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EF06" w14:textId="77777777" w:rsidR="00114981" w:rsidRPr="00654B38" w:rsidRDefault="00654B38" w:rsidP="00654B38">
      <w:pPr>
        <w:ind w:hanging="284"/>
        <w:jc w:val="center"/>
        <w:rPr>
          <w:rFonts w:ascii="Arial" w:eastAsiaTheme="minorHAnsi" w:hAnsi="Arial" w:cs="Arial"/>
          <w:b/>
          <w:color w:val="17365D" w:themeColor="text2" w:themeShade="BF"/>
          <w:sz w:val="40"/>
          <w:szCs w:val="40"/>
          <w:lang w:eastAsia="en-US"/>
        </w:rPr>
      </w:pPr>
      <w:r w:rsidRPr="00654B38">
        <w:rPr>
          <w:rFonts w:ascii="Arial" w:eastAsiaTheme="minorHAnsi" w:hAnsi="Arial" w:cs="Arial"/>
          <w:b/>
          <w:color w:val="17365D" w:themeColor="text2" w:themeShade="BF"/>
          <w:sz w:val="40"/>
          <w:szCs w:val="40"/>
          <w:lang w:eastAsia="en-US"/>
        </w:rPr>
        <w:t>Internship Report</w:t>
      </w:r>
    </w:p>
    <w:p w14:paraId="4DED92A5" w14:textId="77777777" w:rsidR="00654B38" w:rsidRPr="00654B38" w:rsidRDefault="00654B38" w:rsidP="00654B38">
      <w:pPr>
        <w:ind w:hanging="284"/>
        <w:jc w:val="center"/>
        <w:rPr>
          <w:rFonts w:ascii="Arial" w:eastAsiaTheme="minorHAnsi" w:hAnsi="Arial" w:cs="Arial"/>
          <w:b/>
          <w:color w:val="31849B" w:themeColor="accent5" w:themeShade="BF"/>
          <w:sz w:val="40"/>
          <w:szCs w:val="40"/>
          <w:lang w:eastAsia="en-US"/>
        </w:rPr>
      </w:pPr>
      <w:r w:rsidRPr="00654B38">
        <w:rPr>
          <w:rFonts w:ascii="Arial" w:eastAsiaTheme="minorHAnsi" w:hAnsi="Arial" w:cs="Arial"/>
          <w:b/>
          <w:color w:val="31849B" w:themeColor="accent5" w:themeShade="BF"/>
          <w:sz w:val="40"/>
          <w:szCs w:val="40"/>
          <w:lang w:eastAsia="en-US"/>
        </w:rPr>
        <w:t>On</w:t>
      </w:r>
    </w:p>
    <w:p w14:paraId="2E1F9923" w14:textId="77777777" w:rsidR="00654B38" w:rsidRPr="00A20D6A" w:rsidRDefault="00654B38" w:rsidP="00654B38">
      <w:pPr>
        <w:ind w:hanging="284"/>
        <w:jc w:val="center"/>
        <w:rPr>
          <w:rFonts w:ascii="Arial" w:eastAsiaTheme="minorHAnsi" w:hAnsi="Arial" w:cs="Arial"/>
          <w:b/>
          <w:color w:val="31849B" w:themeColor="accent5" w:themeShade="BF"/>
          <w:sz w:val="40"/>
          <w:szCs w:val="40"/>
          <w:lang w:eastAsia="en-US"/>
        </w:rPr>
      </w:pPr>
      <w:r w:rsidRPr="00A20D6A">
        <w:rPr>
          <w:rFonts w:ascii="Arial" w:eastAsiaTheme="minorHAnsi" w:hAnsi="Arial" w:cs="Arial"/>
          <w:b/>
          <w:color w:val="31849B" w:themeColor="accent5" w:themeShade="BF"/>
          <w:sz w:val="40"/>
          <w:szCs w:val="40"/>
          <w:lang w:eastAsia="en-US"/>
        </w:rPr>
        <w:t xml:space="preserve">Mercantile Bank Limited and </w:t>
      </w:r>
    </w:p>
    <w:p w14:paraId="0D429B5A" w14:textId="77777777" w:rsidR="00654B38" w:rsidRPr="00A20D6A" w:rsidRDefault="00654B38" w:rsidP="00654B38">
      <w:pPr>
        <w:ind w:hanging="284"/>
        <w:jc w:val="center"/>
        <w:rPr>
          <w:rFonts w:ascii="Arial" w:eastAsiaTheme="minorHAnsi" w:hAnsi="Arial" w:cs="Arial"/>
          <w:b/>
          <w:color w:val="31849B" w:themeColor="accent5" w:themeShade="BF"/>
          <w:sz w:val="40"/>
          <w:szCs w:val="40"/>
          <w:lang w:eastAsia="en-US"/>
        </w:rPr>
      </w:pPr>
      <w:r w:rsidRPr="00A20D6A">
        <w:rPr>
          <w:rFonts w:ascii="Arial" w:eastAsiaTheme="minorHAnsi" w:hAnsi="Arial" w:cs="Arial"/>
          <w:b/>
          <w:color w:val="31849B" w:themeColor="accent5" w:themeShade="BF"/>
          <w:sz w:val="40"/>
          <w:szCs w:val="40"/>
          <w:lang w:eastAsia="en-US"/>
        </w:rPr>
        <w:t>Its Mobile Banking Service</w:t>
      </w:r>
    </w:p>
    <w:p w14:paraId="4F4E71AF" w14:textId="77777777" w:rsidR="00393B02" w:rsidRPr="00654B38" w:rsidRDefault="00393B02" w:rsidP="00654B38">
      <w:pPr>
        <w:ind w:hanging="284"/>
        <w:jc w:val="center"/>
        <w:rPr>
          <w:rFonts w:ascii="Arial" w:eastAsiaTheme="minorHAnsi" w:hAnsi="Arial" w:cs="Arial"/>
          <w:b/>
          <w:color w:val="31849B" w:themeColor="accent5" w:themeShade="BF"/>
          <w:sz w:val="40"/>
          <w:szCs w:val="40"/>
          <w:lang w:eastAsia="en-US"/>
        </w:rPr>
      </w:pPr>
    </w:p>
    <w:p w14:paraId="0F6C23F0" w14:textId="77777777" w:rsidR="00654B38" w:rsidRDefault="00654B38" w:rsidP="00654B38">
      <w:pPr>
        <w:ind w:hanging="284"/>
        <w:jc w:val="center"/>
        <w:rPr>
          <w:rFonts w:ascii="Arial" w:eastAsiaTheme="minorHAnsi" w:hAnsi="Arial" w:cs="Arial"/>
          <w:b/>
          <w:color w:val="0D0D0D" w:themeColor="text1" w:themeTint="F2"/>
          <w:sz w:val="32"/>
          <w:szCs w:val="32"/>
          <w:lang w:eastAsia="en-US"/>
        </w:rPr>
      </w:pPr>
    </w:p>
    <w:p w14:paraId="42AB6E1A" w14:textId="77777777" w:rsidR="00654B38" w:rsidRDefault="00D63219" w:rsidP="00D63219">
      <w:pPr>
        <w:pStyle w:val="IntenseQuote"/>
        <w:rPr>
          <w:rFonts w:eastAsiaTheme="minorHAnsi"/>
          <w:color w:val="0D0D0D" w:themeColor="text1" w:themeTint="F2"/>
          <w:lang w:eastAsia="en-US"/>
        </w:rPr>
      </w:pPr>
      <w:r>
        <w:rPr>
          <w:rFonts w:eastAsiaTheme="minorHAnsi"/>
          <w:noProof/>
          <w:lang w:val="en-US" w:eastAsia="en-US"/>
        </w:rPr>
        <w:drawing>
          <wp:inline distT="0" distB="0" distL="0" distR="0" wp14:anchorId="53D34FC4" wp14:editId="6CA7FF5F">
            <wp:extent cx="4929809" cy="2345634"/>
            <wp:effectExtent l="0" t="0" r="444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l_logo.gif"/>
                    <pic:cNvPicPr/>
                  </pic:nvPicPr>
                  <pic:blipFill>
                    <a:blip r:embed="rId9">
                      <a:extLst>
                        <a:ext uri="{28A0092B-C50C-407E-A947-70E740481C1C}">
                          <a14:useLocalDpi xmlns:a14="http://schemas.microsoft.com/office/drawing/2010/main" val="0"/>
                        </a:ext>
                      </a:extLst>
                    </a:blip>
                    <a:stretch>
                      <a:fillRect/>
                    </a:stretch>
                  </pic:blipFill>
                  <pic:spPr>
                    <a:xfrm>
                      <a:off x="0" y="0"/>
                      <a:ext cx="4921998" cy="2341917"/>
                    </a:xfrm>
                    <a:prstGeom prst="rect">
                      <a:avLst/>
                    </a:prstGeom>
                  </pic:spPr>
                </pic:pic>
              </a:graphicData>
            </a:graphic>
          </wp:inline>
        </w:drawing>
      </w:r>
    </w:p>
    <w:p w14:paraId="45ABB2F6" w14:textId="77777777" w:rsidR="00654B38" w:rsidRDefault="00654B38" w:rsidP="009768D1">
      <w:pPr>
        <w:ind w:hanging="284"/>
        <w:jc w:val="center"/>
        <w:rPr>
          <w:rFonts w:ascii="Arial" w:eastAsiaTheme="minorHAnsi" w:hAnsi="Arial" w:cs="Arial"/>
          <w:b/>
          <w:color w:val="0D0D0D" w:themeColor="text1" w:themeTint="F2"/>
          <w:sz w:val="32"/>
          <w:szCs w:val="32"/>
          <w:lang w:eastAsia="en-US"/>
        </w:rPr>
      </w:pPr>
    </w:p>
    <w:p w14:paraId="66FD6733" w14:textId="77777777" w:rsidR="00654B38" w:rsidRDefault="00654B38" w:rsidP="009768D1">
      <w:pPr>
        <w:ind w:hanging="284"/>
        <w:jc w:val="center"/>
        <w:rPr>
          <w:rFonts w:ascii="Arial" w:eastAsiaTheme="minorHAnsi" w:hAnsi="Arial" w:cs="Arial"/>
          <w:b/>
          <w:color w:val="0D0D0D" w:themeColor="text1" w:themeTint="F2"/>
          <w:sz w:val="32"/>
          <w:szCs w:val="32"/>
          <w:lang w:eastAsia="en-US"/>
        </w:rPr>
      </w:pPr>
    </w:p>
    <w:p w14:paraId="226CF595" w14:textId="77777777" w:rsidR="00654B38" w:rsidRDefault="00654B38" w:rsidP="009768D1">
      <w:pPr>
        <w:ind w:hanging="284"/>
        <w:jc w:val="center"/>
        <w:rPr>
          <w:rFonts w:ascii="Arial" w:eastAsiaTheme="minorHAnsi" w:hAnsi="Arial" w:cs="Arial"/>
          <w:b/>
          <w:color w:val="0D0D0D" w:themeColor="text1" w:themeTint="F2"/>
          <w:sz w:val="32"/>
          <w:szCs w:val="32"/>
          <w:lang w:eastAsia="en-US"/>
        </w:rPr>
      </w:pPr>
    </w:p>
    <w:p w14:paraId="491617BD" w14:textId="77777777" w:rsidR="00654B38" w:rsidRDefault="00D63219" w:rsidP="00D63219">
      <w:pPr>
        <w:ind w:hanging="284"/>
        <w:jc w:val="center"/>
        <w:rPr>
          <w:rFonts w:ascii="Arial" w:eastAsiaTheme="minorHAnsi" w:hAnsi="Arial" w:cs="Arial"/>
          <w:b/>
          <w:color w:val="0D0D0D" w:themeColor="text1" w:themeTint="F2"/>
          <w:sz w:val="32"/>
          <w:szCs w:val="32"/>
          <w:lang w:eastAsia="en-US"/>
        </w:rPr>
      </w:pPr>
      <w:r>
        <w:rPr>
          <w:rFonts w:ascii="Arial" w:eastAsiaTheme="minorHAnsi" w:hAnsi="Arial" w:cs="Arial"/>
          <w:b/>
          <w:noProof/>
          <w:color w:val="000000" w:themeColor="text1"/>
          <w:sz w:val="32"/>
          <w:szCs w:val="32"/>
          <w:lang w:val="en-US" w:eastAsia="en-US"/>
        </w:rPr>
        <w:drawing>
          <wp:inline distT="0" distB="0" distL="0" distR="0" wp14:anchorId="03FCD24E" wp14:editId="151CB84E">
            <wp:extent cx="3349486" cy="2196547"/>
            <wp:effectExtent l="0" t="0" r="381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0">
                      <a:extLst>
                        <a:ext uri="{28A0092B-C50C-407E-A947-70E740481C1C}">
                          <a14:useLocalDpi xmlns:a14="http://schemas.microsoft.com/office/drawing/2010/main" val="0"/>
                        </a:ext>
                      </a:extLst>
                    </a:blip>
                    <a:stretch>
                      <a:fillRect/>
                    </a:stretch>
                  </pic:blipFill>
                  <pic:spPr>
                    <a:xfrm>
                      <a:off x="0" y="0"/>
                      <a:ext cx="3356665" cy="2201255"/>
                    </a:xfrm>
                    <a:prstGeom prst="rect">
                      <a:avLst/>
                    </a:prstGeom>
                  </pic:spPr>
                </pic:pic>
              </a:graphicData>
            </a:graphic>
          </wp:inline>
        </w:drawing>
      </w:r>
    </w:p>
    <w:p w14:paraId="72B04B7C" w14:textId="77777777" w:rsidR="00654B38" w:rsidRPr="00BE4555" w:rsidRDefault="00BE4555" w:rsidP="008B5C3D">
      <w:pPr>
        <w:jc w:val="center"/>
        <w:rPr>
          <w:rFonts w:ascii="Arial" w:eastAsiaTheme="minorHAnsi" w:hAnsi="Arial" w:cs="Arial"/>
          <w:b/>
          <w:color w:val="17365D" w:themeColor="text2" w:themeShade="BF"/>
          <w:sz w:val="32"/>
          <w:szCs w:val="32"/>
          <w:lang w:eastAsia="en-US"/>
        </w:rPr>
      </w:pPr>
      <w:r w:rsidRPr="00BE4555">
        <w:rPr>
          <w:rFonts w:ascii="Arial" w:eastAsiaTheme="minorHAnsi" w:hAnsi="Arial" w:cs="Arial"/>
          <w:b/>
          <w:color w:val="17365D" w:themeColor="text2" w:themeShade="BF"/>
          <w:sz w:val="32"/>
          <w:szCs w:val="32"/>
          <w:lang w:eastAsia="en-US"/>
        </w:rPr>
        <w:lastRenderedPageBreak/>
        <w:t>Internship report on</w:t>
      </w:r>
    </w:p>
    <w:p w14:paraId="704CC7A9" w14:textId="77777777" w:rsidR="00BE4555" w:rsidRPr="00BE4555" w:rsidRDefault="00BE4555" w:rsidP="00BE4555">
      <w:pPr>
        <w:ind w:hanging="284"/>
        <w:jc w:val="center"/>
        <w:rPr>
          <w:rFonts w:ascii="Arial" w:eastAsiaTheme="minorHAnsi" w:hAnsi="Arial" w:cs="Arial"/>
          <w:b/>
          <w:color w:val="31849B" w:themeColor="accent5" w:themeShade="BF"/>
          <w:sz w:val="32"/>
          <w:szCs w:val="32"/>
          <w:lang w:eastAsia="en-US"/>
        </w:rPr>
      </w:pPr>
      <w:r w:rsidRPr="00BE4555">
        <w:rPr>
          <w:rFonts w:ascii="Arial" w:eastAsiaTheme="minorHAnsi" w:hAnsi="Arial" w:cs="Arial"/>
          <w:b/>
          <w:color w:val="31849B" w:themeColor="accent5" w:themeShade="BF"/>
          <w:sz w:val="32"/>
          <w:szCs w:val="32"/>
          <w:lang w:eastAsia="en-US"/>
        </w:rPr>
        <w:t>Mercantile Bank Limited and its Mobile Banking Service</w:t>
      </w:r>
    </w:p>
    <w:p w14:paraId="4C9482B9" w14:textId="77777777" w:rsidR="00654B38" w:rsidRDefault="00654B38" w:rsidP="009768D1">
      <w:pPr>
        <w:ind w:hanging="284"/>
        <w:jc w:val="center"/>
        <w:rPr>
          <w:rFonts w:ascii="Arial" w:eastAsiaTheme="minorHAnsi" w:hAnsi="Arial" w:cs="Arial"/>
          <w:b/>
          <w:color w:val="0D0D0D" w:themeColor="text1" w:themeTint="F2"/>
          <w:sz w:val="32"/>
          <w:szCs w:val="32"/>
          <w:lang w:eastAsia="en-US"/>
        </w:rPr>
      </w:pPr>
    </w:p>
    <w:p w14:paraId="7867D56F" w14:textId="77777777" w:rsidR="00654B38" w:rsidRPr="00BE4555" w:rsidRDefault="00BE4555" w:rsidP="009768D1">
      <w:pPr>
        <w:ind w:hanging="284"/>
        <w:jc w:val="center"/>
        <w:rPr>
          <w:rFonts w:ascii="Arial" w:eastAsiaTheme="minorHAnsi" w:hAnsi="Arial" w:cs="Arial"/>
          <w:color w:val="0D0D0D" w:themeColor="text1" w:themeTint="F2"/>
          <w:sz w:val="32"/>
          <w:szCs w:val="32"/>
          <w:lang w:eastAsia="en-US"/>
        </w:rPr>
      </w:pPr>
      <w:r w:rsidRPr="00BE4555">
        <w:rPr>
          <w:rFonts w:ascii="Arial" w:eastAsiaTheme="minorHAnsi" w:hAnsi="Arial" w:cs="Arial"/>
          <w:color w:val="0D0D0D" w:themeColor="text1" w:themeTint="F2"/>
          <w:sz w:val="32"/>
          <w:szCs w:val="32"/>
          <w:lang w:eastAsia="en-US"/>
        </w:rPr>
        <w:t>Submitted to:</w:t>
      </w:r>
    </w:p>
    <w:p w14:paraId="4274088C" w14:textId="4F0F313C" w:rsidR="00BE4555" w:rsidRPr="00BE4555" w:rsidRDefault="00BE4555" w:rsidP="009768D1">
      <w:pPr>
        <w:ind w:hanging="284"/>
        <w:jc w:val="center"/>
        <w:rPr>
          <w:rFonts w:ascii="Arial" w:eastAsiaTheme="minorHAnsi" w:hAnsi="Arial" w:cs="Arial"/>
          <w:color w:val="0D0D0D" w:themeColor="text1" w:themeTint="F2"/>
          <w:sz w:val="32"/>
          <w:szCs w:val="32"/>
          <w:lang w:eastAsia="en-US"/>
        </w:rPr>
      </w:pPr>
      <w:r w:rsidRPr="00BE4555">
        <w:rPr>
          <w:rFonts w:ascii="Arial" w:eastAsiaTheme="minorHAnsi" w:hAnsi="Arial" w:cs="Arial"/>
          <w:color w:val="0D0D0D" w:themeColor="text1" w:themeTint="F2"/>
          <w:sz w:val="32"/>
          <w:szCs w:val="32"/>
          <w:lang w:eastAsia="en-US"/>
        </w:rPr>
        <w:t>Dr.</w:t>
      </w:r>
      <w:r w:rsidR="006938F7">
        <w:rPr>
          <w:rFonts w:ascii="Arial" w:eastAsiaTheme="minorHAnsi" w:hAnsi="Arial" w:cs="Arial"/>
          <w:color w:val="0D0D0D" w:themeColor="text1" w:themeTint="F2"/>
          <w:sz w:val="32"/>
          <w:szCs w:val="32"/>
          <w:lang w:eastAsia="en-US"/>
        </w:rPr>
        <w:t xml:space="preserve"> </w:t>
      </w:r>
      <w:proofErr w:type="spellStart"/>
      <w:r w:rsidRPr="00BE4555">
        <w:rPr>
          <w:rFonts w:ascii="Arial" w:eastAsiaTheme="minorHAnsi" w:hAnsi="Arial" w:cs="Arial"/>
          <w:color w:val="0D0D0D" w:themeColor="text1" w:themeTint="F2"/>
          <w:sz w:val="32"/>
          <w:szCs w:val="32"/>
          <w:lang w:eastAsia="en-US"/>
        </w:rPr>
        <w:t>Seyama</w:t>
      </w:r>
      <w:proofErr w:type="spellEnd"/>
      <w:r w:rsidRPr="00BE4555">
        <w:rPr>
          <w:rFonts w:ascii="Arial" w:eastAsiaTheme="minorHAnsi" w:hAnsi="Arial" w:cs="Arial"/>
          <w:color w:val="0D0D0D" w:themeColor="text1" w:themeTint="F2"/>
          <w:sz w:val="32"/>
          <w:szCs w:val="32"/>
          <w:lang w:eastAsia="en-US"/>
        </w:rPr>
        <w:t xml:space="preserve"> Sultana</w:t>
      </w:r>
    </w:p>
    <w:p w14:paraId="7878BB32" w14:textId="77777777" w:rsidR="00BE4555" w:rsidRDefault="00BE4555" w:rsidP="009768D1">
      <w:pPr>
        <w:ind w:hanging="284"/>
        <w:jc w:val="center"/>
        <w:rPr>
          <w:rFonts w:ascii="Arial" w:eastAsiaTheme="minorHAnsi" w:hAnsi="Arial" w:cs="Arial"/>
          <w:color w:val="0D0D0D" w:themeColor="text1" w:themeTint="F2"/>
          <w:sz w:val="32"/>
          <w:szCs w:val="32"/>
          <w:lang w:eastAsia="en-US"/>
        </w:rPr>
      </w:pPr>
      <w:r w:rsidRPr="00BE4555">
        <w:rPr>
          <w:rFonts w:ascii="Arial" w:eastAsiaTheme="minorHAnsi" w:hAnsi="Arial" w:cs="Arial"/>
          <w:color w:val="0D0D0D" w:themeColor="text1" w:themeTint="F2"/>
          <w:sz w:val="24"/>
          <w:szCs w:val="24"/>
          <w:lang w:eastAsia="en-US"/>
        </w:rPr>
        <w:t xml:space="preserve"> </w:t>
      </w:r>
      <w:r w:rsidRPr="00BE4555">
        <w:rPr>
          <w:rFonts w:ascii="Arial" w:eastAsiaTheme="minorHAnsi" w:hAnsi="Arial" w:cs="Arial"/>
          <w:color w:val="0D0D0D" w:themeColor="text1" w:themeTint="F2"/>
          <w:sz w:val="32"/>
          <w:szCs w:val="32"/>
          <w:lang w:eastAsia="en-US"/>
        </w:rPr>
        <w:t xml:space="preserve">Assistant professor </w:t>
      </w:r>
    </w:p>
    <w:p w14:paraId="4326EFED" w14:textId="77777777" w:rsidR="006938F7" w:rsidRDefault="006938F7" w:rsidP="009768D1">
      <w:pPr>
        <w:ind w:hanging="284"/>
        <w:jc w:val="center"/>
        <w:rPr>
          <w:rFonts w:ascii="Arial" w:eastAsiaTheme="minorHAnsi" w:hAnsi="Arial" w:cs="Arial"/>
          <w:color w:val="0D0D0D" w:themeColor="text1" w:themeTint="F2"/>
          <w:sz w:val="32"/>
          <w:szCs w:val="32"/>
          <w:lang w:eastAsia="en-US"/>
        </w:rPr>
      </w:pPr>
      <w:r>
        <w:rPr>
          <w:rFonts w:ascii="Arial" w:eastAsiaTheme="minorHAnsi" w:hAnsi="Arial" w:cs="Arial"/>
          <w:color w:val="0D0D0D" w:themeColor="text1" w:themeTint="F2"/>
          <w:sz w:val="32"/>
          <w:szCs w:val="32"/>
          <w:lang w:eastAsia="en-US"/>
        </w:rPr>
        <w:t>School of Business &amp; Economics</w:t>
      </w:r>
    </w:p>
    <w:p w14:paraId="4AB27349" w14:textId="6BFC4F2A" w:rsidR="00BE4555" w:rsidRPr="00BE4555" w:rsidRDefault="006938F7" w:rsidP="009768D1">
      <w:pPr>
        <w:ind w:hanging="284"/>
        <w:jc w:val="center"/>
        <w:rPr>
          <w:rFonts w:ascii="Arial" w:eastAsiaTheme="minorHAnsi" w:hAnsi="Arial" w:cs="Arial"/>
          <w:color w:val="0D0D0D" w:themeColor="text1" w:themeTint="F2"/>
          <w:sz w:val="32"/>
          <w:szCs w:val="32"/>
          <w:lang w:eastAsia="en-US"/>
        </w:rPr>
      </w:pPr>
      <w:r>
        <w:rPr>
          <w:rFonts w:ascii="Arial" w:eastAsiaTheme="minorHAnsi" w:hAnsi="Arial" w:cs="Arial"/>
          <w:color w:val="0D0D0D" w:themeColor="text1" w:themeTint="F2"/>
          <w:sz w:val="32"/>
          <w:szCs w:val="32"/>
          <w:lang w:eastAsia="en-US"/>
        </w:rPr>
        <w:t>United International University</w:t>
      </w:r>
      <w:r w:rsidR="00BE4555">
        <w:rPr>
          <w:rFonts w:ascii="Arial" w:eastAsiaTheme="minorHAnsi" w:hAnsi="Arial" w:cs="Arial"/>
          <w:color w:val="0D0D0D" w:themeColor="text1" w:themeTint="F2"/>
          <w:sz w:val="32"/>
          <w:szCs w:val="32"/>
          <w:lang w:eastAsia="en-US"/>
        </w:rPr>
        <w:t xml:space="preserve"> </w:t>
      </w:r>
    </w:p>
    <w:p w14:paraId="3AFD96C1" w14:textId="77777777" w:rsidR="00654B38" w:rsidRPr="00BE4555" w:rsidRDefault="00654B38" w:rsidP="009768D1">
      <w:pPr>
        <w:ind w:hanging="284"/>
        <w:jc w:val="center"/>
        <w:rPr>
          <w:rFonts w:ascii="Arial" w:eastAsiaTheme="minorHAnsi" w:hAnsi="Arial" w:cs="Arial"/>
          <w:color w:val="0D0D0D" w:themeColor="text1" w:themeTint="F2"/>
          <w:sz w:val="32"/>
          <w:szCs w:val="32"/>
          <w:lang w:eastAsia="en-US"/>
        </w:rPr>
      </w:pPr>
    </w:p>
    <w:p w14:paraId="2D8D3EC9" w14:textId="77777777" w:rsidR="00BE4555" w:rsidRPr="00BE4555" w:rsidRDefault="00BE4555" w:rsidP="009768D1">
      <w:pPr>
        <w:ind w:hanging="284"/>
        <w:jc w:val="center"/>
        <w:rPr>
          <w:rFonts w:ascii="Arial" w:eastAsiaTheme="minorHAnsi" w:hAnsi="Arial" w:cs="Arial"/>
          <w:color w:val="0D0D0D" w:themeColor="text1" w:themeTint="F2"/>
          <w:sz w:val="32"/>
          <w:szCs w:val="32"/>
          <w:lang w:eastAsia="en-US"/>
        </w:rPr>
      </w:pPr>
      <w:r w:rsidRPr="00BE4555">
        <w:rPr>
          <w:rFonts w:ascii="Arial" w:eastAsiaTheme="minorHAnsi" w:hAnsi="Arial" w:cs="Arial"/>
          <w:color w:val="0D0D0D" w:themeColor="text1" w:themeTint="F2"/>
          <w:sz w:val="32"/>
          <w:szCs w:val="32"/>
          <w:lang w:eastAsia="en-US"/>
        </w:rPr>
        <w:t>Submitted by:</w:t>
      </w:r>
    </w:p>
    <w:p w14:paraId="1EAE623D" w14:textId="0B227E8E" w:rsidR="00BE4555" w:rsidRPr="00BE4555" w:rsidRDefault="00154B7C" w:rsidP="009768D1">
      <w:pPr>
        <w:ind w:hanging="284"/>
        <w:jc w:val="center"/>
        <w:rPr>
          <w:rFonts w:ascii="Arial" w:eastAsiaTheme="minorHAnsi" w:hAnsi="Arial" w:cs="Arial"/>
          <w:color w:val="0D0D0D" w:themeColor="text1" w:themeTint="F2"/>
          <w:sz w:val="32"/>
          <w:szCs w:val="32"/>
          <w:lang w:eastAsia="en-US"/>
        </w:rPr>
      </w:pPr>
      <w:proofErr w:type="spellStart"/>
      <w:r>
        <w:rPr>
          <w:rFonts w:ascii="Arial" w:eastAsiaTheme="minorHAnsi" w:hAnsi="Arial" w:cs="Arial"/>
          <w:color w:val="0D0D0D" w:themeColor="text1" w:themeTint="F2"/>
          <w:sz w:val="32"/>
          <w:szCs w:val="32"/>
          <w:lang w:eastAsia="en-US"/>
        </w:rPr>
        <w:t>Tahiya</w:t>
      </w:r>
      <w:proofErr w:type="spellEnd"/>
      <w:r>
        <w:rPr>
          <w:rFonts w:ascii="Arial" w:eastAsiaTheme="minorHAnsi" w:hAnsi="Arial" w:cs="Arial"/>
          <w:color w:val="0D0D0D" w:themeColor="text1" w:themeTint="F2"/>
          <w:sz w:val="32"/>
          <w:szCs w:val="32"/>
          <w:lang w:eastAsia="en-US"/>
        </w:rPr>
        <w:t xml:space="preserve"> </w:t>
      </w:r>
      <w:proofErr w:type="spellStart"/>
      <w:r>
        <w:rPr>
          <w:rFonts w:ascii="Arial" w:eastAsiaTheme="minorHAnsi" w:hAnsi="Arial" w:cs="Arial"/>
          <w:color w:val="0D0D0D" w:themeColor="text1" w:themeTint="F2"/>
          <w:sz w:val="32"/>
          <w:szCs w:val="32"/>
          <w:lang w:eastAsia="en-US"/>
        </w:rPr>
        <w:t>Haque</w:t>
      </w:r>
      <w:proofErr w:type="spellEnd"/>
      <w:r>
        <w:rPr>
          <w:rFonts w:ascii="Arial" w:eastAsiaTheme="minorHAnsi" w:hAnsi="Arial" w:cs="Arial"/>
          <w:color w:val="0D0D0D" w:themeColor="text1" w:themeTint="F2"/>
          <w:sz w:val="32"/>
          <w:szCs w:val="32"/>
          <w:lang w:eastAsia="en-US"/>
        </w:rPr>
        <w:t xml:space="preserve"> </w:t>
      </w:r>
      <w:proofErr w:type="spellStart"/>
      <w:r>
        <w:rPr>
          <w:rFonts w:ascii="Arial" w:eastAsiaTheme="minorHAnsi" w:hAnsi="Arial" w:cs="Arial"/>
          <w:color w:val="0D0D0D" w:themeColor="text1" w:themeTint="F2"/>
          <w:sz w:val="32"/>
          <w:szCs w:val="32"/>
          <w:lang w:eastAsia="en-US"/>
        </w:rPr>
        <w:t>D</w:t>
      </w:r>
      <w:r w:rsidR="00BE4555" w:rsidRPr="00BE4555">
        <w:rPr>
          <w:rFonts w:ascii="Arial" w:eastAsiaTheme="minorHAnsi" w:hAnsi="Arial" w:cs="Arial"/>
          <w:color w:val="0D0D0D" w:themeColor="text1" w:themeTint="F2"/>
          <w:sz w:val="32"/>
          <w:szCs w:val="32"/>
          <w:lang w:eastAsia="en-US"/>
        </w:rPr>
        <w:t>ia</w:t>
      </w:r>
      <w:proofErr w:type="spellEnd"/>
      <w:r w:rsidR="00BE4555" w:rsidRPr="00BE4555">
        <w:rPr>
          <w:rFonts w:ascii="Arial" w:eastAsiaTheme="minorHAnsi" w:hAnsi="Arial" w:cs="Arial"/>
          <w:color w:val="0D0D0D" w:themeColor="text1" w:themeTint="F2"/>
          <w:sz w:val="32"/>
          <w:szCs w:val="32"/>
          <w:lang w:eastAsia="en-US"/>
        </w:rPr>
        <w:t xml:space="preserve"> </w:t>
      </w:r>
      <w:bookmarkStart w:id="0" w:name="_GoBack"/>
      <w:bookmarkEnd w:id="0"/>
    </w:p>
    <w:p w14:paraId="22FB8100" w14:textId="0089506B" w:rsidR="00BE4555" w:rsidRPr="00BE4555" w:rsidRDefault="00BE4555" w:rsidP="009768D1">
      <w:pPr>
        <w:ind w:hanging="284"/>
        <w:jc w:val="center"/>
        <w:rPr>
          <w:rFonts w:ascii="Arial" w:eastAsiaTheme="minorHAnsi" w:hAnsi="Arial" w:cs="Arial"/>
          <w:color w:val="0D0D0D" w:themeColor="text1" w:themeTint="F2"/>
          <w:sz w:val="32"/>
          <w:szCs w:val="32"/>
          <w:lang w:eastAsia="en-US"/>
        </w:rPr>
      </w:pPr>
      <w:r w:rsidRPr="00BE4555">
        <w:rPr>
          <w:rFonts w:ascii="Arial" w:eastAsiaTheme="minorHAnsi" w:hAnsi="Arial" w:cs="Arial"/>
          <w:color w:val="0D0D0D" w:themeColor="text1" w:themeTint="F2"/>
          <w:sz w:val="32"/>
          <w:szCs w:val="32"/>
          <w:lang w:eastAsia="en-US"/>
        </w:rPr>
        <w:t>ID</w:t>
      </w:r>
      <w:r w:rsidR="002C3175" w:rsidRPr="00BE4555">
        <w:rPr>
          <w:rFonts w:ascii="Arial" w:eastAsiaTheme="minorHAnsi" w:hAnsi="Arial" w:cs="Arial"/>
          <w:color w:val="0D0D0D" w:themeColor="text1" w:themeTint="F2"/>
          <w:sz w:val="32"/>
          <w:szCs w:val="32"/>
          <w:lang w:eastAsia="en-US"/>
        </w:rPr>
        <w:t>: 111152103</w:t>
      </w:r>
    </w:p>
    <w:p w14:paraId="25909160" w14:textId="77777777" w:rsidR="00BE4555" w:rsidRPr="00BE4555" w:rsidRDefault="00BE4555" w:rsidP="009768D1">
      <w:pPr>
        <w:ind w:hanging="284"/>
        <w:jc w:val="center"/>
        <w:rPr>
          <w:rFonts w:ascii="Arial" w:eastAsiaTheme="minorHAnsi" w:hAnsi="Arial" w:cs="Arial"/>
          <w:color w:val="0D0D0D" w:themeColor="text1" w:themeTint="F2"/>
          <w:sz w:val="32"/>
          <w:szCs w:val="32"/>
          <w:lang w:eastAsia="en-US"/>
        </w:rPr>
      </w:pPr>
      <w:r w:rsidRPr="00BE4555">
        <w:rPr>
          <w:rFonts w:ascii="Arial" w:eastAsiaTheme="minorHAnsi" w:hAnsi="Arial" w:cs="Arial"/>
          <w:color w:val="0D0D0D" w:themeColor="text1" w:themeTint="F2"/>
          <w:sz w:val="32"/>
          <w:szCs w:val="32"/>
          <w:lang w:eastAsia="en-US"/>
        </w:rPr>
        <w:t>Major: Marketing</w:t>
      </w:r>
    </w:p>
    <w:p w14:paraId="3625E871" w14:textId="77777777" w:rsidR="00BE4555" w:rsidRPr="00BE4555" w:rsidRDefault="00BE4555" w:rsidP="009768D1">
      <w:pPr>
        <w:ind w:hanging="284"/>
        <w:jc w:val="center"/>
        <w:rPr>
          <w:rFonts w:ascii="Arial" w:eastAsiaTheme="minorHAnsi" w:hAnsi="Arial" w:cs="Arial"/>
          <w:color w:val="0D0D0D" w:themeColor="text1" w:themeTint="F2"/>
          <w:sz w:val="32"/>
          <w:szCs w:val="32"/>
          <w:lang w:eastAsia="en-US"/>
        </w:rPr>
      </w:pPr>
      <w:r w:rsidRPr="00BE4555">
        <w:rPr>
          <w:rFonts w:ascii="Arial" w:eastAsiaTheme="minorHAnsi" w:hAnsi="Arial" w:cs="Arial"/>
          <w:color w:val="0D0D0D" w:themeColor="text1" w:themeTint="F2"/>
          <w:sz w:val="32"/>
          <w:szCs w:val="32"/>
          <w:lang w:eastAsia="en-US"/>
        </w:rPr>
        <w:t xml:space="preserve">Trimester: 13th </w:t>
      </w:r>
    </w:p>
    <w:p w14:paraId="67530559" w14:textId="77777777" w:rsidR="00654B38" w:rsidRPr="00BE4555" w:rsidRDefault="00654B38" w:rsidP="009768D1">
      <w:pPr>
        <w:ind w:hanging="284"/>
        <w:jc w:val="center"/>
        <w:rPr>
          <w:rFonts w:ascii="Arial" w:eastAsiaTheme="minorHAnsi" w:hAnsi="Arial" w:cs="Arial"/>
          <w:color w:val="0D0D0D" w:themeColor="text1" w:themeTint="F2"/>
          <w:sz w:val="32"/>
          <w:szCs w:val="32"/>
          <w:lang w:eastAsia="en-US"/>
        </w:rPr>
      </w:pPr>
    </w:p>
    <w:p w14:paraId="7701206A" w14:textId="77777777" w:rsidR="00654B38" w:rsidRPr="00BE4555" w:rsidRDefault="00654B38" w:rsidP="009768D1">
      <w:pPr>
        <w:ind w:hanging="284"/>
        <w:jc w:val="center"/>
        <w:rPr>
          <w:rFonts w:ascii="Arial" w:eastAsiaTheme="minorHAnsi" w:hAnsi="Arial" w:cs="Arial"/>
          <w:color w:val="0D0D0D" w:themeColor="text1" w:themeTint="F2"/>
          <w:sz w:val="32"/>
          <w:szCs w:val="32"/>
          <w:lang w:eastAsia="en-US"/>
        </w:rPr>
      </w:pPr>
    </w:p>
    <w:p w14:paraId="014570BB" w14:textId="77777777" w:rsidR="00654B38" w:rsidRPr="00BE4555" w:rsidRDefault="00BE4555" w:rsidP="00BE4555">
      <w:pPr>
        <w:ind w:hanging="284"/>
        <w:jc w:val="center"/>
        <w:rPr>
          <w:rFonts w:ascii="Arial" w:eastAsiaTheme="minorHAnsi" w:hAnsi="Arial" w:cs="Arial"/>
          <w:color w:val="0D0D0D" w:themeColor="text1" w:themeTint="F2"/>
          <w:sz w:val="32"/>
          <w:szCs w:val="32"/>
          <w:lang w:eastAsia="en-US"/>
        </w:rPr>
      </w:pPr>
      <w:r w:rsidRPr="00BE4555">
        <w:rPr>
          <w:rFonts w:ascii="Arial" w:eastAsiaTheme="minorHAnsi" w:hAnsi="Arial" w:cs="Arial"/>
          <w:color w:val="0D0D0D" w:themeColor="text1" w:themeTint="F2"/>
          <w:sz w:val="32"/>
          <w:szCs w:val="32"/>
          <w:lang w:eastAsia="en-US"/>
        </w:rPr>
        <w:t>School of Business and Economics</w:t>
      </w:r>
    </w:p>
    <w:p w14:paraId="600270E7" w14:textId="77777777" w:rsidR="00BE4555" w:rsidRPr="00BE4555" w:rsidRDefault="00BE4555" w:rsidP="00BE4555">
      <w:pPr>
        <w:ind w:hanging="284"/>
        <w:jc w:val="center"/>
        <w:rPr>
          <w:rFonts w:ascii="Arial" w:eastAsiaTheme="minorHAnsi" w:hAnsi="Arial" w:cs="Arial"/>
          <w:color w:val="0D0D0D" w:themeColor="text1" w:themeTint="F2"/>
          <w:sz w:val="32"/>
          <w:szCs w:val="32"/>
          <w:lang w:eastAsia="en-US"/>
        </w:rPr>
      </w:pPr>
      <w:r w:rsidRPr="00BE4555">
        <w:rPr>
          <w:rFonts w:ascii="Arial" w:eastAsiaTheme="minorHAnsi" w:hAnsi="Arial" w:cs="Arial"/>
          <w:color w:val="0D0D0D" w:themeColor="text1" w:themeTint="F2"/>
          <w:sz w:val="32"/>
          <w:szCs w:val="32"/>
          <w:lang w:eastAsia="en-US"/>
        </w:rPr>
        <w:t>UNITED INTERNATIONAL UNIVERSITY</w:t>
      </w:r>
    </w:p>
    <w:p w14:paraId="58B225E2" w14:textId="77777777" w:rsidR="00654B38" w:rsidRPr="00BE4555" w:rsidRDefault="00654B38" w:rsidP="009768D1">
      <w:pPr>
        <w:ind w:hanging="284"/>
        <w:jc w:val="center"/>
        <w:rPr>
          <w:rFonts w:ascii="Arial" w:eastAsiaTheme="minorHAnsi" w:hAnsi="Arial" w:cs="Arial"/>
          <w:color w:val="0D0D0D" w:themeColor="text1" w:themeTint="F2"/>
          <w:sz w:val="32"/>
          <w:szCs w:val="32"/>
          <w:lang w:eastAsia="en-US"/>
        </w:rPr>
      </w:pPr>
    </w:p>
    <w:p w14:paraId="45643DD8" w14:textId="77777777" w:rsidR="00654B38" w:rsidRPr="00BE4555" w:rsidRDefault="00BE4555" w:rsidP="009768D1">
      <w:pPr>
        <w:ind w:hanging="284"/>
        <w:jc w:val="center"/>
        <w:rPr>
          <w:rFonts w:ascii="Arial" w:eastAsiaTheme="minorHAnsi" w:hAnsi="Arial" w:cs="Arial"/>
          <w:color w:val="0D0D0D" w:themeColor="text1" w:themeTint="F2"/>
          <w:sz w:val="32"/>
          <w:szCs w:val="32"/>
          <w:lang w:eastAsia="en-US"/>
        </w:rPr>
      </w:pPr>
      <w:r w:rsidRPr="00BE4555">
        <w:rPr>
          <w:rFonts w:ascii="Arial" w:eastAsiaTheme="minorHAnsi" w:hAnsi="Arial" w:cs="Arial"/>
          <w:color w:val="0D0D0D" w:themeColor="text1" w:themeTint="F2"/>
          <w:sz w:val="32"/>
          <w:szCs w:val="32"/>
          <w:lang w:eastAsia="en-US"/>
        </w:rPr>
        <w:t xml:space="preserve">Date of submission: </w:t>
      </w:r>
    </w:p>
    <w:p w14:paraId="31A57324" w14:textId="2174D4F8" w:rsidR="00654B38" w:rsidRPr="00262AC4" w:rsidRDefault="002805B9" w:rsidP="009768D1">
      <w:pPr>
        <w:ind w:hanging="284"/>
        <w:jc w:val="center"/>
        <w:rPr>
          <w:rFonts w:ascii="Arial" w:eastAsiaTheme="minorHAnsi" w:hAnsi="Arial" w:cs="Arial"/>
          <w:color w:val="0D0D0D" w:themeColor="text1" w:themeTint="F2"/>
          <w:sz w:val="32"/>
          <w:szCs w:val="32"/>
          <w:lang w:eastAsia="en-US"/>
        </w:rPr>
      </w:pPr>
      <w:r>
        <w:rPr>
          <w:rFonts w:ascii="Arial" w:eastAsiaTheme="minorHAnsi" w:hAnsi="Arial" w:cs="Arial"/>
          <w:color w:val="0D0D0D" w:themeColor="text1" w:themeTint="F2"/>
          <w:sz w:val="32"/>
          <w:szCs w:val="32"/>
          <w:lang w:eastAsia="en-US"/>
        </w:rPr>
        <w:t>17</w:t>
      </w:r>
      <w:r w:rsidR="00262AC4">
        <w:rPr>
          <w:rFonts w:ascii="Arial" w:eastAsiaTheme="minorHAnsi" w:hAnsi="Arial" w:cs="Arial"/>
          <w:color w:val="0D0D0D" w:themeColor="text1" w:themeTint="F2"/>
          <w:sz w:val="32"/>
          <w:szCs w:val="32"/>
          <w:lang w:eastAsia="en-US"/>
        </w:rPr>
        <w:t>.12.2019</w:t>
      </w:r>
    </w:p>
    <w:p w14:paraId="61C9A62B" w14:textId="77777777" w:rsidR="00831869" w:rsidRDefault="00831869" w:rsidP="00831869">
      <w:pPr>
        <w:ind w:hanging="284"/>
        <w:rPr>
          <w:rFonts w:ascii="Arial" w:eastAsiaTheme="minorHAnsi" w:hAnsi="Arial" w:cs="Arial"/>
          <w:b/>
          <w:color w:val="0D0D0D" w:themeColor="text1" w:themeTint="F2"/>
          <w:sz w:val="32"/>
          <w:szCs w:val="32"/>
          <w:lang w:eastAsia="en-US"/>
        </w:rPr>
        <w:sectPr w:rsidR="00831869" w:rsidSect="00CF2DD5">
          <w:headerReference w:type="default" r:id="rId11"/>
          <w:footerReference w:type="default" r:id="rId12"/>
          <w:footerReference w:type="first" r:id="rId13"/>
          <w:pgSz w:w="11906" w:h="16838"/>
          <w:pgMar w:top="1810" w:right="1416" w:bottom="1276" w:left="1440" w:header="996" w:footer="708" w:gutter="0"/>
          <w:cols w:space="708"/>
          <w:docGrid w:linePitch="360"/>
        </w:sectPr>
      </w:pPr>
    </w:p>
    <w:p w14:paraId="48B142F3" w14:textId="1933908F" w:rsidR="00114981" w:rsidRPr="00301721" w:rsidRDefault="009768D1" w:rsidP="00A319BF">
      <w:pPr>
        <w:pStyle w:val="Heading1"/>
        <w:rPr>
          <w:rFonts w:eastAsiaTheme="minorHAnsi"/>
          <w:lang w:eastAsia="en-US"/>
        </w:rPr>
      </w:pPr>
      <w:bookmarkStart w:id="1" w:name="_Toc27011412"/>
      <w:r w:rsidRPr="00301721">
        <w:rPr>
          <w:rFonts w:eastAsiaTheme="minorHAnsi"/>
          <w:lang w:eastAsia="en-US"/>
        </w:rPr>
        <w:lastRenderedPageBreak/>
        <w:t xml:space="preserve">Letter of </w:t>
      </w:r>
      <w:r w:rsidR="00831869">
        <w:rPr>
          <w:rFonts w:eastAsiaTheme="minorHAnsi"/>
          <w:lang w:eastAsia="en-US"/>
        </w:rPr>
        <w:t>T</w:t>
      </w:r>
      <w:r w:rsidRPr="00301721">
        <w:rPr>
          <w:rFonts w:eastAsiaTheme="minorHAnsi"/>
          <w:lang w:eastAsia="en-US"/>
        </w:rPr>
        <w:t>ransmittal</w:t>
      </w:r>
      <w:bookmarkEnd w:id="1"/>
    </w:p>
    <w:p w14:paraId="53623D97" w14:textId="77777777" w:rsidR="00114981" w:rsidRPr="00301721" w:rsidRDefault="00114981" w:rsidP="00114981">
      <w:pPr>
        <w:ind w:hanging="284"/>
        <w:rPr>
          <w:rFonts w:ascii="Arial" w:eastAsiaTheme="minorHAnsi" w:hAnsi="Arial" w:cs="Arial"/>
          <w:color w:val="0D0D0D" w:themeColor="text1" w:themeTint="F2"/>
          <w:sz w:val="24"/>
          <w:szCs w:val="24"/>
          <w:lang w:eastAsia="en-US"/>
        </w:rPr>
      </w:pPr>
    </w:p>
    <w:p w14:paraId="5F1A25DC" w14:textId="77777777" w:rsidR="00ED14F0" w:rsidRPr="00BC7275" w:rsidRDefault="00ED14F0" w:rsidP="00ED14F0">
      <w:pPr>
        <w:rPr>
          <w:rFonts w:ascii="Arial" w:eastAsiaTheme="minorHAnsi" w:hAnsi="Arial" w:cs="Arial"/>
          <w:color w:val="0D0D0D" w:themeColor="text1" w:themeTint="F2"/>
          <w:sz w:val="24"/>
          <w:szCs w:val="24"/>
          <w:lang w:eastAsia="en-US"/>
        </w:rPr>
      </w:pPr>
      <w:r w:rsidRPr="00BC7275">
        <w:rPr>
          <w:rFonts w:ascii="Arial" w:eastAsiaTheme="minorHAnsi" w:hAnsi="Arial" w:cs="Arial"/>
          <w:color w:val="0D0D0D" w:themeColor="text1" w:themeTint="F2"/>
          <w:sz w:val="24"/>
          <w:szCs w:val="24"/>
          <w:lang w:eastAsia="en-US"/>
        </w:rPr>
        <w:t>DATE: 14 December 2019</w:t>
      </w:r>
    </w:p>
    <w:p w14:paraId="092B642F" w14:textId="77777777" w:rsidR="00ED14F0" w:rsidRPr="00BC7275" w:rsidRDefault="00ED14F0" w:rsidP="00ED14F0">
      <w:pPr>
        <w:rPr>
          <w:rFonts w:ascii="Arial" w:eastAsiaTheme="minorHAnsi" w:hAnsi="Arial" w:cs="Arial"/>
          <w:color w:val="0D0D0D" w:themeColor="text1" w:themeTint="F2"/>
          <w:sz w:val="24"/>
          <w:szCs w:val="24"/>
          <w:lang w:eastAsia="en-US"/>
        </w:rPr>
      </w:pPr>
      <w:r w:rsidRPr="00BC7275">
        <w:rPr>
          <w:rFonts w:ascii="Arial" w:eastAsiaTheme="minorHAnsi" w:hAnsi="Arial" w:cs="Arial"/>
          <w:color w:val="0D0D0D" w:themeColor="text1" w:themeTint="F2"/>
          <w:sz w:val="24"/>
          <w:szCs w:val="24"/>
          <w:lang w:eastAsia="en-US"/>
        </w:rPr>
        <w:t>Dr.</w:t>
      </w:r>
      <w:r>
        <w:rPr>
          <w:rFonts w:ascii="Arial" w:eastAsiaTheme="minorHAnsi" w:hAnsi="Arial" w:cs="Arial"/>
          <w:color w:val="0D0D0D" w:themeColor="text1" w:themeTint="F2"/>
          <w:sz w:val="24"/>
          <w:szCs w:val="24"/>
          <w:lang w:eastAsia="en-US"/>
        </w:rPr>
        <w:t xml:space="preserve"> </w:t>
      </w:r>
      <w:proofErr w:type="spellStart"/>
      <w:r w:rsidRPr="00BC7275">
        <w:rPr>
          <w:rFonts w:ascii="Arial" w:eastAsiaTheme="minorHAnsi" w:hAnsi="Arial" w:cs="Arial"/>
          <w:color w:val="0D0D0D" w:themeColor="text1" w:themeTint="F2"/>
          <w:sz w:val="24"/>
          <w:szCs w:val="24"/>
          <w:lang w:eastAsia="en-US"/>
        </w:rPr>
        <w:t>Seyama</w:t>
      </w:r>
      <w:proofErr w:type="spellEnd"/>
      <w:r w:rsidRPr="00BC7275">
        <w:rPr>
          <w:rFonts w:ascii="Arial" w:eastAsiaTheme="minorHAnsi" w:hAnsi="Arial" w:cs="Arial"/>
          <w:color w:val="0D0D0D" w:themeColor="text1" w:themeTint="F2"/>
          <w:sz w:val="24"/>
          <w:szCs w:val="24"/>
          <w:lang w:eastAsia="en-US"/>
        </w:rPr>
        <w:t xml:space="preserve"> </w:t>
      </w:r>
      <w:r>
        <w:rPr>
          <w:rFonts w:ascii="Arial" w:eastAsiaTheme="minorHAnsi" w:hAnsi="Arial" w:cs="Arial"/>
          <w:color w:val="0D0D0D" w:themeColor="text1" w:themeTint="F2"/>
          <w:sz w:val="24"/>
          <w:szCs w:val="24"/>
          <w:lang w:eastAsia="en-US"/>
        </w:rPr>
        <w:t>S</w:t>
      </w:r>
      <w:r w:rsidRPr="00BC7275">
        <w:rPr>
          <w:rFonts w:ascii="Arial" w:eastAsiaTheme="minorHAnsi" w:hAnsi="Arial" w:cs="Arial"/>
          <w:color w:val="0D0D0D" w:themeColor="text1" w:themeTint="F2"/>
          <w:sz w:val="24"/>
          <w:szCs w:val="24"/>
          <w:lang w:eastAsia="en-US"/>
        </w:rPr>
        <w:t>ultana</w:t>
      </w:r>
    </w:p>
    <w:p w14:paraId="60AF0AD5" w14:textId="77777777" w:rsidR="00ED14F0" w:rsidRPr="00BC7275" w:rsidRDefault="00ED14F0" w:rsidP="00ED14F0">
      <w:pPr>
        <w:rPr>
          <w:rFonts w:ascii="Arial" w:eastAsiaTheme="minorHAnsi" w:hAnsi="Arial" w:cs="Arial"/>
          <w:color w:val="0D0D0D" w:themeColor="text1" w:themeTint="F2"/>
          <w:sz w:val="24"/>
          <w:szCs w:val="24"/>
          <w:lang w:eastAsia="en-US"/>
        </w:rPr>
      </w:pPr>
      <w:r w:rsidRPr="00BC7275">
        <w:rPr>
          <w:rFonts w:ascii="Arial" w:eastAsiaTheme="minorHAnsi" w:hAnsi="Arial" w:cs="Arial"/>
          <w:color w:val="0D0D0D" w:themeColor="text1" w:themeTint="F2"/>
          <w:sz w:val="24"/>
          <w:szCs w:val="24"/>
          <w:lang w:eastAsia="en-US"/>
        </w:rPr>
        <w:t>Assistant Professor</w:t>
      </w:r>
    </w:p>
    <w:p w14:paraId="363F6A37" w14:textId="77777777" w:rsidR="00ED14F0" w:rsidRPr="00BC7275" w:rsidRDefault="00ED14F0" w:rsidP="00ED14F0">
      <w:pPr>
        <w:rPr>
          <w:rFonts w:ascii="Arial" w:eastAsiaTheme="minorHAnsi" w:hAnsi="Arial" w:cs="Arial"/>
          <w:sz w:val="24"/>
          <w:szCs w:val="24"/>
          <w:lang w:eastAsia="en-US"/>
        </w:rPr>
      </w:pPr>
      <w:r>
        <w:rPr>
          <w:rFonts w:ascii="Arial" w:eastAsiaTheme="minorHAnsi" w:hAnsi="Arial" w:cs="Arial"/>
          <w:sz w:val="24"/>
          <w:szCs w:val="24"/>
          <w:lang w:eastAsia="en-US"/>
        </w:rPr>
        <w:t>School of Business &amp; Economics</w:t>
      </w:r>
    </w:p>
    <w:p w14:paraId="39DA9BD8" w14:textId="77777777" w:rsidR="00ED14F0" w:rsidRPr="00BC7275" w:rsidRDefault="00ED14F0" w:rsidP="00ED14F0">
      <w:pPr>
        <w:pStyle w:val="BodyText"/>
        <w:rPr>
          <w:rFonts w:ascii="Arial" w:eastAsiaTheme="minorHAnsi" w:hAnsi="Arial" w:cs="Arial"/>
          <w:lang w:eastAsia="en-US"/>
        </w:rPr>
      </w:pPr>
      <w:r>
        <w:rPr>
          <w:rFonts w:ascii="Arial" w:eastAsiaTheme="minorHAnsi" w:hAnsi="Arial" w:cs="Arial"/>
          <w:lang w:eastAsia="en-US"/>
        </w:rPr>
        <w:t>UNITED INTERNATIONAL UNIVERSITY</w:t>
      </w:r>
    </w:p>
    <w:p w14:paraId="12997B79" w14:textId="77777777" w:rsidR="00ED14F0" w:rsidRPr="00BC7275" w:rsidRDefault="00ED14F0" w:rsidP="00ED14F0">
      <w:pPr>
        <w:rPr>
          <w:rFonts w:ascii="Arial" w:eastAsiaTheme="minorHAnsi" w:hAnsi="Arial" w:cs="Arial"/>
          <w:sz w:val="24"/>
          <w:szCs w:val="24"/>
          <w:lang w:eastAsia="en-US"/>
        </w:rPr>
      </w:pPr>
    </w:p>
    <w:p w14:paraId="252287CE" w14:textId="77777777" w:rsidR="00ED14F0" w:rsidRPr="008B7E78" w:rsidRDefault="00ED14F0" w:rsidP="00ED14F0">
      <w:pPr>
        <w:rPr>
          <w:rFonts w:ascii="Arial" w:eastAsiaTheme="minorHAnsi" w:hAnsi="Arial" w:cs="Arial"/>
          <w:b/>
          <w:sz w:val="24"/>
          <w:szCs w:val="24"/>
          <w:lang w:eastAsia="en-US"/>
        </w:rPr>
      </w:pPr>
      <w:r w:rsidRPr="00BC7275">
        <w:rPr>
          <w:rFonts w:ascii="Arial" w:eastAsiaTheme="minorHAnsi" w:hAnsi="Arial" w:cs="Arial"/>
          <w:sz w:val="24"/>
          <w:szCs w:val="24"/>
          <w:lang w:eastAsia="en-US"/>
        </w:rPr>
        <w:t xml:space="preserve">Subject: submit the internship report on </w:t>
      </w:r>
      <w:r w:rsidRPr="008B7E78">
        <w:rPr>
          <w:rFonts w:ascii="Arial" w:eastAsiaTheme="minorHAnsi" w:hAnsi="Arial" w:cs="Arial"/>
          <w:b/>
          <w:sz w:val="24"/>
          <w:szCs w:val="24"/>
          <w:lang w:eastAsia="en-US"/>
        </w:rPr>
        <w:t>“Mercantile bank ltd and its Mobile banking service”</w:t>
      </w:r>
    </w:p>
    <w:p w14:paraId="38C0C22D" w14:textId="77777777" w:rsidR="00ED14F0" w:rsidRDefault="00ED14F0" w:rsidP="00ED14F0">
      <w:pPr>
        <w:rPr>
          <w:rFonts w:ascii="Arial" w:eastAsiaTheme="minorHAnsi" w:hAnsi="Arial" w:cs="Arial"/>
          <w:color w:val="000000" w:themeColor="text1"/>
          <w:sz w:val="24"/>
          <w:szCs w:val="24"/>
          <w:lang w:eastAsia="en-US"/>
        </w:rPr>
      </w:pPr>
      <w:r>
        <w:rPr>
          <w:rFonts w:ascii="Arial" w:eastAsiaTheme="minorHAnsi" w:hAnsi="Arial" w:cs="Arial"/>
          <w:color w:val="000000" w:themeColor="text1"/>
          <w:sz w:val="24"/>
          <w:szCs w:val="24"/>
          <w:lang w:eastAsia="en-US"/>
        </w:rPr>
        <w:t xml:space="preserve">Dear Madam, </w:t>
      </w:r>
    </w:p>
    <w:p w14:paraId="55E6181B" w14:textId="77777777" w:rsidR="00ED14F0" w:rsidRPr="00BC7275" w:rsidRDefault="00ED14F0" w:rsidP="00ED14F0">
      <w:pPr>
        <w:jc w:val="both"/>
        <w:rPr>
          <w:rFonts w:ascii="Arial" w:eastAsiaTheme="minorHAnsi" w:hAnsi="Arial" w:cs="Arial"/>
          <w:color w:val="000000" w:themeColor="text1"/>
          <w:sz w:val="24"/>
          <w:szCs w:val="24"/>
          <w:lang w:eastAsia="en-US"/>
        </w:rPr>
      </w:pPr>
      <w:r w:rsidRPr="00BC7275">
        <w:rPr>
          <w:rFonts w:ascii="Arial" w:eastAsiaTheme="minorHAnsi" w:hAnsi="Arial" w:cs="Arial"/>
          <w:color w:val="0D0D0D" w:themeColor="text1" w:themeTint="F2"/>
          <w:sz w:val="24"/>
          <w:szCs w:val="24"/>
          <w:lang w:eastAsia="en-US"/>
        </w:rPr>
        <w:t xml:space="preserve">It is an extraordinary joy and benefit to exhibit the temporary job report titled “Mercantile Bank Ltd and its Mobile banking service." which was doled out to me as an incomplete necessity for the challenge of BBA Program. </w:t>
      </w:r>
    </w:p>
    <w:p w14:paraId="7737A2E4" w14:textId="77777777" w:rsidR="00ED14F0" w:rsidRPr="00BC7275" w:rsidRDefault="00ED14F0" w:rsidP="00ED14F0">
      <w:pPr>
        <w:jc w:val="both"/>
        <w:rPr>
          <w:rFonts w:ascii="Arial" w:eastAsiaTheme="minorHAnsi" w:hAnsi="Arial" w:cs="Arial"/>
          <w:color w:val="0D0D0D" w:themeColor="text1" w:themeTint="F2"/>
          <w:sz w:val="24"/>
          <w:szCs w:val="24"/>
          <w:lang w:eastAsia="en-US"/>
        </w:rPr>
      </w:pPr>
      <w:r w:rsidRPr="00BC7275">
        <w:rPr>
          <w:rFonts w:ascii="Arial" w:eastAsiaTheme="minorHAnsi" w:hAnsi="Arial" w:cs="Arial"/>
          <w:color w:val="0D0D0D" w:themeColor="text1" w:themeTint="F2"/>
          <w:sz w:val="24"/>
          <w:szCs w:val="24"/>
          <w:lang w:eastAsia="en-US"/>
        </w:rPr>
        <w:t>All through the investigation I attempted with the best of my ability to oblige however much data and applicable issues as could be expected and attempted to adhere to the guidelines as you have recommended. I attempted my best to make this report however much instructive as could be expected. I truly accept that it will fulfil your necessities. I anyway genuinely accept that this report will fill the need of my temporary position program.</w:t>
      </w:r>
    </w:p>
    <w:p w14:paraId="2C70F1ED" w14:textId="77777777" w:rsidR="00ED14F0" w:rsidRPr="00BC7275" w:rsidRDefault="00ED14F0" w:rsidP="00ED14F0">
      <w:pPr>
        <w:jc w:val="both"/>
        <w:rPr>
          <w:rFonts w:ascii="Arial" w:eastAsiaTheme="minorHAnsi" w:hAnsi="Arial" w:cs="Arial"/>
          <w:color w:val="000000" w:themeColor="text1"/>
          <w:sz w:val="24"/>
          <w:szCs w:val="24"/>
          <w:lang w:eastAsia="en-US"/>
        </w:rPr>
      </w:pPr>
      <w:r w:rsidRPr="00BC7275">
        <w:rPr>
          <w:rFonts w:ascii="Arial" w:eastAsiaTheme="minorHAnsi" w:hAnsi="Arial" w:cs="Arial"/>
          <w:color w:val="000000" w:themeColor="text1"/>
          <w:sz w:val="24"/>
          <w:szCs w:val="24"/>
          <w:lang w:eastAsia="en-US"/>
        </w:rPr>
        <w:t xml:space="preserve">I, along these lines, implore and trust that you would compassionately acknowledge my report and oblige accordingly. With thanks and best regards. </w:t>
      </w:r>
    </w:p>
    <w:p w14:paraId="03FDD68F" w14:textId="77777777" w:rsidR="00ED14F0" w:rsidRDefault="00ED14F0" w:rsidP="00ED14F0">
      <w:pPr>
        <w:rPr>
          <w:rFonts w:ascii="Arial" w:eastAsiaTheme="minorHAnsi" w:hAnsi="Arial" w:cs="Arial"/>
          <w:color w:val="000000" w:themeColor="text1"/>
          <w:sz w:val="24"/>
          <w:szCs w:val="24"/>
          <w:lang w:eastAsia="en-US"/>
        </w:rPr>
      </w:pPr>
      <w:r>
        <w:rPr>
          <w:rFonts w:ascii="Arial" w:eastAsiaTheme="minorHAnsi" w:hAnsi="Arial" w:cs="Arial"/>
          <w:color w:val="000000" w:themeColor="text1"/>
          <w:sz w:val="24"/>
          <w:szCs w:val="24"/>
          <w:lang w:eastAsia="en-US"/>
        </w:rPr>
        <w:t>Sincerely yours,</w:t>
      </w:r>
    </w:p>
    <w:p w14:paraId="3C1CEE09" w14:textId="77777777" w:rsidR="00ED14F0" w:rsidRDefault="00ED14F0" w:rsidP="00ED14F0">
      <w:pPr>
        <w:ind w:left="-284"/>
        <w:rPr>
          <w:rFonts w:ascii="Arial" w:eastAsiaTheme="minorHAnsi" w:hAnsi="Arial" w:cs="Arial"/>
          <w:color w:val="000000" w:themeColor="text1"/>
          <w:sz w:val="24"/>
          <w:szCs w:val="24"/>
          <w:lang w:eastAsia="en-US"/>
        </w:rPr>
      </w:pPr>
      <w:r>
        <w:rPr>
          <w:rFonts w:ascii="Arial" w:eastAsiaTheme="minorHAnsi" w:hAnsi="Arial" w:cs="Arial"/>
          <w:noProof/>
          <w:color w:val="000000" w:themeColor="text1"/>
          <w:sz w:val="24"/>
          <w:szCs w:val="24"/>
          <w:lang w:val="en-US" w:eastAsia="en-US"/>
        </w:rPr>
        <mc:AlternateContent>
          <mc:Choice Requires="wps">
            <w:drawing>
              <wp:anchor distT="0" distB="0" distL="114300" distR="114300" simplePos="0" relativeHeight="251700736" behindDoc="0" locked="0" layoutInCell="1" allowOverlap="1" wp14:anchorId="6725CFAB" wp14:editId="309CC803">
                <wp:simplePos x="0" y="0"/>
                <wp:positionH relativeFrom="column">
                  <wp:posOffset>-18288</wp:posOffset>
                </wp:positionH>
                <wp:positionV relativeFrom="paragraph">
                  <wp:posOffset>188087</wp:posOffset>
                </wp:positionV>
                <wp:extent cx="1151890" cy="0"/>
                <wp:effectExtent l="0" t="0" r="10160" b="19050"/>
                <wp:wrapNone/>
                <wp:docPr id="105" name="Straight Connector 105"/>
                <wp:cNvGraphicFramePr/>
                <a:graphic xmlns:a="http://schemas.openxmlformats.org/drawingml/2006/main">
                  <a:graphicData uri="http://schemas.microsoft.com/office/word/2010/wordprocessingShape">
                    <wps:wsp>
                      <wps:cNvCnPr/>
                      <wps:spPr>
                        <a:xfrm>
                          <a:off x="0" y="0"/>
                          <a:ext cx="11518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14D8C45" id="Straight Connector 105"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14.8pt" to="89.2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"/>
            </w:pict>
          </mc:Fallback>
        </mc:AlternateContent>
      </w:r>
    </w:p>
    <w:p w14:paraId="3CE4B10D" w14:textId="77777777" w:rsidR="00ED14F0" w:rsidRDefault="00ED14F0" w:rsidP="00ED14F0">
      <w:pPr>
        <w:rPr>
          <w:rFonts w:ascii="Arial" w:eastAsiaTheme="minorHAnsi" w:hAnsi="Arial" w:cs="Arial"/>
          <w:color w:val="000000" w:themeColor="text1"/>
          <w:sz w:val="24"/>
          <w:szCs w:val="24"/>
          <w:lang w:eastAsia="en-US"/>
        </w:rPr>
      </w:pPr>
      <w:proofErr w:type="spellStart"/>
      <w:r>
        <w:rPr>
          <w:rFonts w:ascii="Arial" w:eastAsiaTheme="minorHAnsi" w:hAnsi="Arial" w:cs="Arial"/>
          <w:color w:val="000000" w:themeColor="text1"/>
          <w:sz w:val="24"/>
          <w:szCs w:val="24"/>
          <w:lang w:eastAsia="en-US"/>
        </w:rPr>
        <w:t>Tahiya</w:t>
      </w:r>
      <w:proofErr w:type="spellEnd"/>
      <w:r>
        <w:rPr>
          <w:rFonts w:ascii="Arial" w:eastAsiaTheme="minorHAnsi" w:hAnsi="Arial" w:cs="Arial"/>
          <w:color w:val="000000" w:themeColor="text1"/>
          <w:sz w:val="24"/>
          <w:szCs w:val="24"/>
          <w:lang w:eastAsia="en-US"/>
        </w:rPr>
        <w:t xml:space="preserve"> </w:t>
      </w:r>
      <w:proofErr w:type="spellStart"/>
      <w:r>
        <w:rPr>
          <w:rFonts w:ascii="Arial" w:eastAsiaTheme="minorHAnsi" w:hAnsi="Arial" w:cs="Arial"/>
          <w:color w:val="000000" w:themeColor="text1"/>
          <w:sz w:val="24"/>
          <w:szCs w:val="24"/>
          <w:lang w:eastAsia="en-US"/>
        </w:rPr>
        <w:t>Haque</w:t>
      </w:r>
      <w:proofErr w:type="spellEnd"/>
      <w:r>
        <w:rPr>
          <w:rFonts w:ascii="Arial" w:eastAsiaTheme="minorHAnsi" w:hAnsi="Arial" w:cs="Arial"/>
          <w:color w:val="000000" w:themeColor="text1"/>
          <w:sz w:val="24"/>
          <w:szCs w:val="24"/>
          <w:lang w:eastAsia="en-US"/>
        </w:rPr>
        <w:t xml:space="preserve"> </w:t>
      </w:r>
      <w:proofErr w:type="spellStart"/>
      <w:r>
        <w:rPr>
          <w:rFonts w:ascii="Arial" w:eastAsiaTheme="minorHAnsi" w:hAnsi="Arial" w:cs="Arial"/>
          <w:color w:val="000000" w:themeColor="text1"/>
          <w:sz w:val="24"/>
          <w:szCs w:val="24"/>
          <w:lang w:eastAsia="en-US"/>
        </w:rPr>
        <w:t>Dia</w:t>
      </w:r>
      <w:proofErr w:type="spellEnd"/>
    </w:p>
    <w:p w14:paraId="2C691B23" w14:textId="77777777" w:rsidR="00ED14F0" w:rsidRDefault="00ED14F0" w:rsidP="00ED14F0">
      <w:pPr>
        <w:pStyle w:val="BodyText"/>
        <w:rPr>
          <w:rFonts w:eastAsiaTheme="minorHAnsi"/>
          <w:lang w:eastAsia="en-US"/>
        </w:rPr>
      </w:pPr>
      <w:r>
        <w:rPr>
          <w:rFonts w:eastAsiaTheme="minorHAnsi"/>
          <w:lang w:eastAsia="en-US"/>
        </w:rPr>
        <w:t>ID: 111152103</w:t>
      </w:r>
    </w:p>
    <w:p w14:paraId="5742D844" w14:textId="77777777" w:rsidR="00ED14F0" w:rsidRDefault="00ED14F0" w:rsidP="00ED14F0">
      <w:pPr>
        <w:pStyle w:val="BodyText"/>
        <w:rPr>
          <w:rFonts w:eastAsiaTheme="minorHAnsi"/>
          <w:lang w:eastAsia="en-US"/>
        </w:rPr>
      </w:pPr>
      <w:r>
        <w:rPr>
          <w:rFonts w:eastAsiaTheme="minorHAnsi"/>
          <w:lang w:eastAsia="en-US"/>
        </w:rPr>
        <w:t>School of Business &amp; Economics</w:t>
      </w:r>
    </w:p>
    <w:p w14:paraId="50A505E6" w14:textId="3A6F9EA4" w:rsidR="00BC7275" w:rsidRDefault="00ED14F0" w:rsidP="00ED14F0">
      <w:pPr>
        <w:pStyle w:val="BodyText"/>
        <w:rPr>
          <w:rFonts w:eastAsiaTheme="minorHAnsi"/>
          <w:lang w:eastAsia="en-US"/>
        </w:rPr>
      </w:pPr>
      <w:r>
        <w:rPr>
          <w:rFonts w:eastAsiaTheme="minorHAnsi"/>
          <w:lang w:eastAsia="en-US"/>
        </w:rPr>
        <w:t>UNITED INTERNATIONAL UNIVERSITY</w:t>
      </w:r>
      <w:r w:rsidR="006C3D97">
        <w:rPr>
          <w:rFonts w:eastAsiaTheme="minorHAnsi"/>
          <w:lang w:eastAsia="en-US"/>
        </w:rPr>
        <w:t xml:space="preserve"> </w:t>
      </w:r>
    </w:p>
    <w:p w14:paraId="65E03A72" w14:textId="77777777" w:rsidR="00BC7275" w:rsidRDefault="00BC7275" w:rsidP="00BC7275">
      <w:pPr>
        <w:pStyle w:val="BodyText"/>
        <w:rPr>
          <w:rFonts w:eastAsiaTheme="minorHAnsi"/>
          <w:lang w:eastAsia="en-US"/>
        </w:rPr>
      </w:pPr>
    </w:p>
    <w:p w14:paraId="5373E3E1" w14:textId="77777777" w:rsidR="00831869" w:rsidRDefault="00831869" w:rsidP="008B7E78">
      <w:pPr>
        <w:jc w:val="center"/>
        <w:rPr>
          <w:rFonts w:ascii="Arial" w:eastAsiaTheme="minorHAnsi" w:hAnsi="Arial" w:cs="Arial"/>
          <w:color w:val="000000" w:themeColor="text1"/>
          <w:sz w:val="28"/>
          <w:szCs w:val="28"/>
          <w:lang w:eastAsia="en-US"/>
        </w:rPr>
      </w:pPr>
    </w:p>
    <w:p w14:paraId="54A6B8C4" w14:textId="77777777" w:rsidR="00831869" w:rsidRDefault="00831869" w:rsidP="008B7E78">
      <w:pPr>
        <w:jc w:val="center"/>
        <w:rPr>
          <w:rFonts w:ascii="Arial" w:eastAsiaTheme="minorHAnsi" w:hAnsi="Arial" w:cs="Arial"/>
          <w:color w:val="000000" w:themeColor="text1"/>
          <w:sz w:val="28"/>
          <w:szCs w:val="28"/>
          <w:lang w:eastAsia="en-US"/>
        </w:rPr>
      </w:pPr>
    </w:p>
    <w:p w14:paraId="14CD0B53" w14:textId="77777777" w:rsidR="00831869" w:rsidRDefault="00831869" w:rsidP="008B7E78">
      <w:pPr>
        <w:jc w:val="center"/>
        <w:rPr>
          <w:rFonts w:ascii="Arial" w:eastAsiaTheme="minorHAnsi" w:hAnsi="Arial" w:cs="Arial"/>
          <w:color w:val="000000" w:themeColor="text1"/>
          <w:sz w:val="28"/>
          <w:szCs w:val="28"/>
          <w:lang w:eastAsia="en-US"/>
        </w:rPr>
      </w:pPr>
    </w:p>
    <w:p w14:paraId="662F04D9" w14:textId="1B0B1FBB" w:rsidR="00BC7275" w:rsidRPr="00831869" w:rsidRDefault="008B7E78" w:rsidP="00A319BF">
      <w:pPr>
        <w:pStyle w:val="Heading1"/>
        <w:rPr>
          <w:rFonts w:eastAsiaTheme="minorHAnsi"/>
          <w:lang w:eastAsia="en-US"/>
        </w:rPr>
      </w:pPr>
      <w:bookmarkStart w:id="2" w:name="_Toc27011413"/>
      <w:r w:rsidRPr="00831869">
        <w:rPr>
          <w:rFonts w:eastAsiaTheme="minorHAnsi"/>
          <w:lang w:eastAsia="en-US"/>
        </w:rPr>
        <w:lastRenderedPageBreak/>
        <w:t>Certification of similarity index</w:t>
      </w:r>
      <w:bookmarkEnd w:id="2"/>
    </w:p>
    <w:p w14:paraId="34D9E614" w14:textId="77777777" w:rsidR="009768D1" w:rsidRDefault="009768D1" w:rsidP="00D420E9">
      <w:pPr>
        <w:jc w:val="both"/>
        <w:rPr>
          <w:rFonts w:ascii="Arial" w:eastAsiaTheme="minorHAnsi" w:hAnsi="Arial" w:cs="Arial"/>
          <w:color w:val="76923C" w:themeColor="accent3" w:themeShade="BF"/>
          <w:sz w:val="28"/>
          <w:szCs w:val="28"/>
          <w:u w:val="single"/>
          <w:lang w:eastAsia="en-US"/>
        </w:rPr>
      </w:pPr>
    </w:p>
    <w:p w14:paraId="265C60AA" w14:textId="36A54FCE" w:rsidR="009768D1" w:rsidRPr="00D420E9" w:rsidRDefault="009A24C5" w:rsidP="00D420E9">
      <w:pPr>
        <w:jc w:val="both"/>
        <w:rPr>
          <w:rFonts w:ascii="Arial" w:eastAsiaTheme="minorHAnsi" w:hAnsi="Arial" w:cs="Arial"/>
          <w:color w:val="000000" w:themeColor="text1"/>
          <w:sz w:val="24"/>
          <w:szCs w:val="24"/>
          <w:lang w:eastAsia="en-US"/>
        </w:rPr>
      </w:pPr>
      <w:r w:rsidRPr="00D420E9">
        <w:rPr>
          <w:rFonts w:ascii="Arial" w:eastAsiaTheme="minorHAnsi" w:hAnsi="Arial" w:cs="Arial"/>
          <w:color w:val="000000" w:themeColor="text1"/>
          <w:sz w:val="24"/>
          <w:szCs w:val="24"/>
          <w:lang w:eastAsia="en-US"/>
        </w:rPr>
        <w:t xml:space="preserve">Certification of similarity index means the percentage of plagiarism that means how much one student has copied from the Google any information of his or her report or internship paper. United International University permits or allow only 25% </w:t>
      </w:r>
      <w:r>
        <w:rPr>
          <w:rFonts w:ascii="Arial" w:eastAsiaTheme="minorHAnsi" w:hAnsi="Arial" w:cs="Arial"/>
          <w:color w:val="000000" w:themeColor="text1"/>
          <w:sz w:val="24"/>
          <w:szCs w:val="24"/>
          <w:lang w:eastAsia="en-US"/>
        </w:rPr>
        <w:t xml:space="preserve">on an average. If </w:t>
      </w:r>
      <w:r w:rsidRPr="00D420E9">
        <w:rPr>
          <w:rFonts w:ascii="Arial" w:eastAsiaTheme="minorHAnsi" w:hAnsi="Arial" w:cs="Arial"/>
          <w:color w:val="000000" w:themeColor="text1"/>
          <w:sz w:val="24"/>
          <w:szCs w:val="24"/>
          <w:lang w:eastAsia="en-US"/>
        </w:rPr>
        <w:t>plagiarism</w:t>
      </w:r>
      <w:r>
        <w:rPr>
          <w:rFonts w:ascii="Arial" w:eastAsiaTheme="minorHAnsi" w:hAnsi="Arial" w:cs="Arial"/>
          <w:color w:val="000000" w:themeColor="text1"/>
          <w:sz w:val="24"/>
          <w:szCs w:val="24"/>
          <w:lang w:eastAsia="en-US"/>
        </w:rPr>
        <w:t xml:space="preserve"> exceeds 25% then it will affect the total grade or marks. So it is all about the similarity checking.</w:t>
      </w:r>
      <w:r w:rsidR="006E33D6">
        <w:rPr>
          <w:rFonts w:ascii="Arial" w:eastAsiaTheme="minorHAnsi" w:hAnsi="Arial" w:cs="Arial"/>
          <w:color w:val="000000" w:themeColor="text1"/>
          <w:sz w:val="24"/>
          <w:szCs w:val="24"/>
          <w:lang w:eastAsia="en-US"/>
        </w:rPr>
        <w:t xml:space="preserve"> </w:t>
      </w:r>
      <w:r w:rsidR="00E50382" w:rsidRPr="00D420E9">
        <w:rPr>
          <w:rFonts w:ascii="Arial" w:eastAsiaTheme="minorHAnsi" w:hAnsi="Arial" w:cs="Arial"/>
          <w:color w:val="000000" w:themeColor="text1"/>
          <w:sz w:val="24"/>
          <w:szCs w:val="24"/>
          <w:lang w:eastAsia="en-US"/>
        </w:rPr>
        <w:t xml:space="preserve"> </w:t>
      </w:r>
    </w:p>
    <w:p w14:paraId="40F5139A"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14FDDD7B"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6A2665B0"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5E17FF01"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599EC30C"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3AAD7C9A"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2C91E03C"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735431CA"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000703FA"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28304F62"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606239F8"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3356BEA1"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21DBF0AB"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0DACA338" w14:textId="77777777" w:rsidR="009768D1" w:rsidRDefault="009768D1" w:rsidP="00134701">
      <w:pPr>
        <w:rPr>
          <w:rFonts w:ascii="Arial" w:eastAsiaTheme="minorHAnsi" w:hAnsi="Arial" w:cs="Arial"/>
          <w:color w:val="76923C" w:themeColor="accent3" w:themeShade="BF"/>
          <w:sz w:val="28"/>
          <w:szCs w:val="28"/>
          <w:u w:val="single"/>
          <w:lang w:eastAsia="en-US"/>
        </w:rPr>
      </w:pPr>
    </w:p>
    <w:p w14:paraId="32FE5FAE" w14:textId="77777777" w:rsidR="006E33D6" w:rsidRDefault="006E33D6" w:rsidP="00134701">
      <w:pPr>
        <w:rPr>
          <w:rFonts w:ascii="Arial" w:eastAsiaTheme="minorHAnsi" w:hAnsi="Arial" w:cs="Arial"/>
          <w:color w:val="76923C" w:themeColor="accent3" w:themeShade="BF"/>
          <w:sz w:val="28"/>
          <w:szCs w:val="28"/>
          <w:u w:val="single"/>
          <w:lang w:eastAsia="en-US"/>
        </w:rPr>
      </w:pPr>
    </w:p>
    <w:p w14:paraId="63A962DC" w14:textId="77777777" w:rsidR="006E33D6" w:rsidRDefault="006E33D6" w:rsidP="00134701">
      <w:pPr>
        <w:rPr>
          <w:rFonts w:ascii="Arial" w:eastAsiaTheme="minorHAnsi" w:hAnsi="Arial" w:cs="Arial"/>
          <w:color w:val="76923C" w:themeColor="accent3" w:themeShade="BF"/>
          <w:sz w:val="28"/>
          <w:szCs w:val="28"/>
          <w:u w:val="single"/>
          <w:lang w:eastAsia="en-US"/>
        </w:rPr>
      </w:pPr>
    </w:p>
    <w:p w14:paraId="74428B27" w14:textId="77777777" w:rsidR="006E33D6" w:rsidRPr="006E33D6" w:rsidRDefault="006E33D6" w:rsidP="00134701">
      <w:pPr>
        <w:rPr>
          <w:rFonts w:ascii="Arial" w:eastAsiaTheme="minorHAnsi" w:hAnsi="Arial" w:cs="Arial"/>
          <w:sz w:val="28"/>
          <w:szCs w:val="28"/>
          <w:u w:val="single"/>
          <w:lang w:eastAsia="en-US"/>
        </w:rPr>
      </w:pPr>
    </w:p>
    <w:p w14:paraId="37E15353" w14:textId="77777777" w:rsidR="00393B02" w:rsidRDefault="00393B02" w:rsidP="000235DE">
      <w:pPr>
        <w:jc w:val="center"/>
        <w:rPr>
          <w:rFonts w:ascii="Arial" w:eastAsiaTheme="minorHAnsi" w:hAnsi="Arial" w:cs="Arial"/>
          <w:b/>
          <w:sz w:val="28"/>
          <w:szCs w:val="28"/>
          <w:lang w:eastAsia="en-US"/>
        </w:rPr>
      </w:pPr>
    </w:p>
    <w:p w14:paraId="5A46703E" w14:textId="77777777" w:rsidR="00393B02" w:rsidRDefault="00393B02" w:rsidP="000235DE">
      <w:pPr>
        <w:jc w:val="center"/>
        <w:rPr>
          <w:rFonts w:ascii="Arial" w:eastAsiaTheme="minorHAnsi" w:hAnsi="Arial" w:cs="Arial"/>
          <w:b/>
          <w:sz w:val="28"/>
          <w:szCs w:val="28"/>
          <w:lang w:eastAsia="en-US"/>
        </w:rPr>
      </w:pPr>
    </w:p>
    <w:p w14:paraId="123CA15A" w14:textId="77777777" w:rsidR="000907DF" w:rsidRDefault="000907DF" w:rsidP="00A319BF">
      <w:pPr>
        <w:pStyle w:val="Heading1"/>
        <w:rPr>
          <w:rFonts w:eastAsiaTheme="minorHAnsi"/>
          <w:lang w:eastAsia="en-US"/>
        </w:rPr>
      </w:pPr>
      <w:bookmarkStart w:id="3" w:name="_Toc27011414"/>
    </w:p>
    <w:p w14:paraId="76A4B4E2" w14:textId="77777777" w:rsidR="000907DF" w:rsidRPr="00994179" w:rsidRDefault="000907DF" w:rsidP="000907DF">
      <w:pPr>
        <w:jc w:val="center"/>
        <w:rPr>
          <w:rFonts w:ascii="Arial" w:eastAsiaTheme="minorHAnsi" w:hAnsi="Arial" w:cs="Arial"/>
          <w:b/>
          <w:color w:val="4F6228" w:themeColor="accent3" w:themeShade="80"/>
          <w:sz w:val="32"/>
          <w:szCs w:val="32"/>
          <w:lang w:eastAsia="en-US"/>
        </w:rPr>
      </w:pPr>
      <w:r w:rsidRPr="00994179">
        <w:rPr>
          <w:rFonts w:ascii="Arial" w:eastAsiaTheme="minorHAnsi" w:hAnsi="Arial" w:cs="Arial"/>
          <w:b/>
          <w:color w:val="4F6228" w:themeColor="accent3" w:themeShade="80"/>
          <w:sz w:val="32"/>
          <w:szCs w:val="32"/>
          <w:lang w:eastAsia="en-US"/>
        </w:rPr>
        <w:t xml:space="preserve">Declaration of the student </w:t>
      </w:r>
    </w:p>
    <w:p w14:paraId="27BC3F3C" w14:textId="77777777" w:rsidR="000907DF" w:rsidRPr="00BD108C" w:rsidRDefault="000907DF" w:rsidP="000907DF">
      <w:pPr>
        <w:jc w:val="both"/>
        <w:rPr>
          <w:rFonts w:ascii="Arial" w:eastAsiaTheme="minorHAnsi" w:hAnsi="Arial" w:cs="Arial"/>
          <w:sz w:val="24"/>
          <w:szCs w:val="24"/>
          <w:lang w:eastAsia="en-US"/>
        </w:rPr>
      </w:pPr>
    </w:p>
    <w:p w14:paraId="686BA20A" w14:textId="77777777" w:rsidR="009A24C5" w:rsidRPr="00BD108C" w:rsidRDefault="009A24C5" w:rsidP="009A24C5">
      <w:pPr>
        <w:jc w:val="both"/>
        <w:rPr>
          <w:rFonts w:ascii="Arial" w:eastAsiaTheme="minorHAnsi" w:hAnsi="Arial" w:cs="Arial"/>
          <w:sz w:val="24"/>
          <w:szCs w:val="24"/>
          <w:lang w:eastAsia="en-US"/>
        </w:rPr>
      </w:pPr>
      <w:r w:rsidRPr="00BD108C">
        <w:rPr>
          <w:rFonts w:ascii="Arial" w:eastAsiaTheme="minorHAnsi" w:hAnsi="Arial" w:cs="Arial"/>
          <w:sz w:val="24"/>
          <w:szCs w:val="24"/>
          <w:lang w:eastAsia="en-US"/>
        </w:rPr>
        <w:t>I thusly proclaim that the Internship work entitled "Mercantile Bank limited and its Mobile Banking Service" submitted to the UNITED INTERNATIONAL UNIVERSITY Bangladesh is a record of a unique work done by me under the direction of Dr.</w:t>
      </w:r>
      <w:r>
        <w:rPr>
          <w:rFonts w:ascii="Arial" w:eastAsiaTheme="minorHAnsi" w:hAnsi="Arial" w:cs="Arial"/>
          <w:sz w:val="24"/>
          <w:szCs w:val="24"/>
          <w:lang w:eastAsia="en-US"/>
        </w:rPr>
        <w:t xml:space="preserve"> </w:t>
      </w:r>
      <w:proofErr w:type="spellStart"/>
      <w:r w:rsidRPr="00BD108C">
        <w:rPr>
          <w:rFonts w:ascii="Arial" w:eastAsiaTheme="minorHAnsi" w:hAnsi="Arial" w:cs="Arial"/>
          <w:sz w:val="24"/>
          <w:szCs w:val="24"/>
          <w:lang w:eastAsia="en-US"/>
        </w:rPr>
        <w:t>Seyama</w:t>
      </w:r>
      <w:proofErr w:type="spellEnd"/>
      <w:r w:rsidRPr="00BD108C">
        <w:rPr>
          <w:rFonts w:ascii="Arial" w:eastAsiaTheme="minorHAnsi" w:hAnsi="Arial" w:cs="Arial"/>
          <w:sz w:val="24"/>
          <w:szCs w:val="24"/>
          <w:lang w:eastAsia="en-US"/>
        </w:rPr>
        <w:t xml:space="preserve"> Sultana Assistant</w:t>
      </w:r>
      <w:r>
        <w:rPr>
          <w:rFonts w:ascii="Arial" w:eastAsiaTheme="minorHAnsi" w:hAnsi="Arial" w:cs="Arial"/>
          <w:sz w:val="24"/>
          <w:szCs w:val="24"/>
          <w:lang w:eastAsia="en-US"/>
        </w:rPr>
        <w:t xml:space="preserve"> Professor, school of business and economics, united international </w:t>
      </w:r>
      <w:r w:rsidRPr="00BD108C">
        <w:rPr>
          <w:rFonts w:ascii="Arial" w:eastAsiaTheme="minorHAnsi" w:hAnsi="Arial" w:cs="Arial"/>
          <w:sz w:val="24"/>
          <w:szCs w:val="24"/>
          <w:lang w:eastAsia="en-US"/>
        </w:rPr>
        <w:t>University Bangladesh. I further pronounce that this Internship work is submitted in the fractional satisfaction of the prerequisites for the honour of the level of Bachelor of Business Administration. The outcomes typified in this Report have not been submitted to some other University or Institute for the honour of any degree or recognition or such different titles.</w:t>
      </w:r>
    </w:p>
    <w:p w14:paraId="04343A25" w14:textId="77777777" w:rsidR="009A24C5" w:rsidRPr="00BD108C" w:rsidRDefault="009A24C5" w:rsidP="009A24C5">
      <w:pPr>
        <w:jc w:val="both"/>
        <w:rPr>
          <w:rFonts w:ascii="Arial" w:eastAsiaTheme="minorHAnsi" w:hAnsi="Arial" w:cs="Arial"/>
          <w:sz w:val="24"/>
          <w:szCs w:val="24"/>
          <w:lang w:eastAsia="en-US"/>
        </w:rPr>
      </w:pPr>
    </w:p>
    <w:p w14:paraId="62A74F1E" w14:textId="77777777" w:rsidR="009A24C5" w:rsidRPr="00BD108C" w:rsidRDefault="009A24C5" w:rsidP="009A24C5">
      <w:pPr>
        <w:jc w:val="both"/>
        <w:rPr>
          <w:rFonts w:ascii="Arial" w:eastAsiaTheme="minorHAnsi" w:hAnsi="Arial" w:cs="Arial"/>
          <w:sz w:val="24"/>
          <w:szCs w:val="24"/>
          <w:lang w:eastAsia="en-US"/>
        </w:rPr>
      </w:pPr>
    </w:p>
    <w:p w14:paraId="47931C26" w14:textId="77777777" w:rsidR="009A24C5" w:rsidRPr="00BD108C" w:rsidRDefault="009A24C5" w:rsidP="009A24C5">
      <w:pPr>
        <w:ind w:left="-142"/>
        <w:jc w:val="both"/>
        <w:rPr>
          <w:rFonts w:ascii="Arial" w:eastAsiaTheme="minorHAnsi" w:hAnsi="Arial" w:cs="Arial"/>
          <w:sz w:val="24"/>
          <w:szCs w:val="24"/>
          <w:lang w:eastAsia="en-US"/>
        </w:rPr>
      </w:pPr>
      <w:r w:rsidRPr="00BD108C">
        <w:rPr>
          <w:rFonts w:ascii="Arial" w:eastAsiaTheme="minorHAnsi" w:hAnsi="Arial" w:cs="Arial"/>
          <w:noProof/>
          <w:sz w:val="24"/>
          <w:szCs w:val="24"/>
          <w:lang w:val="en-US" w:eastAsia="en-US"/>
        </w:rPr>
        <mc:AlternateContent>
          <mc:Choice Requires="wps">
            <w:drawing>
              <wp:anchor distT="0" distB="0" distL="114300" distR="114300" simplePos="0" relativeHeight="251702784" behindDoc="0" locked="0" layoutInCell="1" allowOverlap="1" wp14:anchorId="040DDBA4" wp14:editId="22AFDF59">
                <wp:simplePos x="0" y="0"/>
                <wp:positionH relativeFrom="column">
                  <wp:posOffset>-57665</wp:posOffset>
                </wp:positionH>
                <wp:positionV relativeFrom="paragraph">
                  <wp:posOffset>154837</wp:posOffset>
                </wp:positionV>
                <wp:extent cx="1391594" cy="0"/>
                <wp:effectExtent l="0" t="0" r="18415" b="19050"/>
                <wp:wrapNone/>
                <wp:docPr id="111" name="Straight Connector 111"/>
                <wp:cNvGraphicFramePr/>
                <a:graphic xmlns:a="http://schemas.openxmlformats.org/drawingml/2006/main">
                  <a:graphicData uri="http://schemas.microsoft.com/office/word/2010/wordprocessingShape">
                    <wps:wsp>
                      <wps:cNvCnPr/>
                      <wps:spPr>
                        <a:xfrm>
                          <a:off x="0" y="0"/>
                          <a:ext cx="139159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7414A07" id="Straight Connector 111"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12.2pt" to="10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"/>
            </w:pict>
          </mc:Fallback>
        </mc:AlternateContent>
      </w:r>
    </w:p>
    <w:p w14:paraId="71ABA702" w14:textId="77777777" w:rsidR="009A24C5" w:rsidRPr="00BD108C" w:rsidRDefault="009A24C5" w:rsidP="009A24C5">
      <w:pPr>
        <w:jc w:val="both"/>
        <w:rPr>
          <w:rFonts w:ascii="Arial" w:eastAsiaTheme="minorHAnsi" w:hAnsi="Arial" w:cs="Arial"/>
          <w:sz w:val="24"/>
          <w:szCs w:val="24"/>
          <w:lang w:eastAsia="en-US"/>
        </w:rPr>
      </w:pPr>
      <w:proofErr w:type="spellStart"/>
      <w:r w:rsidRPr="00BD108C">
        <w:rPr>
          <w:rFonts w:ascii="Arial" w:eastAsiaTheme="minorHAnsi" w:hAnsi="Arial" w:cs="Arial"/>
          <w:sz w:val="24"/>
          <w:szCs w:val="24"/>
          <w:lang w:eastAsia="en-US"/>
        </w:rPr>
        <w:t>Tahiya</w:t>
      </w:r>
      <w:proofErr w:type="spellEnd"/>
      <w:r w:rsidRPr="00BD108C">
        <w:rPr>
          <w:rFonts w:ascii="Arial" w:eastAsiaTheme="minorHAnsi" w:hAnsi="Arial" w:cs="Arial"/>
          <w:sz w:val="24"/>
          <w:szCs w:val="24"/>
          <w:lang w:eastAsia="en-US"/>
        </w:rPr>
        <w:t xml:space="preserve"> </w:t>
      </w:r>
      <w:proofErr w:type="spellStart"/>
      <w:r w:rsidRPr="00BD108C">
        <w:rPr>
          <w:rFonts w:ascii="Arial" w:eastAsiaTheme="minorHAnsi" w:hAnsi="Arial" w:cs="Arial"/>
          <w:sz w:val="24"/>
          <w:szCs w:val="24"/>
          <w:lang w:eastAsia="en-US"/>
        </w:rPr>
        <w:t>haque</w:t>
      </w:r>
      <w:proofErr w:type="spellEnd"/>
      <w:r w:rsidRPr="00BD108C">
        <w:rPr>
          <w:rFonts w:ascii="Arial" w:eastAsiaTheme="minorHAnsi" w:hAnsi="Arial" w:cs="Arial"/>
          <w:sz w:val="24"/>
          <w:szCs w:val="24"/>
          <w:lang w:eastAsia="en-US"/>
        </w:rPr>
        <w:t xml:space="preserve"> </w:t>
      </w:r>
      <w:proofErr w:type="spellStart"/>
      <w:r w:rsidRPr="00BD108C">
        <w:rPr>
          <w:rFonts w:ascii="Arial" w:eastAsiaTheme="minorHAnsi" w:hAnsi="Arial" w:cs="Arial"/>
          <w:sz w:val="24"/>
          <w:szCs w:val="24"/>
          <w:lang w:eastAsia="en-US"/>
        </w:rPr>
        <w:t>Dia</w:t>
      </w:r>
      <w:proofErr w:type="spellEnd"/>
    </w:p>
    <w:p w14:paraId="6132E352" w14:textId="77777777" w:rsidR="009A24C5" w:rsidRPr="00BD108C" w:rsidRDefault="009A24C5" w:rsidP="009A24C5">
      <w:pPr>
        <w:jc w:val="both"/>
        <w:rPr>
          <w:rFonts w:ascii="Arial" w:eastAsiaTheme="minorHAnsi" w:hAnsi="Arial" w:cs="Arial"/>
          <w:sz w:val="24"/>
          <w:szCs w:val="24"/>
          <w:lang w:eastAsia="en-US"/>
        </w:rPr>
      </w:pPr>
      <w:r w:rsidRPr="00BD108C">
        <w:rPr>
          <w:rFonts w:ascii="Arial" w:eastAsiaTheme="minorHAnsi" w:hAnsi="Arial" w:cs="Arial"/>
          <w:sz w:val="24"/>
          <w:szCs w:val="24"/>
          <w:lang w:eastAsia="en-US"/>
        </w:rPr>
        <w:t>I</w:t>
      </w:r>
      <w:r>
        <w:rPr>
          <w:rFonts w:ascii="Arial" w:eastAsiaTheme="minorHAnsi" w:hAnsi="Arial" w:cs="Arial"/>
          <w:sz w:val="24"/>
          <w:szCs w:val="24"/>
          <w:lang w:eastAsia="en-US"/>
        </w:rPr>
        <w:t>D</w:t>
      </w:r>
      <w:r w:rsidRPr="00BD108C">
        <w:rPr>
          <w:rFonts w:ascii="Arial" w:eastAsiaTheme="minorHAnsi" w:hAnsi="Arial" w:cs="Arial"/>
          <w:sz w:val="24"/>
          <w:szCs w:val="24"/>
          <w:lang w:eastAsia="en-US"/>
        </w:rPr>
        <w:t>: 111152103</w:t>
      </w:r>
    </w:p>
    <w:p w14:paraId="7847BAB2" w14:textId="77777777" w:rsidR="009A24C5" w:rsidRPr="00BD108C" w:rsidRDefault="009A24C5" w:rsidP="009A24C5">
      <w:pPr>
        <w:jc w:val="both"/>
        <w:rPr>
          <w:rFonts w:ascii="Arial" w:eastAsiaTheme="minorHAnsi" w:hAnsi="Arial" w:cs="Arial"/>
          <w:sz w:val="24"/>
          <w:szCs w:val="24"/>
          <w:lang w:eastAsia="en-US"/>
        </w:rPr>
      </w:pPr>
      <w:r>
        <w:rPr>
          <w:rFonts w:ascii="Arial" w:eastAsiaTheme="minorHAnsi" w:hAnsi="Arial" w:cs="Arial"/>
          <w:sz w:val="24"/>
          <w:szCs w:val="24"/>
          <w:lang w:eastAsia="en-US"/>
        </w:rPr>
        <w:t>School of Business &amp; Economics</w:t>
      </w:r>
    </w:p>
    <w:p w14:paraId="7153E9D0" w14:textId="72D22CCE" w:rsidR="000907DF" w:rsidRPr="00BD108C" w:rsidRDefault="009A24C5" w:rsidP="009A24C5">
      <w:pPr>
        <w:jc w:val="both"/>
        <w:rPr>
          <w:rFonts w:ascii="Arial" w:eastAsiaTheme="minorHAnsi" w:hAnsi="Arial" w:cs="Arial"/>
          <w:sz w:val="24"/>
          <w:szCs w:val="24"/>
          <w:lang w:eastAsia="en-US"/>
        </w:rPr>
      </w:pPr>
      <w:r w:rsidRPr="00BD108C">
        <w:rPr>
          <w:rFonts w:ascii="Arial" w:eastAsiaTheme="minorHAnsi" w:hAnsi="Arial" w:cs="Arial"/>
          <w:sz w:val="24"/>
          <w:szCs w:val="24"/>
          <w:lang w:eastAsia="en-US"/>
        </w:rPr>
        <w:t>United International University</w:t>
      </w:r>
      <w:r w:rsidR="000907DF" w:rsidRPr="00BD108C">
        <w:rPr>
          <w:rFonts w:ascii="Arial" w:eastAsiaTheme="minorHAnsi" w:hAnsi="Arial" w:cs="Arial"/>
          <w:sz w:val="24"/>
          <w:szCs w:val="24"/>
          <w:lang w:eastAsia="en-US"/>
        </w:rPr>
        <w:t xml:space="preserve"> </w:t>
      </w:r>
    </w:p>
    <w:p w14:paraId="3B06AAC6" w14:textId="77777777" w:rsidR="000907DF" w:rsidRDefault="000907DF" w:rsidP="00A319BF">
      <w:pPr>
        <w:pStyle w:val="Heading1"/>
        <w:rPr>
          <w:rFonts w:eastAsiaTheme="minorHAnsi"/>
          <w:lang w:eastAsia="en-US"/>
        </w:rPr>
      </w:pPr>
    </w:p>
    <w:p w14:paraId="09D246CC" w14:textId="77777777" w:rsidR="000907DF" w:rsidRDefault="000907DF" w:rsidP="00A319BF">
      <w:pPr>
        <w:pStyle w:val="Heading1"/>
        <w:rPr>
          <w:rFonts w:eastAsiaTheme="minorHAnsi"/>
          <w:lang w:eastAsia="en-US"/>
        </w:rPr>
      </w:pPr>
    </w:p>
    <w:p w14:paraId="62F2C3EB" w14:textId="77777777" w:rsidR="000907DF" w:rsidRDefault="000907DF" w:rsidP="00A319BF">
      <w:pPr>
        <w:pStyle w:val="Heading1"/>
        <w:rPr>
          <w:rFonts w:eastAsiaTheme="minorHAnsi"/>
          <w:lang w:eastAsia="en-US"/>
        </w:rPr>
      </w:pPr>
    </w:p>
    <w:p w14:paraId="1652F6F9" w14:textId="77777777" w:rsidR="000907DF" w:rsidRDefault="000907DF" w:rsidP="00A319BF">
      <w:pPr>
        <w:pStyle w:val="Heading1"/>
        <w:rPr>
          <w:rFonts w:eastAsiaTheme="minorHAnsi"/>
          <w:lang w:eastAsia="en-US"/>
        </w:rPr>
      </w:pPr>
    </w:p>
    <w:p w14:paraId="07D977D1" w14:textId="77777777" w:rsidR="000907DF" w:rsidRDefault="000907DF" w:rsidP="00A319BF">
      <w:pPr>
        <w:pStyle w:val="Heading1"/>
        <w:rPr>
          <w:rFonts w:eastAsiaTheme="minorHAnsi"/>
          <w:lang w:eastAsia="en-US"/>
        </w:rPr>
      </w:pPr>
    </w:p>
    <w:bookmarkEnd w:id="3"/>
    <w:p w14:paraId="2D50A766" w14:textId="77777777" w:rsidR="000235DE" w:rsidRDefault="000235DE" w:rsidP="000235DE">
      <w:pPr>
        <w:jc w:val="center"/>
        <w:rPr>
          <w:rFonts w:ascii="Arial" w:eastAsiaTheme="minorHAnsi" w:hAnsi="Arial" w:cs="Arial"/>
          <w:color w:val="000000" w:themeColor="text1"/>
          <w:sz w:val="28"/>
          <w:szCs w:val="28"/>
          <w:lang w:eastAsia="en-US"/>
        </w:rPr>
      </w:pPr>
    </w:p>
    <w:p w14:paraId="45E150C6" w14:textId="77777777" w:rsidR="000907DF" w:rsidRDefault="000907DF" w:rsidP="000907DF">
      <w:pPr>
        <w:jc w:val="center"/>
        <w:rPr>
          <w:rFonts w:ascii="Arial" w:eastAsiaTheme="minorHAnsi" w:hAnsi="Arial" w:cs="Arial"/>
          <w:color w:val="4F6228" w:themeColor="accent3" w:themeShade="80"/>
          <w:sz w:val="28"/>
          <w:szCs w:val="28"/>
          <w:lang w:eastAsia="en-US"/>
        </w:rPr>
      </w:pPr>
    </w:p>
    <w:p w14:paraId="0FC5825F" w14:textId="7731A704" w:rsidR="000907DF" w:rsidRPr="00194DB7" w:rsidRDefault="000907DF" w:rsidP="000907DF">
      <w:pPr>
        <w:jc w:val="center"/>
        <w:rPr>
          <w:rFonts w:ascii="Arial" w:eastAsiaTheme="minorHAnsi" w:hAnsi="Arial" w:cs="Arial"/>
          <w:b/>
          <w:color w:val="4F6228" w:themeColor="accent3" w:themeShade="80"/>
          <w:sz w:val="32"/>
          <w:szCs w:val="32"/>
          <w:lang w:eastAsia="en-US"/>
        </w:rPr>
      </w:pPr>
      <w:r w:rsidRPr="00194DB7">
        <w:rPr>
          <w:rFonts w:ascii="Arial" w:eastAsiaTheme="minorHAnsi" w:hAnsi="Arial" w:cs="Arial"/>
          <w:b/>
          <w:color w:val="4F6228" w:themeColor="accent3" w:themeShade="80"/>
          <w:sz w:val="32"/>
          <w:szCs w:val="32"/>
          <w:lang w:eastAsia="en-US"/>
        </w:rPr>
        <w:lastRenderedPageBreak/>
        <w:t>Acknowledgment</w:t>
      </w:r>
    </w:p>
    <w:p w14:paraId="27272E7C" w14:textId="77777777" w:rsidR="000907DF" w:rsidRDefault="000907DF" w:rsidP="00C35B39">
      <w:pPr>
        <w:jc w:val="both"/>
        <w:rPr>
          <w:rFonts w:ascii="Arial" w:eastAsiaTheme="minorHAnsi" w:hAnsi="Arial" w:cs="Arial"/>
          <w:color w:val="000000" w:themeColor="text1"/>
          <w:sz w:val="24"/>
          <w:szCs w:val="24"/>
          <w:lang w:eastAsia="en-US"/>
        </w:rPr>
      </w:pPr>
    </w:p>
    <w:p w14:paraId="5CC486FA" w14:textId="77777777" w:rsidR="009A24C5" w:rsidRPr="009A24C5" w:rsidRDefault="009A24C5" w:rsidP="009A24C5">
      <w:pPr>
        <w:jc w:val="both"/>
        <w:rPr>
          <w:rFonts w:ascii="Arial" w:eastAsiaTheme="minorHAnsi" w:hAnsi="Arial" w:cs="Arial"/>
          <w:color w:val="000000" w:themeColor="text1"/>
          <w:sz w:val="24"/>
          <w:szCs w:val="24"/>
          <w:lang w:eastAsia="en-US"/>
        </w:rPr>
      </w:pPr>
      <w:r w:rsidRPr="009A24C5">
        <w:rPr>
          <w:rFonts w:ascii="Arial" w:eastAsiaTheme="minorHAnsi" w:hAnsi="Arial" w:cs="Arial"/>
          <w:color w:val="000000" w:themeColor="text1"/>
          <w:sz w:val="24"/>
          <w:szCs w:val="24"/>
          <w:lang w:eastAsia="en-US"/>
        </w:rPr>
        <w:t>For the absolute as a matter of first importance I might want to express my thankfulness and concordance to the GOD, the preeminent authority of the Universe, without whom we would be nothing. Next I might want to express my consideration to my Beloved Parent whose consistent motivation maddens me to make a correct move in my life.</w:t>
      </w:r>
    </w:p>
    <w:p w14:paraId="7A7B0793" w14:textId="77777777" w:rsidR="009A24C5" w:rsidRPr="009A24C5" w:rsidRDefault="009A24C5" w:rsidP="009A24C5">
      <w:pPr>
        <w:jc w:val="both"/>
        <w:rPr>
          <w:rFonts w:ascii="Arial" w:eastAsiaTheme="minorHAnsi" w:hAnsi="Arial" w:cs="Arial"/>
          <w:color w:val="000000" w:themeColor="text1"/>
          <w:sz w:val="24"/>
          <w:szCs w:val="24"/>
          <w:lang w:eastAsia="en-US"/>
        </w:rPr>
      </w:pPr>
      <w:r w:rsidRPr="009A24C5">
        <w:rPr>
          <w:rFonts w:ascii="Arial" w:eastAsiaTheme="minorHAnsi" w:hAnsi="Arial" w:cs="Arial"/>
          <w:color w:val="000000" w:themeColor="text1"/>
          <w:sz w:val="24"/>
          <w:szCs w:val="24"/>
          <w:lang w:eastAsia="en-US"/>
        </w:rPr>
        <w:t xml:space="preserve">At that point of all I might want to thank my administrator Dr. </w:t>
      </w:r>
      <w:proofErr w:type="spellStart"/>
      <w:r w:rsidRPr="009A24C5">
        <w:rPr>
          <w:rFonts w:ascii="Arial" w:eastAsiaTheme="minorHAnsi" w:hAnsi="Arial" w:cs="Arial"/>
          <w:color w:val="000000" w:themeColor="text1"/>
          <w:sz w:val="24"/>
          <w:szCs w:val="24"/>
          <w:lang w:eastAsia="en-US"/>
        </w:rPr>
        <w:t>Seyama</w:t>
      </w:r>
      <w:proofErr w:type="spellEnd"/>
      <w:r w:rsidRPr="009A24C5">
        <w:rPr>
          <w:rFonts w:ascii="Arial" w:eastAsiaTheme="minorHAnsi" w:hAnsi="Arial" w:cs="Arial"/>
          <w:color w:val="000000" w:themeColor="text1"/>
          <w:sz w:val="24"/>
          <w:szCs w:val="24"/>
          <w:lang w:eastAsia="en-US"/>
        </w:rPr>
        <w:t xml:space="preserve"> Sultana without whose help, proposal and co-activity the all-out report will be valueless. </w:t>
      </w:r>
    </w:p>
    <w:p w14:paraId="5CDE7BAD" w14:textId="77777777" w:rsidR="009A24C5" w:rsidRPr="009A24C5" w:rsidRDefault="009A24C5" w:rsidP="009A24C5">
      <w:pPr>
        <w:jc w:val="both"/>
        <w:rPr>
          <w:rFonts w:ascii="Arial" w:eastAsiaTheme="minorHAnsi" w:hAnsi="Arial" w:cs="Arial"/>
          <w:color w:val="000000" w:themeColor="text1"/>
          <w:sz w:val="24"/>
          <w:szCs w:val="24"/>
          <w:lang w:eastAsia="en-US"/>
        </w:rPr>
      </w:pPr>
      <w:r w:rsidRPr="009A24C5">
        <w:rPr>
          <w:rFonts w:ascii="Arial" w:eastAsiaTheme="minorHAnsi" w:hAnsi="Arial" w:cs="Arial"/>
          <w:color w:val="000000" w:themeColor="text1"/>
          <w:sz w:val="24"/>
          <w:szCs w:val="24"/>
          <w:lang w:eastAsia="en-US"/>
        </w:rPr>
        <w:t xml:space="preserve">I might likewise want to offer my heartiest thanks to the Head of Mobile banking division named MD. </w:t>
      </w:r>
      <w:proofErr w:type="spellStart"/>
      <w:proofErr w:type="gramStart"/>
      <w:r w:rsidRPr="009A24C5">
        <w:rPr>
          <w:rFonts w:ascii="Arial" w:eastAsiaTheme="minorHAnsi" w:hAnsi="Arial" w:cs="Arial"/>
          <w:color w:val="000000" w:themeColor="text1"/>
          <w:sz w:val="24"/>
          <w:szCs w:val="24"/>
          <w:lang w:eastAsia="en-US"/>
        </w:rPr>
        <w:t>Rafiqul</w:t>
      </w:r>
      <w:proofErr w:type="spellEnd"/>
      <w:r w:rsidRPr="009A24C5">
        <w:rPr>
          <w:rFonts w:ascii="Arial" w:eastAsiaTheme="minorHAnsi" w:hAnsi="Arial" w:cs="Arial"/>
          <w:color w:val="000000" w:themeColor="text1"/>
          <w:sz w:val="24"/>
          <w:szCs w:val="24"/>
          <w:lang w:eastAsia="en-US"/>
        </w:rPr>
        <w:t xml:space="preserve"> Islam </w:t>
      </w:r>
      <w:proofErr w:type="spellStart"/>
      <w:r w:rsidRPr="009A24C5">
        <w:rPr>
          <w:rFonts w:ascii="Arial" w:eastAsiaTheme="minorHAnsi" w:hAnsi="Arial" w:cs="Arial"/>
          <w:color w:val="000000" w:themeColor="text1"/>
          <w:sz w:val="24"/>
          <w:szCs w:val="24"/>
          <w:lang w:eastAsia="en-US"/>
        </w:rPr>
        <w:t>bhuiyan</w:t>
      </w:r>
      <w:proofErr w:type="spellEnd"/>
      <w:r w:rsidRPr="009A24C5">
        <w:rPr>
          <w:rFonts w:ascii="Arial" w:eastAsiaTheme="minorHAnsi" w:hAnsi="Arial" w:cs="Arial"/>
          <w:color w:val="000000" w:themeColor="text1"/>
          <w:sz w:val="24"/>
          <w:szCs w:val="24"/>
          <w:lang w:eastAsia="en-US"/>
        </w:rPr>
        <w:t xml:space="preserve"> which is stated at </w:t>
      </w:r>
      <w:proofErr w:type="spellStart"/>
      <w:r w:rsidRPr="009A24C5">
        <w:rPr>
          <w:rFonts w:ascii="Arial" w:eastAsiaTheme="minorHAnsi" w:hAnsi="Arial" w:cs="Arial"/>
          <w:color w:val="000000" w:themeColor="text1"/>
          <w:sz w:val="24"/>
          <w:szCs w:val="24"/>
          <w:lang w:eastAsia="en-US"/>
        </w:rPr>
        <w:t>Shodesh</w:t>
      </w:r>
      <w:proofErr w:type="spellEnd"/>
      <w:r w:rsidRPr="009A24C5">
        <w:rPr>
          <w:rFonts w:ascii="Arial" w:eastAsiaTheme="minorHAnsi" w:hAnsi="Arial" w:cs="Arial"/>
          <w:color w:val="000000" w:themeColor="text1"/>
          <w:sz w:val="24"/>
          <w:szCs w:val="24"/>
          <w:lang w:eastAsia="en-US"/>
        </w:rPr>
        <w:t xml:space="preserve"> tower </w:t>
      </w:r>
      <w:proofErr w:type="spellStart"/>
      <w:r w:rsidRPr="009A24C5">
        <w:rPr>
          <w:rFonts w:ascii="Arial" w:eastAsiaTheme="minorHAnsi" w:hAnsi="Arial" w:cs="Arial"/>
          <w:color w:val="000000" w:themeColor="text1"/>
          <w:sz w:val="24"/>
          <w:szCs w:val="24"/>
          <w:lang w:eastAsia="en-US"/>
        </w:rPr>
        <w:t>Polton</w:t>
      </w:r>
      <w:proofErr w:type="spellEnd"/>
      <w:r w:rsidRPr="009A24C5">
        <w:rPr>
          <w:rFonts w:ascii="Arial" w:eastAsiaTheme="minorHAnsi" w:hAnsi="Arial" w:cs="Arial"/>
          <w:color w:val="000000" w:themeColor="text1"/>
          <w:sz w:val="24"/>
          <w:szCs w:val="24"/>
          <w:lang w:eastAsia="en-US"/>
        </w:rPr>
        <w:t xml:space="preserve"> </w:t>
      </w:r>
      <w:proofErr w:type="spellStart"/>
      <w:r w:rsidRPr="009A24C5">
        <w:rPr>
          <w:rFonts w:ascii="Arial" w:eastAsiaTheme="minorHAnsi" w:hAnsi="Arial" w:cs="Arial"/>
          <w:color w:val="000000" w:themeColor="text1"/>
          <w:sz w:val="24"/>
          <w:szCs w:val="24"/>
          <w:lang w:eastAsia="en-US"/>
        </w:rPr>
        <w:t>Culbat</w:t>
      </w:r>
      <w:proofErr w:type="spellEnd"/>
      <w:r w:rsidRPr="009A24C5">
        <w:rPr>
          <w:rFonts w:ascii="Arial" w:eastAsiaTheme="minorHAnsi" w:hAnsi="Arial" w:cs="Arial"/>
          <w:color w:val="000000" w:themeColor="text1"/>
          <w:sz w:val="24"/>
          <w:szCs w:val="24"/>
          <w:lang w:eastAsia="en-US"/>
        </w:rPr>
        <w:t xml:space="preserve"> Road Branch, for allowing me to finish my temporary job program in his bank.</w:t>
      </w:r>
      <w:proofErr w:type="gramEnd"/>
      <w:r w:rsidRPr="009A24C5">
        <w:rPr>
          <w:rFonts w:ascii="Arial" w:eastAsiaTheme="minorHAnsi" w:hAnsi="Arial" w:cs="Arial"/>
          <w:color w:val="000000" w:themeColor="text1"/>
          <w:sz w:val="24"/>
          <w:szCs w:val="24"/>
          <w:lang w:eastAsia="en-US"/>
        </w:rPr>
        <w:t xml:space="preserve"> I am additionally appreciative to the Manager of Operation and Senior executive officer Md. </w:t>
      </w:r>
      <w:proofErr w:type="spellStart"/>
      <w:r w:rsidRPr="009A24C5">
        <w:rPr>
          <w:rFonts w:ascii="Arial" w:eastAsiaTheme="minorHAnsi" w:hAnsi="Arial" w:cs="Arial"/>
          <w:color w:val="000000" w:themeColor="text1"/>
          <w:sz w:val="24"/>
          <w:szCs w:val="24"/>
          <w:lang w:eastAsia="en-US"/>
        </w:rPr>
        <w:t>Mahadi</w:t>
      </w:r>
      <w:proofErr w:type="spellEnd"/>
      <w:r w:rsidRPr="009A24C5">
        <w:rPr>
          <w:rFonts w:ascii="Arial" w:eastAsiaTheme="minorHAnsi" w:hAnsi="Arial" w:cs="Arial"/>
          <w:color w:val="000000" w:themeColor="text1"/>
          <w:sz w:val="24"/>
          <w:szCs w:val="24"/>
          <w:lang w:eastAsia="en-US"/>
        </w:rPr>
        <w:t xml:space="preserve"> </w:t>
      </w:r>
      <w:proofErr w:type="spellStart"/>
      <w:r w:rsidRPr="009A24C5">
        <w:rPr>
          <w:rFonts w:ascii="Arial" w:eastAsiaTheme="minorHAnsi" w:hAnsi="Arial" w:cs="Arial"/>
          <w:color w:val="000000" w:themeColor="text1"/>
          <w:sz w:val="24"/>
          <w:szCs w:val="24"/>
          <w:lang w:eastAsia="en-US"/>
        </w:rPr>
        <w:t>Hasan</w:t>
      </w:r>
      <w:proofErr w:type="spellEnd"/>
      <w:r w:rsidRPr="009A24C5">
        <w:rPr>
          <w:rFonts w:ascii="Arial" w:eastAsiaTheme="minorHAnsi" w:hAnsi="Arial" w:cs="Arial"/>
          <w:color w:val="000000" w:themeColor="text1"/>
          <w:sz w:val="24"/>
          <w:szCs w:val="24"/>
          <w:lang w:eastAsia="en-US"/>
        </w:rPr>
        <w:t xml:space="preserve"> of this branch for his consistent assistance and backing during my working period at Mercantile Bank Ltd. </w:t>
      </w:r>
    </w:p>
    <w:p w14:paraId="5E3B7DA1" w14:textId="77777777" w:rsidR="009A24C5" w:rsidRPr="009A24C5" w:rsidRDefault="009A24C5" w:rsidP="009A24C5">
      <w:pPr>
        <w:jc w:val="both"/>
        <w:rPr>
          <w:rFonts w:ascii="Arial" w:eastAsiaTheme="minorHAnsi" w:hAnsi="Arial" w:cs="Arial"/>
          <w:color w:val="000000" w:themeColor="text1"/>
          <w:sz w:val="24"/>
          <w:szCs w:val="24"/>
          <w:lang w:eastAsia="en-US"/>
        </w:rPr>
      </w:pPr>
      <w:r w:rsidRPr="009A24C5">
        <w:rPr>
          <w:rFonts w:ascii="Arial" w:eastAsiaTheme="minorHAnsi" w:hAnsi="Arial" w:cs="Arial"/>
          <w:color w:val="000000" w:themeColor="text1"/>
          <w:sz w:val="24"/>
          <w:szCs w:val="24"/>
          <w:lang w:eastAsia="en-US"/>
        </w:rPr>
        <w:t xml:space="preserve">I have huge assistance from all executive officers. They generally gave me the necessary materials and helped me to explain the financial exercises. This report will give me viable information about the financial exercises. </w:t>
      </w:r>
    </w:p>
    <w:p w14:paraId="2B4F64E7" w14:textId="77777777" w:rsidR="009A24C5" w:rsidRPr="009A24C5" w:rsidRDefault="009A24C5" w:rsidP="009A24C5">
      <w:pPr>
        <w:jc w:val="both"/>
        <w:rPr>
          <w:rFonts w:ascii="Arial" w:eastAsiaTheme="minorHAnsi" w:hAnsi="Arial" w:cs="Arial"/>
          <w:color w:val="000000" w:themeColor="text1"/>
          <w:sz w:val="24"/>
          <w:szCs w:val="24"/>
          <w:lang w:eastAsia="en-US"/>
        </w:rPr>
      </w:pPr>
      <w:r w:rsidRPr="009A24C5">
        <w:rPr>
          <w:rFonts w:ascii="Arial" w:eastAsiaTheme="minorHAnsi" w:hAnsi="Arial" w:cs="Arial"/>
          <w:color w:val="000000" w:themeColor="text1"/>
          <w:sz w:val="24"/>
          <w:szCs w:val="24"/>
          <w:lang w:eastAsia="en-US"/>
        </w:rPr>
        <w:t xml:space="preserve">At long last, I might want to thank all authorities of MBL, </w:t>
      </w:r>
      <w:proofErr w:type="spellStart"/>
      <w:r w:rsidRPr="009A24C5">
        <w:rPr>
          <w:rFonts w:ascii="Arial" w:eastAsiaTheme="minorHAnsi" w:hAnsi="Arial" w:cs="Arial"/>
          <w:color w:val="000000" w:themeColor="text1"/>
          <w:sz w:val="24"/>
          <w:szCs w:val="24"/>
          <w:lang w:eastAsia="en-US"/>
        </w:rPr>
        <w:t>Polton</w:t>
      </w:r>
      <w:proofErr w:type="spellEnd"/>
      <w:r w:rsidRPr="009A24C5">
        <w:rPr>
          <w:rFonts w:ascii="Arial" w:eastAsiaTheme="minorHAnsi" w:hAnsi="Arial" w:cs="Arial"/>
          <w:color w:val="000000" w:themeColor="text1"/>
          <w:sz w:val="24"/>
          <w:szCs w:val="24"/>
          <w:lang w:eastAsia="en-US"/>
        </w:rPr>
        <w:t xml:space="preserve"> </w:t>
      </w:r>
      <w:proofErr w:type="spellStart"/>
      <w:r w:rsidRPr="009A24C5">
        <w:rPr>
          <w:rFonts w:ascii="Arial" w:eastAsiaTheme="minorHAnsi" w:hAnsi="Arial" w:cs="Arial"/>
          <w:color w:val="000000" w:themeColor="text1"/>
          <w:sz w:val="24"/>
          <w:szCs w:val="24"/>
          <w:lang w:eastAsia="en-US"/>
        </w:rPr>
        <w:t>Shodesh</w:t>
      </w:r>
      <w:proofErr w:type="spellEnd"/>
      <w:r w:rsidRPr="009A24C5">
        <w:rPr>
          <w:rFonts w:ascii="Arial" w:eastAsiaTheme="minorHAnsi" w:hAnsi="Arial" w:cs="Arial"/>
          <w:color w:val="000000" w:themeColor="text1"/>
          <w:sz w:val="24"/>
          <w:szCs w:val="24"/>
          <w:lang w:eastAsia="en-US"/>
        </w:rPr>
        <w:t xml:space="preserve"> tower Road Branch for their co-activity, backing and love. This is actually a decent prevalent workplace. I absolutely always remember this association</w:t>
      </w:r>
      <w:r w:rsidRPr="009A24C5">
        <w:rPr>
          <w:rFonts w:ascii="Arial" w:eastAsiaTheme="minorHAnsi" w:hAnsi="Arial" w:cs="Arial"/>
          <w:color w:val="000000" w:themeColor="text1"/>
          <w:sz w:val="24"/>
          <w:szCs w:val="24"/>
          <w:u w:val="single"/>
          <w:lang w:eastAsia="en-US"/>
        </w:rPr>
        <w:t>.</w:t>
      </w:r>
      <w:r w:rsidRPr="009A24C5">
        <w:rPr>
          <w:rFonts w:ascii="Arial" w:eastAsiaTheme="minorHAnsi" w:hAnsi="Arial" w:cs="Arial"/>
          <w:color w:val="000000" w:themeColor="text1"/>
          <w:sz w:val="24"/>
          <w:szCs w:val="24"/>
          <w:lang w:eastAsia="en-US"/>
        </w:rPr>
        <w:t xml:space="preserve"> I might want to thank from the profound of my heart to those individuals who are connected with creation of this report and make it a triumph. </w:t>
      </w:r>
    </w:p>
    <w:p w14:paraId="3A5B2A30" w14:textId="3F32E8CA" w:rsidR="006E33D6" w:rsidRDefault="009A24C5" w:rsidP="009A24C5">
      <w:pPr>
        <w:jc w:val="both"/>
        <w:rPr>
          <w:rFonts w:ascii="Arial" w:eastAsiaTheme="minorHAnsi" w:hAnsi="Arial" w:cs="Arial"/>
          <w:color w:val="000000" w:themeColor="text1"/>
          <w:sz w:val="24"/>
          <w:szCs w:val="24"/>
          <w:lang w:eastAsia="en-US"/>
        </w:rPr>
      </w:pPr>
      <w:r w:rsidRPr="009A24C5">
        <w:rPr>
          <w:rFonts w:ascii="Arial" w:eastAsiaTheme="minorHAnsi" w:hAnsi="Arial" w:cs="Arial"/>
          <w:color w:val="000000" w:themeColor="text1"/>
          <w:sz w:val="24"/>
          <w:szCs w:val="24"/>
          <w:lang w:eastAsia="en-US"/>
        </w:rPr>
        <w:t xml:space="preserve">Finally, yet not the least, the UNITED INTERNATIONAL UNIVERSITY for </w:t>
      </w:r>
      <w:proofErr w:type="gramStart"/>
      <w:r w:rsidRPr="009A24C5">
        <w:rPr>
          <w:rFonts w:ascii="Arial" w:eastAsiaTheme="minorHAnsi" w:hAnsi="Arial" w:cs="Arial"/>
          <w:color w:val="000000" w:themeColor="text1"/>
          <w:sz w:val="24"/>
          <w:szCs w:val="24"/>
          <w:lang w:eastAsia="en-US"/>
        </w:rPr>
        <w:t>giving  me</w:t>
      </w:r>
      <w:proofErr w:type="gramEnd"/>
      <w:r w:rsidRPr="009A24C5">
        <w:rPr>
          <w:rFonts w:ascii="Arial" w:eastAsiaTheme="minorHAnsi" w:hAnsi="Arial" w:cs="Arial"/>
          <w:color w:val="000000" w:themeColor="text1"/>
          <w:sz w:val="24"/>
          <w:szCs w:val="24"/>
          <w:lang w:eastAsia="en-US"/>
        </w:rPr>
        <w:t xml:space="preserve"> a chance to finish my BBA degree and give me an extension to assemble pragmatic experience and advance my insight.</w:t>
      </w:r>
    </w:p>
    <w:p w14:paraId="1F195910" w14:textId="2A7A7FD3" w:rsidR="009A24C5" w:rsidRDefault="009A24C5" w:rsidP="009A24C5">
      <w:pPr>
        <w:jc w:val="both"/>
        <w:rPr>
          <w:rFonts w:ascii="Arial" w:eastAsiaTheme="minorHAnsi" w:hAnsi="Arial" w:cs="Arial"/>
          <w:color w:val="000000" w:themeColor="text1"/>
          <w:sz w:val="24"/>
          <w:szCs w:val="24"/>
          <w:lang w:eastAsia="en-US"/>
        </w:rPr>
      </w:pPr>
    </w:p>
    <w:p w14:paraId="3886804B" w14:textId="1AF49165" w:rsidR="009A24C5" w:rsidRDefault="009A24C5" w:rsidP="009A24C5">
      <w:pPr>
        <w:jc w:val="both"/>
        <w:rPr>
          <w:rFonts w:ascii="Arial" w:eastAsiaTheme="minorHAnsi" w:hAnsi="Arial" w:cs="Arial"/>
          <w:color w:val="000000" w:themeColor="text1"/>
          <w:sz w:val="24"/>
          <w:szCs w:val="24"/>
          <w:lang w:eastAsia="en-US"/>
        </w:rPr>
      </w:pPr>
    </w:p>
    <w:p w14:paraId="337A827E" w14:textId="77777777" w:rsidR="009A24C5" w:rsidRPr="001D508F" w:rsidRDefault="009A24C5" w:rsidP="009A24C5">
      <w:pPr>
        <w:jc w:val="both"/>
        <w:rPr>
          <w:rFonts w:ascii="Arial" w:eastAsiaTheme="minorHAnsi" w:hAnsi="Arial" w:cs="Arial"/>
          <w:color w:val="000000" w:themeColor="text1"/>
          <w:sz w:val="24"/>
          <w:szCs w:val="24"/>
          <w:lang w:eastAsia="en-US"/>
        </w:rPr>
      </w:pPr>
    </w:p>
    <w:p w14:paraId="566E53F2" w14:textId="77777777" w:rsidR="006E33D6" w:rsidRDefault="006E33D6" w:rsidP="00134701">
      <w:pPr>
        <w:rPr>
          <w:rFonts w:ascii="Arial" w:eastAsiaTheme="minorHAnsi" w:hAnsi="Arial" w:cs="Arial"/>
          <w:color w:val="76923C" w:themeColor="accent3" w:themeShade="BF"/>
          <w:sz w:val="28"/>
          <w:szCs w:val="28"/>
          <w:u w:val="single"/>
          <w:lang w:eastAsia="en-US"/>
        </w:rPr>
      </w:pPr>
    </w:p>
    <w:p w14:paraId="619742F4" w14:textId="77777777" w:rsidR="006E33D6" w:rsidRDefault="006E33D6" w:rsidP="00134701">
      <w:pPr>
        <w:rPr>
          <w:rFonts w:ascii="Arial" w:eastAsiaTheme="minorHAnsi" w:hAnsi="Arial" w:cs="Arial"/>
          <w:color w:val="76923C" w:themeColor="accent3" w:themeShade="BF"/>
          <w:sz w:val="28"/>
          <w:szCs w:val="28"/>
          <w:u w:val="single"/>
          <w:lang w:eastAsia="en-US"/>
        </w:rPr>
      </w:pPr>
    </w:p>
    <w:p w14:paraId="02F074E5" w14:textId="77777777" w:rsidR="006E33D6" w:rsidRDefault="006E33D6" w:rsidP="00134701">
      <w:pPr>
        <w:rPr>
          <w:rFonts w:ascii="Arial" w:eastAsiaTheme="minorHAnsi" w:hAnsi="Arial" w:cs="Arial"/>
          <w:color w:val="76923C" w:themeColor="accent3" w:themeShade="BF"/>
          <w:sz w:val="28"/>
          <w:szCs w:val="28"/>
          <w:u w:val="single"/>
          <w:lang w:eastAsia="en-US"/>
        </w:rPr>
      </w:pPr>
    </w:p>
    <w:p w14:paraId="543987D2" w14:textId="30058488" w:rsidR="006E33D6" w:rsidRDefault="000235DE" w:rsidP="000907DF">
      <w:pPr>
        <w:pStyle w:val="Heading1"/>
        <w:rPr>
          <w:rFonts w:eastAsiaTheme="minorHAnsi"/>
          <w:lang w:eastAsia="en-US"/>
        </w:rPr>
      </w:pPr>
      <w:bookmarkStart w:id="4" w:name="_Toc27011415"/>
      <w:r w:rsidRPr="000235DE">
        <w:rPr>
          <w:rFonts w:eastAsiaTheme="minorHAnsi"/>
          <w:lang w:eastAsia="en-US"/>
        </w:rPr>
        <w:lastRenderedPageBreak/>
        <w:t xml:space="preserve">Executive </w:t>
      </w:r>
      <w:r w:rsidR="00A319BF">
        <w:rPr>
          <w:rFonts w:eastAsiaTheme="minorHAnsi"/>
          <w:lang w:eastAsia="en-US"/>
        </w:rPr>
        <w:t>S</w:t>
      </w:r>
      <w:r w:rsidRPr="000235DE">
        <w:rPr>
          <w:rFonts w:eastAsiaTheme="minorHAnsi"/>
          <w:lang w:eastAsia="en-US"/>
        </w:rPr>
        <w:t>ummary</w:t>
      </w:r>
      <w:bookmarkEnd w:id="4"/>
    </w:p>
    <w:p w14:paraId="0E7CA68F" w14:textId="77777777" w:rsidR="000907DF" w:rsidRPr="000907DF" w:rsidRDefault="000907DF" w:rsidP="000907DF">
      <w:pPr>
        <w:rPr>
          <w:lang w:eastAsia="en-US"/>
        </w:rPr>
      </w:pPr>
    </w:p>
    <w:p w14:paraId="786CECAE" w14:textId="77777777" w:rsidR="000E3083" w:rsidRPr="000E3083" w:rsidRDefault="000E3083" w:rsidP="000E3083">
      <w:pPr>
        <w:jc w:val="both"/>
        <w:rPr>
          <w:rFonts w:ascii="Arial" w:eastAsiaTheme="minorHAnsi" w:hAnsi="Arial" w:cs="Arial"/>
          <w:color w:val="000000" w:themeColor="text1"/>
          <w:sz w:val="24"/>
          <w:szCs w:val="24"/>
          <w:lang w:eastAsia="en-US"/>
        </w:rPr>
      </w:pPr>
      <w:r w:rsidRPr="000E3083">
        <w:rPr>
          <w:rFonts w:ascii="Arial" w:eastAsiaTheme="minorHAnsi" w:hAnsi="Arial" w:cs="Arial"/>
          <w:color w:val="000000" w:themeColor="text1"/>
          <w:sz w:val="24"/>
          <w:szCs w:val="24"/>
          <w:lang w:eastAsia="en-US"/>
        </w:rPr>
        <w:t xml:space="preserve">As a bit of Internship program for Business Undergraduate understudies, all of the understudies needs a definitive association. Being associated with Mercantile Bank Limited, this assessment has been </w:t>
      </w:r>
      <w:proofErr w:type="spellStart"/>
      <w:r w:rsidRPr="000E3083">
        <w:rPr>
          <w:rFonts w:ascii="Arial" w:eastAsiaTheme="minorHAnsi" w:hAnsi="Arial" w:cs="Arial"/>
          <w:color w:val="000000" w:themeColor="text1"/>
          <w:sz w:val="24"/>
          <w:szCs w:val="24"/>
          <w:lang w:eastAsia="en-US"/>
        </w:rPr>
        <w:t>endeavored</w:t>
      </w:r>
      <w:proofErr w:type="spellEnd"/>
      <w:r w:rsidRPr="000E3083">
        <w:rPr>
          <w:rFonts w:ascii="Arial" w:eastAsiaTheme="minorHAnsi" w:hAnsi="Arial" w:cs="Arial"/>
          <w:color w:val="000000" w:themeColor="text1"/>
          <w:sz w:val="24"/>
          <w:szCs w:val="24"/>
          <w:lang w:eastAsia="en-US"/>
        </w:rPr>
        <w:t xml:space="preserve"> to </w:t>
      </w:r>
      <w:proofErr w:type="spellStart"/>
      <w:r w:rsidRPr="000E3083">
        <w:rPr>
          <w:rFonts w:ascii="Arial" w:eastAsiaTheme="minorHAnsi" w:hAnsi="Arial" w:cs="Arial"/>
          <w:color w:val="000000" w:themeColor="text1"/>
          <w:sz w:val="24"/>
          <w:szCs w:val="24"/>
          <w:lang w:eastAsia="en-US"/>
        </w:rPr>
        <w:t>fulfill</w:t>
      </w:r>
      <w:proofErr w:type="spellEnd"/>
      <w:r w:rsidRPr="000E3083">
        <w:rPr>
          <w:rFonts w:ascii="Arial" w:eastAsiaTheme="minorHAnsi" w:hAnsi="Arial" w:cs="Arial"/>
          <w:color w:val="000000" w:themeColor="text1"/>
          <w:sz w:val="24"/>
          <w:szCs w:val="24"/>
          <w:lang w:eastAsia="en-US"/>
        </w:rPr>
        <w:t xml:space="preserve"> the passage level position reason. During a foreordained time of passage level position, the understudies are required to set up a report on the relationship from where he has completed his brief occupation. </w:t>
      </w:r>
    </w:p>
    <w:p w14:paraId="05C0CB85" w14:textId="77777777" w:rsidR="000E3083" w:rsidRPr="000E3083" w:rsidRDefault="000E3083" w:rsidP="000E3083">
      <w:pPr>
        <w:jc w:val="both"/>
        <w:rPr>
          <w:rFonts w:ascii="Arial" w:eastAsiaTheme="minorHAnsi" w:hAnsi="Arial" w:cs="Arial"/>
          <w:color w:val="000000" w:themeColor="text1"/>
          <w:sz w:val="24"/>
          <w:szCs w:val="24"/>
          <w:lang w:eastAsia="en-US"/>
        </w:rPr>
      </w:pPr>
      <w:r w:rsidRPr="000E3083">
        <w:rPr>
          <w:rFonts w:ascii="Arial" w:eastAsiaTheme="minorHAnsi" w:hAnsi="Arial" w:cs="Arial"/>
          <w:color w:val="000000" w:themeColor="text1"/>
          <w:sz w:val="24"/>
          <w:szCs w:val="24"/>
          <w:lang w:eastAsia="en-US"/>
        </w:rPr>
        <w:t xml:space="preserve">Mercantile Bank Limited is a private business bank, which is working its business latest 20 years. The bank has gained a gigantic ground during this constrained capacity to </w:t>
      </w:r>
      <w:proofErr w:type="spellStart"/>
      <w:r w:rsidRPr="000E3083">
        <w:rPr>
          <w:rFonts w:ascii="Arial" w:eastAsiaTheme="minorHAnsi" w:hAnsi="Arial" w:cs="Arial"/>
          <w:color w:val="000000" w:themeColor="text1"/>
          <w:sz w:val="24"/>
          <w:szCs w:val="24"/>
          <w:lang w:eastAsia="en-US"/>
        </w:rPr>
        <w:t>center</w:t>
      </w:r>
      <w:proofErr w:type="spellEnd"/>
      <w:r w:rsidRPr="000E3083">
        <w:rPr>
          <w:rFonts w:ascii="Arial" w:eastAsiaTheme="minorHAnsi" w:hAnsi="Arial" w:cs="Arial"/>
          <w:color w:val="000000" w:themeColor="text1"/>
          <w:sz w:val="24"/>
          <w:szCs w:val="24"/>
          <w:lang w:eastAsia="en-US"/>
        </w:rPr>
        <w:t xml:space="preserve"> time and set up itself as a dynamic and dynamic budgetary foundation in the country. The bank is for the most part acclaimed by the business organize, starting from little agents/businessmen to the huge representatives/present day gathering, including the highest point of the line corporate clients who hold efficient perspective and cash related course of action. Essentially discretionary data has been used to amass information which is critical to set up this assessment. </w:t>
      </w:r>
    </w:p>
    <w:p w14:paraId="635EC606" w14:textId="504C6DFB" w:rsidR="00E00322" w:rsidRPr="00E00322" w:rsidRDefault="000E3083" w:rsidP="000E3083">
      <w:pPr>
        <w:jc w:val="both"/>
        <w:rPr>
          <w:rFonts w:ascii="Arial" w:eastAsiaTheme="minorHAnsi" w:hAnsi="Arial" w:cs="Arial"/>
          <w:color w:val="000000" w:themeColor="text1"/>
          <w:sz w:val="24"/>
          <w:szCs w:val="24"/>
          <w:lang w:eastAsia="en-US"/>
        </w:rPr>
      </w:pPr>
      <w:r w:rsidRPr="000E3083">
        <w:rPr>
          <w:rFonts w:ascii="Arial" w:eastAsiaTheme="minorHAnsi" w:hAnsi="Arial" w:cs="Arial"/>
          <w:color w:val="000000" w:themeColor="text1"/>
          <w:sz w:val="24"/>
          <w:szCs w:val="24"/>
          <w:lang w:eastAsia="en-US"/>
        </w:rPr>
        <w:t xml:space="preserve">Mobile banking administration (MFS) is a definitive rage of now days. Everybody's life is getting simpler by MFS. Mercantile likewise have a mobile banking division, I was the understudy there. Mobile banking can arrive at where ordinary branches can't reach. Each inside outer standard to run the mobile banking BB has pronounced. Without the authorization of BB MOBILE Banking can't run. BB has recorded 6 banks MFS </w:t>
      </w:r>
      <w:proofErr w:type="spellStart"/>
      <w:r w:rsidRPr="000E3083">
        <w:rPr>
          <w:rFonts w:ascii="Arial" w:eastAsiaTheme="minorHAnsi" w:hAnsi="Arial" w:cs="Arial"/>
          <w:color w:val="000000" w:themeColor="text1"/>
          <w:sz w:val="24"/>
          <w:szCs w:val="24"/>
          <w:lang w:eastAsia="en-US"/>
        </w:rPr>
        <w:t>Mycash</w:t>
      </w:r>
      <w:proofErr w:type="spellEnd"/>
      <w:r w:rsidRPr="000E3083">
        <w:rPr>
          <w:rFonts w:ascii="Arial" w:eastAsiaTheme="minorHAnsi" w:hAnsi="Arial" w:cs="Arial"/>
          <w:color w:val="000000" w:themeColor="text1"/>
          <w:sz w:val="24"/>
          <w:szCs w:val="24"/>
          <w:lang w:eastAsia="en-US"/>
        </w:rPr>
        <w:t xml:space="preserve"> is one of them. The Bank along these lines tries to support the direct of its business to be in accordance with the standards of good mobile banking administration, which structure a reason for maintainable development.</w:t>
      </w:r>
    </w:p>
    <w:p w14:paraId="45DFAE8B" w14:textId="77777777" w:rsidR="006E33D6" w:rsidRDefault="006E33D6" w:rsidP="00134701">
      <w:pPr>
        <w:rPr>
          <w:rFonts w:ascii="Arial" w:eastAsiaTheme="minorHAnsi" w:hAnsi="Arial" w:cs="Arial"/>
          <w:color w:val="76923C" w:themeColor="accent3" w:themeShade="BF"/>
          <w:sz w:val="28"/>
          <w:szCs w:val="28"/>
          <w:u w:val="single"/>
          <w:lang w:eastAsia="en-US"/>
        </w:rPr>
      </w:pPr>
    </w:p>
    <w:p w14:paraId="3137E696" w14:textId="77777777" w:rsidR="006E33D6" w:rsidRDefault="006E33D6" w:rsidP="00134701">
      <w:pPr>
        <w:rPr>
          <w:rFonts w:ascii="Arial" w:eastAsiaTheme="minorHAnsi" w:hAnsi="Arial" w:cs="Arial"/>
          <w:color w:val="76923C" w:themeColor="accent3" w:themeShade="BF"/>
          <w:sz w:val="28"/>
          <w:szCs w:val="28"/>
          <w:u w:val="single"/>
          <w:lang w:eastAsia="en-US"/>
        </w:rPr>
      </w:pPr>
    </w:p>
    <w:p w14:paraId="4895C509" w14:textId="77777777" w:rsidR="00393B02" w:rsidRDefault="00393B02" w:rsidP="00134701">
      <w:pPr>
        <w:rPr>
          <w:rFonts w:ascii="Arial" w:eastAsiaTheme="minorHAnsi" w:hAnsi="Arial" w:cs="Arial"/>
          <w:color w:val="76923C" w:themeColor="accent3" w:themeShade="BF"/>
          <w:sz w:val="28"/>
          <w:szCs w:val="28"/>
          <w:u w:val="single"/>
          <w:lang w:eastAsia="en-US"/>
        </w:rPr>
      </w:pPr>
    </w:p>
    <w:p w14:paraId="34B4BB1E" w14:textId="77777777" w:rsidR="00393B02" w:rsidRDefault="00393B02" w:rsidP="00134701">
      <w:pPr>
        <w:rPr>
          <w:rFonts w:ascii="Arial" w:eastAsiaTheme="minorHAnsi" w:hAnsi="Arial" w:cs="Arial"/>
          <w:color w:val="76923C" w:themeColor="accent3" w:themeShade="BF"/>
          <w:sz w:val="28"/>
          <w:szCs w:val="28"/>
          <w:u w:val="single"/>
          <w:lang w:eastAsia="en-US"/>
        </w:rPr>
      </w:pPr>
    </w:p>
    <w:p w14:paraId="7E3957D0" w14:textId="09D5E1FB" w:rsidR="006E33D6" w:rsidRDefault="006E33D6" w:rsidP="00134701">
      <w:pPr>
        <w:rPr>
          <w:rFonts w:ascii="Arial" w:eastAsiaTheme="minorHAnsi" w:hAnsi="Arial" w:cs="Arial"/>
          <w:color w:val="76923C" w:themeColor="accent3" w:themeShade="BF"/>
          <w:sz w:val="28"/>
          <w:szCs w:val="28"/>
          <w:u w:val="single"/>
          <w:lang w:eastAsia="en-US"/>
        </w:rPr>
      </w:pPr>
    </w:p>
    <w:tbl>
      <w:tblPr>
        <w:tblStyle w:val="LightList-Accent3"/>
        <w:tblW w:w="0" w:type="auto"/>
        <w:tblLook w:val="04A0" w:firstRow="1" w:lastRow="0" w:firstColumn="1" w:lastColumn="0" w:noHBand="0" w:noVBand="1"/>
      </w:tblPr>
      <w:tblGrid>
        <w:gridCol w:w="1377"/>
        <w:gridCol w:w="5961"/>
        <w:gridCol w:w="1928"/>
      </w:tblGrid>
      <w:tr w:rsidR="00475DB4" w14:paraId="73E47B3E" w14:textId="77777777" w:rsidTr="00ED6E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tcPr>
          <w:p w14:paraId="0E3DE454" w14:textId="77777777" w:rsidR="00C22C76" w:rsidRPr="00F30AD7" w:rsidRDefault="00C22C76" w:rsidP="00F30AD7">
            <w:pPr>
              <w:pStyle w:val="TOCHeading"/>
              <w:tabs>
                <w:tab w:val="left" w:pos="892"/>
                <w:tab w:val="center" w:pos="4525"/>
              </w:tabs>
              <w:jc w:val="center"/>
              <w:rPr>
                <w:rFonts w:ascii="Arial" w:eastAsiaTheme="minorHAnsi" w:hAnsi="Arial" w:cs="Arial"/>
                <w:color w:val="000000" w:themeColor="text1"/>
                <w:sz w:val="24"/>
                <w:szCs w:val="24"/>
              </w:rPr>
            </w:pPr>
          </w:p>
        </w:tc>
        <w:tc>
          <w:tcPr>
            <w:tcW w:w="5961" w:type="dxa"/>
            <w:tcBorders>
              <w:top w:val="single" w:sz="4" w:space="0" w:color="auto"/>
              <w:left w:val="single" w:sz="4" w:space="0" w:color="auto"/>
              <w:bottom w:val="single" w:sz="4" w:space="0" w:color="auto"/>
              <w:right w:val="single" w:sz="4" w:space="0" w:color="auto"/>
            </w:tcBorders>
          </w:tcPr>
          <w:p w14:paraId="776D2FE5" w14:textId="6779C229" w:rsidR="00C22C76" w:rsidRPr="00C22C76" w:rsidRDefault="00C22C76" w:rsidP="00ED6EE7">
            <w:pPr>
              <w:pStyle w:val="TOCHeading"/>
              <w:tabs>
                <w:tab w:val="left" w:pos="892"/>
                <w:tab w:val="center" w:pos="4525"/>
              </w:tabs>
              <w:ind w:left="1912"/>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8"/>
                <w:szCs w:val="28"/>
              </w:rPr>
            </w:pPr>
            <w:r w:rsidRPr="00C22C76">
              <w:rPr>
                <w:rFonts w:ascii="Arial" w:eastAsiaTheme="minorHAnsi" w:hAnsi="Arial" w:cs="Arial"/>
                <w:color w:val="000000" w:themeColor="text1"/>
                <w:sz w:val="28"/>
                <w:szCs w:val="28"/>
              </w:rPr>
              <w:t>Table of contents</w:t>
            </w:r>
          </w:p>
        </w:tc>
        <w:tc>
          <w:tcPr>
            <w:tcW w:w="1928" w:type="dxa"/>
            <w:tcBorders>
              <w:top w:val="single" w:sz="4" w:space="0" w:color="auto"/>
              <w:left w:val="single" w:sz="4" w:space="0" w:color="auto"/>
              <w:bottom w:val="single" w:sz="4" w:space="0" w:color="auto"/>
              <w:right w:val="single" w:sz="4" w:space="0" w:color="auto"/>
            </w:tcBorders>
          </w:tcPr>
          <w:p w14:paraId="32D36C0A" w14:textId="77777777" w:rsidR="00C22C76" w:rsidRDefault="00C22C76" w:rsidP="00F30AD7">
            <w:pPr>
              <w:pStyle w:val="TOCHeading"/>
              <w:tabs>
                <w:tab w:val="left" w:pos="892"/>
                <w:tab w:val="center" w:pos="4525"/>
              </w:tabs>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p>
        </w:tc>
      </w:tr>
      <w:tr w:rsidR="00475DB4" w14:paraId="31A502A9" w14:textId="114DE1DE" w:rsidTr="00ED6E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tcPr>
          <w:p w14:paraId="5C472D62" w14:textId="10E0C89E" w:rsidR="00F30AD7" w:rsidRPr="00F30AD7" w:rsidRDefault="00F30AD7" w:rsidP="00CB717E">
            <w:pPr>
              <w:pStyle w:val="TOCHeading"/>
              <w:tabs>
                <w:tab w:val="left" w:pos="892"/>
                <w:tab w:val="center" w:pos="4525"/>
              </w:tabs>
              <w:rPr>
                <w:rFonts w:ascii="Arial" w:eastAsiaTheme="minorHAnsi" w:hAnsi="Arial" w:cs="Arial"/>
                <w:color w:val="000000" w:themeColor="text1"/>
                <w:sz w:val="24"/>
                <w:szCs w:val="24"/>
              </w:rPr>
            </w:pPr>
            <w:r w:rsidRPr="00F30AD7">
              <w:rPr>
                <w:rFonts w:ascii="Arial" w:eastAsiaTheme="minorHAnsi" w:hAnsi="Arial" w:cs="Arial"/>
                <w:color w:val="000000" w:themeColor="text1"/>
                <w:sz w:val="24"/>
                <w:szCs w:val="24"/>
              </w:rPr>
              <w:t>SL</w:t>
            </w:r>
          </w:p>
        </w:tc>
        <w:tc>
          <w:tcPr>
            <w:tcW w:w="5961" w:type="dxa"/>
            <w:tcBorders>
              <w:top w:val="single" w:sz="4" w:space="0" w:color="auto"/>
              <w:left w:val="single" w:sz="4" w:space="0" w:color="auto"/>
              <w:bottom w:val="single" w:sz="4" w:space="0" w:color="auto"/>
            </w:tcBorders>
          </w:tcPr>
          <w:p w14:paraId="02C9F793" w14:textId="3021440E" w:rsidR="00F30AD7" w:rsidRPr="00CB717E" w:rsidRDefault="00F30AD7" w:rsidP="00F30AD7">
            <w:pPr>
              <w:pStyle w:val="TOCHeading"/>
              <w:tabs>
                <w:tab w:val="left" w:pos="892"/>
                <w:tab w:val="center" w:pos="4525"/>
              </w:tabs>
              <w:ind w:left="1912"/>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76923C" w:themeColor="accent3" w:themeShade="BF"/>
                <w:sz w:val="24"/>
                <w:szCs w:val="24"/>
              </w:rPr>
            </w:pPr>
            <w:r w:rsidRPr="00CB717E">
              <w:rPr>
                <w:rFonts w:ascii="Arial" w:eastAsiaTheme="minorHAnsi" w:hAnsi="Arial" w:cs="Arial"/>
                <w:b/>
                <w:color w:val="000000" w:themeColor="text1"/>
                <w:sz w:val="24"/>
                <w:szCs w:val="24"/>
              </w:rPr>
              <w:t>Chapter and Contents</w:t>
            </w:r>
          </w:p>
        </w:tc>
        <w:tc>
          <w:tcPr>
            <w:tcW w:w="1928" w:type="dxa"/>
            <w:tcBorders>
              <w:top w:val="single" w:sz="4" w:space="0" w:color="auto"/>
              <w:left w:val="single" w:sz="4" w:space="0" w:color="auto"/>
              <w:bottom w:val="single" w:sz="4" w:space="0" w:color="auto"/>
              <w:right w:val="single" w:sz="4" w:space="0" w:color="auto"/>
            </w:tcBorders>
          </w:tcPr>
          <w:p w14:paraId="73DEAAEE" w14:textId="06DC31CB" w:rsidR="00F30AD7" w:rsidRPr="00CB717E" w:rsidRDefault="00F30AD7" w:rsidP="00F30AD7">
            <w:pPr>
              <w:pStyle w:val="TOCHeading"/>
              <w:tabs>
                <w:tab w:val="left" w:pos="892"/>
                <w:tab w:val="center" w:pos="4525"/>
              </w:tabs>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000000" w:themeColor="text1"/>
                <w:sz w:val="24"/>
                <w:szCs w:val="24"/>
              </w:rPr>
            </w:pPr>
            <w:r w:rsidRPr="00CB717E">
              <w:rPr>
                <w:rFonts w:ascii="Arial" w:eastAsiaTheme="minorHAnsi" w:hAnsi="Arial" w:cs="Arial"/>
                <w:b/>
                <w:color w:val="000000" w:themeColor="text1"/>
                <w:sz w:val="24"/>
                <w:szCs w:val="24"/>
              </w:rPr>
              <w:t>Page</w:t>
            </w:r>
          </w:p>
        </w:tc>
      </w:tr>
      <w:tr w:rsidR="00475DB4" w14:paraId="6D0CA194" w14:textId="74F9985A" w:rsidTr="00ED6EE7">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tcPr>
          <w:p w14:paraId="2263E31D" w14:textId="77777777" w:rsidR="00F30AD7" w:rsidRDefault="00F30AD7" w:rsidP="00C53B29">
            <w:pPr>
              <w:pStyle w:val="TOCHeading"/>
              <w:rPr>
                <w:rFonts w:ascii="Arial" w:eastAsiaTheme="minorHAnsi" w:hAnsi="Arial" w:cs="Arial"/>
                <w:color w:val="76923C" w:themeColor="accent3" w:themeShade="BF"/>
                <w:sz w:val="24"/>
                <w:szCs w:val="24"/>
                <w:u w:val="single"/>
              </w:rPr>
            </w:pPr>
          </w:p>
        </w:tc>
        <w:tc>
          <w:tcPr>
            <w:tcW w:w="5961" w:type="dxa"/>
            <w:tcBorders>
              <w:top w:val="single" w:sz="4" w:space="0" w:color="auto"/>
              <w:left w:val="single" w:sz="4" w:space="0" w:color="auto"/>
              <w:bottom w:val="single" w:sz="4" w:space="0" w:color="auto"/>
            </w:tcBorders>
          </w:tcPr>
          <w:p w14:paraId="43940C4F" w14:textId="77777777" w:rsidR="00F30AD7" w:rsidRDefault="00F30AD7" w:rsidP="00C53B29">
            <w:pPr>
              <w:pStyle w:val="TOCHead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76923C" w:themeColor="accent3" w:themeShade="BF"/>
                <w:sz w:val="24"/>
                <w:szCs w:val="24"/>
                <w:u w:val="single"/>
              </w:rPr>
            </w:pPr>
          </w:p>
        </w:tc>
        <w:tc>
          <w:tcPr>
            <w:tcW w:w="1928" w:type="dxa"/>
            <w:tcBorders>
              <w:top w:val="single" w:sz="4" w:space="0" w:color="auto"/>
              <w:left w:val="single" w:sz="4" w:space="0" w:color="auto"/>
              <w:bottom w:val="single" w:sz="4" w:space="0" w:color="auto"/>
              <w:right w:val="single" w:sz="4" w:space="0" w:color="auto"/>
            </w:tcBorders>
          </w:tcPr>
          <w:p w14:paraId="2656A35E" w14:textId="77777777" w:rsidR="00F30AD7" w:rsidRDefault="00F30AD7" w:rsidP="00C53B29">
            <w:pPr>
              <w:pStyle w:val="TOCHead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76923C" w:themeColor="accent3" w:themeShade="BF"/>
                <w:sz w:val="24"/>
                <w:szCs w:val="24"/>
                <w:u w:val="single"/>
              </w:rPr>
            </w:pPr>
          </w:p>
        </w:tc>
      </w:tr>
      <w:tr w:rsidR="00475DB4" w14:paraId="16B38C3E" w14:textId="77777777" w:rsidTr="00ED6E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tcPr>
          <w:p w14:paraId="411D03BE" w14:textId="77777777" w:rsidR="00F30AD7" w:rsidRDefault="00F30AD7" w:rsidP="00C53B29">
            <w:pPr>
              <w:pStyle w:val="TOCHeading"/>
              <w:rPr>
                <w:rFonts w:ascii="Arial" w:eastAsiaTheme="minorHAnsi" w:hAnsi="Arial" w:cs="Arial"/>
                <w:color w:val="76923C" w:themeColor="accent3" w:themeShade="BF"/>
                <w:sz w:val="24"/>
                <w:szCs w:val="24"/>
                <w:u w:val="single"/>
              </w:rPr>
            </w:pPr>
          </w:p>
        </w:tc>
        <w:tc>
          <w:tcPr>
            <w:tcW w:w="5961" w:type="dxa"/>
            <w:tcBorders>
              <w:top w:val="single" w:sz="4" w:space="0" w:color="auto"/>
              <w:left w:val="single" w:sz="4" w:space="0" w:color="auto"/>
              <w:bottom w:val="single" w:sz="4" w:space="0" w:color="auto"/>
            </w:tcBorders>
          </w:tcPr>
          <w:p w14:paraId="11256CB7" w14:textId="0B779F26" w:rsidR="00F30AD7" w:rsidRPr="00F30AD7" w:rsidRDefault="00F30AD7" w:rsidP="00C22C76">
            <w:pPr>
              <w:pStyle w:val="TOCHead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000000" w:themeColor="text1"/>
                <w:sz w:val="24"/>
                <w:szCs w:val="24"/>
              </w:rPr>
            </w:pPr>
            <w:r w:rsidRPr="00F30AD7">
              <w:rPr>
                <w:rFonts w:ascii="Arial" w:eastAsiaTheme="minorHAnsi" w:hAnsi="Arial" w:cs="Arial"/>
                <w:b/>
                <w:bCs/>
                <w:color w:val="000000" w:themeColor="text1"/>
                <w:sz w:val="24"/>
                <w:szCs w:val="24"/>
              </w:rPr>
              <w:t>Chapter I</w:t>
            </w:r>
          </w:p>
        </w:tc>
        <w:tc>
          <w:tcPr>
            <w:tcW w:w="1928" w:type="dxa"/>
            <w:tcBorders>
              <w:top w:val="single" w:sz="4" w:space="0" w:color="auto"/>
              <w:left w:val="single" w:sz="4" w:space="0" w:color="auto"/>
              <w:bottom w:val="single" w:sz="4" w:space="0" w:color="auto"/>
              <w:right w:val="single" w:sz="4" w:space="0" w:color="auto"/>
            </w:tcBorders>
          </w:tcPr>
          <w:p w14:paraId="63C8500A" w14:textId="77777777" w:rsidR="00F30AD7" w:rsidRDefault="00F30AD7" w:rsidP="00C53B29">
            <w:pPr>
              <w:pStyle w:val="TOCHead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color w:val="76923C" w:themeColor="accent3" w:themeShade="BF"/>
                <w:sz w:val="24"/>
                <w:szCs w:val="24"/>
                <w:u w:val="single"/>
              </w:rPr>
            </w:pPr>
          </w:p>
        </w:tc>
      </w:tr>
      <w:tr w:rsidR="00475DB4" w14:paraId="3FD6649F" w14:textId="2837741C" w:rsidTr="00ED6EE7">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tcPr>
          <w:p w14:paraId="189FA700" w14:textId="77777777" w:rsidR="00F30AD7" w:rsidRDefault="00F30AD7" w:rsidP="00C53B29">
            <w:pPr>
              <w:pStyle w:val="TOCHeading"/>
              <w:rPr>
                <w:rFonts w:ascii="Arial" w:eastAsiaTheme="minorHAnsi" w:hAnsi="Arial" w:cs="Arial"/>
                <w:color w:val="76923C" w:themeColor="accent3" w:themeShade="BF"/>
                <w:sz w:val="24"/>
                <w:szCs w:val="24"/>
                <w:u w:val="single"/>
              </w:rPr>
            </w:pPr>
          </w:p>
        </w:tc>
        <w:tc>
          <w:tcPr>
            <w:tcW w:w="5961" w:type="dxa"/>
            <w:tcBorders>
              <w:top w:val="single" w:sz="4" w:space="0" w:color="auto"/>
              <w:left w:val="single" w:sz="4" w:space="0" w:color="auto"/>
              <w:bottom w:val="single" w:sz="4" w:space="0" w:color="auto"/>
            </w:tcBorders>
          </w:tcPr>
          <w:p w14:paraId="2AC9A0A1" w14:textId="3FCDF6D3" w:rsidR="00F30AD7" w:rsidRPr="00F30AD7" w:rsidRDefault="00C22C76" w:rsidP="00CB5E5F">
            <w:pPr>
              <w:pStyle w:val="TOCHead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bCs/>
                <w:color w:val="000000" w:themeColor="text1"/>
                <w:sz w:val="24"/>
                <w:szCs w:val="24"/>
              </w:rPr>
            </w:pPr>
            <w:r>
              <w:rPr>
                <w:rFonts w:ascii="Arial" w:eastAsiaTheme="minorHAnsi" w:hAnsi="Arial" w:cs="Arial"/>
                <w:b/>
                <w:bCs/>
                <w:color w:val="000000" w:themeColor="text1"/>
                <w:sz w:val="24"/>
                <w:szCs w:val="24"/>
              </w:rPr>
              <w:t>INTRODUCTION</w:t>
            </w:r>
          </w:p>
        </w:tc>
        <w:tc>
          <w:tcPr>
            <w:tcW w:w="1928" w:type="dxa"/>
            <w:tcBorders>
              <w:top w:val="single" w:sz="4" w:space="0" w:color="auto"/>
              <w:left w:val="single" w:sz="4" w:space="0" w:color="auto"/>
              <w:bottom w:val="single" w:sz="4" w:space="0" w:color="auto"/>
              <w:right w:val="single" w:sz="4" w:space="0" w:color="auto"/>
            </w:tcBorders>
          </w:tcPr>
          <w:p w14:paraId="726E2AD7" w14:textId="2D90AC24" w:rsidR="00F30AD7" w:rsidRPr="00E17730" w:rsidRDefault="008F0230" w:rsidP="00E17730">
            <w:pPr>
              <w:pStyle w:val="TOCHeading"/>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color w:val="76923C" w:themeColor="accent3" w:themeShade="BF"/>
                <w:sz w:val="24"/>
                <w:szCs w:val="24"/>
              </w:rPr>
            </w:pPr>
            <w:r w:rsidRPr="00E17730">
              <w:rPr>
                <w:rFonts w:ascii="Arial" w:eastAsiaTheme="minorHAnsi" w:hAnsi="Arial" w:cs="Arial"/>
                <w:bCs/>
                <w:color w:val="000000" w:themeColor="text1"/>
                <w:sz w:val="24"/>
                <w:szCs w:val="24"/>
              </w:rPr>
              <w:t>1</w:t>
            </w:r>
          </w:p>
        </w:tc>
      </w:tr>
      <w:tr w:rsidR="00475DB4" w:rsidRPr="00F30AD7" w14:paraId="6A78B7B2" w14:textId="1D66E385" w:rsidTr="00ED6E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tcPr>
          <w:p w14:paraId="1EDEF564" w14:textId="00130278" w:rsidR="00F30AD7" w:rsidRPr="00F30AD7" w:rsidRDefault="00F30AD7" w:rsidP="00C53B29">
            <w:pPr>
              <w:pStyle w:val="TOCHeading"/>
              <w:rPr>
                <w:rFonts w:ascii="Arial" w:eastAsiaTheme="minorHAnsi" w:hAnsi="Arial" w:cs="Arial"/>
                <w:b w:val="0"/>
                <w:color w:val="0D0D0D" w:themeColor="text1" w:themeTint="F2"/>
                <w:sz w:val="24"/>
                <w:szCs w:val="24"/>
              </w:rPr>
            </w:pPr>
            <w:r w:rsidRPr="00F30AD7">
              <w:rPr>
                <w:rFonts w:ascii="Arial" w:eastAsiaTheme="minorHAnsi" w:hAnsi="Arial" w:cs="Arial"/>
                <w:b w:val="0"/>
                <w:color w:val="0D0D0D" w:themeColor="text1" w:themeTint="F2"/>
                <w:sz w:val="24"/>
                <w:szCs w:val="24"/>
              </w:rPr>
              <w:t>1.1</w:t>
            </w:r>
          </w:p>
        </w:tc>
        <w:tc>
          <w:tcPr>
            <w:tcW w:w="5961" w:type="dxa"/>
            <w:tcBorders>
              <w:top w:val="single" w:sz="4" w:space="0" w:color="auto"/>
              <w:left w:val="single" w:sz="4" w:space="0" w:color="auto"/>
              <w:bottom w:val="single" w:sz="4" w:space="0" w:color="auto"/>
            </w:tcBorders>
          </w:tcPr>
          <w:p w14:paraId="2701AB8C" w14:textId="74B0DE7F" w:rsidR="00F30AD7" w:rsidRPr="00F30AD7" w:rsidRDefault="00F30AD7" w:rsidP="00C53B29">
            <w:pPr>
              <w:pStyle w:val="TOCHead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color w:val="0D0D0D" w:themeColor="text1" w:themeTint="F2"/>
                <w:sz w:val="24"/>
                <w:szCs w:val="24"/>
              </w:rPr>
            </w:pPr>
            <w:r>
              <w:rPr>
                <w:rFonts w:ascii="Arial" w:eastAsiaTheme="minorHAnsi" w:hAnsi="Arial" w:cs="Arial"/>
                <w:bCs/>
                <w:color w:val="0D0D0D" w:themeColor="text1" w:themeTint="F2"/>
                <w:sz w:val="24"/>
                <w:szCs w:val="24"/>
              </w:rPr>
              <w:t>Background of the report</w:t>
            </w:r>
          </w:p>
        </w:tc>
        <w:tc>
          <w:tcPr>
            <w:tcW w:w="1928" w:type="dxa"/>
            <w:tcBorders>
              <w:top w:val="single" w:sz="4" w:space="0" w:color="auto"/>
              <w:left w:val="single" w:sz="4" w:space="0" w:color="auto"/>
              <w:bottom w:val="single" w:sz="4" w:space="0" w:color="auto"/>
              <w:right w:val="single" w:sz="4" w:space="0" w:color="auto"/>
            </w:tcBorders>
          </w:tcPr>
          <w:p w14:paraId="0F331520" w14:textId="3EC69443" w:rsidR="00F30AD7" w:rsidRPr="00F30AD7" w:rsidRDefault="00FB3991" w:rsidP="00FB3991">
            <w:pPr>
              <w:pStyle w:val="TOCHead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color w:val="0D0D0D" w:themeColor="text1" w:themeTint="F2"/>
                <w:sz w:val="24"/>
                <w:szCs w:val="24"/>
              </w:rPr>
            </w:pPr>
            <w:r>
              <w:rPr>
                <w:rFonts w:ascii="Arial" w:eastAsiaTheme="minorHAnsi" w:hAnsi="Arial" w:cs="Arial"/>
                <w:bCs/>
                <w:color w:val="0D0D0D" w:themeColor="text1" w:themeTint="F2"/>
                <w:sz w:val="24"/>
                <w:szCs w:val="24"/>
              </w:rPr>
              <w:t>2</w:t>
            </w:r>
          </w:p>
        </w:tc>
      </w:tr>
      <w:tr w:rsidR="00475DB4" w:rsidRPr="00F30AD7" w14:paraId="1A1F828F" w14:textId="7F462E85" w:rsidTr="00ED6EE7">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tcPr>
          <w:p w14:paraId="342C149C" w14:textId="78945936" w:rsidR="00F30AD7" w:rsidRPr="00F30AD7" w:rsidRDefault="00F30AD7" w:rsidP="00C53B29">
            <w:pPr>
              <w:pStyle w:val="TOCHeading"/>
              <w:rPr>
                <w:rFonts w:ascii="Arial" w:eastAsiaTheme="minorHAnsi" w:hAnsi="Arial" w:cs="Arial"/>
                <w:b w:val="0"/>
                <w:color w:val="0D0D0D" w:themeColor="text1" w:themeTint="F2"/>
                <w:sz w:val="24"/>
                <w:szCs w:val="24"/>
              </w:rPr>
            </w:pPr>
            <w:r w:rsidRPr="00F30AD7">
              <w:rPr>
                <w:rFonts w:ascii="Arial" w:eastAsiaTheme="minorHAnsi" w:hAnsi="Arial" w:cs="Arial"/>
                <w:b w:val="0"/>
                <w:color w:val="0D0D0D" w:themeColor="text1" w:themeTint="F2"/>
                <w:sz w:val="24"/>
                <w:szCs w:val="24"/>
              </w:rPr>
              <w:t>1.2</w:t>
            </w:r>
          </w:p>
        </w:tc>
        <w:tc>
          <w:tcPr>
            <w:tcW w:w="5961" w:type="dxa"/>
            <w:tcBorders>
              <w:top w:val="single" w:sz="4" w:space="0" w:color="auto"/>
              <w:left w:val="single" w:sz="4" w:space="0" w:color="auto"/>
              <w:bottom w:val="single" w:sz="4" w:space="0" w:color="auto"/>
            </w:tcBorders>
          </w:tcPr>
          <w:p w14:paraId="26F7B1F6" w14:textId="3A1DD411" w:rsidR="00F30AD7" w:rsidRPr="00F30AD7" w:rsidRDefault="00F30AD7" w:rsidP="00C53B29">
            <w:pPr>
              <w:pStyle w:val="TOCHead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color w:val="0D0D0D" w:themeColor="text1" w:themeTint="F2"/>
                <w:sz w:val="24"/>
                <w:szCs w:val="24"/>
              </w:rPr>
            </w:pPr>
            <w:r w:rsidRPr="00F30AD7">
              <w:rPr>
                <w:rFonts w:ascii="Arial" w:eastAsiaTheme="minorHAnsi" w:hAnsi="Arial" w:cs="Arial"/>
                <w:bCs/>
                <w:color w:val="0D0D0D" w:themeColor="text1" w:themeTint="F2"/>
                <w:sz w:val="24"/>
                <w:szCs w:val="24"/>
              </w:rPr>
              <w:t>Objectives of the report</w:t>
            </w:r>
          </w:p>
        </w:tc>
        <w:tc>
          <w:tcPr>
            <w:tcW w:w="1928" w:type="dxa"/>
            <w:tcBorders>
              <w:top w:val="single" w:sz="4" w:space="0" w:color="auto"/>
              <w:left w:val="single" w:sz="4" w:space="0" w:color="auto"/>
              <w:bottom w:val="single" w:sz="4" w:space="0" w:color="auto"/>
              <w:right w:val="single" w:sz="4" w:space="0" w:color="auto"/>
            </w:tcBorders>
          </w:tcPr>
          <w:p w14:paraId="42739C80" w14:textId="633293A6" w:rsidR="00F30AD7" w:rsidRPr="00F30AD7" w:rsidRDefault="00FB3991" w:rsidP="00FB3991">
            <w:pPr>
              <w:pStyle w:val="TOCHeading"/>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color w:val="0D0D0D" w:themeColor="text1" w:themeTint="F2"/>
                <w:sz w:val="24"/>
                <w:szCs w:val="24"/>
              </w:rPr>
            </w:pPr>
            <w:r>
              <w:rPr>
                <w:rFonts w:ascii="Arial" w:eastAsiaTheme="minorHAnsi" w:hAnsi="Arial" w:cs="Arial"/>
                <w:bCs/>
                <w:color w:val="0D0D0D" w:themeColor="text1" w:themeTint="F2"/>
                <w:sz w:val="24"/>
                <w:szCs w:val="24"/>
              </w:rPr>
              <w:t>2</w:t>
            </w:r>
          </w:p>
        </w:tc>
      </w:tr>
      <w:tr w:rsidR="00475DB4" w:rsidRPr="00F30AD7" w14:paraId="4E8CEED3" w14:textId="23E4F925" w:rsidTr="00ED6E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tcPr>
          <w:p w14:paraId="45E07247" w14:textId="5E116BF0" w:rsidR="00F30AD7" w:rsidRPr="00F30AD7" w:rsidRDefault="00F30AD7" w:rsidP="00C53B29">
            <w:pPr>
              <w:pStyle w:val="TOCHeading"/>
              <w:rPr>
                <w:rFonts w:ascii="Arial" w:eastAsiaTheme="minorHAnsi" w:hAnsi="Arial" w:cs="Arial"/>
                <w:b w:val="0"/>
                <w:color w:val="0D0D0D" w:themeColor="text1" w:themeTint="F2"/>
                <w:sz w:val="24"/>
                <w:szCs w:val="24"/>
              </w:rPr>
            </w:pPr>
            <w:r w:rsidRPr="00F30AD7">
              <w:rPr>
                <w:rFonts w:ascii="Arial" w:eastAsiaTheme="minorHAnsi" w:hAnsi="Arial" w:cs="Arial"/>
                <w:b w:val="0"/>
                <w:color w:val="0D0D0D" w:themeColor="text1" w:themeTint="F2"/>
                <w:sz w:val="24"/>
                <w:szCs w:val="24"/>
              </w:rPr>
              <w:t>1.3</w:t>
            </w:r>
          </w:p>
        </w:tc>
        <w:tc>
          <w:tcPr>
            <w:tcW w:w="5961" w:type="dxa"/>
            <w:tcBorders>
              <w:top w:val="single" w:sz="4" w:space="0" w:color="auto"/>
              <w:left w:val="single" w:sz="4" w:space="0" w:color="auto"/>
              <w:bottom w:val="single" w:sz="4" w:space="0" w:color="auto"/>
            </w:tcBorders>
          </w:tcPr>
          <w:p w14:paraId="2ACD4A34" w14:textId="4E2ABCB2" w:rsidR="00F30AD7" w:rsidRPr="00F30AD7" w:rsidRDefault="00F30AD7" w:rsidP="00C53B29">
            <w:pPr>
              <w:pStyle w:val="TOCHead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color w:val="0D0D0D" w:themeColor="text1" w:themeTint="F2"/>
                <w:sz w:val="24"/>
                <w:szCs w:val="24"/>
              </w:rPr>
            </w:pPr>
            <w:r w:rsidRPr="00F30AD7">
              <w:rPr>
                <w:rFonts w:ascii="Arial" w:eastAsiaTheme="minorHAnsi" w:hAnsi="Arial" w:cs="Arial"/>
                <w:bCs/>
                <w:color w:val="0D0D0D" w:themeColor="text1" w:themeTint="F2"/>
                <w:sz w:val="24"/>
                <w:szCs w:val="24"/>
              </w:rPr>
              <w:t>Motivation of the report</w:t>
            </w:r>
          </w:p>
        </w:tc>
        <w:tc>
          <w:tcPr>
            <w:tcW w:w="1928" w:type="dxa"/>
            <w:tcBorders>
              <w:top w:val="single" w:sz="4" w:space="0" w:color="auto"/>
              <w:left w:val="single" w:sz="4" w:space="0" w:color="auto"/>
              <w:bottom w:val="single" w:sz="4" w:space="0" w:color="auto"/>
              <w:right w:val="single" w:sz="4" w:space="0" w:color="auto"/>
            </w:tcBorders>
          </w:tcPr>
          <w:p w14:paraId="2236D8C9" w14:textId="265721D2" w:rsidR="00F30AD7" w:rsidRPr="00F30AD7" w:rsidRDefault="00FB3991" w:rsidP="00FB3991">
            <w:pPr>
              <w:pStyle w:val="TOCHead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color w:val="0D0D0D" w:themeColor="text1" w:themeTint="F2"/>
                <w:sz w:val="24"/>
                <w:szCs w:val="24"/>
              </w:rPr>
            </w:pPr>
            <w:r>
              <w:rPr>
                <w:rFonts w:ascii="Arial" w:eastAsiaTheme="minorHAnsi" w:hAnsi="Arial" w:cs="Arial"/>
                <w:bCs/>
                <w:color w:val="0D0D0D" w:themeColor="text1" w:themeTint="F2"/>
                <w:sz w:val="24"/>
                <w:szCs w:val="24"/>
              </w:rPr>
              <w:t>2</w:t>
            </w:r>
          </w:p>
        </w:tc>
      </w:tr>
      <w:tr w:rsidR="00475DB4" w:rsidRPr="00F30AD7" w14:paraId="5FBEBA92" w14:textId="4F63AF88" w:rsidTr="00ED6EE7">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tcPr>
          <w:p w14:paraId="0FB2F71D" w14:textId="32905E3B" w:rsidR="00F30AD7" w:rsidRPr="00F30AD7" w:rsidRDefault="00F30AD7" w:rsidP="00C53B29">
            <w:pPr>
              <w:pStyle w:val="TOCHeading"/>
              <w:rPr>
                <w:rFonts w:ascii="Arial" w:eastAsiaTheme="minorHAnsi" w:hAnsi="Arial" w:cs="Arial"/>
                <w:b w:val="0"/>
                <w:color w:val="0D0D0D" w:themeColor="text1" w:themeTint="F2"/>
                <w:sz w:val="24"/>
                <w:szCs w:val="24"/>
              </w:rPr>
            </w:pPr>
            <w:r w:rsidRPr="00F30AD7">
              <w:rPr>
                <w:rFonts w:ascii="Arial" w:eastAsiaTheme="minorHAnsi" w:hAnsi="Arial" w:cs="Arial"/>
                <w:b w:val="0"/>
                <w:color w:val="0D0D0D" w:themeColor="text1" w:themeTint="F2"/>
                <w:sz w:val="24"/>
                <w:szCs w:val="24"/>
              </w:rPr>
              <w:t>1.4</w:t>
            </w:r>
          </w:p>
        </w:tc>
        <w:tc>
          <w:tcPr>
            <w:tcW w:w="5961" w:type="dxa"/>
            <w:tcBorders>
              <w:top w:val="single" w:sz="4" w:space="0" w:color="auto"/>
              <w:left w:val="single" w:sz="4" w:space="0" w:color="auto"/>
              <w:bottom w:val="single" w:sz="4" w:space="0" w:color="auto"/>
            </w:tcBorders>
          </w:tcPr>
          <w:p w14:paraId="3C025EC0" w14:textId="4F5325F4" w:rsidR="00F30AD7" w:rsidRPr="00F30AD7" w:rsidRDefault="00F30AD7" w:rsidP="00C53B29">
            <w:pPr>
              <w:pStyle w:val="TOCHead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color w:val="0D0D0D" w:themeColor="text1" w:themeTint="F2"/>
                <w:sz w:val="24"/>
                <w:szCs w:val="24"/>
              </w:rPr>
            </w:pPr>
            <w:r w:rsidRPr="00F30AD7">
              <w:rPr>
                <w:rFonts w:ascii="Arial" w:eastAsiaTheme="minorHAnsi" w:hAnsi="Arial" w:cs="Arial"/>
                <w:bCs/>
                <w:color w:val="0D0D0D" w:themeColor="text1" w:themeTint="F2"/>
                <w:sz w:val="24"/>
                <w:szCs w:val="24"/>
              </w:rPr>
              <w:t>Scope and limitation of the report</w:t>
            </w:r>
          </w:p>
        </w:tc>
        <w:tc>
          <w:tcPr>
            <w:tcW w:w="1928" w:type="dxa"/>
            <w:tcBorders>
              <w:top w:val="single" w:sz="4" w:space="0" w:color="auto"/>
              <w:left w:val="single" w:sz="4" w:space="0" w:color="auto"/>
              <w:bottom w:val="single" w:sz="4" w:space="0" w:color="auto"/>
              <w:right w:val="single" w:sz="4" w:space="0" w:color="auto"/>
            </w:tcBorders>
          </w:tcPr>
          <w:p w14:paraId="3E51D630" w14:textId="77B938F2" w:rsidR="00F30AD7" w:rsidRPr="00F30AD7" w:rsidRDefault="00FB3991" w:rsidP="00D113EE">
            <w:pPr>
              <w:pStyle w:val="TOCHeading"/>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color w:val="0D0D0D" w:themeColor="text1" w:themeTint="F2"/>
                <w:sz w:val="24"/>
                <w:szCs w:val="24"/>
              </w:rPr>
            </w:pPr>
            <w:r>
              <w:rPr>
                <w:rFonts w:ascii="Arial" w:eastAsiaTheme="minorHAnsi" w:hAnsi="Arial" w:cs="Arial"/>
                <w:bCs/>
                <w:color w:val="0D0D0D" w:themeColor="text1" w:themeTint="F2"/>
                <w:sz w:val="24"/>
                <w:szCs w:val="24"/>
              </w:rPr>
              <w:t>3</w:t>
            </w:r>
          </w:p>
        </w:tc>
      </w:tr>
      <w:tr w:rsidR="00475DB4" w:rsidRPr="00F30AD7" w14:paraId="64205B61" w14:textId="4AB7DD69" w:rsidTr="00ED6E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right w:val="single" w:sz="4" w:space="0" w:color="auto"/>
            </w:tcBorders>
          </w:tcPr>
          <w:p w14:paraId="3308653B" w14:textId="3B7F38BC" w:rsidR="00F30AD7" w:rsidRPr="00F30AD7" w:rsidRDefault="00F30AD7" w:rsidP="00C53B29">
            <w:pPr>
              <w:pStyle w:val="TOCHeading"/>
              <w:rPr>
                <w:rFonts w:ascii="Arial" w:eastAsiaTheme="minorHAnsi" w:hAnsi="Arial" w:cs="Arial"/>
                <w:b w:val="0"/>
                <w:color w:val="0D0D0D" w:themeColor="text1" w:themeTint="F2"/>
                <w:sz w:val="24"/>
                <w:szCs w:val="24"/>
              </w:rPr>
            </w:pPr>
            <w:r w:rsidRPr="00F30AD7">
              <w:rPr>
                <w:rFonts w:ascii="Arial" w:eastAsiaTheme="minorHAnsi" w:hAnsi="Arial" w:cs="Arial"/>
                <w:b w:val="0"/>
                <w:color w:val="0D0D0D" w:themeColor="text1" w:themeTint="F2"/>
                <w:sz w:val="24"/>
                <w:szCs w:val="24"/>
              </w:rPr>
              <w:t>1.5</w:t>
            </w:r>
          </w:p>
        </w:tc>
        <w:tc>
          <w:tcPr>
            <w:tcW w:w="5961" w:type="dxa"/>
            <w:tcBorders>
              <w:top w:val="single" w:sz="4" w:space="0" w:color="auto"/>
              <w:left w:val="single" w:sz="4" w:space="0" w:color="auto"/>
            </w:tcBorders>
          </w:tcPr>
          <w:p w14:paraId="4052B165" w14:textId="25DEF407" w:rsidR="00F30AD7" w:rsidRPr="00F30AD7" w:rsidRDefault="00F30AD7" w:rsidP="00C53B29">
            <w:pPr>
              <w:pStyle w:val="TOCHead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color w:val="0D0D0D" w:themeColor="text1" w:themeTint="F2"/>
                <w:sz w:val="24"/>
                <w:szCs w:val="24"/>
              </w:rPr>
            </w:pPr>
            <w:r w:rsidRPr="00F30AD7">
              <w:rPr>
                <w:rFonts w:ascii="Arial" w:eastAsiaTheme="minorHAnsi" w:hAnsi="Arial" w:cs="Arial"/>
                <w:bCs/>
                <w:color w:val="0D0D0D" w:themeColor="text1" w:themeTint="F2"/>
                <w:sz w:val="24"/>
                <w:szCs w:val="24"/>
              </w:rPr>
              <w:t>Definition of key terms</w:t>
            </w:r>
          </w:p>
        </w:tc>
        <w:tc>
          <w:tcPr>
            <w:tcW w:w="1928" w:type="dxa"/>
            <w:tcBorders>
              <w:top w:val="single" w:sz="4" w:space="0" w:color="auto"/>
              <w:left w:val="single" w:sz="4" w:space="0" w:color="auto"/>
              <w:right w:val="single" w:sz="4" w:space="0" w:color="auto"/>
            </w:tcBorders>
          </w:tcPr>
          <w:p w14:paraId="0AB5ECC6" w14:textId="17CA9CF1" w:rsidR="00F30AD7" w:rsidRPr="00F30AD7" w:rsidRDefault="00FB3991" w:rsidP="00D113EE">
            <w:pPr>
              <w:pStyle w:val="TOCHead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color w:val="0D0D0D" w:themeColor="text1" w:themeTint="F2"/>
                <w:sz w:val="24"/>
                <w:szCs w:val="24"/>
              </w:rPr>
            </w:pPr>
            <w:r>
              <w:rPr>
                <w:rFonts w:ascii="Arial" w:eastAsiaTheme="minorHAnsi" w:hAnsi="Arial" w:cs="Arial"/>
                <w:bCs/>
                <w:color w:val="0D0D0D" w:themeColor="text1" w:themeTint="F2"/>
                <w:sz w:val="24"/>
                <w:szCs w:val="24"/>
              </w:rPr>
              <w:t>3</w:t>
            </w:r>
          </w:p>
        </w:tc>
      </w:tr>
    </w:tbl>
    <w:tbl>
      <w:tblPr>
        <w:tblStyle w:val="TableGrid"/>
        <w:tblW w:w="0" w:type="auto"/>
        <w:tblLook w:val="04A0" w:firstRow="1" w:lastRow="0" w:firstColumn="1" w:lastColumn="0" w:noHBand="0" w:noVBand="1"/>
      </w:tblPr>
      <w:tblGrid>
        <w:gridCol w:w="1384"/>
        <w:gridCol w:w="5954"/>
        <w:gridCol w:w="1928"/>
      </w:tblGrid>
      <w:tr w:rsidR="00B12810" w:rsidRPr="00B12810" w14:paraId="5CCEE223" w14:textId="77777777" w:rsidTr="00F30AD7">
        <w:tc>
          <w:tcPr>
            <w:tcW w:w="1384" w:type="dxa"/>
          </w:tcPr>
          <w:p w14:paraId="53341BD3" w14:textId="77777777" w:rsidR="00F30AD7" w:rsidRPr="00B12810" w:rsidRDefault="00F30AD7" w:rsidP="00C53B29">
            <w:pPr>
              <w:pStyle w:val="TOCHeading"/>
              <w:rPr>
                <w:rFonts w:ascii="Arial" w:eastAsiaTheme="minorHAnsi" w:hAnsi="Arial" w:cs="Arial"/>
                <w:color w:val="000000" w:themeColor="text1"/>
                <w:sz w:val="24"/>
                <w:szCs w:val="24"/>
              </w:rPr>
            </w:pPr>
          </w:p>
        </w:tc>
        <w:tc>
          <w:tcPr>
            <w:tcW w:w="5954" w:type="dxa"/>
          </w:tcPr>
          <w:p w14:paraId="111C55A8" w14:textId="6BCBFC86" w:rsidR="00F30AD7" w:rsidRPr="00C22C76" w:rsidRDefault="00F30AD7" w:rsidP="00B12810">
            <w:pPr>
              <w:pStyle w:val="TOCHeading"/>
              <w:jc w:val="center"/>
              <w:rPr>
                <w:rFonts w:ascii="Arial" w:eastAsiaTheme="minorHAnsi" w:hAnsi="Arial" w:cs="Arial"/>
                <w:b/>
                <w:color w:val="000000" w:themeColor="text1"/>
                <w:sz w:val="24"/>
                <w:szCs w:val="24"/>
              </w:rPr>
            </w:pPr>
            <w:r w:rsidRPr="00C22C76">
              <w:rPr>
                <w:rFonts w:ascii="Arial" w:eastAsiaTheme="minorHAnsi" w:hAnsi="Arial" w:cs="Arial"/>
                <w:b/>
                <w:color w:val="000000" w:themeColor="text1"/>
                <w:sz w:val="24"/>
                <w:szCs w:val="24"/>
              </w:rPr>
              <w:t>Chapter II</w:t>
            </w:r>
          </w:p>
        </w:tc>
        <w:tc>
          <w:tcPr>
            <w:tcW w:w="1928" w:type="dxa"/>
          </w:tcPr>
          <w:p w14:paraId="070EC602" w14:textId="77777777" w:rsidR="00F30AD7" w:rsidRPr="00B12810" w:rsidRDefault="00F30AD7" w:rsidP="00D113EE">
            <w:pPr>
              <w:pStyle w:val="TOCHeading"/>
              <w:jc w:val="center"/>
              <w:rPr>
                <w:rFonts w:ascii="Arial" w:eastAsiaTheme="minorHAnsi" w:hAnsi="Arial" w:cs="Arial"/>
                <w:color w:val="000000" w:themeColor="text1"/>
                <w:sz w:val="24"/>
                <w:szCs w:val="24"/>
              </w:rPr>
            </w:pPr>
          </w:p>
        </w:tc>
      </w:tr>
      <w:tr w:rsidR="00B12810" w:rsidRPr="00B12810" w14:paraId="3C7440BE" w14:textId="77777777" w:rsidTr="00F30AD7">
        <w:tc>
          <w:tcPr>
            <w:tcW w:w="1384" w:type="dxa"/>
          </w:tcPr>
          <w:p w14:paraId="07C64763" w14:textId="77777777" w:rsidR="00F30AD7" w:rsidRPr="00B12810" w:rsidRDefault="00F30AD7" w:rsidP="00C53B29">
            <w:pPr>
              <w:pStyle w:val="TOCHeading"/>
              <w:rPr>
                <w:rFonts w:ascii="Arial" w:eastAsiaTheme="minorHAnsi" w:hAnsi="Arial" w:cs="Arial"/>
                <w:color w:val="000000" w:themeColor="text1"/>
                <w:sz w:val="24"/>
                <w:szCs w:val="24"/>
              </w:rPr>
            </w:pPr>
          </w:p>
        </w:tc>
        <w:tc>
          <w:tcPr>
            <w:tcW w:w="5954" w:type="dxa"/>
          </w:tcPr>
          <w:p w14:paraId="5CAD5F4E" w14:textId="6ACB483A" w:rsidR="00F30AD7" w:rsidRPr="00C22C76" w:rsidRDefault="00F30AD7" w:rsidP="00CB5E5F">
            <w:pPr>
              <w:pStyle w:val="TOCHeading"/>
              <w:rPr>
                <w:rFonts w:ascii="Arial" w:eastAsiaTheme="minorHAnsi" w:hAnsi="Arial" w:cs="Arial"/>
                <w:b/>
                <w:color w:val="000000" w:themeColor="text1"/>
                <w:sz w:val="24"/>
                <w:szCs w:val="24"/>
              </w:rPr>
            </w:pPr>
            <w:r w:rsidRPr="00C22C76">
              <w:rPr>
                <w:rFonts w:ascii="Arial" w:eastAsiaTheme="minorHAnsi" w:hAnsi="Arial" w:cs="Arial"/>
                <w:b/>
                <w:color w:val="000000" w:themeColor="text1"/>
                <w:sz w:val="24"/>
                <w:szCs w:val="24"/>
              </w:rPr>
              <w:t>COMPANY AND INDUSTRY ANALYSIS</w:t>
            </w:r>
          </w:p>
        </w:tc>
        <w:tc>
          <w:tcPr>
            <w:tcW w:w="1928" w:type="dxa"/>
          </w:tcPr>
          <w:p w14:paraId="022E11F9" w14:textId="52F39B26" w:rsidR="00F30AD7" w:rsidRPr="00B12810" w:rsidRDefault="00FB3991"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4</w:t>
            </w:r>
          </w:p>
        </w:tc>
      </w:tr>
      <w:tr w:rsidR="00B12810" w:rsidRPr="00B12810" w14:paraId="6D42EA1C" w14:textId="77777777" w:rsidTr="00F30AD7">
        <w:tc>
          <w:tcPr>
            <w:tcW w:w="1384" w:type="dxa"/>
          </w:tcPr>
          <w:p w14:paraId="52E49736" w14:textId="76A99364"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2.1</w:t>
            </w:r>
            <w:r w:rsidR="005229F4">
              <w:rPr>
                <w:rFonts w:ascii="Arial" w:eastAsiaTheme="minorHAnsi" w:hAnsi="Arial" w:cs="Arial"/>
                <w:color w:val="000000" w:themeColor="text1"/>
                <w:sz w:val="24"/>
                <w:szCs w:val="24"/>
              </w:rPr>
              <w:t>.1</w:t>
            </w:r>
          </w:p>
        </w:tc>
        <w:tc>
          <w:tcPr>
            <w:tcW w:w="5954" w:type="dxa"/>
          </w:tcPr>
          <w:p w14:paraId="2689C976" w14:textId="4695B35D"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Company analysis</w:t>
            </w:r>
          </w:p>
        </w:tc>
        <w:tc>
          <w:tcPr>
            <w:tcW w:w="1928" w:type="dxa"/>
          </w:tcPr>
          <w:p w14:paraId="0F027B5A" w14:textId="6693D339" w:rsidR="00F30AD7" w:rsidRPr="00B12810" w:rsidRDefault="00FB3991"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5</w:t>
            </w:r>
          </w:p>
        </w:tc>
      </w:tr>
      <w:tr w:rsidR="00B12810" w:rsidRPr="00B12810" w14:paraId="1EF2097F" w14:textId="77777777" w:rsidTr="00F30AD7">
        <w:tc>
          <w:tcPr>
            <w:tcW w:w="1384" w:type="dxa"/>
          </w:tcPr>
          <w:p w14:paraId="3B1C19C6" w14:textId="661BD571" w:rsidR="00F30AD7" w:rsidRPr="00B12810" w:rsidRDefault="005229F4"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2.1.2</w:t>
            </w:r>
          </w:p>
        </w:tc>
        <w:tc>
          <w:tcPr>
            <w:tcW w:w="5954" w:type="dxa"/>
          </w:tcPr>
          <w:p w14:paraId="4015A675" w14:textId="3F1EEA92"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Overview and history</w:t>
            </w:r>
          </w:p>
        </w:tc>
        <w:tc>
          <w:tcPr>
            <w:tcW w:w="1928" w:type="dxa"/>
          </w:tcPr>
          <w:p w14:paraId="199FB511" w14:textId="501B2A6A" w:rsidR="00F30AD7" w:rsidRPr="00B12810" w:rsidRDefault="00FB3991"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5</w:t>
            </w:r>
          </w:p>
        </w:tc>
      </w:tr>
      <w:tr w:rsidR="00B12810" w:rsidRPr="00B12810" w14:paraId="60AD4D94" w14:textId="77777777" w:rsidTr="00F30AD7">
        <w:tc>
          <w:tcPr>
            <w:tcW w:w="1384" w:type="dxa"/>
          </w:tcPr>
          <w:p w14:paraId="46630914" w14:textId="4125C074" w:rsidR="00F30AD7" w:rsidRPr="00B12810" w:rsidRDefault="005229F4"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2.1.2</w:t>
            </w:r>
          </w:p>
        </w:tc>
        <w:tc>
          <w:tcPr>
            <w:tcW w:w="5954" w:type="dxa"/>
          </w:tcPr>
          <w:p w14:paraId="60602A17" w14:textId="5C77F353"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Trend and growth</w:t>
            </w:r>
          </w:p>
        </w:tc>
        <w:tc>
          <w:tcPr>
            <w:tcW w:w="1928" w:type="dxa"/>
          </w:tcPr>
          <w:p w14:paraId="643BAEC9" w14:textId="3D371640" w:rsidR="00F30AD7" w:rsidRPr="00B12810" w:rsidRDefault="00FB3991"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7</w:t>
            </w:r>
          </w:p>
        </w:tc>
      </w:tr>
      <w:tr w:rsidR="00B12810" w:rsidRPr="00B12810" w14:paraId="42ADE18B" w14:textId="77777777" w:rsidTr="00F30AD7">
        <w:tc>
          <w:tcPr>
            <w:tcW w:w="1384" w:type="dxa"/>
          </w:tcPr>
          <w:p w14:paraId="73860A91" w14:textId="626B4564" w:rsidR="00F30AD7" w:rsidRPr="00B12810" w:rsidRDefault="005229F4"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2..1.3</w:t>
            </w:r>
          </w:p>
        </w:tc>
        <w:tc>
          <w:tcPr>
            <w:tcW w:w="5954" w:type="dxa"/>
          </w:tcPr>
          <w:p w14:paraId="78505AC7" w14:textId="369FA883"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Customer mix</w:t>
            </w:r>
          </w:p>
        </w:tc>
        <w:tc>
          <w:tcPr>
            <w:tcW w:w="1928" w:type="dxa"/>
          </w:tcPr>
          <w:p w14:paraId="3DB7791B" w14:textId="4F24A6A9" w:rsidR="00F30AD7" w:rsidRPr="00B12810" w:rsidRDefault="00D113EE"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10</w:t>
            </w:r>
          </w:p>
        </w:tc>
      </w:tr>
      <w:tr w:rsidR="00B12810" w:rsidRPr="00B12810" w14:paraId="1CCA002C" w14:textId="77777777" w:rsidTr="00F30AD7">
        <w:tc>
          <w:tcPr>
            <w:tcW w:w="1384" w:type="dxa"/>
          </w:tcPr>
          <w:p w14:paraId="23B25815" w14:textId="695E5E46" w:rsidR="00F30AD7" w:rsidRPr="00B12810" w:rsidRDefault="005229F4"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2.1.4</w:t>
            </w:r>
          </w:p>
        </w:tc>
        <w:tc>
          <w:tcPr>
            <w:tcW w:w="5954" w:type="dxa"/>
          </w:tcPr>
          <w:p w14:paraId="0BE9D527" w14:textId="31595F71"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Product and service mix</w:t>
            </w:r>
          </w:p>
        </w:tc>
        <w:tc>
          <w:tcPr>
            <w:tcW w:w="1928" w:type="dxa"/>
          </w:tcPr>
          <w:p w14:paraId="24A30380" w14:textId="2FC2954A" w:rsidR="00F30AD7" w:rsidRPr="00B12810" w:rsidRDefault="00D113EE"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12</w:t>
            </w:r>
          </w:p>
        </w:tc>
      </w:tr>
      <w:tr w:rsidR="00B12810" w:rsidRPr="00B12810" w14:paraId="6CF5EC38" w14:textId="77777777" w:rsidTr="00F30AD7">
        <w:tc>
          <w:tcPr>
            <w:tcW w:w="1384" w:type="dxa"/>
          </w:tcPr>
          <w:p w14:paraId="0C755415" w14:textId="5BA8BDBF" w:rsidR="00F30AD7" w:rsidRPr="00B12810" w:rsidRDefault="005229F4"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2.1.5</w:t>
            </w:r>
          </w:p>
        </w:tc>
        <w:tc>
          <w:tcPr>
            <w:tcW w:w="5954" w:type="dxa"/>
          </w:tcPr>
          <w:p w14:paraId="0C2750AC" w14:textId="618732E7"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Operations</w:t>
            </w:r>
          </w:p>
        </w:tc>
        <w:tc>
          <w:tcPr>
            <w:tcW w:w="1928" w:type="dxa"/>
          </w:tcPr>
          <w:p w14:paraId="5B4E7BF2" w14:textId="4F96C22B" w:rsidR="00F30AD7" w:rsidRPr="00B12810" w:rsidRDefault="00D113EE"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16</w:t>
            </w:r>
          </w:p>
        </w:tc>
      </w:tr>
      <w:tr w:rsidR="00B12810" w:rsidRPr="00B12810" w14:paraId="6AE3763D" w14:textId="77777777" w:rsidTr="00F30AD7">
        <w:tc>
          <w:tcPr>
            <w:tcW w:w="1384" w:type="dxa"/>
          </w:tcPr>
          <w:p w14:paraId="31742378" w14:textId="4FE892CD" w:rsidR="00F30AD7" w:rsidRPr="00B12810" w:rsidRDefault="005229F4"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2.1.6</w:t>
            </w:r>
          </w:p>
        </w:tc>
        <w:tc>
          <w:tcPr>
            <w:tcW w:w="5954" w:type="dxa"/>
          </w:tcPr>
          <w:p w14:paraId="4F81877D" w14:textId="35B31418"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SWOT analysis</w:t>
            </w:r>
          </w:p>
        </w:tc>
        <w:tc>
          <w:tcPr>
            <w:tcW w:w="1928" w:type="dxa"/>
          </w:tcPr>
          <w:p w14:paraId="37379888" w14:textId="255234E0" w:rsidR="00F30AD7"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18</w:t>
            </w:r>
          </w:p>
        </w:tc>
      </w:tr>
      <w:tr w:rsidR="00B12810" w:rsidRPr="00B12810" w14:paraId="5FE564E4" w14:textId="77777777" w:rsidTr="00F30AD7">
        <w:tc>
          <w:tcPr>
            <w:tcW w:w="1384" w:type="dxa"/>
          </w:tcPr>
          <w:p w14:paraId="333C0463" w14:textId="3779FAEE" w:rsidR="00F30AD7" w:rsidRPr="00D113EE" w:rsidRDefault="00C22C76" w:rsidP="00C53B29">
            <w:pPr>
              <w:pStyle w:val="TOCHeading"/>
              <w:rPr>
                <w:rFonts w:ascii="Arial" w:eastAsiaTheme="minorHAnsi" w:hAnsi="Arial" w:cs="Arial"/>
                <w:b/>
                <w:color w:val="000000" w:themeColor="text1"/>
                <w:sz w:val="24"/>
                <w:szCs w:val="24"/>
              </w:rPr>
            </w:pPr>
            <w:r w:rsidRPr="00D113EE">
              <w:rPr>
                <w:rFonts w:ascii="Arial" w:eastAsiaTheme="minorHAnsi" w:hAnsi="Arial" w:cs="Arial"/>
                <w:b/>
                <w:color w:val="000000" w:themeColor="text1"/>
                <w:sz w:val="24"/>
                <w:szCs w:val="24"/>
              </w:rPr>
              <w:t>2.2</w:t>
            </w:r>
          </w:p>
        </w:tc>
        <w:tc>
          <w:tcPr>
            <w:tcW w:w="5954" w:type="dxa"/>
          </w:tcPr>
          <w:p w14:paraId="208117F8" w14:textId="0AA86085" w:rsidR="00F30AD7" w:rsidRPr="00D113EE" w:rsidRDefault="00B12810" w:rsidP="00C53B29">
            <w:pPr>
              <w:pStyle w:val="TOCHeading"/>
              <w:rPr>
                <w:rFonts w:ascii="Arial" w:eastAsiaTheme="minorHAnsi" w:hAnsi="Arial" w:cs="Arial"/>
                <w:b/>
                <w:color w:val="000000" w:themeColor="text1"/>
                <w:sz w:val="24"/>
                <w:szCs w:val="24"/>
              </w:rPr>
            </w:pPr>
            <w:r w:rsidRPr="00D113EE">
              <w:rPr>
                <w:rFonts w:ascii="Arial" w:eastAsiaTheme="minorHAnsi" w:hAnsi="Arial" w:cs="Arial"/>
                <w:b/>
                <w:color w:val="000000" w:themeColor="text1"/>
                <w:sz w:val="24"/>
                <w:szCs w:val="24"/>
              </w:rPr>
              <w:t>Industry analysis</w:t>
            </w:r>
          </w:p>
        </w:tc>
        <w:tc>
          <w:tcPr>
            <w:tcW w:w="1928" w:type="dxa"/>
          </w:tcPr>
          <w:p w14:paraId="13813BF2" w14:textId="1BE842C1" w:rsidR="00F30AD7"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20</w:t>
            </w:r>
          </w:p>
        </w:tc>
      </w:tr>
      <w:tr w:rsidR="00B12810" w:rsidRPr="00B12810" w14:paraId="10C12ED5" w14:textId="77777777" w:rsidTr="00F30AD7">
        <w:tc>
          <w:tcPr>
            <w:tcW w:w="1384" w:type="dxa"/>
          </w:tcPr>
          <w:p w14:paraId="7E5C5E95" w14:textId="5414EAB0" w:rsidR="00F30AD7" w:rsidRPr="00B12810" w:rsidRDefault="00C22C76"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2.2.1</w:t>
            </w:r>
          </w:p>
        </w:tc>
        <w:tc>
          <w:tcPr>
            <w:tcW w:w="5954" w:type="dxa"/>
          </w:tcPr>
          <w:p w14:paraId="38A57F94" w14:textId="28A0F3DE"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Specification of the industry</w:t>
            </w:r>
          </w:p>
        </w:tc>
        <w:tc>
          <w:tcPr>
            <w:tcW w:w="1928" w:type="dxa"/>
          </w:tcPr>
          <w:p w14:paraId="401C1793" w14:textId="1AB2A410" w:rsidR="00F30AD7"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21</w:t>
            </w:r>
          </w:p>
        </w:tc>
      </w:tr>
      <w:tr w:rsidR="00C22C76" w:rsidRPr="00B12810" w14:paraId="30DD75B4" w14:textId="77777777" w:rsidTr="00F30AD7">
        <w:tc>
          <w:tcPr>
            <w:tcW w:w="1384" w:type="dxa"/>
          </w:tcPr>
          <w:p w14:paraId="7B7712D7" w14:textId="07776891" w:rsidR="00C22C76" w:rsidRDefault="00C22C76"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2.2.2</w:t>
            </w:r>
          </w:p>
        </w:tc>
        <w:tc>
          <w:tcPr>
            <w:tcW w:w="5954" w:type="dxa"/>
          </w:tcPr>
          <w:p w14:paraId="221AC7EE" w14:textId="21875D47" w:rsidR="00C22C76" w:rsidRPr="00B12810" w:rsidRDefault="00C22C76"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Size,trend,maturity</w:t>
            </w:r>
          </w:p>
        </w:tc>
        <w:tc>
          <w:tcPr>
            <w:tcW w:w="1928" w:type="dxa"/>
          </w:tcPr>
          <w:p w14:paraId="7874B8AB" w14:textId="06933812" w:rsidR="00C22C76"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24</w:t>
            </w:r>
          </w:p>
        </w:tc>
      </w:tr>
      <w:tr w:rsidR="00B12810" w:rsidRPr="00B12810" w14:paraId="619CD843" w14:textId="77777777" w:rsidTr="00F30AD7">
        <w:tc>
          <w:tcPr>
            <w:tcW w:w="1384" w:type="dxa"/>
          </w:tcPr>
          <w:p w14:paraId="5E2E5F58" w14:textId="06D9D2DF" w:rsidR="00F30AD7" w:rsidRPr="00B12810" w:rsidRDefault="00C22C76"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2.2.3</w:t>
            </w:r>
          </w:p>
        </w:tc>
        <w:tc>
          <w:tcPr>
            <w:tcW w:w="5954" w:type="dxa"/>
          </w:tcPr>
          <w:p w14:paraId="340C9520" w14:textId="6517D30D"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External economic factors</w:t>
            </w:r>
          </w:p>
        </w:tc>
        <w:tc>
          <w:tcPr>
            <w:tcW w:w="1928" w:type="dxa"/>
          </w:tcPr>
          <w:p w14:paraId="61C1C484" w14:textId="29B41F5D" w:rsidR="00F30AD7"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26</w:t>
            </w:r>
          </w:p>
        </w:tc>
      </w:tr>
      <w:tr w:rsidR="00B12810" w:rsidRPr="00B12810" w14:paraId="6CFF49AD" w14:textId="77777777" w:rsidTr="00F30AD7">
        <w:tc>
          <w:tcPr>
            <w:tcW w:w="1384" w:type="dxa"/>
          </w:tcPr>
          <w:p w14:paraId="59217A26" w14:textId="346F7D8C" w:rsidR="00F30AD7" w:rsidRPr="00B12810" w:rsidRDefault="00C22C76"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2.2.4</w:t>
            </w:r>
          </w:p>
        </w:tc>
        <w:tc>
          <w:tcPr>
            <w:tcW w:w="5954" w:type="dxa"/>
          </w:tcPr>
          <w:p w14:paraId="7457EEA6" w14:textId="28B137A6"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Technological factors</w:t>
            </w:r>
          </w:p>
        </w:tc>
        <w:tc>
          <w:tcPr>
            <w:tcW w:w="1928" w:type="dxa"/>
          </w:tcPr>
          <w:p w14:paraId="6C6B5741" w14:textId="53A7D43F" w:rsidR="00F30AD7"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27</w:t>
            </w:r>
          </w:p>
        </w:tc>
      </w:tr>
      <w:tr w:rsidR="00B12810" w:rsidRPr="00B12810" w14:paraId="2AD0B1E2" w14:textId="77777777" w:rsidTr="00F30AD7">
        <w:tc>
          <w:tcPr>
            <w:tcW w:w="1384" w:type="dxa"/>
          </w:tcPr>
          <w:p w14:paraId="18BA75CD" w14:textId="2AB5D64F" w:rsidR="00F30AD7" w:rsidRPr="00B12810" w:rsidRDefault="00C22C76"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lastRenderedPageBreak/>
              <w:t>2.2.5</w:t>
            </w:r>
          </w:p>
        </w:tc>
        <w:tc>
          <w:tcPr>
            <w:tcW w:w="5954" w:type="dxa"/>
          </w:tcPr>
          <w:p w14:paraId="4445E801" w14:textId="2C24BC0A"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Barriers to entry</w:t>
            </w:r>
          </w:p>
        </w:tc>
        <w:tc>
          <w:tcPr>
            <w:tcW w:w="1928" w:type="dxa"/>
          </w:tcPr>
          <w:p w14:paraId="48E2407C" w14:textId="2F403E0E" w:rsidR="00F30AD7"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29</w:t>
            </w:r>
          </w:p>
        </w:tc>
      </w:tr>
      <w:tr w:rsidR="00B12810" w:rsidRPr="00B12810" w14:paraId="2A1211C9" w14:textId="77777777" w:rsidTr="00F30AD7">
        <w:tc>
          <w:tcPr>
            <w:tcW w:w="1384" w:type="dxa"/>
          </w:tcPr>
          <w:p w14:paraId="234506F7" w14:textId="75317097" w:rsidR="00F30AD7" w:rsidRPr="00B12810" w:rsidRDefault="00C22C76"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2.2.6</w:t>
            </w:r>
          </w:p>
        </w:tc>
        <w:tc>
          <w:tcPr>
            <w:tcW w:w="5954" w:type="dxa"/>
          </w:tcPr>
          <w:p w14:paraId="2A28FFBC" w14:textId="5C5460CC"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Supplier power</w:t>
            </w:r>
          </w:p>
        </w:tc>
        <w:tc>
          <w:tcPr>
            <w:tcW w:w="1928" w:type="dxa"/>
          </w:tcPr>
          <w:p w14:paraId="01E78626" w14:textId="32E37787" w:rsidR="00F30AD7"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30</w:t>
            </w:r>
          </w:p>
        </w:tc>
      </w:tr>
      <w:tr w:rsidR="00B12810" w:rsidRPr="00B12810" w14:paraId="45B82D88" w14:textId="77777777" w:rsidTr="00C22C76">
        <w:tc>
          <w:tcPr>
            <w:tcW w:w="1384" w:type="dxa"/>
          </w:tcPr>
          <w:p w14:paraId="1241056C" w14:textId="77626C0A" w:rsidR="00F30AD7" w:rsidRPr="00B12810" w:rsidRDefault="00C22C76"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2.2</w:t>
            </w:r>
            <w:r w:rsidR="00994179">
              <w:rPr>
                <w:rFonts w:ascii="Arial" w:eastAsiaTheme="minorHAnsi" w:hAnsi="Arial" w:cs="Arial"/>
                <w:color w:val="000000" w:themeColor="text1"/>
                <w:sz w:val="24"/>
                <w:szCs w:val="24"/>
              </w:rPr>
              <w:t>.</w:t>
            </w:r>
            <w:r>
              <w:rPr>
                <w:rFonts w:ascii="Arial" w:eastAsiaTheme="minorHAnsi" w:hAnsi="Arial" w:cs="Arial"/>
                <w:color w:val="000000" w:themeColor="text1"/>
                <w:sz w:val="24"/>
                <w:szCs w:val="24"/>
              </w:rPr>
              <w:t>7</w:t>
            </w:r>
          </w:p>
        </w:tc>
        <w:tc>
          <w:tcPr>
            <w:tcW w:w="5954" w:type="dxa"/>
            <w:tcBorders>
              <w:bottom w:val="single" w:sz="4" w:space="0" w:color="auto"/>
            </w:tcBorders>
          </w:tcPr>
          <w:p w14:paraId="6379A998" w14:textId="5848B059"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Buyer power</w:t>
            </w:r>
          </w:p>
        </w:tc>
        <w:tc>
          <w:tcPr>
            <w:tcW w:w="1928" w:type="dxa"/>
          </w:tcPr>
          <w:p w14:paraId="4D6C103F" w14:textId="54593B41" w:rsidR="00F30AD7"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31</w:t>
            </w:r>
          </w:p>
        </w:tc>
      </w:tr>
      <w:tr w:rsidR="00B12810" w:rsidRPr="00B12810" w14:paraId="4256202B" w14:textId="77777777" w:rsidTr="00F30AD7">
        <w:tc>
          <w:tcPr>
            <w:tcW w:w="1384" w:type="dxa"/>
          </w:tcPr>
          <w:p w14:paraId="45B7A2C8" w14:textId="3555A2CD" w:rsidR="00F30AD7" w:rsidRPr="00B12810" w:rsidRDefault="00C22C76"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2.2.8</w:t>
            </w:r>
          </w:p>
        </w:tc>
        <w:tc>
          <w:tcPr>
            <w:tcW w:w="5954" w:type="dxa"/>
          </w:tcPr>
          <w:p w14:paraId="30ECAD78" w14:textId="37093851"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 xml:space="preserve">Threat of </w:t>
            </w:r>
            <w:r w:rsidR="00C22C76" w:rsidRPr="00B12810">
              <w:rPr>
                <w:rFonts w:ascii="Arial" w:eastAsiaTheme="minorHAnsi" w:hAnsi="Arial" w:cs="Arial"/>
                <w:color w:val="000000" w:themeColor="text1"/>
                <w:sz w:val="24"/>
                <w:szCs w:val="24"/>
              </w:rPr>
              <w:t>substitutes</w:t>
            </w:r>
          </w:p>
        </w:tc>
        <w:tc>
          <w:tcPr>
            <w:tcW w:w="1928" w:type="dxa"/>
          </w:tcPr>
          <w:p w14:paraId="02C7B422" w14:textId="6E582AEB" w:rsidR="00F30AD7"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32</w:t>
            </w:r>
          </w:p>
        </w:tc>
      </w:tr>
      <w:tr w:rsidR="00B12810" w:rsidRPr="00B12810" w14:paraId="0F93AEF7" w14:textId="77777777" w:rsidTr="00F30AD7">
        <w:tc>
          <w:tcPr>
            <w:tcW w:w="1384" w:type="dxa"/>
          </w:tcPr>
          <w:p w14:paraId="7D1CE4B7" w14:textId="77777777" w:rsidR="00F30AD7" w:rsidRPr="00B12810" w:rsidRDefault="00F30AD7" w:rsidP="00C53B29">
            <w:pPr>
              <w:pStyle w:val="TOCHeading"/>
              <w:rPr>
                <w:rFonts w:ascii="Arial" w:eastAsiaTheme="minorHAnsi" w:hAnsi="Arial" w:cs="Arial"/>
                <w:color w:val="000000" w:themeColor="text1"/>
                <w:sz w:val="24"/>
                <w:szCs w:val="24"/>
              </w:rPr>
            </w:pPr>
          </w:p>
        </w:tc>
        <w:tc>
          <w:tcPr>
            <w:tcW w:w="5954" w:type="dxa"/>
          </w:tcPr>
          <w:p w14:paraId="587F422E" w14:textId="50366911" w:rsidR="00F30AD7" w:rsidRPr="00C22C76" w:rsidRDefault="00CB5E5F" w:rsidP="00C22C76">
            <w:pPr>
              <w:pStyle w:val="TOCHeading"/>
              <w:jc w:val="center"/>
              <w:rPr>
                <w:rFonts w:ascii="Arial" w:eastAsiaTheme="minorHAnsi" w:hAnsi="Arial" w:cs="Arial"/>
                <w:b/>
                <w:color w:val="000000" w:themeColor="text1"/>
                <w:sz w:val="24"/>
                <w:szCs w:val="24"/>
              </w:rPr>
            </w:pPr>
            <w:r>
              <w:rPr>
                <w:rFonts w:ascii="Arial" w:eastAsiaTheme="minorHAnsi" w:hAnsi="Arial" w:cs="Arial"/>
                <w:b/>
                <w:color w:val="000000" w:themeColor="text1"/>
                <w:sz w:val="24"/>
                <w:szCs w:val="24"/>
              </w:rPr>
              <w:t xml:space="preserve">CHAPTER </w:t>
            </w:r>
            <w:r w:rsidR="00DF0B38">
              <w:rPr>
                <w:rFonts w:ascii="Arial" w:eastAsiaTheme="minorHAnsi" w:hAnsi="Arial" w:cs="Arial"/>
                <w:b/>
                <w:color w:val="000000" w:themeColor="text1"/>
                <w:sz w:val="24"/>
                <w:szCs w:val="24"/>
              </w:rPr>
              <w:t xml:space="preserve"> III</w:t>
            </w:r>
          </w:p>
        </w:tc>
        <w:tc>
          <w:tcPr>
            <w:tcW w:w="1928" w:type="dxa"/>
          </w:tcPr>
          <w:p w14:paraId="251AC8BD" w14:textId="77777777" w:rsidR="00F30AD7" w:rsidRPr="00B12810" w:rsidRDefault="00F30AD7" w:rsidP="00D113EE">
            <w:pPr>
              <w:pStyle w:val="TOCHeading"/>
              <w:jc w:val="center"/>
              <w:rPr>
                <w:rFonts w:ascii="Arial" w:eastAsiaTheme="minorHAnsi" w:hAnsi="Arial" w:cs="Arial"/>
                <w:color w:val="000000" w:themeColor="text1"/>
                <w:sz w:val="24"/>
                <w:szCs w:val="24"/>
              </w:rPr>
            </w:pPr>
          </w:p>
        </w:tc>
      </w:tr>
      <w:tr w:rsidR="00B12810" w:rsidRPr="00B12810" w14:paraId="29BECF68" w14:textId="77777777" w:rsidTr="00F30AD7">
        <w:tc>
          <w:tcPr>
            <w:tcW w:w="1384" w:type="dxa"/>
          </w:tcPr>
          <w:p w14:paraId="2FABE4F7" w14:textId="77777777" w:rsidR="00F30AD7" w:rsidRPr="00B12810" w:rsidRDefault="00F30AD7" w:rsidP="00C53B29">
            <w:pPr>
              <w:pStyle w:val="TOCHeading"/>
              <w:rPr>
                <w:rFonts w:ascii="Arial" w:eastAsiaTheme="minorHAnsi" w:hAnsi="Arial" w:cs="Arial"/>
                <w:color w:val="000000" w:themeColor="text1"/>
                <w:sz w:val="24"/>
                <w:szCs w:val="24"/>
              </w:rPr>
            </w:pPr>
          </w:p>
        </w:tc>
        <w:tc>
          <w:tcPr>
            <w:tcW w:w="5954" w:type="dxa"/>
          </w:tcPr>
          <w:p w14:paraId="707BAA26" w14:textId="52B1586D" w:rsidR="00F30AD7" w:rsidRPr="00C22C76" w:rsidRDefault="00B12810" w:rsidP="00C53B29">
            <w:pPr>
              <w:pStyle w:val="TOCHeading"/>
              <w:rPr>
                <w:rFonts w:ascii="Arial" w:eastAsiaTheme="minorHAnsi" w:hAnsi="Arial" w:cs="Arial"/>
                <w:b/>
                <w:color w:val="000000" w:themeColor="text1"/>
                <w:sz w:val="24"/>
                <w:szCs w:val="24"/>
              </w:rPr>
            </w:pPr>
            <w:r w:rsidRPr="00C22C76">
              <w:rPr>
                <w:rFonts w:ascii="Arial" w:eastAsiaTheme="minorHAnsi" w:hAnsi="Arial" w:cs="Arial"/>
                <w:b/>
                <w:color w:val="000000" w:themeColor="text1"/>
                <w:sz w:val="24"/>
                <w:szCs w:val="24"/>
              </w:rPr>
              <w:t>INTERSHIP EXPERIENCE</w:t>
            </w:r>
          </w:p>
        </w:tc>
        <w:tc>
          <w:tcPr>
            <w:tcW w:w="1928" w:type="dxa"/>
          </w:tcPr>
          <w:p w14:paraId="533B6C83" w14:textId="18A3717A" w:rsidR="00F30AD7"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33</w:t>
            </w:r>
          </w:p>
        </w:tc>
      </w:tr>
      <w:tr w:rsidR="00B12810" w:rsidRPr="00B12810" w14:paraId="2EA28795" w14:textId="77777777" w:rsidTr="00F30AD7">
        <w:tc>
          <w:tcPr>
            <w:tcW w:w="1384" w:type="dxa"/>
          </w:tcPr>
          <w:p w14:paraId="18279F40" w14:textId="393FE502" w:rsidR="00F30AD7" w:rsidRPr="00B12810" w:rsidRDefault="00DF0B38"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w:t>
            </w:r>
            <w:r w:rsidR="00C22C76">
              <w:rPr>
                <w:rFonts w:ascii="Arial" w:eastAsiaTheme="minorHAnsi" w:hAnsi="Arial" w:cs="Arial"/>
                <w:color w:val="000000" w:themeColor="text1"/>
                <w:sz w:val="24"/>
                <w:szCs w:val="24"/>
              </w:rPr>
              <w:t>.1</w:t>
            </w:r>
          </w:p>
        </w:tc>
        <w:tc>
          <w:tcPr>
            <w:tcW w:w="5954" w:type="dxa"/>
          </w:tcPr>
          <w:p w14:paraId="43152541" w14:textId="3D322182" w:rsidR="00F30AD7"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 xml:space="preserve">Position,duities and responsibility </w:t>
            </w:r>
          </w:p>
        </w:tc>
        <w:tc>
          <w:tcPr>
            <w:tcW w:w="1928" w:type="dxa"/>
          </w:tcPr>
          <w:p w14:paraId="1D4301A3" w14:textId="674B2A96" w:rsidR="00F30AD7"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34</w:t>
            </w:r>
          </w:p>
        </w:tc>
      </w:tr>
      <w:tr w:rsidR="00B12810" w:rsidRPr="00B12810" w14:paraId="75BDC791" w14:textId="77777777" w:rsidTr="00B12810">
        <w:tc>
          <w:tcPr>
            <w:tcW w:w="1384" w:type="dxa"/>
          </w:tcPr>
          <w:p w14:paraId="01C100E3" w14:textId="5DB1FCDF" w:rsidR="00B12810" w:rsidRPr="00B12810" w:rsidRDefault="00DF0B38"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w:t>
            </w:r>
            <w:r w:rsidR="00C22C76">
              <w:rPr>
                <w:rFonts w:ascii="Arial" w:eastAsiaTheme="minorHAnsi" w:hAnsi="Arial" w:cs="Arial"/>
                <w:color w:val="000000" w:themeColor="text1"/>
                <w:sz w:val="24"/>
                <w:szCs w:val="24"/>
              </w:rPr>
              <w:t>.2</w:t>
            </w:r>
          </w:p>
        </w:tc>
        <w:tc>
          <w:tcPr>
            <w:tcW w:w="5954" w:type="dxa"/>
          </w:tcPr>
          <w:p w14:paraId="644BB8FD" w14:textId="04B1DB00" w:rsidR="00B12810" w:rsidRPr="00B12810" w:rsidRDefault="00C22C76"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Training</w:t>
            </w:r>
          </w:p>
        </w:tc>
        <w:tc>
          <w:tcPr>
            <w:tcW w:w="1928" w:type="dxa"/>
          </w:tcPr>
          <w:p w14:paraId="4804A86A" w14:textId="040E293A" w:rsidR="00B12810"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34</w:t>
            </w:r>
          </w:p>
        </w:tc>
      </w:tr>
      <w:tr w:rsidR="00B12810" w:rsidRPr="00B12810" w14:paraId="352C011E" w14:textId="77777777" w:rsidTr="00B12810">
        <w:tc>
          <w:tcPr>
            <w:tcW w:w="1384" w:type="dxa"/>
          </w:tcPr>
          <w:p w14:paraId="0C9DF672" w14:textId="568599DB" w:rsidR="00B12810" w:rsidRPr="00B12810" w:rsidRDefault="00DF0B38"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w:t>
            </w:r>
            <w:r w:rsidR="00C22C76">
              <w:rPr>
                <w:rFonts w:ascii="Arial" w:eastAsiaTheme="minorHAnsi" w:hAnsi="Arial" w:cs="Arial"/>
                <w:color w:val="000000" w:themeColor="text1"/>
                <w:sz w:val="24"/>
                <w:szCs w:val="24"/>
              </w:rPr>
              <w:t>.3</w:t>
            </w:r>
          </w:p>
        </w:tc>
        <w:tc>
          <w:tcPr>
            <w:tcW w:w="5954" w:type="dxa"/>
          </w:tcPr>
          <w:p w14:paraId="23043521" w14:textId="65F0A86B" w:rsidR="00B12810" w:rsidRPr="00B12810" w:rsidRDefault="00C22C76"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Contribution</w:t>
            </w:r>
            <w:r w:rsidR="00B12810" w:rsidRPr="00B12810">
              <w:rPr>
                <w:rFonts w:ascii="Arial" w:eastAsiaTheme="minorHAnsi" w:hAnsi="Arial" w:cs="Arial"/>
                <w:color w:val="000000" w:themeColor="text1"/>
                <w:sz w:val="24"/>
                <w:szCs w:val="24"/>
              </w:rPr>
              <w:t xml:space="preserve"> to departmental </w:t>
            </w:r>
            <w:r w:rsidRPr="00B12810">
              <w:rPr>
                <w:rFonts w:ascii="Arial" w:eastAsiaTheme="minorHAnsi" w:hAnsi="Arial" w:cs="Arial"/>
                <w:color w:val="000000" w:themeColor="text1"/>
                <w:sz w:val="24"/>
                <w:szCs w:val="24"/>
              </w:rPr>
              <w:t>functions</w:t>
            </w:r>
          </w:p>
        </w:tc>
        <w:tc>
          <w:tcPr>
            <w:tcW w:w="1928" w:type="dxa"/>
          </w:tcPr>
          <w:p w14:paraId="7376F1ED" w14:textId="149EA7CC" w:rsidR="00B12810"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35</w:t>
            </w:r>
          </w:p>
        </w:tc>
      </w:tr>
      <w:tr w:rsidR="00B12810" w:rsidRPr="00B12810" w14:paraId="37FB0223" w14:textId="77777777" w:rsidTr="00B12810">
        <w:tc>
          <w:tcPr>
            <w:tcW w:w="1384" w:type="dxa"/>
          </w:tcPr>
          <w:p w14:paraId="7433A4A7" w14:textId="7B11ADA9" w:rsidR="00B12810" w:rsidRPr="00B12810" w:rsidRDefault="00DF0B38"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w:t>
            </w:r>
            <w:r w:rsidR="00C22C76">
              <w:rPr>
                <w:rFonts w:ascii="Arial" w:eastAsiaTheme="minorHAnsi" w:hAnsi="Arial" w:cs="Arial"/>
                <w:color w:val="000000" w:themeColor="text1"/>
                <w:sz w:val="24"/>
                <w:szCs w:val="24"/>
              </w:rPr>
              <w:t>.4.</w:t>
            </w:r>
          </w:p>
        </w:tc>
        <w:tc>
          <w:tcPr>
            <w:tcW w:w="5954" w:type="dxa"/>
          </w:tcPr>
          <w:p w14:paraId="7C4082D1" w14:textId="37C7A301" w:rsidR="00B12810"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Evaluation</w:t>
            </w:r>
          </w:p>
        </w:tc>
        <w:tc>
          <w:tcPr>
            <w:tcW w:w="1928" w:type="dxa"/>
          </w:tcPr>
          <w:p w14:paraId="51E77832" w14:textId="3CDADB9D" w:rsidR="00B12810"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35</w:t>
            </w:r>
          </w:p>
        </w:tc>
      </w:tr>
      <w:tr w:rsidR="00B12810" w:rsidRPr="00B12810" w14:paraId="276E3DD0" w14:textId="77777777" w:rsidTr="00B12810">
        <w:tc>
          <w:tcPr>
            <w:tcW w:w="1384" w:type="dxa"/>
          </w:tcPr>
          <w:p w14:paraId="338DC8BD" w14:textId="69C7D212" w:rsidR="00B12810" w:rsidRPr="00B12810" w:rsidRDefault="00DF0B38"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w:t>
            </w:r>
            <w:r w:rsidR="00C22C76">
              <w:rPr>
                <w:rFonts w:ascii="Arial" w:eastAsiaTheme="minorHAnsi" w:hAnsi="Arial" w:cs="Arial"/>
                <w:color w:val="000000" w:themeColor="text1"/>
                <w:sz w:val="24"/>
                <w:szCs w:val="24"/>
              </w:rPr>
              <w:t>.5</w:t>
            </w:r>
          </w:p>
        </w:tc>
        <w:tc>
          <w:tcPr>
            <w:tcW w:w="5954" w:type="dxa"/>
          </w:tcPr>
          <w:p w14:paraId="615AD433" w14:textId="4ED19B66" w:rsidR="00B12810" w:rsidRPr="00B12810" w:rsidRDefault="00C22C76"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Skills</w:t>
            </w:r>
            <w:r w:rsidR="00B12810" w:rsidRPr="00B12810">
              <w:rPr>
                <w:rFonts w:ascii="Arial" w:eastAsiaTheme="minorHAnsi" w:hAnsi="Arial" w:cs="Arial"/>
                <w:color w:val="000000" w:themeColor="text1"/>
                <w:sz w:val="24"/>
                <w:szCs w:val="24"/>
              </w:rPr>
              <w:t xml:space="preserve"> applied</w:t>
            </w:r>
          </w:p>
        </w:tc>
        <w:tc>
          <w:tcPr>
            <w:tcW w:w="1928" w:type="dxa"/>
          </w:tcPr>
          <w:p w14:paraId="748B84B0" w14:textId="52432578" w:rsidR="00B12810"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36</w:t>
            </w:r>
          </w:p>
        </w:tc>
      </w:tr>
      <w:tr w:rsidR="00B12810" w:rsidRPr="00B12810" w14:paraId="77D31854" w14:textId="77777777" w:rsidTr="00B12810">
        <w:tc>
          <w:tcPr>
            <w:tcW w:w="1384" w:type="dxa"/>
          </w:tcPr>
          <w:p w14:paraId="4B46215D" w14:textId="028DC0DC" w:rsidR="00B12810" w:rsidRPr="00B12810" w:rsidRDefault="00DF0B38"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w:t>
            </w:r>
            <w:r w:rsidR="00C22C76">
              <w:rPr>
                <w:rFonts w:ascii="Arial" w:eastAsiaTheme="minorHAnsi" w:hAnsi="Arial" w:cs="Arial"/>
                <w:color w:val="000000" w:themeColor="text1"/>
                <w:sz w:val="24"/>
                <w:szCs w:val="24"/>
              </w:rPr>
              <w:t>.6</w:t>
            </w:r>
          </w:p>
        </w:tc>
        <w:tc>
          <w:tcPr>
            <w:tcW w:w="5954" w:type="dxa"/>
          </w:tcPr>
          <w:p w14:paraId="5C7ACD97" w14:textId="27D7C317" w:rsidR="00B12810"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New skills developed</w:t>
            </w:r>
          </w:p>
        </w:tc>
        <w:tc>
          <w:tcPr>
            <w:tcW w:w="1928" w:type="dxa"/>
          </w:tcPr>
          <w:p w14:paraId="6E2E0DC4" w14:textId="0D4A18AA" w:rsidR="00B12810"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36</w:t>
            </w:r>
          </w:p>
        </w:tc>
      </w:tr>
      <w:tr w:rsidR="00B12810" w:rsidRPr="00B12810" w14:paraId="4B2585FF" w14:textId="77777777" w:rsidTr="00B12810">
        <w:tc>
          <w:tcPr>
            <w:tcW w:w="1384" w:type="dxa"/>
          </w:tcPr>
          <w:p w14:paraId="78593F94" w14:textId="2A2C7937" w:rsidR="00B12810" w:rsidRPr="00B12810" w:rsidRDefault="00DF0B38"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w:t>
            </w:r>
            <w:r w:rsidR="00C22C76">
              <w:rPr>
                <w:rFonts w:ascii="Arial" w:eastAsiaTheme="minorHAnsi" w:hAnsi="Arial" w:cs="Arial"/>
                <w:color w:val="000000" w:themeColor="text1"/>
                <w:sz w:val="24"/>
                <w:szCs w:val="24"/>
              </w:rPr>
              <w:t>.7</w:t>
            </w:r>
          </w:p>
        </w:tc>
        <w:tc>
          <w:tcPr>
            <w:tcW w:w="5954" w:type="dxa"/>
          </w:tcPr>
          <w:p w14:paraId="12E914B8" w14:textId="0AA84D8E" w:rsidR="00B12810"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 xml:space="preserve">Application of academic knowledge </w:t>
            </w:r>
          </w:p>
        </w:tc>
        <w:tc>
          <w:tcPr>
            <w:tcW w:w="1928" w:type="dxa"/>
          </w:tcPr>
          <w:p w14:paraId="12CC8561" w14:textId="46D65193" w:rsidR="00B12810"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37</w:t>
            </w:r>
          </w:p>
        </w:tc>
      </w:tr>
      <w:tr w:rsidR="00B12810" w:rsidRPr="00B12810" w14:paraId="25AAFB19" w14:textId="77777777" w:rsidTr="00B12810">
        <w:tc>
          <w:tcPr>
            <w:tcW w:w="1384" w:type="dxa"/>
          </w:tcPr>
          <w:p w14:paraId="79926478" w14:textId="77777777" w:rsidR="00B12810" w:rsidRPr="00B12810" w:rsidRDefault="00B12810" w:rsidP="00C53B29">
            <w:pPr>
              <w:pStyle w:val="TOCHeading"/>
              <w:rPr>
                <w:rFonts w:ascii="Arial" w:eastAsiaTheme="minorHAnsi" w:hAnsi="Arial" w:cs="Arial"/>
                <w:color w:val="000000" w:themeColor="text1"/>
                <w:sz w:val="24"/>
                <w:szCs w:val="24"/>
              </w:rPr>
            </w:pPr>
          </w:p>
        </w:tc>
        <w:tc>
          <w:tcPr>
            <w:tcW w:w="5954" w:type="dxa"/>
          </w:tcPr>
          <w:p w14:paraId="002551D3" w14:textId="2F8260E2" w:rsidR="00B12810" w:rsidRPr="00CB5E5F" w:rsidRDefault="00CB5E5F" w:rsidP="00CB5E5F">
            <w:pPr>
              <w:pStyle w:val="TOCHeading"/>
              <w:jc w:val="center"/>
              <w:rPr>
                <w:rFonts w:ascii="Arial" w:eastAsiaTheme="minorHAnsi" w:hAnsi="Arial" w:cs="Arial"/>
                <w:b/>
                <w:color w:val="000000" w:themeColor="text1"/>
                <w:sz w:val="24"/>
                <w:szCs w:val="24"/>
              </w:rPr>
            </w:pPr>
            <w:r w:rsidRPr="00CB5E5F">
              <w:rPr>
                <w:rFonts w:ascii="Arial" w:eastAsiaTheme="minorHAnsi" w:hAnsi="Arial" w:cs="Arial"/>
                <w:b/>
                <w:color w:val="000000" w:themeColor="text1"/>
                <w:sz w:val="24"/>
                <w:szCs w:val="24"/>
              </w:rPr>
              <w:t xml:space="preserve">CHAPTER </w:t>
            </w:r>
            <w:r w:rsidR="00DF0B38">
              <w:rPr>
                <w:rFonts w:ascii="Arial" w:eastAsiaTheme="minorHAnsi" w:hAnsi="Arial" w:cs="Arial"/>
                <w:b/>
                <w:color w:val="000000" w:themeColor="text1"/>
                <w:sz w:val="24"/>
                <w:szCs w:val="24"/>
              </w:rPr>
              <w:t>I</w:t>
            </w:r>
            <w:r w:rsidRPr="00CB5E5F">
              <w:rPr>
                <w:rFonts w:ascii="Arial" w:eastAsiaTheme="minorHAnsi" w:hAnsi="Arial" w:cs="Arial"/>
                <w:b/>
                <w:color w:val="000000" w:themeColor="text1"/>
                <w:sz w:val="24"/>
                <w:szCs w:val="24"/>
              </w:rPr>
              <w:t>V</w:t>
            </w:r>
          </w:p>
        </w:tc>
        <w:tc>
          <w:tcPr>
            <w:tcW w:w="1928" w:type="dxa"/>
          </w:tcPr>
          <w:p w14:paraId="32C0B34A" w14:textId="77777777" w:rsidR="00B12810" w:rsidRPr="00B12810" w:rsidRDefault="00B12810" w:rsidP="00D113EE">
            <w:pPr>
              <w:pStyle w:val="TOCHeading"/>
              <w:jc w:val="center"/>
              <w:rPr>
                <w:rFonts w:ascii="Arial" w:eastAsiaTheme="minorHAnsi" w:hAnsi="Arial" w:cs="Arial"/>
                <w:color w:val="000000" w:themeColor="text1"/>
                <w:sz w:val="24"/>
                <w:szCs w:val="24"/>
              </w:rPr>
            </w:pPr>
          </w:p>
        </w:tc>
      </w:tr>
      <w:tr w:rsidR="00CB5E5F" w:rsidRPr="00B12810" w14:paraId="17592FDE" w14:textId="77777777" w:rsidTr="00B12810">
        <w:tc>
          <w:tcPr>
            <w:tcW w:w="1384" w:type="dxa"/>
          </w:tcPr>
          <w:p w14:paraId="579AF720" w14:textId="77777777" w:rsidR="00CB5E5F" w:rsidRPr="00B12810" w:rsidRDefault="00CB5E5F" w:rsidP="00C53B29">
            <w:pPr>
              <w:pStyle w:val="TOCHeading"/>
              <w:rPr>
                <w:rFonts w:ascii="Arial" w:eastAsiaTheme="minorHAnsi" w:hAnsi="Arial" w:cs="Arial"/>
                <w:color w:val="000000" w:themeColor="text1"/>
                <w:sz w:val="24"/>
                <w:szCs w:val="24"/>
              </w:rPr>
            </w:pPr>
          </w:p>
        </w:tc>
        <w:tc>
          <w:tcPr>
            <w:tcW w:w="5954" w:type="dxa"/>
          </w:tcPr>
          <w:p w14:paraId="6F075D64" w14:textId="440D34E7" w:rsidR="00CB5E5F" w:rsidRPr="00CB5E5F" w:rsidRDefault="00CB5E5F" w:rsidP="00C53B29">
            <w:pPr>
              <w:pStyle w:val="TOCHeading"/>
              <w:rPr>
                <w:rFonts w:ascii="Arial" w:eastAsiaTheme="minorHAnsi" w:hAnsi="Arial" w:cs="Arial"/>
                <w:b/>
                <w:color w:val="000000" w:themeColor="text1"/>
                <w:sz w:val="24"/>
                <w:szCs w:val="24"/>
              </w:rPr>
            </w:pPr>
            <w:r w:rsidRPr="00CB5E5F">
              <w:rPr>
                <w:rFonts w:ascii="Arial" w:eastAsiaTheme="minorHAnsi" w:hAnsi="Arial" w:cs="Arial"/>
                <w:b/>
                <w:color w:val="000000" w:themeColor="text1"/>
                <w:sz w:val="24"/>
                <w:szCs w:val="24"/>
              </w:rPr>
              <w:t>CONCLUSIONS AND KEY FACTS</w:t>
            </w:r>
          </w:p>
        </w:tc>
        <w:tc>
          <w:tcPr>
            <w:tcW w:w="1928" w:type="dxa"/>
          </w:tcPr>
          <w:p w14:paraId="0896AC35" w14:textId="7D8C8AE7" w:rsidR="00CB5E5F"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38</w:t>
            </w:r>
          </w:p>
        </w:tc>
      </w:tr>
      <w:tr w:rsidR="00B12810" w:rsidRPr="00B12810" w14:paraId="79B5FE57" w14:textId="77777777" w:rsidTr="00B12810">
        <w:tc>
          <w:tcPr>
            <w:tcW w:w="1384" w:type="dxa"/>
          </w:tcPr>
          <w:p w14:paraId="2B6FAE72" w14:textId="159FAC1C" w:rsidR="00B12810" w:rsidRPr="00B12810" w:rsidRDefault="00DF0B38"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4</w:t>
            </w:r>
            <w:r w:rsidR="00C22C76">
              <w:rPr>
                <w:rFonts w:ascii="Arial" w:eastAsiaTheme="minorHAnsi" w:hAnsi="Arial" w:cs="Arial"/>
                <w:color w:val="000000" w:themeColor="text1"/>
                <w:sz w:val="24"/>
                <w:szCs w:val="24"/>
              </w:rPr>
              <w:t>.1</w:t>
            </w:r>
          </w:p>
        </w:tc>
        <w:tc>
          <w:tcPr>
            <w:tcW w:w="5954" w:type="dxa"/>
          </w:tcPr>
          <w:p w14:paraId="76842660" w14:textId="0488874E" w:rsidR="00B12810"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Recommendations for improving departmental operations</w:t>
            </w:r>
          </w:p>
        </w:tc>
        <w:tc>
          <w:tcPr>
            <w:tcW w:w="1928" w:type="dxa"/>
          </w:tcPr>
          <w:p w14:paraId="46C11E58" w14:textId="034089D6" w:rsidR="00B12810"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39</w:t>
            </w:r>
          </w:p>
        </w:tc>
      </w:tr>
      <w:tr w:rsidR="00B12810" w:rsidRPr="00B12810" w14:paraId="009C9549" w14:textId="77777777" w:rsidTr="00B12810">
        <w:tc>
          <w:tcPr>
            <w:tcW w:w="1384" w:type="dxa"/>
          </w:tcPr>
          <w:p w14:paraId="55EB50C8" w14:textId="2364662F" w:rsidR="00B12810" w:rsidRPr="00B12810" w:rsidRDefault="00DF0B38"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4</w:t>
            </w:r>
            <w:r w:rsidR="00C22C76">
              <w:rPr>
                <w:rFonts w:ascii="Arial" w:eastAsiaTheme="minorHAnsi" w:hAnsi="Arial" w:cs="Arial"/>
                <w:color w:val="000000" w:themeColor="text1"/>
                <w:sz w:val="24"/>
                <w:szCs w:val="24"/>
              </w:rPr>
              <w:t>.2</w:t>
            </w:r>
          </w:p>
        </w:tc>
        <w:tc>
          <w:tcPr>
            <w:tcW w:w="5954" w:type="dxa"/>
          </w:tcPr>
          <w:p w14:paraId="3F86E831" w14:textId="13950928" w:rsidR="00B12810"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Key understanding</w:t>
            </w:r>
          </w:p>
        </w:tc>
        <w:tc>
          <w:tcPr>
            <w:tcW w:w="1928" w:type="dxa"/>
          </w:tcPr>
          <w:p w14:paraId="358669FB" w14:textId="59816ED7" w:rsidR="00B12810"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40</w:t>
            </w:r>
          </w:p>
        </w:tc>
      </w:tr>
      <w:tr w:rsidR="00B12810" w:rsidRPr="00B12810" w14:paraId="63E39E89" w14:textId="77777777" w:rsidTr="00B12810">
        <w:tc>
          <w:tcPr>
            <w:tcW w:w="1384" w:type="dxa"/>
          </w:tcPr>
          <w:p w14:paraId="1217AF7E" w14:textId="669221A1" w:rsidR="00B12810" w:rsidRPr="00B12810" w:rsidRDefault="00DF0B38" w:rsidP="00C53B29">
            <w:pPr>
              <w:pStyle w:val="TOCHeading"/>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4</w:t>
            </w:r>
            <w:r w:rsidR="00C22C76">
              <w:rPr>
                <w:rFonts w:ascii="Arial" w:eastAsiaTheme="minorHAnsi" w:hAnsi="Arial" w:cs="Arial"/>
                <w:color w:val="000000" w:themeColor="text1"/>
                <w:sz w:val="24"/>
                <w:szCs w:val="24"/>
              </w:rPr>
              <w:t>.3</w:t>
            </w:r>
          </w:p>
        </w:tc>
        <w:tc>
          <w:tcPr>
            <w:tcW w:w="5954" w:type="dxa"/>
          </w:tcPr>
          <w:p w14:paraId="31B4416D" w14:textId="6F745A3A" w:rsidR="00B12810" w:rsidRPr="00B12810" w:rsidRDefault="00B12810" w:rsidP="00C53B29">
            <w:pPr>
              <w:pStyle w:val="TOCHeading"/>
              <w:rPr>
                <w:rFonts w:ascii="Arial" w:eastAsiaTheme="minorHAnsi" w:hAnsi="Arial" w:cs="Arial"/>
                <w:color w:val="000000" w:themeColor="text1"/>
                <w:sz w:val="24"/>
                <w:szCs w:val="24"/>
              </w:rPr>
            </w:pPr>
            <w:r w:rsidRPr="00B12810">
              <w:rPr>
                <w:rFonts w:ascii="Arial" w:eastAsiaTheme="minorHAnsi" w:hAnsi="Arial" w:cs="Arial"/>
                <w:color w:val="000000" w:themeColor="text1"/>
                <w:sz w:val="24"/>
                <w:szCs w:val="24"/>
              </w:rPr>
              <w:t>conclusion</w:t>
            </w:r>
          </w:p>
        </w:tc>
        <w:tc>
          <w:tcPr>
            <w:tcW w:w="1928" w:type="dxa"/>
          </w:tcPr>
          <w:p w14:paraId="6B3ED0F8" w14:textId="072D4D6A" w:rsidR="00B12810"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41</w:t>
            </w:r>
          </w:p>
        </w:tc>
      </w:tr>
      <w:tr w:rsidR="00B12810" w:rsidRPr="00B12810" w14:paraId="0346206F" w14:textId="77777777" w:rsidTr="00B12810">
        <w:tc>
          <w:tcPr>
            <w:tcW w:w="1384" w:type="dxa"/>
          </w:tcPr>
          <w:p w14:paraId="2E45C729" w14:textId="77777777" w:rsidR="00B12810" w:rsidRPr="00B12810" w:rsidRDefault="00B12810" w:rsidP="00C53B29">
            <w:pPr>
              <w:pStyle w:val="TOCHeading"/>
              <w:rPr>
                <w:rFonts w:ascii="Arial" w:eastAsiaTheme="minorHAnsi" w:hAnsi="Arial" w:cs="Arial"/>
                <w:color w:val="000000" w:themeColor="text1"/>
                <w:sz w:val="24"/>
                <w:szCs w:val="24"/>
              </w:rPr>
            </w:pPr>
          </w:p>
        </w:tc>
        <w:tc>
          <w:tcPr>
            <w:tcW w:w="5954" w:type="dxa"/>
          </w:tcPr>
          <w:p w14:paraId="45F63E1F" w14:textId="77777777" w:rsidR="00B12810" w:rsidRPr="00B12810" w:rsidRDefault="00B12810" w:rsidP="00C53B29">
            <w:pPr>
              <w:pStyle w:val="TOCHeading"/>
              <w:rPr>
                <w:rFonts w:ascii="Arial" w:eastAsiaTheme="minorHAnsi" w:hAnsi="Arial" w:cs="Arial"/>
                <w:color w:val="000000" w:themeColor="text1"/>
                <w:sz w:val="24"/>
                <w:szCs w:val="24"/>
              </w:rPr>
            </w:pPr>
          </w:p>
        </w:tc>
        <w:tc>
          <w:tcPr>
            <w:tcW w:w="1928" w:type="dxa"/>
          </w:tcPr>
          <w:p w14:paraId="12B9F704" w14:textId="77777777" w:rsidR="00B12810" w:rsidRPr="00B12810" w:rsidRDefault="00B12810" w:rsidP="00D113EE">
            <w:pPr>
              <w:pStyle w:val="TOCHeading"/>
              <w:jc w:val="center"/>
              <w:rPr>
                <w:rFonts w:ascii="Arial" w:eastAsiaTheme="minorHAnsi" w:hAnsi="Arial" w:cs="Arial"/>
                <w:color w:val="000000" w:themeColor="text1"/>
                <w:sz w:val="24"/>
                <w:szCs w:val="24"/>
              </w:rPr>
            </w:pPr>
          </w:p>
        </w:tc>
      </w:tr>
      <w:tr w:rsidR="00B12810" w:rsidRPr="00B12810" w14:paraId="39571BF6" w14:textId="77777777" w:rsidTr="00B12810">
        <w:tc>
          <w:tcPr>
            <w:tcW w:w="1384" w:type="dxa"/>
          </w:tcPr>
          <w:p w14:paraId="3456FCD8" w14:textId="77777777" w:rsidR="00B12810" w:rsidRPr="00B12810" w:rsidRDefault="00B12810" w:rsidP="00C53B29">
            <w:pPr>
              <w:pStyle w:val="TOCHeading"/>
              <w:rPr>
                <w:rFonts w:ascii="Arial" w:eastAsiaTheme="minorHAnsi" w:hAnsi="Arial" w:cs="Arial"/>
                <w:color w:val="000000" w:themeColor="text1"/>
                <w:sz w:val="24"/>
                <w:szCs w:val="24"/>
              </w:rPr>
            </w:pPr>
          </w:p>
        </w:tc>
        <w:tc>
          <w:tcPr>
            <w:tcW w:w="5954" w:type="dxa"/>
          </w:tcPr>
          <w:p w14:paraId="082EBEFE" w14:textId="322EE574" w:rsidR="00B12810" w:rsidRPr="008F0230" w:rsidRDefault="00B12810" w:rsidP="00C53B29">
            <w:pPr>
              <w:pStyle w:val="TOCHeading"/>
              <w:rPr>
                <w:rFonts w:ascii="Arial" w:eastAsiaTheme="minorHAnsi" w:hAnsi="Arial" w:cs="Arial"/>
                <w:b/>
                <w:color w:val="000000" w:themeColor="text1"/>
                <w:sz w:val="24"/>
                <w:szCs w:val="24"/>
              </w:rPr>
            </w:pPr>
            <w:r w:rsidRPr="008F0230">
              <w:rPr>
                <w:rFonts w:ascii="Arial" w:eastAsiaTheme="minorHAnsi" w:hAnsi="Arial" w:cs="Arial"/>
                <w:b/>
                <w:color w:val="000000" w:themeColor="text1"/>
                <w:sz w:val="24"/>
                <w:szCs w:val="24"/>
              </w:rPr>
              <w:t xml:space="preserve">Reference </w:t>
            </w:r>
          </w:p>
        </w:tc>
        <w:tc>
          <w:tcPr>
            <w:tcW w:w="1928" w:type="dxa"/>
          </w:tcPr>
          <w:p w14:paraId="0461DC8F" w14:textId="4F66A742" w:rsidR="00B12810" w:rsidRPr="00B12810" w:rsidRDefault="008F0230" w:rsidP="00D113EE">
            <w:pPr>
              <w:pStyle w:val="TOCHeading"/>
              <w:jc w:val="cente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42</w:t>
            </w:r>
          </w:p>
        </w:tc>
      </w:tr>
    </w:tbl>
    <w:p w14:paraId="14DFF008" w14:textId="09A701B3" w:rsidR="000235DE" w:rsidRPr="00C53B29" w:rsidRDefault="000235DE" w:rsidP="00C53B29">
      <w:pPr>
        <w:pStyle w:val="TOCHeading"/>
        <w:rPr>
          <w:rFonts w:ascii="Arial" w:eastAsiaTheme="minorHAnsi" w:hAnsi="Arial" w:cs="Arial"/>
          <w:color w:val="76923C" w:themeColor="accent3" w:themeShade="BF"/>
          <w:sz w:val="24"/>
          <w:szCs w:val="24"/>
          <w:u w:val="single"/>
        </w:rPr>
      </w:pPr>
    </w:p>
    <w:p w14:paraId="6E0815C8" w14:textId="77777777" w:rsidR="000235DE" w:rsidRDefault="000235DE" w:rsidP="00134701">
      <w:pPr>
        <w:rPr>
          <w:rFonts w:ascii="Arial" w:eastAsiaTheme="minorHAnsi" w:hAnsi="Arial" w:cs="Arial"/>
          <w:color w:val="76923C" w:themeColor="accent3" w:themeShade="BF"/>
          <w:sz w:val="28"/>
          <w:szCs w:val="28"/>
          <w:u w:val="single"/>
          <w:lang w:eastAsia="en-US"/>
        </w:rPr>
      </w:pPr>
    </w:p>
    <w:p w14:paraId="4738804F" w14:textId="77777777" w:rsidR="000235DE" w:rsidRDefault="000235DE" w:rsidP="00134701">
      <w:pPr>
        <w:rPr>
          <w:rFonts w:ascii="Arial" w:eastAsiaTheme="minorHAnsi" w:hAnsi="Arial" w:cs="Arial"/>
          <w:color w:val="76923C" w:themeColor="accent3" w:themeShade="BF"/>
          <w:sz w:val="28"/>
          <w:szCs w:val="28"/>
          <w:u w:val="single"/>
          <w:lang w:eastAsia="en-US"/>
        </w:rPr>
      </w:pPr>
    </w:p>
    <w:p w14:paraId="5632BF9A" w14:textId="77777777" w:rsidR="002C3175" w:rsidRDefault="002C3175" w:rsidP="00134701">
      <w:pPr>
        <w:rPr>
          <w:rFonts w:ascii="Arial" w:eastAsiaTheme="minorHAnsi" w:hAnsi="Arial" w:cs="Arial"/>
          <w:color w:val="76923C" w:themeColor="accent3" w:themeShade="BF"/>
          <w:sz w:val="28"/>
          <w:szCs w:val="28"/>
          <w:u w:val="single"/>
          <w:lang w:eastAsia="en-US"/>
        </w:rPr>
      </w:pPr>
    </w:p>
    <w:p w14:paraId="308110A9" w14:textId="77777777" w:rsidR="00C22C76" w:rsidRDefault="00C22C76" w:rsidP="00C22C76">
      <w:pPr>
        <w:tabs>
          <w:tab w:val="left" w:pos="5370"/>
        </w:tabs>
        <w:rPr>
          <w:rFonts w:ascii="Arial" w:eastAsiaTheme="minorHAnsi" w:hAnsi="Arial" w:cs="Arial"/>
          <w:color w:val="000000" w:themeColor="text1"/>
          <w:sz w:val="28"/>
          <w:szCs w:val="28"/>
          <w:lang w:eastAsia="en-US"/>
        </w:rPr>
      </w:pPr>
    </w:p>
    <w:p w14:paraId="710936CE" w14:textId="77777777" w:rsidR="00276264" w:rsidRPr="00401089" w:rsidRDefault="00276264" w:rsidP="00C22C76">
      <w:pPr>
        <w:tabs>
          <w:tab w:val="left" w:pos="5370"/>
        </w:tabs>
        <w:rPr>
          <w:rFonts w:ascii="Arial" w:eastAsiaTheme="minorHAnsi" w:hAnsi="Arial" w:cs="Arial"/>
          <w:color w:val="000000" w:themeColor="text1"/>
          <w:sz w:val="28"/>
          <w:szCs w:val="28"/>
          <w:lang w:eastAsia="en-US"/>
        </w:rPr>
      </w:pPr>
    </w:p>
    <w:tbl>
      <w:tblPr>
        <w:tblStyle w:val="MediumShading1-Accent3"/>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6095"/>
        <w:gridCol w:w="1862"/>
      </w:tblGrid>
      <w:tr w:rsidR="00C22C76" w:rsidRPr="00401089" w14:paraId="3A595D97" w14:textId="77777777" w:rsidTr="00996F98">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left w:val="none" w:sz="0" w:space="0" w:color="auto"/>
              <w:bottom w:val="none" w:sz="0" w:space="0" w:color="auto"/>
              <w:right w:val="none" w:sz="0" w:space="0" w:color="auto"/>
            </w:tcBorders>
          </w:tcPr>
          <w:p w14:paraId="570B6CA4" w14:textId="77777777" w:rsidR="00C22C76" w:rsidRPr="00401089" w:rsidRDefault="00C22C76" w:rsidP="00134701">
            <w:pPr>
              <w:rPr>
                <w:rFonts w:ascii="Arial" w:eastAsiaTheme="minorHAnsi" w:hAnsi="Arial" w:cs="Arial"/>
                <w:color w:val="000000" w:themeColor="text1"/>
                <w:sz w:val="28"/>
                <w:szCs w:val="28"/>
                <w:lang w:eastAsia="en-US"/>
              </w:rPr>
            </w:pPr>
          </w:p>
        </w:tc>
        <w:tc>
          <w:tcPr>
            <w:tcW w:w="6095" w:type="dxa"/>
            <w:tcBorders>
              <w:top w:val="none" w:sz="0" w:space="0" w:color="auto"/>
              <w:left w:val="none" w:sz="0" w:space="0" w:color="auto"/>
              <w:bottom w:val="none" w:sz="0" w:space="0" w:color="auto"/>
              <w:right w:val="none" w:sz="0" w:space="0" w:color="auto"/>
            </w:tcBorders>
          </w:tcPr>
          <w:p w14:paraId="6723E003" w14:textId="0467816E" w:rsidR="00C22C76" w:rsidRPr="00401089" w:rsidRDefault="00C22C76" w:rsidP="00755800">
            <w:pPr>
              <w:tabs>
                <w:tab w:val="left" w:pos="5370"/>
              </w:tabs>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8"/>
                <w:szCs w:val="28"/>
                <w:lang w:eastAsia="en-US"/>
              </w:rPr>
            </w:pPr>
            <w:r>
              <w:rPr>
                <w:rFonts w:ascii="Arial" w:eastAsiaTheme="minorHAnsi" w:hAnsi="Arial" w:cs="Arial"/>
                <w:color w:val="000000" w:themeColor="text1"/>
                <w:sz w:val="28"/>
                <w:szCs w:val="28"/>
                <w:lang w:eastAsia="en-US"/>
              </w:rPr>
              <w:t>List of Tables</w:t>
            </w:r>
          </w:p>
          <w:p w14:paraId="6C53C716" w14:textId="77777777" w:rsidR="00C22C76" w:rsidRPr="00401089" w:rsidRDefault="00C22C76" w:rsidP="00134701">
            <w:pP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8"/>
                <w:szCs w:val="28"/>
                <w:lang w:eastAsia="en-US"/>
              </w:rPr>
            </w:pPr>
          </w:p>
        </w:tc>
        <w:tc>
          <w:tcPr>
            <w:tcW w:w="1862" w:type="dxa"/>
            <w:tcBorders>
              <w:top w:val="none" w:sz="0" w:space="0" w:color="auto"/>
              <w:left w:val="none" w:sz="0" w:space="0" w:color="auto"/>
              <w:bottom w:val="none" w:sz="0" w:space="0" w:color="auto"/>
              <w:right w:val="none" w:sz="0" w:space="0" w:color="auto"/>
            </w:tcBorders>
          </w:tcPr>
          <w:p w14:paraId="65098C54" w14:textId="77777777" w:rsidR="00C22C76" w:rsidRPr="00401089" w:rsidRDefault="00C22C76" w:rsidP="00134701">
            <w:pP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8"/>
                <w:szCs w:val="28"/>
                <w:lang w:eastAsia="en-US"/>
              </w:rPr>
            </w:pPr>
          </w:p>
        </w:tc>
      </w:tr>
      <w:tr w:rsidR="00401089" w:rsidRPr="00401089" w14:paraId="0115B17B" w14:textId="77777777" w:rsidTr="00996F98">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tcPr>
          <w:p w14:paraId="636B9F36" w14:textId="77777777" w:rsidR="006820E6" w:rsidRPr="00401089" w:rsidRDefault="006820E6" w:rsidP="00134701">
            <w:pPr>
              <w:rPr>
                <w:rFonts w:ascii="Arial" w:eastAsiaTheme="minorHAnsi" w:hAnsi="Arial" w:cs="Arial"/>
                <w:color w:val="000000" w:themeColor="text1"/>
                <w:sz w:val="28"/>
                <w:szCs w:val="28"/>
                <w:lang w:eastAsia="en-US"/>
              </w:rPr>
            </w:pPr>
            <w:r w:rsidRPr="00401089">
              <w:rPr>
                <w:rFonts w:ascii="Arial" w:eastAsiaTheme="minorHAnsi" w:hAnsi="Arial" w:cs="Arial"/>
                <w:color w:val="000000" w:themeColor="text1"/>
                <w:sz w:val="28"/>
                <w:szCs w:val="28"/>
                <w:lang w:eastAsia="en-US"/>
              </w:rPr>
              <w:t>SL</w:t>
            </w:r>
          </w:p>
        </w:tc>
        <w:tc>
          <w:tcPr>
            <w:tcW w:w="6095" w:type="dxa"/>
            <w:tcBorders>
              <w:left w:val="none" w:sz="0" w:space="0" w:color="auto"/>
              <w:right w:val="none" w:sz="0" w:space="0" w:color="auto"/>
            </w:tcBorders>
          </w:tcPr>
          <w:p w14:paraId="32C7C0F8" w14:textId="77777777" w:rsidR="006820E6" w:rsidRPr="00755800" w:rsidRDefault="006820E6" w:rsidP="00755800">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000000" w:themeColor="text1"/>
                <w:sz w:val="28"/>
                <w:szCs w:val="28"/>
                <w:lang w:eastAsia="en-US"/>
              </w:rPr>
            </w:pPr>
            <w:r w:rsidRPr="00755800">
              <w:rPr>
                <w:rFonts w:ascii="Arial" w:eastAsiaTheme="minorHAnsi" w:hAnsi="Arial" w:cs="Arial"/>
                <w:b/>
                <w:color w:val="000000" w:themeColor="text1"/>
                <w:sz w:val="28"/>
                <w:szCs w:val="28"/>
                <w:lang w:eastAsia="en-US"/>
              </w:rPr>
              <w:t>TITLE</w:t>
            </w:r>
          </w:p>
        </w:tc>
        <w:tc>
          <w:tcPr>
            <w:tcW w:w="1862" w:type="dxa"/>
            <w:tcBorders>
              <w:left w:val="none" w:sz="0" w:space="0" w:color="auto"/>
            </w:tcBorders>
          </w:tcPr>
          <w:p w14:paraId="3442C894" w14:textId="77777777" w:rsidR="006820E6" w:rsidRPr="00755800" w:rsidRDefault="006820E6" w:rsidP="00755800">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000000" w:themeColor="text1"/>
                <w:sz w:val="28"/>
                <w:szCs w:val="28"/>
                <w:lang w:eastAsia="en-US"/>
              </w:rPr>
            </w:pPr>
            <w:r w:rsidRPr="00755800">
              <w:rPr>
                <w:rFonts w:ascii="Arial" w:eastAsiaTheme="minorHAnsi" w:hAnsi="Arial" w:cs="Arial"/>
                <w:b/>
                <w:color w:val="000000" w:themeColor="text1"/>
                <w:sz w:val="28"/>
                <w:szCs w:val="28"/>
                <w:lang w:eastAsia="en-US"/>
              </w:rPr>
              <w:t>PAGE</w:t>
            </w:r>
          </w:p>
        </w:tc>
      </w:tr>
      <w:tr w:rsidR="00401089" w:rsidRPr="00401089" w14:paraId="2CFCDDAF" w14:textId="77777777" w:rsidTr="00996F98">
        <w:trPr>
          <w:cnfStyle w:val="000000010000" w:firstRow="0" w:lastRow="0" w:firstColumn="0" w:lastColumn="0" w:oddVBand="0" w:evenVBand="0" w:oddHBand="0" w:evenHBand="1"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tcPr>
          <w:p w14:paraId="38467BC0" w14:textId="77777777" w:rsidR="006820E6" w:rsidRPr="00CB717E" w:rsidRDefault="006820E6" w:rsidP="00134701">
            <w:pPr>
              <w:rPr>
                <w:rFonts w:ascii="Arial" w:eastAsiaTheme="minorHAnsi" w:hAnsi="Arial" w:cs="Arial"/>
                <w:b w:val="0"/>
                <w:color w:val="000000" w:themeColor="text1"/>
                <w:sz w:val="24"/>
                <w:szCs w:val="24"/>
                <w:lang w:eastAsia="en-US"/>
              </w:rPr>
            </w:pPr>
            <w:r w:rsidRPr="00CB717E">
              <w:rPr>
                <w:rFonts w:ascii="Arial" w:eastAsiaTheme="minorHAnsi" w:hAnsi="Arial" w:cs="Arial"/>
                <w:b w:val="0"/>
                <w:color w:val="000000" w:themeColor="text1"/>
                <w:sz w:val="24"/>
                <w:szCs w:val="24"/>
                <w:lang w:eastAsia="en-US"/>
              </w:rPr>
              <w:t>1</w:t>
            </w:r>
          </w:p>
        </w:tc>
        <w:tc>
          <w:tcPr>
            <w:tcW w:w="6095" w:type="dxa"/>
            <w:tcBorders>
              <w:left w:val="none" w:sz="0" w:space="0" w:color="auto"/>
              <w:right w:val="none" w:sz="0" w:space="0" w:color="auto"/>
            </w:tcBorders>
          </w:tcPr>
          <w:p w14:paraId="030633D8" w14:textId="77777777" w:rsidR="006820E6" w:rsidRPr="00C22C76" w:rsidRDefault="006820E6" w:rsidP="00134701">
            <w:pPr>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themeColor="text1"/>
                <w:sz w:val="24"/>
                <w:szCs w:val="24"/>
                <w:lang w:eastAsia="en-US"/>
              </w:rPr>
            </w:pPr>
            <w:r w:rsidRPr="00C22C76">
              <w:rPr>
                <w:rFonts w:ascii="Arial" w:eastAsiaTheme="minorHAnsi" w:hAnsi="Arial" w:cs="Arial"/>
                <w:color w:val="000000" w:themeColor="text1"/>
                <w:sz w:val="24"/>
                <w:szCs w:val="24"/>
                <w:lang w:eastAsia="en-US"/>
              </w:rPr>
              <w:t>Trend of mercantile bank</w:t>
            </w:r>
          </w:p>
        </w:tc>
        <w:tc>
          <w:tcPr>
            <w:tcW w:w="1862" w:type="dxa"/>
            <w:tcBorders>
              <w:left w:val="none" w:sz="0" w:space="0" w:color="auto"/>
            </w:tcBorders>
          </w:tcPr>
          <w:p w14:paraId="1FFFA22A" w14:textId="6ABA87E1" w:rsidR="006820E6" w:rsidRPr="00CB717E" w:rsidRDefault="0043747B" w:rsidP="00CB717E">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themeColor="text1"/>
                <w:sz w:val="24"/>
                <w:szCs w:val="24"/>
                <w:lang w:eastAsia="en-US"/>
              </w:rPr>
            </w:pPr>
            <w:r w:rsidRPr="00CB717E">
              <w:rPr>
                <w:rFonts w:ascii="Arial" w:eastAsiaTheme="minorHAnsi" w:hAnsi="Arial" w:cs="Arial"/>
                <w:color w:val="000000" w:themeColor="text1"/>
                <w:sz w:val="24"/>
                <w:szCs w:val="24"/>
                <w:lang w:eastAsia="en-US"/>
              </w:rPr>
              <w:t>9</w:t>
            </w:r>
          </w:p>
        </w:tc>
      </w:tr>
      <w:tr w:rsidR="00401089" w:rsidRPr="00401089" w14:paraId="55765887" w14:textId="77777777" w:rsidTr="00996F98">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tcPr>
          <w:p w14:paraId="7BD1446F" w14:textId="77777777" w:rsidR="006820E6" w:rsidRPr="00CB717E" w:rsidRDefault="006820E6" w:rsidP="00134701">
            <w:pPr>
              <w:rPr>
                <w:rFonts w:ascii="Arial" w:eastAsiaTheme="minorHAnsi" w:hAnsi="Arial" w:cs="Arial"/>
                <w:b w:val="0"/>
                <w:color w:val="000000" w:themeColor="text1"/>
                <w:sz w:val="24"/>
                <w:szCs w:val="24"/>
                <w:lang w:eastAsia="en-US"/>
              </w:rPr>
            </w:pPr>
            <w:r w:rsidRPr="00CB717E">
              <w:rPr>
                <w:rFonts w:ascii="Arial" w:eastAsiaTheme="minorHAnsi" w:hAnsi="Arial" w:cs="Arial"/>
                <w:b w:val="0"/>
                <w:color w:val="000000" w:themeColor="text1"/>
                <w:sz w:val="24"/>
                <w:szCs w:val="24"/>
                <w:lang w:eastAsia="en-US"/>
              </w:rPr>
              <w:t>2</w:t>
            </w:r>
          </w:p>
        </w:tc>
        <w:tc>
          <w:tcPr>
            <w:tcW w:w="6095" w:type="dxa"/>
            <w:tcBorders>
              <w:left w:val="none" w:sz="0" w:space="0" w:color="auto"/>
              <w:right w:val="none" w:sz="0" w:space="0" w:color="auto"/>
            </w:tcBorders>
          </w:tcPr>
          <w:p w14:paraId="263B4991" w14:textId="77777777" w:rsidR="006820E6" w:rsidRPr="00C22C76" w:rsidRDefault="006820E6" w:rsidP="00134701">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 w:val="24"/>
                <w:szCs w:val="24"/>
                <w:lang w:eastAsia="en-US"/>
              </w:rPr>
            </w:pPr>
            <w:r w:rsidRPr="00C22C76">
              <w:rPr>
                <w:rFonts w:ascii="Arial" w:eastAsiaTheme="minorHAnsi" w:hAnsi="Arial" w:cs="Arial"/>
                <w:color w:val="000000" w:themeColor="text1"/>
                <w:sz w:val="24"/>
                <w:szCs w:val="24"/>
                <w:lang w:eastAsia="en-US"/>
              </w:rPr>
              <w:t xml:space="preserve">Growth of </w:t>
            </w:r>
            <w:proofErr w:type="spellStart"/>
            <w:r w:rsidRPr="00C22C76">
              <w:rPr>
                <w:rFonts w:ascii="Arial" w:eastAsiaTheme="minorHAnsi" w:hAnsi="Arial" w:cs="Arial"/>
                <w:color w:val="000000" w:themeColor="text1"/>
                <w:sz w:val="24"/>
                <w:szCs w:val="24"/>
                <w:lang w:eastAsia="en-US"/>
              </w:rPr>
              <w:t>Mycash</w:t>
            </w:r>
            <w:proofErr w:type="spellEnd"/>
          </w:p>
        </w:tc>
        <w:tc>
          <w:tcPr>
            <w:tcW w:w="1862" w:type="dxa"/>
            <w:tcBorders>
              <w:left w:val="none" w:sz="0" w:space="0" w:color="auto"/>
            </w:tcBorders>
          </w:tcPr>
          <w:p w14:paraId="4B82013D" w14:textId="10FBB2E9" w:rsidR="006820E6" w:rsidRPr="00CB717E" w:rsidRDefault="0043747B" w:rsidP="00CB717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 w:val="24"/>
                <w:szCs w:val="24"/>
                <w:lang w:eastAsia="en-US"/>
              </w:rPr>
            </w:pPr>
            <w:r w:rsidRPr="00CB717E">
              <w:rPr>
                <w:rFonts w:ascii="Arial" w:eastAsiaTheme="minorHAnsi" w:hAnsi="Arial" w:cs="Arial"/>
                <w:color w:val="000000" w:themeColor="text1"/>
                <w:sz w:val="24"/>
                <w:szCs w:val="24"/>
                <w:lang w:eastAsia="en-US"/>
              </w:rPr>
              <w:t>9</w:t>
            </w:r>
          </w:p>
        </w:tc>
      </w:tr>
      <w:tr w:rsidR="00401089" w:rsidRPr="00401089" w14:paraId="09D5D699" w14:textId="77777777" w:rsidTr="00996F98">
        <w:trPr>
          <w:cnfStyle w:val="000000010000" w:firstRow="0" w:lastRow="0" w:firstColumn="0" w:lastColumn="0" w:oddVBand="0" w:evenVBand="0" w:oddHBand="0" w:evenHBand="1"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tcPr>
          <w:p w14:paraId="382F04F1" w14:textId="77777777" w:rsidR="006820E6" w:rsidRPr="00CB717E" w:rsidRDefault="006820E6" w:rsidP="00134701">
            <w:pPr>
              <w:rPr>
                <w:rFonts w:ascii="Arial" w:eastAsiaTheme="minorHAnsi" w:hAnsi="Arial" w:cs="Arial"/>
                <w:b w:val="0"/>
                <w:color w:val="000000" w:themeColor="text1"/>
                <w:sz w:val="24"/>
                <w:szCs w:val="24"/>
                <w:lang w:eastAsia="en-US"/>
              </w:rPr>
            </w:pPr>
            <w:r w:rsidRPr="00CB717E">
              <w:rPr>
                <w:rFonts w:ascii="Arial" w:eastAsiaTheme="minorHAnsi" w:hAnsi="Arial" w:cs="Arial"/>
                <w:b w:val="0"/>
                <w:color w:val="000000" w:themeColor="text1"/>
                <w:sz w:val="24"/>
                <w:szCs w:val="24"/>
                <w:lang w:eastAsia="en-US"/>
              </w:rPr>
              <w:t>3</w:t>
            </w:r>
          </w:p>
        </w:tc>
        <w:tc>
          <w:tcPr>
            <w:tcW w:w="6095" w:type="dxa"/>
            <w:tcBorders>
              <w:left w:val="none" w:sz="0" w:space="0" w:color="auto"/>
              <w:right w:val="none" w:sz="0" w:space="0" w:color="auto"/>
            </w:tcBorders>
          </w:tcPr>
          <w:p w14:paraId="7EDD597A" w14:textId="77777777" w:rsidR="006820E6" w:rsidRPr="00C22C76" w:rsidRDefault="006820E6" w:rsidP="00134701">
            <w:pPr>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themeColor="text1"/>
                <w:sz w:val="24"/>
                <w:szCs w:val="24"/>
                <w:lang w:eastAsia="en-US"/>
              </w:rPr>
            </w:pPr>
            <w:r w:rsidRPr="00C22C76">
              <w:rPr>
                <w:rFonts w:ascii="Arial" w:eastAsiaTheme="minorHAnsi" w:hAnsi="Arial" w:cs="Arial"/>
                <w:color w:val="000000" w:themeColor="text1"/>
                <w:sz w:val="24"/>
                <w:szCs w:val="24"/>
                <w:lang w:eastAsia="en-US"/>
              </w:rPr>
              <w:t>Supply power of mercantile bank</w:t>
            </w:r>
          </w:p>
        </w:tc>
        <w:tc>
          <w:tcPr>
            <w:tcW w:w="1862" w:type="dxa"/>
            <w:tcBorders>
              <w:left w:val="none" w:sz="0" w:space="0" w:color="auto"/>
            </w:tcBorders>
          </w:tcPr>
          <w:p w14:paraId="0CBEABEA" w14:textId="3EAB1F3D" w:rsidR="006820E6" w:rsidRPr="00CB717E" w:rsidRDefault="00CB717E" w:rsidP="00CB717E">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themeColor="text1"/>
                <w:sz w:val="24"/>
                <w:szCs w:val="24"/>
                <w:lang w:eastAsia="en-US"/>
              </w:rPr>
            </w:pPr>
            <w:r w:rsidRPr="00CB717E">
              <w:rPr>
                <w:rFonts w:ascii="Arial" w:eastAsiaTheme="minorHAnsi" w:hAnsi="Arial" w:cs="Arial"/>
                <w:color w:val="000000" w:themeColor="text1"/>
                <w:sz w:val="24"/>
                <w:szCs w:val="24"/>
                <w:lang w:eastAsia="en-US"/>
              </w:rPr>
              <w:t>30</w:t>
            </w:r>
          </w:p>
        </w:tc>
      </w:tr>
      <w:tr w:rsidR="00401089" w:rsidRPr="00401089" w14:paraId="0FEC1757" w14:textId="77777777" w:rsidTr="00996F98">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tcPr>
          <w:p w14:paraId="6B9673F6" w14:textId="77777777" w:rsidR="006820E6" w:rsidRPr="00CB717E" w:rsidRDefault="006820E6" w:rsidP="00134701">
            <w:pPr>
              <w:rPr>
                <w:rFonts w:ascii="Arial" w:eastAsiaTheme="minorHAnsi" w:hAnsi="Arial" w:cs="Arial"/>
                <w:b w:val="0"/>
                <w:color w:val="000000" w:themeColor="text1"/>
                <w:sz w:val="24"/>
                <w:szCs w:val="24"/>
                <w:lang w:eastAsia="en-US"/>
              </w:rPr>
            </w:pPr>
            <w:r w:rsidRPr="00CB717E">
              <w:rPr>
                <w:rFonts w:ascii="Arial" w:eastAsiaTheme="minorHAnsi" w:hAnsi="Arial" w:cs="Arial"/>
                <w:b w:val="0"/>
                <w:color w:val="000000" w:themeColor="text1"/>
                <w:sz w:val="24"/>
                <w:szCs w:val="24"/>
                <w:lang w:eastAsia="en-US"/>
              </w:rPr>
              <w:t>4</w:t>
            </w:r>
          </w:p>
        </w:tc>
        <w:tc>
          <w:tcPr>
            <w:tcW w:w="6095" w:type="dxa"/>
            <w:tcBorders>
              <w:left w:val="none" w:sz="0" w:space="0" w:color="auto"/>
              <w:right w:val="none" w:sz="0" w:space="0" w:color="auto"/>
            </w:tcBorders>
          </w:tcPr>
          <w:p w14:paraId="05EB900B" w14:textId="77777777" w:rsidR="006820E6" w:rsidRPr="00C22C76" w:rsidRDefault="00401089" w:rsidP="00134701">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 w:val="24"/>
                <w:szCs w:val="24"/>
                <w:lang w:eastAsia="en-US"/>
              </w:rPr>
            </w:pPr>
            <w:r w:rsidRPr="00C22C76">
              <w:rPr>
                <w:rFonts w:ascii="Arial" w:eastAsiaTheme="minorHAnsi" w:hAnsi="Arial" w:cs="Arial"/>
                <w:color w:val="000000" w:themeColor="text1"/>
                <w:sz w:val="24"/>
                <w:szCs w:val="24"/>
                <w:lang w:eastAsia="en-US"/>
              </w:rPr>
              <w:t xml:space="preserve">Share holder composition </w:t>
            </w:r>
          </w:p>
        </w:tc>
        <w:tc>
          <w:tcPr>
            <w:tcW w:w="1862" w:type="dxa"/>
            <w:tcBorders>
              <w:left w:val="none" w:sz="0" w:space="0" w:color="auto"/>
            </w:tcBorders>
          </w:tcPr>
          <w:p w14:paraId="3901AA39" w14:textId="6080D43B" w:rsidR="006820E6" w:rsidRPr="00CB717E" w:rsidRDefault="00CB717E" w:rsidP="00CB717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 w:val="24"/>
                <w:szCs w:val="24"/>
                <w:lang w:eastAsia="en-US"/>
              </w:rPr>
            </w:pPr>
            <w:r w:rsidRPr="00CB717E">
              <w:rPr>
                <w:rFonts w:ascii="Arial" w:eastAsiaTheme="minorHAnsi" w:hAnsi="Arial" w:cs="Arial"/>
                <w:color w:val="000000" w:themeColor="text1"/>
                <w:sz w:val="24"/>
                <w:szCs w:val="24"/>
                <w:lang w:eastAsia="en-US"/>
              </w:rPr>
              <w:t>30</w:t>
            </w:r>
          </w:p>
        </w:tc>
      </w:tr>
    </w:tbl>
    <w:tbl>
      <w:tblPr>
        <w:tblStyle w:val="LightShading-Accent3"/>
        <w:tblW w:w="9356"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6081"/>
        <w:gridCol w:w="1877"/>
      </w:tblGrid>
      <w:tr w:rsidR="00CB717E" w14:paraId="39388463" w14:textId="77777777" w:rsidTr="00996F98">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398" w:type="dxa"/>
            <w:tcBorders>
              <w:top w:val="none" w:sz="0" w:space="0" w:color="auto"/>
              <w:left w:val="none" w:sz="0" w:space="0" w:color="auto"/>
              <w:bottom w:val="none" w:sz="0" w:space="0" w:color="auto"/>
              <w:right w:val="none" w:sz="0" w:space="0" w:color="auto"/>
            </w:tcBorders>
          </w:tcPr>
          <w:p w14:paraId="03789DC3" w14:textId="1F9A031B" w:rsidR="00CB717E" w:rsidRPr="00CB717E" w:rsidRDefault="00CB717E" w:rsidP="00CB717E">
            <w:pPr>
              <w:rPr>
                <w:rFonts w:ascii="Arial" w:eastAsiaTheme="minorHAnsi" w:hAnsi="Arial" w:cs="Arial"/>
                <w:b w:val="0"/>
                <w:color w:val="0D0D0D" w:themeColor="text1" w:themeTint="F2"/>
                <w:sz w:val="24"/>
                <w:szCs w:val="24"/>
                <w:lang w:eastAsia="en-US"/>
              </w:rPr>
            </w:pPr>
            <w:r w:rsidRPr="00CB717E">
              <w:rPr>
                <w:rFonts w:ascii="Arial" w:eastAsiaTheme="minorHAnsi" w:hAnsi="Arial" w:cs="Arial"/>
                <w:b w:val="0"/>
                <w:color w:val="0D0D0D" w:themeColor="text1" w:themeTint="F2"/>
                <w:sz w:val="24"/>
                <w:szCs w:val="24"/>
                <w:lang w:eastAsia="en-US"/>
              </w:rPr>
              <w:t>5</w:t>
            </w:r>
          </w:p>
        </w:tc>
        <w:tc>
          <w:tcPr>
            <w:tcW w:w="6081" w:type="dxa"/>
            <w:tcBorders>
              <w:top w:val="none" w:sz="0" w:space="0" w:color="auto"/>
              <w:left w:val="none" w:sz="0" w:space="0" w:color="auto"/>
              <w:bottom w:val="none" w:sz="0" w:space="0" w:color="auto"/>
              <w:right w:val="none" w:sz="0" w:space="0" w:color="auto"/>
            </w:tcBorders>
          </w:tcPr>
          <w:p w14:paraId="45490473" w14:textId="5056A5E1" w:rsidR="00CB717E" w:rsidRPr="00CB717E" w:rsidRDefault="00CB717E" w:rsidP="00CB717E">
            <w:pP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color w:val="0D0D0D" w:themeColor="text1" w:themeTint="F2"/>
                <w:sz w:val="24"/>
                <w:szCs w:val="24"/>
                <w:lang w:eastAsia="en-US"/>
              </w:rPr>
            </w:pPr>
            <w:r w:rsidRPr="00CB717E">
              <w:rPr>
                <w:rFonts w:ascii="Arial" w:eastAsiaTheme="minorHAnsi" w:hAnsi="Arial" w:cs="Arial"/>
                <w:b w:val="0"/>
                <w:color w:val="0D0D0D" w:themeColor="text1" w:themeTint="F2"/>
                <w:sz w:val="24"/>
                <w:szCs w:val="24"/>
                <w:lang w:eastAsia="en-US"/>
              </w:rPr>
              <w:t>Buyer power of mercantile bank</w:t>
            </w:r>
          </w:p>
        </w:tc>
        <w:tc>
          <w:tcPr>
            <w:tcW w:w="1877" w:type="dxa"/>
            <w:tcBorders>
              <w:top w:val="none" w:sz="0" w:space="0" w:color="auto"/>
              <w:left w:val="none" w:sz="0" w:space="0" w:color="auto"/>
              <w:bottom w:val="none" w:sz="0" w:space="0" w:color="auto"/>
              <w:right w:val="none" w:sz="0" w:space="0" w:color="auto"/>
            </w:tcBorders>
          </w:tcPr>
          <w:p w14:paraId="1D3C9BFA" w14:textId="0C550EF7" w:rsidR="00CB717E" w:rsidRPr="00CB717E" w:rsidRDefault="00CB717E" w:rsidP="00CB717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color w:val="0D0D0D" w:themeColor="text1" w:themeTint="F2"/>
                <w:sz w:val="24"/>
                <w:szCs w:val="24"/>
                <w:lang w:eastAsia="en-US"/>
              </w:rPr>
            </w:pPr>
            <w:r w:rsidRPr="00CB717E">
              <w:rPr>
                <w:rFonts w:ascii="Arial" w:eastAsiaTheme="minorHAnsi" w:hAnsi="Arial" w:cs="Arial"/>
                <w:b w:val="0"/>
                <w:color w:val="0D0D0D" w:themeColor="text1" w:themeTint="F2"/>
                <w:sz w:val="24"/>
                <w:szCs w:val="24"/>
                <w:lang w:eastAsia="en-US"/>
              </w:rPr>
              <w:t>31</w:t>
            </w:r>
          </w:p>
        </w:tc>
      </w:tr>
    </w:tbl>
    <w:p w14:paraId="1D14CCF8" w14:textId="77777777" w:rsidR="00762AA2" w:rsidRPr="00401089" w:rsidRDefault="00762AA2" w:rsidP="00134701">
      <w:pPr>
        <w:rPr>
          <w:rFonts w:ascii="Arial" w:eastAsiaTheme="minorHAnsi" w:hAnsi="Arial" w:cs="Arial"/>
          <w:color w:val="000000" w:themeColor="text1"/>
          <w:sz w:val="28"/>
          <w:szCs w:val="28"/>
          <w:lang w:eastAsia="en-US"/>
        </w:rPr>
      </w:pPr>
    </w:p>
    <w:p w14:paraId="42081A3D" w14:textId="77777777" w:rsidR="00762AA2" w:rsidRDefault="00762AA2" w:rsidP="00134701">
      <w:pPr>
        <w:rPr>
          <w:rFonts w:ascii="Arial" w:eastAsiaTheme="minorHAnsi" w:hAnsi="Arial" w:cs="Arial"/>
          <w:color w:val="76923C" w:themeColor="accent3" w:themeShade="BF"/>
          <w:sz w:val="28"/>
          <w:szCs w:val="28"/>
          <w:u w:val="single"/>
          <w:lang w:eastAsia="en-US"/>
        </w:rPr>
      </w:pPr>
    </w:p>
    <w:p w14:paraId="4BE36F53" w14:textId="77777777" w:rsidR="00762AA2" w:rsidRDefault="00762AA2" w:rsidP="00134701">
      <w:pPr>
        <w:rPr>
          <w:rFonts w:ascii="Arial" w:eastAsiaTheme="minorHAnsi" w:hAnsi="Arial" w:cs="Arial"/>
          <w:color w:val="76923C" w:themeColor="accent3" w:themeShade="BF"/>
          <w:sz w:val="28"/>
          <w:szCs w:val="28"/>
          <w:u w:val="single"/>
          <w:lang w:eastAsia="en-US"/>
        </w:rPr>
      </w:pPr>
    </w:p>
    <w:p w14:paraId="6F32A2D5" w14:textId="77777777" w:rsidR="00762AA2" w:rsidRDefault="00762AA2" w:rsidP="00134701">
      <w:pPr>
        <w:rPr>
          <w:rFonts w:ascii="Arial" w:eastAsiaTheme="minorHAnsi" w:hAnsi="Arial" w:cs="Arial"/>
          <w:color w:val="76923C" w:themeColor="accent3" w:themeShade="BF"/>
          <w:sz w:val="28"/>
          <w:szCs w:val="28"/>
          <w:u w:val="single"/>
          <w:lang w:eastAsia="en-US"/>
        </w:rPr>
      </w:pPr>
    </w:p>
    <w:p w14:paraId="049DC3DD" w14:textId="77777777" w:rsidR="00762AA2" w:rsidRDefault="00762AA2" w:rsidP="00134701">
      <w:pPr>
        <w:rPr>
          <w:rFonts w:ascii="Arial" w:eastAsiaTheme="minorHAnsi" w:hAnsi="Arial" w:cs="Arial"/>
          <w:color w:val="76923C" w:themeColor="accent3" w:themeShade="BF"/>
          <w:sz w:val="28"/>
          <w:szCs w:val="28"/>
          <w:u w:val="single"/>
          <w:lang w:eastAsia="en-US"/>
        </w:rPr>
      </w:pPr>
    </w:p>
    <w:p w14:paraId="336F99C7" w14:textId="77777777" w:rsidR="00762AA2" w:rsidRDefault="00762AA2" w:rsidP="00134701">
      <w:pPr>
        <w:rPr>
          <w:rFonts w:ascii="Arial" w:eastAsiaTheme="minorHAnsi" w:hAnsi="Arial" w:cs="Arial"/>
          <w:color w:val="76923C" w:themeColor="accent3" w:themeShade="BF"/>
          <w:sz w:val="28"/>
          <w:szCs w:val="28"/>
          <w:u w:val="single"/>
          <w:lang w:eastAsia="en-US"/>
        </w:rPr>
      </w:pPr>
    </w:p>
    <w:p w14:paraId="5B6B2C60" w14:textId="77777777" w:rsidR="00762AA2" w:rsidRDefault="00762AA2" w:rsidP="00134701">
      <w:pPr>
        <w:rPr>
          <w:rFonts w:ascii="Arial" w:eastAsiaTheme="minorHAnsi" w:hAnsi="Arial" w:cs="Arial"/>
          <w:color w:val="76923C" w:themeColor="accent3" w:themeShade="BF"/>
          <w:sz w:val="28"/>
          <w:szCs w:val="28"/>
          <w:u w:val="single"/>
          <w:lang w:eastAsia="en-US"/>
        </w:rPr>
      </w:pPr>
    </w:p>
    <w:p w14:paraId="39924AD9" w14:textId="77777777" w:rsidR="00762AA2" w:rsidRDefault="00762AA2" w:rsidP="00134701">
      <w:pPr>
        <w:rPr>
          <w:rFonts w:ascii="Arial" w:eastAsiaTheme="minorHAnsi" w:hAnsi="Arial" w:cs="Arial"/>
          <w:color w:val="76923C" w:themeColor="accent3" w:themeShade="BF"/>
          <w:sz w:val="28"/>
          <w:szCs w:val="28"/>
          <w:u w:val="single"/>
          <w:lang w:eastAsia="en-US"/>
        </w:rPr>
      </w:pPr>
    </w:p>
    <w:p w14:paraId="3C4E36DB" w14:textId="77777777" w:rsidR="00762AA2" w:rsidRDefault="00762AA2" w:rsidP="00134701">
      <w:pPr>
        <w:rPr>
          <w:rFonts w:ascii="Arial" w:eastAsiaTheme="minorHAnsi" w:hAnsi="Arial" w:cs="Arial"/>
          <w:color w:val="76923C" w:themeColor="accent3" w:themeShade="BF"/>
          <w:sz w:val="28"/>
          <w:szCs w:val="28"/>
          <w:u w:val="single"/>
          <w:lang w:eastAsia="en-US"/>
        </w:rPr>
      </w:pPr>
    </w:p>
    <w:p w14:paraId="1F9B491A" w14:textId="77777777" w:rsidR="00762AA2" w:rsidRDefault="00762AA2" w:rsidP="00134701">
      <w:pPr>
        <w:rPr>
          <w:rFonts w:ascii="Arial" w:eastAsiaTheme="minorHAnsi" w:hAnsi="Arial" w:cs="Arial"/>
          <w:color w:val="76923C" w:themeColor="accent3" w:themeShade="BF"/>
          <w:sz w:val="28"/>
          <w:szCs w:val="28"/>
          <w:u w:val="single"/>
          <w:lang w:eastAsia="en-US"/>
        </w:rPr>
      </w:pPr>
    </w:p>
    <w:p w14:paraId="2350203F" w14:textId="77777777" w:rsidR="00C1460A" w:rsidRDefault="00C1460A" w:rsidP="00134701">
      <w:pPr>
        <w:rPr>
          <w:rFonts w:ascii="Arial" w:eastAsiaTheme="minorHAnsi" w:hAnsi="Arial" w:cs="Arial"/>
          <w:color w:val="76923C" w:themeColor="accent3" w:themeShade="BF"/>
          <w:sz w:val="28"/>
          <w:szCs w:val="28"/>
          <w:u w:val="single"/>
          <w:lang w:eastAsia="en-US"/>
        </w:rPr>
      </w:pPr>
    </w:p>
    <w:p w14:paraId="53F1D465" w14:textId="77777777" w:rsidR="00C1460A" w:rsidRDefault="00C1460A" w:rsidP="00134701">
      <w:pPr>
        <w:rPr>
          <w:rFonts w:ascii="Arial" w:eastAsiaTheme="minorHAnsi" w:hAnsi="Arial" w:cs="Arial"/>
          <w:color w:val="76923C" w:themeColor="accent3" w:themeShade="BF"/>
          <w:sz w:val="28"/>
          <w:szCs w:val="28"/>
          <w:u w:val="single"/>
          <w:lang w:eastAsia="en-US"/>
        </w:rPr>
      </w:pPr>
    </w:p>
    <w:p w14:paraId="7F6E19C7" w14:textId="77777777" w:rsidR="00C1460A" w:rsidRDefault="00C1460A" w:rsidP="00134701">
      <w:pPr>
        <w:rPr>
          <w:rFonts w:ascii="Arial" w:eastAsiaTheme="minorHAnsi" w:hAnsi="Arial" w:cs="Arial"/>
          <w:color w:val="76923C" w:themeColor="accent3" w:themeShade="BF"/>
          <w:sz w:val="28"/>
          <w:szCs w:val="28"/>
          <w:u w:val="single"/>
          <w:lang w:eastAsia="en-US"/>
        </w:rPr>
      </w:pPr>
    </w:p>
    <w:p w14:paraId="51C0C4E2" w14:textId="77777777" w:rsidR="000235DE" w:rsidRDefault="000235DE" w:rsidP="00134701">
      <w:pPr>
        <w:rPr>
          <w:rFonts w:ascii="Arial" w:eastAsiaTheme="minorHAnsi" w:hAnsi="Arial" w:cs="Arial"/>
          <w:color w:val="76923C" w:themeColor="accent3" w:themeShade="BF"/>
          <w:sz w:val="28"/>
          <w:szCs w:val="28"/>
          <w:u w:val="single"/>
          <w:lang w:eastAsia="en-US"/>
        </w:rPr>
      </w:pPr>
    </w:p>
    <w:p w14:paraId="09886C7C" w14:textId="77777777" w:rsidR="00276264" w:rsidRDefault="00276264" w:rsidP="00134701">
      <w:pPr>
        <w:rPr>
          <w:rFonts w:ascii="Arial" w:eastAsiaTheme="minorHAnsi" w:hAnsi="Arial" w:cs="Arial"/>
          <w:color w:val="76923C" w:themeColor="accent3" w:themeShade="BF"/>
          <w:sz w:val="28"/>
          <w:szCs w:val="28"/>
          <w:u w:val="single"/>
          <w:lang w:eastAsia="en-US"/>
        </w:rPr>
      </w:pPr>
    </w:p>
    <w:p w14:paraId="6B4DF275" w14:textId="5FC9CCA3" w:rsidR="00401089" w:rsidRPr="00401089" w:rsidRDefault="00401089" w:rsidP="00755800">
      <w:pPr>
        <w:rPr>
          <w:rFonts w:ascii="Arial" w:eastAsiaTheme="minorHAnsi" w:hAnsi="Arial" w:cs="Arial"/>
          <w:color w:val="000000" w:themeColor="text1"/>
          <w:sz w:val="28"/>
          <w:szCs w:val="28"/>
          <w:lang w:eastAsia="en-US"/>
        </w:rPr>
      </w:pPr>
    </w:p>
    <w:tbl>
      <w:tblPr>
        <w:tblStyle w:val="MediumShading1-Accent3"/>
        <w:tblW w:w="0" w:type="auto"/>
        <w:tblLook w:val="04A0" w:firstRow="1" w:lastRow="0" w:firstColumn="1" w:lastColumn="0" w:noHBand="0" w:noVBand="1"/>
      </w:tblPr>
      <w:tblGrid>
        <w:gridCol w:w="3088"/>
        <w:gridCol w:w="3089"/>
        <w:gridCol w:w="3089"/>
      </w:tblGrid>
      <w:tr w:rsidR="00475DB4" w:rsidRPr="00755800" w14:paraId="70D4BD0F" w14:textId="77777777" w:rsidTr="00A40068">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088" w:type="dxa"/>
            <w:tcBorders>
              <w:bottom w:val="single" w:sz="4" w:space="0" w:color="auto"/>
              <w:right w:val="single" w:sz="4" w:space="0" w:color="auto"/>
            </w:tcBorders>
          </w:tcPr>
          <w:p w14:paraId="6D620FAB" w14:textId="77777777" w:rsidR="00755800" w:rsidRPr="00755800" w:rsidRDefault="00755800" w:rsidP="00134701">
            <w:pPr>
              <w:rPr>
                <w:rFonts w:ascii="Arial" w:eastAsiaTheme="minorHAnsi" w:hAnsi="Arial" w:cs="Arial"/>
                <w:color w:val="000000" w:themeColor="text1"/>
                <w:sz w:val="28"/>
                <w:szCs w:val="28"/>
                <w:lang w:eastAsia="en-US"/>
              </w:rPr>
            </w:pPr>
          </w:p>
        </w:tc>
        <w:tc>
          <w:tcPr>
            <w:tcW w:w="3089" w:type="dxa"/>
            <w:tcBorders>
              <w:left w:val="single" w:sz="4" w:space="0" w:color="auto"/>
              <w:bottom w:val="single" w:sz="4" w:space="0" w:color="auto"/>
              <w:right w:val="single" w:sz="4" w:space="0" w:color="auto"/>
            </w:tcBorders>
          </w:tcPr>
          <w:p w14:paraId="66000217" w14:textId="3C913DB2" w:rsidR="00755800" w:rsidRPr="00755800" w:rsidRDefault="00755800" w:rsidP="00755800">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8"/>
                <w:szCs w:val="28"/>
                <w:lang w:eastAsia="en-US"/>
              </w:rPr>
            </w:pPr>
            <w:r w:rsidRPr="00755800">
              <w:rPr>
                <w:rFonts w:ascii="Arial" w:eastAsiaTheme="minorHAnsi" w:hAnsi="Arial" w:cs="Arial"/>
                <w:color w:val="000000" w:themeColor="text1"/>
                <w:sz w:val="28"/>
                <w:szCs w:val="28"/>
                <w:lang w:eastAsia="en-US"/>
              </w:rPr>
              <w:t>List of figures</w:t>
            </w:r>
          </w:p>
        </w:tc>
        <w:tc>
          <w:tcPr>
            <w:tcW w:w="3089" w:type="dxa"/>
            <w:tcBorders>
              <w:left w:val="single" w:sz="4" w:space="0" w:color="auto"/>
              <w:bottom w:val="single" w:sz="4" w:space="0" w:color="auto"/>
            </w:tcBorders>
          </w:tcPr>
          <w:p w14:paraId="295D06A5" w14:textId="77777777" w:rsidR="00755800" w:rsidRPr="00755800" w:rsidRDefault="00755800" w:rsidP="00134701">
            <w:pPr>
              <w:cnfStyle w:val="100000000000" w:firstRow="1"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8"/>
                <w:szCs w:val="28"/>
                <w:lang w:eastAsia="en-US"/>
              </w:rPr>
            </w:pPr>
          </w:p>
        </w:tc>
      </w:tr>
      <w:tr w:rsidR="00475DB4" w:rsidRPr="00755800" w14:paraId="526F8072" w14:textId="77777777" w:rsidTr="00A40068">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3088" w:type="dxa"/>
            <w:tcBorders>
              <w:top w:val="single" w:sz="4" w:space="0" w:color="auto"/>
              <w:left w:val="single" w:sz="4" w:space="0" w:color="auto"/>
              <w:bottom w:val="single" w:sz="4" w:space="0" w:color="auto"/>
              <w:right w:val="single" w:sz="4" w:space="0" w:color="auto"/>
            </w:tcBorders>
          </w:tcPr>
          <w:p w14:paraId="285B62F9" w14:textId="1698D3B9" w:rsidR="00401089" w:rsidRPr="00755800" w:rsidRDefault="00755800" w:rsidP="00134701">
            <w:pPr>
              <w:rPr>
                <w:rFonts w:ascii="Arial" w:eastAsiaTheme="minorHAnsi" w:hAnsi="Arial" w:cs="Arial"/>
                <w:color w:val="000000" w:themeColor="text1"/>
                <w:sz w:val="28"/>
                <w:szCs w:val="28"/>
                <w:lang w:eastAsia="en-US"/>
              </w:rPr>
            </w:pPr>
            <w:r w:rsidRPr="00755800">
              <w:rPr>
                <w:rFonts w:ascii="Arial" w:eastAsiaTheme="minorHAnsi" w:hAnsi="Arial" w:cs="Arial"/>
                <w:color w:val="000000" w:themeColor="text1"/>
                <w:sz w:val="28"/>
                <w:szCs w:val="28"/>
                <w:lang w:eastAsia="en-US"/>
              </w:rPr>
              <w:t>SL</w:t>
            </w:r>
          </w:p>
        </w:tc>
        <w:tc>
          <w:tcPr>
            <w:tcW w:w="3089" w:type="dxa"/>
            <w:tcBorders>
              <w:top w:val="single" w:sz="4" w:space="0" w:color="auto"/>
              <w:left w:val="single" w:sz="4" w:space="0" w:color="auto"/>
              <w:bottom w:val="single" w:sz="4" w:space="0" w:color="auto"/>
              <w:right w:val="single" w:sz="4" w:space="0" w:color="auto"/>
            </w:tcBorders>
          </w:tcPr>
          <w:p w14:paraId="54F0B6A8" w14:textId="5F2844EF" w:rsidR="00401089" w:rsidRPr="00755800" w:rsidRDefault="00755800" w:rsidP="00755800">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000000" w:themeColor="text1"/>
                <w:sz w:val="28"/>
                <w:szCs w:val="28"/>
                <w:lang w:eastAsia="en-US"/>
              </w:rPr>
            </w:pPr>
            <w:r w:rsidRPr="00755800">
              <w:rPr>
                <w:rFonts w:ascii="Arial" w:eastAsiaTheme="minorHAnsi" w:hAnsi="Arial" w:cs="Arial"/>
                <w:b/>
                <w:color w:val="000000" w:themeColor="text1"/>
                <w:sz w:val="28"/>
                <w:szCs w:val="28"/>
                <w:lang w:eastAsia="en-US"/>
              </w:rPr>
              <w:t>TITLE</w:t>
            </w:r>
          </w:p>
        </w:tc>
        <w:tc>
          <w:tcPr>
            <w:tcW w:w="3089" w:type="dxa"/>
            <w:tcBorders>
              <w:top w:val="single" w:sz="4" w:space="0" w:color="auto"/>
              <w:left w:val="single" w:sz="4" w:space="0" w:color="auto"/>
              <w:bottom w:val="single" w:sz="4" w:space="0" w:color="auto"/>
              <w:right w:val="single" w:sz="4" w:space="0" w:color="auto"/>
            </w:tcBorders>
          </w:tcPr>
          <w:p w14:paraId="319C40D2" w14:textId="68FF41F9" w:rsidR="00401089" w:rsidRPr="00755800" w:rsidRDefault="00755800" w:rsidP="00755800">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000000" w:themeColor="text1"/>
                <w:sz w:val="28"/>
                <w:szCs w:val="28"/>
                <w:lang w:eastAsia="en-US"/>
              </w:rPr>
            </w:pPr>
            <w:r w:rsidRPr="00755800">
              <w:rPr>
                <w:rFonts w:ascii="Arial" w:eastAsiaTheme="minorHAnsi" w:hAnsi="Arial" w:cs="Arial"/>
                <w:b/>
                <w:color w:val="000000" w:themeColor="text1"/>
                <w:sz w:val="28"/>
                <w:szCs w:val="28"/>
                <w:lang w:eastAsia="en-US"/>
              </w:rPr>
              <w:t>PAGE</w:t>
            </w:r>
          </w:p>
        </w:tc>
      </w:tr>
      <w:tr w:rsidR="00475DB4" w:rsidRPr="00755800" w14:paraId="218F578F" w14:textId="77777777" w:rsidTr="00A40068">
        <w:trPr>
          <w:cnfStyle w:val="000000010000" w:firstRow="0" w:lastRow="0" w:firstColumn="0" w:lastColumn="0" w:oddVBand="0" w:evenVBand="0" w:oddHBand="0" w:evenHBand="1"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3088" w:type="dxa"/>
            <w:tcBorders>
              <w:top w:val="single" w:sz="4" w:space="0" w:color="auto"/>
              <w:left w:val="single" w:sz="4" w:space="0" w:color="auto"/>
              <w:bottom w:val="single" w:sz="4" w:space="0" w:color="auto"/>
              <w:right w:val="single" w:sz="4" w:space="0" w:color="auto"/>
            </w:tcBorders>
          </w:tcPr>
          <w:p w14:paraId="1A9F6C2F" w14:textId="77777777" w:rsidR="00401089" w:rsidRPr="00CB717E" w:rsidRDefault="00401089" w:rsidP="00134701">
            <w:pPr>
              <w:rPr>
                <w:rFonts w:ascii="Arial" w:eastAsiaTheme="minorHAnsi" w:hAnsi="Arial" w:cs="Arial"/>
                <w:b w:val="0"/>
                <w:color w:val="000000" w:themeColor="text1"/>
                <w:sz w:val="24"/>
                <w:szCs w:val="24"/>
                <w:lang w:eastAsia="en-US"/>
              </w:rPr>
            </w:pPr>
            <w:r w:rsidRPr="00CB717E">
              <w:rPr>
                <w:rFonts w:ascii="Arial" w:eastAsiaTheme="minorHAnsi" w:hAnsi="Arial" w:cs="Arial"/>
                <w:b w:val="0"/>
                <w:color w:val="000000" w:themeColor="text1"/>
                <w:sz w:val="24"/>
                <w:szCs w:val="24"/>
                <w:lang w:eastAsia="en-US"/>
              </w:rPr>
              <w:t>1</w:t>
            </w:r>
          </w:p>
        </w:tc>
        <w:tc>
          <w:tcPr>
            <w:tcW w:w="3089" w:type="dxa"/>
            <w:tcBorders>
              <w:top w:val="single" w:sz="4" w:space="0" w:color="auto"/>
              <w:left w:val="single" w:sz="4" w:space="0" w:color="auto"/>
              <w:bottom w:val="single" w:sz="4" w:space="0" w:color="auto"/>
              <w:right w:val="single" w:sz="4" w:space="0" w:color="auto"/>
            </w:tcBorders>
          </w:tcPr>
          <w:p w14:paraId="71060796" w14:textId="77777777" w:rsidR="00401089" w:rsidRPr="00755800" w:rsidRDefault="00401089" w:rsidP="00134701">
            <w:pPr>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themeColor="text1"/>
                <w:sz w:val="24"/>
                <w:szCs w:val="24"/>
                <w:lang w:eastAsia="en-US"/>
              </w:rPr>
            </w:pPr>
            <w:r w:rsidRPr="00755800">
              <w:rPr>
                <w:rFonts w:ascii="Arial" w:eastAsiaTheme="minorHAnsi" w:hAnsi="Arial" w:cs="Arial"/>
                <w:color w:val="000000" w:themeColor="text1"/>
                <w:sz w:val="24"/>
                <w:szCs w:val="24"/>
                <w:lang w:eastAsia="en-US"/>
              </w:rPr>
              <w:t>Trends of mercantile bank</w:t>
            </w:r>
          </w:p>
        </w:tc>
        <w:tc>
          <w:tcPr>
            <w:tcW w:w="3089" w:type="dxa"/>
            <w:tcBorders>
              <w:top w:val="single" w:sz="4" w:space="0" w:color="auto"/>
              <w:left w:val="single" w:sz="4" w:space="0" w:color="auto"/>
              <w:bottom w:val="single" w:sz="4" w:space="0" w:color="auto"/>
              <w:right w:val="single" w:sz="4" w:space="0" w:color="auto"/>
            </w:tcBorders>
          </w:tcPr>
          <w:p w14:paraId="0F5DEE65" w14:textId="230B44E7" w:rsidR="00401089" w:rsidRPr="00755800" w:rsidRDefault="0043747B" w:rsidP="00CB717E">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themeColor="text1"/>
                <w:sz w:val="24"/>
                <w:szCs w:val="24"/>
                <w:lang w:eastAsia="en-US"/>
              </w:rPr>
            </w:pPr>
            <w:r>
              <w:rPr>
                <w:rFonts w:ascii="Arial" w:eastAsiaTheme="minorHAnsi" w:hAnsi="Arial" w:cs="Arial"/>
                <w:color w:val="000000" w:themeColor="text1"/>
                <w:sz w:val="24"/>
                <w:szCs w:val="24"/>
                <w:lang w:eastAsia="en-US"/>
              </w:rPr>
              <w:t>9</w:t>
            </w:r>
          </w:p>
        </w:tc>
      </w:tr>
      <w:tr w:rsidR="00475DB4" w:rsidRPr="00755800" w14:paraId="4056AAE4" w14:textId="77777777" w:rsidTr="00A400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Borders>
              <w:top w:val="single" w:sz="4" w:space="0" w:color="auto"/>
              <w:left w:val="single" w:sz="4" w:space="0" w:color="auto"/>
              <w:bottom w:val="single" w:sz="4" w:space="0" w:color="auto"/>
              <w:right w:val="single" w:sz="4" w:space="0" w:color="auto"/>
            </w:tcBorders>
          </w:tcPr>
          <w:p w14:paraId="131ECBA3" w14:textId="77777777" w:rsidR="00401089" w:rsidRPr="00CB717E" w:rsidRDefault="00401089" w:rsidP="00134701">
            <w:pPr>
              <w:rPr>
                <w:rFonts w:ascii="Arial" w:eastAsiaTheme="minorHAnsi" w:hAnsi="Arial" w:cs="Arial"/>
                <w:b w:val="0"/>
                <w:color w:val="000000" w:themeColor="text1"/>
                <w:sz w:val="24"/>
                <w:szCs w:val="24"/>
                <w:lang w:eastAsia="en-US"/>
              </w:rPr>
            </w:pPr>
            <w:r w:rsidRPr="00CB717E">
              <w:rPr>
                <w:rFonts w:ascii="Arial" w:eastAsiaTheme="minorHAnsi" w:hAnsi="Arial" w:cs="Arial"/>
                <w:b w:val="0"/>
                <w:color w:val="000000" w:themeColor="text1"/>
                <w:sz w:val="24"/>
                <w:szCs w:val="24"/>
                <w:lang w:eastAsia="en-US"/>
              </w:rPr>
              <w:t>2</w:t>
            </w:r>
          </w:p>
        </w:tc>
        <w:tc>
          <w:tcPr>
            <w:tcW w:w="3089" w:type="dxa"/>
            <w:tcBorders>
              <w:top w:val="single" w:sz="4" w:space="0" w:color="auto"/>
              <w:left w:val="single" w:sz="4" w:space="0" w:color="auto"/>
              <w:bottom w:val="single" w:sz="4" w:space="0" w:color="auto"/>
              <w:right w:val="single" w:sz="4" w:space="0" w:color="auto"/>
            </w:tcBorders>
          </w:tcPr>
          <w:p w14:paraId="1F76F905" w14:textId="77777777" w:rsidR="00401089" w:rsidRPr="00755800" w:rsidRDefault="00401089" w:rsidP="00134701">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 w:val="24"/>
                <w:szCs w:val="24"/>
                <w:lang w:eastAsia="en-US"/>
              </w:rPr>
            </w:pPr>
            <w:r w:rsidRPr="00755800">
              <w:rPr>
                <w:rFonts w:ascii="Arial" w:eastAsiaTheme="minorHAnsi" w:hAnsi="Arial" w:cs="Arial"/>
                <w:color w:val="000000" w:themeColor="text1"/>
                <w:sz w:val="24"/>
                <w:szCs w:val="24"/>
                <w:lang w:eastAsia="en-US"/>
              </w:rPr>
              <w:t>Customer mix of MBL in pie chart</w:t>
            </w:r>
          </w:p>
        </w:tc>
        <w:tc>
          <w:tcPr>
            <w:tcW w:w="3089" w:type="dxa"/>
            <w:tcBorders>
              <w:top w:val="single" w:sz="4" w:space="0" w:color="auto"/>
              <w:left w:val="single" w:sz="4" w:space="0" w:color="auto"/>
              <w:bottom w:val="single" w:sz="4" w:space="0" w:color="auto"/>
              <w:right w:val="single" w:sz="4" w:space="0" w:color="auto"/>
            </w:tcBorders>
          </w:tcPr>
          <w:p w14:paraId="323BEF43" w14:textId="123C46EB" w:rsidR="00401089" w:rsidRPr="00755800" w:rsidRDefault="0043747B" w:rsidP="00CB717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 w:val="24"/>
                <w:szCs w:val="24"/>
                <w:lang w:eastAsia="en-US"/>
              </w:rPr>
            </w:pPr>
            <w:r>
              <w:rPr>
                <w:rFonts w:ascii="Arial" w:eastAsiaTheme="minorHAnsi" w:hAnsi="Arial" w:cs="Arial"/>
                <w:color w:val="000000" w:themeColor="text1"/>
                <w:sz w:val="24"/>
                <w:szCs w:val="24"/>
                <w:lang w:eastAsia="en-US"/>
              </w:rPr>
              <w:t>10</w:t>
            </w:r>
          </w:p>
        </w:tc>
      </w:tr>
      <w:tr w:rsidR="00475DB4" w:rsidRPr="00755800" w14:paraId="188964BD" w14:textId="77777777" w:rsidTr="00A40068">
        <w:trPr>
          <w:cnfStyle w:val="000000010000" w:firstRow="0" w:lastRow="0" w:firstColumn="0" w:lastColumn="0" w:oddVBand="0" w:evenVBand="0" w:oddHBand="0" w:evenHBand="1"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3088" w:type="dxa"/>
            <w:tcBorders>
              <w:top w:val="single" w:sz="4" w:space="0" w:color="auto"/>
              <w:left w:val="single" w:sz="4" w:space="0" w:color="auto"/>
              <w:bottom w:val="single" w:sz="4" w:space="0" w:color="auto"/>
              <w:right w:val="single" w:sz="4" w:space="0" w:color="auto"/>
            </w:tcBorders>
          </w:tcPr>
          <w:p w14:paraId="57E6C697" w14:textId="77777777" w:rsidR="00401089" w:rsidRPr="00CB717E" w:rsidRDefault="00401089" w:rsidP="00134701">
            <w:pPr>
              <w:rPr>
                <w:rFonts w:ascii="Arial" w:eastAsiaTheme="minorHAnsi" w:hAnsi="Arial" w:cs="Arial"/>
                <w:b w:val="0"/>
                <w:color w:val="000000" w:themeColor="text1"/>
                <w:sz w:val="24"/>
                <w:szCs w:val="24"/>
                <w:lang w:eastAsia="en-US"/>
              </w:rPr>
            </w:pPr>
            <w:r w:rsidRPr="00CB717E">
              <w:rPr>
                <w:rFonts w:ascii="Arial" w:eastAsiaTheme="minorHAnsi" w:hAnsi="Arial" w:cs="Arial"/>
                <w:b w:val="0"/>
                <w:color w:val="000000" w:themeColor="text1"/>
                <w:sz w:val="24"/>
                <w:szCs w:val="24"/>
                <w:lang w:eastAsia="en-US"/>
              </w:rPr>
              <w:t>3</w:t>
            </w:r>
          </w:p>
        </w:tc>
        <w:tc>
          <w:tcPr>
            <w:tcW w:w="3089" w:type="dxa"/>
            <w:tcBorders>
              <w:top w:val="single" w:sz="4" w:space="0" w:color="auto"/>
              <w:left w:val="single" w:sz="4" w:space="0" w:color="auto"/>
              <w:bottom w:val="single" w:sz="4" w:space="0" w:color="auto"/>
              <w:right w:val="single" w:sz="4" w:space="0" w:color="auto"/>
            </w:tcBorders>
          </w:tcPr>
          <w:p w14:paraId="4B5D7FEC" w14:textId="77777777" w:rsidR="00401089" w:rsidRPr="00755800" w:rsidRDefault="00401089" w:rsidP="00134701">
            <w:pPr>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themeColor="text1"/>
                <w:sz w:val="24"/>
                <w:szCs w:val="24"/>
                <w:lang w:eastAsia="en-US"/>
              </w:rPr>
            </w:pPr>
            <w:r w:rsidRPr="00755800">
              <w:rPr>
                <w:rFonts w:ascii="Arial" w:eastAsiaTheme="minorHAnsi" w:hAnsi="Arial" w:cs="Arial"/>
                <w:color w:val="000000" w:themeColor="text1"/>
                <w:sz w:val="24"/>
                <w:szCs w:val="24"/>
                <w:lang w:eastAsia="en-US"/>
              </w:rPr>
              <w:t xml:space="preserve">Customer mix  of </w:t>
            </w:r>
            <w:proofErr w:type="spellStart"/>
            <w:r w:rsidRPr="00755800">
              <w:rPr>
                <w:rFonts w:ascii="Arial" w:eastAsiaTheme="minorHAnsi" w:hAnsi="Arial" w:cs="Arial"/>
                <w:color w:val="000000" w:themeColor="text1"/>
                <w:sz w:val="24"/>
                <w:szCs w:val="24"/>
                <w:lang w:eastAsia="en-US"/>
              </w:rPr>
              <w:t>Mycash</w:t>
            </w:r>
            <w:proofErr w:type="spellEnd"/>
            <w:r w:rsidRPr="00755800">
              <w:rPr>
                <w:rFonts w:ascii="Arial" w:eastAsiaTheme="minorHAnsi" w:hAnsi="Arial" w:cs="Arial"/>
                <w:color w:val="000000" w:themeColor="text1"/>
                <w:sz w:val="24"/>
                <w:szCs w:val="24"/>
                <w:lang w:eastAsia="en-US"/>
              </w:rPr>
              <w:t xml:space="preserve"> in pie chart</w:t>
            </w:r>
          </w:p>
        </w:tc>
        <w:tc>
          <w:tcPr>
            <w:tcW w:w="3089" w:type="dxa"/>
            <w:tcBorders>
              <w:top w:val="single" w:sz="4" w:space="0" w:color="auto"/>
              <w:left w:val="single" w:sz="4" w:space="0" w:color="auto"/>
              <w:bottom w:val="single" w:sz="4" w:space="0" w:color="auto"/>
              <w:right w:val="single" w:sz="4" w:space="0" w:color="auto"/>
            </w:tcBorders>
          </w:tcPr>
          <w:p w14:paraId="5D015E3E" w14:textId="24EA9325" w:rsidR="00401089" w:rsidRPr="00755800" w:rsidRDefault="0043747B" w:rsidP="00CB717E">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themeColor="text1"/>
                <w:sz w:val="24"/>
                <w:szCs w:val="24"/>
                <w:lang w:eastAsia="en-US"/>
              </w:rPr>
            </w:pPr>
            <w:r>
              <w:rPr>
                <w:rFonts w:ascii="Arial" w:eastAsiaTheme="minorHAnsi" w:hAnsi="Arial" w:cs="Arial"/>
                <w:color w:val="000000" w:themeColor="text1"/>
                <w:sz w:val="24"/>
                <w:szCs w:val="24"/>
                <w:lang w:eastAsia="en-US"/>
              </w:rPr>
              <w:t>11</w:t>
            </w:r>
          </w:p>
        </w:tc>
      </w:tr>
      <w:tr w:rsidR="00475DB4" w:rsidRPr="00755800" w14:paraId="349D9183" w14:textId="77777777" w:rsidTr="00A40068">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088" w:type="dxa"/>
            <w:tcBorders>
              <w:top w:val="single" w:sz="4" w:space="0" w:color="auto"/>
              <w:left w:val="single" w:sz="4" w:space="0" w:color="auto"/>
              <w:bottom w:val="single" w:sz="4" w:space="0" w:color="auto"/>
              <w:right w:val="single" w:sz="4" w:space="0" w:color="auto"/>
            </w:tcBorders>
          </w:tcPr>
          <w:p w14:paraId="69EA75EF" w14:textId="77777777" w:rsidR="00401089" w:rsidRPr="00CB717E" w:rsidRDefault="00401089" w:rsidP="00134701">
            <w:pPr>
              <w:rPr>
                <w:rFonts w:ascii="Arial" w:eastAsiaTheme="minorHAnsi" w:hAnsi="Arial" w:cs="Arial"/>
                <w:b w:val="0"/>
                <w:color w:val="000000" w:themeColor="text1"/>
                <w:sz w:val="24"/>
                <w:szCs w:val="24"/>
                <w:lang w:eastAsia="en-US"/>
              </w:rPr>
            </w:pPr>
            <w:r w:rsidRPr="00CB717E">
              <w:rPr>
                <w:rFonts w:ascii="Arial" w:eastAsiaTheme="minorHAnsi" w:hAnsi="Arial" w:cs="Arial"/>
                <w:b w:val="0"/>
                <w:color w:val="000000" w:themeColor="text1"/>
                <w:sz w:val="24"/>
                <w:szCs w:val="24"/>
                <w:lang w:eastAsia="en-US"/>
              </w:rPr>
              <w:t>4</w:t>
            </w:r>
          </w:p>
        </w:tc>
        <w:tc>
          <w:tcPr>
            <w:tcW w:w="3089" w:type="dxa"/>
            <w:tcBorders>
              <w:top w:val="single" w:sz="4" w:space="0" w:color="auto"/>
              <w:left w:val="single" w:sz="4" w:space="0" w:color="auto"/>
              <w:bottom w:val="single" w:sz="4" w:space="0" w:color="auto"/>
              <w:right w:val="single" w:sz="4" w:space="0" w:color="auto"/>
            </w:tcBorders>
          </w:tcPr>
          <w:p w14:paraId="62BB3268" w14:textId="77777777" w:rsidR="00401089" w:rsidRPr="00755800" w:rsidRDefault="00401089" w:rsidP="00134701">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 w:val="24"/>
                <w:szCs w:val="24"/>
                <w:lang w:eastAsia="en-US"/>
              </w:rPr>
            </w:pPr>
            <w:r w:rsidRPr="00755800">
              <w:rPr>
                <w:rFonts w:ascii="Arial" w:eastAsiaTheme="minorHAnsi" w:hAnsi="Arial" w:cs="Arial"/>
                <w:color w:val="000000" w:themeColor="text1"/>
                <w:sz w:val="24"/>
                <w:szCs w:val="24"/>
                <w:lang w:eastAsia="en-US"/>
              </w:rPr>
              <w:t>Operations of MBL</w:t>
            </w:r>
          </w:p>
        </w:tc>
        <w:tc>
          <w:tcPr>
            <w:tcW w:w="3089" w:type="dxa"/>
            <w:tcBorders>
              <w:top w:val="single" w:sz="4" w:space="0" w:color="auto"/>
              <w:left w:val="single" w:sz="4" w:space="0" w:color="auto"/>
              <w:bottom w:val="single" w:sz="4" w:space="0" w:color="auto"/>
              <w:right w:val="single" w:sz="4" w:space="0" w:color="auto"/>
            </w:tcBorders>
          </w:tcPr>
          <w:p w14:paraId="42899ECA" w14:textId="0095F912" w:rsidR="00401089" w:rsidRPr="00755800" w:rsidRDefault="0043747B" w:rsidP="00CB717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 w:val="24"/>
                <w:szCs w:val="24"/>
                <w:lang w:eastAsia="en-US"/>
              </w:rPr>
            </w:pPr>
            <w:r>
              <w:rPr>
                <w:rFonts w:ascii="Arial" w:eastAsiaTheme="minorHAnsi" w:hAnsi="Arial" w:cs="Arial"/>
                <w:color w:val="000000" w:themeColor="text1"/>
                <w:sz w:val="24"/>
                <w:szCs w:val="24"/>
                <w:lang w:eastAsia="en-US"/>
              </w:rPr>
              <w:t>17</w:t>
            </w:r>
          </w:p>
        </w:tc>
      </w:tr>
      <w:tr w:rsidR="00475DB4" w:rsidRPr="00755800" w14:paraId="5031F9BF" w14:textId="77777777" w:rsidTr="00A40068">
        <w:trPr>
          <w:cnfStyle w:val="000000010000" w:firstRow="0" w:lastRow="0" w:firstColumn="0" w:lastColumn="0" w:oddVBand="0" w:evenVBand="0" w:oddHBand="0" w:evenHBand="1"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3088" w:type="dxa"/>
            <w:tcBorders>
              <w:top w:val="single" w:sz="4" w:space="0" w:color="auto"/>
              <w:left w:val="single" w:sz="4" w:space="0" w:color="auto"/>
              <w:bottom w:val="single" w:sz="4" w:space="0" w:color="auto"/>
              <w:right w:val="single" w:sz="4" w:space="0" w:color="auto"/>
            </w:tcBorders>
          </w:tcPr>
          <w:p w14:paraId="1BE4182C" w14:textId="77777777" w:rsidR="00401089" w:rsidRPr="00CB717E" w:rsidRDefault="00401089" w:rsidP="00134701">
            <w:pPr>
              <w:rPr>
                <w:rFonts w:ascii="Arial" w:eastAsiaTheme="minorHAnsi" w:hAnsi="Arial" w:cs="Arial"/>
                <w:b w:val="0"/>
                <w:color w:val="000000" w:themeColor="text1"/>
                <w:sz w:val="24"/>
                <w:szCs w:val="24"/>
                <w:lang w:eastAsia="en-US"/>
              </w:rPr>
            </w:pPr>
            <w:r w:rsidRPr="00CB717E">
              <w:rPr>
                <w:rFonts w:ascii="Arial" w:eastAsiaTheme="minorHAnsi" w:hAnsi="Arial" w:cs="Arial"/>
                <w:b w:val="0"/>
                <w:color w:val="000000" w:themeColor="text1"/>
                <w:sz w:val="24"/>
                <w:szCs w:val="24"/>
                <w:lang w:eastAsia="en-US"/>
              </w:rPr>
              <w:t>5</w:t>
            </w:r>
          </w:p>
        </w:tc>
        <w:tc>
          <w:tcPr>
            <w:tcW w:w="3089" w:type="dxa"/>
            <w:tcBorders>
              <w:top w:val="single" w:sz="4" w:space="0" w:color="auto"/>
              <w:left w:val="single" w:sz="4" w:space="0" w:color="auto"/>
              <w:bottom w:val="single" w:sz="4" w:space="0" w:color="auto"/>
              <w:right w:val="single" w:sz="4" w:space="0" w:color="auto"/>
            </w:tcBorders>
          </w:tcPr>
          <w:p w14:paraId="188011B3" w14:textId="77777777" w:rsidR="00401089" w:rsidRPr="00755800" w:rsidRDefault="00401089" w:rsidP="00134701">
            <w:pPr>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themeColor="text1"/>
                <w:sz w:val="24"/>
                <w:szCs w:val="24"/>
                <w:lang w:eastAsia="en-US"/>
              </w:rPr>
            </w:pPr>
            <w:r w:rsidRPr="00755800">
              <w:rPr>
                <w:rFonts w:ascii="Arial" w:eastAsiaTheme="minorHAnsi" w:hAnsi="Arial" w:cs="Arial"/>
                <w:color w:val="000000" w:themeColor="text1"/>
                <w:sz w:val="24"/>
                <w:szCs w:val="24"/>
                <w:lang w:eastAsia="en-US"/>
              </w:rPr>
              <w:t>Supply power of MBL in pie chart</w:t>
            </w:r>
          </w:p>
        </w:tc>
        <w:tc>
          <w:tcPr>
            <w:tcW w:w="3089" w:type="dxa"/>
            <w:tcBorders>
              <w:top w:val="single" w:sz="4" w:space="0" w:color="auto"/>
              <w:left w:val="single" w:sz="4" w:space="0" w:color="auto"/>
              <w:bottom w:val="single" w:sz="4" w:space="0" w:color="auto"/>
              <w:right w:val="single" w:sz="4" w:space="0" w:color="auto"/>
            </w:tcBorders>
          </w:tcPr>
          <w:p w14:paraId="0433BEF9" w14:textId="3058CDB0" w:rsidR="00401089" w:rsidRPr="00755800" w:rsidRDefault="00CB717E" w:rsidP="00CB717E">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themeColor="text1"/>
                <w:sz w:val="24"/>
                <w:szCs w:val="24"/>
                <w:lang w:eastAsia="en-US"/>
              </w:rPr>
            </w:pPr>
            <w:r>
              <w:rPr>
                <w:rFonts w:ascii="Arial" w:eastAsiaTheme="minorHAnsi" w:hAnsi="Arial" w:cs="Arial"/>
                <w:color w:val="000000" w:themeColor="text1"/>
                <w:sz w:val="24"/>
                <w:szCs w:val="24"/>
                <w:lang w:eastAsia="en-US"/>
              </w:rPr>
              <w:t>30</w:t>
            </w:r>
          </w:p>
        </w:tc>
      </w:tr>
      <w:tr w:rsidR="00475DB4" w:rsidRPr="00755800" w14:paraId="40D7DC1E" w14:textId="77777777" w:rsidTr="00A400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Borders>
              <w:top w:val="single" w:sz="4" w:space="0" w:color="auto"/>
              <w:left w:val="single" w:sz="4" w:space="0" w:color="auto"/>
              <w:bottom w:val="single" w:sz="4" w:space="0" w:color="auto"/>
              <w:right w:val="single" w:sz="4" w:space="0" w:color="auto"/>
            </w:tcBorders>
          </w:tcPr>
          <w:p w14:paraId="2847036F" w14:textId="77777777" w:rsidR="00401089" w:rsidRPr="00CB717E" w:rsidRDefault="00401089" w:rsidP="00134701">
            <w:pPr>
              <w:rPr>
                <w:rFonts w:ascii="Arial" w:eastAsiaTheme="minorHAnsi" w:hAnsi="Arial" w:cs="Arial"/>
                <w:b w:val="0"/>
                <w:color w:val="000000" w:themeColor="text1"/>
                <w:sz w:val="24"/>
                <w:szCs w:val="24"/>
                <w:lang w:eastAsia="en-US"/>
              </w:rPr>
            </w:pPr>
            <w:r w:rsidRPr="00CB717E">
              <w:rPr>
                <w:rFonts w:ascii="Arial" w:eastAsiaTheme="minorHAnsi" w:hAnsi="Arial" w:cs="Arial"/>
                <w:b w:val="0"/>
                <w:color w:val="000000" w:themeColor="text1"/>
                <w:sz w:val="24"/>
                <w:szCs w:val="24"/>
                <w:lang w:eastAsia="en-US"/>
              </w:rPr>
              <w:t>6</w:t>
            </w:r>
          </w:p>
        </w:tc>
        <w:tc>
          <w:tcPr>
            <w:tcW w:w="3089" w:type="dxa"/>
            <w:tcBorders>
              <w:top w:val="single" w:sz="4" w:space="0" w:color="auto"/>
              <w:left w:val="single" w:sz="4" w:space="0" w:color="auto"/>
              <w:bottom w:val="single" w:sz="4" w:space="0" w:color="auto"/>
              <w:right w:val="single" w:sz="4" w:space="0" w:color="auto"/>
            </w:tcBorders>
          </w:tcPr>
          <w:p w14:paraId="475B7425" w14:textId="77777777" w:rsidR="00401089" w:rsidRPr="00755800" w:rsidRDefault="00401089" w:rsidP="00134701">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 w:val="24"/>
                <w:szCs w:val="24"/>
                <w:lang w:eastAsia="en-US"/>
              </w:rPr>
            </w:pPr>
            <w:r w:rsidRPr="00755800">
              <w:rPr>
                <w:rFonts w:ascii="Arial" w:eastAsiaTheme="minorHAnsi" w:hAnsi="Arial" w:cs="Arial"/>
                <w:color w:val="000000" w:themeColor="text1"/>
                <w:sz w:val="24"/>
                <w:szCs w:val="24"/>
                <w:lang w:eastAsia="en-US"/>
              </w:rPr>
              <w:t xml:space="preserve">Buyer power of MBL in Colum </w:t>
            </w:r>
          </w:p>
        </w:tc>
        <w:tc>
          <w:tcPr>
            <w:tcW w:w="3089" w:type="dxa"/>
            <w:tcBorders>
              <w:top w:val="single" w:sz="4" w:space="0" w:color="auto"/>
              <w:left w:val="single" w:sz="4" w:space="0" w:color="auto"/>
              <w:bottom w:val="single" w:sz="4" w:space="0" w:color="auto"/>
              <w:right w:val="single" w:sz="4" w:space="0" w:color="auto"/>
            </w:tcBorders>
          </w:tcPr>
          <w:p w14:paraId="1A837979" w14:textId="68A9096F" w:rsidR="00401089" w:rsidRPr="00755800" w:rsidRDefault="00CB717E" w:rsidP="00CB717E">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themeColor="text1"/>
                <w:sz w:val="24"/>
                <w:szCs w:val="24"/>
                <w:lang w:eastAsia="en-US"/>
              </w:rPr>
            </w:pPr>
            <w:r>
              <w:rPr>
                <w:rFonts w:ascii="Arial" w:eastAsiaTheme="minorHAnsi" w:hAnsi="Arial" w:cs="Arial"/>
                <w:color w:val="000000" w:themeColor="text1"/>
                <w:sz w:val="24"/>
                <w:szCs w:val="24"/>
                <w:lang w:eastAsia="en-US"/>
              </w:rPr>
              <w:t>32</w:t>
            </w:r>
          </w:p>
        </w:tc>
      </w:tr>
    </w:tbl>
    <w:p w14:paraId="3424377A" w14:textId="77777777" w:rsidR="00401089" w:rsidRDefault="00401089" w:rsidP="00134701">
      <w:pPr>
        <w:rPr>
          <w:rFonts w:ascii="Arial" w:eastAsiaTheme="minorHAnsi" w:hAnsi="Arial" w:cs="Arial"/>
          <w:color w:val="76923C" w:themeColor="accent3" w:themeShade="BF"/>
          <w:sz w:val="28"/>
          <w:szCs w:val="28"/>
          <w:u w:val="single"/>
          <w:lang w:eastAsia="en-US"/>
        </w:rPr>
      </w:pPr>
    </w:p>
    <w:p w14:paraId="6C710F38" w14:textId="77777777" w:rsidR="00401089" w:rsidRDefault="00401089" w:rsidP="00134701">
      <w:pPr>
        <w:rPr>
          <w:rFonts w:ascii="Arial" w:eastAsiaTheme="minorHAnsi" w:hAnsi="Arial" w:cs="Arial"/>
          <w:color w:val="76923C" w:themeColor="accent3" w:themeShade="BF"/>
          <w:sz w:val="28"/>
          <w:szCs w:val="28"/>
          <w:u w:val="single"/>
          <w:lang w:eastAsia="en-US"/>
        </w:rPr>
      </w:pPr>
    </w:p>
    <w:p w14:paraId="6C566873" w14:textId="37F6A60B" w:rsidR="00401089" w:rsidRDefault="00401089" w:rsidP="00134701">
      <w:pPr>
        <w:rPr>
          <w:rFonts w:ascii="Arial" w:eastAsiaTheme="minorHAnsi" w:hAnsi="Arial" w:cs="Arial"/>
          <w:color w:val="76923C" w:themeColor="accent3" w:themeShade="BF"/>
          <w:sz w:val="28"/>
          <w:szCs w:val="28"/>
          <w:u w:val="single"/>
          <w:lang w:eastAsia="en-US"/>
        </w:rPr>
      </w:pPr>
    </w:p>
    <w:p w14:paraId="0C4CD10F" w14:textId="79FCF6DA" w:rsidR="00CF2DD5" w:rsidRDefault="00CF2DD5" w:rsidP="00134701">
      <w:pPr>
        <w:rPr>
          <w:rFonts w:ascii="Arial" w:eastAsiaTheme="minorHAnsi" w:hAnsi="Arial" w:cs="Arial"/>
          <w:color w:val="76923C" w:themeColor="accent3" w:themeShade="BF"/>
          <w:sz w:val="28"/>
          <w:szCs w:val="28"/>
          <w:u w:val="single"/>
          <w:lang w:eastAsia="en-US"/>
        </w:rPr>
      </w:pPr>
    </w:p>
    <w:p w14:paraId="7896F131" w14:textId="51AFE97F" w:rsidR="00CF2DD5" w:rsidRDefault="00CF2DD5" w:rsidP="00134701">
      <w:pPr>
        <w:rPr>
          <w:rFonts w:ascii="Arial" w:eastAsiaTheme="minorHAnsi" w:hAnsi="Arial" w:cs="Arial"/>
          <w:color w:val="76923C" w:themeColor="accent3" w:themeShade="BF"/>
          <w:sz w:val="28"/>
          <w:szCs w:val="28"/>
          <w:u w:val="single"/>
          <w:lang w:eastAsia="en-US"/>
        </w:rPr>
      </w:pPr>
    </w:p>
    <w:p w14:paraId="649DA159" w14:textId="0E43C8F9" w:rsidR="00CF2DD5" w:rsidRDefault="00CF2DD5" w:rsidP="00134701">
      <w:pPr>
        <w:rPr>
          <w:rFonts w:ascii="Arial" w:eastAsiaTheme="minorHAnsi" w:hAnsi="Arial" w:cs="Arial"/>
          <w:color w:val="76923C" w:themeColor="accent3" w:themeShade="BF"/>
          <w:sz w:val="28"/>
          <w:szCs w:val="28"/>
          <w:u w:val="single"/>
          <w:lang w:eastAsia="en-US"/>
        </w:rPr>
      </w:pPr>
    </w:p>
    <w:p w14:paraId="5981B2AD" w14:textId="5FB075DB" w:rsidR="00CF2DD5" w:rsidRDefault="00CF2DD5" w:rsidP="00134701">
      <w:pPr>
        <w:rPr>
          <w:rFonts w:ascii="Arial" w:eastAsiaTheme="minorHAnsi" w:hAnsi="Arial" w:cs="Arial"/>
          <w:color w:val="76923C" w:themeColor="accent3" w:themeShade="BF"/>
          <w:sz w:val="28"/>
          <w:szCs w:val="28"/>
          <w:u w:val="single"/>
          <w:lang w:eastAsia="en-US"/>
        </w:rPr>
      </w:pPr>
    </w:p>
    <w:p w14:paraId="0FA638B0" w14:textId="76D98184" w:rsidR="00CF2DD5" w:rsidRDefault="00CF2DD5" w:rsidP="00134701">
      <w:pPr>
        <w:rPr>
          <w:rFonts w:ascii="Arial" w:eastAsiaTheme="minorHAnsi" w:hAnsi="Arial" w:cs="Arial"/>
          <w:color w:val="76923C" w:themeColor="accent3" w:themeShade="BF"/>
          <w:sz w:val="28"/>
          <w:szCs w:val="28"/>
          <w:u w:val="single"/>
          <w:lang w:eastAsia="en-US"/>
        </w:rPr>
      </w:pPr>
    </w:p>
    <w:p w14:paraId="114A8D08" w14:textId="74112AEB" w:rsidR="00CF2DD5" w:rsidRDefault="00CF2DD5" w:rsidP="00134701">
      <w:pPr>
        <w:rPr>
          <w:rFonts w:ascii="Arial" w:eastAsiaTheme="minorHAnsi" w:hAnsi="Arial" w:cs="Arial"/>
          <w:color w:val="76923C" w:themeColor="accent3" w:themeShade="BF"/>
          <w:sz w:val="28"/>
          <w:szCs w:val="28"/>
          <w:u w:val="single"/>
          <w:lang w:eastAsia="en-US"/>
        </w:rPr>
      </w:pPr>
    </w:p>
    <w:p w14:paraId="51A8705B" w14:textId="45EB3DFB" w:rsidR="00CF2DD5" w:rsidRDefault="00CF2DD5" w:rsidP="00134701">
      <w:pPr>
        <w:rPr>
          <w:rFonts w:ascii="Arial" w:eastAsiaTheme="minorHAnsi" w:hAnsi="Arial" w:cs="Arial"/>
          <w:color w:val="76923C" w:themeColor="accent3" w:themeShade="BF"/>
          <w:sz w:val="28"/>
          <w:szCs w:val="28"/>
          <w:u w:val="single"/>
          <w:lang w:eastAsia="en-US"/>
        </w:rPr>
      </w:pPr>
    </w:p>
    <w:p w14:paraId="6CB5A7BD" w14:textId="0FF0EA89" w:rsidR="00CF2DD5" w:rsidRDefault="00CF2DD5" w:rsidP="00134701">
      <w:pPr>
        <w:rPr>
          <w:rFonts w:ascii="Arial" w:eastAsiaTheme="minorHAnsi" w:hAnsi="Arial" w:cs="Arial"/>
          <w:color w:val="76923C" w:themeColor="accent3" w:themeShade="BF"/>
          <w:sz w:val="28"/>
          <w:szCs w:val="28"/>
          <w:u w:val="single"/>
          <w:lang w:eastAsia="en-US"/>
        </w:rPr>
      </w:pPr>
    </w:p>
    <w:p w14:paraId="28623A66" w14:textId="5B673079" w:rsidR="00CF2DD5" w:rsidRDefault="00CF2DD5" w:rsidP="00134701">
      <w:pPr>
        <w:rPr>
          <w:rFonts w:ascii="Arial" w:eastAsiaTheme="minorHAnsi" w:hAnsi="Arial" w:cs="Arial"/>
          <w:color w:val="76923C" w:themeColor="accent3" w:themeShade="BF"/>
          <w:sz w:val="28"/>
          <w:szCs w:val="28"/>
          <w:u w:val="single"/>
          <w:lang w:eastAsia="en-US"/>
        </w:rPr>
      </w:pPr>
    </w:p>
    <w:p w14:paraId="736134A9" w14:textId="77777777" w:rsidR="00CF2DD5" w:rsidRDefault="00CF2DD5" w:rsidP="00134701">
      <w:pPr>
        <w:rPr>
          <w:rFonts w:ascii="Arial" w:eastAsiaTheme="minorHAnsi" w:hAnsi="Arial" w:cs="Arial"/>
          <w:color w:val="76923C" w:themeColor="accent3" w:themeShade="BF"/>
          <w:sz w:val="28"/>
          <w:szCs w:val="28"/>
          <w:u w:val="single"/>
          <w:lang w:eastAsia="en-US"/>
        </w:rPr>
        <w:sectPr w:rsidR="00CF2DD5" w:rsidSect="00CF2DD5">
          <w:footerReference w:type="default" r:id="rId14"/>
          <w:headerReference w:type="first" r:id="rId15"/>
          <w:footerReference w:type="first" r:id="rId16"/>
          <w:pgSz w:w="11906" w:h="16838"/>
          <w:pgMar w:top="1810" w:right="1416" w:bottom="1276" w:left="1440" w:header="996" w:footer="708" w:gutter="0"/>
          <w:pgNumType w:fmt="lowerRoman" w:start="1"/>
          <w:cols w:space="708"/>
          <w:titlePg/>
          <w:docGrid w:linePitch="360"/>
        </w:sectPr>
      </w:pPr>
    </w:p>
    <w:p w14:paraId="52ACB01C" w14:textId="3CDFDE55" w:rsidR="00CF2DD5" w:rsidRDefault="00CF2DD5" w:rsidP="00134701">
      <w:pPr>
        <w:rPr>
          <w:rFonts w:ascii="Arial" w:eastAsiaTheme="minorHAnsi" w:hAnsi="Arial" w:cs="Arial"/>
          <w:color w:val="76923C" w:themeColor="accent3" w:themeShade="BF"/>
          <w:sz w:val="28"/>
          <w:szCs w:val="28"/>
          <w:u w:val="single"/>
          <w:lang w:eastAsia="en-US"/>
        </w:rPr>
      </w:pPr>
    </w:p>
    <w:p w14:paraId="2FD4AD88" w14:textId="77777777" w:rsidR="00CF2DD5" w:rsidRDefault="00CF2DD5" w:rsidP="00134701">
      <w:pPr>
        <w:rPr>
          <w:rFonts w:ascii="Arial" w:eastAsiaTheme="minorHAnsi" w:hAnsi="Arial" w:cs="Arial"/>
          <w:color w:val="76923C" w:themeColor="accent3" w:themeShade="BF"/>
          <w:sz w:val="28"/>
          <w:szCs w:val="28"/>
          <w:u w:val="single"/>
          <w:lang w:eastAsia="en-US"/>
        </w:rPr>
      </w:pPr>
    </w:p>
    <w:p w14:paraId="49F1F54B" w14:textId="77777777" w:rsidR="00401089" w:rsidRDefault="00401089" w:rsidP="00134701">
      <w:pPr>
        <w:rPr>
          <w:rFonts w:ascii="Arial" w:eastAsiaTheme="minorHAnsi" w:hAnsi="Arial" w:cs="Arial"/>
          <w:color w:val="76923C" w:themeColor="accent3" w:themeShade="BF"/>
          <w:sz w:val="28"/>
          <w:szCs w:val="28"/>
          <w:u w:val="single"/>
          <w:lang w:eastAsia="en-US"/>
        </w:rPr>
      </w:pPr>
    </w:p>
    <w:p w14:paraId="625C1F47" w14:textId="77777777" w:rsidR="00401089" w:rsidRDefault="00401089" w:rsidP="00134701">
      <w:pPr>
        <w:rPr>
          <w:rFonts w:ascii="Arial" w:eastAsiaTheme="minorHAnsi" w:hAnsi="Arial" w:cs="Arial"/>
          <w:color w:val="76923C" w:themeColor="accent3" w:themeShade="BF"/>
          <w:sz w:val="28"/>
          <w:szCs w:val="28"/>
          <w:u w:val="single"/>
          <w:lang w:eastAsia="en-US"/>
        </w:rPr>
      </w:pPr>
    </w:p>
    <w:p w14:paraId="4EBD69A6" w14:textId="77777777" w:rsidR="00401089" w:rsidRDefault="00401089" w:rsidP="00134701">
      <w:pPr>
        <w:rPr>
          <w:rFonts w:ascii="Arial" w:eastAsiaTheme="minorHAnsi" w:hAnsi="Arial" w:cs="Arial"/>
          <w:color w:val="76923C" w:themeColor="accent3" w:themeShade="BF"/>
          <w:sz w:val="28"/>
          <w:szCs w:val="28"/>
          <w:u w:val="single"/>
          <w:lang w:eastAsia="en-US"/>
        </w:rPr>
      </w:pPr>
    </w:p>
    <w:p w14:paraId="538AF77F" w14:textId="77777777" w:rsidR="00C1460A" w:rsidRDefault="00C1460A" w:rsidP="00134701">
      <w:pPr>
        <w:rPr>
          <w:rFonts w:ascii="Arial" w:eastAsiaTheme="minorHAnsi" w:hAnsi="Arial" w:cs="Arial"/>
          <w:color w:val="76923C" w:themeColor="accent3" w:themeShade="BF"/>
          <w:sz w:val="28"/>
          <w:szCs w:val="28"/>
          <w:u w:val="single"/>
          <w:lang w:eastAsia="en-US"/>
        </w:rPr>
      </w:pPr>
    </w:p>
    <w:p w14:paraId="2D0DF8B0" w14:textId="77777777" w:rsidR="00114981" w:rsidRPr="000C05CC" w:rsidRDefault="00114981" w:rsidP="001A4AF4">
      <w:pPr>
        <w:pStyle w:val="Heading1"/>
        <w:jc w:val="left"/>
        <w:rPr>
          <w:rFonts w:eastAsiaTheme="minorHAnsi"/>
          <w:lang w:eastAsia="en-US"/>
        </w:rPr>
      </w:pPr>
      <w:bookmarkStart w:id="5" w:name="_Toc27011416"/>
      <w:r w:rsidRPr="000C05CC">
        <w:rPr>
          <w:rFonts w:eastAsiaTheme="minorHAnsi"/>
          <w:lang w:eastAsia="en-US"/>
        </w:rPr>
        <w:t>CHAPTER I: INTRODUCTION</w:t>
      </w:r>
      <w:bookmarkEnd w:id="5"/>
    </w:p>
    <w:p w14:paraId="0C0A4DA9" w14:textId="639F998F" w:rsidR="00114981" w:rsidRPr="000C05CC" w:rsidRDefault="00831869" w:rsidP="005C514F">
      <w:pPr>
        <w:pStyle w:val="ListParagraph"/>
        <w:numPr>
          <w:ilvl w:val="1"/>
          <w:numId w:val="19"/>
        </w:numPr>
        <w:spacing w:line="360" w:lineRule="auto"/>
        <w:ind w:left="0" w:firstLine="21"/>
        <w:rPr>
          <w:rFonts w:ascii="Arial" w:eastAsiaTheme="minorHAnsi" w:hAnsi="Arial" w:cs="Arial"/>
          <w:color w:val="000000" w:themeColor="text1"/>
          <w:sz w:val="28"/>
          <w:szCs w:val="28"/>
          <w:lang w:eastAsia="en-US"/>
        </w:rPr>
      </w:pPr>
      <w:r>
        <w:rPr>
          <w:rFonts w:ascii="Arial" w:eastAsiaTheme="minorHAnsi" w:hAnsi="Arial" w:cs="Arial"/>
          <w:color w:val="000000" w:themeColor="text1"/>
          <w:sz w:val="28"/>
          <w:szCs w:val="28"/>
          <w:lang w:eastAsia="en-US"/>
        </w:rPr>
        <w:t xml:space="preserve"> </w:t>
      </w:r>
      <w:r w:rsidR="00114981" w:rsidRPr="000C05CC">
        <w:rPr>
          <w:rFonts w:ascii="Arial" w:eastAsiaTheme="minorHAnsi" w:hAnsi="Arial" w:cs="Arial"/>
          <w:color w:val="000000" w:themeColor="text1"/>
          <w:sz w:val="28"/>
          <w:szCs w:val="28"/>
          <w:lang w:eastAsia="en-US"/>
        </w:rPr>
        <w:t>Background of the report</w:t>
      </w:r>
    </w:p>
    <w:p w14:paraId="0251F815" w14:textId="7CD2E9BF" w:rsidR="00114981" w:rsidRPr="000C05CC" w:rsidRDefault="00831869" w:rsidP="005C514F">
      <w:pPr>
        <w:pStyle w:val="ListParagraph"/>
        <w:numPr>
          <w:ilvl w:val="1"/>
          <w:numId w:val="19"/>
        </w:numPr>
        <w:spacing w:line="360" w:lineRule="auto"/>
        <w:ind w:left="0" w:firstLine="21"/>
        <w:rPr>
          <w:rFonts w:ascii="Arial" w:eastAsiaTheme="minorHAnsi" w:hAnsi="Arial" w:cs="Arial"/>
          <w:color w:val="000000" w:themeColor="text1"/>
          <w:sz w:val="28"/>
          <w:szCs w:val="28"/>
          <w:lang w:eastAsia="en-US"/>
        </w:rPr>
      </w:pPr>
      <w:r>
        <w:rPr>
          <w:rFonts w:ascii="Arial" w:eastAsiaTheme="minorHAnsi" w:hAnsi="Arial" w:cs="Arial"/>
          <w:color w:val="000000" w:themeColor="text1"/>
          <w:sz w:val="28"/>
          <w:szCs w:val="28"/>
          <w:lang w:eastAsia="en-US"/>
        </w:rPr>
        <w:t xml:space="preserve"> </w:t>
      </w:r>
      <w:r w:rsidR="00114981" w:rsidRPr="000C05CC">
        <w:rPr>
          <w:rFonts w:ascii="Arial" w:eastAsiaTheme="minorHAnsi" w:hAnsi="Arial" w:cs="Arial"/>
          <w:color w:val="000000" w:themeColor="text1"/>
          <w:sz w:val="28"/>
          <w:szCs w:val="28"/>
          <w:lang w:eastAsia="en-US"/>
        </w:rPr>
        <w:t>Objective of the report</w:t>
      </w:r>
    </w:p>
    <w:p w14:paraId="1DA6ED23" w14:textId="425E4CAE" w:rsidR="00114981" w:rsidRPr="000C05CC" w:rsidRDefault="00831869" w:rsidP="005C514F">
      <w:pPr>
        <w:pStyle w:val="ListParagraph"/>
        <w:numPr>
          <w:ilvl w:val="1"/>
          <w:numId w:val="19"/>
        </w:numPr>
        <w:spacing w:line="360" w:lineRule="auto"/>
        <w:ind w:left="0" w:firstLine="21"/>
        <w:rPr>
          <w:rFonts w:ascii="Arial" w:eastAsiaTheme="minorHAnsi" w:hAnsi="Arial" w:cs="Arial"/>
          <w:color w:val="000000" w:themeColor="text1"/>
          <w:sz w:val="28"/>
          <w:szCs w:val="28"/>
          <w:lang w:eastAsia="en-US"/>
        </w:rPr>
      </w:pPr>
      <w:r>
        <w:rPr>
          <w:rFonts w:ascii="Arial" w:eastAsiaTheme="minorHAnsi" w:hAnsi="Arial" w:cs="Arial"/>
          <w:color w:val="000000" w:themeColor="text1"/>
          <w:sz w:val="28"/>
          <w:szCs w:val="28"/>
          <w:lang w:eastAsia="en-US"/>
        </w:rPr>
        <w:t xml:space="preserve"> </w:t>
      </w:r>
      <w:r w:rsidR="00114981" w:rsidRPr="000C05CC">
        <w:rPr>
          <w:rFonts w:ascii="Arial" w:eastAsiaTheme="minorHAnsi" w:hAnsi="Arial" w:cs="Arial"/>
          <w:color w:val="000000" w:themeColor="text1"/>
          <w:sz w:val="28"/>
          <w:szCs w:val="28"/>
          <w:lang w:eastAsia="en-US"/>
        </w:rPr>
        <w:t>Motivation of the report</w:t>
      </w:r>
    </w:p>
    <w:p w14:paraId="27E41157" w14:textId="36B098A3" w:rsidR="00114981" w:rsidRDefault="00831869" w:rsidP="005C514F">
      <w:pPr>
        <w:pStyle w:val="ListParagraph"/>
        <w:numPr>
          <w:ilvl w:val="1"/>
          <w:numId w:val="19"/>
        </w:numPr>
        <w:spacing w:line="360" w:lineRule="auto"/>
        <w:ind w:left="0" w:firstLine="0"/>
        <w:rPr>
          <w:rFonts w:ascii="Arial" w:eastAsiaTheme="minorHAnsi" w:hAnsi="Arial" w:cs="Arial"/>
          <w:color w:val="000000" w:themeColor="text1"/>
          <w:sz w:val="28"/>
          <w:szCs w:val="28"/>
          <w:lang w:eastAsia="en-US"/>
        </w:rPr>
      </w:pPr>
      <w:r>
        <w:rPr>
          <w:rFonts w:ascii="Arial" w:eastAsiaTheme="minorHAnsi" w:hAnsi="Arial" w:cs="Arial"/>
          <w:color w:val="000000" w:themeColor="text1"/>
          <w:sz w:val="28"/>
          <w:szCs w:val="28"/>
          <w:lang w:eastAsia="en-US"/>
        </w:rPr>
        <w:t xml:space="preserve"> </w:t>
      </w:r>
      <w:r w:rsidR="00114981" w:rsidRPr="000C05CC">
        <w:rPr>
          <w:rFonts w:ascii="Arial" w:eastAsiaTheme="minorHAnsi" w:hAnsi="Arial" w:cs="Arial"/>
          <w:color w:val="000000" w:themeColor="text1"/>
          <w:sz w:val="28"/>
          <w:szCs w:val="28"/>
          <w:lang w:eastAsia="en-US"/>
        </w:rPr>
        <w:t>Scope and limitation of the report</w:t>
      </w:r>
    </w:p>
    <w:p w14:paraId="1A1AF1C2" w14:textId="30766340" w:rsidR="002805B9" w:rsidRPr="000C05CC" w:rsidRDefault="002805B9" w:rsidP="005C514F">
      <w:pPr>
        <w:pStyle w:val="ListParagraph"/>
        <w:numPr>
          <w:ilvl w:val="1"/>
          <w:numId w:val="19"/>
        </w:numPr>
        <w:spacing w:line="360" w:lineRule="auto"/>
        <w:ind w:left="0" w:firstLine="0"/>
        <w:rPr>
          <w:rFonts w:ascii="Arial" w:eastAsiaTheme="minorHAnsi" w:hAnsi="Arial" w:cs="Arial"/>
          <w:color w:val="000000" w:themeColor="text1"/>
          <w:sz w:val="28"/>
          <w:szCs w:val="28"/>
          <w:lang w:eastAsia="en-US"/>
        </w:rPr>
      </w:pPr>
      <w:r>
        <w:rPr>
          <w:rFonts w:ascii="Arial" w:eastAsiaTheme="minorHAnsi" w:hAnsi="Arial" w:cs="Arial"/>
          <w:color w:val="000000" w:themeColor="text1"/>
          <w:sz w:val="28"/>
          <w:szCs w:val="28"/>
          <w:lang w:eastAsia="en-US"/>
        </w:rPr>
        <w:t>Definition of key terms</w:t>
      </w:r>
    </w:p>
    <w:p w14:paraId="7379F4DE" w14:textId="77777777" w:rsidR="00134701" w:rsidRDefault="00134701" w:rsidP="00114981">
      <w:pPr>
        <w:rPr>
          <w:rFonts w:ascii="Arial" w:eastAsiaTheme="minorHAnsi" w:hAnsi="Arial" w:cs="Arial"/>
          <w:b/>
          <w:color w:val="76923C" w:themeColor="accent3" w:themeShade="BF"/>
          <w:sz w:val="24"/>
          <w:szCs w:val="24"/>
          <w:u w:val="single"/>
          <w:lang w:eastAsia="en-US"/>
        </w:rPr>
      </w:pPr>
    </w:p>
    <w:p w14:paraId="28B3E6AE" w14:textId="77777777" w:rsidR="006820E6" w:rsidRDefault="006820E6" w:rsidP="00114981">
      <w:pPr>
        <w:rPr>
          <w:rFonts w:ascii="Arial" w:eastAsiaTheme="minorHAnsi" w:hAnsi="Arial" w:cs="Arial"/>
          <w:b/>
          <w:color w:val="76923C" w:themeColor="accent3" w:themeShade="BF"/>
          <w:sz w:val="24"/>
          <w:szCs w:val="24"/>
          <w:u w:val="single"/>
          <w:lang w:eastAsia="en-US"/>
        </w:rPr>
      </w:pPr>
    </w:p>
    <w:p w14:paraId="18A568C5" w14:textId="77777777" w:rsidR="006820E6" w:rsidRDefault="006820E6" w:rsidP="00114981">
      <w:pPr>
        <w:rPr>
          <w:rFonts w:ascii="Arial" w:eastAsiaTheme="minorHAnsi" w:hAnsi="Arial" w:cs="Arial"/>
          <w:b/>
          <w:color w:val="76923C" w:themeColor="accent3" w:themeShade="BF"/>
          <w:sz w:val="24"/>
          <w:szCs w:val="24"/>
          <w:u w:val="single"/>
          <w:lang w:eastAsia="en-US"/>
        </w:rPr>
      </w:pPr>
    </w:p>
    <w:p w14:paraId="1CB112F4" w14:textId="77777777" w:rsidR="00C1460A" w:rsidRDefault="00C1460A" w:rsidP="00114981">
      <w:pPr>
        <w:rPr>
          <w:rFonts w:ascii="Arial" w:eastAsiaTheme="minorHAnsi" w:hAnsi="Arial" w:cs="Arial"/>
          <w:b/>
          <w:color w:val="76923C" w:themeColor="accent3" w:themeShade="BF"/>
          <w:sz w:val="24"/>
          <w:szCs w:val="24"/>
          <w:u w:val="single"/>
          <w:lang w:eastAsia="en-US"/>
        </w:rPr>
      </w:pPr>
    </w:p>
    <w:p w14:paraId="5030D5C2" w14:textId="77777777" w:rsidR="00C1460A" w:rsidRDefault="00C1460A" w:rsidP="00114981">
      <w:pPr>
        <w:rPr>
          <w:rFonts w:ascii="Arial" w:eastAsiaTheme="minorHAnsi" w:hAnsi="Arial" w:cs="Arial"/>
          <w:b/>
          <w:color w:val="76923C" w:themeColor="accent3" w:themeShade="BF"/>
          <w:sz w:val="24"/>
          <w:szCs w:val="24"/>
          <w:u w:val="single"/>
          <w:lang w:eastAsia="en-US"/>
        </w:rPr>
      </w:pPr>
    </w:p>
    <w:p w14:paraId="7C855960" w14:textId="77777777" w:rsidR="00C1460A" w:rsidRDefault="00C1460A" w:rsidP="00114981">
      <w:pPr>
        <w:rPr>
          <w:rFonts w:ascii="Arial" w:eastAsiaTheme="minorHAnsi" w:hAnsi="Arial" w:cs="Arial"/>
          <w:b/>
          <w:color w:val="76923C" w:themeColor="accent3" w:themeShade="BF"/>
          <w:sz w:val="24"/>
          <w:szCs w:val="24"/>
          <w:u w:val="single"/>
          <w:lang w:eastAsia="en-US"/>
        </w:rPr>
      </w:pPr>
    </w:p>
    <w:p w14:paraId="014F8E54" w14:textId="77777777" w:rsidR="00B37DC7" w:rsidRDefault="00B37DC7" w:rsidP="00114981">
      <w:pPr>
        <w:rPr>
          <w:rFonts w:ascii="Arial" w:eastAsiaTheme="minorHAnsi" w:hAnsi="Arial" w:cs="Arial"/>
          <w:b/>
          <w:color w:val="76923C" w:themeColor="accent3" w:themeShade="BF"/>
          <w:sz w:val="24"/>
          <w:szCs w:val="24"/>
          <w:u w:val="single"/>
          <w:lang w:eastAsia="en-US"/>
        </w:rPr>
      </w:pPr>
    </w:p>
    <w:p w14:paraId="22C2B947" w14:textId="77777777" w:rsidR="00C1460A" w:rsidRDefault="00C1460A" w:rsidP="00114981">
      <w:pPr>
        <w:rPr>
          <w:rFonts w:ascii="Arial" w:eastAsiaTheme="minorHAnsi" w:hAnsi="Arial" w:cs="Arial"/>
          <w:b/>
          <w:color w:val="76923C" w:themeColor="accent3" w:themeShade="BF"/>
          <w:sz w:val="24"/>
          <w:szCs w:val="24"/>
          <w:u w:val="single"/>
          <w:lang w:eastAsia="en-US"/>
        </w:rPr>
      </w:pPr>
    </w:p>
    <w:p w14:paraId="234AA6F2" w14:textId="77777777" w:rsidR="00C1460A" w:rsidRDefault="00C1460A" w:rsidP="00114981">
      <w:pPr>
        <w:rPr>
          <w:rFonts w:ascii="Arial" w:eastAsiaTheme="minorHAnsi" w:hAnsi="Arial" w:cs="Arial"/>
          <w:b/>
          <w:color w:val="76923C" w:themeColor="accent3" w:themeShade="BF"/>
          <w:sz w:val="24"/>
          <w:szCs w:val="24"/>
          <w:u w:val="single"/>
          <w:lang w:eastAsia="en-US"/>
        </w:rPr>
      </w:pPr>
    </w:p>
    <w:p w14:paraId="01F356B4" w14:textId="77777777" w:rsidR="00C1460A" w:rsidRDefault="00C1460A" w:rsidP="00114981">
      <w:pPr>
        <w:rPr>
          <w:rFonts w:ascii="Arial" w:eastAsiaTheme="minorHAnsi" w:hAnsi="Arial" w:cs="Arial"/>
          <w:b/>
          <w:color w:val="76923C" w:themeColor="accent3" w:themeShade="BF"/>
          <w:sz w:val="24"/>
          <w:szCs w:val="24"/>
          <w:u w:val="single"/>
          <w:lang w:eastAsia="en-US"/>
        </w:rPr>
      </w:pPr>
    </w:p>
    <w:p w14:paraId="6F51E120" w14:textId="77777777" w:rsidR="00C1460A" w:rsidRDefault="00C1460A" w:rsidP="00114981">
      <w:pPr>
        <w:rPr>
          <w:rFonts w:ascii="Arial" w:eastAsiaTheme="minorHAnsi" w:hAnsi="Arial" w:cs="Arial"/>
          <w:b/>
          <w:color w:val="76923C" w:themeColor="accent3" w:themeShade="BF"/>
          <w:sz w:val="24"/>
          <w:szCs w:val="24"/>
          <w:u w:val="single"/>
          <w:lang w:eastAsia="en-US"/>
        </w:rPr>
      </w:pPr>
    </w:p>
    <w:p w14:paraId="33366923" w14:textId="77777777" w:rsidR="00C1460A" w:rsidRDefault="00C1460A" w:rsidP="00114981">
      <w:pPr>
        <w:rPr>
          <w:rFonts w:ascii="Arial" w:eastAsiaTheme="minorHAnsi" w:hAnsi="Arial" w:cs="Arial"/>
          <w:b/>
          <w:color w:val="76923C" w:themeColor="accent3" w:themeShade="BF"/>
          <w:sz w:val="24"/>
          <w:szCs w:val="24"/>
          <w:u w:val="single"/>
          <w:lang w:eastAsia="en-US"/>
        </w:rPr>
      </w:pPr>
    </w:p>
    <w:p w14:paraId="44DB2024" w14:textId="77777777" w:rsidR="00A319BF" w:rsidRDefault="00A319BF" w:rsidP="00CF2DD5">
      <w:pPr>
        <w:rPr>
          <w:rFonts w:ascii="Arial" w:eastAsiaTheme="minorHAnsi" w:hAnsi="Arial" w:cs="Arial"/>
          <w:b/>
          <w:color w:val="76923C" w:themeColor="accent3" w:themeShade="BF"/>
          <w:sz w:val="24"/>
          <w:szCs w:val="24"/>
          <w:u w:val="single"/>
          <w:lang w:eastAsia="en-US"/>
        </w:rPr>
      </w:pPr>
    </w:p>
    <w:p w14:paraId="129D06EE" w14:textId="77777777" w:rsidR="00187F70" w:rsidRDefault="00187F70" w:rsidP="00CF2DD5">
      <w:pPr>
        <w:rPr>
          <w:rFonts w:ascii="Arial" w:eastAsiaTheme="minorHAnsi" w:hAnsi="Arial" w:cs="Arial"/>
          <w:b/>
          <w:color w:val="76923C" w:themeColor="accent3" w:themeShade="BF"/>
          <w:sz w:val="24"/>
          <w:szCs w:val="24"/>
          <w:u w:val="single"/>
          <w:lang w:eastAsia="en-US"/>
        </w:rPr>
      </w:pPr>
    </w:p>
    <w:p w14:paraId="3D35A2CC" w14:textId="1A0A5B00" w:rsidR="001812CF" w:rsidRPr="00BE2518" w:rsidRDefault="00BE2518" w:rsidP="00BE2518">
      <w:pPr>
        <w:pStyle w:val="Heading2"/>
        <w:rPr>
          <w:rFonts w:eastAsiaTheme="minorHAnsi"/>
          <w:sz w:val="28"/>
          <w:szCs w:val="28"/>
          <w:lang w:eastAsia="en-US"/>
        </w:rPr>
      </w:pPr>
      <w:bookmarkStart w:id="6" w:name="_Toc27011417"/>
      <w:r>
        <w:rPr>
          <w:rFonts w:eastAsiaTheme="minorHAnsi"/>
          <w:sz w:val="28"/>
          <w:szCs w:val="28"/>
          <w:lang w:eastAsia="en-US"/>
        </w:rPr>
        <w:lastRenderedPageBreak/>
        <w:t xml:space="preserve">1.1 </w:t>
      </w:r>
      <w:r w:rsidR="001812CF" w:rsidRPr="00BE2518">
        <w:rPr>
          <w:rFonts w:eastAsiaTheme="minorHAnsi"/>
          <w:sz w:val="28"/>
          <w:szCs w:val="28"/>
          <w:lang w:eastAsia="en-US"/>
        </w:rPr>
        <w:t>BACKGROUND OF THE REPORT</w:t>
      </w:r>
      <w:bookmarkEnd w:id="6"/>
    </w:p>
    <w:p w14:paraId="5002EC19" w14:textId="77777777" w:rsidR="00187F70" w:rsidRPr="00187F70" w:rsidRDefault="00187F70" w:rsidP="00187F70">
      <w:pPr>
        <w:rPr>
          <w:lang w:eastAsia="en-US"/>
        </w:rPr>
      </w:pPr>
    </w:p>
    <w:p w14:paraId="4DB3480C" w14:textId="5785F4CB" w:rsidR="001812CF" w:rsidRDefault="00386133" w:rsidP="001812CF">
      <w:pPr>
        <w:jc w:val="both"/>
        <w:rPr>
          <w:rFonts w:ascii="Arial" w:eastAsiaTheme="minorHAnsi" w:hAnsi="Arial" w:cs="Arial"/>
          <w:sz w:val="24"/>
          <w:szCs w:val="24"/>
          <w:lang w:eastAsia="en-US"/>
        </w:rPr>
      </w:pPr>
      <w:r w:rsidRPr="00386133">
        <w:rPr>
          <w:rFonts w:ascii="Arial" w:eastAsiaTheme="minorHAnsi" w:hAnsi="Arial" w:cs="Arial"/>
          <w:sz w:val="24"/>
          <w:szCs w:val="24"/>
          <w:lang w:eastAsia="en-US"/>
        </w:rPr>
        <w:t>The background of the report is mainly about the MOBILE BANKING SERVICES of mercantile bank LTD. As the report is based on the practically observation and practically worked at MBL, There was no need to do outside surveys because I was the intern of the MOBILE BANKING DIVISION. But the report scope was narrowed because I was not their permanent service provider but an Intern. The report is limited about the services of MOBILE BANKING. The report mainly covers the MOBILE BANKING SERVICES of MERCENTILE BANK LIMITED.</w:t>
      </w:r>
    </w:p>
    <w:p w14:paraId="71DFC953" w14:textId="77777777" w:rsidR="001812CF" w:rsidRDefault="001812CF" w:rsidP="001812CF">
      <w:pPr>
        <w:jc w:val="both"/>
        <w:rPr>
          <w:rFonts w:ascii="Arial" w:eastAsiaTheme="minorHAnsi" w:hAnsi="Arial" w:cs="Arial"/>
          <w:sz w:val="24"/>
          <w:szCs w:val="24"/>
          <w:lang w:eastAsia="en-US"/>
        </w:rPr>
      </w:pPr>
    </w:p>
    <w:p w14:paraId="313B749B" w14:textId="77777777" w:rsidR="00C1460A" w:rsidRPr="001812CF" w:rsidRDefault="00C1460A" w:rsidP="001812CF">
      <w:pPr>
        <w:jc w:val="both"/>
        <w:rPr>
          <w:rFonts w:ascii="Arial" w:eastAsiaTheme="minorHAnsi" w:hAnsi="Arial" w:cs="Arial"/>
          <w:sz w:val="24"/>
          <w:szCs w:val="24"/>
          <w:lang w:eastAsia="en-US"/>
        </w:rPr>
      </w:pPr>
    </w:p>
    <w:p w14:paraId="50F53719" w14:textId="0DB104D1" w:rsidR="001812CF" w:rsidRPr="00BE2518" w:rsidRDefault="00BE2518" w:rsidP="00BE2518">
      <w:pPr>
        <w:pStyle w:val="Heading2"/>
        <w:ind w:left="360"/>
        <w:rPr>
          <w:rFonts w:eastAsiaTheme="minorHAnsi"/>
          <w:sz w:val="28"/>
          <w:szCs w:val="28"/>
          <w:lang w:eastAsia="en-US"/>
        </w:rPr>
      </w:pPr>
      <w:bookmarkStart w:id="7" w:name="_Toc27011418"/>
      <w:r>
        <w:rPr>
          <w:rFonts w:eastAsiaTheme="minorHAnsi"/>
          <w:sz w:val="28"/>
          <w:szCs w:val="28"/>
          <w:lang w:eastAsia="en-US"/>
        </w:rPr>
        <w:t xml:space="preserve">1.2 </w:t>
      </w:r>
      <w:r w:rsidR="001812CF" w:rsidRPr="00BE2518">
        <w:rPr>
          <w:rFonts w:eastAsiaTheme="minorHAnsi"/>
          <w:sz w:val="28"/>
          <w:szCs w:val="28"/>
          <w:lang w:eastAsia="en-US"/>
        </w:rPr>
        <w:t>OBJECTIVES OF THE REPORT</w:t>
      </w:r>
      <w:bookmarkEnd w:id="7"/>
    </w:p>
    <w:p w14:paraId="1AD4619C" w14:textId="77777777" w:rsidR="00386133" w:rsidRPr="00386133" w:rsidRDefault="00386133" w:rsidP="00386133">
      <w:pPr>
        <w:tabs>
          <w:tab w:val="left" w:pos="2987"/>
        </w:tabs>
        <w:contextualSpacing/>
        <w:jc w:val="both"/>
        <w:rPr>
          <w:rFonts w:ascii="Arial" w:eastAsiaTheme="minorHAnsi" w:hAnsi="Arial" w:cs="Arial"/>
          <w:sz w:val="24"/>
          <w:szCs w:val="24"/>
          <w:lang w:eastAsia="en-US"/>
        </w:rPr>
      </w:pPr>
    </w:p>
    <w:p w14:paraId="60B151E5" w14:textId="77777777" w:rsidR="00386133" w:rsidRPr="00386133" w:rsidRDefault="00386133" w:rsidP="00386133">
      <w:pPr>
        <w:numPr>
          <w:ilvl w:val="0"/>
          <w:numId w:val="17"/>
        </w:numPr>
        <w:tabs>
          <w:tab w:val="left" w:pos="2987"/>
        </w:tabs>
        <w:contextualSpacing/>
        <w:jc w:val="both"/>
        <w:rPr>
          <w:rFonts w:ascii="Arial" w:eastAsiaTheme="minorHAnsi" w:hAnsi="Arial" w:cs="Arial"/>
          <w:sz w:val="24"/>
          <w:szCs w:val="24"/>
          <w:lang w:eastAsia="en-US"/>
        </w:rPr>
      </w:pPr>
      <w:r w:rsidRPr="00386133">
        <w:rPr>
          <w:rFonts w:ascii="Arial" w:eastAsiaTheme="minorHAnsi" w:hAnsi="Arial" w:cs="Arial"/>
          <w:sz w:val="24"/>
          <w:szCs w:val="24"/>
          <w:lang w:eastAsia="en-US"/>
        </w:rPr>
        <w:t>To enrich one’s knowledge</w:t>
      </w:r>
    </w:p>
    <w:p w14:paraId="0D9FAF30" w14:textId="77777777" w:rsidR="00386133" w:rsidRPr="00386133" w:rsidRDefault="00386133" w:rsidP="00386133">
      <w:pPr>
        <w:numPr>
          <w:ilvl w:val="0"/>
          <w:numId w:val="17"/>
        </w:numPr>
        <w:tabs>
          <w:tab w:val="left" w:pos="2987"/>
        </w:tabs>
        <w:contextualSpacing/>
        <w:jc w:val="both"/>
        <w:rPr>
          <w:rFonts w:ascii="Arial" w:eastAsiaTheme="minorHAnsi" w:hAnsi="Arial" w:cs="Arial"/>
          <w:sz w:val="24"/>
          <w:szCs w:val="24"/>
          <w:lang w:eastAsia="en-US"/>
        </w:rPr>
      </w:pPr>
      <w:r w:rsidRPr="00386133">
        <w:rPr>
          <w:rFonts w:ascii="Arial" w:eastAsiaTheme="minorHAnsi" w:hAnsi="Arial" w:cs="Arial"/>
          <w:sz w:val="24"/>
          <w:szCs w:val="24"/>
          <w:lang w:eastAsia="en-US"/>
        </w:rPr>
        <w:t>To increase one’s experience</w:t>
      </w:r>
    </w:p>
    <w:p w14:paraId="4210749E" w14:textId="77777777" w:rsidR="00386133" w:rsidRPr="00386133" w:rsidRDefault="00386133" w:rsidP="00386133">
      <w:pPr>
        <w:numPr>
          <w:ilvl w:val="0"/>
          <w:numId w:val="17"/>
        </w:numPr>
        <w:tabs>
          <w:tab w:val="left" w:pos="2987"/>
        </w:tabs>
        <w:contextualSpacing/>
        <w:jc w:val="both"/>
        <w:rPr>
          <w:rFonts w:ascii="Arial" w:eastAsiaTheme="minorHAnsi" w:hAnsi="Arial" w:cs="Arial"/>
          <w:sz w:val="24"/>
          <w:szCs w:val="24"/>
          <w:lang w:eastAsia="en-US"/>
        </w:rPr>
      </w:pPr>
      <w:r w:rsidRPr="00386133">
        <w:rPr>
          <w:rFonts w:ascii="Arial" w:eastAsiaTheme="minorHAnsi" w:hAnsi="Arial" w:cs="Arial"/>
          <w:sz w:val="24"/>
          <w:szCs w:val="24"/>
          <w:lang w:eastAsia="en-US"/>
        </w:rPr>
        <w:t>To meet the requirements of internship</w:t>
      </w:r>
    </w:p>
    <w:p w14:paraId="0C56A360" w14:textId="77777777" w:rsidR="00386133" w:rsidRPr="00386133" w:rsidRDefault="00386133" w:rsidP="00386133">
      <w:pPr>
        <w:numPr>
          <w:ilvl w:val="0"/>
          <w:numId w:val="17"/>
        </w:numPr>
        <w:tabs>
          <w:tab w:val="left" w:pos="2987"/>
        </w:tabs>
        <w:contextualSpacing/>
        <w:jc w:val="both"/>
        <w:rPr>
          <w:rFonts w:ascii="Arial" w:eastAsiaTheme="minorHAnsi" w:hAnsi="Arial" w:cs="Arial"/>
          <w:sz w:val="24"/>
          <w:szCs w:val="24"/>
          <w:lang w:eastAsia="en-US"/>
        </w:rPr>
      </w:pPr>
      <w:r w:rsidRPr="00386133">
        <w:rPr>
          <w:rFonts w:ascii="Arial" w:eastAsiaTheme="minorHAnsi" w:hAnsi="Arial" w:cs="Arial"/>
          <w:sz w:val="24"/>
          <w:szCs w:val="24"/>
          <w:lang w:eastAsia="en-US"/>
        </w:rPr>
        <w:t>To know how MOBILE BANKING works</w:t>
      </w:r>
    </w:p>
    <w:p w14:paraId="09FFE1CC" w14:textId="72C64269" w:rsidR="001812CF" w:rsidRPr="00386133" w:rsidRDefault="00386133" w:rsidP="00386133">
      <w:pPr>
        <w:pStyle w:val="ListParagraph"/>
        <w:numPr>
          <w:ilvl w:val="0"/>
          <w:numId w:val="17"/>
        </w:numPr>
        <w:tabs>
          <w:tab w:val="left" w:pos="2987"/>
        </w:tabs>
        <w:jc w:val="both"/>
        <w:rPr>
          <w:rFonts w:ascii="Arial" w:eastAsiaTheme="minorHAnsi" w:hAnsi="Arial" w:cs="Arial"/>
          <w:sz w:val="24"/>
          <w:szCs w:val="24"/>
          <w:lang w:eastAsia="en-US"/>
        </w:rPr>
      </w:pPr>
      <w:r w:rsidRPr="00386133">
        <w:rPr>
          <w:rFonts w:ascii="Arial" w:eastAsiaTheme="minorHAnsi" w:hAnsi="Arial" w:cs="Arial"/>
          <w:sz w:val="24"/>
          <w:szCs w:val="24"/>
          <w:lang w:eastAsia="en-US"/>
        </w:rPr>
        <w:t>To gain practical knowledge</w:t>
      </w:r>
    </w:p>
    <w:p w14:paraId="38860D9A" w14:textId="77777777" w:rsidR="001812CF" w:rsidRDefault="001812CF" w:rsidP="001812CF">
      <w:pPr>
        <w:tabs>
          <w:tab w:val="left" w:pos="2987"/>
        </w:tabs>
        <w:contextualSpacing/>
        <w:jc w:val="both"/>
        <w:rPr>
          <w:rFonts w:ascii="Arial" w:eastAsiaTheme="minorHAnsi" w:hAnsi="Arial" w:cs="Arial"/>
          <w:sz w:val="24"/>
          <w:szCs w:val="24"/>
          <w:lang w:eastAsia="en-US"/>
        </w:rPr>
      </w:pPr>
    </w:p>
    <w:p w14:paraId="2927C5CA" w14:textId="77777777" w:rsidR="00DA07D6" w:rsidRDefault="00DA07D6" w:rsidP="001812CF">
      <w:pPr>
        <w:tabs>
          <w:tab w:val="left" w:pos="2987"/>
        </w:tabs>
        <w:contextualSpacing/>
        <w:jc w:val="both"/>
        <w:rPr>
          <w:rFonts w:ascii="Arial" w:eastAsiaTheme="minorHAnsi" w:hAnsi="Arial" w:cs="Arial"/>
          <w:sz w:val="24"/>
          <w:szCs w:val="24"/>
          <w:lang w:eastAsia="en-US"/>
        </w:rPr>
      </w:pPr>
    </w:p>
    <w:p w14:paraId="09C49328" w14:textId="77777777" w:rsidR="00C1460A" w:rsidRPr="001812CF" w:rsidRDefault="00C1460A" w:rsidP="001812CF">
      <w:pPr>
        <w:tabs>
          <w:tab w:val="left" w:pos="2987"/>
        </w:tabs>
        <w:contextualSpacing/>
        <w:jc w:val="both"/>
        <w:rPr>
          <w:rFonts w:ascii="Arial" w:eastAsiaTheme="minorHAnsi" w:hAnsi="Arial" w:cs="Arial"/>
          <w:sz w:val="24"/>
          <w:szCs w:val="24"/>
          <w:lang w:eastAsia="en-US"/>
        </w:rPr>
      </w:pPr>
    </w:p>
    <w:p w14:paraId="554E2093" w14:textId="6AEF16FE" w:rsidR="001812CF" w:rsidRPr="00BE2518" w:rsidRDefault="00BE2518" w:rsidP="00BE2518">
      <w:pPr>
        <w:pStyle w:val="Heading2"/>
        <w:ind w:left="426"/>
        <w:rPr>
          <w:rFonts w:eastAsiaTheme="minorHAnsi"/>
          <w:sz w:val="28"/>
          <w:szCs w:val="28"/>
          <w:lang w:eastAsia="en-US"/>
        </w:rPr>
      </w:pPr>
      <w:bookmarkStart w:id="8" w:name="_Toc27011419"/>
      <w:r>
        <w:rPr>
          <w:rFonts w:eastAsiaTheme="minorHAnsi"/>
          <w:sz w:val="28"/>
          <w:szCs w:val="28"/>
          <w:lang w:eastAsia="en-US"/>
        </w:rPr>
        <w:t>1.</w:t>
      </w:r>
      <w:r w:rsidR="00647EBF">
        <w:rPr>
          <w:rFonts w:eastAsiaTheme="minorHAnsi"/>
          <w:sz w:val="28"/>
          <w:szCs w:val="28"/>
          <w:lang w:eastAsia="en-US"/>
        </w:rPr>
        <w:t xml:space="preserve">3 </w:t>
      </w:r>
      <w:r w:rsidR="001812CF" w:rsidRPr="00BE2518">
        <w:rPr>
          <w:rFonts w:eastAsiaTheme="minorHAnsi"/>
          <w:sz w:val="28"/>
          <w:szCs w:val="28"/>
          <w:lang w:eastAsia="en-US"/>
        </w:rPr>
        <w:t>Motivation of the report</w:t>
      </w:r>
      <w:bookmarkEnd w:id="8"/>
    </w:p>
    <w:p w14:paraId="67052299" w14:textId="77777777" w:rsidR="00543C56" w:rsidRPr="00543C56" w:rsidRDefault="00543C56" w:rsidP="00543C56">
      <w:pPr>
        <w:rPr>
          <w:lang w:eastAsia="en-US"/>
        </w:rPr>
      </w:pPr>
    </w:p>
    <w:p w14:paraId="4B03FF7A" w14:textId="0BAC7AA1" w:rsidR="00187F70" w:rsidRPr="00D74A36" w:rsidRDefault="00386133" w:rsidP="00647EBF">
      <w:pPr>
        <w:pStyle w:val="ListParagraph"/>
        <w:ind w:left="465"/>
        <w:jc w:val="both"/>
        <w:rPr>
          <w:rFonts w:ascii="Arial" w:hAnsi="Arial" w:cs="Arial"/>
          <w:sz w:val="24"/>
          <w:szCs w:val="24"/>
          <w:lang w:eastAsia="en-US"/>
        </w:rPr>
      </w:pPr>
      <w:r w:rsidRPr="00386133">
        <w:rPr>
          <w:rFonts w:ascii="Arial" w:hAnsi="Arial" w:cs="Arial"/>
          <w:sz w:val="24"/>
          <w:szCs w:val="24"/>
          <w:lang w:eastAsia="en-US"/>
        </w:rPr>
        <w:t xml:space="preserve">The inspiration for doing the report was principally an enthusiasm for understanding a difficult circumstance of MOBILE BANKING area. The chance to find out about another region of banking framework which not shrouded in addresses was engaging. Presently the financial framework isn't in blocked manner like earlier days, banking framework in each individual's hand to hand. Versatile banking has </w:t>
      </w:r>
      <w:proofErr w:type="spellStart"/>
      <w:r w:rsidRPr="00386133">
        <w:rPr>
          <w:rFonts w:ascii="Arial" w:hAnsi="Arial" w:cs="Arial"/>
          <w:sz w:val="24"/>
          <w:szCs w:val="24"/>
          <w:lang w:eastAsia="en-US"/>
        </w:rPr>
        <w:t>fastly</w:t>
      </w:r>
      <w:proofErr w:type="spellEnd"/>
      <w:r w:rsidRPr="00386133">
        <w:rPr>
          <w:rFonts w:ascii="Arial" w:hAnsi="Arial" w:cs="Arial"/>
          <w:sz w:val="24"/>
          <w:szCs w:val="24"/>
          <w:lang w:eastAsia="en-US"/>
        </w:rPr>
        <w:t xml:space="preserve"> risen </w:t>
      </w:r>
      <w:proofErr w:type="gramStart"/>
      <w:r w:rsidRPr="00386133">
        <w:rPr>
          <w:rFonts w:ascii="Arial" w:hAnsi="Arial" w:cs="Arial"/>
          <w:sz w:val="24"/>
          <w:szCs w:val="24"/>
          <w:lang w:eastAsia="en-US"/>
        </w:rPr>
        <w:t>as an effective and famous methods</w:t>
      </w:r>
      <w:proofErr w:type="gramEnd"/>
      <w:r w:rsidRPr="00386133">
        <w:rPr>
          <w:rFonts w:ascii="Arial" w:hAnsi="Arial" w:cs="Arial"/>
          <w:sz w:val="24"/>
          <w:szCs w:val="24"/>
          <w:lang w:eastAsia="en-US"/>
        </w:rPr>
        <w:t xml:space="preserve"> for correspondence lately and the specialists accept that development of banking framework in BD is unavoidable particularly when banks don't have adequate/incredible number of branches in the rustic zones of Bangladesh. So this report will give the inspiration to think unequivocally about MOBILE BANKING SERVICS.</w:t>
      </w:r>
    </w:p>
    <w:p w14:paraId="1FDB7F9A" w14:textId="77777777" w:rsidR="006820E6" w:rsidRDefault="006820E6" w:rsidP="001812CF">
      <w:pPr>
        <w:jc w:val="both"/>
        <w:rPr>
          <w:rFonts w:ascii="Arial" w:eastAsiaTheme="minorHAnsi" w:hAnsi="Arial" w:cs="Arial"/>
          <w:b/>
          <w:color w:val="76923C" w:themeColor="accent3" w:themeShade="BF"/>
          <w:sz w:val="24"/>
          <w:szCs w:val="24"/>
          <w:u w:val="single"/>
          <w:lang w:eastAsia="en-US"/>
        </w:rPr>
      </w:pPr>
    </w:p>
    <w:p w14:paraId="498FB536" w14:textId="77777777" w:rsidR="00DA07D6" w:rsidRDefault="00DA07D6" w:rsidP="001812CF">
      <w:pPr>
        <w:jc w:val="both"/>
        <w:rPr>
          <w:rFonts w:ascii="Arial" w:eastAsiaTheme="minorHAnsi" w:hAnsi="Arial" w:cs="Arial"/>
          <w:b/>
          <w:color w:val="76923C" w:themeColor="accent3" w:themeShade="BF"/>
          <w:sz w:val="24"/>
          <w:szCs w:val="24"/>
          <w:u w:val="single"/>
          <w:lang w:eastAsia="en-US"/>
        </w:rPr>
      </w:pPr>
    </w:p>
    <w:p w14:paraId="633F11CD" w14:textId="61F8844D" w:rsidR="001812CF" w:rsidRPr="00BE2518" w:rsidRDefault="001812CF" w:rsidP="00A319BF">
      <w:pPr>
        <w:pStyle w:val="Heading2"/>
        <w:rPr>
          <w:rFonts w:eastAsiaTheme="minorHAnsi"/>
          <w:sz w:val="28"/>
          <w:szCs w:val="28"/>
          <w:lang w:eastAsia="en-US"/>
        </w:rPr>
      </w:pPr>
      <w:bookmarkStart w:id="9" w:name="_Toc27011420"/>
      <w:r w:rsidRPr="00BE2518">
        <w:rPr>
          <w:rFonts w:eastAsiaTheme="minorHAnsi"/>
          <w:sz w:val="28"/>
          <w:szCs w:val="28"/>
          <w:lang w:eastAsia="en-US"/>
        </w:rPr>
        <w:lastRenderedPageBreak/>
        <w:t>1.4.</w:t>
      </w:r>
      <w:r w:rsidR="00831869" w:rsidRPr="00BE2518">
        <w:rPr>
          <w:rFonts w:eastAsiaTheme="minorHAnsi"/>
          <w:sz w:val="28"/>
          <w:szCs w:val="28"/>
          <w:lang w:eastAsia="en-US"/>
        </w:rPr>
        <w:t xml:space="preserve"> </w:t>
      </w:r>
      <w:r w:rsidRPr="00BE2518">
        <w:rPr>
          <w:rFonts w:eastAsiaTheme="minorHAnsi"/>
          <w:sz w:val="28"/>
          <w:szCs w:val="28"/>
          <w:lang w:eastAsia="en-US"/>
        </w:rPr>
        <w:t>Scope and Limitations of the Report</w:t>
      </w:r>
      <w:bookmarkEnd w:id="9"/>
    </w:p>
    <w:p w14:paraId="059AD844" w14:textId="77777777" w:rsidR="00C1460A" w:rsidRPr="001812CF" w:rsidRDefault="00C1460A" w:rsidP="001812CF">
      <w:pPr>
        <w:jc w:val="both"/>
        <w:rPr>
          <w:rFonts w:ascii="Arial" w:eastAsiaTheme="minorHAnsi" w:hAnsi="Arial" w:cs="Arial"/>
          <w:b/>
          <w:color w:val="76923C" w:themeColor="accent3" w:themeShade="BF"/>
          <w:sz w:val="24"/>
          <w:szCs w:val="24"/>
          <w:u w:val="single"/>
          <w:lang w:eastAsia="en-US"/>
        </w:rPr>
      </w:pPr>
    </w:p>
    <w:p w14:paraId="206766AC" w14:textId="1C138B0E" w:rsidR="001812CF" w:rsidRDefault="00386133" w:rsidP="001812CF">
      <w:pPr>
        <w:jc w:val="both"/>
        <w:rPr>
          <w:rFonts w:ascii="Arial" w:eastAsiaTheme="minorHAnsi" w:hAnsi="Arial" w:cs="Arial"/>
          <w:color w:val="0D0D0D" w:themeColor="text1" w:themeTint="F2"/>
          <w:sz w:val="24"/>
          <w:szCs w:val="24"/>
          <w:shd w:val="clear" w:color="auto" w:fill="FFFFFF"/>
          <w:lang w:eastAsia="en-US"/>
        </w:rPr>
      </w:pPr>
      <w:r w:rsidRPr="00386133">
        <w:rPr>
          <w:rFonts w:ascii="Arial" w:eastAsiaTheme="minorHAnsi" w:hAnsi="Arial" w:cs="Arial"/>
          <w:color w:val="0D0D0D" w:themeColor="text1" w:themeTint="F2"/>
          <w:sz w:val="24"/>
          <w:szCs w:val="24"/>
          <w:shd w:val="clear" w:color="auto" w:fill="FFFFFF"/>
          <w:lang w:eastAsia="en-US"/>
        </w:rPr>
        <w:t>The extent of the archive is constrained to the general portrayal of the bank, its administrations, its job in the undertaking and its forceful focal points. The degree is additionally depicted with the guide of the hierarchical set-up, highlights and exhibitions. Here, Mercantile Bank Limited is interestingly with the restrictive outside and close by banks also.</w:t>
      </w:r>
    </w:p>
    <w:p w14:paraId="55EB4846" w14:textId="77777777" w:rsidR="00386133" w:rsidRPr="00386133" w:rsidRDefault="00386133" w:rsidP="00386133">
      <w:pPr>
        <w:widowControl w:val="0"/>
        <w:tabs>
          <w:tab w:val="left" w:pos="1520"/>
        </w:tabs>
        <w:autoSpaceDE w:val="0"/>
        <w:autoSpaceDN w:val="0"/>
        <w:spacing w:before="90" w:after="0" w:line="360" w:lineRule="auto"/>
        <w:ind w:right="1301"/>
        <w:contextualSpacing/>
        <w:rPr>
          <w:rFonts w:ascii="Arial" w:eastAsiaTheme="minorHAnsi" w:hAnsi="Arial" w:cs="Arial"/>
          <w:sz w:val="24"/>
          <w:lang w:eastAsia="en-US"/>
        </w:rPr>
      </w:pPr>
      <w:r w:rsidRPr="00386133">
        <w:rPr>
          <w:rFonts w:ascii="Arial" w:eastAsiaTheme="minorHAnsi" w:hAnsi="Arial" w:cs="Arial"/>
          <w:sz w:val="24"/>
          <w:lang w:eastAsia="en-US"/>
        </w:rPr>
        <w:t xml:space="preserve">Limitation are preparing or presenting below: </w:t>
      </w:r>
    </w:p>
    <w:p w14:paraId="3E40900E" w14:textId="77777777" w:rsidR="00386133" w:rsidRPr="00386133" w:rsidRDefault="00386133" w:rsidP="00386133">
      <w:pPr>
        <w:widowControl w:val="0"/>
        <w:numPr>
          <w:ilvl w:val="0"/>
          <w:numId w:val="21"/>
        </w:numPr>
        <w:tabs>
          <w:tab w:val="left" w:pos="1520"/>
        </w:tabs>
        <w:autoSpaceDE w:val="0"/>
        <w:autoSpaceDN w:val="0"/>
        <w:spacing w:before="90" w:after="0" w:line="360" w:lineRule="auto"/>
        <w:ind w:right="1301"/>
        <w:contextualSpacing/>
        <w:rPr>
          <w:rFonts w:ascii="Arial" w:eastAsiaTheme="minorHAnsi" w:hAnsi="Arial" w:cs="Arial"/>
          <w:sz w:val="24"/>
          <w:lang w:eastAsia="en-US"/>
        </w:rPr>
      </w:pPr>
      <w:r w:rsidRPr="00386133">
        <w:rPr>
          <w:rFonts w:ascii="Arial" w:eastAsiaTheme="minorHAnsi" w:hAnsi="Arial" w:cs="Arial"/>
          <w:sz w:val="24"/>
          <w:lang w:eastAsia="en-US"/>
        </w:rPr>
        <w:t xml:space="preserve">I had no past understanding of doing internship in an association so it was troublesome each and every data about mercantile bank </w:t>
      </w:r>
    </w:p>
    <w:p w14:paraId="4DE32EC5" w14:textId="77777777" w:rsidR="00386133" w:rsidRPr="00386133" w:rsidRDefault="00386133" w:rsidP="00386133">
      <w:pPr>
        <w:widowControl w:val="0"/>
        <w:numPr>
          <w:ilvl w:val="0"/>
          <w:numId w:val="21"/>
        </w:numPr>
        <w:tabs>
          <w:tab w:val="left" w:pos="1520"/>
        </w:tabs>
        <w:autoSpaceDE w:val="0"/>
        <w:autoSpaceDN w:val="0"/>
        <w:spacing w:before="90" w:after="0" w:line="360" w:lineRule="auto"/>
        <w:ind w:right="1301"/>
        <w:contextualSpacing/>
        <w:rPr>
          <w:rFonts w:ascii="Arial" w:eastAsiaTheme="minorHAnsi" w:hAnsi="Arial" w:cs="Arial"/>
          <w:sz w:val="24"/>
          <w:lang w:eastAsia="en-US"/>
        </w:rPr>
      </w:pPr>
      <w:r w:rsidRPr="00386133">
        <w:rPr>
          <w:rFonts w:ascii="Arial" w:eastAsiaTheme="minorHAnsi" w:hAnsi="Arial" w:cs="Arial"/>
          <w:sz w:val="24"/>
          <w:lang w:eastAsia="en-US"/>
        </w:rPr>
        <w:t xml:space="preserve">As I was their assistant so there was a restricted degree for me to manage the banking exercises straightforwardly. </w:t>
      </w:r>
    </w:p>
    <w:p w14:paraId="1F86128F" w14:textId="77777777" w:rsidR="00386133" w:rsidRPr="00386133" w:rsidRDefault="00386133" w:rsidP="00386133">
      <w:pPr>
        <w:widowControl w:val="0"/>
        <w:numPr>
          <w:ilvl w:val="0"/>
          <w:numId w:val="21"/>
        </w:numPr>
        <w:tabs>
          <w:tab w:val="left" w:pos="1520"/>
        </w:tabs>
        <w:autoSpaceDE w:val="0"/>
        <w:autoSpaceDN w:val="0"/>
        <w:spacing w:before="90" w:after="0" w:line="360" w:lineRule="auto"/>
        <w:ind w:right="1301"/>
        <w:contextualSpacing/>
        <w:rPr>
          <w:rFonts w:ascii="Arial" w:eastAsiaTheme="minorHAnsi" w:hAnsi="Arial" w:cs="Arial"/>
          <w:sz w:val="24"/>
          <w:lang w:eastAsia="en-US"/>
        </w:rPr>
      </w:pPr>
      <w:r w:rsidRPr="00386133">
        <w:rPr>
          <w:rFonts w:ascii="Arial" w:eastAsiaTheme="minorHAnsi" w:hAnsi="Arial" w:cs="Arial"/>
          <w:sz w:val="24"/>
          <w:lang w:eastAsia="en-US"/>
        </w:rPr>
        <w:t xml:space="preserve">Within the brief time-frame, it is difficult for me to ponder consistently thing about the Mercantile Bank Limited </w:t>
      </w:r>
    </w:p>
    <w:p w14:paraId="696F8069" w14:textId="7582CD5D" w:rsidR="001812CF" w:rsidRPr="00386133" w:rsidRDefault="00386133" w:rsidP="00386133">
      <w:pPr>
        <w:pStyle w:val="ListParagraph"/>
        <w:widowControl w:val="0"/>
        <w:numPr>
          <w:ilvl w:val="0"/>
          <w:numId w:val="21"/>
        </w:numPr>
        <w:tabs>
          <w:tab w:val="left" w:pos="1520"/>
        </w:tabs>
        <w:autoSpaceDE w:val="0"/>
        <w:autoSpaceDN w:val="0"/>
        <w:spacing w:before="90" w:after="0" w:line="360" w:lineRule="auto"/>
        <w:ind w:right="1301"/>
        <w:rPr>
          <w:rFonts w:ascii="Arial" w:eastAsiaTheme="minorHAnsi" w:hAnsi="Arial" w:cs="Arial"/>
          <w:sz w:val="20"/>
          <w:lang w:eastAsia="en-US"/>
        </w:rPr>
      </w:pPr>
      <w:r w:rsidRPr="00386133">
        <w:rPr>
          <w:rFonts w:ascii="Arial" w:eastAsiaTheme="minorHAnsi" w:hAnsi="Arial" w:cs="Arial"/>
          <w:sz w:val="24"/>
          <w:lang w:eastAsia="en-US"/>
        </w:rPr>
        <w:t>And for the high security concern here and there they don't enable me to utilize their framework</w:t>
      </w:r>
      <w:r w:rsidR="001812CF" w:rsidRPr="00386133">
        <w:rPr>
          <w:rFonts w:ascii="Arial" w:eastAsiaTheme="minorHAnsi" w:hAnsi="Arial" w:cs="Arial"/>
          <w:sz w:val="24"/>
          <w:lang w:eastAsia="en-US"/>
        </w:rPr>
        <w:t xml:space="preserve"> </w:t>
      </w:r>
    </w:p>
    <w:p w14:paraId="759E390C" w14:textId="77777777" w:rsidR="001812CF" w:rsidRPr="001812CF" w:rsidRDefault="001812CF" w:rsidP="001812CF">
      <w:pPr>
        <w:tabs>
          <w:tab w:val="left" w:pos="2987"/>
        </w:tabs>
        <w:jc w:val="both"/>
        <w:rPr>
          <w:rFonts w:ascii="Arial" w:eastAsiaTheme="minorHAnsi" w:hAnsi="Arial" w:cs="Arial"/>
          <w:sz w:val="24"/>
          <w:szCs w:val="24"/>
          <w:lang w:eastAsia="en-US"/>
        </w:rPr>
      </w:pPr>
      <w:r w:rsidRPr="001812CF">
        <w:rPr>
          <w:rFonts w:ascii="Arial" w:eastAsiaTheme="minorHAnsi" w:hAnsi="Arial" w:cs="Arial"/>
          <w:sz w:val="24"/>
          <w:szCs w:val="24"/>
          <w:lang w:eastAsia="en-US"/>
        </w:rPr>
        <w:tab/>
      </w:r>
    </w:p>
    <w:p w14:paraId="51FF79B2" w14:textId="77777777" w:rsidR="001812CF" w:rsidRPr="00BE2518" w:rsidRDefault="001812CF" w:rsidP="000F2781">
      <w:pPr>
        <w:rPr>
          <w:rFonts w:ascii="Arial" w:hAnsi="Arial" w:cs="Arial"/>
          <w:b/>
          <w:color w:val="76923C" w:themeColor="accent3" w:themeShade="BF"/>
          <w:sz w:val="28"/>
          <w:szCs w:val="28"/>
          <w:u w:val="single"/>
        </w:rPr>
      </w:pPr>
    </w:p>
    <w:p w14:paraId="50EC70B6" w14:textId="6AF6A79B" w:rsidR="007B6A13" w:rsidRPr="00BE2518" w:rsidRDefault="00A319BF" w:rsidP="00A319BF">
      <w:pPr>
        <w:pStyle w:val="Heading2"/>
        <w:rPr>
          <w:sz w:val="28"/>
          <w:szCs w:val="28"/>
        </w:rPr>
      </w:pPr>
      <w:bookmarkStart w:id="10" w:name="_Toc27011421"/>
      <w:r w:rsidRPr="00BE2518">
        <w:rPr>
          <w:sz w:val="28"/>
          <w:szCs w:val="28"/>
        </w:rPr>
        <w:t xml:space="preserve">1.5 </w:t>
      </w:r>
      <w:r w:rsidR="004C5704" w:rsidRPr="00BE2518">
        <w:rPr>
          <w:sz w:val="28"/>
          <w:szCs w:val="28"/>
        </w:rPr>
        <w:t>Definition of key terms</w:t>
      </w:r>
      <w:bookmarkEnd w:id="10"/>
    </w:p>
    <w:p w14:paraId="19ACE829" w14:textId="77777777" w:rsidR="007B6A13" w:rsidRPr="007B6A13" w:rsidRDefault="007B6A13" w:rsidP="007B6A13">
      <w:pPr>
        <w:pStyle w:val="ListParagraph"/>
        <w:ind w:left="121"/>
        <w:rPr>
          <w:rFonts w:ascii="Arial" w:hAnsi="Arial" w:cs="Arial"/>
          <w:b/>
          <w:color w:val="76923C" w:themeColor="accent3" w:themeShade="BF"/>
          <w:sz w:val="24"/>
          <w:szCs w:val="24"/>
          <w:u w:val="single"/>
        </w:rPr>
      </w:pPr>
    </w:p>
    <w:p w14:paraId="195331E8" w14:textId="77777777" w:rsidR="001812CF" w:rsidRPr="007B6A13" w:rsidRDefault="004C5704" w:rsidP="000F2781">
      <w:pPr>
        <w:rPr>
          <w:rFonts w:ascii="Arial" w:hAnsi="Arial" w:cs="Arial"/>
          <w:color w:val="000000" w:themeColor="text1"/>
          <w:sz w:val="24"/>
          <w:szCs w:val="24"/>
        </w:rPr>
      </w:pPr>
      <w:r w:rsidRPr="007B6A13">
        <w:rPr>
          <w:rFonts w:ascii="Arial" w:hAnsi="Arial" w:cs="Arial"/>
          <w:color w:val="000000" w:themeColor="text1"/>
          <w:sz w:val="24"/>
          <w:szCs w:val="24"/>
        </w:rPr>
        <w:t>CBS:  Core banking system</w:t>
      </w:r>
    </w:p>
    <w:p w14:paraId="27AE4FEC" w14:textId="77777777" w:rsidR="004C5704" w:rsidRDefault="004C5704" w:rsidP="000F2781">
      <w:pPr>
        <w:rPr>
          <w:rFonts w:ascii="Arial" w:hAnsi="Arial" w:cs="Arial"/>
          <w:color w:val="000000" w:themeColor="text1"/>
          <w:sz w:val="24"/>
          <w:szCs w:val="24"/>
        </w:rPr>
      </w:pPr>
      <w:r w:rsidRPr="007B6A13">
        <w:rPr>
          <w:rFonts w:ascii="Arial" w:hAnsi="Arial" w:cs="Arial"/>
          <w:color w:val="000000" w:themeColor="text1"/>
          <w:sz w:val="24"/>
          <w:szCs w:val="24"/>
        </w:rPr>
        <w:t xml:space="preserve">MFS: Mobile banking service </w:t>
      </w:r>
    </w:p>
    <w:p w14:paraId="653CE4E0" w14:textId="77777777" w:rsidR="007B6A13" w:rsidRPr="007B6A13" w:rsidRDefault="007B6A13" w:rsidP="000F2781">
      <w:pPr>
        <w:rPr>
          <w:rFonts w:ascii="Arial" w:hAnsi="Arial" w:cs="Arial"/>
          <w:color w:val="000000" w:themeColor="text1"/>
          <w:sz w:val="24"/>
          <w:szCs w:val="24"/>
        </w:rPr>
      </w:pPr>
      <w:proofErr w:type="spellStart"/>
      <w:r>
        <w:rPr>
          <w:rFonts w:ascii="Arial" w:hAnsi="Arial" w:cs="Arial"/>
          <w:color w:val="000000" w:themeColor="text1"/>
          <w:sz w:val="24"/>
          <w:szCs w:val="24"/>
        </w:rPr>
        <w:t>Temenos</w:t>
      </w:r>
      <w:proofErr w:type="spellEnd"/>
      <w:r>
        <w:rPr>
          <w:rFonts w:ascii="Arial" w:hAnsi="Arial" w:cs="Arial"/>
          <w:color w:val="000000" w:themeColor="text1"/>
          <w:sz w:val="24"/>
          <w:szCs w:val="24"/>
        </w:rPr>
        <w:t xml:space="preserve">: software of </w:t>
      </w:r>
      <w:proofErr w:type="spellStart"/>
      <w:r>
        <w:rPr>
          <w:rFonts w:ascii="Arial" w:hAnsi="Arial" w:cs="Arial"/>
          <w:color w:val="000000" w:themeColor="text1"/>
          <w:sz w:val="24"/>
          <w:szCs w:val="24"/>
        </w:rPr>
        <w:t>mycash</w:t>
      </w:r>
      <w:proofErr w:type="spellEnd"/>
      <w:r>
        <w:rPr>
          <w:rFonts w:ascii="Arial" w:hAnsi="Arial" w:cs="Arial"/>
          <w:color w:val="000000" w:themeColor="text1"/>
          <w:sz w:val="24"/>
          <w:szCs w:val="24"/>
        </w:rPr>
        <w:t xml:space="preserve"> mobile banking division of mercantile.</w:t>
      </w:r>
    </w:p>
    <w:p w14:paraId="6C2564E7" w14:textId="77777777" w:rsidR="001812CF" w:rsidRDefault="001812CF" w:rsidP="000F2781">
      <w:pPr>
        <w:rPr>
          <w:rFonts w:ascii="Arial" w:hAnsi="Arial" w:cs="Arial"/>
          <w:b/>
          <w:color w:val="76923C" w:themeColor="accent3" w:themeShade="BF"/>
          <w:sz w:val="24"/>
          <w:szCs w:val="24"/>
          <w:u w:val="single"/>
        </w:rPr>
      </w:pPr>
    </w:p>
    <w:p w14:paraId="719CD199" w14:textId="77777777" w:rsidR="001812CF" w:rsidRDefault="001812CF" w:rsidP="000F2781">
      <w:pPr>
        <w:rPr>
          <w:rFonts w:ascii="Arial" w:hAnsi="Arial" w:cs="Arial"/>
          <w:b/>
          <w:color w:val="76923C" w:themeColor="accent3" w:themeShade="BF"/>
          <w:sz w:val="24"/>
          <w:szCs w:val="24"/>
          <w:u w:val="single"/>
        </w:rPr>
      </w:pPr>
    </w:p>
    <w:p w14:paraId="2821D923" w14:textId="77777777" w:rsidR="001812CF" w:rsidRDefault="001812CF" w:rsidP="000F2781">
      <w:pPr>
        <w:rPr>
          <w:rFonts w:ascii="Arial" w:hAnsi="Arial" w:cs="Arial"/>
          <w:b/>
          <w:color w:val="76923C" w:themeColor="accent3" w:themeShade="BF"/>
          <w:sz w:val="24"/>
          <w:szCs w:val="24"/>
          <w:u w:val="single"/>
        </w:rPr>
      </w:pPr>
    </w:p>
    <w:p w14:paraId="3593E59D" w14:textId="77777777" w:rsidR="001812CF" w:rsidRDefault="001812CF" w:rsidP="000F2781">
      <w:pPr>
        <w:rPr>
          <w:rFonts w:ascii="Arial" w:hAnsi="Arial" w:cs="Arial"/>
          <w:b/>
          <w:color w:val="76923C" w:themeColor="accent3" w:themeShade="BF"/>
          <w:sz w:val="24"/>
          <w:szCs w:val="24"/>
          <w:u w:val="single"/>
        </w:rPr>
      </w:pPr>
    </w:p>
    <w:p w14:paraId="05DC7FF8" w14:textId="77777777" w:rsidR="001812CF" w:rsidRDefault="001812CF" w:rsidP="000F2781">
      <w:pPr>
        <w:rPr>
          <w:rFonts w:ascii="Arial" w:hAnsi="Arial" w:cs="Arial"/>
          <w:b/>
          <w:color w:val="76923C" w:themeColor="accent3" w:themeShade="BF"/>
          <w:sz w:val="24"/>
          <w:szCs w:val="24"/>
          <w:u w:val="single"/>
        </w:rPr>
      </w:pPr>
    </w:p>
    <w:p w14:paraId="77260EF4" w14:textId="77777777" w:rsidR="001812CF" w:rsidRDefault="001812CF" w:rsidP="000F2781">
      <w:pPr>
        <w:rPr>
          <w:rFonts w:ascii="Arial" w:hAnsi="Arial" w:cs="Arial"/>
          <w:b/>
          <w:color w:val="76923C" w:themeColor="accent3" w:themeShade="BF"/>
          <w:sz w:val="24"/>
          <w:szCs w:val="24"/>
          <w:u w:val="single"/>
        </w:rPr>
      </w:pPr>
    </w:p>
    <w:p w14:paraId="0A1899E2" w14:textId="77777777" w:rsidR="001812CF" w:rsidRDefault="001812CF" w:rsidP="000F2781">
      <w:pPr>
        <w:rPr>
          <w:rFonts w:ascii="Arial" w:hAnsi="Arial" w:cs="Arial"/>
          <w:b/>
          <w:color w:val="76923C" w:themeColor="accent3" w:themeShade="BF"/>
          <w:sz w:val="24"/>
          <w:szCs w:val="24"/>
          <w:u w:val="single"/>
        </w:rPr>
      </w:pPr>
    </w:p>
    <w:p w14:paraId="6CD434A9" w14:textId="77777777" w:rsidR="001812CF" w:rsidRDefault="001812CF" w:rsidP="000F2781">
      <w:pPr>
        <w:rPr>
          <w:rFonts w:ascii="Arial" w:hAnsi="Arial" w:cs="Arial"/>
          <w:b/>
          <w:color w:val="76923C" w:themeColor="accent3" w:themeShade="BF"/>
          <w:sz w:val="24"/>
          <w:szCs w:val="24"/>
          <w:u w:val="single"/>
        </w:rPr>
      </w:pPr>
    </w:p>
    <w:p w14:paraId="23F53520" w14:textId="77777777" w:rsidR="001812CF" w:rsidRDefault="001812CF" w:rsidP="000F2781">
      <w:pPr>
        <w:rPr>
          <w:rFonts w:ascii="Arial" w:hAnsi="Arial" w:cs="Arial"/>
          <w:b/>
          <w:color w:val="76923C" w:themeColor="accent3" w:themeShade="BF"/>
          <w:sz w:val="24"/>
          <w:szCs w:val="24"/>
          <w:u w:val="single"/>
        </w:rPr>
      </w:pPr>
    </w:p>
    <w:p w14:paraId="1103DEAD" w14:textId="77777777" w:rsidR="007D02BA" w:rsidRDefault="007D02BA" w:rsidP="000F2781">
      <w:pPr>
        <w:rPr>
          <w:rFonts w:ascii="Arial" w:hAnsi="Arial" w:cs="Arial"/>
          <w:b/>
          <w:color w:val="76923C" w:themeColor="accent3" w:themeShade="BF"/>
          <w:sz w:val="28"/>
          <w:szCs w:val="28"/>
          <w:u w:val="single"/>
        </w:rPr>
      </w:pPr>
    </w:p>
    <w:p w14:paraId="5C82425A" w14:textId="77777777" w:rsidR="007D02BA" w:rsidRDefault="007D02BA" w:rsidP="000F2781">
      <w:pPr>
        <w:rPr>
          <w:rFonts w:ascii="Arial" w:hAnsi="Arial" w:cs="Arial"/>
          <w:b/>
          <w:color w:val="76923C" w:themeColor="accent3" w:themeShade="BF"/>
          <w:sz w:val="28"/>
          <w:szCs w:val="28"/>
          <w:u w:val="single"/>
        </w:rPr>
      </w:pPr>
    </w:p>
    <w:p w14:paraId="0C3856AF" w14:textId="31CDCD08" w:rsidR="001812CF" w:rsidRPr="0043514A" w:rsidRDefault="001812CF" w:rsidP="00187F70">
      <w:pPr>
        <w:pStyle w:val="Heading1"/>
        <w:jc w:val="left"/>
      </w:pPr>
      <w:bookmarkStart w:id="11" w:name="_Toc27011422"/>
      <w:r w:rsidRPr="0043514A">
        <w:t>CHAPTER</w:t>
      </w:r>
      <w:r w:rsidR="00CF2DD5">
        <w:t xml:space="preserve"> </w:t>
      </w:r>
      <w:r w:rsidRPr="0043514A">
        <w:t>II: COMPANY AND INDUSTRY PREVIEW</w:t>
      </w:r>
      <w:bookmarkEnd w:id="11"/>
    </w:p>
    <w:p w14:paraId="68621ED6" w14:textId="77777777" w:rsidR="001812CF" w:rsidRPr="0043514A" w:rsidRDefault="001812CF" w:rsidP="000F2781">
      <w:pPr>
        <w:rPr>
          <w:rFonts w:ascii="Arial" w:hAnsi="Arial" w:cs="Arial"/>
          <w:color w:val="0D0D0D" w:themeColor="text1" w:themeTint="F2"/>
          <w:sz w:val="28"/>
          <w:szCs w:val="28"/>
        </w:rPr>
      </w:pPr>
      <w:r w:rsidRPr="0043514A">
        <w:rPr>
          <w:rFonts w:ascii="Arial" w:hAnsi="Arial" w:cs="Arial"/>
          <w:color w:val="0D0D0D" w:themeColor="text1" w:themeTint="F2"/>
          <w:sz w:val="28"/>
          <w:szCs w:val="28"/>
        </w:rPr>
        <w:t xml:space="preserve">2.1 </w:t>
      </w:r>
      <w:r w:rsidR="0043514A" w:rsidRPr="0043514A">
        <w:rPr>
          <w:rFonts w:ascii="Arial" w:hAnsi="Arial" w:cs="Arial"/>
          <w:color w:val="0D0D0D" w:themeColor="text1" w:themeTint="F2"/>
          <w:sz w:val="28"/>
          <w:szCs w:val="28"/>
        </w:rPr>
        <w:t xml:space="preserve">   </w:t>
      </w:r>
      <w:r w:rsidRPr="0043514A">
        <w:rPr>
          <w:rFonts w:ascii="Arial" w:hAnsi="Arial" w:cs="Arial"/>
          <w:color w:val="0D0D0D" w:themeColor="text1" w:themeTint="F2"/>
          <w:sz w:val="28"/>
          <w:szCs w:val="28"/>
        </w:rPr>
        <w:t>Company analysis</w:t>
      </w:r>
    </w:p>
    <w:p w14:paraId="1745D87A" w14:textId="77777777" w:rsidR="001812CF" w:rsidRPr="0043514A" w:rsidRDefault="001812CF" w:rsidP="000F2781">
      <w:pPr>
        <w:rPr>
          <w:rFonts w:ascii="Arial" w:hAnsi="Arial" w:cs="Arial"/>
          <w:color w:val="0D0D0D" w:themeColor="text1" w:themeTint="F2"/>
          <w:sz w:val="28"/>
          <w:szCs w:val="28"/>
        </w:rPr>
      </w:pPr>
      <w:r w:rsidRPr="0043514A">
        <w:rPr>
          <w:rFonts w:ascii="Arial" w:hAnsi="Arial" w:cs="Arial"/>
          <w:color w:val="0D0D0D" w:themeColor="text1" w:themeTint="F2"/>
          <w:sz w:val="28"/>
          <w:szCs w:val="28"/>
        </w:rPr>
        <w:t xml:space="preserve">2.1.1 </w:t>
      </w:r>
      <w:r w:rsidR="0043514A" w:rsidRPr="0043514A">
        <w:rPr>
          <w:rFonts w:ascii="Arial" w:hAnsi="Arial" w:cs="Arial"/>
          <w:color w:val="0D0D0D" w:themeColor="text1" w:themeTint="F2"/>
          <w:sz w:val="28"/>
          <w:szCs w:val="28"/>
        </w:rPr>
        <w:t>Overview</w:t>
      </w:r>
      <w:r w:rsidRPr="0043514A">
        <w:rPr>
          <w:rFonts w:ascii="Arial" w:hAnsi="Arial" w:cs="Arial"/>
          <w:color w:val="0D0D0D" w:themeColor="text1" w:themeTint="F2"/>
          <w:sz w:val="28"/>
          <w:szCs w:val="28"/>
        </w:rPr>
        <w:t xml:space="preserve"> and history</w:t>
      </w:r>
    </w:p>
    <w:p w14:paraId="6D8E86E6" w14:textId="77777777" w:rsidR="001812CF" w:rsidRPr="0043514A" w:rsidRDefault="001812CF" w:rsidP="000F2781">
      <w:pPr>
        <w:rPr>
          <w:rFonts w:ascii="Arial" w:hAnsi="Arial" w:cs="Arial"/>
          <w:color w:val="0D0D0D" w:themeColor="text1" w:themeTint="F2"/>
          <w:sz w:val="28"/>
          <w:szCs w:val="28"/>
        </w:rPr>
      </w:pPr>
      <w:r w:rsidRPr="0043514A">
        <w:rPr>
          <w:rFonts w:ascii="Arial" w:hAnsi="Arial" w:cs="Arial"/>
          <w:color w:val="0D0D0D" w:themeColor="text1" w:themeTint="F2"/>
          <w:sz w:val="28"/>
          <w:szCs w:val="28"/>
        </w:rPr>
        <w:t xml:space="preserve">2.1.2 </w:t>
      </w:r>
      <w:r w:rsidR="0043514A" w:rsidRPr="0043514A">
        <w:rPr>
          <w:rFonts w:ascii="Arial" w:hAnsi="Arial" w:cs="Arial"/>
          <w:color w:val="0D0D0D" w:themeColor="text1" w:themeTint="F2"/>
          <w:sz w:val="28"/>
          <w:szCs w:val="28"/>
        </w:rPr>
        <w:t>Trend</w:t>
      </w:r>
      <w:r w:rsidRPr="0043514A">
        <w:rPr>
          <w:rFonts w:ascii="Arial" w:hAnsi="Arial" w:cs="Arial"/>
          <w:color w:val="0D0D0D" w:themeColor="text1" w:themeTint="F2"/>
          <w:sz w:val="28"/>
          <w:szCs w:val="28"/>
        </w:rPr>
        <w:t xml:space="preserve"> and growth  </w:t>
      </w:r>
    </w:p>
    <w:p w14:paraId="0FDA29CE" w14:textId="77777777" w:rsidR="0043514A" w:rsidRPr="0043514A" w:rsidRDefault="0043514A" w:rsidP="000F2781">
      <w:pPr>
        <w:rPr>
          <w:rFonts w:ascii="Arial" w:hAnsi="Arial" w:cs="Arial"/>
          <w:color w:val="0D0D0D" w:themeColor="text1" w:themeTint="F2"/>
          <w:sz w:val="28"/>
          <w:szCs w:val="28"/>
        </w:rPr>
      </w:pPr>
      <w:r w:rsidRPr="0043514A">
        <w:rPr>
          <w:rFonts w:ascii="Arial" w:hAnsi="Arial" w:cs="Arial"/>
          <w:color w:val="0D0D0D" w:themeColor="text1" w:themeTint="F2"/>
          <w:sz w:val="28"/>
          <w:szCs w:val="28"/>
        </w:rPr>
        <w:t>2.1.3 Customer mix</w:t>
      </w:r>
    </w:p>
    <w:p w14:paraId="3F828E3D" w14:textId="77777777" w:rsidR="0043514A" w:rsidRPr="0043514A" w:rsidRDefault="0043514A" w:rsidP="000F2781">
      <w:pPr>
        <w:rPr>
          <w:rFonts w:ascii="Arial" w:hAnsi="Arial" w:cs="Arial"/>
          <w:color w:val="0D0D0D" w:themeColor="text1" w:themeTint="F2"/>
          <w:sz w:val="28"/>
          <w:szCs w:val="28"/>
        </w:rPr>
      </w:pPr>
      <w:r w:rsidRPr="0043514A">
        <w:rPr>
          <w:rFonts w:ascii="Arial" w:hAnsi="Arial" w:cs="Arial"/>
          <w:color w:val="0D0D0D" w:themeColor="text1" w:themeTint="F2"/>
          <w:sz w:val="28"/>
          <w:szCs w:val="28"/>
        </w:rPr>
        <w:t>2.1.4 product/service mix</w:t>
      </w:r>
    </w:p>
    <w:p w14:paraId="0E97A22A" w14:textId="77777777" w:rsidR="0043514A" w:rsidRPr="0043514A" w:rsidRDefault="0043514A" w:rsidP="000F2781">
      <w:pPr>
        <w:rPr>
          <w:rFonts w:ascii="Arial" w:hAnsi="Arial" w:cs="Arial"/>
          <w:color w:val="0D0D0D" w:themeColor="text1" w:themeTint="F2"/>
          <w:sz w:val="28"/>
          <w:szCs w:val="28"/>
        </w:rPr>
      </w:pPr>
      <w:r w:rsidRPr="0043514A">
        <w:rPr>
          <w:rFonts w:ascii="Arial" w:hAnsi="Arial" w:cs="Arial"/>
          <w:color w:val="0D0D0D" w:themeColor="text1" w:themeTint="F2"/>
          <w:sz w:val="28"/>
          <w:szCs w:val="28"/>
        </w:rPr>
        <w:t>2.1.5 Operations</w:t>
      </w:r>
    </w:p>
    <w:p w14:paraId="6A34DD3A" w14:textId="77777777" w:rsidR="00134701" w:rsidRDefault="0043514A" w:rsidP="00134701">
      <w:pPr>
        <w:rPr>
          <w:rFonts w:ascii="Arial" w:hAnsi="Arial" w:cs="Arial"/>
          <w:color w:val="0D0D0D" w:themeColor="text1" w:themeTint="F2"/>
          <w:sz w:val="28"/>
          <w:szCs w:val="28"/>
        </w:rPr>
      </w:pPr>
      <w:r w:rsidRPr="0043514A">
        <w:rPr>
          <w:rFonts w:ascii="Arial" w:hAnsi="Arial" w:cs="Arial"/>
          <w:color w:val="0D0D0D" w:themeColor="text1" w:themeTint="F2"/>
          <w:sz w:val="28"/>
          <w:szCs w:val="28"/>
        </w:rPr>
        <w:t>2.1.6 SWOT analysis</w:t>
      </w:r>
    </w:p>
    <w:p w14:paraId="0917EE36" w14:textId="77777777" w:rsidR="00134701" w:rsidRDefault="00134701" w:rsidP="00134701">
      <w:pPr>
        <w:rPr>
          <w:rFonts w:ascii="Arial" w:hAnsi="Arial" w:cs="Arial"/>
          <w:color w:val="76923C" w:themeColor="accent3" w:themeShade="BF"/>
          <w:sz w:val="24"/>
          <w:szCs w:val="24"/>
          <w:u w:val="single"/>
        </w:rPr>
      </w:pPr>
    </w:p>
    <w:p w14:paraId="761A55EC" w14:textId="77777777" w:rsidR="00134701" w:rsidRDefault="00134701" w:rsidP="00134701">
      <w:pPr>
        <w:rPr>
          <w:rFonts w:ascii="Arial" w:hAnsi="Arial" w:cs="Arial"/>
          <w:color w:val="76923C" w:themeColor="accent3" w:themeShade="BF"/>
          <w:sz w:val="24"/>
          <w:szCs w:val="24"/>
          <w:u w:val="single"/>
        </w:rPr>
      </w:pPr>
    </w:p>
    <w:p w14:paraId="6B5F2370" w14:textId="77777777" w:rsidR="00134701" w:rsidRDefault="00134701" w:rsidP="00134701">
      <w:pPr>
        <w:rPr>
          <w:rFonts w:ascii="Arial" w:hAnsi="Arial" w:cs="Arial"/>
          <w:color w:val="76923C" w:themeColor="accent3" w:themeShade="BF"/>
          <w:sz w:val="24"/>
          <w:szCs w:val="24"/>
          <w:u w:val="single"/>
        </w:rPr>
      </w:pPr>
    </w:p>
    <w:p w14:paraId="3BDF5E53" w14:textId="77777777" w:rsidR="00134701" w:rsidRDefault="00134701" w:rsidP="00134701">
      <w:pPr>
        <w:rPr>
          <w:rFonts w:ascii="Arial" w:hAnsi="Arial" w:cs="Arial"/>
          <w:color w:val="76923C" w:themeColor="accent3" w:themeShade="BF"/>
          <w:sz w:val="24"/>
          <w:szCs w:val="24"/>
          <w:u w:val="single"/>
        </w:rPr>
      </w:pPr>
    </w:p>
    <w:p w14:paraId="03325984" w14:textId="77777777" w:rsidR="00134701" w:rsidRDefault="00134701" w:rsidP="00134701">
      <w:pPr>
        <w:rPr>
          <w:rFonts w:ascii="Arial" w:hAnsi="Arial" w:cs="Arial"/>
          <w:color w:val="76923C" w:themeColor="accent3" w:themeShade="BF"/>
          <w:sz w:val="24"/>
          <w:szCs w:val="24"/>
          <w:u w:val="single"/>
        </w:rPr>
      </w:pPr>
    </w:p>
    <w:p w14:paraId="3DA0DBBE" w14:textId="77777777" w:rsidR="00134701" w:rsidRDefault="00134701" w:rsidP="00134701">
      <w:pPr>
        <w:rPr>
          <w:rFonts w:ascii="Arial" w:hAnsi="Arial" w:cs="Arial"/>
          <w:color w:val="76923C" w:themeColor="accent3" w:themeShade="BF"/>
          <w:sz w:val="24"/>
          <w:szCs w:val="24"/>
          <w:u w:val="single"/>
        </w:rPr>
      </w:pPr>
    </w:p>
    <w:p w14:paraId="45E757F6" w14:textId="77777777" w:rsidR="006820E6" w:rsidRDefault="006820E6" w:rsidP="00134701">
      <w:pPr>
        <w:rPr>
          <w:rFonts w:ascii="Arial" w:hAnsi="Arial" w:cs="Arial"/>
          <w:color w:val="76923C" w:themeColor="accent3" w:themeShade="BF"/>
          <w:sz w:val="24"/>
          <w:szCs w:val="24"/>
          <w:u w:val="single"/>
        </w:rPr>
      </w:pPr>
    </w:p>
    <w:p w14:paraId="7C7A581F" w14:textId="77777777" w:rsidR="00AD00AC" w:rsidRDefault="00AD00AC" w:rsidP="00134701">
      <w:pPr>
        <w:rPr>
          <w:rFonts w:ascii="Arial" w:hAnsi="Arial" w:cs="Arial"/>
          <w:color w:val="76923C" w:themeColor="accent3" w:themeShade="BF"/>
          <w:sz w:val="24"/>
          <w:szCs w:val="24"/>
          <w:u w:val="single"/>
        </w:rPr>
      </w:pPr>
    </w:p>
    <w:p w14:paraId="3687CA57" w14:textId="77777777" w:rsidR="00831869" w:rsidRDefault="00831869" w:rsidP="00134701">
      <w:pPr>
        <w:rPr>
          <w:rFonts w:ascii="Arial" w:hAnsi="Arial" w:cs="Arial"/>
          <w:color w:val="76923C" w:themeColor="accent3" w:themeShade="BF"/>
          <w:sz w:val="24"/>
          <w:szCs w:val="24"/>
          <w:u w:val="single"/>
        </w:rPr>
      </w:pPr>
    </w:p>
    <w:p w14:paraId="760D263B" w14:textId="71809599" w:rsidR="006938F7" w:rsidRDefault="006938F7" w:rsidP="008F6457">
      <w:pPr>
        <w:pStyle w:val="Heading2"/>
      </w:pPr>
      <w:bookmarkStart w:id="12" w:name="_Toc27011423"/>
    </w:p>
    <w:p w14:paraId="6CF80BA3" w14:textId="77777777" w:rsidR="006938F7" w:rsidRPr="006938F7" w:rsidRDefault="006938F7" w:rsidP="006938F7"/>
    <w:p w14:paraId="36294C7E" w14:textId="77777777" w:rsidR="00386133" w:rsidRDefault="00386133" w:rsidP="008F6457">
      <w:pPr>
        <w:pStyle w:val="Heading2"/>
      </w:pPr>
    </w:p>
    <w:p w14:paraId="6661DC6D" w14:textId="27A31354" w:rsidR="008F6457" w:rsidRPr="0080426E" w:rsidRDefault="008F6457" w:rsidP="008F6457">
      <w:pPr>
        <w:pStyle w:val="Heading2"/>
      </w:pPr>
      <w:r w:rsidRPr="0080426E">
        <w:t xml:space="preserve">2.1 Company </w:t>
      </w:r>
      <w:r>
        <w:t>A</w:t>
      </w:r>
      <w:r w:rsidRPr="0080426E">
        <w:t>nalysis</w:t>
      </w:r>
    </w:p>
    <w:p w14:paraId="51258393" w14:textId="77777777" w:rsidR="008F6457" w:rsidRDefault="008F6457" w:rsidP="0080426E">
      <w:pPr>
        <w:pStyle w:val="Heading2"/>
      </w:pPr>
    </w:p>
    <w:bookmarkEnd w:id="12"/>
    <w:p w14:paraId="0FF4AA77" w14:textId="77777777" w:rsidR="00386133" w:rsidRPr="00D63526" w:rsidRDefault="00386133" w:rsidP="00386133">
      <w:pPr>
        <w:rPr>
          <w:rFonts w:ascii="Arial" w:hAnsi="Arial" w:cs="Arial"/>
          <w:sz w:val="24"/>
          <w:szCs w:val="24"/>
        </w:rPr>
      </w:pPr>
      <w:r w:rsidRPr="00D63526">
        <w:rPr>
          <w:rFonts w:ascii="Arial" w:hAnsi="Arial" w:cs="Arial"/>
          <w:sz w:val="24"/>
          <w:szCs w:val="24"/>
        </w:rPr>
        <w:t>Mercantile Bank Limited rose as another mechanical bank to outfit productive banking administrations and to make a commitment financial advancement of the nation. The Bank started i</w:t>
      </w:r>
      <w:r>
        <w:rPr>
          <w:rFonts w:ascii="Arial" w:hAnsi="Arial" w:cs="Arial"/>
          <w:sz w:val="24"/>
          <w:szCs w:val="24"/>
        </w:rPr>
        <w:t xml:space="preserve">ts activity on 2nd June, 1999. </w:t>
      </w:r>
    </w:p>
    <w:p w14:paraId="20F6A47F" w14:textId="383C5F9D" w:rsidR="000F2781" w:rsidRDefault="00386133" w:rsidP="00386133">
      <w:pPr>
        <w:rPr>
          <w:rFonts w:ascii="Arial" w:hAnsi="Arial" w:cs="Arial"/>
          <w:sz w:val="24"/>
          <w:szCs w:val="24"/>
        </w:rPr>
      </w:pPr>
      <w:r w:rsidRPr="00D63526">
        <w:rPr>
          <w:rFonts w:ascii="Arial" w:hAnsi="Arial" w:cs="Arial"/>
          <w:sz w:val="24"/>
          <w:szCs w:val="24"/>
        </w:rPr>
        <w:t>Bank gives an expansive change of financial administrations to</w:t>
      </w:r>
      <w:r>
        <w:rPr>
          <w:rFonts w:ascii="Arial" w:hAnsi="Arial" w:cs="Arial"/>
          <w:sz w:val="24"/>
          <w:szCs w:val="24"/>
        </w:rPr>
        <w:t xml:space="preserve"> </w:t>
      </w:r>
      <w:r w:rsidRPr="00D63526">
        <w:rPr>
          <w:rFonts w:ascii="Arial" w:hAnsi="Arial" w:cs="Arial"/>
          <w:sz w:val="24"/>
          <w:szCs w:val="24"/>
        </w:rPr>
        <w:t>its clients and corporate customers. The Board of Directors comprises of prominent characters from the domain of business and ventures of the nation.</w:t>
      </w:r>
    </w:p>
    <w:p w14:paraId="181DD9FD" w14:textId="77777777" w:rsidR="00BD79A9" w:rsidRPr="0080426E" w:rsidRDefault="00BD79A9" w:rsidP="0080426E">
      <w:pPr>
        <w:rPr>
          <w:rFonts w:ascii="Arial" w:hAnsi="Arial" w:cs="Arial"/>
          <w:sz w:val="24"/>
          <w:szCs w:val="24"/>
        </w:rPr>
      </w:pPr>
    </w:p>
    <w:p w14:paraId="311165A5" w14:textId="77777777" w:rsidR="00B71643" w:rsidRDefault="00994746" w:rsidP="0080426E">
      <w:pPr>
        <w:pStyle w:val="Heading3"/>
        <w:rPr>
          <w:u w:val="single"/>
        </w:rPr>
      </w:pPr>
      <w:bookmarkStart w:id="13" w:name="_Toc27011424"/>
      <w:r w:rsidRPr="00184142">
        <w:rPr>
          <w:u w:val="single"/>
        </w:rPr>
        <w:t>2.1.1 Overview and histor</w:t>
      </w:r>
      <w:r w:rsidR="00A84BC6" w:rsidRPr="00184142">
        <w:rPr>
          <w:u w:val="single"/>
        </w:rPr>
        <w:t>y</w:t>
      </w:r>
      <w:bookmarkEnd w:id="13"/>
    </w:p>
    <w:p w14:paraId="3B0E8C85" w14:textId="77777777" w:rsidR="00E547E8" w:rsidRPr="00E547E8" w:rsidRDefault="00E547E8" w:rsidP="00E547E8"/>
    <w:p w14:paraId="7F44E0CF" w14:textId="77777777" w:rsidR="00184142" w:rsidRPr="00184142" w:rsidRDefault="00184142" w:rsidP="00184142"/>
    <w:tbl>
      <w:tblPr>
        <w:tblStyle w:val="TableGrid"/>
        <w:tblW w:w="0" w:type="auto"/>
        <w:tblLook w:val="04A0" w:firstRow="1" w:lastRow="0" w:firstColumn="1" w:lastColumn="0" w:noHBand="0" w:noVBand="1"/>
      </w:tblPr>
      <w:tblGrid>
        <w:gridCol w:w="3088"/>
        <w:gridCol w:w="3089"/>
        <w:gridCol w:w="3089"/>
      </w:tblGrid>
      <w:tr w:rsidR="00996F41" w:rsidRPr="0080426E" w14:paraId="3D55CF5C" w14:textId="77777777" w:rsidTr="00016D3A">
        <w:tc>
          <w:tcPr>
            <w:tcW w:w="3088" w:type="dxa"/>
            <w:tcBorders>
              <w:top w:val="nil"/>
              <w:left w:val="nil"/>
              <w:bottom w:val="nil"/>
              <w:right w:val="nil"/>
            </w:tcBorders>
          </w:tcPr>
          <w:p w14:paraId="037525B0" w14:textId="77777777" w:rsidR="00016D3A" w:rsidRPr="0080426E" w:rsidRDefault="00016D3A" w:rsidP="0080426E">
            <w:pPr>
              <w:rPr>
                <w:rFonts w:ascii="Arial" w:hAnsi="Arial" w:cs="Arial"/>
                <w:sz w:val="24"/>
                <w:szCs w:val="24"/>
              </w:rPr>
            </w:pPr>
            <w:r w:rsidRPr="0080426E">
              <w:rPr>
                <w:rFonts w:ascii="Arial" w:hAnsi="Arial" w:cs="Arial"/>
                <w:noProof/>
                <w:sz w:val="24"/>
                <w:szCs w:val="24"/>
                <w:lang w:val="en-US" w:eastAsia="en-US"/>
              </w:rPr>
              <w:drawing>
                <wp:inline distT="0" distB="0" distL="0" distR="0" wp14:anchorId="77B2FD0C" wp14:editId="28A2AD2C">
                  <wp:extent cx="1778000" cy="1905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rman.jpg"/>
                          <pic:cNvPicPr/>
                        </pic:nvPicPr>
                        <pic:blipFill>
                          <a:blip r:embed="rId17">
                            <a:extLst>
                              <a:ext uri="{28A0092B-C50C-407E-A947-70E740481C1C}">
                                <a14:useLocalDpi xmlns:a14="http://schemas.microsoft.com/office/drawing/2010/main" val="0"/>
                              </a:ext>
                            </a:extLst>
                          </a:blip>
                          <a:stretch>
                            <a:fillRect/>
                          </a:stretch>
                        </pic:blipFill>
                        <pic:spPr>
                          <a:xfrm>
                            <a:off x="0" y="0"/>
                            <a:ext cx="1778000" cy="1905000"/>
                          </a:xfrm>
                          <a:prstGeom prst="rect">
                            <a:avLst/>
                          </a:prstGeom>
                        </pic:spPr>
                      </pic:pic>
                    </a:graphicData>
                  </a:graphic>
                </wp:inline>
              </w:drawing>
            </w:r>
          </w:p>
        </w:tc>
        <w:tc>
          <w:tcPr>
            <w:tcW w:w="3089" w:type="dxa"/>
            <w:tcBorders>
              <w:top w:val="nil"/>
              <w:left w:val="nil"/>
              <w:bottom w:val="nil"/>
              <w:right w:val="nil"/>
            </w:tcBorders>
          </w:tcPr>
          <w:p w14:paraId="40339400" w14:textId="77777777" w:rsidR="00016D3A" w:rsidRPr="0080426E" w:rsidRDefault="00016D3A" w:rsidP="0080426E">
            <w:pPr>
              <w:rPr>
                <w:rFonts w:ascii="Arial" w:hAnsi="Arial" w:cs="Arial"/>
                <w:sz w:val="24"/>
                <w:szCs w:val="24"/>
              </w:rPr>
            </w:pPr>
            <w:r w:rsidRPr="0080426E">
              <w:rPr>
                <w:rFonts w:ascii="Arial" w:hAnsi="Arial" w:cs="Arial"/>
                <w:noProof/>
                <w:sz w:val="24"/>
                <w:szCs w:val="24"/>
                <w:lang w:val="en-US" w:eastAsia="en-US"/>
              </w:rPr>
              <w:drawing>
                <wp:inline distT="0" distB="0" distL="0" distR="0" wp14:anchorId="03DA358C" wp14:editId="6544F70D">
                  <wp:extent cx="1809345" cy="1809345"/>
                  <wp:effectExtent l="0" t="0" r="63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M.Shaheed-Reza.jpg"/>
                          <pic:cNvPicPr/>
                        </pic:nvPicPr>
                        <pic:blipFill>
                          <a:blip r:embed="rId18">
                            <a:extLst>
                              <a:ext uri="{28A0092B-C50C-407E-A947-70E740481C1C}">
                                <a14:useLocalDpi xmlns:a14="http://schemas.microsoft.com/office/drawing/2010/main" val="0"/>
                              </a:ext>
                            </a:extLst>
                          </a:blip>
                          <a:stretch>
                            <a:fillRect/>
                          </a:stretch>
                        </pic:blipFill>
                        <pic:spPr>
                          <a:xfrm>
                            <a:off x="0" y="0"/>
                            <a:ext cx="1807806" cy="1807806"/>
                          </a:xfrm>
                          <a:prstGeom prst="rect">
                            <a:avLst/>
                          </a:prstGeom>
                        </pic:spPr>
                      </pic:pic>
                    </a:graphicData>
                  </a:graphic>
                </wp:inline>
              </w:drawing>
            </w:r>
          </w:p>
        </w:tc>
        <w:tc>
          <w:tcPr>
            <w:tcW w:w="3089" w:type="dxa"/>
            <w:tcBorders>
              <w:top w:val="nil"/>
              <w:left w:val="nil"/>
              <w:bottom w:val="nil"/>
              <w:right w:val="nil"/>
            </w:tcBorders>
          </w:tcPr>
          <w:p w14:paraId="15C18D48" w14:textId="77777777" w:rsidR="00016D3A" w:rsidRPr="0080426E" w:rsidRDefault="00016D3A" w:rsidP="0080426E">
            <w:pPr>
              <w:rPr>
                <w:rFonts w:ascii="Arial" w:hAnsi="Arial" w:cs="Arial"/>
                <w:sz w:val="24"/>
                <w:szCs w:val="24"/>
              </w:rPr>
            </w:pPr>
            <w:r w:rsidRPr="0080426E">
              <w:rPr>
                <w:rFonts w:ascii="Arial" w:hAnsi="Arial" w:cs="Arial"/>
                <w:noProof/>
                <w:sz w:val="24"/>
                <w:szCs w:val="24"/>
                <w:lang w:val="en-US" w:eastAsia="en-US"/>
              </w:rPr>
              <w:drawing>
                <wp:inline distT="0" distB="0" distL="0" distR="0" wp14:anchorId="21C69A98" wp14:editId="5B259022">
                  <wp:extent cx="1750979" cy="1750979"/>
                  <wp:effectExtent l="0" t="0" r="190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Quamrul-Islam-Chowdhury.jpg"/>
                          <pic:cNvPicPr/>
                        </pic:nvPicPr>
                        <pic:blipFill>
                          <a:blip r:embed="rId19">
                            <a:extLst>
                              <a:ext uri="{28A0092B-C50C-407E-A947-70E740481C1C}">
                                <a14:useLocalDpi xmlns:a14="http://schemas.microsoft.com/office/drawing/2010/main" val="0"/>
                              </a:ext>
                            </a:extLst>
                          </a:blip>
                          <a:stretch>
                            <a:fillRect/>
                          </a:stretch>
                        </pic:blipFill>
                        <pic:spPr>
                          <a:xfrm>
                            <a:off x="0" y="0"/>
                            <a:ext cx="1749490" cy="1749490"/>
                          </a:xfrm>
                          <a:prstGeom prst="rect">
                            <a:avLst/>
                          </a:prstGeom>
                        </pic:spPr>
                      </pic:pic>
                    </a:graphicData>
                  </a:graphic>
                </wp:inline>
              </w:drawing>
            </w:r>
          </w:p>
        </w:tc>
      </w:tr>
    </w:tbl>
    <w:p w14:paraId="2000CBD9" w14:textId="77777777" w:rsidR="00A2402D" w:rsidRPr="0080426E" w:rsidRDefault="00650D90" w:rsidP="0080426E">
      <w:pPr>
        <w:rPr>
          <w:rFonts w:ascii="Arial" w:eastAsia="Times New Roman" w:hAnsi="Arial" w:cs="Arial"/>
          <w:color w:val="000000"/>
          <w:sz w:val="24"/>
          <w:szCs w:val="24"/>
        </w:rPr>
      </w:pPr>
      <w:r w:rsidRPr="0080426E">
        <w:rPr>
          <w:rFonts w:ascii="Arial" w:hAnsi="Arial" w:cs="Arial"/>
          <w:noProof/>
          <w:sz w:val="24"/>
          <w:szCs w:val="24"/>
          <w:lang w:val="en-US" w:eastAsia="en-US"/>
        </w:rPr>
        <mc:AlternateContent>
          <mc:Choice Requires="wps">
            <w:drawing>
              <wp:anchor distT="0" distB="0" distL="114300" distR="114300" simplePos="0" relativeHeight="251623936" behindDoc="0" locked="0" layoutInCell="1" allowOverlap="1" wp14:anchorId="4B175D2A" wp14:editId="5A5DF4EA">
                <wp:simplePos x="0" y="0"/>
                <wp:positionH relativeFrom="column">
                  <wp:posOffset>0</wp:posOffset>
                </wp:positionH>
                <wp:positionV relativeFrom="paragraph">
                  <wp:posOffset>176530</wp:posOffset>
                </wp:positionV>
                <wp:extent cx="1779905" cy="690245"/>
                <wp:effectExtent l="57150" t="38100" r="67945" b="9080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69024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331FC579" w14:textId="77777777" w:rsidR="00B574DA" w:rsidRPr="00A84BC6" w:rsidRDefault="00B574DA" w:rsidP="00D37C48">
                            <w:pPr>
                              <w:pStyle w:val="BodyText"/>
                            </w:pPr>
                            <w:r w:rsidRPr="00A84BC6">
                              <w:t>Md. Abdul Jalil</w:t>
                            </w:r>
                          </w:p>
                          <w:p w14:paraId="64E784C7" w14:textId="77777777" w:rsidR="00B574DA" w:rsidRPr="00A84BC6" w:rsidRDefault="00B574DA" w:rsidP="00D37C48">
                            <w:pPr>
                              <w:rPr>
                                <w:rFonts w:ascii="Times New Roman" w:hAnsi="Times New Roman" w:cs="Times New Roman"/>
                                <w:sz w:val="24"/>
                                <w:szCs w:val="24"/>
                              </w:rPr>
                            </w:pPr>
                            <w:r w:rsidRPr="00A84BC6">
                              <w:rPr>
                                <w:rFonts w:ascii="Times New Roman" w:hAnsi="Times New Roman" w:cs="Times New Roman"/>
                                <w:sz w:val="24"/>
                                <w:szCs w:val="24"/>
                              </w:rPr>
                              <w:t>Founder &amp; Chairmen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B175D2A" id="Rectangle 15" o:spid="_x0000_s1026" style="position:absolute;margin-left:0;margin-top:13.9pt;width:140.15pt;height:54.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" fillcolor="#cdddac [1622]" strokecolor="#94b64e [3046]">
                <v:fill color2="#f0f4e6 [502]" rotate="t" angle="180" colors="0 #dafda7;22938f #e4fdc2;1 #f5ffe6" focus="100%" type="gradient"/>
                <v:shadow on="t" color="black" opacity="24903f" origin=",.5" offset="0,.55556mm"/>
                <v:path arrowok="t"/>
                <v:textbox>
                  <w:txbxContent>
                    <w:p w14:paraId="331FC579" w14:textId="77777777" w:rsidR="00B574DA" w:rsidRPr="00A84BC6" w:rsidRDefault="00B574DA" w:rsidP="00D37C48">
                      <w:pPr>
                        <w:pStyle w:val="BodyText"/>
                      </w:pPr>
                      <w:r w:rsidRPr="00A84BC6">
                        <w:t>Md. Abdul Jalil</w:t>
                      </w:r>
                    </w:p>
                    <w:p w14:paraId="64E784C7" w14:textId="77777777" w:rsidR="00B574DA" w:rsidRPr="00A84BC6" w:rsidRDefault="00B574DA" w:rsidP="00D37C48">
                      <w:pPr>
                        <w:rPr>
                          <w:rFonts w:ascii="Times New Roman" w:hAnsi="Times New Roman" w:cs="Times New Roman"/>
                          <w:sz w:val="24"/>
                          <w:szCs w:val="24"/>
                        </w:rPr>
                      </w:pPr>
                      <w:r w:rsidRPr="00A84BC6">
                        <w:rPr>
                          <w:rFonts w:ascii="Times New Roman" w:hAnsi="Times New Roman" w:cs="Times New Roman"/>
                          <w:sz w:val="24"/>
                          <w:szCs w:val="24"/>
                        </w:rPr>
                        <w:t>Founder &amp; Chairmen</w:t>
                      </w:r>
                    </w:p>
                  </w:txbxContent>
                </v:textbox>
              </v:rect>
            </w:pict>
          </mc:Fallback>
        </mc:AlternateContent>
      </w:r>
      <w:r w:rsidRPr="0080426E">
        <w:rPr>
          <w:rFonts w:ascii="Arial" w:hAnsi="Arial" w:cs="Arial"/>
          <w:noProof/>
          <w:sz w:val="24"/>
          <w:szCs w:val="24"/>
          <w:lang w:val="en-US" w:eastAsia="en-US"/>
        </w:rPr>
        <mc:AlternateContent>
          <mc:Choice Requires="wps">
            <w:drawing>
              <wp:anchor distT="0" distB="0" distL="114300" distR="114300" simplePos="0" relativeHeight="251630080" behindDoc="0" locked="0" layoutInCell="1" allowOverlap="1" wp14:anchorId="61899AFC" wp14:editId="770B978D">
                <wp:simplePos x="0" y="0"/>
                <wp:positionH relativeFrom="column">
                  <wp:posOffset>2071370</wp:posOffset>
                </wp:positionH>
                <wp:positionV relativeFrom="paragraph">
                  <wp:posOffset>176530</wp:posOffset>
                </wp:positionV>
                <wp:extent cx="1701800" cy="690245"/>
                <wp:effectExtent l="57150" t="38100" r="69850" b="9080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0" cy="69024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735A72BE" w14:textId="77777777" w:rsidR="00B574DA" w:rsidRPr="00A84BC6" w:rsidRDefault="00B574DA" w:rsidP="00D37C48">
                            <w:pPr>
                              <w:pStyle w:val="BodyText"/>
                            </w:pPr>
                            <w:r w:rsidRPr="00A84BC6">
                              <w:t>A.K.M Shaheed Reza</w:t>
                            </w:r>
                          </w:p>
                          <w:p w14:paraId="6FF0D5E3" w14:textId="77777777" w:rsidR="00B574DA" w:rsidRPr="00A84BC6" w:rsidRDefault="00B574DA" w:rsidP="00D37C48">
                            <w:pPr>
                              <w:pStyle w:val="BodyText"/>
                            </w:pPr>
                            <w:r w:rsidRPr="00A84BC6">
                              <w:t>Director</w:t>
                            </w:r>
                          </w:p>
                          <w:p w14:paraId="054A50D7" w14:textId="77777777" w:rsidR="00B574DA" w:rsidRDefault="00B574DA" w:rsidP="00D37C4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1899AFC" id="Rectangle 17" o:spid="_x0000_s1027" style="position:absolute;margin-left:163.1pt;margin-top:13.9pt;width:134pt;height:54.3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" fillcolor="#cdddac [1622]" strokecolor="#94b64e [3046]">
                <v:fill color2="#f0f4e6 [502]" rotate="t" angle="180" colors="0 #dafda7;22938f #e4fdc2;1 #f5ffe6" focus="100%" type="gradient"/>
                <v:shadow on="t" color="black" opacity="24903f" origin=",.5" offset="0,.55556mm"/>
                <v:path arrowok="t"/>
                <v:textbox>
                  <w:txbxContent>
                    <w:p w14:paraId="735A72BE" w14:textId="77777777" w:rsidR="00B574DA" w:rsidRPr="00A84BC6" w:rsidRDefault="00B574DA" w:rsidP="00D37C48">
                      <w:pPr>
                        <w:pStyle w:val="BodyText"/>
                      </w:pPr>
                      <w:r w:rsidRPr="00A84BC6">
                        <w:t>A.K.M Shaheed Reza</w:t>
                      </w:r>
                    </w:p>
                    <w:p w14:paraId="6FF0D5E3" w14:textId="77777777" w:rsidR="00B574DA" w:rsidRPr="00A84BC6" w:rsidRDefault="00B574DA" w:rsidP="00D37C48">
                      <w:pPr>
                        <w:pStyle w:val="BodyText"/>
                      </w:pPr>
                      <w:r w:rsidRPr="00A84BC6">
                        <w:t>Director</w:t>
                      </w:r>
                    </w:p>
                    <w:p w14:paraId="054A50D7" w14:textId="77777777" w:rsidR="00B574DA" w:rsidRDefault="00B574DA" w:rsidP="00D37C48"/>
                  </w:txbxContent>
                </v:textbox>
              </v:rect>
            </w:pict>
          </mc:Fallback>
        </mc:AlternateContent>
      </w:r>
      <w:r w:rsidRPr="0080426E">
        <w:rPr>
          <w:rFonts w:ascii="Arial" w:hAnsi="Arial" w:cs="Arial"/>
          <w:noProof/>
          <w:sz w:val="24"/>
          <w:szCs w:val="24"/>
          <w:lang w:val="en-US" w:eastAsia="en-US"/>
        </w:rPr>
        <mc:AlternateContent>
          <mc:Choice Requires="wps">
            <w:drawing>
              <wp:anchor distT="0" distB="0" distL="114300" distR="114300" simplePos="0" relativeHeight="251636224" behindDoc="0" locked="0" layoutInCell="1" allowOverlap="1" wp14:anchorId="12C1EC8B" wp14:editId="349C4EC3">
                <wp:simplePos x="0" y="0"/>
                <wp:positionH relativeFrom="column">
                  <wp:posOffset>3988435</wp:posOffset>
                </wp:positionH>
                <wp:positionV relativeFrom="paragraph">
                  <wp:posOffset>176530</wp:posOffset>
                </wp:positionV>
                <wp:extent cx="2003425" cy="690880"/>
                <wp:effectExtent l="57150" t="38100" r="73025" b="901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3425" cy="69088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B6E8167" w14:textId="77777777" w:rsidR="00B574DA" w:rsidRDefault="00B574DA" w:rsidP="00A84BC6">
                            <w:pPr>
                              <w:pStyle w:val="BodyText"/>
                            </w:pPr>
                            <w:r w:rsidRPr="00D37C48">
                              <w:t xml:space="preserve">Md. </w:t>
                            </w:r>
                            <w:proofErr w:type="spellStart"/>
                            <w:r w:rsidRPr="00D37C48">
                              <w:t>Quamrul</w:t>
                            </w:r>
                            <w:proofErr w:type="spellEnd"/>
                            <w:r w:rsidRPr="00D37C48">
                              <w:t xml:space="preserve"> Islam </w:t>
                            </w:r>
                            <w:proofErr w:type="spellStart"/>
                            <w:r w:rsidRPr="00D37C48">
                              <w:t>Chowdhury</w:t>
                            </w:r>
                            <w:proofErr w:type="spellEnd"/>
                          </w:p>
                          <w:p w14:paraId="39672176" w14:textId="77777777" w:rsidR="00B574DA" w:rsidRPr="00D37C48" w:rsidRDefault="00B574DA" w:rsidP="00D37C48">
                            <w:pPr>
                              <w:rPr>
                                <w:rFonts w:ascii="Arial" w:hAnsi="Arial" w:cs="Arial"/>
                                <w:sz w:val="24"/>
                                <w:szCs w:val="24"/>
                              </w:rPr>
                            </w:pPr>
                            <w:r w:rsidRPr="00D37C48">
                              <w:rPr>
                                <w:rFonts w:ascii="Arial" w:hAnsi="Arial" w:cs="Arial"/>
                                <w:sz w:val="24"/>
                                <w:szCs w:val="24"/>
                              </w:rPr>
                              <w:t>Managing director &amp; CEO</w:t>
                            </w:r>
                          </w:p>
                          <w:p w14:paraId="447B8BED" w14:textId="77777777" w:rsidR="00B574DA" w:rsidRDefault="00B574DA" w:rsidP="00D37C4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2C1EC8B" id="Rectangle 18" o:spid="_x0000_s1028" style="position:absolute;margin-left:314.05pt;margin-top:13.9pt;width:157.75pt;height:54.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" fillcolor="#cdddac [1622]" strokecolor="#94b64e [3046]">
                <v:fill color2="#f0f4e6 [502]" rotate="t" angle="180" colors="0 #dafda7;22938f #e4fdc2;1 #f5ffe6" focus="100%" type="gradient"/>
                <v:shadow on="t" color="black" opacity="24903f" origin=",.5" offset="0,.55556mm"/>
                <v:path arrowok="t"/>
                <v:textbox>
                  <w:txbxContent>
                    <w:p w14:paraId="5B6E8167" w14:textId="77777777" w:rsidR="00B574DA" w:rsidRDefault="00B574DA" w:rsidP="00A84BC6">
                      <w:pPr>
                        <w:pStyle w:val="BodyText"/>
                      </w:pPr>
                      <w:r w:rsidRPr="00D37C48">
                        <w:t xml:space="preserve">Md. </w:t>
                      </w:r>
                      <w:proofErr w:type="spellStart"/>
                      <w:r w:rsidRPr="00D37C48">
                        <w:t>Quamrul</w:t>
                      </w:r>
                      <w:proofErr w:type="spellEnd"/>
                      <w:r w:rsidRPr="00D37C48">
                        <w:t xml:space="preserve"> Islam Chowdhury</w:t>
                      </w:r>
                    </w:p>
                    <w:p w14:paraId="39672176" w14:textId="77777777" w:rsidR="00B574DA" w:rsidRPr="00D37C48" w:rsidRDefault="00B574DA" w:rsidP="00D37C48">
                      <w:pPr>
                        <w:rPr>
                          <w:rFonts w:ascii="Arial" w:hAnsi="Arial" w:cs="Arial"/>
                          <w:sz w:val="24"/>
                          <w:szCs w:val="24"/>
                        </w:rPr>
                      </w:pPr>
                      <w:r w:rsidRPr="00D37C48">
                        <w:rPr>
                          <w:rFonts w:ascii="Arial" w:hAnsi="Arial" w:cs="Arial"/>
                          <w:sz w:val="24"/>
                          <w:szCs w:val="24"/>
                        </w:rPr>
                        <w:t>Managing director &amp; CEO</w:t>
                      </w:r>
                    </w:p>
                    <w:p w14:paraId="447B8BED" w14:textId="77777777" w:rsidR="00B574DA" w:rsidRDefault="00B574DA" w:rsidP="00D37C48"/>
                  </w:txbxContent>
                </v:textbox>
              </v:rect>
            </w:pict>
          </mc:Fallback>
        </mc:AlternateContent>
      </w:r>
      <w:r w:rsidR="00A2402D" w:rsidRPr="0080426E">
        <w:rPr>
          <w:rFonts w:ascii="Arial" w:hAnsi="Arial" w:cs="Arial"/>
          <w:sz w:val="24"/>
          <w:szCs w:val="24"/>
        </w:rPr>
        <w:tab/>
      </w:r>
    </w:p>
    <w:tbl>
      <w:tblPr>
        <w:tblW w:w="3270" w:type="dxa"/>
        <w:shd w:val="clear" w:color="auto" w:fill="FFFFFF"/>
        <w:tblCellMar>
          <w:left w:w="0" w:type="dxa"/>
          <w:right w:w="0" w:type="dxa"/>
        </w:tblCellMar>
        <w:tblLook w:val="04A0" w:firstRow="1" w:lastRow="0" w:firstColumn="1" w:lastColumn="0" w:noHBand="0" w:noVBand="1"/>
      </w:tblPr>
      <w:tblGrid>
        <w:gridCol w:w="3270"/>
      </w:tblGrid>
      <w:tr w:rsidR="00A2402D" w:rsidRPr="0080426E" w14:paraId="5F6DBFAD" w14:textId="77777777" w:rsidTr="00A2402D">
        <w:tc>
          <w:tcPr>
            <w:tcW w:w="0" w:type="auto"/>
            <w:shd w:val="clear" w:color="auto" w:fill="FFFFFF"/>
            <w:vAlign w:val="center"/>
            <w:hideMark/>
          </w:tcPr>
          <w:p w14:paraId="59990BFD" w14:textId="77777777" w:rsidR="00A2402D" w:rsidRPr="0080426E" w:rsidRDefault="00A2402D" w:rsidP="0080426E">
            <w:pPr>
              <w:rPr>
                <w:rFonts w:ascii="Arial" w:eastAsia="Times New Roman" w:hAnsi="Arial" w:cs="Arial"/>
                <w:color w:val="000000"/>
                <w:sz w:val="24"/>
                <w:szCs w:val="24"/>
              </w:rPr>
            </w:pPr>
          </w:p>
        </w:tc>
      </w:tr>
    </w:tbl>
    <w:p w14:paraId="105F36BA" w14:textId="77777777" w:rsidR="00016D3A" w:rsidRPr="0080426E" w:rsidRDefault="00996F41" w:rsidP="0080426E">
      <w:pPr>
        <w:rPr>
          <w:rFonts w:ascii="Arial" w:hAnsi="Arial" w:cs="Arial"/>
          <w:sz w:val="24"/>
          <w:szCs w:val="24"/>
        </w:rPr>
      </w:pPr>
      <w:r w:rsidRPr="0080426E">
        <w:rPr>
          <w:rFonts w:ascii="Arial" w:hAnsi="Arial" w:cs="Arial"/>
          <w:sz w:val="24"/>
          <w:szCs w:val="24"/>
        </w:rPr>
        <w:t>Chairmen</w:t>
      </w:r>
      <w:r w:rsidR="00994746" w:rsidRPr="0080426E">
        <w:rPr>
          <w:rFonts w:ascii="Arial" w:hAnsi="Arial" w:cs="Arial"/>
          <w:sz w:val="24"/>
          <w:szCs w:val="24"/>
        </w:rPr>
        <w:tab/>
      </w:r>
    </w:p>
    <w:p w14:paraId="2FC3401C" w14:textId="77777777" w:rsidR="00016D3A" w:rsidRPr="0080426E" w:rsidRDefault="00016D3A" w:rsidP="0080426E">
      <w:pPr>
        <w:rPr>
          <w:rFonts w:ascii="Arial" w:hAnsi="Arial" w:cs="Arial"/>
          <w:sz w:val="24"/>
          <w:szCs w:val="24"/>
        </w:rPr>
      </w:pPr>
    </w:p>
    <w:p w14:paraId="707F3109" w14:textId="77777777" w:rsidR="008B7E78" w:rsidRPr="0080426E" w:rsidRDefault="008B7E78" w:rsidP="0080426E">
      <w:pPr>
        <w:rPr>
          <w:rFonts w:ascii="Arial" w:hAnsi="Arial" w:cs="Arial"/>
          <w:color w:val="262626" w:themeColor="text1" w:themeTint="D9"/>
          <w:spacing w:val="-6"/>
          <w:sz w:val="24"/>
          <w:szCs w:val="24"/>
        </w:rPr>
      </w:pPr>
    </w:p>
    <w:p w14:paraId="38319A7E" w14:textId="77777777" w:rsidR="00E547E8" w:rsidRDefault="00E547E8" w:rsidP="00184142">
      <w:pPr>
        <w:jc w:val="both"/>
        <w:rPr>
          <w:rFonts w:ascii="Arial" w:hAnsi="Arial" w:cs="Arial"/>
          <w:color w:val="262626" w:themeColor="text1" w:themeTint="D9"/>
          <w:spacing w:val="-6"/>
          <w:sz w:val="24"/>
          <w:szCs w:val="24"/>
        </w:rPr>
      </w:pPr>
    </w:p>
    <w:p w14:paraId="6574CAF3" w14:textId="77777777" w:rsidR="00386133" w:rsidRPr="00D06945" w:rsidRDefault="00386133" w:rsidP="00386133">
      <w:pPr>
        <w:rPr>
          <w:rFonts w:ascii="Arial" w:hAnsi="Arial" w:cs="Arial"/>
          <w:color w:val="262626" w:themeColor="text1" w:themeTint="D9"/>
          <w:spacing w:val="-6"/>
          <w:sz w:val="24"/>
          <w:szCs w:val="24"/>
        </w:rPr>
      </w:pPr>
      <w:r w:rsidRPr="00E33FFB">
        <w:rPr>
          <w:rFonts w:ascii="Arial" w:hAnsi="Arial" w:cs="Arial"/>
          <w:color w:val="262626" w:themeColor="text1" w:themeTint="D9"/>
          <w:spacing w:val="-6"/>
          <w:sz w:val="24"/>
          <w:szCs w:val="24"/>
        </w:rPr>
        <w:t xml:space="preserve">Mercantile BANK is tolerating a basic action while giving improvement for the little and medium </w:t>
      </w:r>
      <w:proofErr w:type="spellStart"/>
      <w:r w:rsidRPr="00E33FFB">
        <w:rPr>
          <w:rFonts w:ascii="Arial" w:hAnsi="Arial" w:cs="Arial"/>
          <w:color w:val="262626" w:themeColor="text1" w:themeTint="D9"/>
          <w:spacing w:val="-6"/>
          <w:sz w:val="24"/>
          <w:szCs w:val="24"/>
        </w:rPr>
        <w:t>endeavors</w:t>
      </w:r>
      <w:proofErr w:type="spellEnd"/>
      <w:r w:rsidRPr="00E33FFB">
        <w:rPr>
          <w:rFonts w:ascii="Arial" w:hAnsi="Arial" w:cs="Arial"/>
          <w:color w:val="262626" w:themeColor="text1" w:themeTint="D9"/>
          <w:spacing w:val="-6"/>
          <w:sz w:val="24"/>
          <w:szCs w:val="24"/>
        </w:rPr>
        <w:t xml:space="preserve">. In the terms of credit trade bank has presented Mercantile Bank Limited been created in June 2, 1999 as a private business bank and began its development. The then Prime Minister Sheik Hasina introduced the bank. The acclaimed 30 industrialists set up this arrangement with a record with everyone's assent. Mr. Abdul Jalil picked as the official. Trade Bank Limited is a private business manage a record with Head Office at 61, </w:t>
      </w:r>
      <w:proofErr w:type="spellStart"/>
      <w:r w:rsidRPr="00E33FFB">
        <w:rPr>
          <w:rFonts w:ascii="Arial" w:hAnsi="Arial" w:cs="Arial"/>
          <w:color w:val="262626" w:themeColor="text1" w:themeTint="D9"/>
          <w:spacing w:val="-6"/>
          <w:sz w:val="24"/>
          <w:szCs w:val="24"/>
        </w:rPr>
        <w:t>Dilkusha</w:t>
      </w:r>
      <w:proofErr w:type="spellEnd"/>
      <w:r w:rsidRPr="00E33FFB">
        <w:rPr>
          <w:rFonts w:ascii="Arial" w:hAnsi="Arial" w:cs="Arial"/>
          <w:color w:val="262626" w:themeColor="text1" w:themeTint="D9"/>
          <w:spacing w:val="-6"/>
          <w:sz w:val="24"/>
          <w:szCs w:val="24"/>
        </w:rPr>
        <w:t xml:space="preserve"> C/A, Dhaka, Bangladesh began development on second June 1999. The Bank has 93 branches spread any place all through the nation and showing a few branches. With resources of TK. 155143.746 million, the bank has </w:t>
      </w:r>
      <w:r w:rsidRPr="00E33FFB">
        <w:rPr>
          <w:rFonts w:ascii="Arial" w:hAnsi="Arial" w:cs="Arial"/>
          <w:color w:val="262626" w:themeColor="text1" w:themeTint="D9"/>
          <w:spacing w:val="-6"/>
          <w:sz w:val="24"/>
          <w:szCs w:val="24"/>
        </w:rPr>
        <w:lastRenderedPageBreak/>
        <w:t>improved exercises that spread the entirety of the locales of corporate/business, retail/individual, SME banking business and by and large exchange.</w:t>
      </w:r>
    </w:p>
    <w:p w14:paraId="4C9ABF97" w14:textId="77777777" w:rsidR="00386133" w:rsidRPr="00E33FFB" w:rsidRDefault="00386133" w:rsidP="00386133">
      <w:pPr>
        <w:jc w:val="both"/>
        <w:rPr>
          <w:rFonts w:ascii="Arial" w:hAnsi="Arial" w:cs="Arial"/>
          <w:color w:val="262626" w:themeColor="text1" w:themeTint="D9"/>
          <w:spacing w:val="-6"/>
          <w:sz w:val="24"/>
          <w:szCs w:val="24"/>
        </w:rPr>
      </w:pPr>
      <w:proofErr w:type="gramStart"/>
      <w:r w:rsidRPr="00E33FFB">
        <w:rPr>
          <w:rFonts w:ascii="Arial" w:hAnsi="Arial" w:cs="Arial"/>
          <w:color w:val="262626" w:themeColor="text1" w:themeTint="D9"/>
          <w:spacing w:val="-6"/>
          <w:sz w:val="24"/>
          <w:szCs w:val="24"/>
        </w:rPr>
        <w:t>New plans by and large for the aces in Bangladesh.</w:t>
      </w:r>
      <w:proofErr w:type="gramEnd"/>
      <w:r w:rsidRPr="00E33FFB">
        <w:rPr>
          <w:rFonts w:ascii="Arial" w:hAnsi="Arial" w:cs="Arial"/>
          <w:color w:val="262626" w:themeColor="text1" w:themeTint="D9"/>
          <w:spacing w:val="-6"/>
          <w:sz w:val="24"/>
          <w:szCs w:val="24"/>
        </w:rPr>
        <w:t xml:space="preserve"> Various plans of credit been given to the genius. Absolute advances and advances of the Bank remained at BDT 93,610.87mn as on 31st December, 2012 its chief contributing undertakings are old news, vestments, downsized scale credit, improvement and others. Buyer Credit Scheme: Mercantile Bank has been offering advance to medium and low-pay society. This technique has extended an incredible ubiquity among customers. </w:t>
      </w:r>
    </w:p>
    <w:p w14:paraId="67B4F299" w14:textId="77777777" w:rsidR="00386133" w:rsidRPr="00E33FFB" w:rsidRDefault="00386133" w:rsidP="00386133">
      <w:pPr>
        <w:jc w:val="both"/>
        <w:rPr>
          <w:rFonts w:ascii="Arial" w:hAnsi="Arial" w:cs="Arial"/>
          <w:color w:val="262626" w:themeColor="text1" w:themeTint="D9"/>
          <w:spacing w:val="-6"/>
          <w:sz w:val="24"/>
          <w:szCs w:val="24"/>
        </w:rPr>
      </w:pPr>
    </w:p>
    <w:p w14:paraId="23CBC342" w14:textId="77777777" w:rsidR="00386133" w:rsidRPr="00E33FFB" w:rsidRDefault="00386133" w:rsidP="00386133">
      <w:pPr>
        <w:jc w:val="both"/>
        <w:rPr>
          <w:rFonts w:ascii="Arial" w:hAnsi="Arial" w:cs="Arial"/>
          <w:color w:val="262626" w:themeColor="text1" w:themeTint="D9"/>
          <w:spacing w:val="-6"/>
          <w:sz w:val="24"/>
          <w:szCs w:val="24"/>
        </w:rPr>
      </w:pPr>
      <w:r w:rsidRPr="00E33FFB">
        <w:rPr>
          <w:rFonts w:ascii="Arial" w:hAnsi="Arial" w:cs="Arial"/>
          <w:color w:val="262626" w:themeColor="text1" w:themeTint="D9"/>
          <w:spacing w:val="-6"/>
          <w:sz w:val="24"/>
          <w:szCs w:val="24"/>
        </w:rPr>
        <w:t>MBL is working</w:t>
      </w:r>
      <w:r>
        <w:rPr>
          <w:rFonts w:ascii="Arial" w:hAnsi="Arial" w:cs="Arial"/>
          <w:color w:val="262626" w:themeColor="text1" w:themeTint="D9"/>
          <w:spacing w:val="-6"/>
          <w:sz w:val="24"/>
          <w:szCs w:val="24"/>
        </w:rPr>
        <w:t xml:space="preserve"> with the maxim of "Profitability</w:t>
      </w:r>
      <w:r w:rsidRPr="00E33FFB">
        <w:rPr>
          <w:rFonts w:ascii="Arial" w:hAnsi="Arial" w:cs="Arial"/>
          <w:color w:val="262626" w:themeColor="text1" w:themeTint="D9"/>
          <w:spacing w:val="-6"/>
          <w:sz w:val="24"/>
          <w:szCs w:val="24"/>
        </w:rPr>
        <w:t xml:space="preserve"> is our quality" and their logo contains an exchange "</w:t>
      </w:r>
      <w:proofErr w:type="spellStart"/>
      <w:r w:rsidRPr="00E33FFB">
        <w:rPr>
          <w:rFonts w:ascii="Arial" w:hAnsi="Arial" w:cs="Arial"/>
          <w:color w:val="262626" w:themeColor="text1" w:themeTint="D9"/>
          <w:spacing w:val="-6"/>
          <w:sz w:val="24"/>
          <w:szCs w:val="24"/>
        </w:rPr>
        <w:t>Banglar</w:t>
      </w:r>
      <w:proofErr w:type="spellEnd"/>
      <w:r w:rsidRPr="00E33FFB">
        <w:rPr>
          <w:rFonts w:ascii="Arial" w:hAnsi="Arial" w:cs="Arial"/>
          <w:color w:val="262626" w:themeColor="text1" w:themeTint="D9"/>
          <w:spacing w:val="-6"/>
          <w:sz w:val="24"/>
          <w:szCs w:val="24"/>
        </w:rPr>
        <w:t xml:space="preserve"> Bank" </w:t>
      </w:r>
    </w:p>
    <w:p w14:paraId="5B0E6F20" w14:textId="77777777" w:rsidR="00386133" w:rsidRPr="00E33FFB" w:rsidRDefault="00386133" w:rsidP="00386133">
      <w:pPr>
        <w:jc w:val="both"/>
        <w:rPr>
          <w:rFonts w:ascii="Arial" w:hAnsi="Arial" w:cs="Arial"/>
          <w:color w:val="262626" w:themeColor="text1" w:themeTint="D9"/>
          <w:spacing w:val="-6"/>
          <w:sz w:val="24"/>
          <w:szCs w:val="24"/>
        </w:rPr>
      </w:pPr>
    </w:p>
    <w:p w14:paraId="5A890F51" w14:textId="53CA08A6" w:rsidR="008B7E78" w:rsidRPr="0080426E" w:rsidRDefault="00386133" w:rsidP="00386133">
      <w:pPr>
        <w:jc w:val="both"/>
        <w:rPr>
          <w:rFonts w:ascii="Arial" w:hAnsi="Arial" w:cs="Arial"/>
          <w:color w:val="262626" w:themeColor="text1" w:themeTint="D9"/>
          <w:spacing w:val="-6"/>
          <w:sz w:val="24"/>
          <w:szCs w:val="24"/>
        </w:rPr>
      </w:pPr>
      <w:r w:rsidRPr="00E33FFB">
        <w:rPr>
          <w:rFonts w:ascii="Arial" w:hAnsi="Arial" w:cs="Arial"/>
          <w:color w:val="262626" w:themeColor="text1" w:themeTint="D9"/>
          <w:spacing w:val="-6"/>
          <w:sz w:val="24"/>
          <w:szCs w:val="24"/>
        </w:rPr>
        <w:t xml:space="preserve">Mercantile bank has opened a very new and profitable and moreover a unique part which is adaptable banking. The name of their pro association is </w:t>
      </w:r>
      <w:proofErr w:type="spellStart"/>
      <w:r w:rsidRPr="00E33FFB">
        <w:rPr>
          <w:rFonts w:ascii="Arial" w:hAnsi="Arial" w:cs="Arial"/>
          <w:color w:val="262626" w:themeColor="text1" w:themeTint="D9"/>
          <w:spacing w:val="-6"/>
          <w:sz w:val="24"/>
          <w:szCs w:val="24"/>
        </w:rPr>
        <w:t>Mycash</w:t>
      </w:r>
      <w:proofErr w:type="spellEnd"/>
      <w:r w:rsidRPr="00E33FFB">
        <w:rPr>
          <w:rFonts w:ascii="Arial" w:hAnsi="Arial" w:cs="Arial"/>
          <w:color w:val="262626" w:themeColor="text1" w:themeTint="D9"/>
          <w:spacing w:val="-6"/>
          <w:sz w:val="24"/>
          <w:szCs w:val="24"/>
        </w:rPr>
        <w:t xml:space="preserve">. By the </w:t>
      </w:r>
      <w:proofErr w:type="spellStart"/>
      <w:r w:rsidRPr="00E33FFB">
        <w:rPr>
          <w:rFonts w:ascii="Arial" w:hAnsi="Arial" w:cs="Arial"/>
          <w:color w:val="262626" w:themeColor="text1" w:themeTint="D9"/>
          <w:spacing w:val="-6"/>
          <w:sz w:val="24"/>
          <w:szCs w:val="24"/>
        </w:rPr>
        <w:t>mycash</w:t>
      </w:r>
      <w:proofErr w:type="spellEnd"/>
      <w:r w:rsidRPr="00E33FFB">
        <w:rPr>
          <w:rFonts w:ascii="Arial" w:hAnsi="Arial" w:cs="Arial"/>
          <w:color w:val="262626" w:themeColor="text1" w:themeTint="D9"/>
          <w:spacing w:val="-6"/>
          <w:sz w:val="24"/>
          <w:szCs w:val="24"/>
        </w:rPr>
        <w:t xml:space="preserve"> business bank give the adaptable money related help to people.</w:t>
      </w:r>
    </w:p>
    <w:p w14:paraId="0296B7EE" w14:textId="77777777" w:rsidR="00E843A1" w:rsidRPr="0080426E" w:rsidRDefault="00E843A1" w:rsidP="0080426E">
      <w:pPr>
        <w:jc w:val="center"/>
        <w:rPr>
          <w:rFonts w:ascii="Arial" w:hAnsi="Arial" w:cs="Arial"/>
          <w:color w:val="262626" w:themeColor="text1" w:themeTint="D9"/>
          <w:spacing w:val="-6"/>
          <w:sz w:val="24"/>
          <w:szCs w:val="24"/>
        </w:rPr>
      </w:pPr>
      <w:r w:rsidRPr="0080426E">
        <w:rPr>
          <w:rFonts w:ascii="Arial" w:hAnsi="Arial" w:cs="Arial"/>
          <w:noProof/>
          <w:color w:val="262626" w:themeColor="text1" w:themeTint="D9"/>
          <w:sz w:val="24"/>
          <w:szCs w:val="24"/>
          <w:lang w:val="en-US" w:eastAsia="en-US"/>
        </w:rPr>
        <w:drawing>
          <wp:inline distT="0" distB="0" distL="0" distR="0" wp14:anchorId="6B866681" wp14:editId="1E1750A3">
            <wp:extent cx="1426464" cy="1773936"/>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4.jpg"/>
                    <pic:cNvPicPr/>
                  </pic:nvPicPr>
                  <pic:blipFill>
                    <a:blip r:embed="rId20">
                      <a:extLst>
                        <a:ext uri="{28A0092B-C50C-407E-A947-70E740481C1C}">
                          <a14:useLocalDpi xmlns:a14="http://schemas.microsoft.com/office/drawing/2010/main" val="0"/>
                        </a:ext>
                      </a:extLst>
                    </a:blip>
                    <a:stretch>
                      <a:fillRect/>
                    </a:stretch>
                  </pic:blipFill>
                  <pic:spPr>
                    <a:xfrm>
                      <a:off x="0" y="0"/>
                      <a:ext cx="1426464" cy="1773936"/>
                    </a:xfrm>
                    <a:prstGeom prst="rect">
                      <a:avLst/>
                    </a:prstGeom>
                  </pic:spPr>
                </pic:pic>
              </a:graphicData>
            </a:graphic>
          </wp:inline>
        </w:drawing>
      </w:r>
    </w:p>
    <w:p w14:paraId="6B1AC78D" w14:textId="77777777" w:rsidR="00DB750B" w:rsidRPr="0080426E" w:rsidRDefault="00E843A1" w:rsidP="0080426E">
      <w:pPr>
        <w:jc w:val="center"/>
        <w:rPr>
          <w:rFonts w:ascii="Arial" w:eastAsia="Times New Roman" w:hAnsi="Arial" w:cs="Arial"/>
          <w:color w:val="000000" w:themeColor="text1"/>
          <w:sz w:val="24"/>
          <w:szCs w:val="24"/>
        </w:rPr>
      </w:pPr>
      <w:r w:rsidRPr="0080426E">
        <w:rPr>
          <w:rFonts w:ascii="Arial" w:eastAsia="Times New Roman" w:hAnsi="Arial" w:cs="Arial"/>
          <w:color w:val="000000" w:themeColor="text1"/>
          <w:sz w:val="24"/>
          <w:szCs w:val="24"/>
        </w:rPr>
        <w:t>Md. Rafiqul Hoque Bhuiyan</w:t>
      </w:r>
    </w:p>
    <w:p w14:paraId="7D665EDD" w14:textId="77777777" w:rsidR="00E843A1" w:rsidRPr="0080426E" w:rsidRDefault="00DB750B" w:rsidP="0080426E">
      <w:pPr>
        <w:jc w:val="center"/>
        <w:rPr>
          <w:rFonts w:ascii="Arial" w:eastAsia="Times New Roman" w:hAnsi="Arial" w:cs="Arial"/>
          <w:color w:val="000000" w:themeColor="text1"/>
          <w:sz w:val="24"/>
          <w:szCs w:val="24"/>
        </w:rPr>
      </w:pPr>
      <w:r w:rsidRPr="0080426E">
        <w:rPr>
          <w:rFonts w:ascii="Arial" w:eastAsia="Times New Roman" w:hAnsi="Arial" w:cs="Arial"/>
          <w:color w:val="000000" w:themeColor="text1"/>
          <w:sz w:val="24"/>
          <w:szCs w:val="24"/>
        </w:rPr>
        <w:t>(Head of MBL MF division)</w:t>
      </w:r>
    </w:p>
    <w:p w14:paraId="620094E2" w14:textId="77777777" w:rsidR="00E547E8" w:rsidRDefault="00E547E8" w:rsidP="00184142">
      <w:pPr>
        <w:jc w:val="both"/>
        <w:rPr>
          <w:rFonts w:ascii="Arial" w:eastAsia="Times New Roman" w:hAnsi="Arial" w:cs="Arial"/>
          <w:bCs/>
          <w:color w:val="4F4F4F"/>
          <w:kern w:val="36"/>
          <w:sz w:val="24"/>
          <w:szCs w:val="24"/>
        </w:rPr>
      </w:pPr>
    </w:p>
    <w:p w14:paraId="5B5231C1" w14:textId="126A3B08" w:rsidR="00890135" w:rsidRPr="00962CB8" w:rsidRDefault="00890135" w:rsidP="00184142">
      <w:pPr>
        <w:jc w:val="both"/>
        <w:rPr>
          <w:rFonts w:ascii="Arial" w:eastAsia="Times New Roman" w:hAnsi="Arial" w:cs="Arial"/>
          <w:bCs/>
          <w:color w:val="0D0D0D" w:themeColor="text1" w:themeTint="F2"/>
          <w:kern w:val="36"/>
          <w:sz w:val="24"/>
          <w:szCs w:val="24"/>
        </w:rPr>
      </w:pPr>
      <w:r w:rsidRPr="00962CB8">
        <w:rPr>
          <w:rFonts w:ascii="Arial" w:eastAsia="Times New Roman" w:hAnsi="Arial" w:cs="Arial"/>
          <w:bCs/>
          <w:color w:val="0D0D0D" w:themeColor="text1" w:themeTint="F2"/>
          <w:kern w:val="36"/>
          <w:sz w:val="24"/>
          <w:szCs w:val="24"/>
        </w:rPr>
        <w:t>The portable financial assistance or mobile banking service of Mercantile Bank Ltd is marked as "</w:t>
      </w:r>
      <w:proofErr w:type="spellStart"/>
      <w:r w:rsidRPr="00962CB8">
        <w:rPr>
          <w:rFonts w:ascii="Arial" w:eastAsia="Times New Roman" w:hAnsi="Arial" w:cs="Arial"/>
          <w:bCs/>
          <w:color w:val="0D0D0D" w:themeColor="text1" w:themeTint="F2"/>
          <w:kern w:val="36"/>
          <w:sz w:val="24"/>
          <w:szCs w:val="24"/>
        </w:rPr>
        <w:t>MYCash</w:t>
      </w:r>
      <w:proofErr w:type="spellEnd"/>
      <w:r w:rsidRPr="00962CB8">
        <w:rPr>
          <w:rFonts w:ascii="Arial" w:eastAsia="Times New Roman" w:hAnsi="Arial" w:cs="Arial"/>
          <w:bCs/>
          <w:color w:val="0D0D0D" w:themeColor="text1" w:themeTint="F2"/>
          <w:kern w:val="36"/>
          <w:sz w:val="24"/>
          <w:szCs w:val="24"/>
        </w:rPr>
        <w:t xml:space="preserve">" and it means to associate with the nation's unbanked populace. Being one of the early movers in the business, </w:t>
      </w:r>
      <w:proofErr w:type="spellStart"/>
      <w:r w:rsidRPr="00962CB8">
        <w:rPr>
          <w:rFonts w:ascii="Arial" w:eastAsia="Times New Roman" w:hAnsi="Arial" w:cs="Arial"/>
          <w:bCs/>
          <w:color w:val="0D0D0D" w:themeColor="text1" w:themeTint="F2"/>
          <w:kern w:val="36"/>
          <w:sz w:val="24"/>
          <w:szCs w:val="24"/>
        </w:rPr>
        <w:t>MYCash</w:t>
      </w:r>
      <w:proofErr w:type="spellEnd"/>
      <w:r w:rsidRPr="00962CB8">
        <w:rPr>
          <w:rFonts w:ascii="Arial" w:eastAsia="Times New Roman" w:hAnsi="Arial" w:cs="Arial"/>
          <w:bCs/>
          <w:color w:val="0D0D0D" w:themeColor="text1" w:themeTint="F2"/>
          <w:kern w:val="36"/>
          <w:sz w:val="24"/>
          <w:szCs w:val="24"/>
        </w:rPr>
        <w:t xml:space="preserve"> has organized network with each telecom administrator of the nation. </w:t>
      </w:r>
    </w:p>
    <w:p w14:paraId="7B4BA17C" w14:textId="77777777" w:rsidR="00890135" w:rsidRPr="0080426E" w:rsidRDefault="00890135" w:rsidP="0080426E">
      <w:pPr>
        <w:jc w:val="center"/>
        <w:rPr>
          <w:rFonts w:ascii="Arial" w:eastAsia="Times New Roman" w:hAnsi="Arial" w:cs="Arial"/>
          <w:bCs/>
          <w:color w:val="4F4F4F"/>
          <w:kern w:val="36"/>
          <w:sz w:val="24"/>
          <w:szCs w:val="24"/>
        </w:rPr>
      </w:pPr>
      <w:r w:rsidRPr="0080426E">
        <w:rPr>
          <w:rFonts w:ascii="Arial" w:eastAsia="Times New Roman" w:hAnsi="Arial" w:cs="Arial"/>
          <w:bCs/>
          <w:noProof/>
          <w:color w:val="4F4F4F"/>
          <w:kern w:val="36"/>
          <w:sz w:val="24"/>
          <w:szCs w:val="24"/>
          <w:lang w:val="en-US" w:eastAsia="en-US"/>
        </w:rPr>
        <w:lastRenderedPageBreak/>
        <w:drawing>
          <wp:inline distT="0" distB="0" distL="0" distR="0" wp14:anchorId="7F7D34BC" wp14:editId="015D00FE">
            <wp:extent cx="1802423" cy="1468975"/>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cash logo.jpg"/>
                    <pic:cNvPicPr/>
                  </pic:nvPicPr>
                  <pic:blipFill>
                    <a:blip r:embed="rId21">
                      <a:extLst>
                        <a:ext uri="{28A0092B-C50C-407E-A947-70E740481C1C}">
                          <a14:useLocalDpi xmlns:a14="http://schemas.microsoft.com/office/drawing/2010/main" val="0"/>
                        </a:ext>
                      </a:extLst>
                    </a:blip>
                    <a:stretch>
                      <a:fillRect/>
                    </a:stretch>
                  </pic:blipFill>
                  <pic:spPr>
                    <a:xfrm>
                      <a:off x="0" y="0"/>
                      <a:ext cx="1799654" cy="1466718"/>
                    </a:xfrm>
                    <a:prstGeom prst="rect">
                      <a:avLst/>
                    </a:prstGeom>
                  </pic:spPr>
                </pic:pic>
              </a:graphicData>
            </a:graphic>
          </wp:inline>
        </w:drawing>
      </w:r>
    </w:p>
    <w:p w14:paraId="1F7F133A" w14:textId="77777777" w:rsidR="00890135" w:rsidRPr="0080426E" w:rsidRDefault="00890135" w:rsidP="0080426E">
      <w:pPr>
        <w:rPr>
          <w:rFonts w:ascii="Arial" w:eastAsia="Times New Roman" w:hAnsi="Arial" w:cs="Arial"/>
          <w:bCs/>
          <w:color w:val="4F4F4F"/>
          <w:kern w:val="36"/>
          <w:sz w:val="24"/>
          <w:szCs w:val="24"/>
        </w:rPr>
      </w:pPr>
    </w:p>
    <w:p w14:paraId="07AFED74" w14:textId="77777777" w:rsidR="003B0E87" w:rsidRPr="003B0E87" w:rsidRDefault="003B0E87" w:rsidP="003B0E87">
      <w:pPr>
        <w:spacing w:line="360" w:lineRule="auto"/>
        <w:rPr>
          <w:rFonts w:ascii="Arial" w:eastAsiaTheme="majorEastAsia" w:hAnsi="Arial" w:cs="Arial"/>
        </w:rPr>
      </w:pPr>
      <w:bookmarkStart w:id="14" w:name="_Toc27011425"/>
      <w:r w:rsidRPr="003B0E87">
        <w:rPr>
          <w:rFonts w:ascii="Arial" w:eastAsiaTheme="majorEastAsia" w:hAnsi="Arial" w:cs="Arial"/>
        </w:rPr>
        <w:t xml:space="preserve">Using the level of countrywide PDA openness, </w:t>
      </w:r>
      <w:proofErr w:type="spellStart"/>
      <w:r w:rsidRPr="003B0E87">
        <w:rPr>
          <w:rFonts w:ascii="Arial" w:eastAsiaTheme="majorEastAsia" w:hAnsi="Arial" w:cs="Arial"/>
        </w:rPr>
        <w:t>MYCash</w:t>
      </w:r>
      <w:proofErr w:type="spellEnd"/>
      <w:r w:rsidRPr="003B0E87">
        <w:rPr>
          <w:rFonts w:ascii="Arial" w:eastAsiaTheme="majorEastAsia" w:hAnsi="Arial" w:cs="Arial"/>
        </w:rPr>
        <w:t xml:space="preserve"> expects to land at each and every entryway of the nation with its wide degree of money related game-plans. To battle rising trotted loads, </w:t>
      </w:r>
      <w:proofErr w:type="spellStart"/>
      <w:r w:rsidRPr="003B0E87">
        <w:rPr>
          <w:rFonts w:ascii="Arial" w:eastAsiaTheme="majorEastAsia" w:hAnsi="Arial" w:cs="Arial"/>
        </w:rPr>
        <w:t>MYCash</w:t>
      </w:r>
      <w:proofErr w:type="spellEnd"/>
      <w:r w:rsidRPr="003B0E87">
        <w:rPr>
          <w:rFonts w:ascii="Arial" w:eastAsiaTheme="majorEastAsia" w:hAnsi="Arial" w:cs="Arial"/>
        </w:rPr>
        <w:t xml:space="preserve"> is colossally correspondence rushed toward guarantee client propensity, accomplishing a solid brand picture. </w:t>
      </w:r>
    </w:p>
    <w:p w14:paraId="03353092" w14:textId="77777777" w:rsidR="003B0E87" w:rsidRPr="003B0E87" w:rsidRDefault="003B0E87" w:rsidP="003B0E87">
      <w:pPr>
        <w:pStyle w:val="Heading3"/>
        <w:spacing w:line="360" w:lineRule="auto"/>
        <w:jc w:val="both"/>
        <w:rPr>
          <w:rFonts w:cs="Arial"/>
          <w:color w:val="4F6228" w:themeColor="accent3" w:themeShade="80"/>
        </w:rPr>
      </w:pPr>
    </w:p>
    <w:p w14:paraId="63306B01" w14:textId="2A94F1B6" w:rsidR="00184142" w:rsidRPr="00184142" w:rsidRDefault="003B0E87" w:rsidP="003B0E87">
      <w:pPr>
        <w:spacing w:line="360" w:lineRule="auto"/>
        <w:rPr>
          <w:b/>
        </w:rPr>
      </w:pPr>
      <w:r w:rsidRPr="003B0E87">
        <w:rPr>
          <w:rFonts w:ascii="Arial" w:hAnsi="Arial" w:cs="Arial"/>
        </w:rPr>
        <w:t xml:space="preserve">A helpful budgetary ace affiliation embraced by Bangladesh Bank, </w:t>
      </w:r>
      <w:proofErr w:type="spellStart"/>
      <w:r w:rsidRPr="003B0E87">
        <w:rPr>
          <w:rFonts w:ascii="Arial" w:hAnsi="Arial" w:cs="Arial"/>
        </w:rPr>
        <w:t>MYCash</w:t>
      </w:r>
      <w:proofErr w:type="spellEnd"/>
      <w:r w:rsidRPr="003B0E87">
        <w:rPr>
          <w:rFonts w:ascii="Arial" w:hAnsi="Arial" w:cs="Arial"/>
        </w:rPr>
        <w:t xml:space="preserve"> right at present offers a wide degree of associations through PDAs to the individuals of Bangladesh, for example, Cash in, Cash Out, Send Money, MY Top Up, MY </w:t>
      </w:r>
      <w:proofErr w:type="spellStart"/>
      <w:r w:rsidRPr="003B0E87">
        <w:rPr>
          <w:rFonts w:ascii="Arial" w:hAnsi="Arial" w:cs="Arial"/>
        </w:rPr>
        <w:t>DpS</w:t>
      </w:r>
      <w:proofErr w:type="spellEnd"/>
      <w:r w:rsidRPr="003B0E87">
        <w:rPr>
          <w:rFonts w:ascii="Arial" w:hAnsi="Arial" w:cs="Arial"/>
        </w:rPr>
        <w:t xml:space="preserve">, MY bank store and Merchant Payment. </w:t>
      </w:r>
      <w:proofErr w:type="spellStart"/>
      <w:r w:rsidRPr="003B0E87">
        <w:rPr>
          <w:rFonts w:ascii="Arial" w:hAnsi="Arial" w:cs="Arial"/>
        </w:rPr>
        <w:t>MYCash</w:t>
      </w:r>
      <w:proofErr w:type="spellEnd"/>
      <w:r w:rsidRPr="003B0E87">
        <w:rPr>
          <w:rFonts w:ascii="Arial" w:hAnsi="Arial" w:cs="Arial"/>
        </w:rPr>
        <w:t xml:space="preserve"> has as of late been organized as a Complete Mobile Financial Service (MFS) Provider in the business for enabling the necessities of Savings, Payments, Purchase and Transfer of cash the nation over. </w:t>
      </w:r>
      <w:proofErr w:type="spellStart"/>
      <w:r w:rsidRPr="003B0E87">
        <w:rPr>
          <w:rFonts w:ascii="Arial" w:hAnsi="Arial" w:cs="Arial"/>
        </w:rPr>
        <w:t>MYCash</w:t>
      </w:r>
      <w:proofErr w:type="spellEnd"/>
      <w:r w:rsidRPr="003B0E87">
        <w:rPr>
          <w:rFonts w:ascii="Arial" w:hAnsi="Arial" w:cs="Arial"/>
        </w:rPr>
        <w:t xml:space="preserve"> promises to give a mix of steady and tie down associations to "Make Life Ease" (Head of versatile monetary division of commerce bank)</w:t>
      </w:r>
    </w:p>
    <w:p w14:paraId="5385EE30" w14:textId="77777777" w:rsidR="00184142" w:rsidRDefault="00184142" w:rsidP="00061609">
      <w:pPr>
        <w:pStyle w:val="Heading3"/>
      </w:pPr>
    </w:p>
    <w:p w14:paraId="4B5C9C62" w14:textId="77777777" w:rsidR="00E547E8" w:rsidRPr="00E547E8" w:rsidRDefault="00E547E8" w:rsidP="00E547E8"/>
    <w:p w14:paraId="395D9281" w14:textId="77777777" w:rsidR="00AE27E0" w:rsidRPr="00184142" w:rsidRDefault="00AE27E0" w:rsidP="00061609">
      <w:pPr>
        <w:pStyle w:val="Heading3"/>
        <w:rPr>
          <w:u w:val="single"/>
        </w:rPr>
      </w:pPr>
      <w:r w:rsidRPr="00184142">
        <w:rPr>
          <w:u w:val="single"/>
        </w:rPr>
        <w:t xml:space="preserve">2.1.2 Trend and Growth </w:t>
      </w:r>
      <w:r w:rsidR="00AB157B" w:rsidRPr="00184142">
        <w:rPr>
          <w:u w:val="single"/>
        </w:rPr>
        <w:t>of mercantile bank</w:t>
      </w:r>
      <w:bookmarkEnd w:id="14"/>
    </w:p>
    <w:p w14:paraId="55CA34A8" w14:textId="77777777" w:rsidR="00DB750B" w:rsidRPr="00AB157B" w:rsidRDefault="00DB750B" w:rsidP="00B71643">
      <w:pPr>
        <w:jc w:val="both"/>
        <w:rPr>
          <w:rFonts w:ascii="Arial" w:hAnsi="Arial" w:cs="Arial"/>
          <w:color w:val="76923C" w:themeColor="accent3" w:themeShade="BF"/>
          <w:sz w:val="24"/>
          <w:szCs w:val="24"/>
          <w:u w:val="single"/>
        </w:rPr>
      </w:pPr>
    </w:p>
    <w:tbl>
      <w:tblPr>
        <w:tblStyle w:val="TableGrid"/>
        <w:tblW w:w="0" w:type="auto"/>
        <w:tblLook w:val="04A0" w:firstRow="1" w:lastRow="0" w:firstColumn="1" w:lastColumn="0" w:noHBand="0" w:noVBand="1"/>
      </w:tblPr>
      <w:tblGrid>
        <w:gridCol w:w="2658"/>
        <w:gridCol w:w="1651"/>
        <w:gridCol w:w="1652"/>
        <w:gridCol w:w="1652"/>
        <w:gridCol w:w="1653"/>
      </w:tblGrid>
      <w:tr w:rsidR="001E0683" w14:paraId="49CB296E" w14:textId="77777777" w:rsidTr="001E0683">
        <w:tc>
          <w:tcPr>
            <w:tcW w:w="1853" w:type="dxa"/>
          </w:tcPr>
          <w:p w14:paraId="4952EA0C" w14:textId="77777777" w:rsidR="001E0683" w:rsidRDefault="001E0683" w:rsidP="00B71643">
            <w:pPr>
              <w:jc w:val="both"/>
              <w:rPr>
                <w:rFonts w:ascii="Arial" w:hAnsi="Arial" w:cs="Arial"/>
                <w:sz w:val="24"/>
                <w:szCs w:val="24"/>
              </w:rPr>
            </w:pPr>
            <w:r>
              <w:rPr>
                <w:rFonts w:ascii="Arial" w:hAnsi="Arial" w:cs="Arial"/>
                <w:sz w:val="24"/>
                <w:szCs w:val="24"/>
              </w:rPr>
              <w:t xml:space="preserve">Particulars </w:t>
            </w:r>
          </w:p>
        </w:tc>
        <w:tc>
          <w:tcPr>
            <w:tcW w:w="1853" w:type="dxa"/>
          </w:tcPr>
          <w:p w14:paraId="0CE9A01C" w14:textId="77777777" w:rsidR="001E0683" w:rsidRDefault="001E0683" w:rsidP="00B71643">
            <w:pPr>
              <w:jc w:val="both"/>
              <w:rPr>
                <w:rFonts w:ascii="Arial" w:hAnsi="Arial" w:cs="Arial"/>
                <w:sz w:val="24"/>
                <w:szCs w:val="24"/>
              </w:rPr>
            </w:pPr>
            <w:r>
              <w:rPr>
                <w:rFonts w:ascii="Arial" w:hAnsi="Arial" w:cs="Arial"/>
                <w:sz w:val="24"/>
                <w:szCs w:val="24"/>
              </w:rPr>
              <w:t>2018</w:t>
            </w:r>
          </w:p>
        </w:tc>
        <w:tc>
          <w:tcPr>
            <w:tcW w:w="1853" w:type="dxa"/>
          </w:tcPr>
          <w:p w14:paraId="79B00C2A" w14:textId="77777777" w:rsidR="001E0683" w:rsidRDefault="001E0683" w:rsidP="00B71643">
            <w:pPr>
              <w:jc w:val="both"/>
              <w:rPr>
                <w:rFonts w:ascii="Arial" w:hAnsi="Arial" w:cs="Arial"/>
                <w:sz w:val="24"/>
                <w:szCs w:val="24"/>
              </w:rPr>
            </w:pPr>
            <w:r>
              <w:rPr>
                <w:rFonts w:ascii="Arial" w:hAnsi="Arial" w:cs="Arial"/>
                <w:sz w:val="24"/>
                <w:szCs w:val="24"/>
              </w:rPr>
              <w:t>2017</w:t>
            </w:r>
          </w:p>
        </w:tc>
        <w:tc>
          <w:tcPr>
            <w:tcW w:w="1853" w:type="dxa"/>
          </w:tcPr>
          <w:p w14:paraId="71CF97B9" w14:textId="77777777" w:rsidR="001E0683" w:rsidRDefault="001E0683" w:rsidP="00B71643">
            <w:pPr>
              <w:jc w:val="both"/>
              <w:rPr>
                <w:rFonts w:ascii="Arial" w:hAnsi="Arial" w:cs="Arial"/>
                <w:sz w:val="24"/>
                <w:szCs w:val="24"/>
              </w:rPr>
            </w:pPr>
            <w:r>
              <w:rPr>
                <w:rFonts w:ascii="Arial" w:hAnsi="Arial" w:cs="Arial"/>
                <w:sz w:val="24"/>
                <w:szCs w:val="24"/>
              </w:rPr>
              <w:t>2016</w:t>
            </w:r>
          </w:p>
        </w:tc>
        <w:tc>
          <w:tcPr>
            <w:tcW w:w="1854" w:type="dxa"/>
          </w:tcPr>
          <w:p w14:paraId="43FC86C6" w14:textId="77777777" w:rsidR="001E0683" w:rsidRDefault="001E0683" w:rsidP="00B71643">
            <w:pPr>
              <w:jc w:val="both"/>
              <w:rPr>
                <w:rFonts w:ascii="Arial" w:hAnsi="Arial" w:cs="Arial"/>
                <w:sz w:val="24"/>
                <w:szCs w:val="24"/>
              </w:rPr>
            </w:pPr>
            <w:r>
              <w:rPr>
                <w:rFonts w:ascii="Arial" w:hAnsi="Arial" w:cs="Arial"/>
                <w:sz w:val="24"/>
                <w:szCs w:val="24"/>
              </w:rPr>
              <w:t>2015</w:t>
            </w:r>
          </w:p>
        </w:tc>
      </w:tr>
      <w:tr w:rsidR="001E0683" w14:paraId="02E4912C" w14:textId="77777777" w:rsidTr="004261B1">
        <w:trPr>
          <w:trHeight w:val="758"/>
        </w:trPr>
        <w:tc>
          <w:tcPr>
            <w:tcW w:w="1853" w:type="dxa"/>
          </w:tcPr>
          <w:p w14:paraId="12013017" w14:textId="77777777" w:rsidR="001E0683" w:rsidRPr="004261B1" w:rsidRDefault="001E0683" w:rsidP="004261B1">
            <w:pPr>
              <w:pStyle w:val="BodyText"/>
              <w:rPr>
                <w:sz w:val="28"/>
                <w:szCs w:val="28"/>
              </w:rPr>
            </w:pPr>
            <w:r w:rsidRPr="004261B1">
              <w:rPr>
                <w:sz w:val="28"/>
                <w:szCs w:val="28"/>
              </w:rPr>
              <w:t>Cash</w:t>
            </w:r>
          </w:p>
        </w:tc>
        <w:tc>
          <w:tcPr>
            <w:tcW w:w="1853" w:type="dxa"/>
          </w:tcPr>
          <w:p w14:paraId="529E8EA3" w14:textId="77777777" w:rsidR="001E0683" w:rsidRDefault="00341A73" w:rsidP="00B71643">
            <w:pPr>
              <w:jc w:val="both"/>
              <w:rPr>
                <w:rFonts w:ascii="Arial" w:hAnsi="Arial" w:cs="Arial"/>
                <w:sz w:val="24"/>
                <w:szCs w:val="24"/>
              </w:rPr>
            </w:pPr>
            <w:r>
              <w:rPr>
                <w:rFonts w:ascii="Arial" w:hAnsi="Arial" w:cs="Arial"/>
                <w:sz w:val="24"/>
                <w:szCs w:val="24"/>
              </w:rPr>
              <w:t xml:space="preserve">120.99% </w:t>
            </w:r>
          </w:p>
        </w:tc>
        <w:tc>
          <w:tcPr>
            <w:tcW w:w="1853" w:type="dxa"/>
          </w:tcPr>
          <w:p w14:paraId="27D2EA78" w14:textId="77777777" w:rsidR="001E0683" w:rsidRDefault="00341A73" w:rsidP="00B71643">
            <w:pPr>
              <w:jc w:val="both"/>
              <w:rPr>
                <w:rFonts w:ascii="Arial" w:hAnsi="Arial" w:cs="Arial"/>
                <w:sz w:val="24"/>
                <w:szCs w:val="24"/>
              </w:rPr>
            </w:pPr>
            <w:r w:rsidRPr="004261B1">
              <w:rPr>
                <w:rFonts w:ascii="Arial" w:hAnsi="Arial" w:cs="Arial"/>
                <w:sz w:val="24"/>
                <w:szCs w:val="24"/>
              </w:rPr>
              <w:t>121.59%</w:t>
            </w:r>
          </w:p>
        </w:tc>
        <w:tc>
          <w:tcPr>
            <w:tcW w:w="1853" w:type="dxa"/>
          </w:tcPr>
          <w:p w14:paraId="6179BC9B" w14:textId="77777777" w:rsidR="001E0683" w:rsidRDefault="00341A73" w:rsidP="00B71643">
            <w:pPr>
              <w:jc w:val="both"/>
              <w:rPr>
                <w:rFonts w:ascii="Arial" w:hAnsi="Arial" w:cs="Arial"/>
                <w:sz w:val="24"/>
                <w:szCs w:val="24"/>
              </w:rPr>
            </w:pPr>
            <w:r w:rsidRPr="004261B1">
              <w:rPr>
                <w:rFonts w:ascii="Arial" w:hAnsi="Arial" w:cs="Arial"/>
                <w:sz w:val="24"/>
                <w:szCs w:val="24"/>
              </w:rPr>
              <w:t>96.94%</w:t>
            </w:r>
          </w:p>
        </w:tc>
        <w:tc>
          <w:tcPr>
            <w:tcW w:w="1854" w:type="dxa"/>
          </w:tcPr>
          <w:p w14:paraId="16457D4C" w14:textId="77777777" w:rsidR="001E0683" w:rsidRDefault="00341A73" w:rsidP="00B71643">
            <w:pPr>
              <w:jc w:val="both"/>
              <w:rPr>
                <w:rFonts w:ascii="Arial" w:hAnsi="Arial" w:cs="Arial"/>
                <w:sz w:val="24"/>
                <w:szCs w:val="24"/>
              </w:rPr>
            </w:pPr>
            <w:r w:rsidRPr="004261B1">
              <w:rPr>
                <w:rFonts w:ascii="Arial" w:hAnsi="Arial" w:cs="Arial"/>
                <w:sz w:val="24"/>
                <w:szCs w:val="24"/>
              </w:rPr>
              <w:t>102.57%</w:t>
            </w:r>
          </w:p>
        </w:tc>
      </w:tr>
      <w:tr w:rsidR="001E0683" w14:paraId="4618141A" w14:textId="77777777" w:rsidTr="001E0683">
        <w:trPr>
          <w:trHeight w:val="478"/>
        </w:trPr>
        <w:tc>
          <w:tcPr>
            <w:tcW w:w="1853" w:type="dxa"/>
          </w:tcPr>
          <w:p w14:paraId="15A2002E" w14:textId="77777777" w:rsidR="001E0683" w:rsidRPr="004261B1" w:rsidRDefault="001E0683" w:rsidP="004261B1">
            <w:pPr>
              <w:pStyle w:val="BodyText"/>
              <w:rPr>
                <w:sz w:val="28"/>
                <w:szCs w:val="28"/>
              </w:rPr>
            </w:pPr>
            <w:r w:rsidRPr="004261B1">
              <w:rPr>
                <w:sz w:val="28"/>
                <w:szCs w:val="28"/>
              </w:rPr>
              <w:t>Balance with other banks and financial institutions</w:t>
            </w:r>
          </w:p>
        </w:tc>
        <w:tc>
          <w:tcPr>
            <w:tcW w:w="1853" w:type="dxa"/>
          </w:tcPr>
          <w:p w14:paraId="02EDAB3A" w14:textId="77777777" w:rsidR="001E0683" w:rsidRDefault="00341A73" w:rsidP="00B71643">
            <w:pPr>
              <w:jc w:val="both"/>
              <w:rPr>
                <w:rFonts w:ascii="Arial" w:hAnsi="Arial" w:cs="Arial"/>
                <w:sz w:val="24"/>
                <w:szCs w:val="24"/>
              </w:rPr>
            </w:pPr>
            <w:r>
              <w:rPr>
                <w:rFonts w:ascii="Arial" w:hAnsi="Arial" w:cs="Arial"/>
                <w:sz w:val="24"/>
                <w:szCs w:val="24"/>
              </w:rPr>
              <w:t xml:space="preserve">334.31% </w:t>
            </w:r>
          </w:p>
        </w:tc>
        <w:tc>
          <w:tcPr>
            <w:tcW w:w="1853" w:type="dxa"/>
          </w:tcPr>
          <w:p w14:paraId="72CE7143" w14:textId="77777777" w:rsidR="001E0683" w:rsidRDefault="00341A73" w:rsidP="00B71643">
            <w:pPr>
              <w:jc w:val="both"/>
              <w:rPr>
                <w:rFonts w:ascii="Arial" w:hAnsi="Arial" w:cs="Arial"/>
                <w:sz w:val="24"/>
                <w:szCs w:val="24"/>
              </w:rPr>
            </w:pPr>
            <w:r w:rsidRPr="004261B1">
              <w:rPr>
                <w:rFonts w:ascii="Arial" w:hAnsi="Arial" w:cs="Arial"/>
                <w:sz w:val="24"/>
                <w:szCs w:val="24"/>
              </w:rPr>
              <w:t>110.64%</w:t>
            </w:r>
          </w:p>
        </w:tc>
        <w:tc>
          <w:tcPr>
            <w:tcW w:w="1853" w:type="dxa"/>
          </w:tcPr>
          <w:p w14:paraId="74DC0316" w14:textId="77777777" w:rsidR="001E0683" w:rsidRDefault="00341A73" w:rsidP="00B71643">
            <w:pPr>
              <w:jc w:val="both"/>
              <w:rPr>
                <w:rFonts w:ascii="Arial" w:hAnsi="Arial" w:cs="Arial"/>
                <w:sz w:val="24"/>
                <w:szCs w:val="24"/>
              </w:rPr>
            </w:pPr>
            <w:r w:rsidRPr="004261B1">
              <w:rPr>
                <w:rFonts w:ascii="Arial" w:hAnsi="Arial" w:cs="Arial"/>
                <w:sz w:val="24"/>
                <w:szCs w:val="24"/>
              </w:rPr>
              <w:t>476.43%</w:t>
            </w:r>
          </w:p>
        </w:tc>
        <w:tc>
          <w:tcPr>
            <w:tcW w:w="1854" w:type="dxa"/>
          </w:tcPr>
          <w:p w14:paraId="376F5B8D" w14:textId="77777777" w:rsidR="001E0683" w:rsidRDefault="00341A73" w:rsidP="00B71643">
            <w:pPr>
              <w:jc w:val="both"/>
              <w:rPr>
                <w:rFonts w:ascii="Arial" w:hAnsi="Arial" w:cs="Arial"/>
                <w:sz w:val="24"/>
                <w:szCs w:val="24"/>
              </w:rPr>
            </w:pPr>
            <w:r w:rsidRPr="004261B1">
              <w:rPr>
                <w:rFonts w:ascii="Arial" w:hAnsi="Arial" w:cs="Arial"/>
                <w:sz w:val="24"/>
                <w:szCs w:val="24"/>
              </w:rPr>
              <w:t>514.94%</w:t>
            </w:r>
          </w:p>
        </w:tc>
      </w:tr>
      <w:tr w:rsidR="001E0683" w14:paraId="73859881" w14:textId="77777777" w:rsidTr="004261B1">
        <w:trPr>
          <w:trHeight w:val="711"/>
        </w:trPr>
        <w:tc>
          <w:tcPr>
            <w:tcW w:w="1853" w:type="dxa"/>
          </w:tcPr>
          <w:p w14:paraId="24C80828" w14:textId="77777777" w:rsidR="001E0683" w:rsidRPr="004261B1" w:rsidRDefault="001E0683" w:rsidP="004261B1">
            <w:pPr>
              <w:pStyle w:val="BodyText"/>
              <w:rPr>
                <w:sz w:val="28"/>
                <w:szCs w:val="28"/>
              </w:rPr>
            </w:pPr>
            <w:r w:rsidRPr="004261B1">
              <w:rPr>
                <w:sz w:val="28"/>
                <w:szCs w:val="28"/>
              </w:rPr>
              <w:t>Investments</w:t>
            </w:r>
          </w:p>
        </w:tc>
        <w:tc>
          <w:tcPr>
            <w:tcW w:w="1853" w:type="dxa"/>
          </w:tcPr>
          <w:p w14:paraId="28EDB0C9" w14:textId="77777777" w:rsidR="001E0683" w:rsidRDefault="004261B1" w:rsidP="00B71643">
            <w:pPr>
              <w:jc w:val="both"/>
              <w:rPr>
                <w:rFonts w:ascii="Arial" w:hAnsi="Arial" w:cs="Arial"/>
                <w:sz w:val="24"/>
                <w:szCs w:val="24"/>
              </w:rPr>
            </w:pPr>
            <w:r w:rsidRPr="004261B1">
              <w:rPr>
                <w:rFonts w:ascii="Arial" w:hAnsi="Arial" w:cs="Arial"/>
                <w:sz w:val="24"/>
                <w:szCs w:val="24"/>
              </w:rPr>
              <w:t>121.1</w:t>
            </w:r>
            <w:r w:rsidR="00341A73">
              <w:rPr>
                <w:rFonts w:ascii="Arial" w:hAnsi="Arial" w:cs="Arial"/>
                <w:sz w:val="24"/>
                <w:szCs w:val="24"/>
              </w:rPr>
              <w:t xml:space="preserve">1% </w:t>
            </w:r>
          </w:p>
        </w:tc>
        <w:tc>
          <w:tcPr>
            <w:tcW w:w="1853" w:type="dxa"/>
          </w:tcPr>
          <w:p w14:paraId="41A3E915" w14:textId="77777777" w:rsidR="001E0683" w:rsidRDefault="00341A73" w:rsidP="00B71643">
            <w:pPr>
              <w:jc w:val="both"/>
              <w:rPr>
                <w:rFonts w:ascii="Arial" w:hAnsi="Arial" w:cs="Arial"/>
                <w:sz w:val="24"/>
                <w:szCs w:val="24"/>
              </w:rPr>
            </w:pPr>
            <w:r w:rsidRPr="004261B1">
              <w:rPr>
                <w:rFonts w:ascii="Arial" w:hAnsi="Arial" w:cs="Arial"/>
                <w:sz w:val="24"/>
                <w:szCs w:val="24"/>
              </w:rPr>
              <w:t>108.04%</w:t>
            </w:r>
          </w:p>
        </w:tc>
        <w:tc>
          <w:tcPr>
            <w:tcW w:w="1853" w:type="dxa"/>
          </w:tcPr>
          <w:p w14:paraId="4831B135" w14:textId="77777777" w:rsidR="001E0683" w:rsidRDefault="00341A73" w:rsidP="00B71643">
            <w:pPr>
              <w:jc w:val="both"/>
              <w:rPr>
                <w:rFonts w:ascii="Arial" w:hAnsi="Arial" w:cs="Arial"/>
                <w:sz w:val="24"/>
                <w:szCs w:val="24"/>
              </w:rPr>
            </w:pPr>
            <w:r w:rsidRPr="004261B1">
              <w:rPr>
                <w:rFonts w:ascii="Arial" w:hAnsi="Arial" w:cs="Arial"/>
                <w:sz w:val="24"/>
                <w:szCs w:val="24"/>
              </w:rPr>
              <w:t>102.29%</w:t>
            </w:r>
          </w:p>
        </w:tc>
        <w:tc>
          <w:tcPr>
            <w:tcW w:w="1854" w:type="dxa"/>
          </w:tcPr>
          <w:p w14:paraId="35680B48" w14:textId="77777777" w:rsidR="001E0683" w:rsidRDefault="00341A73" w:rsidP="00B71643">
            <w:pPr>
              <w:jc w:val="both"/>
              <w:rPr>
                <w:rFonts w:ascii="Arial" w:hAnsi="Arial" w:cs="Arial"/>
                <w:sz w:val="24"/>
                <w:szCs w:val="24"/>
              </w:rPr>
            </w:pPr>
            <w:r w:rsidRPr="004261B1">
              <w:rPr>
                <w:rFonts w:ascii="Arial" w:hAnsi="Arial" w:cs="Arial"/>
                <w:sz w:val="24"/>
                <w:szCs w:val="24"/>
              </w:rPr>
              <w:t>105.11%</w:t>
            </w:r>
          </w:p>
        </w:tc>
      </w:tr>
      <w:tr w:rsidR="001E0683" w14:paraId="05426FEB" w14:textId="77777777" w:rsidTr="004261B1">
        <w:trPr>
          <w:trHeight w:val="708"/>
        </w:trPr>
        <w:tc>
          <w:tcPr>
            <w:tcW w:w="1853" w:type="dxa"/>
          </w:tcPr>
          <w:p w14:paraId="6738746A" w14:textId="77777777" w:rsidR="001E0683" w:rsidRPr="004261B1" w:rsidRDefault="001E0683" w:rsidP="004261B1">
            <w:pPr>
              <w:pStyle w:val="BodyText"/>
              <w:rPr>
                <w:sz w:val="28"/>
                <w:szCs w:val="28"/>
              </w:rPr>
            </w:pPr>
            <w:r w:rsidRPr="004261B1">
              <w:rPr>
                <w:sz w:val="28"/>
                <w:szCs w:val="28"/>
              </w:rPr>
              <w:t>Government</w:t>
            </w:r>
          </w:p>
        </w:tc>
        <w:tc>
          <w:tcPr>
            <w:tcW w:w="1853" w:type="dxa"/>
          </w:tcPr>
          <w:p w14:paraId="7BD6E18B" w14:textId="77777777" w:rsidR="001E0683" w:rsidRDefault="00341A73" w:rsidP="00B71643">
            <w:pPr>
              <w:jc w:val="both"/>
              <w:rPr>
                <w:rFonts w:ascii="Arial" w:hAnsi="Arial" w:cs="Arial"/>
                <w:sz w:val="24"/>
                <w:szCs w:val="24"/>
              </w:rPr>
            </w:pPr>
            <w:r>
              <w:rPr>
                <w:rFonts w:ascii="Arial" w:hAnsi="Arial" w:cs="Arial"/>
                <w:sz w:val="24"/>
                <w:szCs w:val="24"/>
              </w:rPr>
              <w:t xml:space="preserve">111.80% </w:t>
            </w:r>
          </w:p>
        </w:tc>
        <w:tc>
          <w:tcPr>
            <w:tcW w:w="1853" w:type="dxa"/>
          </w:tcPr>
          <w:p w14:paraId="7D9785EE" w14:textId="77777777" w:rsidR="001E0683" w:rsidRDefault="00341A73" w:rsidP="00B71643">
            <w:pPr>
              <w:jc w:val="both"/>
              <w:rPr>
                <w:rFonts w:ascii="Arial" w:hAnsi="Arial" w:cs="Arial"/>
                <w:sz w:val="24"/>
                <w:szCs w:val="24"/>
              </w:rPr>
            </w:pPr>
            <w:r w:rsidRPr="004261B1">
              <w:rPr>
                <w:rFonts w:ascii="Arial" w:hAnsi="Arial" w:cs="Arial"/>
                <w:sz w:val="24"/>
                <w:szCs w:val="24"/>
              </w:rPr>
              <w:t>98.80%</w:t>
            </w:r>
          </w:p>
        </w:tc>
        <w:tc>
          <w:tcPr>
            <w:tcW w:w="1853" w:type="dxa"/>
          </w:tcPr>
          <w:p w14:paraId="38FA0627" w14:textId="77777777" w:rsidR="001E0683" w:rsidRDefault="00341A73" w:rsidP="00B71643">
            <w:pPr>
              <w:jc w:val="both"/>
              <w:rPr>
                <w:rFonts w:ascii="Arial" w:hAnsi="Arial" w:cs="Arial"/>
                <w:sz w:val="24"/>
                <w:szCs w:val="24"/>
              </w:rPr>
            </w:pPr>
            <w:r w:rsidRPr="004261B1">
              <w:rPr>
                <w:rFonts w:ascii="Arial" w:hAnsi="Arial" w:cs="Arial"/>
                <w:sz w:val="24"/>
                <w:szCs w:val="24"/>
              </w:rPr>
              <w:t>81.67%</w:t>
            </w:r>
          </w:p>
        </w:tc>
        <w:tc>
          <w:tcPr>
            <w:tcW w:w="1854" w:type="dxa"/>
          </w:tcPr>
          <w:p w14:paraId="6ACAE866" w14:textId="77777777" w:rsidR="001E0683" w:rsidRDefault="00341A73" w:rsidP="00B71643">
            <w:pPr>
              <w:jc w:val="both"/>
              <w:rPr>
                <w:rFonts w:ascii="Arial" w:hAnsi="Arial" w:cs="Arial"/>
                <w:sz w:val="24"/>
                <w:szCs w:val="24"/>
              </w:rPr>
            </w:pPr>
            <w:r w:rsidRPr="004261B1">
              <w:rPr>
                <w:rFonts w:ascii="Arial" w:hAnsi="Arial" w:cs="Arial"/>
                <w:sz w:val="24"/>
                <w:szCs w:val="24"/>
              </w:rPr>
              <w:t>96.96</w:t>
            </w:r>
            <w:r>
              <w:rPr>
                <w:rFonts w:ascii="Arial" w:hAnsi="Arial" w:cs="Arial"/>
                <w:sz w:val="24"/>
                <w:szCs w:val="24"/>
              </w:rPr>
              <w:t>%</w:t>
            </w:r>
          </w:p>
        </w:tc>
      </w:tr>
      <w:tr w:rsidR="001E0683" w14:paraId="725D58C5" w14:textId="77777777" w:rsidTr="001E0683">
        <w:trPr>
          <w:trHeight w:val="462"/>
        </w:trPr>
        <w:tc>
          <w:tcPr>
            <w:tcW w:w="1853" w:type="dxa"/>
          </w:tcPr>
          <w:p w14:paraId="60CC3C59" w14:textId="77777777" w:rsidR="001E0683" w:rsidRPr="004261B1" w:rsidRDefault="001E0683" w:rsidP="004261B1">
            <w:pPr>
              <w:pStyle w:val="BodyText"/>
              <w:rPr>
                <w:sz w:val="28"/>
                <w:szCs w:val="28"/>
              </w:rPr>
            </w:pPr>
            <w:r w:rsidRPr="004261B1">
              <w:rPr>
                <w:sz w:val="28"/>
                <w:szCs w:val="28"/>
              </w:rPr>
              <w:lastRenderedPageBreak/>
              <w:t>Interest income / profit on investments</w:t>
            </w:r>
          </w:p>
        </w:tc>
        <w:tc>
          <w:tcPr>
            <w:tcW w:w="1853" w:type="dxa"/>
          </w:tcPr>
          <w:p w14:paraId="16340218" w14:textId="77777777" w:rsidR="001E0683" w:rsidRDefault="00341A73" w:rsidP="00B71643">
            <w:pPr>
              <w:jc w:val="both"/>
              <w:rPr>
                <w:rFonts w:ascii="Arial" w:hAnsi="Arial" w:cs="Arial"/>
                <w:sz w:val="24"/>
                <w:szCs w:val="24"/>
              </w:rPr>
            </w:pPr>
            <w:r>
              <w:rPr>
                <w:rFonts w:ascii="Arial" w:hAnsi="Arial" w:cs="Arial"/>
                <w:sz w:val="24"/>
                <w:szCs w:val="24"/>
              </w:rPr>
              <w:t xml:space="preserve">145.74% </w:t>
            </w:r>
          </w:p>
        </w:tc>
        <w:tc>
          <w:tcPr>
            <w:tcW w:w="1853" w:type="dxa"/>
          </w:tcPr>
          <w:p w14:paraId="64410B70" w14:textId="77777777" w:rsidR="001E0683" w:rsidRDefault="00341A73" w:rsidP="00B71643">
            <w:pPr>
              <w:jc w:val="both"/>
              <w:rPr>
                <w:rFonts w:ascii="Arial" w:hAnsi="Arial" w:cs="Arial"/>
                <w:sz w:val="24"/>
                <w:szCs w:val="24"/>
              </w:rPr>
            </w:pPr>
            <w:r w:rsidRPr="004261B1">
              <w:rPr>
                <w:rFonts w:ascii="Arial" w:hAnsi="Arial" w:cs="Arial"/>
                <w:sz w:val="24"/>
                <w:szCs w:val="24"/>
              </w:rPr>
              <w:t>116.42%</w:t>
            </w:r>
          </w:p>
        </w:tc>
        <w:tc>
          <w:tcPr>
            <w:tcW w:w="1853" w:type="dxa"/>
          </w:tcPr>
          <w:p w14:paraId="2E60B4C9" w14:textId="77777777" w:rsidR="001E0683" w:rsidRDefault="00341A73" w:rsidP="00B71643">
            <w:pPr>
              <w:jc w:val="both"/>
              <w:rPr>
                <w:rFonts w:ascii="Arial" w:hAnsi="Arial" w:cs="Arial"/>
                <w:sz w:val="24"/>
                <w:szCs w:val="24"/>
              </w:rPr>
            </w:pPr>
            <w:r w:rsidRPr="004261B1">
              <w:rPr>
                <w:rFonts w:ascii="Arial" w:hAnsi="Arial" w:cs="Arial"/>
                <w:sz w:val="24"/>
                <w:szCs w:val="24"/>
              </w:rPr>
              <w:t>98.64%</w:t>
            </w:r>
          </w:p>
        </w:tc>
        <w:tc>
          <w:tcPr>
            <w:tcW w:w="1854" w:type="dxa"/>
          </w:tcPr>
          <w:p w14:paraId="4F04487A" w14:textId="77777777" w:rsidR="001E0683" w:rsidRDefault="00341A73" w:rsidP="00B71643">
            <w:pPr>
              <w:jc w:val="both"/>
              <w:rPr>
                <w:rFonts w:ascii="Arial" w:hAnsi="Arial" w:cs="Arial"/>
                <w:sz w:val="24"/>
                <w:szCs w:val="24"/>
              </w:rPr>
            </w:pPr>
            <w:r w:rsidRPr="004261B1">
              <w:rPr>
                <w:rFonts w:ascii="Arial" w:hAnsi="Arial" w:cs="Arial"/>
                <w:sz w:val="24"/>
                <w:szCs w:val="24"/>
              </w:rPr>
              <w:t>100.92%</w:t>
            </w:r>
          </w:p>
        </w:tc>
      </w:tr>
      <w:tr w:rsidR="001E0683" w14:paraId="5C5DDF2C" w14:textId="77777777" w:rsidTr="001E0683">
        <w:trPr>
          <w:trHeight w:val="466"/>
        </w:trPr>
        <w:tc>
          <w:tcPr>
            <w:tcW w:w="1853" w:type="dxa"/>
          </w:tcPr>
          <w:p w14:paraId="02235F5A" w14:textId="77777777" w:rsidR="001E0683" w:rsidRPr="004261B1" w:rsidRDefault="001E0683" w:rsidP="004261B1">
            <w:pPr>
              <w:pStyle w:val="BodyText"/>
              <w:rPr>
                <w:sz w:val="28"/>
                <w:szCs w:val="28"/>
              </w:rPr>
            </w:pPr>
            <w:r w:rsidRPr="004261B1">
              <w:rPr>
                <w:sz w:val="28"/>
                <w:szCs w:val="28"/>
              </w:rPr>
              <w:t>Commission, exchange and brokerage</w:t>
            </w:r>
          </w:p>
        </w:tc>
        <w:tc>
          <w:tcPr>
            <w:tcW w:w="1853" w:type="dxa"/>
          </w:tcPr>
          <w:p w14:paraId="220DB4D2" w14:textId="77777777" w:rsidR="001E0683" w:rsidRDefault="00341A73" w:rsidP="00B71643">
            <w:pPr>
              <w:jc w:val="both"/>
              <w:rPr>
                <w:rFonts w:ascii="Arial" w:hAnsi="Arial" w:cs="Arial"/>
                <w:sz w:val="24"/>
                <w:szCs w:val="24"/>
              </w:rPr>
            </w:pPr>
            <w:r>
              <w:rPr>
                <w:rFonts w:ascii="Arial" w:hAnsi="Arial" w:cs="Arial"/>
                <w:sz w:val="24"/>
                <w:szCs w:val="24"/>
              </w:rPr>
              <w:t xml:space="preserve">153.58% </w:t>
            </w:r>
          </w:p>
        </w:tc>
        <w:tc>
          <w:tcPr>
            <w:tcW w:w="1853" w:type="dxa"/>
          </w:tcPr>
          <w:p w14:paraId="02DEADD1" w14:textId="77777777" w:rsidR="001E0683" w:rsidRDefault="00341A73" w:rsidP="00B71643">
            <w:pPr>
              <w:jc w:val="both"/>
              <w:rPr>
                <w:rFonts w:ascii="Arial" w:hAnsi="Arial" w:cs="Arial"/>
                <w:sz w:val="24"/>
                <w:szCs w:val="24"/>
              </w:rPr>
            </w:pPr>
            <w:r w:rsidRPr="004261B1">
              <w:rPr>
                <w:rFonts w:ascii="Arial" w:hAnsi="Arial" w:cs="Arial"/>
                <w:sz w:val="24"/>
                <w:szCs w:val="24"/>
              </w:rPr>
              <w:t>167.78%</w:t>
            </w:r>
          </w:p>
        </w:tc>
        <w:tc>
          <w:tcPr>
            <w:tcW w:w="1853" w:type="dxa"/>
          </w:tcPr>
          <w:p w14:paraId="33BEE705" w14:textId="77777777" w:rsidR="001E0683" w:rsidRDefault="00341A73" w:rsidP="00B71643">
            <w:pPr>
              <w:jc w:val="both"/>
              <w:rPr>
                <w:rFonts w:ascii="Arial" w:hAnsi="Arial" w:cs="Arial"/>
                <w:sz w:val="24"/>
                <w:szCs w:val="24"/>
              </w:rPr>
            </w:pPr>
            <w:r w:rsidRPr="004261B1">
              <w:rPr>
                <w:rFonts w:ascii="Arial" w:hAnsi="Arial" w:cs="Arial"/>
                <w:sz w:val="24"/>
                <w:szCs w:val="24"/>
              </w:rPr>
              <w:t>120.57%</w:t>
            </w:r>
          </w:p>
        </w:tc>
        <w:tc>
          <w:tcPr>
            <w:tcW w:w="1854" w:type="dxa"/>
          </w:tcPr>
          <w:p w14:paraId="3DB17838" w14:textId="77777777" w:rsidR="001E0683" w:rsidRDefault="00341A73" w:rsidP="00B71643">
            <w:pPr>
              <w:jc w:val="both"/>
              <w:rPr>
                <w:rFonts w:ascii="Arial" w:hAnsi="Arial" w:cs="Arial"/>
                <w:sz w:val="24"/>
                <w:szCs w:val="24"/>
              </w:rPr>
            </w:pPr>
            <w:r w:rsidRPr="004261B1">
              <w:rPr>
                <w:rFonts w:ascii="Arial" w:hAnsi="Arial" w:cs="Arial"/>
                <w:sz w:val="24"/>
                <w:szCs w:val="24"/>
              </w:rPr>
              <w:t>107.76%</w:t>
            </w:r>
          </w:p>
        </w:tc>
      </w:tr>
      <w:tr w:rsidR="001E0683" w14:paraId="5B28355E" w14:textId="77777777" w:rsidTr="001E0683">
        <w:trPr>
          <w:trHeight w:val="611"/>
        </w:trPr>
        <w:tc>
          <w:tcPr>
            <w:tcW w:w="1853" w:type="dxa"/>
          </w:tcPr>
          <w:p w14:paraId="18478B3B" w14:textId="77777777" w:rsidR="001E0683" w:rsidRPr="004261B1" w:rsidRDefault="001E0683" w:rsidP="004261B1">
            <w:pPr>
              <w:pStyle w:val="BodyText"/>
              <w:rPr>
                <w:sz w:val="28"/>
                <w:szCs w:val="28"/>
              </w:rPr>
            </w:pPr>
            <w:r w:rsidRPr="004261B1">
              <w:rPr>
                <w:sz w:val="28"/>
                <w:szCs w:val="28"/>
              </w:rPr>
              <w:t>Salaries and allowances</w:t>
            </w:r>
          </w:p>
        </w:tc>
        <w:tc>
          <w:tcPr>
            <w:tcW w:w="1853" w:type="dxa"/>
          </w:tcPr>
          <w:p w14:paraId="0BB50DA9" w14:textId="77777777" w:rsidR="001E0683" w:rsidRDefault="00341A73" w:rsidP="00B71643">
            <w:pPr>
              <w:jc w:val="both"/>
              <w:rPr>
                <w:rFonts w:ascii="Arial" w:hAnsi="Arial" w:cs="Arial"/>
                <w:sz w:val="24"/>
                <w:szCs w:val="24"/>
              </w:rPr>
            </w:pPr>
            <w:r>
              <w:rPr>
                <w:rFonts w:ascii="Arial" w:hAnsi="Arial" w:cs="Arial"/>
                <w:sz w:val="24"/>
                <w:szCs w:val="24"/>
              </w:rPr>
              <w:t xml:space="preserve">136.49% </w:t>
            </w:r>
          </w:p>
        </w:tc>
        <w:tc>
          <w:tcPr>
            <w:tcW w:w="1853" w:type="dxa"/>
          </w:tcPr>
          <w:p w14:paraId="3BD9BADA" w14:textId="77777777" w:rsidR="001E0683" w:rsidRDefault="00341A73" w:rsidP="00B71643">
            <w:pPr>
              <w:jc w:val="both"/>
              <w:rPr>
                <w:rFonts w:ascii="Arial" w:hAnsi="Arial" w:cs="Arial"/>
                <w:sz w:val="24"/>
                <w:szCs w:val="24"/>
              </w:rPr>
            </w:pPr>
            <w:r w:rsidRPr="004261B1">
              <w:rPr>
                <w:rFonts w:ascii="Arial" w:hAnsi="Arial" w:cs="Arial"/>
                <w:sz w:val="24"/>
                <w:szCs w:val="24"/>
              </w:rPr>
              <w:t>139.18%</w:t>
            </w:r>
          </w:p>
        </w:tc>
        <w:tc>
          <w:tcPr>
            <w:tcW w:w="1853" w:type="dxa"/>
          </w:tcPr>
          <w:p w14:paraId="2AE2085A" w14:textId="77777777" w:rsidR="001E0683" w:rsidRDefault="00341A73" w:rsidP="00B71643">
            <w:pPr>
              <w:jc w:val="both"/>
              <w:rPr>
                <w:rFonts w:ascii="Arial" w:hAnsi="Arial" w:cs="Arial"/>
                <w:sz w:val="24"/>
                <w:szCs w:val="24"/>
              </w:rPr>
            </w:pPr>
            <w:r w:rsidRPr="004261B1">
              <w:rPr>
                <w:rFonts w:ascii="Arial" w:hAnsi="Arial" w:cs="Arial"/>
                <w:sz w:val="24"/>
                <w:szCs w:val="24"/>
              </w:rPr>
              <w:t>138.14%</w:t>
            </w:r>
          </w:p>
        </w:tc>
        <w:tc>
          <w:tcPr>
            <w:tcW w:w="1854" w:type="dxa"/>
          </w:tcPr>
          <w:p w14:paraId="3C671F4A" w14:textId="77777777" w:rsidR="001E0683" w:rsidRDefault="00341A73" w:rsidP="00B71643">
            <w:pPr>
              <w:jc w:val="both"/>
              <w:rPr>
                <w:rFonts w:ascii="Arial" w:hAnsi="Arial" w:cs="Arial"/>
                <w:sz w:val="24"/>
                <w:szCs w:val="24"/>
              </w:rPr>
            </w:pPr>
            <w:r w:rsidRPr="004261B1">
              <w:rPr>
                <w:rFonts w:ascii="Arial" w:hAnsi="Arial" w:cs="Arial"/>
                <w:sz w:val="24"/>
                <w:szCs w:val="24"/>
              </w:rPr>
              <w:t>100.79%</w:t>
            </w:r>
          </w:p>
        </w:tc>
      </w:tr>
      <w:tr w:rsidR="001E0683" w14:paraId="1BABE8B6" w14:textId="77777777" w:rsidTr="001E0683">
        <w:trPr>
          <w:trHeight w:val="714"/>
        </w:trPr>
        <w:tc>
          <w:tcPr>
            <w:tcW w:w="1853" w:type="dxa"/>
          </w:tcPr>
          <w:p w14:paraId="30944F09" w14:textId="77777777" w:rsidR="001E0683" w:rsidRPr="004261B1" w:rsidRDefault="004A682C" w:rsidP="004261B1">
            <w:pPr>
              <w:pStyle w:val="BodyText"/>
              <w:rPr>
                <w:sz w:val="28"/>
                <w:szCs w:val="28"/>
              </w:rPr>
            </w:pPr>
            <w:r>
              <w:rPr>
                <w:sz w:val="28"/>
                <w:szCs w:val="28"/>
              </w:rPr>
              <w:t xml:space="preserve">Assets </w:t>
            </w:r>
          </w:p>
        </w:tc>
        <w:tc>
          <w:tcPr>
            <w:tcW w:w="1853" w:type="dxa"/>
          </w:tcPr>
          <w:p w14:paraId="44A8D7B9" w14:textId="77777777" w:rsidR="001E0683" w:rsidRDefault="00341A73" w:rsidP="00B71643">
            <w:pPr>
              <w:jc w:val="both"/>
              <w:rPr>
                <w:rFonts w:ascii="Arial" w:hAnsi="Arial" w:cs="Arial"/>
                <w:sz w:val="24"/>
                <w:szCs w:val="24"/>
              </w:rPr>
            </w:pPr>
            <w:r>
              <w:rPr>
                <w:rFonts w:ascii="Arial" w:hAnsi="Arial" w:cs="Arial"/>
                <w:sz w:val="24"/>
                <w:szCs w:val="24"/>
              </w:rPr>
              <w:t xml:space="preserve">165.27% </w:t>
            </w:r>
          </w:p>
        </w:tc>
        <w:tc>
          <w:tcPr>
            <w:tcW w:w="1853" w:type="dxa"/>
          </w:tcPr>
          <w:p w14:paraId="1C68AAAD" w14:textId="77777777" w:rsidR="001E0683" w:rsidRDefault="00341A73" w:rsidP="00B71643">
            <w:pPr>
              <w:jc w:val="both"/>
              <w:rPr>
                <w:rFonts w:ascii="Arial" w:hAnsi="Arial" w:cs="Arial"/>
                <w:sz w:val="24"/>
                <w:szCs w:val="24"/>
              </w:rPr>
            </w:pPr>
            <w:r w:rsidRPr="004261B1">
              <w:rPr>
                <w:rFonts w:ascii="Arial" w:hAnsi="Arial" w:cs="Arial"/>
                <w:sz w:val="24"/>
                <w:szCs w:val="24"/>
              </w:rPr>
              <w:t>141.82%</w:t>
            </w:r>
          </w:p>
        </w:tc>
        <w:tc>
          <w:tcPr>
            <w:tcW w:w="1853" w:type="dxa"/>
          </w:tcPr>
          <w:p w14:paraId="766879D9" w14:textId="77777777" w:rsidR="001E0683" w:rsidRDefault="00341A73" w:rsidP="00B71643">
            <w:pPr>
              <w:jc w:val="both"/>
              <w:rPr>
                <w:rFonts w:ascii="Arial" w:hAnsi="Arial" w:cs="Arial"/>
                <w:sz w:val="24"/>
                <w:szCs w:val="24"/>
              </w:rPr>
            </w:pPr>
            <w:r w:rsidRPr="004261B1">
              <w:rPr>
                <w:rFonts w:ascii="Arial" w:hAnsi="Arial" w:cs="Arial"/>
                <w:sz w:val="24"/>
                <w:szCs w:val="24"/>
              </w:rPr>
              <w:t>140.91%</w:t>
            </w:r>
          </w:p>
        </w:tc>
        <w:tc>
          <w:tcPr>
            <w:tcW w:w="1854" w:type="dxa"/>
          </w:tcPr>
          <w:p w14:paraId="21177338" w14:textId="77777777" w:rsidR="001E0683" w:rsidRDefault="00341A73" w:rsidP="00B71643">
            <w:pPr>
              <w:jc w:val="both"/>
              <w:rPr>
                <w:rFonts w:ascii="Arial" w:hAnsi="Arial" w:cs="Arial"/>
                <w:sz w:val="24"/>
                <w:szCs w:val="24"/>
              </w:rPr>
            </w:pPr>
            <w:r w:rsidRPr="004261B1">
              <w:rPr>
                <w:rFonts w:ascii="Arial" w:hAnsi="Arial" w:cs="Arial"/>
                <w:sz w:val="24"/>
                <w:szCs w:val="24"/>
              </w:rPr>
              <w:t>112.90%</w:t>
            </w:r>
          </w:p>
        </w:tc>
      </w:tr>
      <w:tr w:rsidR="001E0683" w14:paraId="16737F25" w14:textId="77777777" w:rsidTr="001E0683">
        <w:trPr>
          <w:trHeight w:val="696"/>
        </w:trPr>
        <w:tc>
          <w:tcPr>
            <w:tcW w:w="1853" w:type="dxa"/>
          </w:tcPr>
          <w:p w14:paraId="2D0B5EE4" w14:textId="77777777" w:rsidR="001E0683" w:rsidRPr="004261B1" w:rsidRDefault="001E0683" w:rsidP="004261B1">
            <w:pPr>
              <w:pStyle w:val="BodyText"/>
              <w:rPr>
                <w:sz w:val="28"/>
                <w:szCs w:val="28"/>
              </w:rPr>
            </w:pPr>
            <w:r w:rsidRPr="004261B1">
              <w:rPr>
                <w:sz w:val="28"/>
                <w:szCs w:val="28"/>
              </w:rPr>
              <w:t>Loans and advances/investments</w:t>
            </w:r>
          </w:p>
        </w:tc>
        <w:tc>
          <w:tcPr>
            <w:tcW w:w="1853" w:type="dxa"/>
          </w:tcPr>
          <w:p w14:paraId="28442353" w14:textId="77777777" w:rsidR="001E0683" w:rsidRDefault="00341A73" w:rsidP="00B71643">
            <w:pPr>
              <w:jc w:val="both"/>
              <w:rPr>
                <w:rFonts w:ascii="Arial" w:hAnsi="Arial" w:cs="Arial"/>
                <w:sz w:val="24"/>
                <w:szCs w:val="24"/>
              </w:rPr>
            </w:pPr>
            <w:r>
              <w:rPr>
                <w:rFonts w:ascii="Arial" w:hAnsi="Arial" w:cs="Arial"/>
                <w:sz w:val="24"/>
                <w:szCs w:val="24"/>
              </w:rPr>
              <w:t xml:space="preserve">191.55% </w:t>
            </w:r>
          </w:p>
        </w:tc>
        <w:tc>
          <w:tcPr>
            <w:tcW w:w="1853" w:type="dxa"/>
          </w:tcPr>
          <w:p w14:paraId="590C0077" w14:textId="77777777" w:rsidR="001E0683" w:rsidRDefault="00341A73" w:rsidP="00B71643">
            <w:pPr>
              <w:jc w:val="both"/>
              <w:rPr>
                <w:rFonts w:ascii="Arial" w:hAnsi="Arial" w:cs="Arial"/>
                <w:sz w:val="24"/>
                <w:szCs w:val="24"/>
              </w:rPr>
            </w:pPr>
            <w:r w:rsidRPr="004261B1">
              <w:rPr>
                <w:rFonts w:ascii="Arial" w:hAnsi="Arial" w:cs="Arial"/>
                <w:sz w:val="24"/>
                <w:szCs w:val="24"/>
              </w:rPr>
              <w:t>170.56%</w:t>
            </w:r>
          </w:p>
        </w:tc>
        <w:tc>
          <w:tcPr>
            <w:tcW w:w="1853" w:type="dxa"/>
          </w:tcPr>
          <w:p w14:paraId="3C7AC2DA" w14:textId="77777777" w:rsidR="001E0683" w:rsidRDefault="00341A73" w:rsidP="00B71643">
            <w:pPr>
              <w:jc w:val="both"/>
              <w:rPr>
                <w:rFonts w:ascii="Arial" w:hAnsi="Arial" w:cs="Arial"/>
                <w:sz w:val="24"/>
                <w:szCs w:val="24"/>
              </w:rPr>
            </w:pPr>
            <w:r w:rsidRPr="004261B1">
              <w:rPr>
                <w:rFonts w:ascii="Arial" w:hAnsi="Arial" w:cs="Arial"/>
                <w:sz w:val="24"/>
                <w:szCs w:val="24"/>
              </w:rPr>
              <w:t>128.92%</w:t>
            </w:r>
          </w:p>
        </w:tc>
        <w:tc>
          <w:tcPr>
            <w:tcW w:w="1854" w:type="dxa"/>
          </w:tcPr>
          <w:p w14:paraId="4C91F512" w14:textId="77777777" w:rsidR="001E0683" w:rsidRDefault="00341A73" w:rsidP="00B71643">
            <w:pPr>
              <w:jc w:val="both"/>
              <w:rPr>
                <w:rFonts w:ascii="Arial" w:hAnsi="Arial" w:cs="Arial"/>
                <w:sz w:val="24"/>
                <w:szCs w:val="24"/>
              </w:rPr>
            </w:pPr>
            <w:r w:rsidRPr="004261B1">
              <w:rPr>
                <w:rFonts w:ascii="Arial" w:hAnsi="Arial" w:cs="Arial"/>
                <w:sz w:val="24"/>
                <w:szCs w:val="24"/>
              </w:rPr>
              <w:t>107.93%</w:t>
            </w:r>
          </w:p>
        </w:tc>
      </w:tr>
      <w:tr w:rsidR="001E0683" w14:paraId="25F90960" w14:textId="77777777" w:rsidTr="001E0683">
        <w:trPr>
          <w:trHeight w:val="566"/>
        </w:trPr>
        <w:tc>
          <w:tcPr>
            <w:tcW w:w="1853" w:type="dxa"/>
          </w:tcPr>
          <w:p w14:paraId="67E16C7B" w14:textId="77777777" w:rsidR="001E0683" w:rsidRPr="004261B1" w:rsidRDefault="004261B1" w:rsidP="004261B1">
            <w:pPr>
              <w:pStyle w:val="BodyText"/>
              <w:rPr>
                <w:sz w:val="28"/>
                <w:szCs w:val="28"/>
              </w:rPr>
            </w:pPr>
            <w:r w:rsidRPr="004261B1">
              <w:rPr>
                <w:sz w:val="28"/>
                <w:szCs w:val="28"/>
              </w:rPr>
              <w:t>Loans, cash credits, overdrafts, etc.</w:t>
            </w:r>
          </w:p>
        </w:tc>
        <w:tc>
          <w:tcPr>
            <w:tcW w:w="1853" w:type="dxa"/>
          </w:tcPr>
          <w:p w14:paraId="4E0B93CF" w14:textId="77777777" w:rsidR="001E0683" w:rsidRDefault="00341A73" w:rsidP="00B71643">
            <w:pPr>
              <w:jc w:val="both"/>
              <w:rPr>
                <w:rFonts w:ascii="Arial" w:hAnsi="Arial" w:cs="Arial"/>
                <w:sz w:val="24"/>
                <w:szCs w:val="24"/>
              </w:rPr>
            </w:pPr>
            <w:r>
              <w:rPr>
                <w:rFonts w:ascii="Arial" w:hAnsi="Arial" w:cs="Arial"/>
                <w:sz w:val="24"/>
                <w:szCs w:val="24"/>
              </w:rPr>
              <w:t xml:space="preserve">189.00% </w:t>
            </w:r>
          </w:p>
        </w:tc>
        <w:tc>
          <w:tcPr>
            <w:tcW w:w="1853" w:type="dxa"/>
          </w:tcPr>
          <w:p w14:paraId="2D323FF8" w14:textId="77777777" w:rsidR="001E0683" w:rsidRDefault="00341A73" w:rsidP="00B71643">
            <w:pPr>
              <w:jc w:val="both"/>
              <w:rPr>
                <w:rFonts w:ascii="Arial" w:hAnsi="Arial" w:cs="Arial"/>
                <w:sz w:val="24"/>
                <w:szCs w:val="24"/>
              </w:rPr>
            </w:pPr>
            <w:r w:rsidRPr="004261B1">
              <w:rPr>
                <w:rFonts w:ascii="Arial" w:hAnsi="Arial" w:cs="Arial"/>
                <w:sz w:val="24"/>
                <w:szCs w:val="24"/>
              </w:rPr>
              <w:t>163.89%</w:t>
            </w:r>
          </w:p>
        </w:tc>
        <w:tc>
          <w:tcPr>
            <w:tcW w:w="1853" w:type="dxa"/>
          </w:tcPr>
          <w:p w14:paraId="7BCCE9C7" w14:textId="77777777" w:rsidR="001E0683" w:rsidRDefault="00341A73" w:rsidP="00B71643">
            <w:pPr>
              <w:jc w:val="both"/>
              <w:rPr>
                <w:rFonts w:ascii="Arial" w:hAnsi="Arial" w:cs="Arial"/>
                <w:sz w:val="24"/>
                <w:szCs w:val="24"/>
              </w:rPr>
            </w:pPr>
            <w:r w:rsidRPr="004261B1">
              <w:rPr>
                <w:rFonts w:ascii="Arial" w:hAnsi="Arial" w:cs="Arial"/>
                <w:sz w:val="24"/>
                <w:szCs w:val="24"/>
              </w:rPr>
              <w:t>125.35%</w:t>
            </w:r>
          </w:p>
        </w:tc>
        <w:tc>
          <w:tcPr>
            <w:tcW w:w="1854" w:type="dxa"/>
          </w:tcPr>
          <w:p w14:paraId="7F316B94" w14:textId="77777777" w:rsidR="001E0683" w:rsidRDefault="00341A73" w:rsidP="00B71643">
            <w:pPr>
              <w:jc w:val="both"/>
              <w:rPr>
                <w:rFonts w:ascii="Arial" w:hAnsi="Arial" w:cs="Arial"/>
                <w:sz w:val="24"/>
                <w:szCs w:val="24"/>
              </w:rPr>
            </w:pPr>
            <w:r w:rsidRPr="004261B1">
              <w:rPr>
                <w:rFonts w:ascii="Arial" w:hAnsi="Arial" w:cs="Arial"/>
                <w:sz w:val="24"/>
                <w:szCs w:val="24"/>
              </w:rPr>
              <w:t>106.99%</w:t>
            </w:r>
          </w:p>
        </w:tc>
      </w:tr>
      <w:tr w:rsidR="001E0683" w14:paraId="4D090808" w14:textId="77777777" w:rsidTr="001E0683">
        <w:trPr>
          <w:trHeight w:val="697"/>
        </w:trPr>
        <w:tc>
          <w:tcPr>
            <w:tcW w:w="1853" w:type="dxa"/>
          </w:tcPr>
          <w:p w14:paraId="5DE95E0C" w14:textId="77777777" w:rsidR="001E0683" w:rsidRPr="004261B1" w:rsidRDefault="004261B1" w:rsidP="004261B1">
            <w:pPr>
              <w:pStyle w:val="BodyText"/>
              <w:rPr>
                <w:sz w:val="28"/>
                <w:szCs w:val="28"/>
              </w:rPr>
            </w:pPr>
            <w:r w:rsidRPr="004261B1">
              <w:rPr>
                <w:sz w:val="28"/>
                <w:szCs w:val="28"/>
              </w:rPr>
              <w:t>Savings bank deposits</w:t>
            </w:r>
          </w:p>
        </w:tc>
        <w:tc>
          <w:tcPr>
            <w:tcW w:w="1853" w:type="dxa"/>
          </w:tcPr>
          <w:p w14:paraId="5CC9D8B6" w14:textId="77777777" w:rsidR="001E0683" w:rsidRDefault="004261B1" w:rsidP="004261B1">
            <w:pPr>
              <w:jc w:val="both"/>
              <w:rPr>
                <w:rFonts w:ascii="Arial" w:hAnsi="Arial" w:cs="Arial"/>
                <w:sz w:val="24"/>
                <w:szCs w:val="24"/>
              </w:rPr>
            </w:pPr>
            <w:r w:rsidRPr="004261B1">
              <w:rPr>
                <w:rFonts w:ascii="Arial" w:hAnsi="Arial" w:cs="Arial"/>
                <w:sz w:val="24"/>
                <w:szCs w:val="24"/>
              </w:rPr>
              <w:t xml:space="preserve">203.65% </w:t>
            </w:r>
          </w:p>
        </w:tc>
        <w:tc>
          <w:tcPr>
            <w:tcW w:w="1853" w:type="dxa"/>
          </w:tcPr>
          <w:p w14:paraId="468B9C9A" w14:textId="77777777" w:rsidR="001E0683" w:rsidRDefault="004261B1" w:rsidP="00B71643">
            <w:pPr>
              <w:jc w:val="both"/>
              <w:rPr>
                <w:rFonts w:ascii="Arial" w:hAnsi="Arial" w:cs="Arial"/>
                <w:sz w:val="24"/>
                <w:szCs w:val="24"/>
              </w:rPr>
            </w:pPr>
            <w:r w:rsidRPr="004261B1">
              <w:rPr>
                <w:rFonts w:ascii="Arial" w:hAnsi="Arial" w:cs="Arial"/>
                <w:sz w:val="24"/>
                <w:szCs w:val="24"/>
              </w:rPr>
              <w:t>185.22%</w:t>
            </w:r>
          </w:p>
        </w:tc>
        <w:tc>
          <w:tcPr>
            <w:tcW w:w="1853" w:type="dxa"/>
          </w:tcPr>
          <w:p w14:paraId="75039BA8" w14:textId="77777777" w:rsidR="001E0683" w:rsidRDefault="004261B1" w:rsidP="00B71643">
            <w:pPr>
              <w:jc w:val="both"/>
              <w:rPr>
                <w:rFonts w:ascii="Arial" w:hAnsi="Arial" w:cs="Arial"/>
                <w:sz w:val="24"/>
                <w:szCs w:val="24"/>
              </w:rPr>
            </w:pPr>
            <w:r w:rsidRPr="004261B1">
              <w:rPr>
                <w:rFonts w:ascii="Arial" w:hAnsi="Arial" w:cs="Arial"/>
                <w:sz w:val="24"/>
                <w:szCs w:val="24"/>
              </w:rPr>
              <w:t>157.60%</w:t>
            </w:r>
          </w:p>
        </w:tc>
        <w:tc>
          <w:tcPr>
            <w:tcW w:w="1854" w:type="dxa"/>
          </w:tcPr>
          <w:p w14:paraId="26776276" w14:textId="77777777" w:rsidR="001E0683" w:rsidRDefault="004261B1" w:rsidP="00B71643">
            <w:pPr>
              <w:jc w:val="both"/>
              <w:rPr>
                <w:rFonts w:ascii="Arial" w:hAnsi="Arial" w:cs="Arial"/>
                <w:sz w:val="24"/>
                <w:szCs w:val="24"/>
              </w:rPr>
            </w:pPr>
            <w:r w:rsidRPr="004261B1">
              <w:rPr>
                <w:rFonts w:ascii="Arial" w:hAnsi="Arial" w:cs="Arial"/>
                <w:sz w:val="24"/>
                <w:szCs w:val="24"/>
              </w:rPr>
              <w:t>120.94</w:t>
            </w:r>
          </w:p>
        </w:tc>
      </w:tr>
      <w:tr w:rsidR="001E0683" w14:paraId="3C649523" w14:textId="77777777" w:rsidTr="001E0683">
        <w:trPr>
          <w:trHeight w:val="844"/>
        </w:trPr>
        <w:tc>
          <w:tcPr>
            <w:tcW w:w="1853" w:type="dxa"/>
          </w:tcPr>
          <w:p w14:paraId="6E85F977" w14:textId="77777777" w:rsidR="001E0683" w:rsidRPr="004261B1" w:rsidRDefault="004261B1" w:rsidP="004261B1">
            <w:pPr>
              <w:pStyle w:val="BodyText"/>
              <w:rPr>
                <w:sz w:val="28"/>
                <w:szCs w:val="28"/>
              </w:rPr>
            </w:pPr>
            <w:r w:rsidRPr="004261B1">
              <w:rPr>
                <w:sz w:val="28"/>
                <w:szCs w:val="28"/>
              </w:rPr>
              <w:t>Fixed deposits</w:t>
            </w:r>
          </w:p>
        </w:tc>
        <w:tc>
          <w:tcPr>
            <w:tcW w:w="1853" w:type="dxa"/>
          </w:tcPr>
          <w:p w14:paraId="24C02CEA" w14:textId="77777777" w:rsidR="001E0683" w:rsidRDefault="004261B1" w:rsidP="004261B1">
            <w:pPr>
              <w:jc w:val="both"/>
              <w:rPr>
                <w:rFonts w:ascii="Arial" w:hAnsi="Arial" w:cs="Arial"/>
                <w:sz w:val="24"/>
                <w:szCs w:val="24"/>
              </w:rPr>
            </w:pPr>
            <w:r w:rsidRPr="004261B1">
              <w:rPr>
                <w:rFonts w:ascii="Arial" w:hAnsi="Arial" w:cs="Arial"/>
                <w:sz w:val="24"/>
                <w:szCs w:val="24"/>
              </w:rPr>
              <w:t xml:space="preserve">229.26% </w:t>
            </w:r>
          </w:p>
        </w:tc>
        <w:tc>
          <w:tcPr>
            <w:tcW w:w="1853" w:type="dxa"/>
          </w:tcPr>
          <w:p w14:paraId="7B87C906" w14:textId="77777777" w:rsidR="001E0683" w:rsidRDefault="004261B1" w:rsidP="00B71643">
            <w:pPr>
              <w:jc w:val="both"/>
              <w:rPr>
                <w:rFonts w:ascii="Arial" w:hAnsi="Arial" w:cs="Arial"/>
                <w:sz w:val="24"/>
                <w:szCs w:val="24"/>
              </w:rPr>
            </w:pPr>
            <w:r w:rsidRPr="004261B1">
              <w:rPr>
                <w:rFonts w:ascii="Arial" w:hAnsi="Arial" w:cs="Arial"/>
                <w:sz w:val="24"/>
                <w:szCs w:val="24"/>
              </w:rPr>
              <w:t>167.31%</w:t>
            </w:r>
          </w:p>
        </w:tc>
        <w:tc>
          <w:tcPr>
            <w:tcW w:w="1853" w:type="dxa"/>
          </w:tcPr>
          <w:p w14:paraId="2337D7FA" w14:textId="77777777" w:rsidR="001E0683" w:rsidRDefault="004261B1" w:rsidP="00B71643">
            <w:pPr>
              <w:jc w:val="both"/>
              <w:rPr>
                <w:rFonts w:ascii="Arial" w:hAnsi="Arial" w:cs="Arial"/>
                <w:sz w:val="24"/>
                <w:szCs w:val="24"/>
              </w:rPr>
            </w:pPr>
            <w:r w:rsidRPr="004261B1">
              <w:rPr>
                <w:rFonts w:ascii="Arial" w:hAnsi="Arial" w:cs="Arial"/>
                <w:sz w:val="24"/>
                <w:szCs w:val="24"/>
              </w:rPr>
              <w:t>79.85%</w:t>
            </w:r>
          </w:p>
        </w:tc>
        <w:tc>
          <w:tcPr>
            <w:tcW w:w="1854" w:type="dxa"/>
          </w:tcPr>
          <w:p w14:paraId="306561C5" w14:textId="77777777" w:rsidR="001E0683" w:rsidRDefault="004261B1" w:rsidP="00B71643">
            <w:pPr>
              <w:jc w:val="both"/>
              <w:rPr>
                <w:rFonts w:ascii="Arial" w:hAnsi="Arial" w:cs="Arial"/>
                <w:sz w:val="24"/>
                <w:szCs w:val="24"/>
              </w:rPr>
            </w:pPr>
            <w:r w:rsidRPr="004261B1">
              <w:rPr>
                <w:rFonts w:ascii="Arial" w:hAnsi="Arial" w:cs="Arial"/>
                <w:sz w:val="24"/>
                <w:szCs w:val="24"/>
              </w:rPr>
              <w:t>91.25%</w:t>
            </w:r>
          </w:p>
        </w:tc>
      </w:tr>
      <w:tr w:rsidR="001E0683" w14:paraId="3E2C6950" w14:textId="77777777" w:rsidTr="001E0683">
        <w:trPr>
          <w:trHeight w:val="558"/>
        </w:trPr>
        <w:tc>
          <w:tcPr>
            <w:tcW w:w="1853" w:type="dxa"/>
          </w:tcPr>
          <w:p w14:paraId="79BA3FFF" w14:textId="77777777" w:rsidR="001E0683" w:rsidRPr="004261B1" w:rsidRDefault="004261B1" w:rsidP="004261B1">
            <w:pPr>
              <w:pStyle w:val="BodyText"/>
              <w:rPr>
                <w:sz w:val="28"/>
                <w:szCs w:val="28"/>
              </w:rPr>
            </w:pPr>
            <w:r w:rsidRPr="004261B1">
              <w:rPr>
                <w:sz w:val="28"/>
                <w:szCs w:val="28"/>
              </w:rPr>
              <w:t>Deposits under schemes</w:t>
            </w:r>
          </w:p>
        </w:tc>
        <w:tc>
          <w:tcPr>
            <w:tcW w:w="1853" w:type="dxa"/>
          </w:tcPr>
          <w:p w14:paraId="79360322" w14:textId="77777777" w:rsidR="001E0683" w:rsidRDefault="004261B1" w:rsidP="00B71643">
            <w:pPr>
              <w:jc w:val="both"/>
              <w:rPr>
                <w:rFonts w:ascii="Arial" w:hAnsi="Arial" w:cs="Arial"/>
                <w:sz w:val="24"/>
                <w:szCs w:val="24"/>
              </w:rPr>
            </w:pPr>
            <w:r w:rsidRPr="004261B1">
              <w:rPr>
                <w:rFonts w:ascii="Arial" w:hAnsi="Arial" w:cs="Arial"/>
                <w:sz w:val="24"/>
                <w:szCs w:val="24"/>
              </w:rPr>
              <w:t>93.82%</w:t>
            </w:r>
          </w:p>
        </w:tc>
        <w:tc>
          <w:tcPr>
            <w:tcW w:w="1853" w:type="dxa"/>
          </w:tcPr>
          <w:p w14:paraId="282325F7" w14:textId="77777777" w:rsidR="001E0683" w:rsidRDefault="004261B1" w:rsidP="00B71643">
            <w:pPr>
              <w:jc w:val="both"/>
              <w:rPr>
                <w:rFonts w:ascii="Arial" w:hAnsi="Arial" w:cs="Arial"/>
                <w:sz w:val="24"/>
                <w:szCs w:val="24"/>
              </w:rPr>
            </w:pPr>
            <w:r w:rsidRPr="004261B1">
              <w:rPr>
                <w:rFonts w:ascii="Arial" w:hAnsi="Arial" w:cs="Arial"/>
                <w:sz w:val="24"/>
                <w:szCs w:val="24"/>
              </w:rPr>
              <w:t>109.55%</w:t>
            </w:r>
          </w:p>
        </w:tc>
        <w:tc>
          <w:tcPr>
            <w:tcW w:w="1853" w:type="dxa"/>
          </w:tcPr>
          <w:p w14:paraId="67743CE2" w14:textId="77777777" w:rsidR="001E0683" w:rsidRDefault="004261B1" w:rsidP="00B71643">
            <w:pPr>
              <w:jc w:val="both"/>
              <w:rPr>
                <w:rFonts w:ascii="Arial" w:hAnsi="Arial" w:cs="Arial"/>
                <w:sz w:val="24"/>
                <w:szCs w:val="24"/>
              </w:rPr>
            </w:pPr>
            <w:r w:rsidRPr="004261B1">
              <w:rPr>
                <w:rFonts w:ascii="Arial" w:hAnsi="Arial" w:cs="Arial"/>
                <w:sz w:val="24"/>
                <w:szCs w:val="24"/>
              </w:rPr>
              <w:t>118.27%</w:t>
            </w:r>
          </w:p>
        </w:tc>
        <w:tc>
          <w:tcPr>
            <w:tcW w:w="1854" w:type="dxa"/>
          </w:tcPr>
          <w:p w14:paraId="7150A73B" w14:textId="77777777" w:rsidR="001E0683" w:rsidRDefault="004261B1" w:rsidP="00B71643">
            <w:pPr>
              <w:jc w:val="both"/>
              <w:rPr>
                <w:rFonts w:ascii="Arial" w:hAnsi="Arial" w:cs="Arial"/>
                <w:sz w:val="24"/>
                <w:szCs w:val="24"/>
              </w:rPr>
            </w:pPr>
            <w:r w:rsidRPr="004261B1">
              <w:rPr>
                <w:rFonts w:ascii="Arial" w:hAnsi="Arial" w:cs="Arial"/>
                <w:sz w:val="24"/>
                <w:szCs w:val="24"/>
              </w:rPr>
              <w:t>110.29%</w:t>
            </w:r>
          </w:p>
        </w:tc>
      </w:tr>
    </w:tbl>
    <w:p w14:paraId="48D0E4AC" w14:textId="77777777" w:rsidR="00272E8D" w:rsidRDefault="00272E8D" w:rsidP="00B71643">
      <w:pPr>
        <w:jc w:val="both"/>
        <w:rPr>
          <w:rFonts w:ascii="Arial" w:hAnsi="Arial" w:cs="Arial"/>
          <w:sz w:val="24"/>
          <w:szCs w:val="24"/>
        </w:rPr>
      </w:pPr>
    </w:p>
    <w:p w14:paraId="10E186AF" w14:textId="77777777" w:rsidR="00272E8D" w:rsidRDefault="00334595" w:rsidP="00272E8D">
      <w:pPr>
        <w:ind w:left="-142"/>
        <w:jc w:val="both"/>
        <w:rPr>
          <w:rFonts w:ascii="Arial" w:hAnsi="Arial" w:cs="Arial"/>
          <w:sz w:val="24"/>
          <w:szCs w:val="24"/>
        </w:rPr>
      </w:pPr>
      <w:r>
        <w:rPr>
          <w:rFonts w:ascii="Arial" w:hAnsi="Arial" w:cs="Arial"/>
          <w:sz w:val="24"/>
          <w:szCs w:val="24"/>
        </w:rPr>
        <w:t xml:space="preserve">Here is the growth and trend of mercantile bank </w:t>
      </w:r>
      <w:r w:rsidR="00272E8D">
        <w:rPr>
          <w:rFonts w:ascii="Arial" w:hAnsi="Arial" w:cs="Arial"/>
          <w:sz w:val="24"/>
          <w:szCs w:val="24"/>
        </w:rPr>
        <w:t xml:space="preserve">the growth of cash was increase in 2017 but now </w:t>
      </w:r>
      <w:r w:rsidR="00313B49">
        <w:rPr>
          <w:rFonts w:ascii="Arial" w:hAnsi="Arial" w:cs="Arial"/>
          <w:sz w:val="24"/>
          <w:szCs w:val="24"/>
        </w:rPr>
        <w:t>decreased</w:t>
      </w:r>
      <w:r w:rsidR="00272E8D">
        <w:rPr>
          <w:rFonts w:ascii="Arial" w:hAnsi="Arial" w:cs="Arial"/>
          <w:sz w:val="24"/>
          <w:szCs w:val="24"/>
        </w:rPr>
        <w:t xml:space="preserve"> by 1.49%. </w:t>
      </w:r>
      <w:r w:rsidR="00313B49">
        <w:rPr>
          <w:rFonts w:ascii="Arial" w:hAnsi="Arial" w:cs="Arial"/>
          <w:sz w:val="24"/>
          <w:szCs w:val="24"/>
        </w:rPr>
        <w:t>Interest</w:t>
      </w:r>
      <w:r w:rsidR="00272E8D">
        <w:rPr>
          <w:rFonts w:ascii="Arial" w:hAnsi="Arial" w:cs="Arial"/>
          <w:sz w:val="24"/>
          <w:szCs w:val="24"/>
        </w:rPr>
        <w:t xml:space="preserve"> income / profit on investments </w:t>
      </w:r>
      <w:proofErr w:type="gramStart"/>
      <w:r w:rsidR="00272E8D">
        <w:rPr>
          <w:rFonts w:ascii="Arial" w:hAnsi="Arial" w:cs="Arial"/>
          <w:sz w:val="24"/>
          <w:szCs w:val="24"/>
        </w:rPr>
        <w:t>has</w:t>
      </w:r>
      <w:proofErr w:type="gramEnd"/>
      <w:r w:rsidR="00272E8D">
        <w:rPr>
          <w:rFonts w:ascii="Arial" w:hAnsi="Arial" w:cs="Arial"/>
          <w:sz w:val="24"/>
          <w:szCs w:val="24"/>
        </w:rPr>
        <w:t xml:space="preserve"> increased by 145%.</w:t>
      </w:r>
    </w:p>
    <w:p w14:paraId="36F8A624" w14:textId="77777777" w:rsidR="00FA6D19" w:rsidRPr="00EB0FDE" w:rsidRDefault="00FA6D19" w:rsidP="000907DF">
      <w:pPr>
        <w:ind w:left="-142"/>
        <w:jc w:val="both"/>
        <w:rPr>
          <w:rFonts w:ascii="Arial" w:hAnsi="Arial" w:cs="Arial"/>
          <w:color w:val="4F6228" w:themeColor="accent3" w:themeShade="80"/>
          <w:sz w:val="24"/>
          <w:szCs w:val="24"/>
          <w:u w:val="single"/>
        </w:rPr>
      </w:pPr>
      <w:r w:rsidRPr="00EB0FDE">
        <w:rPr>
          <w:rFonts w:ascii="Arial" w:hAnsi="Arial" w:cs="Arial"/>
          <w:color w:val="4F6228" w:themeColor="accent3" w:themeShade="80"/>
          <w:sz w:val="24"/>
          <w:szCs w:val="24"/>
          <w:u w:val="single"/>
        </w:rPr>
        <w:t xml:space="preserve">MBL </w:t>
      </w:r>
      <w:r w:rsidR="00EB0FDE" w:rsidRPr="00EB0FDE">
        <w:rPr>
          <w:rFonts w:ascii="Arial" w:hAnsi="Arial" w:cs="Arial"/>
          <w:color w:val="4F6228" w:themeColor="accent3" w:themeShade="80"/>
          <w:sz w:val="24"/>
          <w:szCs w:val="24"/>
          <w:u w:val="single"/>
        </w:rPr>
        <w:t>performance growth</w:t>
      </w:r>
      <w:r w:rsidR="00A73EB3" w:rsidRPr="00EB0FDE">
        <w:rPr>
          <w:rFonts w:ascii="Arial" w:hAnsi="Arial" w:cs="Arial"/>
          <w:color w:val="4F6228" w:themeColor="accent3" w:themeShade="80"/>
          <w:sz w:val="24"/>
          <w:szCs w:val="24"/>
          <w:u w:val="single"/>
        </w:rPr>
        <w:t xml:space="preserve"> </w:t>
      </w:r>
      <w:r w:rsidRPr="00EB0FDE">
        <w:rPr>
          <w:rFonts w:ascii="Arial" w:hAnsi="Arial" w:cs="Arial"/>
          <w:color w:val="4F6228" w:themeColor="accent3" w:themeShade="80"/>
          <w:sz w:val="24"/>
          <w:szCs w:val="24"/>
          <w:u w:val="single"/>
        </w:rPr>
        <w:t>for the year 2018</w:t>
      </w:r>
    </w:p>
    <w:p w14:paraId="7C0A8040" w14:textId="77777777" w:rsidR="00FA6D19" w:rsidRPr="00FA6D19" w:rsidRDefault="00EB0FDE" w:rsidP="00FA6D19">
      <w:pPr>
        <w:ind w:left="-142"/>
        <w:jc w:val="both"/>
        <w:rPr>
          <w:rFonts w:ascii="Arial" w:hAnsi="Arial" w:cs="Arial"/>
          <w:sz w:val="24"/>
          <w:szCs w:val="24"/>
        </w:rPr>
      </w:pPr>
      <w:r>
        <w:rPr>
          <w:rFonts w:ascii="Arial" w:hAnsi="Arial" w:cs="Arial"/>
          <w:sz w:val="24"/>
          <w:szCs w:val="24"/>
        </w:rPr>
        <w:t>(I)</w:t>
      </w:r>
      <w:r w:rsidR="00FA6D19" w:rsidRPr="00FA6D19">
        <w:rPr>
          <w:rFonts w:ascii="Arial" w:hAnsi="Arial" w:cs="Arial"/>
          <w:sz w:val="24"/>
          <w:szCs w:val="24"/>
        </w:rPr>
        <w:t>NII GROWTH 20.61%</w:t>
      </w:r>
    </w:p>
    <w:p w14:paraId="39E71AE6" w14:textId="77777777" w:rsidR="00FA6D19" w:rsidRPr="00FA6D19" w:rsidRDefault="00EB0FDE" w:rsidP="00FA6D19">
      <w:pPr>
        <w:ind w:left="-142"/>
        <w:jc w:val="both"/>
        <w:rPr>
          <w:rFonts w:ascii="Arial" w:hAnsi="Arial" w:cs="Arial"/>
          <w:sz w:val="24"/>
          <w:szCs w:val="24"/>
        </w:rPr>
      </w:pPr>
      <w:r>
        <w:rPr>
          <w:rFonts w:ascii="Arial" w:hAnsi="Arial" w:cs="Arial"/>
          <w:sz w:val="24"/>
          <w:szCs w:val="24"/>
        </w:rPr>
        <w:t>(II)</w:t>
      </w:r>
      <w:r w:rsidR="00FA6D19" w:rsidRPr="00FA6D19">
        <w:rPr>
          <w:rFonts w:ascii="Arial" w:hAnsi="Arial" w:cs="Arial"/>
          <w:sz w:val="24"/>
          <w:szCs w:val="24"/>
        </w:rPr>
        <w:t>INVESTMENT GROWTH 12.10%</w:t>
      </w:r>
    </w:p>
    <w:p w14:paraId="71FFC8F0" w14:textId="77777777" w:rsidR="00FA6D19" w:rsidRPr="00FA6D19" w:rsidRDefault="00EB0FDE" w:rsidP="00FA6D19">
      <w:pPr>
        <w:ind w:left="-142"/>
        <w:jc w:val="both"/>
        <w:rPr>
          <w:rFonts w:ascii="Arial" w:hAnsi="Arial" w:cs="Arial"/>
          <w:sz w:val="24"/>
          <w:szCs w:val="24"/>
        </w:rPr>
      </w:pPr>
      <w:r>
        <w:rPr>
          <w:rFonts w:ascii="Arial" w:hAnsi="Arial" w:cs="Arial"/>
          <w:sz w:val="24"/>
          <w:szCs w:val="24"/>
        </w:rPr>
        <w:t>(III)</w:t>
      </w:r>
      <w:r w:rsidR="00FA6D19" w:rsidRPr="00FA6D19">
        <w:rPr>
          <w:rFonts w:ascii="Arial" w:hAnsi="Arial" w:cs="Arial"/>
          <w:sz w:val="24"/>
          <w:szCs w:val="24"/>
        </w:rPr>
        <w:t>COST TO INCOME RATIO 46.41%</w:t>
      </w:r>
    </w:p>
    <w:p w14:paraId="7CCC81CA" w14:textId="77777777" w:rsidR="00FA6D19" w:rsidRPr="00FA6D19" w:rsidRDefault="00EB0FDE" w:rsidP="00FA6D19">
      <w:pPr>
        <w:ind w:left="-142"/>
        <w:jc w:val="both"/>
        <w:rPr>
          <w:rFonts w:ascii="Arial" w:hAnsi="Arial" w:cs="Arial"/>
          <w:sz w:val="24"/>
          <w:szCs w:val="24"/>
        </w:rPr>
      </w:pPr>
      <w:r>
        <w:rPr>
          <w:rFonts w:ascii="Arial" w:hAnsi="Arial" w:cs="Arial"/>
          <w:sz w:val="24"/>
          <w:szCs w:val="24"/>
        </w:rPr>
        <w:t>(IV)</w:t>
      </w:r>
      <w:r w:rsidR="00FA6D19" w:rsidRPr="00FA6D19">
        <w:rPr>
          <w:rFonts w:ascii="Arial" w:hAnsi="Arial" w:cs="Arial"/>
          <w:sz w:val="24"/>
          <w:szCs w:val="24"/>
        </w:rPr>
        <w:t>IMPORT GROWTH 2.95%</w:t>
      </w:r>
    </w:p>
    <w:p w14:paraId="4C9C2415" w14:textId="77777777" w:rsidR="00FA6D19" w:rsidRPr="00FA6D19" w:rsidRDefault="00EB0FDE" w:rsidP="00FA6D19">
      <w:pPr>
        <w:ind w:left="-142"/>
        <w:jc w:val="both"/>
        <w:rPr>
          <w:rFonts w:ascii="Arial" w:hAnsi="Arial" w:cs="Arial"/>
          <w:sz w:val="24"/>
          <w:szCs w:val="24"/>
        </w:rPr>
      </w:pPr>
      <w:r>
        <w:rPr>
          <w:rFonts w:ascii="Arial" w:hAnsi="Arial" w:cs="Arial"/>
          <w:sz w:val="24"/>
          <w:szCs w:val="24"/>
        </w:rPr>
        <w:t>(V)</w:t>
      </w:r>
      <w:r w:rsidR="00FA6D19" w:rsidRPr="00FA6D19">
        <w:rPr>
          <w:rFonts w:ascii="Arial" w:hAnsi="Arial" w:cs="Arial"/>
          <w:sz w:val="24"/>
          <w:szCs w:val="24"/>
        </w:rPr>
        <w:t>TOTAL ASSETS GROWTH 12.00%</w:t>
      </w:r>
    </w:p>
    <w:p w14:paraId="1D2123A8" w14:textId="77777777" w:rsidR="00FA6D19" w:rsidRPr="00FA6D19" w:rsidRDefault="00EB0FDE" w:rsidP="00FA6D19">
      <w:pPr>
        <w:ind w:left="-142"/>
        <w:jc w:val="both"/>
        <w:rPr>
          <w:rFonts w:ascii="Arial" w:hAnsi="Arial" w:cs="Arial"/>
          <w:sz w:val="24"/>
          <w:szCs w:val="24"/>
        </w:rPr>
      </w:pPr>
      <w:r>
        <w:rPr>
          <w:rFonts w:ascii="Arial" w:hAnsi="Arial" w:cs="Arial"/>
          <w:sz w:val="24"/>
          <w:szCs w:val="24"/>
        </w:rPr>
        <w:t>(VI)</w:t>
      </w:r>
      <w:r w:rsidR="00FA6D19" w:rsidRPr="00FA6D19">
        <w:rPr>
          <w:rFonts w:ascii="Arial" w:hAnsi="Arial" w:cs="Arial"/>
          <w:sz w:val="24"/>
          <w:szCs w:val="24"/>
        </w:rPr>
        <w:t>EXPORT GROWTH 17.48%</w:t>
      </w:r>
    </w:p>
    <w:p w14:paraId="1B619855" w14:textId="77777777" w:rsidR="00FA6D19" w:rsidRPr="00FA6D19" w:rsidRDefault="00EB0FDE" w:rsidP="00FA6D19">
      <w:pPr>
        <w:ind w:left="-142"/>
        <w:jc w:val="both"/>
        <w:rPr>
          <w:rFonts w:ascii="Arial" w:hAnsi="Arial" w:cs="Arial"/>
          <w:sz w:val="24"/>
          <w:szCs w:val="24"/>
        </w:rPr>
      </w:pPr>
      <w:r>
        <w:rPr>
          <w:rFonts w:ascii="Arial" w:hAnsi="Arial" w:cs="Arial"/>
          <w:sz w:val="24"/>
          <w:szCs w:val="24"/>
        </w:rPr>
        <w:t>(VII)</w:t>
      </w:r>
      <w:r w:rsidR="00FA6D19" w:rsidRPr="00FA6D19">
        <w:rPr>
          <w:rFonts w:ascii="Arial" w:hAnsi="Arial" w:cs="Arial"/>
          <w:sz w:val="24"/>
          <w:szCs w:val="24"/>
        </w:rPr>
        <w:t>DEPOSIT GROWTH 10.49%</w:t>
      </w:r>
    </w:p>
    <w:p w14:paraId="0A1DC67B" w14:textId="77777777" w:rsidR="00FA6D19" w:rsidRPr="00FA6D19" w:rsidRDefault="00EB0FDE" w:rsidP="00FA6D19">
      <w:pPr>
        <w:ind w:left="-142"/>
        <w:jc w:val="both"/>
        <w:rPr>
          <w:rFonts w:ascii="Arial" w:hAnsi="Arial" w:cs="Arial"/>
          <w:sz w:val="24"/>
          <w:szCs w:val="24"/>
        </w:rPr>
      </w:pPr>
      <w:r>
        <w:rPr>
          <w:rFonts w:ascii="Arial" w:hAnsi="Arial" w:cs="Arial"/>
          <w:sz w:val="24"/>
          <w:szCs w:val="24"/>
        </w:rPr>
        <w:t>(VIII)</w:t>
      </w:r>
      <w:r w:rsidR="00FA6D19" w:rsidRPr="00FA6D19">
        <w:rPr>
          <w:rFonts w:ascii="Arial" w:hAnsi="Arial" w:cs="Arial"/>
          <w:sz w:val="24"/>
          <w:szCs w:val="24"/>
        </w:rPr>
        <w:t>Return on Equity 16.55%</w:t>
      </w:r>
    </w:p>
    <w:p w14:paraId="335408BE" w14:textId="77777777" w:rsidR="00FA6D19" w:rsidRPr="00FA6D19" w:rsidRDefault="00EB0FDE" w:rsidP="00FA6D19">
      <w:pPr>
        <w:ind w:left="-142"/>
        <w:jc w:val="both"/>
        <w:rPr>
          <w:rFonts w:ascii="Arial" w:hAnsi="Arial" w:cs="Arial"/>
          <w:sz w:val="24"/>
          <w:szCs w:val="24"/>
        </w:rPr>
      </w:pPr>
      <w:r>
        <w:rPr>
          <w:rFonts w:ascii="Arial" w:hAnsi="Arial" w:cs="Arial"/>
          <w:sz w:val="24"/>
          <w:szCs w:val="24"/>
        </w:rPr>
        <w:t>(IX)</w:t>
      </w:r>
      <w:r w:rsidR="00FA6D19" w:rsidRPr="00FA6D19">
        <w:rPr>
          <w:rFonts w:ascii="Arial" w:hAnsi="Arial" w:cs="Arial"/>
          <w:sz w:val="24"/>
          <w:szCs w:val="24"/>
        </w:rPr>
        <w:t>LOANS &amp; ADVANCES GROWTH 12.31%</w:t>
      </w:r>
    </w:p>
    <w:p w14:paraId="3AE8463A" w14:textId="0DF1335E" w:rsidR="00E547E8" w:rsidRDefault="00EB0FDE" w:rsidP="00B67B4A">
      <w:pPr>
        <w:ind w:left="-142"/>
        <w:jc w:val="both"/>
        <w:rPr>
          <w:rFonts w:ascii="Arial" w:hAnsi="Arial" w:cs="Arial"/>
          <w:sz w:val="24"/>
          <w:szCs w:val="24"/>
        </w:rPr>
      </w:pPr>
      <w:r>
        <w:rPr>
          <w:rFonts w:ascii="Arial" w:hAnsi="Arial" w:cs="Arial"/>
          <w:sz w:val="24"/>
          <w:szCs w:val="24"/>
        </w:rPr>
        <w:t>(X)</w:t>
      </w:r>
      <w:r w:rsidR="00FA6D19" w:rsidRPr="00FA6D19">
        <w:rPr>
          <w:rFonts w:ascii="Arial" w:hAnsi="Arial" w:cs="Arial"/>
          <w:sz w:val="24"/>
          <w:szCs w:val="24"/>
        </w:rPr>
        <w:t>EARNING PER SHARE GROWTH (0.54%)</w:t>
      </w:r>
    </w:p>
    <w:p w14:paraId="4201AEC6" w14:textId="77777777" w:rsidR="006938F7" w:rsidRDefault="006938F7" w:rsidP="006938F7">
      <w:pPr>
        <w:ind w:left="-142"/>
        <w:jc w:val="both"/>
        <w:rPr>
          <w:rFonts w:ascii="Arial" w:hAnsi="Arial" w:cs="Arial"/>
          <w:sz w:val="24"/>
          <w:szCs w:val="24"/>
        </w:rPr>
      </w:pPr>
    </w:p>
    <w:p w14:paraId="7AB99053" w14:textId="77777777" w:rsidR="00A944C0" w:rsidRDefault="006820E6" w:rsidP="006820E6">
      <w:pPr>
        <w:pBdr>
          <w:top w:val="single" w:sz="4" w:space="1" w:color="auto"/>
          <w:left w:val="single" w:sz="4" w:space="4" w:color="auto"/>
          <w:bottom w:val="single" w:sz="4" w:space="1" w:color="auto"/>
          <w:right w:val="single" w:sz="4" w:space="8" w:color="auto"/>
          <w:between w:val="single" w:sz="4" w:space="1" w:color="auto"/>
          <w:bar w:val="single" w:sz="4" w:color="auto"/>
        </w:pBdr>
        <w:jc w:val="both"/>
        <w:rPr>
          <w:rFonts w:ascii="Arial" w:hAnsi="Arial" w:cs="Arial"/>
          <w:b/>
          <w:color w:val="76923C" w:themeColor="accent3" w:themeShade="BF"/>
          <w:sz w:val="24"/>
          <w:szCs w:val="24"/>
        </w:rPr>
      </w:pPr>
      <w:r>
        <w:rPr>
          <w:rFonts w:ascii="Arial" w:hAnsi="Arial" w:cs="Arial"/>
          <w:b/>
          <w:noProof/>
          <w:color w:val="76923C" w:themeColor="accent3" w:themeShade="BF"/>
          <w:sz w:val="24"/>
          <w:szCs w:val="24"/>
          <w:lang w:val="en-US" w:eastAsia="en-US"/>
        </w:rPr>
        <mc:AlternateContent>
          <mc:Choice Requires="wps">
            <w:drawing>
              <wp:anchor distT="0" distB="0" distL="114300" distR="114300" simplePos="0" relativeHeight="251688448" behindDoc="0" locked="0" layoutInCell="1" allowOverlap="1" wp14:anchorId="67FBCAF1" wp14:editId="78B978B4">
                <wp:simplePos x="0" y="0"/>
                <wp:positionH relativeFrom="column">
                  <wp:posOffset>2409092</wp:posOffset>
                </wp:positionH>
                <wp:positionV relativeFrom="paragraph">
                  <wp:posOffset>307487</wp:posOffset>
                </wp:positionV>
                <wp:extent cx="387350" cy="237392"/>
                <wp:effectExtent l="114300" t="57150" r="0" b="86995"/>
                <wp:wrapNone/>
                <wp:docPr id="44" name="Down Arrow 44"/>
                <wp:cNvGraphicFramePr/>
                <a:graphic xmlns:a="http://schemas.openxmlformats.org/drawingml/2006/main">
                  <a:graphicData uri="http://schemas.microsoft.com/office/word/2010/wordprocessingShape">
                    <wps:wsp>
                      <wps:cNvSpPr/>
                      <wps:spPr>
                        <a:xfrm>
                          <a:off x="0" y="0"/>
                          <a:ext cx="387350" cy="237392"/>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33CAB9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4" o:spid="_x0000_s1026" type="#_x0000_t67" style="position:absolute;margin-left:189.7pt;margin-top:24.2pt;width:30.5pt;height:18.7pt;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" adj="10800" fillcolor="#9bbb59 [3206]" strokecolor="white [3201]" strokeweight="3pt">
                <v:shadow on="t" color="black" opacity="24903f" origin=",.5" offset="0,.55556mm"/>
              </v:shape>
            </w:pict>
          </mc:Fallback>
        </mc:AlternateContent>
      </w:r>
      <w:r w:rsidR="00A208A7" w:rsidRPr="00A208A7">
        <w:rPr>
          <w:rFonts w:ascii="Arial" w:hAnsi="Arial" w:cs="Arial"/>
          <w:b/>
          <w:color w:val="76923C" w:themeColor="accent3" w:themeShade="BF"/>
          <w:sz w:val="24"/>
          <w:szCs w:val="24"/>
        </w:rPr>
        <w:t xml:space="preserve">Key trends of mercantile bank of </w:t>
      </w:r>
      <w:r w:rsidR="00A663F8">
        <w:rPr>
          <w:rFonts w:ascii="Arial" w:hAnsi="Arial" w:cs="Arial"/>
          <w:b/>
          <w:color w:val="76923C" w:themeColor="accent3" w:themeShade="BF"/>
          <w:sz w:val="24"/>
          <w:szCs w:val="24"/>
        </w:rPr>
        <w:t>in a diagram</w:t>
      </w:r>
    </w:p>
    <w:p w14:paraId="035F273A" w14:textId="67B6A453" w:rsidR="00A208A7" w:rsidRPr="00A208A7" w:rsidRDefault="009E32E4" w:rsidP="00184142">
      <w:pPr>
        <w:jc w:val="both"/>
        <w:rPr>
          <w:rFonts w:ascii="Arial" w:hAnsi="Arial" w:cs="Arial"/>
          <w:b/>
          <w:color w:val="76923C" w:themeColor="accent3" w:themeShade="BF"/>
          <w:sz w:val="24"/>
          <w:szCs w:val="24"/>
        </w:rPr>
      </w:pPr>
      <w:r>
        <w:rPr>
          <w:rFonts w:ascii="Arial" w:hAnsi="Arial" w:cs="Arial"/>
          <w:b/>
          <w:noProof/>
          <w:color w:val="76923C" w:themeColor="accent3" w:themeShade="BF"/>
          <w:sz w:val="24"/>
          <w:szCs w:val="24"/>
          <w:lang w:val="en-US" w:eastAsia="en-US"/>
        </w:rPr>
        <mc:AlternateContent>
          <mc:Choice Requires="wps">
            <w:drawing>
              <wp:anchor distT="0" distB="0" distL="114300" distR="114300" simplePos="0" relativeHeight="251676160" behindDoc="0" locked="0" layoutInCell="1" allowOverlap="1" wp14:anchorId="00ADBF99" wp14:editId="249BEE08">
                <wp:simplePos x="0" y="0"/>
                <wp:positionH relativeFrom="column">
                  <wp:posOffset>715010</wp:posOffset>
                </wp:positionH>
                <wp:positionV relativeFrom="paragraph">
                  <wp:posOffset>260350</wp:posOffset>
                </wp:positionV>
                <wp:extent cx="1390015" cy="923925"/>
                <wp:effectExtent l="76200" t="38100" r="95885" b="123825"/>
                <wp:wrapNone/>
                <wp:docPr id="32" name="Oval 32"/>
                <wp:cNvGraphicFramePr/>
                <a:graphic xmlns:a="http://schemas.openxmlformats.org/drawingml/2006/main">
                  <a:graphicData uri="http://schemas.microsoft.com/office/word/2010/wordprocessingShape">
                    <wps:wsp>
                      <wps:cNvSpPr/>
                      <wps:spPr>
                        <a:xfrm>
                          <a:off x="0" y="0"/>
                          <a:ext cx="1390015" cy="923925"/>
                        </a:xfrm>
                        <a:prstGeom prst="ellipse">
                          <a:avLst/>
                        </a:prstGeom>
                      </wps:spPr>
                      <wps:style>
                        <a:lnRef idx="0">
                          <a:schemeClr val="accent5"/>
                        </a:lnRef>
                        <a:fillRef idx="3">
                          <a:schemeClr val="accent5"/>
                        </a:fillRef>
                        <a:effectRef idx="3">
                          <a:schemeClr val="accent5"/>
                        </a:effectRef>
                        <a:fontRef idx="minor">
                          <a:schemeClr val="lt1"/>
                        </a:fontRef>
                      </wps:style>
                      <wps:txbx>
                        <w:txbxContent>
                          <w:p w14:paraId="58667DE9" w14:textId="77777777" w:rsidR="00B574DA" w:rsidRDefault="00B574DA" w:rsidP="006A05E5">
                            <w:pPr>
                              <w:jc w:val="center"/>
                            </w:pPr>
                            <w:r>
                              <w:t>Technology and connectivity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00ADBF99" id="Oval 32" o:spid="_x0000_s1029" style="position:absolute;left:0;text-align:left;margin-left:56.3pt;margin-top:20.5pt;width:109.45pt;height:72.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" fillcolor="#215a69 [1640]" stroked="f">
                <v:fill color2="#3da5c1 [3016]" rotate="t" angle="180" colors="0 #2787a0;52429f #36b1d2;1 #34b3d6" focus="100%" type="gradient">
                  <o:fill v:ext="view" type="gradientUnscaled"/>
                </v:fill>
                <v:shadow on="t" color="black" opacity="22937f" origin=",.5" offset="0,.63889mm"/>
                <v:textbox>
                  <w:txbxContent>
                    <w:p w14:paraId="58667DE9" w14:textId="77777777" w:rsidR="00B574DA" w:rsidRDefault="00B574DA" w:rsidP="006A05E5">
                      <w:pPr>
                        <w:jc w:val="center"/>
                      </w:pPr>
                      <w:r>
                        <w:t>Technology and connectivity</w:t>
                      </w:r>
                    </w:p>
                  </w:txbxContent>
                </v:textbox>
              </v:oval>
            </w:pict>
          </mc:Fallback>
        </mc:AlternateContent>
      </w:r>
      <w:r>
        <w:rPr>
          <w:rFonts w:ascii="Arial" w:hAnsi="Arial" w:cs="Arial"/>
          <w:b/>
          <w:noProof/>
          <w:color w:val="76923C" w:themeColor="accent3" w:themeShade="BF"/>
          <w:sz w:val="24"/>
          <w:szCs w:val="24"/>
          <w:lang w:val="en-US" w:eastAsia="en-US"/>
        </w:rPr>
        <mc:AlternateContent>
          <mc:Choice Requires="wps">
            <w:drawing>
              <wp:anchor distT="0" distB="0" distL="114300" distR="114300" simplePos="0" relativeHeight="251685376" behindDoc="0" locked="0" layoutInCell="1" allowOverlap="1" wp14:anchorId="0D076B26" wp14:editId="70A63F4C">
                <wp:simplePos x="0" y="0"/>
                <wp:positionH relativeFrom="column">
                  <wp:posOffset>4303643</wp:posOffset>
                </wp:positionH>
                <wp:positionV relativeFrom="paragraph">
                  <wp:posOffset>280642</wp:posOffset>
                </wp:positionV>
                <wp:extent cx="1301115" cy="904047"/>
                <wp:effectExtent l="76200" t="38100" r="70485" b="106045"/>
                <wp:wrapNone/>
                <wp:docPr id="38" name="Oval 38"/>
                <wp:cNvGraphicFramePr/>
                <a:graphic xmlns:a="http://schemas.openxmlformats.org/drawingml/2006/main">
                  <a:graphicData uri="http://schemas.microsoft.com/office/word/2010/wordprocessingShape">
                    <wps:wsp>
                      <wps:cNvSpPr/>
                      <wps:spPr>
                        <a:xfrm>
                          <a:off x="0" y="0"/>
                          <a:ext cx="1301115" cy="904047"/>
                        </a:xfrm>
                        <a:prstGeom prst="ellipse">
                          <a:avLst/>
                        </a:prstGeom>
                      </wps:spPr>
                      <wps:style>
                        <a:lnRef idx="0">
                          <a:schemeClr val="accent3"/>
                        </a:lnRef>
                        <a:fillRef idx="3">
                          <a:schemeClr val="accent3"/>
                        </a:fillRef>
                        <a:effectRef idx="3">
                          <a:schemeClr val="accent3"/>
                        </a:effectRef>
                        <a:fontRef idx="minor">
                          <a:schemeClr val="lt1"/>
                        </a:fontRef>
                      </wps:style>
                      <wps:txbx>
                        <w:txbxContent>
                          <w:p w14:paraId="6B3E1E17" w14:textId="59D44911" w:rsidR="00B574DA" w:rsidRDefault="00B574DA" w:rsidP="009E32E4">
                            <w:pPr>
                              <w:jc w:val="center"/>
                            </w:pPr>
                            <w:r>
                              <w:t>Environmental consciousness</w:t>
                            </w:r>
                          </w:p>
                          <w:p w14:paraId="49155AF5" w14:textId="77777777" w:rsidR="00B574DA" w:rsidRDefault="00B574DA" w:rsidP="009E32E4">
                            <w:pPr>
                              <w:jc w:val="center"/>
                            </w:pPr>
                            <w:proofErr w:type="gramStart"/>
                            <w:r>
                              <w:t>c</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0D076B26" id="Oval 38" o:spid="_x0000_s1030" style="position:absolute;left:0;text-align:left;margin-left:338.85pt;margin-top:22.1pt;width:102.45pt;height:71.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" fillcolor="#506329 [1638]" stroked="f">
                <v:fill color2="#93b64c [3014]" rotate="t" angle="180" colors="0 #769535;52429f #9bc348;1 #9cc746" focus="100%" type="gradient">
                  <o:fill v:ext="view" type="gradientUnscaled"/>
                </v:fill>
                <v:shadow on="t" color="black" opacity="22937f" origin=",.5" offset="0,.63889mm"/>
                <v:textbox>
                  <w:txbxContent>
                    <w:p w14:paraId="6B3E1E17" w14:textId="59D44911" w:rsidR="00B574DA" w:rsidRDefault="00B574DA" w:rsidP="009E32E4">
                      <w:pPr>
                        <w:jc w:val="center"/>
                      </w:pPr>
                      <w:r>
                        <w:t>Environmental consciousness</w:t>
                      </w:r>
                    </w:p>
                    <w:p w14:paraId="49155AF5" w14:textId="77777777" w:rsidR="00B574DA" w:rsidRDefault="00B574DA" w:rsidP="009E32E4">
                      <w:pPr>
                        <w:jc w:val="center"/>
                      </w:pPr>
                      <w:r>
                        <w:t>c</w:t>
                      </w:r>
                    </w:p>
                  </w:txbxContent>
                </v:textbox>
              </v:oval>
            </w:pict>
          </mc:Fallback>
        </mc:AlternateContent>
      </w:r>
      <w:r>
        <w:rPr>
          <w:rFonts w:ascii="Arial" w:hAnsi="Arial" w:cs="Arial"/>
          <w:b/>
          <w:noProof/>
          <w:color w:val="76923C" w:themeColor="accent3" w:themeShade="BF"/>
          <w:sz w:val="24"/>
          <w:szCs w:val="24"/>
          <w:lang w:val="en-US" w:eastAsia="en-US"/>
        </w:rPr>
        <mc:AlternateContent>
          <mc:Choice Requires="wps">
            <w:drawing>
              <wp:anchor distT="0" distB="0" distL="114300" distR="114300" simplePos="0" relativeHeight="251682304" behindDoc="0" locked="0" layoutInCell="1" allowOverlap="1" wp14:anchorId="34D7286E" wp14:editId="3D36CFB7">
                <wp:simplePos x="0" y="0"/>
                <wp:positionH relativeFrom="column">
                  <wp:posOffset>3160395</wp:posOffset>
                </wp:positionH>
                <wp:positionV relativeFrom="paragraph">
                  <wp:posOffset>260350</wp:posOffset>
                </wp:positionV>
                <wp:extent cx="1321435" cy="795020"/>
                <wp:effectExtent l="76200" t="38100" r="69215" b="119380"/>
                <wp:wrapNone/>
                <wp:docPr id="37" name="Oval 37"/>
                <wp:cNvGraphicFramePr/>
                <a:graphic xmlns:a="http://schemas.openxmlformats.org/drawingml/2006/main">
                  <a:graphicData uri="http://schemas.microsoft.com/office/word/2010/wordprocessingShape">
                    <wps:wsp>
                      <wps:cNvSpPr/>
                      <wps:spPr>
                        <a:xfrm>
                          <a:off x="0" y="0"/>
                          <a:ext cx="1321435" cy="795020"/>
                        </a:xfrm>
                        <a:prstGeom prst="ellipse">
                          <a:avLst/>
                        </a:prstGeom>
                      </wps:spPr>
                      <wps:style>
                        <a:lnRef idx="0">
                          <a:schemeClr val="accent5"/>
                        </a:lnRef>
                        <a:fillRef idx="3">
                          <a:schemeClr val="accent5"/>
                        </a:fillRef>
                        <a:effectRef idx="3">
                          <a:schemeClr val="accent5"/>
                        </a:effectRef>
                        <a:fontRef idx="minor">
                          <a:schemeClr val="lt1"/>
                        </a:fontRef>
                      </wps:style>
                      <wps:txbx>
                        <w:txbxContent>
                          <w:p w14:paraId="2079C486" w14:textId="77777777" w:rsidR="00B574DA" w:rsidRDefault="00B574DA" w:rsidP="009E32E4">
                            <w:pPr>
                              <w:jc w:val="center"/>
                            </w:pPr>
                            <w:r>
                              <w:t>Demographic changes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4D7286E" id="Oval 37" o:spid="_x0000_s1031" style="position:absolute;left:0;text-align:left;margin-left:248.85pt;margin-top:20.5pt;width:104.05pt;height:62.6pt;z-index:25168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" fillcolor="#215a69 [1640]" stroked="f">
                <v:fill color2="#3da5c1 [3016]" rotate="t" angle="180" colors="0 #2787a0;52429f #36b1d2;1 #34b3d6" focus="100%" type="gradient">
                  <o:fill v:ext="view" type="gradientUnscaled"/>
                </v:fill>
                <v:shadow on="t" color="black" opacity="22937f" origin=",.5" offset="0,.63889mm"/>
                <v:textbox>
                  <w:txbxContent>
                    <w:p w14:paraId="2079C486" w14:textId="77777777" w:rsidR="00B574DA" w:rsidRDefault="00B574DA" w:rsidP="009E32E4">
                      <w:pPr>
                        <w:jc w:val="center"/>
                      </w:pPr>
                      <w:r>
                        <w:t>Demographic changes</w:t>
                      </w:r>
                    </w:p>
                  </w:txbxContent>
                </v:textbox>
              </v:oval>
            </w:pict>
          </mc:Fallback>
        </mc:AlternateContent>
      </w:r>
      <w:r w:rsidR="006A05E5">
        <w:rPr>
          <w:rFonts w:ascii="Arial" w:hAnsi="Arial" w:cs="Arial"/>
          <w:b/>
          <w:noProof/>
          <w:color w:val="76923C" w:themeColor="accent3" w:themeShade="BF"/>
          <w:sz w:val="24"/>
          <w:szCs w:val="24"/>
          <w:lang w:val="en-US" w:eastAsia="en-US"/>
        </w:rPr>
        <mc:AlternateContent>
          <mc:Choice Requires="wps">
            <w:drawing>
              <wp:anchor distT="0" distB="0" distL="114300" distR="114300" simplePos="0" relativeHeight="251679232" behindDoc="0" locked="0" layoutInCell="1" allowOverlap="1" wp14:anchorId="7ACB6B74" wp14:editId="68E64862">
                <wp:simplePos x="0" y="0"/>
                <wp:positionH relativeFrom="column">
                  <wp:posOffset>1938130</wp:posOffset>
                </wp:positionH>
                <wp:positionV relativeFrom="paragraph">
                  <wp:posOffset>260763</wp:posOffset>
                </wp:positionV>
                <wp:extent cx="1301750" cy="923925"/>
                <wp:effectExtent l="76200" t="38100" r="88900" b="123825"/>
                <wp:wrapNone/>
                <wp:docPr id="33" name="Oval 33"/>
                <wp:cNvGraphicFramePr/>
                <a:graphic xmlns:a="http://schemas.openxmlformats.org/drawingml/2006/main">
                  <a:graphicData uri="http://schemas.microsoft.com/office/word/2010/wordprocessingShape">
                    <wps:wsp>
                      <wps:cNvSpPr/>
                      <wps:spPr>
                        <a:xfrm>
                          <a:off x="0" y="0"/>
                          <a:ext cx="1301750" cy="923925"/>
                        </a:xfrm>
                        <a:prstGeom prst="ellipse">
                          <a:avLst/>
                        </a:prstGeom>
                      </wps:spPr>
                      <wps:style>
                        <a:lnRef idx="0">
                          <a:schemeClr val="accent3"/>
                        </a:lnRef>
                        <a:fillRef idx="3">
                          <a:schemeClr val="accent3"/>
                        </a:fillRef>
                        <a:effectRef idx="3">
                          <a:schemeClr val="accent3"/>
                        </a:effectRef>
                        <a:fontRef idx="minor">
                          <a:schemeClr val="lt1"/>
                        </a:fontRef>
                      </wps:style>
                      <wps:txbx>
                        <w:txbxContent>
                          <w:p w14:paraId="7A2A6074" w14:textId="77777777" w:rsidR="00B574DA" w:rsidRDefault="00B574DA" w:rsidP="006A05E5">
                            <w:pPr>
                              <w:jc w:val="center"/>
                            </w:pPr>
                            <w:r>
                              <w:t>Regulatory changes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ACB6B74" id="Oval 33" o:spid="_x0000_s1032" style="position:absolute;left:0;text-align:left;margin-left:152.6pt;margin-top:20.55pt;width:102.5pt;height:72.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" fillcolor="#506329 [1638]" stroked="f">
                <v:fill color2="#93b64c [3014]" rotate="t" angle="180" colors="0 #769535;52429f #9bc348;1 #9cc746" focus="100%" type="gradient">
                  <o:fill v:ext="view" type="gradientUnscaled"/>
                </v:fill>
                <v:shadow on="t" color="black" opacity="22937f" origin=",.5" offset="0,.63889mm"/>
                <v:textbox>
                  <w:txbxContent>
                    <w:p w14:paraId="7A2A6074" w14:textId="77777777" w:rsidR="00B574DA" w:rsidRDefault="00B574DA" w:rsidP="006A05E5">
                      <w:pPr>
                        <w:jc w:val="center"/>
                      </w:pPr>
                      <w:r>
                        <w:t>Regulatory changes</w:t>
                      </w:r>
                    </w:p>
                  </w:txbxContent>
                </v:textbox>
              </v:oval>
            </w:pict>
          </mc:Fallback>
        </mc:AlternateContent>
      </w:r>
      <w:r w:rsidR="006A05E5">
        <w:rPr>
          <w:rFonts w:ascii="Arial" w:hAnsi="Arial" w:cs="Arial"/>
          <w:b/>
          <w:noProof/>
          <w:color w:val="76923C" w:themeColor="accent3" w:themeShade="BF"/>
          <w:sz w:val="24"/>
          <w:szCs w:val="24"/>
          <w:lang w:val="en-US" w:eastAsia="en-US"/>
        </w:rPr>
        <mc:AlternateContent>
          <mc:Choice Requires="wps">
            <w:drawing>
              <wp:anchor distT="0" distB="0" distL="114300" distR="114300" simplePos="0" relativeHeight="251673088" behindDoc="0" locked="0" layoutInCell="1" allowOverlap="1" wp14:anchorId="6573D28F" wp14:editId="27619490">
                <wp:simplePos x="0" y="0"/>
                <wp:positionH relativeFrom="column">
                  <wp:posOffset>-516835</wp:posOffset>
                </wp:positionH>
                <wp:positionV relativeFrom="paragraph">
                  <wp:posOffset>260764</wp:posOffset>
                </wp:positionV>
                <wp:extent cx="1431235" cy="923925"/>
                <wp:effectExtent l="76200" t="38100" r="93345" b="123825"/>
                <wp:wrapNone/>
                <wp:docPr id="31" name="Oval 31"/>
                <wp:cNvGraphicFramePr/>
                <a:graphic xmlns:a="http://schemas.openxmlformats.org/drawingml/2006/main">
                  <a:graphicData uri="http://schemas.microsoft.com/office/word/2010/wordprocessingShape">
                    <wps:wsp>
                      <wps:cNvSpPr/>
                      <wps:spPr>
                        <a:xfrm>
                          <a:off x="0" y="0"/>
                          <a:ext cx="1431235" cy="923925"/>
                        </a:xfrm>
                        <a:prstGeom prst="ellipse">
                          <a:avLst/>
                        </a:prstGeom>
                      </wps:spPr>
                      <wps:style>
                        <a:lnRef idx="0">
                          <a:schemeClr val="accent3"/>
                        </a:lnRef>
                        <a:fillRef idx="3">
                          <a:schemeClr val="accent3"/>
                        </a:fillRef>
                        <a:effectRef idx="3">
                          <a:schemeClr val="accent3"/>
                        </a:effectRef>
                        <a:fontRef idx="minor">
                          <a:schemeClr val="lt1"/>
                        </a:fontRef>
                      </wps:style>
                      <wps:txbx>
                        <w:txbxContent>
                          <w:p w14:paraId="48262622" w14:textId="77777777" w:rsidR="00B574DA" w:rsidRPr="001160C4" w:rsidRDefault="00B574DA" w:rsidP="001160C4">
                            <w:pPr>
                              <w:jc w:val="center"/>
                              <w:rPr>
                                <w:rFonts w:ascii="Arial" w:hAnsi="Arial" w:cs="Arial"/>
                                <w:sz w:val="24"/>
                                <w:szCs w:val="24"/>
                              </w:rPr>
                            </w:pPr>
                            <w:r>
                              <w:rPr>
                                <w:rFonts w:ascii="Arial" w:hAnsi="Arial" w:cs="Arial"/>
                                <w:sz w:val="24"/>
                                <w:szCs w:val="24"/>
                              </w:rPr>
                              <w:t>Macro-Economic trends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573D28F" id="Oval 31" o:spid="_x0000_s1033" style="position:absolute;left:0;text-align:left;margin-left:-40.7pt;margin-top:20.55pt;width:112.7pt;height:72.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" fillcolor="#506329 [1638]" stroked="f">
                <v:fill color2="#93b64c [3014]" rotate="t" angle="180" colors="0 #769535;52429f #9bc348;1 #9cc746" focus="100%" type="gradient">
                  <o:fill v:ext="view" type="gradientUnscaled"/>
                </v:fill>
                <v:shadow on="t" color="black" opacity="22937f" origin=",.5" offset="0,.63889mm"/>
                <v:textbox>
                  <w:txbxContent>
                    <w:p w14:paraId="48262622" w14:textId="77777777" w:rsidR="00B574DA" w:rsidRPr="001160C4" w:rsidRDefault="00B574DA" w:rsidP="001160C4">
                      <w:pPr>
                        <w:jc w:val="center"/>
                        <w:rPr>
                          <w:rFonts w:ascii="Arial" w:hAnsi="Arial" w:cs="Arial"/>
                          <w:sz w:val="24"/>
                          <w:szCs w:val="24"/>
                        </w:rPr>
                      </w:pPr>
                      <w:r>
                        <w:rPr>
                          <w:rFonts w:ascii="Arial" w:hAnsi="Arial" w:cs="Arial"/>
                          <w:sz w:val="24"/>
                          <w:szCs w:val="24"/>
                        </w:rPr>
                        <w:t>Macro-Economic trends</w:t>
                      </w:r>
                    </w:p>
                  </w:txbxContent>
                </v:textbox>
              </v:oval>
            </w:pict>
          </mc:Fallback>
        </mc:AlternateContent>
      </w:r>
      <w:r w:rsidR="007D730A">
        <w:rPr>
          <w:rFonts w:ascii="Arial" w:hAnsi="Arial" w:cs="Arial"/>
          <w:b/>
          <w:noProof/>
          <w:color w:val="76923C" w:themeColor="accent3" w:themeShade="BF"/>
          <w:sz w:val="24"/>
          <w:szCs w:val="24"/>
          <w:lang w:val="en-US" w:eastAsia="en-US"/>
        </w:rPr>
        <mc:AlternateContent>
          <mc:Choice Requires="wps">
            <w:drawing>
              <wp:anchor distT="0" distB="0" distL="114300" distR="114300" simplePos="0" relativeHeight="251670016" behindDoc="0" locked="0" layoutInCell="1" allowOverlap="1" wp14:anchorId="658D1F45" wp14:editId="71F5746D">
                <wp:simplePos x="0" y="0"/>
                <wp:positionH relativeFrom="column">
                  <wp:posOffset>2713383</wp:posOffset>
                </wp:positionH>
                <wp:positionV relativeFrom="paragraph">
                  <wp:posOffset>250328</wp:posOffset>
                </wp:positionV>
                <wp:extent cx="2464904" cy="497"/>
                <wp:effectExtent l="0" t="0" r="12065" b="19050"/>
                <wp:wrapNone/>
                <wp:docPr id="29" name="Straight Connector 29"/>
                <wp:cNvGraphicFramePr/>
                <a:graphic xmlns:a="http://schemas.openxmlformats.org/drawingml/2006/main">
                  <a:graphicData uri="http://schemas.microsoft.com/office/word/2010/wordprocessingShape">
                    <wps:wsp>
                      <wps:cNvCnPr/>
                      <wps:spPr>
                        <a:xfrm flipV="1">
                          <a:off x="0" y="0"/>
                          <a:ext cx="2464904" cy="497"/>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DD4AEF3" id="Straight Connector 29" o:spid="_x0000_s1026" style="position:absolute;flip:y;z-index:251670016;visibility:visible;mso-wrap-style:square;mso-wrap-distance-left:9pt;mso-wrap-distance-top:0;mso-wrap-distance-right:9pt;mso-wrap-distance-bottom:0;mso-position-horizontal:absolute;mso-position-horizontal-relative:text;mso-position-vertical:absolute;mso-position-vertical-relative:text" from="213.65pt,19.7pt" to="407.7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" strokecolor="#94b64e [3046]"/>
            </w:pict>
          </mc:Fallback>
        </mc:AlternateContent>
      </w:r>
      <w:r w:rsidR="007D730A">
        <w:rPr>
          <w:rFonts w:ascii="Arial" w:hAnsi="Arial" w:cs="Arial"/>
          <w:b/>
          <w:noProof/>
          <w:color w:val="76923C" w:themeColor="accent3" w:themeShade="BF"/>
          <w:sz w:val="24"/>
          <w:szCs w:val="24"/>
          <w:lang w:val="en-US" w:eastAsia="en-US"/>
        </w:rPr>
        <mc:AlternateContent>
          <mc:Choice Requires="wps">
            <w:drawing>
              <wp:anchor distT="0" distB="0" distL="114300" distR="114300" simplePos="0" relativeHeight="251666944" behindDoc="0" locked="0" layoutInCell="1" allowOverlap="1" wp14:anchorId="70807C0C" wp14:editId="0C23BB58">
                <wp:simplePos x="0" y="0"/>
                <wp:positionH relativeFrom="column">
                  <wp:posOffset>9939</wp:posOffset>
                </wp:positionH>
                <wp:positionV relativeFrom="paragraph">
                  <wp:posOffset>250328</wp:posOffset>
                </wp:positionV>
                <wp:extent cx="2703444" cy="0"/>
                <wp:effectExtent l="0" t="0" r="20955" b="19050"/>
                <wp:wrapNone/>
                <wp:docPr id="28" name="Straight Connector 28"/>
                <wp:cNvGraphicFramePr/>
                <a:graphic xmlns:a="http://schemas.openxmlformats.org/drawingml/2006/main">
                  <a:graphicData uri="http://schemas.microsoft.com/office/word/2010/wordprocessingShape">
                    <wps:wsp>
                      <wps:cNvCnPr/>
                      <wps:spPr>
                        <a:xfrm flipH="1">
                          <a:off x="0" y="0"/>
                          <a:ext cx="2703444"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1908147" id="Straight Connector 28" o:spid="_x0000_s1026" style="position:absolute;flip:x;z-index:251666944;visibility:visible;mso-wrap-style:square;mso-wrap-distance-left:9pt;mso-wrap-distance-top:0;mso-wrap-distance-right:9pt;mso-wrap-distance-bottom:0;mso-position-horizontal:absolute;mso-position-horizontal-relative:text;mso-position-vertical:absolute;mso-position-vertical-relative:text" from=".8pt,19.7pt" to="213.6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" strokecolor="#94b64e [3046]"/>
            </w:pict>
          </mc:Fallback>
        </mc:AlternateContent>
      </w:r>
    </w:p>
    <w:p w14:paraId="74709CF5" w14:textId="77777777" w:rsidR="00A208A7" w:rsidRDefault="00A208A7" w:rsidP="00E16AE2">
      <w:pPr>
        <w:ind w:left="-142"/>
        <w:jc w:val="both"/>
        <w:rPr>
          <w:rFonts w:ascii="Arial" w:hAnsi="Arial" w:cs="Arial"/>
          <w:color w:val="76923C" w:themeColor="accent3" w:themeShade="BF"/>
          <w:sz w:val="24"/>
          <w:szCs w:val="24"/>
          <w:u w:val="single"/>
        </w:rPr>
      </w:pPr>
    </w:p>
    <w:p w14:paraId="2C7D9652" w14:textId="77777777" w:rsidR="00AD00AC" w:rsidRDefault="00AD00AC" w:rsidP="00AD00AC">
      <w:pPr>
        <w:jc w:val="both"/>
        <w:rPr>
          <w:rFonts w:ascii="Arial" w:hAnsi="Arial" w:cs="Arial"/>
          <w:color w:val="76923C" w:themeColor="accent3" w:themeShade="BF"/>
          <w:sz w:val="24"/>
          <w:szCs w:val="24"/>
          <w:u w:val="single"/>
        </w:rPr>
      </w:pPr>
    </w:p>
    <w:p w14:paraId="2C13E6E3" w14:textId="77777777" w:rsidR="006938F7" w:rsidRDefault="00D06945" w:rsidP="00D06945">
      <w:pPr>
        <w:ind w:left="-284"/>
        <w:jc w:val="both"/>
        <w:rPr>
          <w:rFonts w:ascii="Arial" w:hAnsi="Arial" w:cs="Arial"/>
          <w:b/>
          <w:color w:val="4F6228" w:themeColor="accent3" w:themeShade="80"/>
          <w:sz w:val="24"/>
          <w:szCs w:val="24"/>
        </w:rPr>
      </w:pPr>
      <w:r w:rsidRPr="00184142">
        <w:rPr>
          <w:rFonts w:ascii="Arial" w:hAnsi="Arial" w:cs="Arial"/>
          <w:b/>
          <w:color w:val="4F6228" w:themeColor="accent3" w:themeShade="80"/>
          <w:sz w:val="24"/>
          <w:szCs w:val="24"/>
        </w:rPr>
        <w:t xml:space="preserve">Trends of </w:t>
      </w:r>
    </w:p>
    <w:p w14:paraId="53C63D6F" w14:textId="77777777" w:rsidR="006938F7" w:rsidRDefault="006938F7" w:rsidP="00D06945">
      <w:pPr>
        <w:ind w:left="-284"/>
        <w:jc w:val="both"/>
        <w:rPr>
          <w:rFonts w:ascii="Arial" w:hAnsi="Arial" w:cs="Arial"/>
          <w:b/>
          <w:color w:val="4F6228" w:themeColor="accent3" w:themeShade="80"/>
          <w:sz w:val="24"/>
          <w:szCs w:val="24"/>
        </w:rPr>
      </w:pPr>
    </w:p>
    <w:p w14:paraId="463D4F62" w14:textId="095D7189" w:rsidR="00184142" w:rsidRPr="008F0230" w:rsidRDefault="00D06945" w:rsidP="006938F7">
      <w:pPr>
        <w:ind w:left="-284"/>
        <w:jc w:val="both"/>
        <w:rPr>
          <w:rFonts w:ascii="Arial" w:hAnsi="Arial" w:cs="Arial"/>
          <w:b/>
          <w:color w:val="4F6228" w:themeColor="accent3" w:themeShade="80"/>
          <w:sz w:val="24"/>
          <w:szCs w:val="24"/>
          <w:u w:val="single"/>
        </w:rPr>
      </w:pPr>
      <w:proofErr w:type="spellStart"/>
      <w:r w:rsidRPr="008F0230">
        <w:rPr>
          <w:rFonts w:ascii="Arial" w:hAnsi="Arial" w:cs="Arial"/>
          <w:b/>
          <w:color w:val="4F6228" w:themeColor="accent3" w:themeShade="80"/>
          <w:sz w:val="24"/>
          <w:szCs w:val="24"/>
          <w:u w:val="single"/>
        </w:rPr>
        <w:t>Mycash</w:t>
      </w:r>
      <w:proofErr w:type="spellEnd"/>
      <w:r w:rsidR="008F0230" w:rsidRPr="008F0230">
        <w:rPr>
          <w:rFonts w:ascii="Arial" w:hAnsi="Arial" w:cs="Arial"/>
          <w:b/>
          <w:color w:val="4F6228" w:themeColor="accent3" w:themeShade="80"/>
          <w:sz w:val="24"/>
          <w:szCs w:val="24"/>
          <w:u w:val="single"/>
        </w:rPr>
        <w:t xml:space="preserve"> trend</w:t>
      </w:r>
      <w:r w:rsidRPr="008F0230">
        <w:rPr>
          <w:rFonts w:ascii="Arial" w:hAnsi="Arial" w:cs="Arial"/>
          <w:b/>
          <w:color w:val="4F6228" w:themeColor="accent3" w:themeShade="80"/>
          <w:sz w:val="24"/>
          <w:szCs w:val="24"/>
          <w:u w:val="single"/>
        </w:rPr>
        <w:t xml:space="preserve">:- </w:t>
      </w:r>
    </w:p>
    <w:p w14:paraId="4163DB54" w14:textId="047CAC9A" w:rsidR="00D06945" w:rsidRPr="00D06945" w:rsidRDefault="003B0E87" w:rsidP="003A4137">
      <w:pPr>
        <w:ind w:left="-284"/>
        <w:jc w:val="both"/>
        <w:rPr>
          <w:rFonts w:ascii="Arial" w:hAnsi="Arial" w:cs="Arial"/>
          <w:color w:val="0D0D0D" w:themeColor="text1" w:themeTint="F2"/>
          <w:sz w:val="24"/>
          <w:szCs w:val="24"/>
        </w:rPr>
      </w:pPr>
      <w:proofErr w:type="spellStart"/>
      <w:r w:rsidRPr="003B0E87">
        <w:rPr>
          <w:rFonts w:ascii="Arial" w:hAnsi="Arial" w:cs="Arial"/>
          <w:color w:val="0D0D0D" w:themeColor="text1" w:themeTint="F2"/>
          <w:sz w:val="24"/>
          <w:szCs w:val="24"/>
        </w:rPr>
        <w:t>Mycash</w:t>
      </w:r>
      <w:proofErr w:type="spellEnd"/>
      <w:r w:rsidRPr="003B0E87">
        <w:rPr>
          <w:rFonts w:ascii="Arial" w:hAnsi="Arial" w:cs="Arial"/>
          <w:color w:val="0D0D0D" w:themeColor="text1" w:themeTint="F2"/>
          <w:sz w:val="24"/>
          <w:szCs w:val="24"/>
        </w:rPr>
        <w:t xml:space="preserve"> Trend and Growth is in like manner there. The example of my cash is only 25tk is relied upon to start trade through </w:t>
      </w:r>
      <w:proofErr w:type="spellStart"/>
      <w:r w:rsidRPr="003B0E87">
        <w:rPr>
          <w:rFonts w:ascii="Arial" w:hAnsi="Arial" w:cs="Arial"/>
          <w:color w:val="0D0D0D" w:themeColor="text1" w:themeTint="F2"/>
          <w:sz w:val="24"/>
          <w:szCs w:val="24"/>
        </w:rPr>
        <w:t>mycash</w:t>
      </w:r>
      <w:proofErr w:type="spellEnd"/>
      <w:r w:rsidRPr="003B0E87">
        <w:rPr>
          <w:rFonts w:ascii="Arial" w:hAnsi="Arial" w:cs="Arial"/>
          <w:color w:val="0D0D0D" w:themeColor="text1" w:themeTint="F2"/>
          <w:sz w:val="24"/>
          <w:szCs w:val="24"/>
        </w:rPr>
        <w:t xml:space="preserve"> however their adversaries are requiring more than BDT 25tk.</w:t>
      </w:r>
    </w:p>
    <w:p w14:paraId="2EE1FCE2" w14:textId="77777777" w:rsidR="00D06945" w:rsidRPr="00D06945" w:rsidRDefault="00D06945" w:rsidP="00D06945">
      <w:pPr>
        <w:ind w:left="-284"/>
        <w:jc w:val="both"/>
        <w:rPr>
          <w:rFonts w:ascii="Arial" w:hAnsi="Arial" w:cs="Arial"/>
          <w:color w:val="0D0D0D" w:themeColor="text1" w:themeTint="F2"/>
          <w:sz w:val="24"/>
          <w:szCs w:val="24"/>
        </w:rPr>
      </w:pPr>
    </w:p>
    <w:p w14:paraId="2EAF3C00" w14:textId="4565B1E2" w:rsidR="00D06945" w:rsidRPr="00D06945" w:rsidRDefault="003B0E87" w:rsidP="00D06945">
      <w:pPr>
        <w:ind w:left="-284"/>
        <w:jc w:val="both"/>
        <w:rPr>
          <w:rFonts w:ascii="Arial" w:hAnsi="Arial" w:cs="Arial"/>
          <w:color w:val="0D0D0D" w:themeColor="text1" w:themeTint="F2"/>
          <w:sz w:val="24"/>
          <w:szCs w:val="24"/>
        </w:rPr>
      </w:pPr>
      <w:proofErr w:type="gramStart"/>
      <w:r w:rsidRPr="003B0E87">
        <w:rPr>
          <w:rFonts w:ascii="Arial" w:hAnsi="Arial" w:cs="Arial"/>
          <w:color w:val="0D0D0D" w:themeColor="text1" w:themeTint="F2"/>
          <w:sz w:val="24"/>
          <w:szCs w:val="24"/>
        </w:rPr>
        <w:t>Cash, in genuine cash out, P2P, Salary Disbursement, Service Charge, Instalments, Dealer Instalment, Government Instalments.</w:t>
      </w:r>
      <w:proofErr w:type="gramEnd"/>
    </w:p>
    <w:p w14:paraId="139D93EF" w14:textId="77777777" w:rsidR="00D06945" w:rsidRPr="008F0230" w:rsidRDefault="00D06945" w:rsidP="00D06945">
      <w:pPr>
        <w:ind w:left="-284"/>
        <w:jc w:val="both"/>
        <w:rPr>
          <w:rFonts w:ascii="Arial" w:hAnsi="Arial" w:cs="Arial"/>
          <w:color w:val="0D0D0D" w:themeColor="text1" w:themeTint="F2"/>
          <w:sz w:val="24"/>
          <w:szCs w:val="24"/>
          <w:u w:val="single"/>
        </w:rPr>
      </w:pPr>
    </w:p>
    <w:p w14:paraId="1AB7A1D1" w14:textId="5D6A44BD" w:rsidR="00D06945" w:rsidRPr="003B0E87" w:rsidRDefault="00D06945" w:rsidP="003B0E87">
      <w:pPr>
        <w:ind w:left="-284"/>
        <w:jc w:val="both"/>
        <w:rPr>
          <w:rFonts w:ascii="Arial" w:hAnsi="Arial" w:cs="Arial"/>
          <w:b/>
          <w:color w:val="4F6228" w:themeColor="accent3" w:themeShade="80"/>
          <w:sz w:val="24"/>
          <w:szCs w:val="24"/>
          <w:u w:val="single"/>
        </w:rPr>
      </w:pPr>
      <w:r w:rsidRPr="008F0230">
        <w:rPr>
          <w:rFonts w:ascii="Arial" w:hAnsi="Arial" w:cs="Arial"/>
          <w:b/>
          <w:color w:val="4F6228" w:themeColor="accent3" w:themeShade="80"/>
          <w:sz w:val="24"/>
          <w:szCs w:val="24"/>
          <w:u w:val="single"/>
        </w:rPr>
        <w:t xml:space="preserve">Growth of </w:t>
      </w:r>
      <w:proofErr w:type="spellStart"/>
      <w:r w:rsidRPr="008F0230">
        <w:rPr>
          <w:rFonts w:ascii="Arial" w:hAnsi="Arial" w:cs="Arial"/>
          <w:b/>
          <w:color w:val="4F6228" w:themeColor="accent3" w:themeShade="80"/>
          <w:sz w:val="24"/>
          <w:szCs w:val="24"/>
          <w:u w:val="single"/>
        </w:rPr>
        <w:t>Mycash</w:t>
      </w:r>
      <w:proofErr w:type="spellEnd"/>
      <w:r w:rsidRPr="008F0230">
        <w:rPr>
          <w:rFonts w:ascii="Arial" w:hAnsi="Arial" w:cs="Arial"/>
          <w:b/>
          <w:color w:val="4F6228" w:themeColor="accent3" w:themeShade="80"/>
          <w:sz w:val="24"/>
          <w:szCs w:val="24"/>
          <w:u w:val="single"/>
        </w:rPr>
        <w:t xml:space="preserve"> </w:t>
      </w:r>
    </w:p>
    <w:p w14:paraId="2F28B6A6" w14:textId="427C2FC6" w:rsidR="00C1460A" w:rsidRDefault="003B0E87" w:rsidP="00D06945">
      <w:pPr>
        <w:ind w:left="-284"/>
        <w:jc w:val="both"/>
        <w:rPr>
          <w:rFonts w:ascii="Arial" w:hAnsi="Arial" w:cs="Arial"/>
          <w:color w:val="0D0D0D" w:themeColor="text1" w:themeTint="F2"/>
          <w:sz w:val="24"/>
          <w:szCs w:val="24"/>
        </w:rPr>
      </w:pPr>
      <w:r w:rsidRPr="003B0E87">
        <w:rPr>
          <w:rFonts w:ascii="Arial" w:hAnsi="Arial" w:cs="Arial"/>
          <w:color w:val="0D0D0D" w:themeColor="text1" w:themeTint="F2"/>
          <w:sz w:val="24"/>
          <w:szCs w:val="24"/>
        </w:rPr>
        <w:t xml:space="preserve">Bit by bit at this point decidedly </w:t>
      </w:r>
      <w:proofErr w:type="spellStart"/>
      <w:r w:rsidRPr="003B0E87">
        <w:rPr>
          <w:rFonts w:ascii="Arial" w:hAnsi="Arial" w:cs="Arial"/>
          <w:color w:val="0D0D0D" w:themeColor="text1" w:themeTint="F2"/>
          <w:sz w:val="24"/>
          <w:szCs w:val="24"/>
        </w:rPr>
        <w:t>mycash</w:t>
      </w:r>
      <w:proofErr w:type="spellEnd"/>
      <w:r w:rsidRPr="003B0E87">
        <w:rPr>
          <w:rFonts w:ascii="Arial" w:hAnsi="Arial" w:cs="Arial"/>
          <w:color w:val="0D0D0D" w:themeColor="text1" w:themeTint="F2"/>
          <w:sz w:val="24"/>
          <w:szCs w:val="24"/>
        </w:rPr>
        <w:t xml:space="preserve"> is growing, so displaying an assessment creating table of </w:t>
      </w:r>
      <w:proofErr w:type="spellStart"/>
      <w:r w:rsidRPr="003B0E87">
        <w:rPr>
          <w:rFonts w:ascii="Arial" w:hAnsi="Arial" w:cs="Arial"/>
          <w:color w:val="0D0D0D" w:themeColor="text1" w:themeTint="F2"/>
          <w:sz w:val="24"/>
          <w:szCs w:val="24"/>
        </w:rPr>
        <w:t>mycash</w:t>
      </w:r>
      <w:proofErr w:type="spellEnd"/>
      <w:r w:rsidRPr="003B0E87">
        <w:rPr>
          <w:rFonts w:ascii="Arial" w:hAnsi="Arial" w:cs="Arial"/>
          <w:color w:val="0D0D0D" w:themeColor="text1" w:themeTint="F2"/>
          <w:sz w:val="24"/>
          <w:szCs w:val="24"/>
        </w:rPr>
        <w:t>.</w:t>
      </w:r>
    </w:p>
    <w:tbl>
      <w:tblPr>
        <w:tblStyle w:val="TableGrid"/>
        <w:tblW w:w="0" w:type="auto"/>
        <w:tblInd w:w="-142" w:type="dxa"/>
        <w:tblLook w:val="04A0" w:firstRow="1" w:lastRow="0" w:firstColumn="1" w:lastColumn="0" w:noHBand="0" w:noVBand="1"/>
      </w:tblPr>
      <w:tblGrid>
        <w:gridCol w:w="2802"/>
        <w:gridCol w:w="3303"/>
        <w:gridCol w:w="3161"/>
      </w:tblGrid>
      <w:tr w:rsidR="00B911F9" w14:paraId="147FEDF6" w14:textId="77777777" w:rsidTr="008E0CD9">
        <w:trPr>
          <w:trHeight w:val="1383"/>
        </w:trPr>
        <w:tc>
          <w:tcPr>
            <w:tcW w:w="2802" w:type="dxa"/>
          </w:tcPr>
          <w:p w14:paraId="47F3D43F" w14:textId="77777777" w:rsidR="008E0CD9" w:rsidRDefault="008E0CD9" w:rsidP="00E16AE2">
            <w:pPr>
              <w:jc w:val="both"/>
              <w:rPr>
                <w:rFonts w:ascii="Arial" w:hAnsi="Arial" w:cs="Arial"/>
                <w:color w:val="0D0D0D" w:themeColor="text1" w:themeTint="F2"/>
                <w:sz w:val="24"/>
                <w:szCs w:val="24"/>
              </w:rPr>
            </w:pPr>
          </w:p>
          <w:p w14:paraId="70225BD6" w14:textId="77777777" w:rsidR="008E0CD9" w:rsidRPr="008E0CD9" w:rsidRDefault="008E0CD9" w:rsidP="008E0CD9">
            <w:pPr>
              <w:rPr>
                <w:rFonts w:ascii="Arial" w:hAnsi="Arial" w:cs="Arial"/>
                <w:sz w:val="28"/>
                <w:szCs w:val="28"/>
              </w:rPr>
            </w:pPr>
          </w:p>
          <w:p w14:paraId="712A109C" w14:textId="77777777" w:rsidR="00B911F9" w:rsidRPr="008E0CD9" w:rsidRDefault="008E0CD9" w:rsidP="008E0CD9">
            <w:pPr>
              <w:jc w:val="center"/>
              <w:rPr>
                <w:rFonts w:ascii="Arial" w:hAnsi="Arial" w:cs="Arial"/>
                <w:i/>
                <w:sz w:val="24"/>
                <w:szCs w:val="24"/>
                <w:u w:val="single"/>
              </w:rPr>
            </w:pPr>
            <w:r w:rsidRPr="008E0CD9">
              <w:rPr>
                <w:rFonts w:ascii="Arial" w:hAnsi="Arial" w:cs="Arial"/>
                <w:i/>
                <w:sz w:val="28"/>
                <w:szCs w:val="28"/>
                <w:u w:val="single"/>
              </w:rPr>
              <w:t>Product Name</w:t>
            </w:r>
            <w:r w:rsidRPr="008E0CD9">
              <w:rPr>
                <w:rFonts w:ascii="Arial" w:hAnsi="Arial" w:cs="Arial"/>
                <w:i/>
                <w:sz w:val="24"/>
                <w:szCs w:val="24"/>
                <w:u w:val="single"/>
              </w:rPr>
              <w:t xml:space="preserve"> </w:t>
            </w:r>
          </w:p>
        </w:tc>
        <w:tc>
          <w:tcPr>
            <w:tcW w:w="6464" w:type="dxa"/>
            <w:gridSpan w:val="2"/>
          </w:tcPr>
          <w:p w14:paraId="75CC11DA" w14:textId="77777777" w:rsidR="008E0CD9" w:rsidRDefault="008E0CD9" w:rsidP="008E0CD9">
            <w:pPr>
              <w:pStyle w:val="IntenseQuote"/>
              <w:jc w:val="center"/>
            </w:pPr>
            <w:r>
              <w:rPr>
                <w:color w:val="000000" w:themeColor="text1"/>
              </w:rPr>
              <w:t>G</w:t>
            </w:r>
            <w:r w:rsidRPr="008E0CD9">
              <w:rPr>
                <w:color w:val="000000" w:themeColor="text1"/>
              </w:rPr>
              <w:t>rowth</w:t>
            </w:r>
          </w:p>
          <w:p w14:paraId="30D5C8AA" w14:textId="77777777" w:rsidR="00B911F9" w:rsidRPr="008E0CD9" w:rsidRDefault="008E0CD9" w:rsidP="008E0CD9">
            <w:pPr>
              <w:tabs>
                <w:tab w:val="left" w:pos="1377"/>
                <w:tab w:val="left" w:pos="4398"/>
              </w:tabs>
            </w:pPr>
            <w:r>
              <w:tab/>
            </w:r>
            <w:r w:rsidRPr="008E0CD9">
              <w:rPr>
                <w:rFonts w:ascii="Arial" w:hAnsi="Arial" w:cs="Arial"/>
                <w:sz w:val="28"/>
                <w:szCs w:val="28"/>
              </w:rPr>
              <w:t>2017(%)</w:t>
            </w:r>
            <w:r>
              <w:tab/>
            </w:r>
            <w:r w:rsidRPr="008E0CD9">
              <w:rPr>
                <w:rFonts w:ascii="Arial" w:hAnsi="Arial" w:cs="Arial"/>
                <w:sz w:val="28"/>
                <w:szCs w:val="28"/>
              </w:rPr>
              <w:t>2018(%)</w:t>
            </w:r>
          </w:p>
        </w:tc>
      </w:tr>
      <w:tr w:rsidR="008E0CD9" w14:paraId="3C522874" w14:textId="77777777" w:rsidTr="008E0CD9">
        <w:trPr>
          <w:trHeight w:val="566"/>
        </w:trPr>
        <w:tc>
          <w:tcPr>
            <w:tcW w:w="2802" w:type="dxa"/>
          </w:tcPr>
          <w:p w14:paraId="0AD8C5CB" w14:textId="77777777" w:rsidR="008E0CD9" w:rsidRDefault="008E0CD9" w:rsidP="00E16AE2">
            <w:pPr>
              <w:jc w:val="both"/>
              <w:rPr>
                <w:rFonts w:ascii="Arial" w:hAnsi="Arial" w:cs="Arial"/>
                <w:color w:val="0D0D0D" w:themeColor="text1" w:themeTint="F2"/>
                <w:sz w:val="24"/>
                <w:szCs w:val="24"/>
              </w:rPr>
            </w:pPr>
            <w:r>
              <w:rPr>
                <w:rFonts w:ascii="Arial" w:hAnsi="Arial" w:cs="Arial"/>
                <w:color w:val="0D0D0D" w:themeColor="text1" w:themeTint="F2"/>
                <w:sz w:val="24"/>
                <w:szCs w:val="24"/>
              </w:rPr>
              <w:t>Cash in</w:t>
            </w:r>
          </w:p>
        </w:tc>
        <w:tc>
          <w:tcPr>
            <w:tcW w:w="3303" w:type="dxa"/>
          </w:tcPr>
          <w:p w14:paraId="3928C4E7" w14:textId="77777777" w:rsidR="008E0CD9" w:rsidRDefault="008E0CD9" w:rsidP="008E0CD9">
            <w:pPr>
              <w:jc w:val="right"/>
              <w:rPr>
                <w:rFonts w:ascii="Arial" w:hAnsi="Arial" w:cs="Arial"/>
                <w:color w:val="0D0D0D" w:themeColor="text1" w:themeTint="F2"/>
                <w:sz w:val="24"/>
                <w:szCs w:val="24"/>
              </w:rPr>
            </w:pPr>
            <w:r>
              <w:rPr>
                <w:rFonts w:ascii="Arial" w:hAnsi="Arial" w:cs="Arial"/>
                <w:color w:val="0D0D0D" w:themeColor="text1" w:themeTint="F2"/>
                <w:sz w:val="24"/>
                <w:szCs w:val="24"/>
              </w:rPr>
              <w:t>23%</w:t>
            </w:r>
          </w:p>
        </w:tc>
        <w:tc>
          <w:tcPr>
            <w:tcW w:w="3161" w:type="dxa"/>
          </w:tcPr>
          <w:p w14:paraId="6C16A8AF" w14:textId="77777777" w:rsidR="008E0CD9" w:rsidRDefault="008E0CD9" w:rsidP="008E0CD9">
            <w:pPr>
              <w:jc w:val="right"/>
              <w:rPr>
                <w:rFonts w:ascii="Arial" w:hAnsi="Arial" w:cs="Arial"/>
                <w:color w:val="0D0D0D" w:themeColor="text1" w:themeTint="F2"/>
                <w:sz w:val="24"/>
                <w:szCs w:val="24"/>
              </w:rPr>
            </w:pPr>
            <w:r>
              <w:rPr>
                <w:rFonts w:ascii="Arial" w:hAnsi="Arial" w:cs="Arial"/>
                <w:color w:val="0D0D0D" w:themeColor="text1" w:themeTint="F2"/>
                <w:sz w:val="24"/>
                <w:szCs w:val="24"/>
              </w:rPr>
              <w:t>54%</w:t>
            </w:r>
          </w:p>
        </w:tc>
      </w:tr>
      <w:tr w:rsidR="008E0CD9" w14:paraId="7F4308A4" w14:textId="77777777" w:rsidTr="008E0CD9">
        <w:trPr>
          <w:trHeight w:val="414"/>
        </w:trPr>
        <w:tc>
          <w:tcPr>
            <w:tcW w:w="2802" w:type="dxa"/>
          </w:tcPr>
          <w:p w14:paraId="36E6ACC1" w14:textId="77777777" w:rsidR="008E0CD9" w:rsidRDefault="008E0CD9" w:rsidP="00E16AE2">
            <w:pPr>
              <w:jc w:val="both"/>
              <w:rPr>
                <w:rFonts w:ascii="Arial" w:hAnsi="Arial" w:cs="Arial"/>
                <w:color w:val="0D0D0D" w:themeColor="text1" w:themeTint="F2"/>
                <w:sz w:val="24"/>
                <w:szCs w:val="24"/>
              </w:rPr>
            </w:pPr>
            <w:r>
              <w:rPr>
                <w:rFonts w:ascii="Arial" w:hAnsi="Arial" w:cs="Arial"/>
                <w:color w:val="0D0D0D" w:themeColor="text1" w:themeTint="F2"/>
                <w:sz w:val="24"/>
                <w:szCs w:val="24"/>
              </w:rPr>
              <w:t>Cash out</w:t>
            </w:r>
          </w:p>
        </w:tc>
        <w:tc>
          <w:tcPr>
            <w:tcW w:w="3303" w:type="dxa"/>
          </w:tcPr>
          <w:p w14:paraId="4A7E2DF2" w14:textId="77777777" w:rsidR="008E0CD9" w:rsidRDefault="008E0CD9" w:rsidP="008E0CD9">
            <w:pPr>
              <w:jc w:val="right"/>
              <w:rPr>
                <w:rFonts w:ascii="Arial" w:hAnsi="Arial" w:cs="Arial"/>
                <w:color w:val="0D0D0D" w:themeColor="text1" w:themeTint="F2"/>
                <w:sz w:val="24"/>
                <w:szCs w:val="24"/>
              </w:rPr>
            </w:pPr>
            <w:r>
              <w:rPr>
                <w:rFonts w:ascii="Arial" w:hAnsi="Arial" w:cs="Arial"/>
                <w:color w:val="0D0D0D" w:themeColor="text1" w:themeTint="F2"/>
                <w:sz w:val="24"/>
                <w:szCs w:val="24"/>
              </w:rPr>
              <w:t>-20%</w:t>
            </w:r>
          </w:p>
        </w:tc>
        <w:tc>
          <w:tcPr>
            <w:tcW w:w="3161" w:type="dxa"/>
          </w:tcPr>
          <w:p w14:paraId="65B581D7" w14:textId="77777777" w:rsidR="008E0CD9" w:rsidRDefault="008E0CD9" w:rsidP="008E0CD9">
            <w:pPr>
              <w:jc w:val="right"/>
              <w:rPr>
                <w:rFonts w:ascii="Arial" w:hAnsi="Arial" w:cs="Arial"/>
                <w:color w:val="0D0D0D" w:themeColor="text1" w:themeTint="F2"/>
                <w:sz w:val="24"/>
                <w:szCs w:val="24"/>
              </w:rPr>
            </w:pPr>
            <w:r>
              <w:rPr>
                <w:rFonts w:ascii="Arial" w:hAnsi="Arial" w:cs="Arial"/>
                <w:color w:val="0D0D0D" w:themeColor="text1" w:themeTint="F2"/>
                <w:sz w:val="24"/>
                <w:szCs w:val="24"/>
              </w:rPr>
              <w:t>55%</w:t>
            </w:r>
          </w:p>
        </w:tc>
      </w:tr>
      <w:tr w:rsidR="008E0CD9" w14:paraId="4B23B9B9" w14:textId="77777777" w:rsidTr="008E0CD9">
        <w:trPr>
          <w:trHeight w:val="404"/>
        </w:trPr>
        <w:tc>
          <w:tcPr>
            <w:tcW w:w="2802" w:type="dxa"/>
          </w:tcPr>
          <w:p w14:paraId="49AF7F3A" w14:textId="77777777" w:rsidR="008E0CD9" w:rsidRDefault="008E0CD9" w:rsidP="00E16AE2">
            <w:pPr>
              <w:jc w:val="both"/>
              <w:rPr>
                <w:rFonts w:ascii="Arial" w:hAnsi="Arial" w:cs="Arial"/>
                <w:color w:val="0D0D0D" w:themeColor="text1" w:themeTint="F2"/>
                <w:sz w:val="24"/>
                <w:szCs w:val="24"/>
              </w:rPr>
            </w:pPr>
            <w:r>
              <w:rPr>
                <w:rFonts w:ascii="Arial" w:hAnsi="Arial" w:cs="Arial"/>
                <w:color w:val="0D0D0D" w:themeColor="text1" w:themeTint="F2"/>
                <w:sz w:val="24"/>
                <w:szCs w:val="24"/>
              </w:rPr>
              <w:t>Bank deposit</w:t>
            </w:r>
          </w:p>
        </w:tc>
        <w:tc>
          <w:tcPr>
            <w:tcW w:w="3303" w:type="dxa"/>
          </w:tcPr>
          <w:p w14:paraId="6CB0B374" w14:textId="77777777" w:rsidR="008E0CD9" w:rsidRDefault="008E0CD9" w:rsidP="008E0CD9">
            <w:pPr>
              <w:jc w:val="right"/>
              <w:rPr>
                <w:rFonts w:ascii="Arial" w:hAnsi="Arial" w:cs="Arial"/>
                <w:color w:val="0D0D0D" w:themeColor="text1" w:themeTint="F2"/>
                <w:sz w:val="24"/>
                <w:szCs w:val="24"/>
              </w:rPr>
            </w:pPr>
            <w:r>
              <w:rPr>
                <w:rFonts w:ascii="Arial" w:hAnsi="Arial" w:cs="Arial"/>
                <w:color w:val="0D0D0D" w:themeColor="text1" w:themeTint="F2"/>
                <w:sz w:val="24"/>
                <w:szCs w:val="24"/>
              </w:rPr>
              <w:t>27%</w:t>
            </w:r>
          </w:p>
        </w:tc>
        <w:tc>
          <w:tcPr>
            <w:tcW w:w="3161" w:type="dxa"/>
          </w:tcPr>
          <w:p w14:paraId="51E14BBF" w14:textId="77777777" w:rsidR="008E0CD9" w:rsidRDefault="008E0CD9" w:rsidP="008E0CD9">
            <w:pPr>
              <w:jc w:val="right"/>
              <w:rPr>
                <w:rFonts w:ascii="Arial" w:hAnsi="Arial" w:cs="Arial"/>
                <w:color w:val="0D0D0D" w:themeColor="text1" w:themeTint="F2"/>
                <w:sz w:val="24"/>
                <w:szCs w:val="24"/>
              </w:rPr>
            </w:pPr>
            <w:r>
              <w:rPr>
                <w:rFonts w:ascii="Arial" w:hAnsi="Arial" w:cs="Arial"/>
                <w:color w:val="0D0D0D" w:themeColor="text1" w:themeTint="F2"/>
                <w:sz w:val="24"/>
                <w:szCs w:val="24"/>
              </w:rPr>
              <w:t>48%</w:t>
            </w:r>
          </w:p>
        </w:tc>
      </w:tr>
      <w:tr w:rsidR="008E0CD9" w14:paraId="706DDF6D" w14:textId="77777777" w:rsidTr="008E0CD9">
        <w:trPr>
          <w:trHeight w:val="408"/>
        </w:trPr>
        <w:tc>
          <w:tcPr>
            <w:tcW w:w="2802" w:type="dxa"/>
          </w:tcPr>
          <w:p w14:paraId="3498D828" w14:textId="77777777" w:rsidR="008E0CD9" w:rsidRDefault="008E0CD9" w:rsidP="00E16AE2">
            <w:pPr>
              <w:jc w:val="both"/>
              <w:rPr>
                <w:rFonts w:ascii="Arial" w:hAnsi="Arial" w:cs="Arial"/>
                <w:color w:val="0D0D0D" w:themeColor="text1" w:themeTint="F2"/>
                <w:sz w:val="24"/>
                <w:szCs w:val="24"/>
              </w:rPr>
            </w:pPr>
            <w:r>
              <w:rPr>
                <w:rFonts w:ascii="Arial" w:hAnsi="Arial" w:cs="Arial"/>
                <w:color w:val="0D0D0D" w:themeColor="text1" w:themeTint="F2"/>
                <w:sz w:val="24"/>
                <w:szCs w:val="24"/>
              </w:rPr>
              <w:t>Fund Transfer</w:t>
            </w:r>
          </w:p>
        </w:tc>
        <w:tc>
          <w:tcPr>
            <w:tcW w:w="3303" w:type="dxa"/>
          </w:tcPr>
          <w:p w14:paraId="66A94A39" w14:textId="77777777" w:rsidR="008E0CD9" w:rsidRDefault="008E0CD9" w:rsidP="008E0CD9">
            <w:pPr>
              <w:jc w:val="right"/>
              <w:rPr>
                <w:rFonts w:ascii="Arial" w:hAnsi="Arial" w:cs="Arial"/>
                <w:color w:val="0D0D0D" w:themeColor="text1" w:themeTint="F2"/>
                <w:sz w:val="24"/>
                <w:szCs w:val="24"/>
              </w:rPr>
            </w:pPr>
            <w:r>
              <w:rPr>
                <w:rFonts w:ascii="Arial" w:hAnsi="Arial" w:cs="Arial"/>
                <w:color w:val="0D0D0D" w:themeColor="text1" w:themeTint="F2"/>
                <w:sz w:val="24"/>
                <w:szCs w:val="24"/>
              </w:rPr>
              <w:t>175%</w:t>
            </w:r>
          </w:p>
        </w:tc>
        <w:tc>
          <w:tcPr>
            <w:tcW w:w="3161" w:type="dxa"/>
          </w:tcPr>
          <w:p w14:paraId="079168CB" w14:textId="77777777" w:rsidR="008E0CD9" w:rsidRDefault="008E0CD9" w:rsidP="008E0CD9">
            <w:pPr>
              <w:jc w:val="right"/>
              <w:rPr>
                <w:rFonts w:ascii="Arial" w:hAnsi="Arial" w:cs="Arial"/>
                <w:color w:val="0D0D0D" w:themeColor="text1" w:themeTint="F2"/>
                <w:sz w:val="24"/>
                <w:szCs w:val="24"/>
              </w:rPr>
            </w:pPr>
            <w:r>
              <w:rPr>
                <w:rFonts w:ascii="Arial" w:hAnsi="Arial" w:cs="Arial"/>
                <w:color w:val="0D0D0D" w:themeColor="text1" w:themeTint="F2"/>
                <w:sz w:val="24"/>
                <w:szCs w:val="24"/>
              </w:rPr>
              <w:t>8%</w:t>
            </w:r>
          </w:p>
        </w:tc>
      </w:tr>
      <w:tr w:rsidR="008E0CD9" w14:paraId="28EB58A4" w14:textId="77777777" w:rsidTr="008E0CD9">
        <w:trPr>
          <w:trHeight w:val="412"/>
        </w:trPr>
        <w:tc>
          <w:tcPr>
            <w:tcW w:w="2802" w:type="dxa"/>
          </w:tcPr>
          <w:p w14:paraId="422154D4" w14:textId="77777777" w:rsidR="008E0CD9" w:rsidRDefault="008E0CD9" w:rsidP="00E16AE2">
            <w:pPr>
              <w:jc w:val="both"/>
              <w:rPr>
                <w:rFonts w:ascii="Arial" w:hAnsi="Arial" w:cs="Arial"/>
                <w:color w:val="0D0D0D" w:themeColor="text1" w:themeTint="F2"/>
                <w:sz w:val="24"/>
                <w:szCs w:val="24"/>
              </w:rPr>
            </w:pPr>
            <w:r>
              <w:rPr>
                <w:rFonts w:ascii="Arial" w:hAnsi="Arial" w:cs="Arial"/>
                <w:color w:val="0D0D0D" w:themeColor="text1" w:themeTint="F2"/>
                <w:sz w:val="24"/>
                <w:szCs w:val="24"/>
              </w:rPr>
              <w:t>Mobile TOP UP</w:t>
            </w:r>
          </w:p>
        </w:tc>
        <w:tc>
          <w:tcPr>
            <w:tcW w:w="3303" w:type="dxa"/>
          </w:tcPr>
          <w:p w14:paraId="13C02927" w14:textId="77777777" w:rsidR="008E0CD9" w:rsidRDefault="008E0CD9" w:rsidP="008E0CD9">
            <w:pPr>
              <w:jc w:val="right"/>
              <w:rPr>
                <w:rFonts w:ascii="Arial" w:hAnsi="Arial" w:cs="Arial"/>
                <w:color w:val="0D0D0D" w:themeColor="text1" w:themeTint="F2"/>
                <w:sz w:val="24"/>
                <w:szCs w:val="24"/>
              </w:rPr>
            </w:pPr>
            <w:r>
              <w:rPr>
                <w:rFonts w:ascii="Arial" w:hAnsi="Arial" w:cs="Arial"/>
                <w:color w:val="0D0D0D" w:themeColor="text1" w:themeTint="F2"/>
                <w:sz w:val="24"/>
                <w:szCs w:val="24"/>
              </w:rPr>
              <w:t>-5%</w:t>
            </w:r>
          </w:p>
        </w:tc>
        <w:tc>
          <w:tcPr>
            <w:tcW w:w="3161" w:type="dxa"/>
          </w:tcPr>
          <w:p w14:paraId="4DF7725E" w14:textId="77777777" w:rsidR="008E0CD9" w:rsidRDefault="008E0CD9" w:rsidP="008E0CD9">
            <w:pPr>
              <w:jc w:val="right"/>
              <w:rPr>
                <w:rFonts w:ascii="Arial" w:hAnsi="Arial" w:cs="Arial"/>
                <w:color w:val="0D0D0D" w:themeColor="text1" w:themeTint="F2"/>
                <w:sz w:val="24"/>
                <w:szCs w:val="24"/>
              </w:rPr>
            </w:pPr>
            <w:r>
              <w:rPr>
                <w:rFonts w:ascii="Arial" w:hAnsi="Arial" w:cs="Arial"/>
                <w:color w:val="0D0D0D" w:themeColor="text1" w:themeTint="F2"/>
                <w:sz w:val="24"/>
                <w:szCs w:val="24"/>
              </w:rPr>
              <w:t>1%</w:t>
            </w:r>
          </w:p>
        </w:tc>
      </w:tr>
      <w:tr w:rsidR="008E0CD9" w14:paraId="387E6C9C" w14:textId="77777777" w:rsidTr="008E0CD9">
        <w:trPr>
          <w:trHeight w:val="544"/>
        </w:trPr>
        <w:tc>
          <w:tcPr>
            <w:tcW w:w="2802" w:type="dxa"/>
          </w:tcPr>
          <w:p w14:paraId="67B452E8" w14:textId="77777777" w:rsidR="008E0CD9" w:rsidRDefault="008E0CD9" w:rsidP="00E16AE2">
            <w:pPr>
              <w:jc w:val="both"/>
              <w:rPr>
                <w:rFonts w:ascii="Arial" w:hAnsi="Arial" w:cs="Arial"/>
                <w:color w:val="0D0D0D" w:themeColor="text1" w:themeTint="F2"/>
                <w:sz w:val="24"/>
                <w:szCs w:val="24"/>
              </w:rPr>
            </w:pPr>
            <w:r>
              <w:rPr>
                <w:rFonts w:ascii="Arial" w:hAnsi="Arial" w:cs="Arial"/>
                <w:color w:val="0D0D0D" w:themeColor="text1" w:themeTint="F2"/>
                <w:sz w:val="24"/>
                <w:szCs w:val="24"/>
              </w:rPr>
              <w:t xml:space="preserve">Utility bill payment </w:t>
            </w:r>
          </w:p>
        </w:tc>
        <w:tc>
          <w:tcPr>
            <w:tcW w:w="3303" w:type="dxa"/>
          </w:tcPr>
          <w:p w14:paraId="0BDD8B7D" w14:textId="77777777" w:rsidR="008E0CD9" w:rsidRDefault="008E0CD9" w:rsidP="008E0CD9">
            <w:pPr>
              <w:jc w:val="right"/>
              <w:rPr>
                <w:rFonts w:ascii="Arial" w:hAnsi="Arial" w:cs="Arial"/>
                <w:color w:val="0D0D0D" w:themeColor="text1" w:themeTint="F2"/>
                <w:sz w:val="24"/>
                <w:szCs w:val="24"/>
              </w:rPr>
            </w:pPr>
            <w:r>
              <w:rPr>
                <w:rFonts w:ascii="Arial" w:hAnsi="Arial" w:cs="Arial"/>
                <w:color w:val="0D0D0D" w:themeColor="text1" w:themeTint="F2"/>
                <w:sz w:val="24"/>
                <w:szCs w:val="24"/>
              </w:rPr>
              <w:t>19%</w:t>
            </w:r>
          </w:p>
        </w:tc>
        <w:tc>
          <w:tcPr>
            <w:tcW w:w="3161" w:type="dxa"/>
          </w:tcPr>
          <w:p w14:paraId="4D3D01E4" w14:textId="77777777" w:rsidR="008E0CD9" w:rsidRDefault="008E0CD9" w:rsidP="008E0CD9">
            <w:pPr>
              <w:jc w:val="right"/>
              <w:rPr>
                <w:rFonts w:ascii="Arial" w:hAnsi="Arial" w:cs="Arial"/>
                <w:color w:val="0D0D0D" w:themeColor="text1" w:themeTint="F2"/>
                <w:sz w:val="24"/>
                <w:szCs w:val="24"/>
              </w:rPr>
            </w:pPr>
            <w:r>
              <w:rPr>
                <w:rFonts w:ascii="Arial" w:hAnsi="Arial" w:cs="Arial"/>
                <w:color w:val="0D0D0D" w:themeColor="text1" w:themeTint="F2"/>
                <w:sz w:val="24"/>
                <w:szCs w:val="24"/>
              </w:rPr>
              <w:t>19%</w:t>
            </w:r>
          </w:p>
        </w:tc>
      </w:tr>
    </w:tbl>
    <w:p w14:paraId="65195BE9" w14:textId="77777777" w:rsidR="00CD7420" w:rsidRDefault="00CD7420" w:rsidP="00E43345">
      <w:pPr>
        <w:jc w:val="both"/>
        <w:rPr>
          <w:rFonts w:ascii="Arial" w:hAnsi="Arial" w:cs="Arial"/>
          <w:color w:val="76923C" w:themeColor="accent3" w:themeShade="BF"/>
          <w:sz w:val="24"/>
          <w:szCs w:val="24"/>
          <w:u w:val="single"/>
        </w:rPr>
      </w:pPr>
    </w:p>
    <w:p w14:paraId="18E7DF2D" w14:textId="77777777" w:rsidR="00CD7420" w:rsidRDefault="00CD7420" w:rsidP="00E43345">
      <w:pPr>
        <w:jc w:val="both"/>
        <w:rPr>
          <w:rFonts w:ascii="Arial" w:hAnsi="Arial" w:cs="Arial"/>
          <w:color w:val="76923C" w:themeColor="accent3" w:themeShade="BF"/>
          <w:sz w:val="24"/>
          <w:szCs w:val="24"/>
          <w:u w:val="single"/>
        </w:rPr>
      </w:pPr>
    </w:p>
    <w:p w14:paraId="1269798C" w14:textId="04BA3146" w:rsidR="00296629" w:rsidRPr="00184142" w:rsidRDefault="00296629" w:rsidP="00061609">
      <w:pPr>
        <w:pStyle w:val="Heading3"/>
        <w:rPr>
          <w:color w:val="4F6228" w:themeColor="accent3" w:themeShade="80"/>
          <w:u w:val="single"/>
        </w:rPr>
      </w:pPr>
      <w:bookmarkStart w:id="15" w:name="_Toc27011426"/>
      <w:r w:rsidRPr="00184142">
        <w:rPr>
          <w:color w:val="4F6228" w:themeColor="accent3" w:themeShade="80"/>
          <w:u w:val="single"/>
        </w:rPr>
        <w:lastRenderedPageBreak/>
        <w:t xml:space="preserve">2.1.3 Customer </w:t>
      </w:r>
      <w:r w:rsidR="00A319BF" w:rsidRPr="00184142">
        <w:rPr>
          <w:color w:val="4F6228" w:themeColor="accent3" w:themeShade="80"/>
          <w:u w:val="single"/>
        </w:rPr>
        <w:t>M</w:t>
      </w:r>
      <w:r w:rsidRPr="00184142">
        <w:rPr>
          <w:color w:val="4F6228" w:themeColor="accent3" w:themeShade="80"/>
          <w:u w:val="single"/>
        </w:rPr>
        <w:t>ix</w:t>
      </w:r>
      <w:bookmarkEnd w:id="15"/>
    </w:p>
    <w:p w14:paraId="7368AC2D" w14:textId="77777777" w:rsidR="00EB0FDE" w:rsidRDefault="00EB0FDE" w:rsidP="00EB0FDE">
      <w:pPr>
        <w:ind w:left="-142"/>
        <w:jc w:val="both"/>
        <w:rPr>
          <w:rFonts w:ascii="Arial" w:hAnsi="Arial" w:cs="Arial"/>
          <w:color w:val="76923C" w:themeColor="accent3" w:themeShade="BF"/>
          <w:sz w:val="24"/>
          <w:szCs w:val="24"/>
          <w:u w:val="single"/>
        </w:rPr>
      </w:pPr>
    </w:p>
    <w:p w14:paraId="11A21CA8" w14:textId="53CA58B2" w:rsidR="004A682C" w:rsidRDefault="00195831" w:rsidP="004A682C">
      <w:pPr>
        <w:ind w:left="-142"/>
        <w:jc w:val="both"/>
        <w:rPr>
          <w:rFonts w:ascii="Arial" w:hAnsi="Arial" w:cs="Arial"/>
          <w:color w:val="000000" w:themeColor="text1"/>
          <w:sz w:val="24"/>
          <w:szCs w:val="24"/>
        </w:rPr>
      </w:pPr>
      <w:r w:rsidRPr="00195831">
        <w:rPr>
          <w:rFonts w:ascii="Arial" w:hAnsi="Arial" w:cs="Arial"/>
          <w:color w:val="000000" w:themeColor="text1"/>
          <w:sz w:val="24"/>
          <w:szCs w:val="24"/>
        </w:rPr>
        <w:t xml:space="preserve">Customer </w:t>
      </w:r>
      <w:proofErr w:type="gramStart"/>
      <w:r w:rsidRPr="00195831">
        <w:rPr>
          <w:rFonts w:ascii="Arial" w:hAnsi="Arial" w:cs="Arial"/>
          <w:color w:val="000000" w:themeColor="text1"/>
          <w:sz w:val="24"/>
          <w:szCs w:val="24"/>
        </w:rPr>
        <w:t>mix comprise</w:t>
      </w:r>
      <w:proofErr w:type="gramEnd"/>
      <w:r w:rsidRPr="00195831">
        <w:rPr>
          <w:rFonts w:ascii="Arial" w:hAnsi="Arial" w:cs="Arial"/>
          <w:color w:val="000000" w:themeColor="text1"/>
          <w:sz w:val="24"/>
          <w:szCs w:val="24"/>
        </w:rPr>
        <w:t xml:space="preserve"> each individual or each support whom are associated with mercantile bank. Those are routinely associated and furthermore keep up and having a persistent exchange with mercantile this kinds of recorded individuals are called customer mix.</w:t>
      </w:r>
    </w:p>
    <w:p w14:paraId="7DACFA33" w14:textId="77777777" w:rsidR="004D4655" w:rsidRDefault="004D4655" w:rsidP="004A682C">
      <w:pPr>
        <w:ind w:left="-142"/>
        <w:jc w:val="both"/>
        <w:rPr>
          <w:rFonts w:ascii="Arial" w:hAnsi="Arial" w:cs="Arial"/>
          <w:color w:val="000000" w:themeColor="text1"/>
          <w:sz w:val="24"/>
          <w:szCs w:val="24"/>
        </w:rPr>
      </w:pPr>
    </w:p>
    <w:p w14:paraId="13321880" w14:textId="77777777" w:rsidR="00FE6493" w:rsidRDefault="00FE6493" w:rsidP="004A682C">
      <w:pPr>
        <w:ind w:left="-142"/>
        <w:jc w:val="both"/>
        <w:rPr>
          <w:rFonts w:ascii="Arial" w:hAnsi="Arial" w:cs="Arial"/>
          <w:color w:val="000000" w:themeColor="text1"/>
          <w:sz w:val="24"/>
          <w:szCs w:val="24"/>
        </w:rPr>
      </w:pPr>
    </w:p>
    <w:p w14:paraId="03E29436" w14:textId="77777777" w:rsidR="00FE6493" w:rsidRDefault="00FE6493" w:rsidP="004A682C">
      <w:pPr>
        <w:ind w:left="-142"/>
        <w:jc w:val="both"/>
        <w:rPr>
          <w:rFonts w:ascii="Arial" w:hAnsi="Arial" w:cs="Arial"/>
          <w:color w:val="000000" w:themeColor="text1"/>
          <w:sz w:val="24"/>
          <w:szCs w:val="24"/>
        </w:rPr>
      </w:pPr>
    </w:p>
    <w:p w14:paraId="265C8774" w14:textId="77777777" w:rsidR="004A682C" w:rsidRDefault="004A682C" w:rsidP="00E16AE2">
      <w:pPr>
        <w:jc w:val="center"/>
        <w:rPr>
          <w:rFonts w:ascii="Arial" w:hAnsi="Arial" w:cs="Arial"/>
          <w:color w:val="000000" w:themeColor="text1"/>
          <w:sz w:val="24"/>
          <w:szCs w:val="24"/>
        </w:rPr>
      </w:pPr>
      <w:r>
        <w:rPr>
          <w:noProof/>
          <w:lang w:val="en-US" w:eastAsia="en-US"/>
        </w:rPr>
        <w:drawing>
          <wp:inline distT="0" distB="0" distL="0" distR="0" wp14:anchorId="51D6D07F" wp14:editId="58DF6872">
            <wp:extent cx="4695092" cy="2672861"/>
            <wp:effectExtent l="0" t="0" r="10795"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6C52A95" w14:textId="77777777" w:rsidR="00E16AE2" w:rsidRDefault="00E16AE2" w:rsidP="00E16AE2">
      <w:pPr>
        <w:jc w:val="center"/>
        <w:rPr>
          <w:rFonts w:ascii="Arial" w:hAnsi="Arial" w:cs="Arial"/>
          <w:color w:val="000000" w:themeColor="text1"/>
          <w:sz w:val="24"/>
          <w:szCs w:val="24"/>
        </w:rPr>
      </w:pPr>
    </w:p>
    <w:p w14:paraId="71AFBB2F" w14:textId="77777777" w:rsidR="004D4655" w:rsidRDefault="004D4655" w:rsidP="00E16AE2">
      <w:pPr>
        <w:jc w:val="center"/>
        <w:rPr>
          <w:rFonts w:ascii="Arial" w:hAnsi="Arial" w:cs="Arial"/>
          <w:color w:val="000000" w:themeColor="text1"/>
          <w:sz w:val="24"/>
          <w:szCs w:val="24"/>
        </w:rPr>
      </w:pPr>
    </w:p>
    <w:p w14:paraId="14FF6DDF" w14:textId="01E2EF02" w:rsidR="008A2360" w:rsidRDefault="00195831" w:rsidP="00E16AE2">
      <w:pPr>
        <w:rPr>
          <w:rFonts w:ascii="Arial" w:hAnsi="Arial" w:cs="Arial"/>
          <w:color w:val="000000" w:themeColor="text1"/>
          <w:sz w:val="24"/>
          <w:szCs w:val="24"/>
        </w:rPr>
      </w:pPr>
      <w:r w:rsidRPr="00195831">
        <w:rPr>
          <w:rFonts w:ascii="Arial" w:hAnsi="Arial" w:cs="Arial"/>
          <w:color w:val="000000" w:themeColor="text1"/>
          <w:sz w:val="24"/>
          <w:szCs w:val="24"/>
        </w:rPr>
        <w:t xml:space="preserve">Another customer's mix is the mix of </w:t>
      </w:r>
      <w:proofErr w:type="spellStart"/>
      <w:r w:rsidRPr="00195831">
        <w:rPr>
          <w:rFonts w:ascii="Arial" w:hAnsi="Arial" w:cs="Arial"/>
          <w:color w:val="000000" w:themeColor="text1"/>
          <w:sz w:val="24"/>
          <w:szCs w:val="24"/>
        </w:rPr>
        <w:t>mycash</w:t>
      </w:r>
      <w:proofErr w:type="spellEnd"/>
      <w:r w:rsidRPr="00195831">
        <w:rPr>
          <w:rFonts w:ascii="Arial" w:hAnsi="Arial" w:cs="Arial"/>
          <w:color w:val="000000" w:themeColor="text1"/>
          <w:sz w:val="24"/>
          <w:szCs w:val="24"/>
        </w:rPr>
        <w:t xml:space="preserve">, the mobile banking divisions' customer mix. When </w:t>
      </w:r>
      <w:proofErr w:type="spellStart"/>
      <w:r w:rsidRPr="00195831">
        <w:rPr>
          <w:rFonts w:ascii="Arial" w:hAnsi="Arial" w:cs="Arial"/>
          <w:color w:val="000000" w:themeColor="text1"/>
          <w:sz w:val="24"/>
          <w:szCs w:val="24"/>
        </w:rPr>
        <w:t>mycash</w:t>
      </w:r>
      <w:proofErr w:type="spellEnd"/>
      <w:r w:rsidRPr="00195831">
        <w:rPr>
          <w:rFonts w:ascii="Arial" w:hAnsi="Arial" w:cs="Arial"/>
          <w:color w:val="000000" w:themeColor="text1"/>
          <w:sz w:val="24"/>
          <w:szCs w:val="24"/>
        </w:rPr>
        <w:t xml:space="preserve"> start its voyage it has set number of sources and wholesalers and furthermore customers now it has a gathering and their availability with them is wide at this point. Here is the graphical outline of </w:t>
      </w:r>
      <w:proofErr w:type="spellStart"/>
      <w:r w:rsidRPr="00195831">
        <w:rPr>
          <w:rFonts w:ascii="Arial" w:hAnsi="Arial" w:cs="Arial"/>
          <w:color w:val="000000" w:themeColor="text1"/>
          <w:sz w:val="24"/>
          <w:szCs w:val="24"/>
        </w:rPr>
        <w:t>mycash</w:t>
      </w:r>
      <w:proofErr w:type="spellEnd"/>
      <w:r w:rsidRPr="00195831">
        <w:rPr>
          <w:rFonts w:ascii="Arial" w:hAnsi="Arial" w:cs="Arial"/>
          <w:color w:val="000000" w:themeColor="text1"/>
          <w:sz w:val="24"/>
          <w:szCs w:val="24"/>
        </w:rPr>
        <w:t xml:space="preserve"> merchant, Agent, P BAZAR customers, DSE, checked and non-confirmed customers.</w:t>
      </w:r>
    </w:p>
    <w:p w14:paraId="2626D263" w14:textId="77777777" w:rsidR="00FE6493" w:rsidRPr="00313B49" w:rsidRDefault="00FE6493" w:rsidP="00FE6493">
      <w:pPr>
        <w:ind w:left="-142"/>
        <w:rPr>
          <w:rFonts w:ascii="Arial" w:hAnsi="Arial" w:cs="Arial"/>
          <w:color w:val="000000" w:themeColor="text1"/>
          <w:sz w:val="24"/>
          <w:szCs w:val="24"/>
        </w:rPr>
      </w:pPr>
    </w:p>
    <w:p w14:paraId="3A61F9A8" w14:textId="77777777" w:rsidR="0066385B" w:rsidRDefault="0066385B" w:rsidP="0066385B">
      <w:pPr>
        <w:keepNext/>
        <w:jc w:val="center"/>
      </w:pPr>
    </w:p>
    <w:p w14:paraId="5BB365C4" w14:textId="77777777" w:rsidR="0066385B" w:rsidRDefault="0066385B" w:rsidP="0066385B">
      <w:pPr>
        <w:keepNext/>
        <w:jc w:val="center"/>
      </w:pPr>
      <w:r>
        <w:rPr>
          <w:noProof/>
          <w:lang w:val="en-US" w:eastAsia="en-US"/>
        </w:rPr>
        <mc:AlternateContent>
          <mc:Choice Requires="wps">
            <w:drawing>
              <wp:anchor distT="0" distB="0" distL="114300" distR="114300" simplePos="0" relativeHeight="251691520" behindDoc="0" locked="0" layoutInCell="1" allowOverlap="1" wp14:anchorId="3AC5313A" wp14:editId="39FE428E">
                <wp:simplePos x="0" y="0"/>
                <wp:positionH relativeFrom="column">
                  <wp:posOffset>566530</wp:posOffset>
                </wp:positionH>
                <wp:positionV relativeFrom="paragraph">
                  <wp:posOffset>43346</wp:posOffset>
                </wp:positionV>
                <wp:extent cx="4591382" cy="278295"/>
                <wp:effectExtent l="57150" t="38100" r="76200" b="102870"/>
                <wp:wrapNone/>
                <wp:docPr id="45" name="Rectangle 45"/>
                <wp:cNvGraphicFramePr/>
                <a:graphic xmlns:a="http://schemas.openxmlformats.org/drawingml/2006/main">
                  <a:graphicData uri="http://schemas.microsoft.com/office/word/2010/wordprocessingShape">
                    <wps:wsp>
                      <wps:cNvSpPr/>
                      <wps:spPr>
                        <a:xfrm>
                          <a:off x="0" y="0"/>
                          <a:ext cx="4591382" cy="27829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46D9EEB4" w14:textId="77777777" w:rsidR="00B574DA" w:rsidRPr="008A6184" w:rsidRDefault="00B574DA" w:rsidP="0066385B">
                            <w:pPr>
                              <w:jc w:val="center"/>
                              <w:rPr>
                                <w:rFonts w:ascii="Arial" w:hAnsi="Arial" w:cs="Arial"/>
                                <w:b/>
                                <w:sz w:val="24"/>
                                <w:szCs w:val="24"/>
                              </w:rPr>
                            </w:pPr>
                            <w:proofErr w:type="spellStart"/>
                            <w:r w:rsidRPr="008A6184">
                              <w:rPr>
                                <w:rFonts w:ascii="Arial" w:hAnsi="Arial" w:cs="Arial"/>
                                <w:b/>
                                <w:sz w:val="24"/>
                                <w:szCs w:val="24"/>
                              </w:rPr>
                              <w:t>Mycash</w:t>
                            </w:r>
                            <w:proofErr w:type="spellEnd"/>
                            <w:r w:rsidRPr="008A6184">
                              <w:rPr>
                                <w:rFonts w:ascii="Arial" w:hAnsi="Arial" w:cs="Arial"/>
                                <w:b/>
                                <w:sz w:val="24"/>
                                <w:szCs w:val="24"/>
                              </w:rPr>
                              <w:t xml:space="preserve"> customer mix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AC5313A" id="Rectangle 45" o:spid="_x0000_s1034" style="position:absolute;left:0;text-align:left;margin-left:44.6pt;margin-top:3.4pt;width:361.55pt;height:21.9pt;z-index:25169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14:paraId="46D9EEB4" w14:textId="77777777" w:rsidR="00B574DA" w:rsidRPr="008A6184" w:rsidRDefault="00B574DA" w:rsidP="0066385B">
                      <w:pPr>
                        <w:jc w:val="center"/>
                        <w:rPr>
                          <w:rFonts w:ascii="Arial" w:hAnsi="Arial" w:cs="Arial"/>
                          <w:b/>
                          <w:sz w:val="24"/>
                          <w:szCs w:val="24"/>
                        </w:rPr>
                      </w:pPr>
                      <w:proofErr w:type="spellStart"/>
                      <w:r w:rsidRPr="008A6184">
                        <w:rPr>
                          <w:rFonts w:ascii="Arial" w:hAnsi="Arial" w:cs="Arial"/>
                          <w:b/>
                          <w:sz w:val="24"/>
                          <w:szCs w:val="24"/>
                        </w:rPr>
                        <w:t>Mycash</w:t>
                      </w:r>
                      <w:proofErr w:type="spellEnd"/>
                      <w:r w:rsidRPr="008A6184">
                        <w:rPr>
                          <w:rFonts w:ascii="Arial" w:hAnsi="Arial" w:cs="Arial"/>
                          <w:b/>
                          <w:sz w:val="24"/>
                          <w:szCs w:val="24"/>
                        </w:rPr>
                        <w:t xml:space="preserve"> customer mix</w:t>
                      </w:r>
                    </w:p>
                  </w:txbxContent>
                </v:textbox>
              </v:rect>
            </w:pict>
          </mc:Fallback>
        </mc:AlternateContent>
      </w:r>
    </w:p>
    <w:p w14:paraId="0C53F1D7" w14:textId="77777777" w:rsidR="0066385B" w:rsidRDefault="001812CF" w:rsidP="0066385B">
      <w:pPr>
        <w:keepNext/>
        <w:jc w:val="center"/>
      </w:pPr>
      <w:r>
        <w:rPr>
          <w:noProof/>
          <w:lang w:val="en-US" w:eastAsia="en-US"/>
        </w:rPr>
        <w:drawing>
          <wp:inline distT="0" distB="0" distL="0" distR="0" wp14:anchorId="6A4C1C2C" wp14:editId="04E1B4FB">
            <wp:extent cx="4589585" cy="2567354"/>
            <wp:effectExtent l="0" t="0" r="20955" b="2349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B716C39" w14:textId="77777777" w:rsidR="001812CF" w:rsidRDefault="001812CF" w:rsidP="00DD52EF">
      <w:pPr>
        <w:jc w:val="both"/>
        <w:rPr>
          <w:color w:val="0D0D0D" w:themeColor="text1" w:themeTint="F2"/>
          <w:sz w:val="24"/>
          <w:szCs w:val="24"/>
        </w:rPr>
      </w:pPr>
    </w:p>
    <w:p w14:paraId="6E5D413B" w14:textId="77777777" w:rsidR="00962CB8" w:rsidRDefault="00962CB8" w:rsidP="00DD52EF">
      <w:pPr>
        <w:jc w:val="both"/>
        <w:rPr>
          <w:color w:val="0D0D0D" w:themeColor="text1" w:themeTint="F2"/>
          <w:sz w:val="24"/>
          <w:szCs w:val="24"/>
        </w:rPr>
      </w:pPr>
    </w:p>
    <w:p w14:paraId="6A2A6105" w14:textId="77777777" w:rsidR="00FF6BB5" w:rsidRPr="00FF6BB5" w:rsidRDefault="00FF6BB5" w:rsidP="00FF6BB5">
      <w:pPr>
        <w:jc w:val="both"/>
        <w:rPr>
          <w:rFonts w:ascii="Arial" w:hAnsi="Arial" w:cs="Arial"/>
          <w:color w:val="000000" w:themeColor="text1"/>
          <w:sz w:val="24"/>
          <w:szCs w:val="24"/>
        </w:rPr>
      </w:pPr>
      <w:bookmarkStart w:id="16" w:name="_Toc27011427"/>
      <w:proofErr w:type="spellStart"/>
      <w:r w:rsidRPr="00FF6BB5">
        <w:rPr>
          <w:rFonts w:ascii="Arial" w:hAnsi="Arial" w:cs="Arial"/>
          <w:color w:val="000000" w:themeColor="text1"/>
          <w:sz w:val="24"/>
          <w:szCs w:val="24"/>
        </w:rPr>
        <w:t>Mycash</w:t>
      </w:r>
      <w:proofErr w:type="spellEnd"/>
      <w:r w:rsidRPr="00FF6BB5">
        <w:rPr>
          <w:rFonts w:ascii="Arial" w:hAnsi="Arial" w:cs="Arial"/>
          <w:color w:val="000000" w:themeColor="text1"/>
          <w:sz w:val="24"/>
          <w:szCs w:val="24"/>
        </w:rPr>
        <w:t xml:space="preserve"> has begun their organization with OMBAZAR, SHAPNO, PM BAZAR that is the reason </w:t>
      </w:r>
      <w:proofErr w:type="spellStart"/>
      <w:r w:rsidRPr="00FF6BB5">
        <w:rPr>
          <w:rFonts w:ascii="Arial" w:hAnsi="Arial" w:cs="Arial"/>
          <w:color w:val="000000" w:themeColor="text1"/>
          <w:sz w:val="24"/>
          <w:szCs w:val="24"/>
        </w:rPr>
        <w:t>mycash</w:t>
      </w:r>
      <w:proofErr w:type="spellEnd"/>
      <w:r w:rsidRPr="00FF6BB5">
        <w:rPr>
          <w:rFonts w:ascii="Arial" w:hAnsi="Arial" w:cs="Arial"/>
          <w:color w:val="000000" w:themeColor="text1"/>
          <w:sz w:val="24"/>
          <w:szCs w:val="24"/>
        </w:rPr>
        <w:t xml:space="preserve"> has unique and an enormous number of customers in their customer mix. Yet, their large customer originates from </w:t>
      </w:r>
      <w:proofErr w:type="spellStart"/>
      <w:r w:rsidRPr="00FF6BB5">
        <w:rPr>
          <w:rFonts w:ascii="Arial" w:hAnsi="Arial" w:cs="Arial"/>
          <w:color w:val="000000" w:themeColor="text1"/>
          <w:sz w:val="24"/>
          <w:szCs w:val="24"/>
        </w:rPr>
        <w:t>Kornofuli</w:t>
      </w:r>
      <w:proofErr w:type="spellEnd"/>
      <w:r w:rsidRPr="00FF6BB5">
        <w:rPr>
          <w:rFonts w:ascii="Arial" w:hAnsi="Arial" w:cs="Arial"/>
          <w:color w:val="000000" w:themeColor="text1"/>
          <w:sz w:val="24"/>
          <w:szCs w:val="24"/>
        </w:rPr>
        <w:t xml:space="preserve"> Life insurance agency and they are the best and enormous exchange recorder and proof of </w:t>
      </w:r>
      <w:proofErr w:type="spellStart"/>
      <w:r w:rsidRPr="00FF6BB5">
        <w:rPr>
          <w:rFonts w:ascii="Arial" w:hAnsi="Arial" w:cs="Arial"/>
          <w:color w:val="000000" w:themeColor="text1"/>
          <w:sz w:val="24"/>
          <w:szCs w:val="24"/>
        </w:rPr>
        <w:t>Kornofuli</w:t>
      </w:r>
      <w:proofErr w:type="spellEnd"/>
      <w:r w:rsidRPr="00FF6BB5">
        <w:rPr>
          <w:rFonts w:ascii="Arial" w:hAnsi="Arial" w:cs="Arial"/>
          <w:color w:val="000000" w:themeColor="text1"/>
          <w:sz w:val="24"/>
          <w:szCs w:val="24"/>
        </w:rPr>
        <w:t xml:space="preserve"> group. </w:t>
      </w:r>
    </w:p>
    <w:p w14:paraId="76D8E69D" w14:textId="77777777" w:rsidR="00FF6BB5" w:rsidRPr="00FF6BB5" w:rsidRDefault="00FF6BB5" w:rsidP="00FF6BB5">
      <w:pPr>
        <w:jc w:val="both"/>
        <w:rPr>
          <w:rFonts w:ascii="Arial" w:hAnsi="Arial" w:cs="Arial"/>
          <w:color w:val="000000" w:themeColor="text1"/>
          <w:sz w:val="24"/>
          <w:szCs w:val="24"/>
        </w:rPr>
      </w:pPr>
    </w:p>
    <w:p w14:paraId="7A140127" w14:textId="77777777" w:rsidR="00FF6BB5" w:rsidRPr="00FF6BB5" w:rsidRDefault="00FF6BB5" w:rsidP="00FF6BB5">
      <w:pPr>
        <w:jc w:val="both"/>
        <w:rPr>
          <w:rFonts w:ascii="Arial" w:hAnsi="Arial" w:cs="Arial"/>
          <w:color w:val="000000" w:themeColor="text1"/>
          <w:sz w:val="24"/>
          <w:szCs w:val="24"/>
        </w:rPr>
      </w:pPr>
      <w:r w:rsidRPr="00FF6BB5">
        <w:rPr>
          <w:rFonts w:ascii="Arial" w:hAnsi="Arial" w:cs="Arial"/>
          <w:color w:val="000000" w:themeColor="text1"/>
          <w:sz w:val="24"/>
          <w:szCs w:val="24"/>
        </w:rPr>
        <w:t xml:space="preserve">DPDC control provider is the most and greatest customer of </w:t>
      </w:r>
      <w:proofErr w:type="spellStart"/>
      <w:r w:rsidRPr="00FF6BB5">
        <w:rPr>
          <w:rFonts w:ascii="Arial" w:hAnsi="Arial" w:cs="Arial"/>
          <w:color w:val="000000" w:themeColor="text1"/>
          <w:sz w:val="24"/>
          <w:szCs w:val="24"/>
        </w:rPr>
        <w:t>mycash</w:t>
      </w:r>
      <w:proofErr w:type="spellEnd"/>
      <w:r w:rsidRPr="00FF6BB5">
        <w:rPr>
          <w:rFonts w:ascii="Arial" w:hAnsi="Arial" w:cs="Arial"/>
          <w:color w:val="000000" w:themeColor="text1"/>
          <w:sz w:val="24"/>
          <w:szCs w:val="24"/>
        </w:rPr>
        <w:t xml:space="preserve">, each sort of bill of DPDC, they used to execute </w:t>
      </w:r>
      <w:proofErr w:type="spellStart"/>
      <w:r w:rsidRPr="00FF6BB5">
        <w:rPr>
          <w:rFonts w:ascii="Arial" w:hAnsi="Arial" w:cs="Arial"/>
          <w:color w:val="000000" w:themeColor="text1"/>
          <w:sz w:val="24"/>
          <w:szCs w:val="24"/>
        </w:rPr>
        <w:t>ir</w:t>
      </w:r>
      <w:proofErr w:type="spellEnd"/>
      <w:r w:rsidRPr="00FF6BB5">
        <w:rPr>
          <w:rFonts w:ascii="Arial" w:hAnsi="Arial" w:cs="Arial"/>
          <w:color w:val="000000" w:themeColor="text1"/>
          <w:sz w:val="24"/>
          <w:szCs w:val="24"/>
        </w:rPr>
        <w:t xml:space="preserve"> toss the </w:t>
      </w:r>
      <w:proofErr w:type="spellStart"/>
      <w:r w:rsidRPr="00FF6BB5">
        <w:rPr>
          <w:rFonts w:ascii="Arial" w:hAnsi="Arial" w:cs="Arial"/>
          <w:color w:val="000000" w:themeColor="text1"/>
          <w:sz w:val="24"/>
          <w:szCs w:val="24"/>
        </w:rPr>
        <w:t>mycash</w:t>
      </w:r>
      <w:proofErr w:type="spellEnd"/>
      <w:r w:rsidRPr="00FF6BB5">
        <w:rPr>
          <w:rFonts w:ascii="Arial" w:hAnsi="Arial" w:cs="Arial"/>
          <w:color w:val="000000" w:themeColor="text1"/>
          <w:sz w:val="24"/>
          <w:szCs w:val="24"/>
        </w:rPr>
        <w:t xml:space="preserve"> that implies mobile banking administration of mercantile bank. </w:t>
      </w:r>
    </w:p>
    <w:p w14:paraId="6C7D3990" w14:textId="77777777" w:rsidR="00FF6BB5" w:rsidRPr="00FF6BB5" w:rsidRDefault="00FF6BB5" w:rsidP="00FF6BB5">
      <w:pPr>
        <w:jc w:val="both"/>
        <w:rPr>
          <w:rFonts w:ascii="Arial" w:hAnsi="Arial" w:cs="Arial"/>
          <w:color w:val="000000" w:themeColor="text1"/>
          <w:sz w:val="24"/>
          <w:szCs w:val="24"/>
        </w:rPr>
      </w:pPr>
    </w:p>
    <w:p w14:paraId="1B164805" w14:textId="77777777" w:rsidR="00FF6BB5" w:rsidRPr="00FF6BB5" w:rsidRDefault="00FF6BB5" w:rsidP="00FF6BB5">
      <w:pPr>
        <w:jc w:val="both"/>
        <w:rPr>
          <w:rFonts w:ascii="Arial" w:hAnsi="Arial" w:cs="Arial"/>
          <w:color w:val="000000" w:themeColor="text1"/>
          <w:sz w:val="24"/>
          <w:szCs w:val="24"/>
        </w:rPr>
      </w:pPr>
      <w:proofErr w:type="spellStart"/>
      <w:r w:rsidRPr="00FF6BB5">
        <w:rPr>
          <w:rFonts w:ascii="Arial" w:hAnsi="Arial" w:cs="Arial"/>
          <w:color w:val="000000" w:themeColor="text1"/>
          <w:sz w:val="24"/>
          <w:szCs w:val="24"/>
        </w:rPr>
        <w:t>Mycash</w:t>
      </w:r>
      <w:proofErr w:type="spellEnd"/>
      <w:r w:rsidRPr="00FF6BB5">
        <w:rPr>
          <w:rFonts w:ascii="Arial" w:hAnsi="Arial" w:cs="Arial"/>
          <w:color w:val="000000" w:themeColor="text1"/>
          <w:sz w:val="24"/>
          <w:szCs w:val="24"/>
        </w:rPr>
        <w:t xml:space="preserve"> has 50/60 wholesaler around Bangladesh and they have six lac seventy thousands enrolled customers around Bangladesh. </w:t>
      </w:r>
    </w:p>
    <w:p w14:paraId="40D5A149" w14:textId="77777777" w:rsidR="00FF6BB5" w:rsidRPr="00FF6BB5" w:rsidRDefault="00FF6BB5" w:rsidP="00FF6BB5">
      <w:pPr>
        <w:jc w:val="both"/>
        <w:rPr>
          <w:rFonts w:ascii="Arial" w:hAnsi="Arial" w:cs="Arial"/>
          <w:color w:val="000000" w:themeColor="text1"/>
          <w:sz w:val="24"/>
          <w:szCs w:val="24"/>
        </w:rPr>
      </w:pPr>
    </w:p>
    <w:p w14:paraId="59E5B38B" w14:textId="4A7CB725" w:rsidR="004F3E4D" w:rsidRPr="00962CB8" w:rsidRDefault="00FF6BB5" w:rsidP="00FF6BB5">
      <w:pPr>
        <w:jc w:val="both"/>
        <w:rPr>
          <w:rFonts w:ascii="Arial" w:hAnsi="Arial" w:cs="Arial"/>
          <w:color w:val="000000" w:themeColor="text1"/>
          <w:sz w:val="24"/>
          <w:szCs w:val="24"/>
        </w:rPr>
      </w:pPr>
      <w:r w:rsidRPr="00FF6BB5">
        <w:rPr>
          <w:rFonts w:ascii="Arial" w:hAnsi="Arial" w:cs="Arial"/>
          <w:color w:val="000000" w:themeColor="text1"/>
          <w:sz w:val="24"/>
          <w:szCs w:val="24"/>
        </w:rPr>
        <w:t xml:space="preserve">Using the level of countrywide PDA openness, </w:t>
      </w:r>
      <w:proofErr w:type="spellStart"/>
      <w:r w:rsidRPr="00FF6BB5">
        <w:rPr>
          <w:rFonts w:ascii="Arial" w:hAnsi="Arial" w:cs="Arial"/>
          <w:color w:val="000000" w:themeColor="text1"/>
          <w:sz w:val="24"/>
          <w:szCs w:val="24"/>
        </w:rPr>
        <w:t>MYCash</w:t>
      </w:r>
      <w:proofErr w:type="spellEnd"/>
      <w:r w:rsidRPr="00FF6BB5">
        <w:rPr>
          <w:rFonts w:ascii="Arial" w:hAnsi="Arial" w:cs="Arial"/>
          <w:color w:val="000000" w:themeColor="text1"/>
          <w:sz w:val="24"/>
          <w:szCs w:val="24"/>
        </w:rPr>
        <w:t xml:space="preserve"> expects to land at each and every portal of the nation with its wide degree of money related approaches. To battle rising jogged loads, </w:t>
      </w:r>
      <w:proofErr w:type="spellStart"/>
      <w:r w:rsidRPr="00FF6BB5">
        <w:rPr>
          <w:rFonts w:ascii="Arial" w:hAnsi="Arial" w:cs="Arial"/>
          <w:color w:val="000000" w:themeColor="text1"/>
          <w:sz w:val="24"/>
          <w:szCs w:val="24"/>
        </w:rPr>
        <w:t>MYCash</w:t>
      </w:r>
      <w:proofErr w:type="spellEnd"/>
      <w:r w:rsidRPr="00FF6BB5">
        <w:rPr>
          <w:rFonts w:ascii="Arial" w:hAnsi="Arial" w:cs="Arial"/>
          <w:color w:val="000000" w:themeColor="text1"/>
          <w:sz w:val="24"/>
          <w:szCs w:val="24"/>
        </w:rPr>
        <w:t xml:space="preserve"> is massively correspondence scrambled toward guarantee customer propensity, accomplishing a solid brand picture</w:t>
      </w:r>
      <w:r>
        <w:rPr>
          <w:rFonts w:ascii="Arial" w:hAnsi="Arial" w:cs="Arial"/>
          <w:color w:val="000000" w:themeColor="text1"/>
          <w:sz w:val="24"/>
          <w:szCs w:val="24"/>
        </w:rPr>
        <w:t>.</w:t>
      </w:r>
    </w:p>
    <w:p w14:paraId="5C25C43F" w14:textId="77777777" w:rsidR="004F3E4D" w:rsidRDefault="004F3E4D" w:rsidP="004F3E4D"/>
    <w:p w14:paraId="39A6FC62" w14:textId="77777777" w:rsidR="004F3E4D" w:rsidRDefault="004F3E4D" w:rsidP="004F3E4D"/>
    <w:bookmarkEnd w:id="16"/>
    <w:p w14:paraId="335B1F9A" w14:textId="0B173A19" w:rsidR="00AD00AC" w:rsidRPr="00994179" w:rsidRDefault="00DF0B38" w:rsidP="00D06945">
      <w:pPr>
        <w:pStyle w:val="Heading3"/>
        <w:rPr>
          <w:sz w:val="28"/>
          <w:szCs w:val="28"/>
          <w:u w:val="single"/>
        </w:rPr>
      </w:pPr>
      <w:r w:rsidRPr="00994179">
        <w:rPr>
          <w:sz w:val="28"/>
          <w:szCs w:val="28"/>
          <w:u w:val="single"/>
        </w:rPr>
        <w:t xml:space="preserve">2.1.4 </w:t>
      </w:r>
      <w:r w:rsidR="00AD00AC" w:rsidRPr="00994179">
        <w:rPr>
          <w:sz w:val="28"/>
          <w:szCs w:val="28"/>
          <w:u w:val="single"/>
        </w:rPr>
        <w:t>Product and Service Mix</w:t>
      </w:r>
    </w:p>
    <w:p w14:paraId="532FE9D2" w14:textId="77777777" w:rsidR="00AD00AC" w:rsidRPr="00D06945" w:rsidRDefault="00AD00AC" w:rsidP="00AD00AC">
      <w:pPr>
        <w:pStyle w:val="ListParagraph"/>
        <w:ind w:left="121"/>
      </w:pPr>
    </w:p>
    <w:p w14:paraId="6239242C" w14:textId="77777777" w:rsidR="00FF6BB5" w:rsidRPr="00FF6BB5" w:rsidRDefault="00FF6BB5" w:rsidP="00FF6BB5">
      <w:pPr>
        <w:rPr>
          <w:rFonts w:ascii="Arial" w:hAnsi="Arial" w:cs="Arial"/>
          <w:color w:val="0D0D0D" w:themeColor="text1" w:themeTint="F2"/>
          <w:sz w:val="24"/>
          <w:szCs w:val="24"/>
          <w:shd w:val="clear" w:color="auto" w:fill="FFFFFF"/>
        </w:rPr>
      </w:pPr>
      <w:r w:rsidRPr="00FF6BB5">
        <w:rPr>
          <w:rFonts w:ascii="Arial" w:hAnsi="Arial" w:cs="Arial"/>
          <w:color w:val="0D0D0D" w:themeColor="text1" w:themeTint="F2"/>
          <w:sz w:val="24"/>
          <w:szCs w:val="24"/>
          <w:shd w:val="clear" w:color="auto" w:fill="FFFFFF"/>
        </w:rPr>
        <w:t>MBL has launched a </w:t>
      </w:r>
      <w:r w:rsidRPr="00FF6BB5">
        <w:rPr>
          <w:rFonts w:ascii="Arial" w:hAnsi="Arial" w:cs="Arial"/>
          <w:bCs/>
          <w:color w:val="0D0D0D" w:themeColor="text1" w:themeTint="F2"/>
          <w:sz w:val="24"/>
          <w:szCs w:val="24"/>
          <w:shd w:val="clear" w:color="auto" w:fill="FFFFFF"/>
        </w:rPr>
        <w:t>quantity</w:t>
      </w:r>
      <w:r w:rsidRPr="00FF6BB5">
        <w:rPr>
          <w:rFonts w:ascii="Arial" w:hAnsi="Arial" w:cs="Arial"/>
          <w:color w:val="0D0D0D" w:themeColor="text1" w:themeTint="F2"/>
          <w:sz w:val="24"/>
          <w:szCs w:val="24"/>
          <w:shd w:val="clear" w:color="auto" w:fill="FFFFFF"/>
        </w:rPr>
        <w:t> of </w:t>
      </w:r>
      <w:r w:rsidRPr="00FF6BB5">
        <w:rPr>
          <w:rFonts w:ascii="Arial" w:hAnsi="Arial" w:cs="Arial"/>
          <w:bCs/>
          <w:color w:val="0D0D0D" w:themeColor="text1" w:themeTint="F2"/>
          <w:sz w:val="24"/>
          <w:szCs w:val="24"/>
          <w:shd w:val="clear" w:color="auto" w:fill="FFFFFF"/>
        </w:rPr>
        <w:t>economic products</w:t>
      </w:r>
      <w:r w:rsidRPr="00FF6BB5">
        <w:rPr>
          <w:rFonts w:ascii="Arial" w:hAnsi="Arial" w:cs="Arial"/>
          <w:color w:val="0D0D0D" w:themeColor="text1" w:themeTint="F2"/>
          <w:sz w:val="24"/>
          <w:szCs w:val="24"/>
          <w:shd w:val="clear" w:color="auto" w:fill="FFFFFF"/>
        </w:rPr>
        <w:t> and </w:t>
      </w:r>
      <w:r w:rsidRPr="00FF6BB5">
        <w:rPr>
          <w:rFonts w:ascii="Arial" w:hAnsi="Arial" w:cs="Arial"/>
          <w:bCs/>
          <w:color w:val="0D0D0D" w:themeColor="text1" w:themeTint="F2"/>
          <w:sz w:val="24"/>
          <w:szCs w:val="24"/>
          <w:shd w:val="clear" w:color="auto" w:fill="FFFFFF"/>
        </w:rPr>
        <w:t>services</w:t>
      </w:r>
      <w:r w:rsidRPr="00FF6BB5">
        <w:rPr>
          <w:rFonts w:ascii="Arial" w:hAnsi="Arial" w:cs="Arial"/>
          <w:color w:val="0D0D0D" w:themeColor="text1" w:themeTint="F2"/>
          <w:sz w:val="24"/>
          <w:szCs w:val="24"/>
          <w:shd w:val="clear" w:color="auto" w:fill="FFFFFF"/>
        </w:rPr>
        <w:t> </w:t>
      </w:r>
      <w:r w:rsidRPr="00FF6BB5">
        <w:rPr>
          <w:rFonts w:ascii="Arial" w:hAnsi="Arial" w:cs="Arial"/>
          <w:bCs/>
          <w:color w:val="0D0D0D" w:themeColor="text1" w:themeTint="F2"/>
          <w:sz w:val="24"/>
          <w:szCs w:val="24"/>
          <w:shd w:val="clear" w:color="auto" w:fill="FFFFFF"/>
        </w:rPr>
        <w:t>when you consider that</w:t>
      </w:r>
      <w:r w:rsidRPr="00FF6BB5">
        <w:rPr>
          <w:rFonts w:ascii="Arial" w:hAnsi="Arial" w:cs="Arial"/>
          <w:color w:val="0D0D0D" w:themeColor="text1" w:themeTint="F2"/>
          <w:sz w:val="24"/>
          <w:szCs w:val="24"/>
          <w:shd w:val="clear" w:color="auto" w:fill="FFFFFF"/>
        </w:rPr>
        <w:t xml:space="preserve"> its inception. </w:t>
      </w:r>
    </w:p>
    <w:p w14:paraId="0F564C9F" w14:textId="452DA358" w:rsidR="00FB6353" w:rsidRDefault="00FF6BB5" w:rsidP="00FF6BB5">
      <w:pPr>
        <w:rPr>
          <w:rFonts w:ascii="Arial" w:hAnsi="Arial" w:cs="Arial"/>
          <w:color w:val="0D0D0D" w:themeColor="text1" w:themeTint="F2"/>
          <w:sz w:val="24"/>
          <w:szCs w:val="24"/>
          <w:shd w:val="clear" w:color="auto" w:fill="FFFFFF"/>
        </w:rPr>
      </w:pPr>
      <w:r w:rsidRPr="00FF6BB5">
        <w:rPr>
          <w:rFonts w:ascii="Arial" w:hAnsi="Arial" w:cs="Arial"/>
          <w:color w:val="0D0D0D" w:themeColor="text1" w:themeTint="F2"/>
          <w:sz w:val="24"/>
          <w:szCs w:val="24"/>
          <w:shd w:val="clear" w:color="auto" w:fill="FFFFFF"/>
        </w:rPr>
        <w:t>These </w:t>
      </w:r>
      <w:r w:rsidRPr="00FF6BB5">
        <w:rPr>
          <w:rFonts w:ascii="Arial" w:hAnsi="Arial" w:cs="Arial"/>
          <w:bCs/>
          <w:color w:val="0D0D0D" w:themeColor="text1" w:themeTint="F2"/>
          <w:sz w:val="24"/>
          <w:szCs w:val="24"/>
          <w:shd w:val="clear" w:color="auto" w:fill="FFFFFF"/>
        </w:rPr>
        <w:t>merchandise </w:t>
      </w:r>
      <w:r w:rsidRPr="00FF6BB5">
        <w:rPr>
          <w:rFonts w:ascii="Arial" w:hAnsi="Arial" w:cs="Arial"/>
          <w:color w:val="0D0D0D" w:themeColor="text1" w:themeTint="F2"/>
          <w:sz w:val="24"/>
          <w:szCs w:val="24"/>
          <w:shd w:val="clear" w:color="auto" w:fill="FFFFFF"/>
        </w:rPr>
        <w:t>and </w:t>
      </w:r>
      <w:r w:rsidRPr="00FF6BB5">
        <w:rPr>
          <w:rFonts w:ascii="Arial" w:hAnsi="Arial" w:cs="Arial"/>
          <w:bCs/>
          <w:color w:val="0D0D0D" w:themeColor="text1" w:themeTint="F2"/>
          <w:sz w:val="24"/>
          <w:szCs w:val="24"/>
          <w:shd w:val="clear" w:color="auto" w:fill="FFFFFF"/>
        </w:rPr>
        <w:t>offerings </w:t>
      </w:r>
      <w:r w:rsidRPr="00FF6BB5">
        <w:rPr>
          <w:rFonts w:ascii="Arial" w:hAnsi="Arial" w:cs="Arial"/>
          <w:color w:val="0D0D0D" w:themeColor="text1" w:themeTint="F2"/>
          <w:sz w:val="24"/>
          <w:szCs w:val="24"/>
          <w:shd w:val="clear" w:color="auto" w:fill="FFFFFF"/>
        </w:rPr>
        <w:t>are </w:t>
      </w:r>
      <w:r w:rsidRPr="00FF6BB5">
        <w:rPr>
          <w:rFonts w:ascii="Arial" w:hAnsi="Arial" w:cs="Arial"/>
          <w:bCs/>
          <w:color w:val="0D0D0D" w:themeColor="text1" w:themeTint="F2"/>
          <w:sz w:val="24"/>
          <w:szCs w:val="24"/>
          <w:shd w:val="clear" w:color="auto" w:fill="FFFFFF"/>
        </w:rPr>
        <w:t>categorised</w:t>
      </w:r>
      <w:r w:rsidRPr="00FF6BB5">
        <w:rPr>
          <w:rFonts w:ascii="Arial" w:hAnsi="Arial" w:cs="Arial"/>
          <w:color w:val="0D0D0D" w:themeColor="text1" w:themeTint="F2"/>
          <w:sz w:val="24"/>
          <w:szCs w:val="24"/>
          <w:shd w:val="clear" w:color="auto" w:fill="FFFFFF"/>
        </w:rPr>
        <w:t> in </w:t>
      </w:r>
      <w:r w:rsidRPr="00FF6BB5">
        <w:rPr>
          <w:rFonts w:ascii="Arial" w:hAnsi="Arial" w:cs="Arial"/>
          <w:bCs/>
          <w:color w:val="0D0D0D" w:themeColor="text1" w:themeTint="F2"/>
          <w:sz w:val="24"/>
          <w:szCs w:val="24"/>
          <w:shd w:val="clear" w:color="auto" w:fill="FFFFFF"/>
        </w:rPr>
        <w:t>5 </w:t>
      </w:r>
      <w:r w:rsidRPr="00FF6BB5">
        <w:rPr>
          <w:rFonts w:ascii="Arial" w:hAnsi="Arial" w:cs="Arial"/>
          <w:color w:val="0D0D0D" w:themeColor="text1" w:themeTint="F2"/>
          <w:sz w:val="24"/>
          <w:szCs w:val="24"/>
          <w:shd w:val="clear" w:color="auto" w:fill="FFFFFF"/>
        </w:rPr>
        <w:t>sectors. Example</w:t>
      </w:r>
      <w:proofErr w:type="gramStart"/>
      <w:r w:rsidRPr="00FF6BB5">
        <w:rPr>
          <w:rFonts w:ascii="Arial" w:hAnsi="Arial" w:cs="Arial"/>
          <w:color w:val="0D0D0D" w:themeColor="text1" w:themeTint="F2"/>
          <w:sz w:val="24"/>
          <w:szCs w:val="24"/>
          <w:shd w:val="clear" w:color="auto" w:fill="FFFFFF"/>
        </w:rPr>
        <w:t>:-</w:t>
      </w:r>
      <w:proofErr w:type="gramEnd"/>
      <w:r w:rsidRPr="00FF6BB5">
        <w:rPr>
          <w:rFonts w:ascii="Arial" w:hAnsi="Arial" w:cs="Arial"/>
          <w:color w:val="0D0D0D" w:themeColor="text1" w:themeTint="F2"/>
          <w:sz w:val="24"/>
          <w:szCs w:val="24"/>
          <w:shd w:val="clear" w:color="auto" w:fill="FFFFFF"/>
        </w:rPr>
        <w:t xml:space="preserve"> Retail Banking, Corporate Banking, SME Banking, Foreign Trade Business &amp; E-banking.</w:t>
      </w:r>
      <w:r w:rsidRPr="00FF6BB5">
        <w:rPr>
          <w:rFonts w:ascii="Arial" w:hAnsi="Arial" w:cs="Arial"/>
          <w:color w:val="0D0D0D" w:themeColor="text1" w:themeTint="F2"/>
          <w:sz w:val="24"/>
          <w:szCs w:val="24"/>
          <w:shd w:val="clear" w:color="auto" w:fill="FFFFFF"/>
        </w:rPr>
        <w:br/>
      </w:r>
      <w:proofErr w:type="gramStart"/>
      <w:r w:rsidRPr="00FF6BB5">
        <w:rPr>
          <w:rFonts w:ascii="Arial" w:hAnsi="Arial" w:cs="Arial"/>
          <w:color w:val="0D0D0D" w:themeColor="text1" w:themeTint="F2"/>
          <w:sz w:val="24"/>
          <w:szCs w:val="24"/>
          <w:shd w:val="clear" w:color="auto" w:fill="FFFFFF"/>
        </w:rPr>
        <w:t>Retail Banking Service.</w:t>
      </w:r>
      <w:proofErr w:type="gramEnd"/>
    </w:p>
    <w:p w14:paraId="7CC63837" w14:textId="77777777" w:rsidR="00FB6353" w:rsidRDefault="00FB6353" w:rsidP="00475496">
      <w:pPr>
        <w:rPr>
          <w:rFonts w:ascii="Arial" w:hAnsi="Arial" w:cs="Arial"/>
          <w:color w:val="0D0D0D" w:themeColor="text1" w:themeTint="F2"/>
          <w:sz w:val="24"/>
          <w:szCs w:val="24"/>
          <w:shd w:val="clear" w:color="auto" w:fill="FFFFFF"/>
        </w:rPr>
      </w:pPr>
    </w:p>
    <w:p w14:paraId="5B67889F" w14:textId="77777777" w:rsidR="00FB6353" w:rsidRPr="001812CF" w:rsidRDefault="00FB6353" w:rsidP="00475496">
      <w:pPr>
        <w:rPr>
          <w:rFonts w:ascii="Arial" w:hAnsi="Arial" w:cs="Arial"/>
          <w:color w:val="0D0D0D" w:themeColor="text1" w:themeTint="F2"/>
          <w:sz w:val="24"/>
          <w:szCs w:val="24"/>
          <w:shd w:val="clear" w:color="auto" w:fill="FFFFFF"/>
        </w:rPr>
      </w:pPr>
    </w:p>
    <w:tbl>
      <w:tblPr>
        <w:tblStyle w:val="TableGrid"/>
        <w:tblW w:w="9652" w:type="dxa"/>
        <w:tblLook w:val="04A0" w:firstRow="1" w:lastRow="0" w:firstColumn="1" w:lastColumn="0" w:noHBand="0" w:noVBand="1"/>
      </w:tblPr>
      <w:tblGrid>
        <w:gridCol w:w="4163"/>
        <w:gridCol w:w="3090"/>
        <w:gridCol w:w="2399"/>
      </w:tblGrid>
      <w:tr w:rsidR="00E12E71" w14:paraId="5E2E7085" w14:textId="77777777" w:rsidTr="00544D50">
        <w:trPr>
          <w:trHeight w:val="7071"/>
        </w:trPr>
        <w:tc>
          <w:tcPr>
            <w:tcW w:w="3961" w:type="dxa"/>
          </w:tcPr>
          <w:p w14:paraId="2DF1124E" w14:textId="77777777" w:rsidR="00E12E71" w:rsidRPr="00E12E71" w:rsidRDefault="00E12E71" w:rsidP="00E12E71">
            <w:pPr>
              <w:jc w:val="center"/>
              <w:rPr>
                <w:rFonts w:ascii="Arial" w:hAnsi="Arial" w:cs="Arial"/>
                <w:b/>
                <w:color w:val="000000"/>
                <w:sz w:val="28"/>
                <w:szCs w:val="28"/>
                <w:shd w:val="clear" w:color="auto" w:fill="FFFFFF"/>
              </w:rPr>
            </w:pPr>
            <w:r>
              <w:rPr>
                <w:rFonts w:ascii="Arial" w:hAnsi="Arial" w:cs="Arial"/>
                <w:b/>
                <w:color w:val="000000"/>
                <w:sz w:val="28"/>
                <w:szCs w:val="28"/>
                <w:shd w:val="clear" w:color="auto" w:fill="FFFFFF"/>
              </w:rPr>
              <w:t>(a)</w:t>
            </w:r>
            <w:r w:rsidRPr="00E12E71">
              <w:rPr>
                <w:rFonts w:ascii="Arial" w:hAnsi="Arial" w:cs="Arial"/>
                <w:b/>
                <w:color w:val="000000"/>
                <w:sz w:val="28"/>
                <w:szCs w:val="28"/>
                <w:shd w:val="clear" w:color="auto" w:fill="FFFFFF"/>
              </w:rPr>
              <w:t>Deposits</w:t>
            </w:r>
          </w:p>
          <w:p w14:paraId="14580C4F" w14:textId="77777777" w:rsidR="00E12E71" w:rsidRDefault="00E12E71" w:rsidP="00475496">
            <w:pPr>
              <w:rPr>
                <w:rFonts w:ascii="Calibri" w:hAnsi="Calibri"/>
                <w:color w:val="000000"/>
                <w:sz w:val="21"/>
                <w:szCs w:val="21"/>
                <w:shd w:val="clear" w:color="auto" w:fill="FFFFFF"/>
              </w:rPr>
            </w:pPr>
          </w:p>
          <w:p w14:paraId="10DD019A" w14:textId="77777777" w:rsidR="00E12E71" w:rsidRPr="00C73553" w:rsidRDefault="00E12E71" w:rsidP="005C514F">
            <w:pPr>
              <w:pStyle w:val="ListParagraph"/>
              <w:numPr>
                <w:ilvl w:val="0"/>
                <w:numId w:val="2"/>
              </w:numPr>
              <w:rPr>
                <w:rFonts w:ascii="Arial" w:hAnsi="Arial" w:cs="Arial"/>
                <w:color w:val="0D0D0D" w:themeColor="text1" w:themeTint="F2"/>
                <w:sz w:val="24"/>
                <w:szCs w:val="24"/>
              </w:rPr>
            </w:pPr>
            <w:r w:rsidRPr="00C73553">
              <w:rPr>
                <w:rFonts w:ascii="Arial" w:hAnsi="Arial" w:cs="Arial"/>
                <w:sz w:val="24"/>
                <w:szCs w:val="24"/>
                <w:shd w:val="clear" w:color="auto" w:fill="FFFFFF"/>
              </w:rPr>
              <w:t>Current Deposit Account</w:t>
            </w:r>
          </w:p>
          <w:p w14:paraId="09932EB1" w14:textId="77777777" w:rsidR="00E12E71" w:rsidRPr="00C73553" w:rsidRDefault="00E12E71" w:rsidP="00E12E71">
            <w:pPr>
              <w:pStyle w:val="ListParagraph"/>
              <w:rPr>
                <w:rFonts w:ascii="Arial" w:hAnsi="Arial" w:cs="Arial"/>
                <w:color w:val="0D0D0D" w:themeColor="text1" w:themeTint="F2"/>
                <w:sz w:val="24"/>
                <w:szCs w:val="24"/>
              </w:rPr>
            </w:pPr>
          </w:p>
          <w:p w14:paraId="6E72E330" w14:textId="77777777" w:rsidR="00E12E71" w:rsidRPr="00C73553" w:rsidRDefault="00E12E71" w:rsidP="005C514F">
            <w:pPr>
              <w:pStyle w:val="ListParagraph"/>
              <w:numPr>
                <w:ilvl w:val="0"/>
                <w:numId w:val="1"/>
              </w:numPr>
              <w:rPr>
                <w:rFonts w:ascii="Arial" w:hAnsi="Arial" w:cs="Arial"/>
                <w:color w:val="0D0D0D" w:themeColor="text1" w:themeTint="F2"/>
                <w:sz w:val="24"/>
                <w:szCs w:val="24"/>
              </w:rPr>
            </w:pPr>
            <w:r w:rsidRPr="00C73553">
              <w:rPr>
                <w:rFonts w:ascii="Arial" w:hAnsi="Arial" w:cs="Arial"/>
                <w:color w:val="000000"/>
                <w:sz w:val="24"/>
                <w:szCs w:val="24"/>
                <w:shd w:val="clear" w:color="auto" w:fill="FFFFFF"/>
              </w:rPr>
              <w:t>Saving Deposit Account</w:t>
            </w:r>
          </w:p>
          <w:p w14:paraId="48828CB1" w14:textId="77777777" w:rsidR="00E12E71" w:rsidRPr="00C73553" w:rsidRDefault="00E12E71" w:rsidP="00E12E71">
            <w:pPr>
              <w:pStyle w:val="ListParagraph"/>
              <w:ind w:left="766"/>
              <w:rPr>
                <w:rFonts w:ascii="Arial" w:hAnsi="Arial" w:cs="Arial"/>
                <w:color w:val="0D0D0D" w:themeColor="text1" w:themeTint="F2"/>
                <w:sz w:val="24"/>
                <w:szCs w:val="24"/>
              </w:rPr>
            </w:pPr>
          </w:p>
          <w:p w14:paraId="535C3DA3" w14:textId="77777777" w:rsidR="00E12E71" w:rsidRPr="00C73553" w:rsidRDefault="00E12E71" w:rsidP="005C514F">
            <w:pPr>
              <w:pStyle w:val="ListParagraph"/>
              <w:numPr>
                <w:ilvl w:val="0"/>
                <w:numId w:val="1"/>
              </w:numPr>
              <w:rPr>
                <w:rFonts w:ascii="Arial" w:hAnsi="Arial" w:cs="Arial"/>
                <w:color w:val="0D0D0D" w:themeColor="text1" w:themeTint="F2"/>
                <w:sz w:val="24"/>
                <w:szCs w:val="24"/>
              </w:rPr>
            </w:pPr>
            <w:r w:rsidRPr="00C73553">
              <w:rPr>
                <w:rFonts w:ascii="Arial" w:hAnsi="Arial" w:cs="Arial"/>
                <w:color w:val="000000"/>
                <w:sz w:val="24"/>
                <w:szCs w:val="24"/>
                <w:shd w:val="clear" w:color="auto" w:fill="FFFFFF"/>
              </w:rPr>
              <w:t>Fixed Deposit Account</w:t>
            </w:r>
          </w:p>
          <w:p w14:paraId="14B5802B" w14:textId="77777777" w:rsidR="00E12E71" w:rsidRPr="00C73553" w:rsidRDefault="00E12E71" w:rsidP="00E12E71">
            <w:pPr>
              <w:pStyle w:val="ListParagraph"/>
              <w:ind w:left="766"/>
              <w:rPr>
                <w:rFonts w:ascii="Arial" w:hAnsi="Arial" w:cs="Arial"/>
                <w:color w:val="0D0D0D" w:themeColor="text1" w:themeTint="F2"/>
                <w:sz w:val="24"/>
                <w:szCs w:val="24"/>
              </w:rPr>
            </w:pPr>
          </w:p>
          <w:p w14:paraId="12029EF5" w14:textId="77777777" w:rsidR="00E12E71" w:rsidRPr="00C73553" w:rsidRDefault="00E12E71" w:rsidP="005C514F">
            <w:pPr>
              <w:pStyle w:val="ListParagraph"/>
              <w:numPr>
                <w:ilvl w:val="0"/>
                <w:numId w:val="1"/>
              </w:numPr>
              <w:rPr>
                <w:rFonts w:ascii="Arial" w:hAnsi="Arial" w:cs="Arial"/>
                <w:color w:val="0D0D0D" w:themeColor="text1" w:themeTint="F2"/>
                <w:sz w:val="24"/>
                <w:szCs w:val="24"/>
              </w:rPr>
            </w:pPr>
            <w:r w:rsidRPr="00C73553">
              <w:rPr>
                <w:rFonts w:ascii="Arial" w:hAnsi="Arial" w:cs="Arial"/>
                <w:color w:val="000000"/>
                <w:sz w:val="24"/>
                <w:szCs w:val="24"/>
                <w:shd w:val="clear" w:color="auto" w:fill="FFFFFF"/>
              </w:rPr>
              <w:t>Double Benefit Deposit Scheme</w:t>
            </w:r>
            <w:r w:rsidRPr="00C73553">
              <w:rPr>
                <w:rFonts w:ascii="Arial" w:hAnsi="Arial" w:cs="Arial"/>
                <w:color w:val="000000"/>
                <w:sz w:val="24"/>
                <w:szCs w:val="24"/>
              </w:rPr>
              <w:br/>
            </w:r>
          </w:p>
          <w:p w14:paraId="0998CC5D" w14:textId="77777777" w:rsidR="00E12E71" w:rsidRPr="00C73553" w:rsidRDefault="00E12E71" w:rsidP="005C514F">
            <w:pPr>
              <w:pStyle w:val="ListParagraph"/>
              <w:numPr>
                <w:ilvl w:val="0"/>
                <w:numId w:val="1"/>
              </w:numPr>
              <w:rPr>
                <w:rFonts w:ascii="Arial" w:hAnsi="Arial" w:cs="Arial"/>
                <w:color w:val="0D0D0D" w:themeColor="text1" w:themeTint="F2"/>
                <w:sz w:val="24"/>
                <w:szCs w:val="24"/>
              </w:rPr>
            </w:pPr>
            <w:r w:rsidRPr="00C73553">
              <w:rPr>
                <w:rFonts w:ascii="Arial" w:hAnsi="Arial" w:cs="Arial"/>
                <w:color w:val="000000"/>
                <w:sz w:val="24"/>
                <w:szCs w:val="24"/>
                <w:shd w:val="clear" w:color="auto" w:fill="FFFFFF"/>
              </w:rPr>
              <w:t>Family </w:t>
            </w:r>
            <w:r w:rsidRPr="00C73553">
              <w:rPr>
                <w:rFonts w:ascii="Arial" w:hAnsi="Arial" w:cs="Arial"/>
                <w:bCs/>
                <w:color w:val="0D0D0D" w:themeColor="text1" w:themeTint="F2"/>
                <w:sz w:val="24"/>
                <w:szCs w:val="24"/>
                <w:shd w:val="clear" w:color="auto" w:fill="FFFFFF"/>
              </w:rPr>
              <w:t>renovation</w:t>
            </w:r>
            <w:r w:rsidRPr="00C73553">
              <w:rPr>
                <w:rFonts w:ascii="Arial" w:hAnsi="Arial" w:cs="Arial"/>
                <w:b/>
                <w:bCs/>
                <w:color w:val="FFA500"/>
                <w:sz w:val="24"/>
                <w:szCs w:val="24"/>
                <w:shd w:val="clear" w:color="auto" w:fill="FFFFFF"/>
              </w:rPr>
              <w:t> </w:t>
            </w:r>
            <w:r w:rsidRPr="00C73553">
              <w:rPr>
                <w:rFonts w:ascii="Arial" w:hAnsi="Arial" w:cs="Arial"/>
                <w:color w:val="000000"/>
                <w:sz w:val="24"/>
                <w:szCs w:val="24"/>
                <w:shd w:val="clear" w:color="auto" w:fill="FFFFFF"/>
              </w:rPr>
              <w:t>Deposit</w:t>
            </w:r>
            <w:r w:rsidRPr="00C73553">
              <w:rPr>
                <w:rFonts w:ascii="Arial" w:hAnsi="Arial" w:cs="Arial"/>
                <w:color w:val="000000"/>
                <w:sz w:val="24"/>
                <w:szCs w:val="24"/>
              </w:rPr>
              <w:br/>
            </w:r>
            <w:r w:rsidRPr="00C73553">
              <w:rPr>
                <w:rFonts w:ascii="Arial" w:hAnsi="Arial" w:cs="Arial"/>
                <w:color w:val="000000"/>
                <w:sz w:val="24"/>
                <w:szCs w:val="24"/>
                <w:shd w:val="clear" w:color="auto" w:fill="FFFFFF"/>
              </w:rPr>
              <w:t xml:space="preserve"> School Banking</w:t>
            </w:r>
            <w:r w:rsidRPr="00C73553">
              <w:rPr>
                <w:rFonts w:ascii="Arial" w:hAnsi="Arial" w:cs="Arial"/>
                <w:color w:val="000000"/>
                <w:sz w:val="24"/>
                <w:szCs w:val="24"/>
              </w:rPr>
              <w:br/>
            </w:r>
          </w:p>
          <w:p w14:paraId="45E4B778" w14:textId="77777777" w:rsidR="00E12E71" w:rsidRPr="00C73553" w:rsidRDefault="00E12E71" w:rsidP="005C514F">
            <w:pPr>
              <w:pStyle w:val="ListParagraph"/>
              <w:numPr>
                <w:ilvl w:val="0"/>
                <w:numId w:val="1"/>
              </w:numPr>
              <w:rPr>
                <w:rFonts w:ascii="Arial" w:hAnsi="Arial" w:cs="Arial"/>
                <w:color w:val="0D0D0D" w:themeColor="text1" w:themeTint="F2"/>
                <w:sz w:val="24"/>
                <w:szCs w:val="24"/>
              </w:rPr>
            </w:pPr>
            <w:r w:rsidRPr="00C73553">
              <w:rPr>
                <w:rFonts w:ascii="Arial" w:hAnsi="Arial" w:cs="Arial"/>
                <w:color w:val="000000"/>
                <w:sz w:val="24"/>
                <w:szCs w:val="24"/>
                <w:shd w:val="clear" w:color="auto" w:fill="FFFFFF"/>
              </w:rPr>
              <w:t xml:space="preserve"> Educational Planning Deposit Scheme</w:t>
            </w:r>
            <w:r w:rsidRPr="00C73553">
              <w:rPr>
                <w:rFonts w:ascii="Arial" w:hAnsi="Arial" w:cs="Arial"/>
                <w:color w:val="000000"/>
                <w:sz w:val="24"/>
                <w:szCs w:val="24"/>
              </w:rPr>
              <w:br/>
            </w:r>
          </w:p>
          <w:p w14:paraId="725F4C75" w14:textId="77777777" w:rsidR="00E12E71" w:rsidRPr="00E12E71" w:rsidRDefault="00E12E71" w:rsidP="005C514F">
            <w:pPr>
              <w:pStyle w:val="ListParagraph"/>
              <w:numPr>
                <w:ilvl w:val="0"/>
                <w:numId w:val="1"/>
              </w:numPr>
              <w:rPr>
                <w:rFonts w:ascii="Arial" w:hAnsi="Arial" w:cs="Arial"/>
                <w:color w:val="0D0D0D" w:themeColor="text1" w:themeTint="F2"/>
                <w:sz w:val="24"/>
                <w:szCs w:val="24"/>
              </w:rPr>
            </w:pPr>
            <w:r w:rsidRPr="00C73553">
              <w:rPr>
                <w:rFonts w:ascii="Arial" w:hAnsi="Arial" w:cs="Arial"/>
                <w:color w:val="000000"/>
                <w:sz w:val="24"/>
                <w:szCs w:val="24"/>
                <w:shd w:val="clear" w:color="auto" w:fill="FFFFFF"/>
              </w:rPr>
              <w:t xml:space="preserve"> Super Benefit Deposit Scheme</w:t>
            </w:r>
          </w:p>
        </w:tc>
        <w:tc>
          <w:tcPr>
            <w:tcW w:w="3235" w:type="dxa"/>
          </w:tcPr>
          <w:p w14:paraId="4D052ADA" w14:textId="77777777" w:rsidR="00E12E71" w:rsidRDefault="00E12E71" w:rsidP="00E12E71">
            <w:pPr>
              <w:jc w:val="center"/>
              <w:rPr>
                <w:rFonts w:ascii="Arial" w:hAnsi="Arial" w:cs="Arial"/>
                <w:b/>
                <w:color w:val="0D0D0D" w:themeColor="text1" w:themeTint="F2"/>
                <w:sz w:val="28"/>
                <w:szCs w:val="28"/>
              </w:rPr>
            </w:pPr>
            <w:r w:rsidRPr="00E12E71">
              <w:rPr>
                <w:rFonts w:ascii="Arial" w:hAnsi="Arial" w:cs="Arial"/>
                <w:b/>
                <w:color w:val="0D0D0D" w:themeColor="text1" w:themeTint="F2"/>
                <w:sz w:val="28"/>
                <w:szCs w:val="28"/>
              </w:rPr>
              <w:t>(b)Loan</w:t>
            </w:r>
          </w:p>
          <w:p w14:paraId="5A49BAE5" w14:textId="77777777" w:rsidR="00E12E71" w:rsidRDefault="00E12E71" w:rsidP="00285F35"/>
          <w:p w14:paraId="5993CAE4" w14:textId="77777777" w:rsidR="00E12E71" w:rsidRPr="002805B9" w:rsidRDefault="00E12E71" w:rsidP="005C514F">
            <w:pPr>
              <w:pStyle w:val="ListParagraph"/>
              <w:numPr>
                <w:ilvl w:val="0"/>
                <w:numId w:val="3"/>
              </w:numPr>
              <w:rPr>
                <w:rFonts w:ascii="Arial" w:hAnsi="Arial" w:cs="Arial"/>
                <w:sz w:val="24"/>
                <w:szCs w:val="24"/>
              </w:rPr>
            </w:pPr>
            <w:r w:rsidRPr="002805B9">
              <w:rPr>
                <w:rFonts w:ascii="Arial" w:hAnsi="Arial" w:cs="Arial"/>
                <w:sz w:val="24"/>
                <w:szCs w:val="24"/>
              </w:rPr>
              <w:t xml:space="preserve">Consumer </w:t>
            </w:r>
            <w:r w:rsidR="00AB157B" w:rsidRPr="002805B9">
              <w:rPr>
                <w:rFonts w:ascii="Arial" w:hAnsi="Arial" w:cs="Arial"/>
                <w:sz w:val="24"/>
                <w:szCs w:val="24"/>
              </w:rPr>
              <w:t>credit scheme</w:t>
            </w:r>
          </w:p>
          <w:p w14:paraId="15DB75A8" w14:textId="77777777" w:rsidR="00E12E71" w:rsidRPr="002805B9" w:rsidRDefault="00E12E71" w:rsidP="00285F35">
            <w:pPr>
              <w:rPr>
                <w:rFonts w:ascii="Arial" w:hAnsi="Arial" w:cs="Arial"/>
                <w:sz w:val="24"/>
                <w:szCs w:val="24"/>
              </w:rPr>
            </w:pPr>
          </w:p>
          <w:p w14:paraId="1F3D65EE" w14:textId="77777777" w:rsidR="00E12E71" w:rsidRPr="002805B9" w:rsidRDefault="00E12E71" w:rsidP="005C514F">
            <w:pPr>
              <w:pStyle w:val="ListParagraph"/>
              <w:numPr>
                <w:ilvl w:val="0"/>
                <w:numId w:val="3"/>
              </w:numPr>
              <w:spacing w:line="480" w:lineRule="auto"/>
              <w:rPr>
                <w:rFonts w:ascii="Arial" w:hAnsi="Arial" w:cs="Arial"/>
                <w:sz w:val="24"/>
                <w:szCs w:val="24"/>
              </w:rPr>
            </w:pPr>
            <w:r w:rsidRPr="002805B9">
              <w:rPr>
                <w:rFonts w:ascii="Arial" w:hAnsi="Arial" w:cs="Arial"/>
                <w:sz w:val="24"/>
                <w:szCs w:val="24"/>
              </w:rPr>
              <w:t xml:space="preserve">Doctor </w:t>
            </w:r>
            <w:r w:rsidR="00AB157B" w:rsidRPr="002805B9">
              <w:rPr>
                <w:rFonts w:ascii="Arial" w:hAnsi="Arial" w:cs="Arial"/>
                <w:sz w:val="24"/>
                <w:szCs w:val="24"/>
              </w:rPr>
              <w:t>credit scheme</w:t>
            </w:r>
          </w:p>
          <w:p w14:paraId="117C2245" w14:textId="77777777" w:rsidR="00E12E71" w:rsidRPr="002805B9" w:rsidRDefault="00E12E71" w:rsidP="005C514F">
            <w:pPr>
              <w:pStyle w:val="ListParagraph"/>
              <w:numPr>
                <w:ilvl w:val="0"/>
                <w:numId w:val="3"/>
              </w:numPr>
              <w:spacing w:line="480" w:lineRule="auto"/>
              <w:rPr>
                <w:rFonts w:ascii="Arial" w:hAnsi="Arial" w:cs="Arial"/>
                <w:sz w:val="24"/>
                <w:szCs w:val="24"/>
              </w:rPr>
            </w:pPr>
            <w:r w:rsidRPr="002805B9">
              <w:rPr>
                <w:rFonts w:ascii="Arial" w:hAnsi="Arial" w:cs="Arial"/>
                <w:sz w:val="24"/>
                <w:szCs w:val="24"/>
              </w:rPr>
              <w:t xml:space="preserve">Rural </w:t>
            </w:r>
            <w:r w:rsidR="00AB157B" w:rsidRPr="002805B9">
              <w:rPr>
                <w:rFonts w:ascii="Arial" w:hAnsi="Arial" w:cs="Arial"/>
                <w:sz w:val="24"/>
                <w:szCs w:val="24"/>
              </w:rPr>
              <w:t>planning scheme</w:t>
            </w:r>
          </w:p>
          <w:p w14:paraId="623B7D7E" w14:textId="77777777" w:rsidR="00E12E71" w:rsidRPr="002805B9" w:rsidRDefault="00AB157B" w:rsidP="005C514F">
            <w:pPr>
              <w:pStyle w:val="ListParagraph"/>
              <w:numPr>
                <w:ilvl w:val="0"/>
                <w:numId w:val="3"/>
              </w:numPr>
              <w:spacing w:line="480" w:lineRule="auto"/>
              <w:rPr>
                <w:rFonts w:ascii="Arial" w:hAnsi="Arial" w:cs="Arial"/>
                <w:sz w:val="24"/>
                <w:szCs w:val="24"/>
              </w:rPr>
            </w:pPr>
            <w:r w:rsidRPr="002805B9">
              <w:rPr>
                <w:rFonts w:ascii="Arial" w:hAnsi="Arial" w:cs="Arial"/>
                <w:sz w:val="24"/>
                <w:szCs w:val="24"/>
              </w:rPr>
              <w:t>Lease Financing</w:t>
            </w:r>
          </w:p>
          <w:p w14:paraId="1F4A2F1B" w14:textId="77777777" w:rsidR="00E12E71" w:rsidRPr="002805B9" w:rsidRDefault="00E12E71" w:rsidP="005C514F">
            <w:pPr>
              <w:pStyle w:val="ListParagraph"/>
              <w:numPr>
                <w:ilvl w:val="0"/>
                <w:numId w:val="3"/>
              </w:numPr>
              <w:spacing w:line="480" w:lineRule="auto"/>
              <w:rPr>
                <w:rFonts w:ascii="Arial" w:hAnsi="Arial" w:cs="Arial"/>
                <w:sz w:val="24"/>
                <w:szCs w:val="24"/>
              </w:rPr>
            </w:pPr>
            <w:r w:rsidRPr="002805B9">
              <w:rPr>
                <w:rFonts w:ascii="Arial" w:hAnsi="Arial" w:cs="Arial"/>
                <w:sz w:val="24"/>
                <w:szCs w:val="24"/>
              </w:rPr>
              <w:t xml:space="preserve">Any </w:t>
            </w:r>
            <w:r w:rsidR="00AB157B" w:rsidRPr="002805B9">
              <w:rPr>
                <w:rFonts w:ascii="Arial" w:hAnsi="Arial" w:cs="Arial"/>
                <w:sz w:val="24"/>
                <w:szCs w:val="24"/>
              </w:rPr>
              <w:t>purpose loan</w:t>
            </w:r>
          </w:p>
          <w:p w14:paraId="7BFDDA99" w14:textId="77777777" w:rsidR="00E12E71" w:rsidRPr="002805B9" w:rsidRDefault="00AB157B" w:rsidP="005C514F">
            <w:pPr>
              <w:pStyle w:val="ListParagraph"/>
              <w:numPr>
                <w:ilvl w:val="0"/>
                <w:numId w:val="3"/>
              </w:numPr>
              <w:spacing w:line="480" w:lineRule="auto"/>
              <w:rPr>
                <w:rFonts w:ascii="Arial" w:hAnsi="Arial" w:cs="Arial"/>
                <w:sz w:val="24"/>
                <w:szCs w:val="24"/>
              </w:rPr>
            </w:pPr>
            <w:r w:rsidRPr="002805B9">
              <w:rPr>
                <w:rFonts w:ascii="Arial" w:hAnsi="Arial" w:cs="Arial"/>
                <w:sz w:val="24"/>
                <w:szCs w:val="24"/>
              </w:rPr>
              <w:t>Educational loan</w:t>
            </w:r>
          </w:p>
          <w:p w14:paraId="54B81DD6" w14:textId="77777777" w:rsidR="00E12E71" w:rsidRPr="002805B9" w:rsidRDefault="00AB157B" w:rsidP="005C514F">
            <w:pPr>
              <w:pStyle w:val="ListParagraph"/>
              <w:numPr>
                <w:ilvl w:val="0"/>
                <w:numId w:val="3"/>
              </w:numPr>
              <w:rPr>
                <w:rFonts w:ascii="Arial" w:hAnsi="Arial" w:cs="Arial"/>
                <w:sz w:val="24"/>
                <w:szCs w:val="24"/>
              </w:rPr>
            </w:pPr>
            <w:r w:rsidRPr="002805B9">
              <w:rPr>
                <w:rFonts w:ascii="Arial" w:hAnsi="Arial" w:cs="Arial"/>
                <w:sz w:val="24"/>
                <w:szCs w:val="24"/>
              </w:rPr>
              <w:t>Car loan</w:t>
            </w:r>
          </w:p>
          <w:p w14:paraId="365D7721" w14:textId="77777777" w:rsidR="00285F35" w:rsidRPr="002805B9" w:rsidRDefault="00285F35" w:rsidP="00285F35">
            <w:pPr>
              <w:rPr>
                <w:rFonts w:ascii="Arial" w:hAnsi="Arial" w:cs="Arial"/>
                <w:sz w:val="24"/>
                <w:szCs w:val="24"/>
              </w:rPr>
            </w:pPr>
          </w:p>
          <w:p w14:paraId="3AB00568" w14:textId="77777777" w:rsidR="00E12E71" w:rsidRPr="002805B9" w:rsidRDefault="00AB157B" w:rsidP="005C514F">
            <w:pPr>
              <w:pStyle w:val="ListParagraph"/>
              <w:numPr>
                <w:ilvl w:val="0"/>
                <w:numId w:val="3"/>
              </w:numPr>
              <w:rPr>
                <w:rFonts w:ascii="Arial" w:hAnsi="Arial" w:cs="Arial"/>
                <w:sz w:val="24"/>
                <w:szCs w:val="24"/>
              </w:rPr>
            </w:pPr>
            <w:r w:rsidRPr="002805B9">
              <w:rPr>
                <w:rFonts w:ascii="Arial" w:hAnsi="Arial" w:cs="Arial"/>
                <w:sz w:val="24"/>
                <w:szCs w:val="24"/>
              </w:rPr>
              <w:t>Home loan</w:t>
            </w:r>
          </w:p>
          <w:p w14:paraId="0DCC2726" w14:textId="77777777" w:rsidR="00285F35" w:rsidRPr="002805B9" w:rsidRDefault="00285F35" w:rsidP="00285F35">
            <w:pPr>
              <w:rPr>
                <w:rFonts w:ascii="Arial" w:hAnsi="Arial" w:cs="Arial"/>
                <w:sz w:val="24"/>
                <w:szCs w:val="24"/>
              </w:rPr>
            </w:pPr>
          </w:p>
          <w:p w14:paraId="6C069167" w14:textId="77777777" w:rsidR="00285F35" w:rsidRPr="002805B9" w:rsidRDefault="00E12E71" w:rsidP="005C514F">
            <w:pPr>
              <w:pStyle w:val="ListParagraph"/>
              <w:numPr>
                <w:ilvl w:val="0"/>
                <w:numId w:val="3"/>
              </w:numPr>
              <w:rPr>
                <w:rFonts w:ascii="Arial" w:hAnsi="Arial" w:cs="Arial"/>
                <w:sz w:val="24"/>
                <w:szCs w:val="24"/>
              </w:rPr>
            </w:pPr>
            <w:r w:rsidRPr="002805B9">
              <w:rPr>
                <w:rFonts w:ascii="Arial" w:hAnsi="Arial" w:cs="Arial"/>
                <w:sz w:val="24"/>
                <w:szCs w:val="24"/>
              </w:rPr>
              <w:t xml:space="preserve">House </w:t>
            </w:r>
            <w:r w:rsidR="00AB157B" w:rsidRPr="002805B9">
              <w:rPr>
                <w:rFonts w:ascii="Arial" w:hAnsi="Arial" w:cs="Arial"/>
                <w:sz w:val="24"/>
                <w:szCs w:val="24"/>
              </w:rPr>
              <w:t>furnishing loan</w:t>
            </w:r>
          </w:p>
          <w:p w14:paraId="530509E3" w14:textId="77777777" w:rsidR="00285F35" w:rsidRPr="002805B9" w:rsidRDefault="00285F35" w:rsidP="00285F35">
            <w:pPr>
              <w:rPr>
                <w:rFonts w:ascii="Arial" w:hAnsi="Arial" w:cs="Arial"/>
                <w:sz w:val="24"/>
                <w:szCs w:val="24"/>
              </w:rPr>
            </w:pPr>
          </w:p>
          <w:p w14:paraId="035931D8" w14:textId="77777777" w:rsidR="00285F35" w:rsidRPr="002805B9" w:rsidRDefault="00AB157B" w:rsidP="005C514F">
            <w:pPr>
              <w:pStyle w:val="ListParagraph"/>
              <w:numPr>
                <w:ilvl w:val="0"/>
                <w:numId w:val="3"/>
              </w:numPr>
              <w:rPr>
                <w:rFonts w:ascii="Arial" w:hAnsi="Arial" w:cs="Arial"/>
                <w:sz w:val="24"/>
                <w:szCs w:val="24"/>
              </w:rPr>
            </w:pPr>
            <w:r w:rsidRPr="002805B9">
              <w:rPr>
                <w:rFonts w:ascii="Arial" w:hAnsi="Arial" w:cs="Arial"/>
                <w:sz w:val="24"/>
                <w:szCs w:val="24"/>
              </w:rPr>
              <w:t>Cottage loan</w:t>
            </w:r>
          </w:p>
          <w:p w14:paraId="0FD9DFEC" w14:textId="77777777" w:rsidR="00285F35" w:rsidRPr="002805B9" w:rsidRDefault="00285F35" w:rsidP="00285F35">
            <w:pPr>
              <w:rPr>
                <w:rFonts w:ascii="Arial" w:hAnsi="Arial" w:cs="Arial"/>
                <w:sz w:val="24"/>
                <w:szCs w:val="24"/>
              </w:rPr>
            </w:pPr>
          </w:p>
          <w:p w14:paraId="347019E8" w14:textId="77777777" w:rsidR="00E12E71" w:rsidRPr="00285F35" w:rsidRDefault="00AB157B" w:rsidP="005C514F">
            <w:pPr>
              <w:pStyle w:val="ListParagraph"/>
              <w:numPr>
                <w:ilvl w:val="0"/>
                <w:numId w:val="3"/>
              </w:numPr>
              <w:rPr>
                <w:rFonts w:ascii="Arial" w:hAnsi="Arial" w:cs="Arial"/>
                <w:b/>
                <w:color w:val="0D0D0D" w:themeColor="text1" w:themeTint="F2"/>
                <w:sz w:val="28"/>
                <w:szCs w:val="28"/>
              </w:rPr>
            </w:pPr>
            <w:r w:rsidRPr="002805B9">
              <w:rPr>
                <w:rFonts w:ascii="Arial" w:hAnsi="Arial" w:cs="Arial"/>
                <w:sz w:val="24"/>
                <w:szCs w:val="24"/>
              </w:rPr>
              <w:t>Poll loan</w:t>
            </w:r>
          </w:p>
        </w:tc>
        <w:tc>
          <w:tcPr>
            <w:tcW w:w="2456" w:type="dxa"/>
          </w:tcPr>
          <w:p w14:paraId="4B9EA376" w14:textId="77777777" w:rsidR="00E12E71" w:rsidRDefault="00285F35" w:rsidP="00285F35">
            <w:pPr>
              <w:jc w:val="center"/>
              <w:rPr>
                <w:rFonts w:ascii="Arial" w:hAnsi="Arial" w:cs="Arial"/>
                <w:b/>
                <w:color w:val="0D0D0D" w:themeColor="text1" w:themeTint="F2"/>
                <w:sz w:val="24"/>
                <w:szCs w:val="24"/>
              </w:rPr>
            </w:pPr>
            <w:r w:rsidRPr="00285F35">
              <w:rPr>
                <w:rFonts w:ascii="Arial" w:hAnsi="Arial" w:cs="Arial"/>
                <w:b/>
                <w:color w:val="0D0D0D" w:themeColor="text1" w:themeTint="F2"/>
                <w:sz w:val="24"/>
                <w:szCs w:val="24"/>
              </w:rPr>
              <w:t>(c) Cards</w:t>
            </w:r>
          </w:p>
          <w:p w14:paraId="1FF1B8F7" w14:textId="77777777" w:rsidR="00285F35" w:rsidRPr="00C73553" w:rsidRDefault="00285F35" w:rsidP="00285F35">
            <w:pPr>
              <w:rPr>
                <w:rFonts w:ascii="Arial" w:hAnsi="Arial" w:cs="Arial"/>
                <w:sz w:val="24"/>
                <w:szCs w:val="24"/>
              </w:rPr>
            </w:pPr>
          </w:p>
          <w:p w14:paraId="1751A011" w14:textId="77777777" w:rsidR="00285F35" w:rsidRPr="00C73553" w:rsidRDefault="00AB157B" w:rsidP="005C514F">
            <w:pPr>
              <w:pStyle w:val="ListParagraph"/>
              <w:numPr>
                <w:ilvl w:val="0"/>
                <w:numId w:val="4"/>
              </w:numPr>
              <w:rPr>
                <w:rFonts w:ascii="Arial" w:hAnsi="Arial" w:cs="Arial"/>
                <w:sz w:val="24"/>
                <w:szCs w:val="24"/>
              </w:rPr>
            </w:pPr>
            <w:r w:rsidRPr="00C73553">
              <w:rPr>
                <w:rFonts w:ascii="Arial" w:hAnsi="Arial" w:cs="Arial"/>
                <w:sz w:val="24"/>
                <w:szCs w:val="24"/>
              </w:rPr>
              <w:t>Dual card</w:t>
            </w:r>
          </w:p>
          <w:p w14:paraId="317678D4" w14:textId="77777777" w:rsidR="00285F35" w:rsidRPr="00C73553" w:rsidRDefault="00285F35" w:rsidP="00285F35">
            <w:pPr>
              <w:pStyle w:val="ListParagraph"/>
              <w:ind w:left="251"/>
              <w:rPr>
                <w:rFonts w:ascii="Arial" w:hAnsi="Arial" w:cs="Arial"/>
                <w:sz w:val="24"/>
                <w:szCs w:val="24"/>
              </w:rPr>
            </w:pPr>
          </w:p>
          <w:p w14:paraId="29062FE3" w14:textId="77777777" w:rsidR="00285F35" w:rsidRPr="00C73553" w:rsidRDefault="00AB157B" w:rsidP="005C514F">
            <w:pPr>
              <w:pStyle w:val="ListParagraph"/>
              <w:numPr>
                <w:ilvl w:val="0"/>
                <w:numId w:val="4"/>
              </w:numPr>
              <w:rPr>
                <w:rFonts w:ascii="Arial" w:hAnsi="Arial" w:cs="Arial"/>
                <w:sz w:val="24"/>
                <w:szCs w:val="24"/>
              </w:rPr>
            </w:pPr>
            <w:r w:rsidRPr="00C73553">
              <w:rPr>
                <w:rFonts w:ascii="Arial" w:hAnsi="Arial" w:cs="Arial"/>
                <w:sz w:val="24"/>
                <w:szCs w:val="24"/>
              </w:rPr>
              <w:t>Debit Card</w:t>
            </w:r>
          </w:p>
          <w:p w14:paraId="6D67ED41" w14:textId="77777777" w:rsidR="00285F35" w:rsidRPr="00C73553" w:rsidRDefault="00285F35" w:rsidP="00285F35">
            <w:pPr>
              <w:pStyle w:val="ListParagraph"/>
              <w:rPr>
                <w:rFonts w:ascii="Arial" w:hAnsi="Arial" w:cs="Arial"/>
                <w:sz w:val="24"/>
                <w:szCs w:val="24"/>
              </w:rPr>
            </w:pPr>
          </w:p>
          <w:p w14:paraId="4705D5FE" w14:textId="77777777" w:rsidR="00285F35" w:rsidRPr="00C73553" w:rsidRDefault="00AB157B" w:rsidP="005C514F">
            <w:pPr>
              <w:pStyle w:val="ListParagraph"/>
              <w:numPr>
                <w:ilvl w:val="0"/>
                <w:numId w:val="4"/>
              </w:numPr>
              <w:rPr>
                <w:rFonts w:ascii="Arial" w:hAnsi="Arial" w:cs="Arial"/>
                <w:sz w:val="24"/>
                <w:szCs w:val="24"/>
              </w:rPr>
            </w:pPr>
            <w:r w:rsidRPr="00C73553">
              <w:rPr>
                <w:rFonts w:ascii="Arial" w:hAnsi="Arial" w:cs="Arial"/>
                <w:sz w:val="24"/>
                <w:szCs w:val="24"/>
              </w:rPr>
              <w:t>Prepaid Card</w:t>
            </w:r>
          </w:p>
          <w:p w14:paraId="45EF4305" w14:textId="77777777" w:rsidR="00285F35" w:rsidRPr="00C73553" w:rsidRDefault="00285F35" w:rsidP="00285F35">
            <w:pPr>
              <w:rPr>
                <w:rFonts w:ascii="Arial" w:hAnsi="Arial" w:cs="Arial"/>
                <w:sz w:val="24"/>
                <w:szCs w:val="24"/>
              </w:rPr>
            </w:pPr>
          </w:p>
          <w:p w14:paraId="06EAF72E" w14:textId="77777777" w:rsidR="00285F35" w:rsidRPr="00C73553" w:rsidRDefault="00AB157B" w:rsidP="005C514F">
            <w:pPr>
              <w:pStyle w:val="ListParagraph"/>
              <w:numPr>
                <w:ilvl w:val="0"/>
                <w:numId w:val="4"/>
              </w:numPr>
              <w:rPr>
                <w:rFonts w:ascii="Arial" w:hAnsi="Arial" w:cs="Arial"/>
                <w:sz w:val="24"/>
                <w:szCs w:val="24"/>
              </w:rPr>
            </w:pPr>
            <w:r w:rsidRPr="00C73553">
              <w:rPr>
                <w:rFonts w:ascii="Arial" w:hAnsi="Arial" w:cs="Arial"/>
                <w:sz w:val="24"/>
                <w:szCs w:val="24"/>
              </w:rPr>
              <w:t>Supplementary Card</w:t>
            </w:r>
          </w:p>
          <w:p w14:paraId="7F194373" w14:textId="77777777" w:rsidR="00285F35" w:rsidRPr="00C73553" w:rsidRDefault="00285F35" w:rsidP="00285F35">
            <w:pPr>
              <w:rPr>
                <w:rFonts w:ascii="Arial" w:hAnsi="Arial" w:cs="Arial"/>
                <w:sz w:val="24"/>
                <w:szCs w:val="24"/>
              </w:rPr>
            </w:pPr>
          </w:p>
          <w:p w14:paraId="073D8546" w14:textId="77777777" w:rsidR="00285F35" w:rsidRPr="00285F35" w:rsidRDefault="00AB157B" w:rsidP="005C514F">
            <w:pPr>
              <w:pStyle w:val="ListParagraph"/>
              <w:numPr>
                <w:ilvl w:val="0"/>
                <w:numId w:val="4"/>
              </w:numPr>
            </w:pPr>
            <w:r w:rsidRPr="00C73553">
              <w:rPr>
                <w:rFonts w:ascii="Arial" w:hAnsi="Arial" w:cs="Arial"/>
                <w:sz w:val="24"/>
                <w:szCs w:val="24"/>
              </w:rPr>
              <w:t>Visa Card</w:t>
            </w:r>
          </w:p>
        </w:tc>
      </w:tr>
    </w:tbl>
    <w:p w14:paraId="369F90F5" w14:textId="77777777" w:rsidR="00E12E71" w:rsidRPr="00475496" w:rsidRDefault="00E12E71" w:rsidP="00475496">
      <w:pPr>
        <w:rPr>
          <w:rFonts w:ascii="Arial" w:hAnsi="Arial" w:cs="Arial"/>
          <w:color w:val="0D0D0D" w:themeColor="text1" w:themeTint="F2"/>
          <w:sz w:val="24"/>
          <w:szCs w:val="24"/>
        </w:rPr>
      </w:pPr>
    </w:p>
    <w:p w14:paraId="1BBFF247" w14:textId="77777777" w:rsidR="00A319BF" w:rsidRDefault="00A319BF" w:rsidP="003A40F4">
      <w:pPr>
        <w:rPr>
          <w:rFonts w:ascii="Arial" w:hAnsi="Arial" w:cs="Arial"/>
          <w:color w:val="76923C" w:themeColor="accent3" w:themeShade="BF"/>
          <w:sz w:val="24"/>
          <w:szCs w:val="24"/>
        </w:rPr>
      </w:pPr>
    </w:p>
    <w:p w14:paraId="774AE0B1" w14:textId="77777777" w:rsidR="00A319BF" w:rsidRDefault="00A319BF" w:rsidP="003A40F4">
      <w:pPr>
        <w:rPr>
          <w:rFonts w:ascii="Arial" w:hAnsi="Arial" w:cs="Arial"/>
          <w:color w:val="76923C" w:themeColor="accent3" w:themeShade="BF"/>
          <w:sz w:val="24"/>
          <w:szCs w:val="24"/>
        </w:rPr>
      </w:pPr>
    </w:p>
    <w:p w14:paraId="6661A1DB" w14:textId="77777777" w:rsidR="00A319BF" w:rsidRDefault="00A319BF" w:rsidP="003A40F4">
      <w:pPr>
        <w:rPr>
          <w:rFonts w:ascii="Arial" w:hAnsi="Arial" w:cs="Arial"/>
          <w:color w:val="76923C" w:themeColor="accent3" w:themeShade="BF"/>
          <w:sz w:val="24"/>
          <w:szCs w:val="24"/>
        </w:rPr>
      </w:pPr>
    </w:p>
    <w:p w14:paraId="3773F243" w14:textId="77777777" w:rsidR="00061609" w:rsidRDefault="00061609" w:rsidP="003A40F4">
      <w:pPr>
        <w:rPr>
          <w:rFonts w:ascii="Arial" w:hAnsi="Arial" w:cs="Arial"/>
          <w:color w:val="76923C" w:themeColor="accent3" w:themeShade="BF"/>
          <w:sz w:val="24"/>
          <w:szCs w:val="24"/>
        </w:rPr>
      </w:pPr>
    </w:p>
    <w:p w14:paraId="2288DD66" w14:textId="68DB12FA" w:rsidR="00993E33" w:rsidRPr="00664A2C" w:rsidRDefault="00993E33" w:rsidP="003A40F4">
      <w:pPr>
        <w:rPr>
          <w:rFonts w:ascii="Arial" w:hAnsi="Arial" w:cs="Arial"/>
          <w:color w:val="76923C" w:themeColor="accent3" w:themeShade="BF"/>
          <w:sz w:val="24"/>
          <w:szCs w:val="24"/>
        </w:rPr>
      </w:pPr>
      <w:r w:rsidRPr="00664A2C">
        <w:rPr>
          <w:rFonts w:ascii="Arial" w:hAnsi="Arial" w:cs="Arial"/>
          <w:color w:val="76923C" w:themeColor="accent3" w:themeShade="BF"/>
          <w:sz w:val="24"/>
          <w:szCs w:val="24"/>
        </w:rPr>
        <w:t>Corporate Banking Service</w:t>
      </w:r>
    </w:p>
    <w:p w14:paraId="77A25616" w14:textId="77777777" w:rsidR="00B71643" w:rsidRDefault="00273365" w:rsidP="005C514F">
      <w:pPr>
        <w:pStyle w:val="ListParagraph"/>
        <w:numPr>
          <w:ilvl w:val="0"/>
          <w:numId w:val="5"/>
        </w:numPr>
        <w:rPr>
          <w:rFonts w:ascii="Arial" w:hAnsi="Arial" w:cs="Arial"/>
          <w:sz w:val="24"/>
          <w:szCs w:val="24"/>
        </w:rPr>
      </w:pPr>
      <w:r>
        <w:rPr>
          <w:rFonts w:ascii="Arial" w:hAnsi="Arial" w:cs="Arial"/>
          <w:sz w:val="24"/>
          <w:szCs w:val="24"/>
        </w:rPr>
        <w:t>Long term finance</w:t>
      </w:r>
    </w:p>
    <w:p w14:paraId="29CD8780" w14:textId="77777777" w:rsidR="00273365" w:rsidRDefault="00273365" w:rsidP="00273365">
      <w:pPr>
        <w:pStyle w:val="ListParagraph"/>
        <w:rPr>
          <w:rFonts w:ascii="Arial" w:hAnsi="Arial" w:cs="Arial"/>
          <w:sz w:val="24"/>
          <w:szCs w:val="24"/>
        </w:rPr>
      </w:pPr>
    </w:p>
    <w:p w14:paraId="4CD3F691" w14:textId="77777777" w:rsidR="00273365" w:rsidRDefault="00273365" w:rsidP="005C514F">
      <w:pPr>
        <w:pStyle w:val="ListParagraph"/>
        <w:numPr>
          <w:ilvl w:val="0"/>
          <w:numId w:val="5"/>
        </w:numPr>
        <w:rPr>
          <w:rFonts w:ascii="Arial" w:hAnsi="Arial" w:cs="Arial"/>
          <w:sz w:val="24"/>
          <w:szCs w:val="24"/>
        </w:rPr>
      </w:pPr>
      <w:r>
        <w:rPr>
          <w:rFonts w:ascii="Arial" w:hAnsi="Arial" w:cs="Arial"/>
          <w:sz w:val="24"/>
          <w:szCs w:val="24"/>
        </w:rPr>
        <w:t>Short term finance</w:t>
      </w:r>
    </w:p>
    <w:p w14:paraId="7AA6F3EF" w14:textId="77777777" w:rsidR="00273365" w:rsidRPr="00273365" w:rsidRDefault="00273365" w:rsidP="00273365">
      <w:pPr>
        <w:pStyle w:val="ListParagraph"/>
        <w:rPr>
          <w:rFonts w:ascii="Arial" w:hAnsi="Arial" w:cs="Arial"/>
          <w:sz w:val="24"/>
          <w:szCs w:val="24"/>
        </w:rPr>
      </w:pPr>
    </w:p>
    <w:p w14:paraId="71E9212A" w14:textId="77777777" w:rsidR="00273365" w:rsidRDefault="00273365" w:rsidP="005C514F">
      <w:pPr>
        <w:pStyle w:val="ListParagraph"/>
        <w:numPr>
          <w:ilvl w:val="0"/>
          <w:numId w:val="5"/>
        </w:numPr>
        <w:rPr>
          <w:rFonts w:ascii="Arial" w:hAnsi="Arial" w:cs="Arial"/>
          <w:sz w:val="24"/>
          <w:szCs w:val="24"/>
        </w:rPr>
      </w:pPr>
      <w:r>
        <w:rPr>
          <w:rFonts w:ascii="Arial" w:hAnsi="Arial" w:cs="Arial"/>
          <w:sz w:val="24"/>
          <w:szCs w:val="24"/>
        </w:rPr>
        <w:t>Real estate finance</w:t>
      </w:r>
    </w:p>
    <w:p w14:paraId="17AA4684" w14:textId="77777777" w:rsidR="00273365" w:rsidRPr="00273365" w:rsidRDefault="00273365" w:rsidP="00273365">
      <w:pPr>
        <w:pStyle w:val="ListParagraph"/>
        <w:rPr>
          <w:rFonts w:ascii="Arial" w:hAnsi="Arial" w:cs="Arial"/>
          <w:sz w:val="24"/>
          <w:szCs w:val="24"/>
        </w:rPr>
      </w:pPr>
    </w:p>
    <w:p w14:paraId="7A5FEBF9" w14:textId="77777777" w:rsidR="00273365" w:rsidRDefault="00273365" w:rsidP="005C514F">
      <w:pPr>
        <w:pStyle w:val="ListParagraph"/>
        <w:numPr>
          <w:ilvl w:val="0"/>
          <w:numId w:val="5"/>
        </w:numPr>
        <w:rPr>
          <w:rFonts w:ascii="Arial" w:hAnsi="Arial" w:cs="Arial"/>
          <w:sz w:val="24"/>
          <w:szCs w:val="24"/>
        </w:rPr>
      </w:pPr>
      <w:r>
        <w:rPr>
          <w:rFonts w:ascii="Arial" w:hAnsi="Arial" w:cs="Arial"/>
          <w:sz w:val="24"/>
          <w:szCs w:val="24"/>
        </w:rPr>
        <w:t>Import finance</w:t>
      </w:r>
    </w:p>
    <w:p w14:paraId="4CECAE3C" w14:textId="77777777" w:rsidR="003127E3" w:rsidRPr="003127E3" w:rsidRDefault="003127E3" w:rsidP="003127E3">
      <w:pPr>
        <w:pStyle w:val="ListParagraph"/>
        <w:rPr>
          <w:rFonts w:ascii="Arial" w:hAnsi="Arial" w:cs="Arial"/>
          <w:sz w:val="24"/>
          <w:szCs w:val="24"/>
        </w:rPr>
      </w:pPr>
    </w:p>
    <w:p w14:paraId="2EE51A86" w14:textId="77777777" w:rsidR="003127E3" w:rsidRDefault="003127E3" w:rsidP="005C514F">
      <w:pPr>
        <w:pStyle w:val="ListParagraph"/>
        <w:numPr>
          <w:ilvl w:val="0"/>
          <w:numId w:val="5"/>
        </w:numPr>
        <w:rPr>
          <w:rFonts w:ascii="Arial" w:hAnsi="Arial" w:cs="Arial"/>
          <w:sz w:val="24"/>
          <w:szCs w:val="24"/>
        </w:rPr>
      </w:pPr>
      <w:r>
        <w:rPr>
          <w:rFonts w:ascii="Arial" w:hAnsi="Arial" w:cs="Arial"/>
          <w:sz w:val="24"/>
          <w:szCs w:val="24"/>
        </w:rPr>
        <w:t>Work order finance</w:t>
      </w:r>
    </w:p>
    <w:p w14:paraId="263761A5" w14:textId="77777777" w:rsidR="003127E3" w:rsidRPr="003127E3" w:rsidRDefault="003127E3" w:rsidP="003127E3">
      <w:pPr>
        <w:pStyle w:val="ListParagraph"/>
        <w:rPr>
          <w:rFonts w:ascii="Arial" w:hAnsi="Arial" w:cs="Arial"/>
          <w:sz w:val="24"/>
          <w:szCs w:val="24"/>
        </w:rPr>
      </w:pPr>
    </w:p>
    <w:p w14:paraId="35A9BE0D" w14:textId="77777777" w:rsidR="003127E3" w:rsidRDefault="003127E3" w:rsidP="005C514F">
      <w:pPr>
        <w:pStyle w:val="ListParagraph"/>
        <w:numPr>
          <w:ilvl w:val="0"/>
          <w:numId w:val="5"/>
        </w:numPr>
        <w:rPr>
          <w:rFonts w:ascii="Arial" w:hAnsi="Arial" w:cs="Arial"/>
          <w:sz w:val="24"/>
          <w:szCs w:val="24"/>
        </w:rPr>
      </w:pPr>
      <w:r>
        <w:rPr>
          <w:rFonts w:ascii="Arial" w:hAnsi="Arial" w:cs="Arial"/>
          <w:sz w:val="24"/>
          <w:szCs w:val="24"/>
        </w:rPr>
        <w:t>Export finance</w:t>
      </w:r>
    </w:p>
    <w:p w14:paraId="4BECBAA9" w14:textId="77777777" w:rsidR="003127E3" w:rsidRPr="003127E3" w:rsidRDefault="003127E3" w:rsidP="003127E3">
      <w:pPr>
        <w:pStyle w:val="ListParagraph"/>
        <w:rPr>
          <w:rFonts w:ascii="Arial" w:hAnsi="Arial" w:cs="Arial"/>
          <w:sz w:val="24"/>
          <w:szCs w:val="24"/>
        </w:rPr>
      </w:pPr>
    </w:p>
    <w:p w14:paraId="53C1B93D" w14:textId="77777777" w:rsidR="003127E3" w:rsidRDefault="003127E3" w:rsidP="005C514F">
      <w:pPr>
        <w:pStyle w:val="ListParagraph"/>
        <w:numPr>
          <w:ilvl w:val="0"/>
          <w:numId w:val="5"/>
        </w:numPr>
        <w:rPr>
          <w:rFonts w:ascii="Arial" w:hAnsi="Arial" w:cs="Arial"/>
          <w:sz w:val="24"/>
          <w:szCs w:val="24"/>
        </w:rPr>
      </w:pPr>
      <w:r>
        <w:rPr>
          <w:rFonts w:ascii="Arial" w:hAnsi="Arial" w:cs="Arial"/>
          <w:sz w:val="24"/>
          <w:szCs w:val="24"/>
        </w:rPr>
        <w:t>Structured finance</w:t>
      </w:r>
    </w:p>
    <w:p w14:paraId="49EC3CD1" w14:textId="77777777" w:rsidR="003127E3" w:rsidRPr="003127E3" w:rsidRDefault="003127E3" w:rsidP="003127E3">
      <w:pPr>
        <w:pStyle w:val="ListParagraph"/>
        <w:rPr>
          <w:rFonts w:ascii="Arial" w:hAnsi="Arial" w:cs="Arial"/>
          <w:sz w:val="24"/>
          <w:szCs w:val="24"/>
        </w:rPr>
      </w:pPr>
    </w:p>
    <w:p w14:paraId="06E5E7BC" w14:textId="77777777" w:rsidR="003127E3" w:rsidRDefault="003127E3" w:rsidP="005C514F">
      <w:pPr>
        <w:pStyle w:val="ListParagraph"/>
        <w:numPr>
          <w:ilvl w:val="0"/>
          <w:numId w:val="5"/>
        </w:numPr>
        <w:rPr>
          <w:rFonts w:ascii="Arial" w:hAnsi="Arial" w:cs="Arial"/>
          <w:sz w:val="24"/>
          <w:szCs w:val="24"/>
        </w:rPr>
      </w:pPr>
      <w:r>
        <w:rPr>
          <w:rFonts w:ascii="Arial" w:hAnsi="Arial" w:cs="Arial"/>
          <w:sz w:val="24"/>
          <w:szCs w:val="24"/>
        </w:rPr>
        <w:t>Loan syndication</w:t>
      </w:r>
    </w:p>
    <w:p w14:paraId="3CF7C78D" w14:textId="77777777" w:rsidR="003127E3" w:rsidRDefault="003127E3" w:rsidP="003127E3">
      <w:pPr>
        <w:pStyle w:val="ListParagraph"/>
        <w:rPr>
          <w:rFonts w:ascii="Arial" w:hAnsi="Arial" w:cs="Arial"/>
          <w:sz w:val="24"/>
          <w:szCs w:val="24"/>
        </w:rPr>
      </w:pPr>
    </w:p>
    <w:p w14:paraId="437331B9" w14:textId="77777777" w:rsidR="00F637F6" w:rsidRDefault="00F637F6" w:rsidP="003127E3">
      <w:pPr>
        <w:pStyle w:val="ListParagraph"/>
        <w:rPr>
          <w:rFonts w:ascii="Arial" w:hAnsi="Arial" w:cs="Arial"/>
          <w:sz w:val="24"/>
          <w:szCs w:val="24"/>
        </w:rPr>
      </w:pPr>
    </w:p>
    <w:p w14:paraId="08AF452B" w14:textId="77777777" w:rsidR="00A875F7" w:rsidRPr="00664A2C" w:rsidRDefault="00A875F7" w:rsidP="00A875F7">
      <w:pPr>
        <w:rPr>
          <w:rFonts w:ascii="Arial" w:hAnsi="Arial" w:cs="Arial"/>
          <w:sz w:val="24"/>
          <w:szCs w:val="24"/>
        </w:rPr>
      </w:pPr>
      <w:r w:rsidRPr="00664A2C">
        <w:rPr>
          <w:rFonts w:ascii="Arial" w:hAnsi="Arial" w:cs="Arial"/>
          <w:color w:val="006600"/>
          <w:sz w:val="24"/>
          <w:szCs w:val="24"/>
        </w:rPr>
        <w:t>SME Banking Service</w:t>
      </w:r>
    </w:p>
    <w:p w14:paraId="46FD2709" w14:textId="77777777" w:rsidR="00A875F7" w:rsidRPr="00664A2C" w:rsidRDefault="00A875F7" w:rsidP="005C514F">
      <w:pPr>
        <w:pStyle w:val="ListParagraph"/>
        <w:numPr>
          <w:ilvl w:val="0"/>
          <w:numId w:val="6"/>
        </w:numPr>
        <w:spacing w:line="480" w:lineRule="auto"/>
        <w:rPr>
          <w:rFonts w:ascii="Arial" w:hAnsi="Arial" w:cs="Arial"/>
          <w:sz w:val="24"/>
          <w:szCs w:val="24"/>
        </w:rPr>
      </w:pPr>
      <w:r w:rsidRPr="00664A2C">
        <w:rPr>
          <w:rFonts w:ascii="Arial" w:hAnsi="Arial" w:cs="Arial"/>
          <w:sz w:val="24"/>
          <w:szCs w:val="24"/>
        </w:rPr>
        <w:t>Chaka</w:t>
      </w:r>
    </w:p>
    <w:p w14:paraId="78CF68BF" w14:textId="77777777" w:rsidR="00A875F7" w:rsidRPr="00664A2C" w:rsidRDefault="00A875F7" w:rsidP="005C514F">
      <w:pPr>
        <w:pStyle w:val="ListParagraph"/>
        <w:numPr>
          <w:ilvl w:val="0"/>
          <w:numId w:val="6"/>
        </w:numPr>
        <w:spacing w:line="480" w:lineRule="auto"/>
        <w:rPr>
          <w:rFonts w:ascii="Arial" w:hAnsi="Arial" w:cs="Arial"/>
          <w:sz w:val="24"/>
          <w:szCs w:val="24"/>
        </w:rPr>
      </w:pPr>
      <w:proofErr w:type="spellStart"/>
      <w:r w:rsidRPr="00664A2C">
        <w:rPr>
          <w:rFonts w:ascii="Arial" w:hAnsi="Arial" w:cs="Arial"/>
          <w:sz w:val="24"/>
          <w:szCs w:val="24"/>
        </w:rPr>
        <w:t>Annaynn</w:t>
      </w:r>
      <w:proofErr w:type="spellEnd"/>
    </w:p>
    <w:p w14:paraId="47F2577B" w14:textId="0B2D7DE6" w:rsidR="00A875F7" w:rsidRPr="00664A2C" w:rsidRDefault="00A875F7" w:rsidP="005C514F">
      <w:pPr>
        <w:pStyle w:val="ListParagraph"/>
        <w:numPr>
          <w:ilvl w:val="0"/>
          <w:numId w:val="6"/>
        </w:numPr>
        <w:spacing w:line="480" w:lineRule="auto"/>
        <w:rPr>
          <w:rFonts w:ascii="Arial" w:hAnsi="Arial" w:cs="Arial"/>
          <w:sz w:val="24"/>
          <w:szCs w:val="24"/>
        </w:rPr>
      </w:pPr>
      <w:proofErr w:type="spellStart"/>
      <w:r w:rsidRPr="00664A2C">
        <w:rPr>
          <w:rFonts w:ascii="Arial" w:hAnsi="Arial" w:cs="Arial"/>
          <w:sz w:val="24"/>
          <w:szCs w:val="24"/>
        </w:rPr>
        <w:t>Chalti</w:t>
      </w:r>
      <w:proofErr w:type="spellEnd"/>
      <w:r w:rsidR="00C73553">
        <w:rPr>
          <w:rFonts w:ascii="Arial" w:hAnsi="Arial" w:cs="Arial"/>
          <w:sz w:val="24"/>
          <w:szCs w:val="24"/>
        </w:rPr>
        <w:t xml:space="preserve"> </w:t>
      </w:r>
      <w:proofErr w:type="spellStart"/>
      <w:r w:rsidRPr="00664A2C">
        <w:rPr>
          <w:rFonts w:ascii="Arial" w:hAnsi="Arial" w:cs="Arial"/>
          <w:sz w:val="24"/>
          <w:szCs w:val="24"/>
        </w:rPr>
        <w:t>Muldhan</w:t>
      </w:r>
      <w:proofErr w:type="spellEnd"/>
    </w:p>
    <w:p w14:paraId="3712D955" w14:textId="77777777" w:rsidR="003127E3" w:rsidRPr="00664A2C" w:rsidRDefault="00A875F7" w:rsidP="005C514F">
      <w:pPr>
        <w:pStyle w:val="ListParagraph"/>
        <w:numPr>
          <w:ilvl w:val="0"/>
          <w:numId w:val="6"/>
        </w:numPr>
        <w:rPr>
          <w:rFonts w:ascii="Arial" w:hAnsi="Arial" w:cs="Arial"/>
          <w:sz w:val="24"/>
          <w:szCs w:val="24"/>
        </w:rPr>
      </w:pPr>
      <w:r w:rsidRPr="00664A2C">
        <w:rPr>
          <w:rFonts w:ascii="Arial" w:hAnsi="Arial" w:cs="Arial"/>
          <w:sz w:val="24"/>
          <w:szCs w:val="24"/>
        </w:rPr>
        <w:t>Single payment Loan</w:t>
      </w:r>
    </w:p>
    <w:p w14:paraId="69286EF0" w14:textId="77777777" w:rsidR="003127E3" w:rsidRDefault="003127E3" w:rsidP="003127E3">
      <w:pPr>
        <w:pStyle w:val="ListParagraph"/>
        <w:rPr>
          <w:rFonts w:ascii="Arial" w:hAnsi="Arial" w:cs="Arial"/>
          <w:sz w:val="24"/>
          <w:szCs w:val="24"/>
        </w:rPr>
      </w:pPr>
    </w:p>
    <w:p w14:paraId="3547576E" w14:textId="77777777" w:rsidR="00F637F6" w:rsidRPr="00664A2C" w:rsidRDefault="00F637F6" w:rsidP="003127E3">
      <w:pPr>
        <w:pStyle w:val="ListParagraph"/>
        <w:rPr>
          <w:rFonts w:ascii="Arial" w:hAnsi="Arial" w:cs="Arial"/>
          <w:sz w:val="24"/>
          <w:szCs w:val="24"/>
        </w:rPr>
      </w:pPr>
    </w:p>
    <w:p w14:paraId="4F34DDF4" w14:textId="77777777" w:rsidR="000F2781" w:rsidRPr="00664A2C" w:rsidRDefault="00664A2C" w:rsidP="003127E3">
      <w:pPr>
        <w:rPr>
          <w:rFonts w:ascii="Arial" w:hAnsi="Arial" w:cs="Arial"/>
          <w:color w:val="006600"/>
          <w:sz w:val="24"/>
          <w:szCs w:val="24"/>
        </w:rPr>
      </w:pPr>
      <w:r w:rsidRPr="00664A2C">
        <w:rPr>
          <w:rFonts w:ascii="Arial" w:hAnsi="Arial" w:cs="Arial"/>
          <w:color w:val="006600"/>
          <w:sz w:val="24"/>
          <w:szCs w:val="24"/>
        </w:rPr>
        <w:t xml:space="preserve">Foreign </w:t>
      </w:r>
      <w:proofErr w:type="spellStart"/>
      <w:r w:rsidRPr="00664A2C">
        <w:rPr>
          <w:rFonts w:ascii="Arial" w:hAnsi="Arial" w:cs="Arial"/>
          <w:color w:val="006600"/>
          <w:sz w:val="24"/>
          <w:szCs w:val="24"/>
        </w:rPr>
        <w:t>TradeBusiness</w:t>
      </w:r>
      <w:proofErr w:type="spellEnd"/>
    </w:p>
    <w:p w14:paraId="3A33C1A4" w14:textId="6DF28036" w:rsidR="00664A2C" w:rsidRPr="00664A2C" w:rsidRDefault="00C73553" w:rsidP="005C514F">
      <w:pPr>
        <w:pStyle w:val="ListParagraph"/>
        <w:numPr>
          <w:ilvl w:val="0"/>
          <w:numId w:val="7"/>
        </w:numPr>
        <w:spacing w:line="480" w:lineRule="auto"/>
        <w:rPr>
          <w:rFonts w:ascii="Arial" w:hAnsi="Arial" w:cs="Arial"/>
          <w:sz w:val="24"/>
          <w:szCs w:val="24"/>
        </w:rPr>
      </w:pPr>
      <w:r w:rsidRPr="00664A2C">
        <w:rPr>
          <w:rFonts w:ascii="Arial" w:hAnsi="Arial" w:cs="Arial"/>
          <w:sz w:val="24"/>
          <w:szCs w:val="24"/>
        </w:rPr>
        <w:t>Foreign correspondents</w:t>
      </w:r>
    </w:p>
    <w:p w14:paraId="6E988EE9" w14:textId="77777777" w:rsidR="00664A2C" w:rsidRDefault="00664A2C" w:rsidP="005C514F">
      <w:pPr>
        <w:pStyle w:val="ListParagraph"/>
        <w:numPr>
          <w:ilvl w:val="0"/>
          <w:numId w:val="7"/>
        </w:numPr>
        <w:rPr>
          <w:rFonts w:ascii="Arial" w:hAnsi="Arial" w:cs="Arial"/>
          <w:sz w:val="24"/>
          <w:szCs w:val="24"/>
        </w:rPr>
      </w:pPr>
      <w:proofErr w:type="spellStart"/>
      <w:r w:rsidRPr="00664A2C">
        <w:rPr>
          <w:rFonts w:ascii="Arial" w:hAnsi="Arial" w:cs="Arial"/>
          <w:sz w:val="24"/>
          <w:szCs w:val="24"/>
        </w:rPr>
        <w:t>Nostro</w:t>
      </w:r>
      <w:proofErr w:type="spellEnd"/>
      <w:r w:rsidRPr="00664A2C">
        <w:rPr>
          <w:rFonts w:ascii="Arial" w:hAnsi="Arial" w:cs="Arial"/>
          <w:sz w:val="24"/>
          <w:szCs w:val="24"/>
        </w:rPr>
        <w:t xml:space="preserve"> Account</w:t>
      </w:r>
    </w:p>
    <w:p w14:paraId="0CF1ECE8" w14:textId="77777777" w:rsidR="00F637F6" w:rsidRPr="00F637F6" w:rsidRDefault="00F637F6" w:rsidP="00F637F6">
      <w:pPr>
        <w:rPr>
          <w:rFonts w:ascii="Arial" w:hAnsi="Arial" w:cs="Arial"/>
          <w:sz w:val="24"/>
          <w:szCs w:val="24"/>
        </w:rPr>
      </w:pPr>
    </w:p>
    <w:p w14:paraId="6DAF74C8" w14:textId="77777777" w:rsidR="00664A2C" w:rsidRPr="00664A2C" w:rsidRDefault="00664A2C" w:rsidP="00664A2C">
      <w:pPr>
        <w:rPr>
          <w:rFonts w:ascii="Arial" w:hAnsi="Arial" w:cs="Arial"/>
          <w:sz w:val="24"/>
          <w:szCs w:val="24"/>
        </w:rPr>
      </w:pPr>
      <w:r w:rsidRPr="00664A2C">
        <w:rPr>
          <w:rFonts w:ascii="Arial" w:hAnsi="Arial" w:cs="Arial"/>
          <w:color w:val="006600"/>
          <w:sz w:val="24"/>
          <w:szCs w:val="24"/>
        </w:rPr>
        <w:t>E-</w:t>
      </w:r>
      <w:r w:rsidR="008132E9" w:rsidRPr="00664A2C">
        <w:rPr>
          <w:rFonts w:ascii="Arial" w:hAnsi="Arial" w:cs="Arial"/>
          <w:color w:val="006600"/>
          <w:sz w:val="24"/>
          <w:szCs w:val="24"/>
        </w:rPr>
        <w:t>banking Service</w:t>
      </w:r>
    </w:p>
    <w:p w14:paraId="7F200B79" w14:textId="77777777" w:rsidR="00664A2C" w:rsidRPr="00664A2C" w:rsidRDefault="008132E9" w:rsidP="005C514F">
      <w:pPr>
        <w:pStyle w:val="ListParagraph"/>
        <w:numPr>
          <w:ilvl w:val="0"/>
          <w:numId w:val="8"/>
        </w:numPr>
        <w:spacing w:line="480" w:lineRule="auto"/>
        <w:rPr>
          <w:rFonts w:ascii="Arial" w:hAnsi="Arial" w:cs="Arial"/>
          <w:sz w:val="24"/>
          <w:szCs w:val="24"/>
        </w:rPr>
      </w:pPr>
      <w:r w:rsidRPr="00664A2C">
        <w:rPr>
          <w:rFonts w:ascii="Arial" w:hAnsi="Arial" w:cs="Arial"/>
          <w:sz w:val="24"/>
          <w:szCs w:val="24"/>
        </w:rPr>
        <w:lastRenderedPageBreak/>
        <w:t>Online banking</w:t>
      </w:r>
    </w:p>
    <w:p w14:paraId="0B6513AD" w14:textId="77777777" w:rsidR="00664A2C" w:rsidRPr="00664A2C" w:rsidRDefault="008132E9" w:rsidP="005C514F">
      <w:pPr>
        <w:pStyle w:val="ListParagraph"/>
        <w:numPr>
          <w:ilvl w:val="0"/>
          <w:numId w:val="8"/>
        </w:numPr>
        <w:spacing w:line="480" w:lineRule="auto"/>
        <w:rPr>
          <w:rFonts w:ascii="Arial" w:hAnsi="Arial" w:cs="Arial"/>
          <w:sz w:val="24"/>
          <w:szCs w:val="24"/>
        </w:rPr>
      </w:pPr>
      <w:r w:rsidRPr="00664A2C">
        <w:rPr>
          <w:rFonts w:ascii="Arial" w:hAnsi="Arial" w:cs="Arial"/>
          <w:sz w:val="24"/>
          <w:szCs w:val="24"/>
        </w:rPr>
        <w:t>Mobile banking</w:t>
      </w:r>
    </w:p>
    <w:p w14:paraId="3FB08AEC" w14:textId="77777777" w:rsidR="00664A2C" w:rsidRPr="00664A2C" w:rsidRDefault="00664A2C" w:rsidP="005C514F">
      <w:pPr>
        <w:pStyle w:val="ListParagraph"/>
        <w:numPr>
          <w:ilvl w:val="0"/>
          <w:numId w:val="8"/>
        </w:numPr>
        <w:spacing w:line="480" w:lineRule="auto"/>
        <w:rPr>
          <w:rFonts w:ascii="Arial" w:hAnsi="Arial" w:cs="Arial"/>
          <w:sz w:val="24"/>
          <w:szCs w:val="24"/>
        </w:rPr>
      </w:pPr>
      <w:r w:rsidRPr="00664A2C">
        <w:rPr>
          <w:rFonts w:ascii="Arial" w:hAnsi="Arial" w:cs="Arial"/>
          <w:sz w:val="24"/>
          <w:szCs w:val="24"/>
        </w:rPr>
        <w:t>SMS banking</w:t>
      </w:r>
    </w:p>
    <w:p w14:paraId="0F691139" w14:textId="494F402D" w:rsidR="00F637F6" w:rsidRPr="00B574DA" w:rsidRDefault="00664A2C" w:rsidP="00B574DA">
      <w:pPr>
        <w:pStyle w:val="ListParagraph"/>
        <w:numPr>
          <w:ilvl w:val="0"/>
          <w:numId w:val="8"/>
        </w:numPr>
        <w:rPr>
          <w:rFonts w:ascii="Arial" w:hAnsi="Arial" w:cs="Arial"/>
          <w:sz w:val="24"/>
          <w:szCs w:val="24"/>
        </w:rPr>
      </w:pPr>
      <w:r w:rsidRPr="00664A2C">
        <w:rPr>
          <w:rFonts w:ascii="Arial" w:hAnsi="Arial" w:cs="Arial"/>
          <w:sz w:val="24"/>
          <w:szCs w:val="24"/>
        </w:rPr>
        <w:t>SWIFT</w:t>
      </w:r>
    </w:p>
    <w:p w14:paraId="57E73F3C" w14:textId="77777777" w:rsidR="00A319BF" w:rsidRDefault="00A319BF" w:rsidP="00664A2C">
      <w:pPr>
        <w:pStyle w:val="BodyText"/>
        <w:rPr>
          <w:rFonts w:ascii="Arial" w:hAnsi="Arial" w:cs="Arial"/>
          <w:color w:val="76923C" w:themeColor="accent3" w:themeShade="BF"/>
        </w:rPr>
      </w:pPr>
    </w:p>
    <w:p w14:paraId="6E77EECB" w14:textId="4A8B2A6C" w:rsidR="00544D50" w:rsidRDefault="00544D50" w:rsidP="00664A2C">
      <w:pPr>
        <w:pStyle w:val="BodyText"/>
        <w:rPr>
          <w:rFonts w:ascii="Arial" w:hAnsi="Arial" w:cs="Arial"/>
          <w:color w:val="76923C" w:themeColor="accent3" w:themeShade="BF"/>
        </w:rPr>
      </w:pPr>
      <w:r w:rsidRPr="00544D50">
        <w:rPr>
          <w:rFonts w:ascii="Arial" w:hAnsi="Arial" w:cs="Arial"/>
          <w:color w:val="76923C" w:themeColor="accent3" w:themeShade="BF"/>
        </w:rPr>
        <w:t>Foreign exchange department</w:t>
      </w:r>
    </w:p>
    <w:p w14:paraId="7964143B" w14:textId="77777777" w:rsidR="00F637F6" w:rsidRPr="00544D50" w:rsidRDefault="00F637F6" w:rsidP="00664A2C">
      <w:pPr>
        <w:pStyle w:val="BodyText"/>
        <w:rPr>
          <w:rFonts w:ascii="Arial" w:hAnsi="Arial" w:cs="Arial"/>
          <w:color w:val="76923C" w:themeColor="accent3" w:themeShade="BF"/>
        </w:rPr>
      </w:pPr>
    </w:p>
    <w:p w14:paraId="0A10C208" w14:textId="77777777" w:rsidR="00544D50" w:rsidRPr="00544D50" w:rsidRDefault="00544D50" w:rsidP="00664A2C">
      <w:pPr>
        <w:pStyle w:val="BodyText"/>
        <w:rPr>
          <w:rFonts w:ascii="Arial" w:hAnsi="Arial" w:cs="Arial"/>
        </w:rPr>
      </w:pPr>
    </w:p>
    <w:p w14:paraId="3FF0701E" w14:textId="77777777" w:rsidR="00544D50" w:rsidRDefault="00544D50" w:rsidP="005C514F">
      <w:pPr>
        <w:pStyle w:val="BodyText"/>
        <w:numPr>
          <w:ilvl w:val="0"/>
          <w:numId w:val="9"/>
        </w:numPr>
        <w:spacing w:line="360" w:lineRule="auto"/>
        <w:rPr>
          <w:rFonts w:ascii="Arial" w:hAnsi="Arial" w:cs="Arial"/>
        </w:rPr>
      </w:pPr>
      <w:r>
        <w:rPr>
          <w:rFonts w:ascii="Arial" w:hAnsi="Arial" w:cs="Arial"/>
        </w:rPr>
        <w:t xml:space="preserve">Cash L/C </w:t>
      </w:r>
    </w:p>
    <w:p w14:paraId="060A061E" w14:textId="77777777" w:rsidR="00544D50" w:rsidRDefault="00544D50" w:rsidP="005C514F">
      <w:pPr>
        <w:pStyle w:val="BodyText"/>
        <w:numPr>
          <w:ilvl w:val="0"/>
          <w:numId w:val="9"/>
        </w:numPr>
        <w:spacing w:line="360" w:lineRule="auto"/>
        <w:rPr>
          <w:rFonts w:ascii="Arial" w:hAnsi="Arial" w:cs="Arial"/>
        </w:rPr>
      </w:pPr>
      <w:r>
        <w:rPr>
          <w:rFonts w:ascii="Arial" w:hAnsi="Arial" w:cs="Arial"/>
        </w:rPr>
        <w:t xml:space="preserve">Opening of L/C. </w:t>
      </w:r>
    </w:p>
    <w:p w14:paraId="499970DC" w14:textId="77777777" w:rsidR="00544D50" w:rsidRDefault="00544D50" w:rsidP="005C514F">
      <w:pPr>
        <w:pStyle w:val="BodyText"/>
        <w:numPr>
          <w:ilvl w:val="0"/>
          <w:numId w:val="9"/>
        </w:numPr>
        <w:spacing w:line="360" w:lineRule="auto"/>
        <w:rPr>
          <w:rFonts w:ascii="Arial" w:hAnsi="Arial" w:cs="Arial"/>
        </w:rPr>
      </w:pPr>
      <w:r>
        <w:rPr>
          <w:rFonts w:ascii="Arial" w:hAnsi="Arial" w:cs="Arial"/>
        </w:rPr>
        <w:t xml:space="preserve">Lodgment of Import Bill. </w:t>
      </w:r>
    </w:p>
    <w:p w14:paraId="1E8B7819" w14:textId="77777777" w:rsidR="00544D50" w:rsidRDefault="00544D50" w:rsidP="005C514F">
      <w:pPr>
        <w:pStyle w:val="BodyText"/>
        <w:numPr>
          <w:ilvl w:val="0"/>
          <w:numId w:val="9"/>
        </w:numPr>
        <w:spacing w:line="360" w:lineRule="auto"/>
        <w:rPr>
          <w:rFonts w:ascii="Arial" w:hAnsi="Arial" w:cs="Arial"/>
        </w:rPr>
      </w:pPr>
      <w:r>
        <w:rPr>
          <w:rFonts w:ascii="Arial" w:hAnsi="Arial" w:cs="Arial"/>
        </w:rPr>
        <w:t xml:space="preserve">Payment against Import Bill. </w:t>
      </w:r>
    </w:p>
    <w:p w14:paraId="678B1831" w14:textId="77777777" w:rsidR="00544D50" w:rsidRDefault="00544D50" w:rsidP="005C514F">
      <w:pPr>
        <w:pStyle w:val="BodyText"/>
        <w:numPr>
          <w:ilvl w:val="0"/>
          <w:numId w:val="9"/>
        </w:numPr>
        <w:spacing w:line="360" w:lineRule="auto"/>
        <w:rPr>
          <w:rFonts w:ascii="Arial" w:hAnsi="Arial" w:cs="Arial"/>
        </w:rPr>
      </w:pPr>
      <w:r>
        <w:rPr>
          <w:rFonts w:ascii="Arial" w:hAnsi="Arial" w:cs="Arial"/>
        </w:rPr>
        <w:t xml:space="preserve">B/E Matching. </w:t>
      </w:r>
    </w:p>
    <w:p w14:paraId="5E2C0A15" w14:textId="77777777" w:rsidR="00544D50" w:rsidRDefault="00544D50" w:rsidP="005C514F">
      <w:pPr>
        <w:pStyle w:val="BodyText"/>
        <w:numPr>
          <w:ilvl w:val="0"/>
          <w:numId w:val="9"/>
        </w:numPr>
        <w:spacing w:line="360" w:lineRule="auto"/>
        <w:rPr>
          <w:rFonts w:ascii="Arial" w:hAnsi="Arial" w:cs="Arial"/>
        </w:rPr>
      </w:pPr>
      <w:r>
        <w:rPr>
          <w:rFonts w:ascii="Arial" w:hAnsi="Arial" w:cs="Arial"/>
        </w:rPr>
        <w:t xml:space="preserve">IMP Reporting. </w:t>
      </w:r>
    </w:p>
    <w:p w14:paraId="5A8BB240" w14:textId="77777777" w:rsidR="00544D50" w:rsidRDefault="00544D50" w:rsidP="005C514F">
      <w:pPr>
        <w:pStyle w:val="BodyText"/>
        <w:numPr>
          <w:ilvl w:val="0"/>
          <w:numId w:val="9"/>
        </w:numPr>
        <w:spacing w:line="360" w:lineRule="auto"/>
        <w:rPr>
          <w:rFonts w:ascii="Arial" w:hAnsi="Arial" w:cs="Arial"/>
        </w:rPr>
      </w:pPr>
      <w:r>
        <w:rPr>
          <w:rFonts w:ascii="Arial" w:hAnsi="Arial" w:cs="Arial"/>
        </w:rPr>
        <w:t xml:space="preserve">BTB L/C </w:t>
      </w:r>
    </w:p>
    <w:p w14:paraId="3C422D4C" w14:textId="77777777" w:rsidR="00544D50" w:rsidRDefault="00544D50" w:rsidP="005C514F">
      <w:pPr>
        <w:pStyle w:val="BodyText"/>
        <w:numPr>
          <w:ilvl w:val="0"/>
          <w:numId w:val="9"/>
        </w:numPr>
        <w:spacing w:line="360" w:lineRule="auto"/>
        <w:rPr>
          <w:rFonts w:ascii="Arial" w:hAnsi="Arial" w:cs="Arial"/>
        </w:rPr>
      </w:pPr>
      <w:r>
        <w:rPr>
          <w:rFonts w:ascii="Arial" w:hAnsi="Arial" w:cs="Arial"/>
        </w:rPr>
        <w:t xml:space="preserve">Export L/C Checking. </w:t>
      </w:r>
    </w:p>
    <w:p w14:paraId="51D0939A" w14:textId="77777777" w:rsidR="00664A2C" w:rsidRDefault="00544D50" w:rsidP="005C514F">
      <w:pPr>
        <w:pStyle w:val="BodyText"/>
        <w:numPr>
          <w:ilvl w:val="0"/>
          <w:numId w:val="9"/>
        </w:numPr>
        <w:rPr>
          <w:rFonts w:ascii="Arial" w:hAnsi="Arial" w:cs="Arial"/>
        </w:rPr>
      </w:pPr>
      <w:r w:rsidRPr="00544D50">
        <w:rPr>
          <w:rFonts w:ascii="Arial" w:hAnsi="Arial" w:cs="Arial"/>
        </w:rPr>
        <w:t>Opening of BTB L/C (Local/ Foreign/ EDF/ EPZ).</w:t>
      </w:r>
    </w:p>
    <w:p w14:paraId="4CC67FDD" w14:textId="77777777" w:rsidR="00F637F6" w:rsidRDefault="00F637F6" w:rsidP="00F637F6">
      <w:pPr>
        <w:pStyle w:val="BodyText"/>
        <w:ind w:left="781"/>
        <w:rPr>
          <w:rFonts w:ascii="Arial" w:hAnsi="Arial" w:cs="Arial"/>
        </w:rPr>
      </w:pPr>
    </w:p>
    <w:p w14:paraId="35725E53" w14:textId="77777777" w:rsidR="00A54BD9" w:rsidRDefault="00A54BD9" w:rsidP="00F637F6">
      <w:pPr>
        <w:pStyle w:val="BodyText"/>
        <w:ind w:left="781"/>
        <w:rPr>
          <w:rFonts w:ascii="Arial" w:hAnsi="Arial" w:cs="Arial"/>
        </w:rPr>
      </w:pPr>
    </w:p>
    <w:p w14:paraId="7624180D" w14:textId="77777777" w:rsidR="00F637F6" w:rsidRDefault="00F637F6" w:rsidP="00F637F6">
      <w:pPr>
        <w:pStyle w:val="BodyText"/>
        <w:ind w:left="781"/>
        <w:rPr>
          <w:rFonts w:ascii="Arial" w:hAnsi="Arial" w:cs="Arial"/>
        </w:rPr>
      </w:pPr>
    </w:p>
    <w:p w14:paraId="49BB505D" w14:textId="77777777" w:rsidR="00296629" w:rsidRDefault="00296629" w:rsidP="00296629">
      <w:pPr>
        <w:pStyle w:val="BodyText"/>
        <w:ind w:left="781"/>
        <w:rPr>
          <w:rFonts w:ascii="Arial" w:hAnsi="Arial" w:cs="Arial"/>
        </w:rPr>
      </w:pPr>
    </w:p>
    <w:p w14:paraId="3206DC53" w14:textId="77777777" w:rsidR="00BF07EF" w:rsidRDefault="00BF07EF" w:rsidP="00BF07EF">
      <w:pPr>
        <w:jc w:val="both"/>
        <w:rPr>
          <w:rFonts w:ascii="Arial" w:hAnsi="Arial" w:cs="Arial"/>
          <w:b/>
          <w:sz w:val="24"/>
          <w:szCs w:val="24"/>
        </w:rPr>
      </w:pPr>
      <w:r>
        <w:rPr>
          <w:rFonts w:ascii="Arial" w:hAnsi="Arial" w:cs="Arial"/>
          <w:sz w:val="24"/>
          <w:szCs w:val="24"/>
        </w:rPr>
        <w:t xml:space="preserve">As </w:t>
      </w:r>
      <w:r w:rsidRPr="00E54116">
        <w:rPr>
          <w:rFonts w:ascii="Arial" w:hAnsi="Arial" w:cs="Arial"/>
          <w:sz w:val="24"/>
          <w:szCs w:val="24"/>
        </w:rPr>
        <w:t>Mercantile is one the most popular in banking sector it has so many contribution in financing side but now they are working on a very new side of MOBILE BANKING. The service they have opened and a new product of mercantile is named “</w:t>
      </w:r>
      <w:r>
        <w:rPr>
          <w:rFonts w:ascii="Arial" w:hAnsi="Arial" w:cs="Arial"/>
          <w:b/>
          <w:sz w:val="24"/>
          <w:szCs w:val="24"/>
        </w:rPr>
        <w:t>MY</w:t>
      </w:r>
      <w:r w:rsidRPr="00DC1B46">
        <w:rPr>
          <w:rFonts w:ascii="Arial" w:hAnsi="Arial" w:cs="Arial"/>
          <w:b/>
          <w:sz w:val="24"/>
          <w:szCs w:val="24"/>
        </w:rPr>
        <w:t>CASH.</w:t>
      </w:r>
    </w:p>
    <w:p w14:paraId="61BB9199" w14:textId="77777777" w:rsidR="00F637F6" w:rsidRDefault="00F637F6" w:rsidP="00BF07EF">
      <w:pPr>
        <w:jc w:val="both"/>
        <w:rPr>
          <w:rFonts w:ascii="Arial" w:hAnsi="Arial" w:cs="Arial"/>
          <w:sz w:val="24"/>
          <w:szCs w:val="24"/>
        </w:rPr>
      </w:pPr>
    </w:p>
    <w:p w14:paraId="4C3F1C24" w14:textId="6F744FF7" w:rsidR="00272E8D" w:rsidRDefault="00BF07EF" w:rsidP="00272E8D">
      <w:pPr>
        <w:jc w:val="both"/>
        <w:rPr>
          <w:rFonts w:ascii="Arial" w:hAnsi="Arial" w:cs="Arial"/>
          <w:color w:val="000000"/>
          <w:sz w:val="24"/>
          <w:szCs w:val="24"/>
          <w:shd w:val="clear" w:color="auto" w:fill="FFFFFF"/>
        </w:rPr>
      </w:pPr>
      <w:r w:rsidRPr="00E54116">
        <w:rPr>
          <w:rFonts w:ascii="Arial" w:hAnsi="Arial" w:cs="Arial"/>
          <w:color w:val="000000"/>
          <w:sz w:val="24"/>
          <w:szCs w:val="24"/>
          <w:shd w:val="clear" w:color="auto" w:fill="FFFFFF"/>
        </w:rPr>
        <w:t xml:space="preserve">The mobile banking service of MBL is branded as </w:t>
      </w:r>
      <w:r w:rsidRPr="00BF07EF">
        <w:rPr>
          <w:rFonts w:ascii="Arial" w:hAnsi="Arial" w:cs="Arial"/>
          <w:b/>
          <w:color w:val="000000"/>
          <w:sz w:val="24"/>
          <w:szCs w:val="24"/>
          <w:shd w:val="clear" w:color="auto" w:fill="FFFFFF"/>
        </w:rPr>
        <w:t>“</w:t>
      </w:r>
      <w:proofErr w:type="spellStart"/>
      <w:r w:rsidRPr="00BF07EF">
        <w:rPr>
          <w:rFonts w:ascii="Arial" w:hAnsi="Arial" w:cs="Arial"/>
          <w:b/>
          <w:color w:val="000000"/>
          <w:sz w:val="24"/>
          <w:szCs w:val="24"/>
          <w:shd w:val="clear" w:color="auto" w:fill="FFFFFF"/>
        </w:rPr>
        <w:t>MYCash</w:t>
      </w:r>
      <w:proofErr w:type="spellEnd"/>
      <w:r w:rsidRPr="00E54116">
        <w:rPr>
          <w:rFonts w:ascii="Arial" w:hAnsi="Arial" w:cs="Arial"/>
          <w:color w:val="000000"/>
          <w:sz w:val="24"/>
          <w:szCs w:val="24"/>
          <w:shd w:val="clear" w:color="auto" w:fill="FFFFFF"/>
        </w:rPr>
        <w:t>” and it aims to have a connection with the country’s people whom are unbanked. Being one of the early movers in the</w:t>
      </w:r>
      <w:r>
        <w:rPr>
          <w:rFonts w:ascii="Arial" w:hAnsi="Arial" w:cs="Arial"/>
          <w:color w:val="000000"/>
          <w:sz w:val="24"/>
          <w:szCs w:val="24"/>
          <w:shd w:val="clear" w:color="auto" w:fill="FFFFFF"/>
        </w:rPr>
        <w:t xml:space="preserve"> mobile banking </w:t>
      </w:r>
      <w:r w:rsidRPr="00E54116">
        <w:rPr>
          <w:rFonts w:ascii="Arial" w:hAnsi="Arial" w:cs="Arial"/>
          <w:color w:val="000000"/>
          <w:sz w:val="24"/>
          <w:szCs w:val="24"/>
          <w:shd w:val="clear" w:color="auto" w:fill="FFFFFF"/>
        </w:rPr>
        <w:t xml:space="preserve">industry, </w:t>
      </w:r>
      <w:proofErr w:type="spellStart"/>
      <w:r w:rsidRPr="00BF07EF">
        <w:rPr>
          <w:rFonts w:ascii="Arial" w:hAnsi="Arial" w:cs="Arial"/>
          <w:b/>
          <w:color w:val="000000"/>
          <w:sz w:val="24"/>
          <w:szCs w:val="24"/>
          <w:shd w:val="clear" w:color="auto" w:fill="FFFFFF"/>
        </w:rPr>
        <w:t>MYCash</w:t>
      </w:r>
      <w:proofErr w:type="spellEnd"/>
      <w:r w:rsidRPr="00E54116">
        <w:rPr>
          <w:rFonts w:ascii="Arial" w:hAnsi="Arial" w:cs="Arial"/>
          <w:color w:val="000000"/>
          <w:sz w:val="24"/>
          <w:szCs w:val="24"/>
          <w:shd w:val="clear" w:color="auto" w:fill="FFFFFF"/>
        </w:rPr>
        <w:t xml:space="preserve"> has network connectivity with every telecom operator of the countr</w:t>
      </w:r>
      <w:r>
        <w:rPr>
          <w:rFonts w:ascii="Arial" w:hAnsi="Arial" w:cs="Arial"/>
          <w:color w:val="000000"/>
          <w:sz w:val="24"/>
          <w:szCs w:val="24"/>
          <w:shd w:val="clear" w:color="auto" w:fill="FFFFFF"/>
        </w:rPr>
        <w:t xml:space="preserve">y like they have </w:t>
      </w:r>
      <w:proofErr w:type="gramStart"/>
      <w:r>
        <w:rPr>
          <w:rFonts w:ascii="Arial" w:hAnsi="Arial" w:cs="Arial"/>
          <w:color w:val="000000"/>
          <w:sz w:val="24"/>
          <w:szCs w:val="24"/>
          <w:shd w:val="clear" w:color="auto" w:fill="FFFFFF"/>
        </w:rPr>
        <w:t>a connectivity</w:t>
      </w:r>
      <w:proofErr w:type="gramEnd"/>
      <w:r>
        <w:rPr>
          <w:rFonts w:ascii="Arial" w:hAnsi="Arial" w:cs="Arial"/>
          <w:color w:val="000000"/>
          <w:sz w:val="24"/>
          <w:szCs w:val="24"/>
          <w:shd w:val="clear" w:color="auto" w:fill="FFFFFF"/>
        </w:rPr>
        <w:t xml:space="preserve"> with Bangla-link, </w:t>
      </w:r>
      <w:proofErr w:type="spellStart"/>
      <w:r>
        <w:rPr>
          <w:rFonts w:ascii="Arial" w:hAnsi="Arial" w:cs="Arial"/>
          <w:color w:val="000000"/>
          <w:sz w:val="24"/>
          <w:szCs w:val="24"/>
          <w:shd w:val="clear" w:color="auto" w:fill="FFFFFF"/>
        </w:rPr>
        <w:t>Grammen</w:t>
      </w:r>
      <w:proofErr w:type="spellEnd"/>
      <w:r w:rsidR="00A319BF">
        <w:rPr>
          <w:rFonts w:ascii="Arial" w:hAnsi="Arial" w:cs="Arial"/>
          <w:color w:val="000000"/>
          <w:sz w:val="24"/>
          <w:szCs w:val="24"/>
          <w:shd w:val="clear" w:color="auto" w:fill="FFFFFF"/>
        </w:rPr>
        <w:t xml:space="preserve"> P</w:t>
      </w:r>
      <w:r>
        <w:rPr>
          <w:rFonts w:ascii="Arial" w:hAnsi="Arial" w:cs="Arial"/>
          <w:color w:val="000000"/>
          <w:sz w:val="24"/>
          <w:szCs w:val="24"/>
          <w:shd w:val="clear" w:color="auto" w:fill="FFFFFF"/>
        </w:rPr>
        <w:t>hone,</w:t>
      </w:r>
      <w:r w:rsidR="00A319BF">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Robiz</w:t>
      </w:r>
      <w:proofErr w:type="spellEnd"/>
      <w:r>
        <w:rPr>
          <w:rFonts w:ascii="Arial" w:hAnsi="Arial" w:cs="Arial"/>
          <w:color w:val="000000"/>
          <w:sz w:val="24"/>
          <w:szCs w:val="24"/>
          <w:shd w:val="clear" w:color="auto" w:fill="FFFFFF"/>
        </w:rPr>
        <w:t>,</w:t>
      </w:r>
      <w:r w:rsidR="00A319BF">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Air</w:t>
      </w:r>
      <w:r w:rsidR="00A319BF">
        <w:rPr>
          <w:rFonts w:ascii="Arial" w:hAnsi="Arial" w:cs="Arial"/>
          <w:color w:val="000000"/>
          <w:sz w:val="24"/>
          <w:szCs w:val="24"/>
          <w:shd w:val="clear" w:color="auto" w:fill="FFFFFF"/>
        </w:rPr>
        <w:t>tel</w:t>
      </w:r>
      <w:proofErr w:type="spellEnd"/>
    </w:p>
    <w:p w14:paraId="749C55DD" w14:textId="77777777" w:rsidR="00A54BD9" w:rsidRDefault="00A54BD9" w:rsidP="00272E8D">
      <w:pPr>
        <w:jc w:val="center"/>
        <w:rPr>
          <w:rFonts w:ascii="Arial" w:hAnsi="Arial" w:cs="Arial"/>
          <w:color w:val="000000"/>
          <w:sz w:val="24"/>
          <w:szCs w:val="24"/>
          <w:shd w:val="clear" w:color="auto" w:fill="FFFFFF"/>
        </w:rPr>
      </w:pPr>
    </w:p>
    <w:p w14:paraId="2C96EF01" w14:textId="77777777" w:rsidR="00A54BD9" w:rsidRDefault="00A54BD9" w:rsidP="00272E8D">
      <w:pPr>
        <w:jc w:val="center"/>
        <w:rPr>
          <w:rFonts w:ascii="Arial" w:hAnsi="Arial" w:cs="Arial"/>
          <w:color w:val="000000"/>
          <w:sz w:val="24"/>
          <w:szCs w:val="24"/>
          <w:shd w:val="clear" w:color="auto" w:fill="FFFFFF"/>
        </w:rPr>
      </w:pPr>
    </w:p>
    <w:p w14:paraId="2C276F90" w14:textId="77777777" w:rsidR="00272E8D" w:rsidRDefault="00272E8D" w:rsidP="00272E8D">
      <w:pPr>
        <w:jc w:val="center"/>
        <w:rPr>
          <w:rFonts w:ascii="Arial" w:hAnsi="Arial" w:cs="Arial"/>
          <w:color w:val="000000"/>
          <w:sz w:val="24"/>
          <w:szCs w:val="24"/>
          <w:shd w:val="clear" w:color="auto" w:fill="FFFFFF"/>
        </w:rPr>
      </w:pPr>
      <w:r>
        <w:rPr>
          <w:rFonts w:ascii="Arial" w:hAnsi="Arial" w:cs="Arial"/>
          <w:b/>
          <w:noProof/>
          <w:sz w:val="24"/>
          <w:szCs w:val="24"/>
          <w:lang w:val="en-US" w:eastAsia="en-US"/>
        </w:rPr>
        <w:lastRenderedPageBreak/>
        <w:drawing>
          <wp:inline distT="0" distB="0" distL="0" distR="0" wp14:anchorId="61E8B15C" wp14:editId="36E90EC2">
            <wp:extent cx="2811293" cy="2013625"/>
            <wp:effectExtent l="171450" t="171450" r="389255" b="36766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cash 2.png"/>
                    <pic:cNvPicPr/>
                  </pic:nvPicPr>
                  <pic:blipFill>
                    <a:blip r:embed="rId24">
                      <a:extLst>
                        <a:ext uri="{28A0092B-C50C-407E-A947-70E740481C1C}">
                          <a14:useLocalDpi xmlns:a14="http://schemas.microsoft.com/office/drawing/2010/main" val="0"/>
                        </a:ext>
                      </a:extLst>
                    </a:blip>
                    <a:stretch>
                      <a:fillRect/>
                    </a:stretch>
                  </pic:blipFill>
                  <pic:spPr>
                    <a:xfrm>
                      <a:off x="0" y="0"/>
                      <a:ext cx="2828144" cy="2025695"/>
                    </a:xfrm>
                    <a:prstGeom prst="rect">
                      <a:avLst/>
                    </a:prstGeom>
                    <a:ln>
                      <a:noFill/>
                    </a:ln>
                    <a:effectLst>
                      <a:outerShdw blurRad="292100" dist="139700" dir="2700000" algn="tl" rotWithShape="0">
                        <a:srgbClr val="333333">
                          <a:alpha val="65000"/>
                        </a:srgbClr>
                      </a:outerShdw>
                    </a:effectLst>
                  </pic:spPr>
                </pic:pic>
              </a:graphicData>
            </a:graphic>
          </wp:inline>
        </w:drawing>
      </w:r>
    </w:p>
    <w:p w14:paraId="355BCC9C" w14:textId="77777777" w:rsidR="00A54BD9" w:rsidRDefault="00A54BD9" w:rsidP="00272E8D">
      <w:pPr>
        <w:rPr>
          <w:rFonts w:ascii="Arial" w:hAnsi="Arial" w:cs="Arial"/>
          <w:color w:val="4F6228" w:themeColor="accent3" w:themeShade="80"/>
          <w:sz w:val="24"/>
          <w:szCs w:val="24"/>
          <w:shd w:val="clear" w:color="auto" w:fill="FFFFFF"/>
        </w:rPr>
      </w:pPr>
    </w:p>
    <w:p w14:paraId="79315525" w14:textId="1DC54EF2" w:rsidR="00A54BD9" w:rsidRPr="00A54BD9" w:rsidRDefault="00BF07EF" w:rsidP="00272E8D">
      <w:pPr>
        <w:rPr>
          <w:rFonts w:ascii="Arial" w:hAnsi="Arial" w:cs="Arial"/>
          <w:color w:val="4F6228" w:themeColor="accent3" w:themeShade="80"/>
          <w:sz w:val="24"/>
          <w:szCs w:val="24"/>
          <w:shd w:val="clear" w:color="auto" w:fill="FFFFFF"/>
        </w:rPr>
      </w:pPr>
      <w:proofErr w:type="spellStart"/>
      <w:r w:rsidRPr="00BF07EF">
        <w:rPr>
          <w:rFonts w:ascii="Arial" w:hAnsi="Arial" w:cs="Arial"/>
          <w:color w:val="4F6228" w:themeColor="accent3" w:themeShade="80"/>
          <w:sz w:val="24"/>
          <w:szCs w:val="24"/>
          <w:shd w:val="clear" w:color="auto" w:fill="FFFFFF"/>
        </w:rPr>
        <w:t>Mycash</w:t>
      </w:r>
      <w:proofErr w:type="spellEnd"/>
      <w:r w:rsidRPr="00BF07EF">
        <w:rPr>
          <w:rFonts w:ascii="Arial" w:hAnsi="Arial" w:cs="Arial"/>
          <w:color w:val="4F6228" w:themeColor="accent3" w:themeShade="80"/>
          <w:sz w:val="24"/>
          <w:szCs w:val="24"/>
          <w:shd w:val="clear" w:color="auto" w:fill="FFFFFF"/>
        </w:rPr>
        <w:t xml:space="preserve"> Department provide</w:t>
      </w:r>
    </w:p>
    <w:p w14:paraId="2C19A39C" w14:textId="77777777" w:rsidR="00BF07EF" w:rsidRPr="00BF07EF" w:rsidRDefault="00BF07EF" w:rsidP="005C514F">
      <w:pPr>
        <w:pStyle w:val="ListParagraph"/>
        <w:numPr>
          <w:ilvl w:val="0"/>
          <w:numId w:val="10"/>
        </w:numPr>
        <w:spacing w:line="480" w:lineRule="auto"/>
        <w:jc w:val="both"/>
        <w:rPr>
          <w:rFonts w:ascii="Arial" w:hAnsi="Arial" w:cs="Arial"/>
          <w:color w:val="000000"/>
          <w:sz w:val="24"/>
          <w:szCs w:val="24"/>
          <w:shd w:val="clear" w:color="auto" w:fill="FFFFFF"/>
        </w:rPr>
      </w:pPr>
      <w:r w:rsidRPr="00BF07EF">
        <w:rPr>
          <w:rFonts w:ascii="Arial" w:hAnsi="Arial" w:cs="Arial"/>
          <w:color w:val="000000"/>
          <w:sz w:val="24"/>
          <w:szCs w:val="24"/>
          <w:shd w:val="clear" w:color="auto" w:fill="FFFFFF"/>
        </w:rPr>
        <w:t>Cash-in</w:t>
      </w:r>
    </w:p>
    <w:p w14:paraId="6EA656D5" w14:textId="77777777" w:rsidR="00BF07EF" w:rsidRPr="00BF07EF" w:rsidRDefault="00BF07EF" w:rsidP="005C514F">
      <w:pPr>
        <w:pStyle w:val="ListParagraph"/>
        <w:numPr>
          <w:ilvl w:val="0"/>
          <w:numId w:val="10"/>
        </w:numPr>
        <w:spacing w:line="480" w:lineRule="auto"/>
        <w:jc w:val="both"/>
        <w:rPr>
          <w:rFonts w:ascii="Arial" w:hAnsi="Arial" w:cs="Arial"/>
          <w:color w:val="000000"/>
          <w:sz w:val="24"/>
          <w:szCs w:val="24"/>
          <w:shd w:val="clear" w:color="auto" w:fill="FFFFFF"/>
        </w:rPr>
      </w:pPr>
      <w:r w:rsidRPr="00BF07EF">
        <w:rPr>
          <w:rFonts w:ascii="Arial" w:hAnsi="Arial" w:cs="Arial"/>
          <w:color w:val="000000"/>
          <w:sz w:val="24"/>
          <w:szCs w:val="24"/>
          <w:shd w:val="clear" w:color="auto" w:fill="FFFFFF"/>
        </w:rPr>
        <w:t>Cash-out</w:t>
      </w:r>
    </w:p>
    <w:p w14:paraId="7E5E2E4C" w14:textId="77777777" w:rsidR="00BF07EF" w:rsidRPr="00BF07EF" w:rsidRDefault="00BF07EF" w:rsidP="005C514F">
      <w:pPr>
        <w:pStyle w:val="ListParagraph"/>
        <w:numPr>
          <w:ilvl w:val="0"/>
          <w:numId w:val="10"/>
        </w:numPr>
        <w:spacing w:line="480" w:lineRule="auto"/>
        <w:jc w:val="both"/>
        <w:rPr>
          <w:rFonts w:ascii="Arial" w:hAnsi="Arial" w:cs="Arial"/>
          <w:color w:val="000000"/>
          <w:sz w:val="24"/>
          <w:szCs w:val="24"/>
          <w:shd w:val="clear" w:color="auto" w:fill="FFFFFF"/>
        </w:rPr>
      </w:pPr>
      <w:r w:rsidRPr="00BF07EF">
        <w:rPr>
          <w:rFonts w:ascii="Arial" w:hAnsi="Arial" w:cs="Arial"/>
          <w:color w:val="000000"/>
          <w:sz w:val="24"/>
          <w:szCs w:val="24"/>
          <w:shd w:val="clear" w:color="auto" w:fill="FFFFFF"/>
        </w:rPr>
        <w:t>Send-money</w:t>
      </w:r>
    </w:p>
    <w:p w14:paraId="7E2322CD" w14:textId="77777777" w:rsidR="00BF07EF" w:rsidRPr="00BF07EF" w:rsidRDefault="00BF07EF" w:rsidP="005C514F">
      <w:pPr>
        <w:pStyle w:val="ListParagraph"/>
        <w:numPr>
          <w:ilvl w:val="0"/>
          <w:numId w:val="10"/>
        </w:numPr>
        <w:spacing w:line="480" w:lineRule="auto"/>
        <w:jc w:val="both"/>
        <w:rPr>
          <w:rFonts w:ascii="Arial" w:hAnsi="Arial" w:cs="Arial"/>
          <w:color w:val="000000"/>
          <w:sz w:val="24"/>
          <w:szCs w:val="24"/>
          <w:shd w:val="clear" w:color="auto" w:fill="FFFFFF"/>
        </w:rPr>
      </w:pPr>
      <w:r w:rsidRPr="00BF07EF">
        <w:rPr>
          <w:rFonts w:ascii="Arial" w:hAnsi="Arial" w:cs="Arial"/>
          <w:color w:val="000000"/>
          <w:sz w:val="24"/>
          <w:szCs w:val="24"/>
          <w:shd w:val="clear" w:color="auto" w:fill="FFFFFF"/>
        </w:rPr>
        <w:t>My-top-up</w:t>
      </w:r>
    </w:p>
    <w:p w14:paraId="24FB02CB" w14:textId="77777777" w:rsidR="00BF07EF" w:rsidRPr="00BF07EF" w:rsidRDefault="00BF07EF" w:rsidP="005C514F">
      <w:pPr>
        <w:pStyle w:val="ListParagraph"/>
        <w:numPr>
          <w:ilvl w:val="0"/>
          <w:numId w:val="10"/>
        </w:numPr>
        <w:spacing w:line="480" w:lineRule="auto"/>
        <w:jc w:val="both"/>
        <w:rPr>
          <w:rFonts w:ascii="Arial" w:hAnsi="Arial" w:cs="Arial"/>
          <w:color w:val="000000"/>
          <w:sz w:val="24"/>
          <w:szCs w:val="24"/>
          <w:shd w:val="clear" w:color="auto" w:fill="FFFFFF"/>
        </w:rPr>
      </w:pPr>
      <w:r w:rsidRPr="00BF07EF">
        <w:rPr>
          <w:rFonts w:ascii="Arial" w:hAnsi="Arial" w:cs="Arial"/>
          <w:color w:val="000000"/>
          <w:sz w:val="24"/>
          <w:szCs w:val="24"/>
          <w:shd w:val="clear" w:color="auto" w:fill="FFFFFF"/>
        </w:rPr>
        <w:t>Peer-to-peer</w:t>
      </w:r>
    </w:p>
    <w:p w14:paraId="4CA6E403" w14:textId="77777777" w:rsidR="00BF07EF" w:rsidRPr="00BF07EF" w:rsidRDefault="00BF07EF" w:rsidP="005C514F">
      <w:pPr>
        <w:pStyle w:val="ListParagraph"/>
        <w:numPr>
          <w:ilvl w:val="0"/>
          <w:numId w:val="10"/>
        </w:numPr>
        <w:jc w:val="both"/>
        <w:rPr>
          <w:rFonts w:ascii="Arial" w:hAnsi="Arial" w:cs="Arial"/>
          <w:color w:val="262626" w:themeColor="text1" w:themeTint="D9"/>
          <w:sz w:val="24"/>
          <w:szCs w:val="24"/>
        </w:rPr>
      </w:pPr>
      <w:r w:rsidRPr="00BF07EF">
        <w:rPr>
          <w:rFonts w:ascii="Arial" w:hAnsi="Arial" w:cs="Arial"/>
          <w:color w:val="000000"/>
          <w:sz w:val="24"/>
          <w:szCs w:val="24"/>
          <w:shd w:val="clear" w:color="auto" w:fill="FFFFFF"/>
        </w:rPr>
        <w:t>Pay Utility bills through Mobile phone</w:t>
      </w:r>
    </w:p>
    <w:p w14:paraId="39861EC2" w14:textId="77777777" w:rsidR="00BF07EF" w:rsidRDefault="00BF07EF" w:rsidP="00BF07EF">
      <w:pPr>
        <w:pStyle w:val="BodyText"/>
        <w:rPr>
          <w:rFonts w:ascii="Arial" w:hAnsi="Arial" w:cs="Arial"/>
        </w:rPr>
      </w:pPr>
    </w:p>
    <w:p w14:paraId="0F5EEF94" w14:textId="77777777" w:rsidR="00AD00AC" w:rsidRDefault="00AD00AC" w:rsidP="00D06CE8">
      <w:pPr>
        <w:jc w:val="both"/>
        <w:rPr>
          <w:rFonts w:ascii="Arial" w:hAnsi="Arial" w:cs="Arial"/>
          <w:b/>
          <w:color w:val="4F6228" w:themeColor="accent3" w:themeShade="80"/>
          <w:sz w:val="28"/>
          <w:szCs w:val="28"/>
          <w:u w:val="single"/>
          <w:shd w:val="clear" w:color="auto" w:fill="FFFFFF"/>
        </w:rPr>
      </w:pPr>
    </w:p>
    <w:p w14:paraId="4819C121" w14:textId="77777777" w:rsidR="00AD00AC" w:rsidRDefault="00AD00AC" w:rsidP="00D06CE8">
      <w:pPr>
        <w:jc w:val="both"/>
        <w:rPr>
          <w:rFonts w:ascii="Arial" w:hAnsi="Arial" w:cs="Arial"/>
          <w:b/>
          <w:color w:val="4F6228" w:themeColor="accent3" w:themeShade="80"/>
          <w:sz w:val="28"/>
          <w:szCs w:val="28"/>
          <w:u w:val="single"/>
          <w:shd w:val="clear" w:color="auto" w:fill="FFFFFF"/>
        </w:rPr>
      </w:pPr>
    </w:p>
    <w:p w14:paraId="1F12E9F4" w14:textId="77777777" w:rsidR="00AD00AC" w:rsidRDefault="00AD00AC" w:rsidP="00D06CE8">
      <w:pPr>
        <w:jc w:val="both"/>
        <w:rPr>
          <w:rFonts w:ascii="Arial" w:hAnsi="Arial" w:cs="Arial"/>
          <w:b/>
          <w:color w:val="4F6228" w:themeColor="accent3" w:themeShade="80"/>
          <w:sz w:val="28"/>
          <w:szCs w:val="28"/>
          <w:u w:val="single"/>
          <w:shd w:val="clear" w:color="auto" w:fill="FFFFFF"/>
        </w:rPr>
      </w:pPr>
    </w:p>
    <w:p w14:paraId="33A5FCC0" w14:textId="77777777" w:rsidR="00AD00AC" w:rsidRDefault="00AD00AC" w:rsidP="00D06CE8">
      <w:pPr>
        <w:jc w:val="both"/>
        <w:rPr>
          <w:rFonts w:ascii="Arial" w:hAnsi="Arial" w:cs="Arial"/>
          <w:b/>
          <w:color w:val="4F6228" w:themeColor="accent3" w:themeShade="80"/>
          <w:sz w:val="28"/>
          <w:szCs w:val="28"/>
          <w:u w:val="single"/>
          <w:shd w:val="clear" w:color="auto" w:fill="FFFFFF"/>
        </w:rPr>
      </w:pPr>
    </w:p>
    <w:p w14:paraId="01DE13B1" w14:textId="77777777" w:rsidR="00AD00AC" w:rsidRDefault="00AD00AC" w:rsidP="00D06CE8">
      <w:pPr>
        <w:jc w:val="both"/>
        <w:rPr>
          <w:rFonts w:ascii="Arial" w:hAnsi="Arial" w:cs="Arial"/>
          <w:b/>
          <w:color w:val="4F6228" w:themeColor="accent3" w:themeShade="80"/>
          <w:sz w:val="28"/>
          <w:szCs w:val="28"/>
          <w:u w:val="single"/>
          <w:shd w:val="clear" w:color="auto" w:fill="FFFFFF"/>
        </w:rPr>
      </w:pPr>
    </w:p>
    <w:p w14:paraId="3FA61AC8" w14:textId="77777777" w:rsidR="00AD00AC" w:rsidRDefault="00AD00AC" w:rsidP="00D06CE8">
      <w:pPr>
        <w:jc w:val="both"/>
        <w:rPr>
          <w:rFonts w:ascii="Arial" w:hAnsi="Arial" w:cs="Arial"/>
          <w:b/>
          <w:color w:val="4F6228" w:themeColor="accent3" w:themeShade="80"/>
          <w:sz w:val="28"/>
          <w:szCs w:val="28"/>
          <w:u w:val="single"/>
          <w:shd w:val="clear" w:color="auto" w:fill="FFFFFF"/>
        </w:rPr>
      </w:pPr>
    </w:p>
    <w:p w14:paraId="625E4E50" w14:textId="77777777" w:rsidR="00AD00AC" w:rsidRDefault="00AD00AC" w:rsidP="00D06CE8">
      <w:pPr>
        <w:jc w:val="both"/>
        <w:rPr>
          <w:rFonts w:ascii="Arial" w:hAnsi="Arial" w:cs="Arial"/>
          <w:b/>
          <w:color w:val="4F6228" w:themeColor="accent3" w:themeShade="80"/>
          <w:sz w:val="28"/>
          <w:szCs w:val="28"/>
          <w:u w:val="single"/>
          <w:shd w:val="clear" w:color="auto" w:fill="FFFFFF"/>
        </w:rPr>
      </w:pPr>
    </w:p>
    <w:p w14:paraId="56EF33DE" w14:textId="77777777" w:rsidR="00AD00AC" w:rsidRDefault="00AD00AC" w:rsidP="00D06CE8">
      <w:pPr>
        <w:jc w:val="both"/>
        <w:rPr>
          <w:rFonts w:ascii="Arial" w:hAnsi="Arial" w:cs="Arial"/>
          <w:b/>
          <w:color w:val="4F6228" w:themeColor="accent3" w:themeShade="80"/>
          <w:sz w:val="28"/>
          <w:szCs w:val="28"/>
          <w:u w:val="single"/>
          <w:shd w:val="clear" w:color="auto" w:fill="FFFFFF"/>
        </w:rPr>
      </w:pPr>
    </w:p>
    <w:p w14:paraId="6D3C3F95" w14:textId="76295E23" w:rsidR="00F637F6" w:rsidRPr="00DF0B38" w:rsidRDefault="00F637F6" w:rsidP="00D06CE8">
      <w:pPr>
        <w:jc w:val="both"/>
        <w:rPr>
          <w:rFonts w:ascii="Arial" w:hAnsi="Arial" w:cs="Arial"/>
          <w:b/>
          <w:color w:val="4F6228" w:themeColor="accent3" w:themeShade="80"/>
          <w:sz w:val="28"/>
          <w:szCs w:val="28"/>
          <w:u w:val="single"/>
          <w:shd w:val="clear" w:color="auto" w:fill="FFFFFF"/>
        </w:rPr>
      </w:pPr>
      <w:r w:rsidRPr="00DF0B38">
        <w:rPr>
          <w:rFonts w:ascii="Arial" w:hAnsi="Arial" w:cs="Arial"/>
          <w:b/>
          <w:color w:val="4F6228" w:themeColor="accent3" w:themeShade="80"/>
          <w:sz w:val="28"/>
          <w:szCs w:val="28"/>
          <w:u w:val="single"/>
          <w:shd w:val="clear" w:color="auto" w:fill="FFFFFF"/>
        </w:rPr>
        <w:lastRenderedPageBreak/>
        <w:t>2.1.5 Operations</w:t>
      </w:r>
    </w:p>
    <w:p w14:paraId="4EA2D704" w14:textId="77777777" w:rsidR="00D3174E" w:rsidRPr="00D3174E" w:rsidRDefault="00D3174E" w:rsidP="00D3174E">
      <w:pPr>
        <w:jc w:val="both"/>
        <w:rPr>
          <w:rFonts w:ascii="Arial" w:hAnsi="Arial" w:cs="Arial"/>
          <w:sz w:val="24"/>
          <w:szCs w:val="24"/>
          <w:shd w:val="clear" w:color="auto" w:fill="FFFFFF"/>
        </w:rPr>
      </w:pPr>
      <w:r w:rsidRPr="00D3174E">
        <w:rPr>
          <w:rFonts w:ascii="Arial" w:hAnsi="Arial" w:cs="Arial"/>
          <w:sz w:val="24"/>
          <w:szCs w:val="24"/>
          <w:shd w:val="clear" w:color="auto" w:fill="FFFFFF"/>
        </w:rPr>
        <w:t xml:space="preserve">1. Guarantee customers fulfilment by addressing their needs with amazing client contributions likewise fabricate an immediate correspondence with clients realizing their everyday switching needs adapt up to their dynamic reasoning. </w:t>
      </w:r>
    </w:p>
    <w:p w14:paraId="581F9BB4" w14:textId="77777777" w:rsidR="00D3174E" w:rsidRPr="00D3174E" w:rsidRDefault="00D3174E" w:rsidP="00D3174E">
      <w:pPr>
        <w:jc w:val="both"/>
        <w:rPr>
          <w:rFonts w:ascii="Arial" w:hAnsi="Arial" w:cs="Arial"/>
          <w:sz w:val="24"/>
          <w:szCs w:val="24"/>
          <w:shd w:val="clear" w:color="auto" w:fill="FFFFFF"/>
        </w:rPr>
      </w:pPr>
      <w:r w:rsidRPr="00D3174E">
        <w:rPr>
          <w:rFonts w:ascii="Arial" w:hAnsi="Arial" w:cs="Arial"/>
          <w:sz w:val="24"/>
          <w:szCs w:val="24"/>
          <w:shd w:val="clear" w:color="auto" w:fill="FFFFFF"/>
        </w:rPr>
        <w:t xml:space="preserve">2. Augment client's opportunity by structuring need-based financial items and administrations. </w:t>
      </w:r>
    </w:p>
    <w:p w14:paraId="4FA52DC5" w14:textId="77777777" w:rsidR="00D3174E" w:rsidRPr="00D3174E" w:rsidRDefault="00D3174E" w:rsidP="00D3174E">
      <w:pPr>
        <w:jc w:val="both"/>
        <w:rPr>
          <w:rFonts w:ascii="Arial" w:hAnsi="Arial" w:cs="Arial"/>
          <w:sz w:val="24"/>
          <w:szCs w:val="24"/>
          <w:shd w:val="clear" w:color="auto" w:fill="FFFFFF"/>
        </w:rPr>
      </w:pPr>
      <w:r w:rsidRPr="00D3174E">
        <w:rPr>
          <w:rFonts w:ascii="Arial" w:hAnsi="Arial" w:cs="Arial"/>
          <w:sz w:val="24"/>
          <w:szCs w:val="24"/>
          <w:shd w:val="clear" w:color="auto" w:fill="FFFFFF"/>
        </w:rPr>
        <w:t xml:space="preserve">3. Oversee store chance by various home loan portfolio with accentuation on SME and Agriculture financing. </w:t>
      </w:r>
    </w:p>
    <w:p w14:paraId="0ED9AF31" w14:textId="77777777" w:rsidR="00D3174E" w:rsidRPr="00D3174E" w:rsidRDefault="00D3174E" w:rsidP="00D3174E">
      <w:pPr>
        <w:jc w:val="both"/>
        <w:rPr>
          <w:rFonts w:ascii="Arial" w:hAnsi="Arial" w:cs="Arial"/>
          <w:sz w:val="24"/>
          <w:szCs w:val="24"/>
          <w:shd w:val="clear" w:color="auto" w:fill="FFFFFF"/>
        </w:rPr>
      </w:pPr>
      <w:r w:rsidRPr="00D3174E">
        <w:rPr>
          <w:rFonts w:ascii="Arial" w:hAnsi="Arial" w:cs="Arial"/>
          <w:sz w:val="24"/>
          <w:szCs w:val="24"/>
          <w:shd w:val="clear" w:color="auto" w:fill="FFFFFF"/>
        </w:rPr>
        <w:t xml:space="preserve">4. Moderate uncommon dangers by means of condition neighbourly risk organization systems. </w:t>
      </w:r>
    </w:p>
    <w:p w14:paraId="5022AF5C" w14:textId="77777777" w:rsidR="00D3174E" w:rsidRPr="00D3174E" w:rsidRDefault="00D3174E" w:rsidP="00D3174E">
      <w:pPr>
        <w:jc w:val="both"/>
        <w:rPr>
          <w:rFonts w:ascii="Arial" w:hAnsi="Arial" w:cs="Arial"/>
          <w:sz w:val="24"/>
          <w:szCs w:val="24"/>
          <w:shd w:val="clear" w:color="auto" w:fill="FFFFFF"/>
        </w:rPr>
      </w:pPr>
      <w:r w:rsidRPr="00D3174E">
        <w:rPr>
          <w:rFonts w:ascii="Arial" w:hAnsi="Arial" w:cs="Arial"/>
          <w:sz w:val="24"/>
          <w:szCs w:val="24"/>
          <w:shd w:val="clear" w:color="auto" w:fill="FFFFFF"/>
        </w:rPr>
        <w:t xml:space="preserve">5. Fortify inside oversee and consistence (ICC) contraption to set up an extremely deliberate and positive agreeable culture. </w:t>
      </w:r>
    </w:p>
    <w:p w14:paraId="5DAE3DFA" w14:textId="77777777" w:rsidR="00D3174E" w:rsidRPr="00D3174E" w:rsidRDefault="00D3174E" w:rsidP="00D3174E">
      <w:pPr>
        <w:jc w:val="both"/>
        <w:rPr>
          <w:rFonts w:ascii="Arial" w:hAnsi="Arial" w:cs="Arial"/>
          <w:sz w:val="24"/>
          <w:szCs w:val="24"/>
          <w:shd w:val="clear" w:color="auto" w:fill="FFFFFF"/>
        </w:rPr>
      </w:pPr>
      <w:r w:rsidRPr="00D3174E">
        <w:rPr>
          <w:rFonts w:ascii="Arial" w:hAnsi="Arial" w:cs="Arial"/>
          <w:sz w:val="24"/>
          <w:szCs w:val="24"/>
          <w:shd w:val="clear" w:color="auto" w:fill="FFFFFF"/>
        </w:rPr>
        <w:t xml:space="preserve">6. Mix of talented human resources and condition of craftsmanship science in introducing banking administrations. </w:t>
      </w:r>
    </w:p>
    <w:p w14:paraId="008C8CB2" w14:textId="77777777" w:rsidR="00D3174E" w:rsidRPr="00D3174E" w:rsidRDefault="00D3174E" w:rsidP="00D3174E">
      <w:pPr>
        <w:jc w:val="both"/>
        <w:rPr>
          <w:rFonts w:ascii="Arial" w:hAnsi="Arial" w:cs="Arial"/>
          <w:sz w:val="24"/>
          <w:szCs w:val="24"/>
          <w:shd w:val="clear" w:color="auto" w:fill="FFFFFF"/>
        </w:rPr>
      </w:pPr>
      <w:r w:rsidRPr="00D3174E">
        <w:rPr>
          <w:rFonts w:ascii="Arial" w:hAnsi="Arial" w:cs="Arial"/>
          <w:sz w:val="24"/>
          <w:szCs w:val="24"/>
          <w:shd w:val="clear" w:color="auto" w:fill="FFFFFF"/>
        </w:rPr>
        <w:t xml:space="preserve">7. Concentrate on unpractised banking by methods for guaranteeing eco-accommodating financing. </w:t>
      </w:r>
    </w:p>
    <w:p w14:paraId="2AFE3938" w14:textId="77777777" w:rsidR="00D3174E" w:rsidRPr="00D3174E" w:rsidRDefault="00D3174E" w:rsidP="00D3174E">
      <w:pPr>
        <w:jc w:val="both"/>
        <w:rPr>
          <w:rFonts w:ascii="Arial" w:hAnsi="Arial" w:cs="Arial"/>
          <w:sz w:val="24"/>
          <w:szCs w:val="24"/>
          <w:shd w:val="clear" w:color="auto" w:fill="FFFFFF"/>
        </w:rPr>
      </w:pPr>
      <w:r w:rsidRPr="00D3174E">
        <w:rPr>
          <w:rFonts w:ascii="Arial" w:hAnsi="Arial" w:cs="Arial"/>
          <w:sz w:val="24"/>
          <w:szCs w:val="24"/>
          <w:shd w:val="clear" w:color="auto" w:fill="FFFFFF"/>
        </w:rPr>
        <w:t xml:space="preserve">8. Corporate buyers store positioning to remain consistent regarding administrative capital necessity. </w:t>
      </w:r>
    </w:p>
    <w:p w14:paraId="75E5E7CB" w14:textId="77777777" w:rsidR="00D3174E" w:rsidRPr="00D3174E" w:rsidRDefault="00D3174E" w:rsidP="00D3174E">
      <w:pPr>
        <w:jc w:val="both"/>
        <w:rPr>
          <w:rFonts w:ascii="Arial" w:hAnsi="Arial" w:cs="Arial"/>
          <w:sz w:val="24"/>
          <w:szCs w:val="24"/>
          <w:shd w:val="clear" w:color="auto" w:fill="FFFFFF"/>
        </w:rPr>
      </w:pPr>
      <w:r w:rsidRPr="00D3174E">
        <w:rPr>
          <w:rFonts w:ascii="Arial" w:hAnsi="Arial" w:cs="Arial"/>
          <w:sz w:val="24"/>
          <w:szCs w:val="24"/>
          <w:shd w:val="clear" w:color="auto" w:fill="FFFFFF"/>
        </w:rPr>
        <w:t xml:space="preserve">9. To be straightforward, in control and clear in all components of our financial activities. </w:t>
      </w:r>
    </w:p>
    <w:p w14:paraId="0FFA42E9" w14:textId="77777777" w:rsidR="00D3174E" w:rsidRPr="00D3174E" w:rsidRDefault="00D3174E" w:rsidP="00D3174E">
      <w:pPr>
        <w:jc w:val="both"/>
        <w:rPr>
          <w:rFonts w:ascii="Arial" w:hAnsi="Arial" w:cs="Arial"/>
          <w:sz w:val="24"/>
          <w:szCs w:val="24"/>
          <w:shd w:val="clear" w:color="auto" w:fill="FFFFFF"/>
        </w:rPr>
      </w:pPr>
      <w:r w:rsidRPr="00D3174E">
        <w:rPr>
          <w:rFonts w:ascii="Arial" w:hAnsi="Arial" w:cs="Arial"/>
          <w:sz w:val="24"/>
          <w:szCs w:val="24"/>
          <w:shd w:val="clear" w:color="auto" w:fill="FFFFFF"/>
        </w:rPr>
        <w:t xml:space="preserve">10. There workers and investors are similarly important to commercial. </w:t>
      </w:r>
    </w:p>
    <w:p w14:paraId="7D7E0CDD" w14:textId="0EE58C96" w:rsidR="00061609" w:rsidRPr="00A14F67" w:rsidRDefault="00D3174E" w:rsidP="00D3174E">
      <w:pPr>
        <w:jc w:val="both"/>
        <w:rPr>
          <w:rFonts w:ascii="Arial" w:hAnsi="Arial" w:cs="Arial"/>
          <w:sz w:val="24"/>
          <w:szCs w:val="24"/>
          <w:shd w:val="clear" w:color="auto" w:fill="FFFFFF"/>
        </w:rPr>
      </w:pPr>
      <w:r w:rsidRPr="00D3174E">
        <w:rPr>
          <w:rFonts w:ascii="Arial" w:hAnsi="Arial" w:cs="Arial"/>
          <w:sz w:val="24"/>
          <w:szCs w:val="24"/>
          <w:shd w:val="clear" w:color="auto" w:fill="FFFFFF"/>
        </w:rPr>
        <w:t>Trade need to accomplish solid organization increment through FINANCIAL INCLUSION. Mercantile bank gives arrangements at least worth fundamentally dependent on an over the top degree of fulfilment of all portions of their important, valuable clients, appropriately also adding to the thriving of trade representatives. With an affiliation duty to supply arrangements, they are continually creating inventive and mechanically propelled product and contributions that fulfil all the client needs and fulfil them genuinely and furthermore give every one of the offices anything they desire, additionally streamline their working style and clear their operational exercises.</w:t>
      </w:r>
    </w:p>
    <w:p w14:paraId="31A5BF90" w14:textId="77777777" w:rsidR="00AD00AC" w:rsidRDefault="00AD00AC" w:rsidP="007D02BA">
      <w:pPr>
        <w:rPr>
          <w:rFonts w:ascii="Arial" w:hAnsi="Arial" w:cs="Arial"/>
          <w:color w:val="76923C" w:themeColor="accent3" w:themeShade="BF"/>
          <w:sz w:val="24"/>
          <w:szCs w:val="24"/>
          <w:u w:val="single"/>
        </w:rPr>
      </w:pPr>
    </w:p>
    <w:p w14:paraId="3EB2D114" w14:textId="77777777" w:rsidR="00AD00AC" w:rsidRDefault="00AD00AC" w:rsidP="007D02BA">
      <w:pPr>
        <w:rPr>
          <w:rFonts w:ascii="Arial" w:hAnsi="Arial" w:cs="Arial"/>
          <w:color w:val="76923C" w:themeColor="accent3" w:themeShade="BF"/>
          <w:sz w:val="24"/>
          <w:szCs w:val="24"/>
          <w:u w:val="single"/>
        </w:rPr>
      </w:pPr>
    </w:p>
    <w:p w14:paraId="6D0BB6F7" w14:textId="77777777" w:rsidR="00AD00AC" w:rsidRDefault="00AD00AC" w:rsidP="007D02BA">
      <w:pPr>
        <w:rPr>
          <w:rFonts w:ascii="Arial" w:hAnsi="Arial" w:cs="Arial"/>
          <w:color w:val="76923C" w:themeColor="accent3" w:themeShade="BF"/>
          <w:sz w:val="24"/>
          <w:szCs w:val="24"/>
          <w:u w:val="single"/>
        </w:rPr>
      </w:pPr>
    </w:p>
    <w:p w14:paraId="56B94289" w14:textId="2DFDD26B" w:rsidR="006F0B80" w:rsidRPr="007D02BA" w:rsidRDefault="006F0B80" w:rsidP="007D02BA">
      <w:pPr>
        <w:rPr>
          <w:rFonts w:ascii="Arial" w:hAnsi="Arial" w:cs="Arial"/>
          <w:color w:val="76923C" w:themeColor="accent3" w:themeShade="BF"/>
          <w:sz w:val="24"/>
          <w:szCs w:val="24"/>
          <w:u w:val="single"/>
          <w:shd w:val="clear" w:color="auto" w:fill="FFFFFF"/>
        </w:rPr>
      </w:pPr>
      <w:r w:rsidRPr="008132E9">
        <w:rPr>
          <w:rFonts w:ascii="Arial" w:hAnsi="Arial" w:cs="Arial"/>
          <w:color w:val="76923C" w:themeColor="accent3" w:themeShade="BF"/>
          <w:sz w:val="24"/>
          <w:szCs w:val="24"/>
          <w:u w:val="single"/>
        </w:rPr>
        <w:lastRenderedPageBreak/>
        <w:t>Operational</w:t>
      </w:r>
      <w:r w:rsidR="008132E9" w:rsidRPr="008132E9">
        <w:rPr>
          <w:rFonts w:ascii="Arial" w:hAnsi="Arial" w:cs="Arial"/>
          <w:color w:val="76923C" w:themeColor="accent3" w:themeShade="BF"/>
          <w:sz w:val="24"/>
          <w:szCs w:val="24"/>
          <w:u w:val="single"/>
        </w:rPr>
        <w:t xml:space="preserve"> organogram </w:t>
      </w:r>
      <w:r w:rsidRPr="008132E9">
        <w:rPr>
          <w:rFonts w:ascii="Arial" w:hAnsi="Arial" w:cs="Arial"/>
          <w:color w:val="76923C" w:themeColor="accent3" w:themeShade="BF"/>
          <w:sz w:val="24"/>
          <w:szCs w:val="24"/>
          <w:u w:val="single"/>
        </w:rPr>
        <w:t>of</w:t>
      </w:r>
      <w:r w:rsidR="008132E9" w:rsidRPr="008132E9">
        <w:rPr>
          <w:rFonts w:ascii="Arial" w:hAnsi="Arial" w:cs="Arial"/>
          <w:color w:val="76923C" w:themeColor="accent3" w:themeShade="BF"/>
          <w:sz w:val="24"/>
          <w:szCs w:val="24"/>
          <w:u w:val="single"/>
        </w:rPr>
        <w:t xml:space="preserve"> </w:t>
      </w:r>
      <w:r w:rsidR="007D02BA">
        <w:rPr>
          <w:rFonts w:ascii="Arial" w:hAnsi="Arial" w:cs="Arial"/>
          <w:color w:val="76923C" w:themeColor="accent3" w:themeShade="BF"/>
          <w:sz w:val="24"/>
          <w:szCs w:val="24"/>
          <w:u w:val="single"/>
        </w:rPr>
        <w:t>MB</w:t>
      </w:r>
    </w:p>
    <w:p w14:paraId="1C3A61D5" w14:textId="77777777" w:rsidR="006F0B80" w:rsidRPr="006F0B80" w:rsidRDefault="006F0B80" w:rsidP="006F0B80">
      <w:pPr>
        <w:pStyle w:val="BodyText"/>
        <w:jc w:val="center"/>
        <w:rPr>
          <w:rFonts w:ascii="Arial"/>
          <w:color w:val="76923C" w:themeColor="accent3" w:themeShade="BF"/>
          <w:sz w:val="20"/>
        </w:rPr>
      </w:pPr>
    </w:p>
    <w:p w14:paraId="06C7D69D" w14:textId="77777777" w:rsidR="006F0B80" w:rsidRDefault="00650D90" w:rsidP="006F0B80">
      <w:pPr>
        <w:pStyle w:val="BodyText"/>
        <w:spacing w:before="2"/>
        <w:ind w:left="142"/>
        <w:jc w:val="center"/>
        <w:rPr>
          <w:noProof/>
          <w:color w:val="76923C" w:themeColor="accent3" w:themeShade="BF"/>
          <w:lang w:val="en-AU"/>
        </w:rPr>
      </w:pPr>
      <w:r>
        <w:rPr>
          <w:rFonts w:ascii="Trebuchet MS" w:hAnsi="Trebuchet MS"/>
          <w:noProof/>
          <w:color w:val="9BBB59" w:themeColor="accent3"/>
          <w:lang w:eastAsia="en-US"/>
        </w:rPr>
        <mc:AlternateContent>
          <mc:Choice Requires="wps">
            <w:drawing>
              <wp:anchor distT="0" distB="0" distL="114300" distR="114300" simplePos="0" relativeHeight="251639296" behindDoc="0" locked="0" layoutInCell="1" allowOverlap="1" wp14:anchorId="25E7F761" wp14:editId="4F0A01FB">
                <wp:simplePos x="0" y="0"/>
                <wp:positionH relativeFrom="column">
                  <wp:posOffset>1362075</wp:posOffset>
                </wp:positionH>
                <wp:positionV relativeFrom="paragraph">
                  <wp:posOffset>74295</wp:posOffset>
                </wp:positionV>
                <wp:extent cx="3173095" cy="593090"/>
                <wp:effectExtent l="0" t="0" r="27305" b="1651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3095" cy="59309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846FE66" w14:textId="77777777" w:rsidR="00B574DA" w:rsidRPr="006F0B80" w:rsidRDefault="00B574DA" w:rsidP="006F0B80">
                            <w:pPr>
                              <w:jc w:val="center"/>
                              <w:rPr>
                                <w:rFonts w:ascii="Trebuchet MS" w:hAnsi="Trebuchet MS"/>
                              </w:rPr>
                            </w:pPr>
                            <w:r>
                              <w:rPr>
                                <w:rFonts w:ascii="Trebuchet MS" w:hAnsi="Trebuchet MS"/>
                              </w:rPr>
                              <w:t>Vice President&amp; Head of Branch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5E7F761" id="Rectangle 62" o:spid="_x0000_s1035" style="position:absolute;left:0;text-align:left;margin-left:107.25pt;margin-top:5.85pt;width:249.85pt;height:46.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" fillcolor="#9bbb59 [3206]" strokecolor="#4e6128 [1606]" strokeweight="2pt">
                <v:path arrowok="t"/>
                <v:textbox>
                  <w:txbxContent>
                    <w:p w14:paraId="7846FE66" w14:textId="77777777" w:rsidR="00B574DA" w:rsidRPr="006F0B80" w:rsidRDefault="00B574DA" w:rsidP="006F0B80">
                      <w:pPr>
                        <w:jc w:val="center"/>
                        <w:rPr>
                          <w:rFonts w:ascii="Trebuchet MS" w:hAnsi="Trebuchet MS"/>
                        </w:rPr>
                      </w:pPr>
                      <w:r>
                        <w:rPr>
                          <w:rFonts w:ascii="Trebuchet MS" w:hAnsi="Trebuchet MS"/>
                        </w:rPr>
                        <w:t>Vice President&amp; Head of Branch</w:t>
                      </w:r>
                    </w:p>
                  </w:txbxContent>
                </v:textbox>
              </v:rect>
            </w:pict>
          </mc:Fallback>
        </mc:AlternateContent>
      </w:r>
    </w:p>
    <w:p w14:paraId="3B80FB49" w14:textId="77777777" w:rsidR="006F0B80" w:rsidRDefault="006F0B80" w:rsidP="006F0B80">
      <w:pPr>
        <w:pStyle w:val="BodyText"/>
        <w:spacing w:before="2"/>
        <w:ind w:left="142"/>
        <w:jc w:val="center"/>
        <w:rPr>
          <w:noProof/>
          <w:color w:val="76923C" w:themeColor="accent3" w:themeShade="BF"/>
          <w:lang w:val="en-AU"/>
        </w:rPr>
      </w:pPr>
    </w:p>
    <w:p w14:paraId="5E34E67A" w14:textId="77777777" w:rsidR="006F0B80" w:rsidRDefault="006F0B80" w:rsidP="006F0B80">
      <w:pPr>
        <w:pStyle w:val="BodyText"/>
        <w:spacing w:before="2"/>
        <w:ind w:left="142"/>
        <w:jc w:val="center"/>
        <w:rPr>
          <w:noProof/>
          <w:color w:val="76923C" w:themeColor="accent3" w:themeShade="BF"/>
          <w:lang w:val="en-AU"/>
        </w:rPr>
      </w:pPr>
    </w:p>
    <w:p w14:paraId="2E7AB0AF" w14:textId="77777777" w:rsidR="006F0B80" w:rsidRDefault="006F0B80" w:rsidP="006F0B80">
      <w:pPr>
        <w:pStyle w:val="BodyText"/>
        <w:spacing w:before="2"/>
        <w:ind w:left="142"/>
        <w:jc w:val="center"/>
        <w:rPr>
          <w:noProof/>
          <w:color w:val="76923C" w:themeColor="accent3" w:themeShade="BF"/>
          <w:lang w:val="en-AU"/>
        </w:rPr>
      </w:pPr>
    </w:p>
    <w:p w14:paraId="33D905AA" w14:textId="77777777" w:rsidR="006F0B80" w:rsidRDefault="00650D90" w:rsidP="006F0B80">
      <w:pPr>
        <w:pStyle w:val="BodyText"/>
        <w:spacing w:before="2"/>
        <w:ind w:left="142"/>
        <w:jc w:val="center"/>
        <w:rPr>
          <w:rFonts w:ascii="Arial"/>
          <w:color w:val="76923C" w:themeColor="accent3" w:themeShade="BF"/>
          <w:sz w:val="16"/>
        </w:rPr>
      </w:pPr>
      <w:r>
        <w:rPr>
          <w:rFonts w:ascii="Arial"/>
          <w:noProof/>
          <w:color w:val="9BBB59" w:themeColor="accent3"/>
          <w:sz w:val="16"/>
          <w:lang w:eastAsia="en-US"/>
        </w:rPr>
        <mc:AlternateContent>
          <mc:Choice Requires="wps">
            <w:drawing>
              <wp:anchor distT="0" distB="0" distL="114299" distR="114299" simplePos="0" relativeHeight="251642368" behindDoc="0" locked="0" layoutInCell="1" allowOverlap="1" wp14:anchorId="4DFAC76F" wp14:editId="28C1D194">
                <wp:simplePos x="0" y="0"/>
                <wp:positionH relativeFrom="column">
                  <wp:posOffset>2946399</wp:posOffset>
                </wp:positionH>
                <wp:positionV relativeFrom="paragraph">
                  <wp:posOffset>19685</wp:posOffset>
                </wp:positionV>
                <wp:extent cx="0" cy="369570"/>
                <wp:effectExtent l="114300" t="19050" r="133350" b="8763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957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8E981E1" id="_x0000_t32" coordsize="21600,21600" o:spt="32" o:oned="t" path="m,l21600,21600e" filled="f">
                <v:path arrowok="t" fillok="f" o:connecttype="none"/>
                <o:lock v:ext="edit" shapetype="t"/>
              </v:shapetype>
              <v:shape id="Straight Arrow Connector 63" o:spid="_x0000_s1026" type="#_x0000_t32" style="position:absolute;margin-left:232pt;margin-top:1.55pt;width:0;height:29.1pt;z-index:25164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" strokecolor="#9bbb59 [3206]" strokeweight="2pt">
                <v:stroke endarrow="open"/>
                <v:shadow on="t" color="black" opacity="24903f" origin=",.5" offset="0,.55556mm"/>
                <o:lock v:ext="edit" shapetype="f"/>
              </v:shape>
            </w:pict>
          </mc:Fallback>
        </mc:AlternateContent>
      </w:r>
    </w:p>
    <w:p w14:paraId="27BB074D" w14:textId="77777777" w:rsidR="007D4F04" w:rsidRDefault="007D4F04" w:rsidP="006F0B80">
      <w:pPr>
        <w:pStyle w:val="BodyText"/>
        <w:spacing w:before="2"/>
        <w:ind w:left="142"/>
        <w:jc w:val="center"/>
        <w:rPr>
          <w:rFonts w:ascii="Arial"/>
          <w:color w:val="76923C" w:themeColor="accent3" w:themeShade="BF"/>
          <w:sz w:val="16"/>
        </w:rPr>
      </w:pPr>
    </w:p>
    <w:p w14:paraId="4D13E5D2" w14:textId="77777777" w:rsidR="007D4F04" w:rsidRPr="006F0B80" w:rsidRDefault="007D4F04" w:rsidP="006F0B80">
      <w:pPr>
        <w:pStyle w:val="BodyText"/>
        <w:spacing w:before="2"/>
        <w:ind w:left="142"/>
        <w:jc w:val="center"/>
        <w:rPr>
          <w:rFonts w:ascii="Arial"/>
          <w:color w:val="76923C" w:themeColor="accent3" w:themeShade="BF"/>
          <w:sz w:val="16"/>
        </w:rPr>
      </w:pPr>
    </w:p>
    <w:p w14:paraId="0F6482C2" w14:textId="77777777" w:rsidR="006F0B80" w:rsidRPr="006F0B80" w:rsidRDefault="006F0B80" w:rsidP="006F0B80">
      <w:pPr>
        <w:pStyle w:val="BodyText"/>
        <w:spacing w:before="4"/>
        <w:jc w:val="center"/>
        <w:rPr>
          <w:rFonts w:ascii="Arial"/>
          <w:color w:val="76923C" w:themeColor="accent3" w:themeShade="BF"/>
          <w:sz w:val="5"/>
        </w:rPr>
      </w:pPr>
    </w:p>
    <w:p w14:paraId="1DF8FB4F" w14:textId="77777777" w:rsidR="006F0B80" w:rsidRDefault="00650D90" w:rsidP="006F0B80">
      <w:pPr>
        <w:pStyle w:val="BodyText"/>
        <w:ind w:left="241"/>
        <w:jc w:val="center"/>
        <w:rPr>
          <w:rFonts w:ascii="Arial"/>
          <w:color w:val="76923C" w:themeColor="accent3" w:themeShade="BF"/>
          <w:sz w:val="20"/>
        </w:rPr>
      </w:pPr>
      <w:r>
        <w:rPr>
          <w:rFonts w:ascii="Arial"/>
          <w:noProof/>
          <w:color w:val="9BBB59" w:themeColor="accent3"/>
          <w:sz w:val="20"/>
          <w:lang w:eastAsia="en-US"/>
        </w:rPr>
        <mc:AlternateContent>
          <mc:Choice Requires="wps">
            <w:drawing>
              <wp:anchor distT="0" distB="0" distL="114299" distR="114299" simplePos="0" relativeHeight="251645440" behindDoc="0" locked="0" layoutInCell="1" allowOverlap="1" wp14:anchorId="2E91F5F4" wp14:editId="30956DA7">
                <wp:simplePos x="0" y="0"/>
                <wp:positionH relativeFrom="column">
                  <wp:posOffset>2870199</wp:posOffset>
                </wp:positionH>
                <wp:positionV relativeFrom="paragraph">
                  <wp:posOffset>529590</wp:posOffset>
                </wp:positionV>
                <wp:extent cx="0" cy="517525"/>
                <wp:effectExtent l="95250" t="19050" r="76200" b="92075"/>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51752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DF71C14" id="Straight Arrow Connector 66" o:spid="_x0000_s1026" type="#_x0000_t32" style="position:absolute;margin-left:226pt;margin-top:41.7pt;width:0;height:40.75pt;flip:x;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" strokecolor="#9bbb59 [3206]" strokeweight="2pt">
                <v:stroke endarrow="open"/>
                <v:shadow on="t" color="black" opacity="24903f" origin=",.5" offset="0,.55556mm"/>
                <o:lock v:ext="edit" shapetype="f"/>
              </v:shape>
            </w:pict>
          </mc:Fallback>
        </mc:AlternateContent>
      </w:r>
      <w:r>
        <w:rPr>
          <w:rFonts w:ascii="Arial"/>
          <w:noProof/>
          <w:color w:val="76923C" w:themeColor="accent3" w:themeShade="BF"/>
          <w:sz w:val="20"/>
          <w:lang w:eastAsia="en-US"/>
        </w:rPr>
        <mc:AlternateContent>
          <mc:Choice Requires="wpg">
            <w:drawing>
              <wp:inline distT="0" distB="0" distL="0" distR="0" wp14:anchorId="6F9C7B9A" wp14:editId="613EBE47">
                <wp:extent cx="3166745" cy="626745"/>
                <wp:effectExtent l="0" t="0" r="14605" b="78105"/>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6745" cy="626745"/>
                          <a:chOff x="5" y="5"/>
                          <a:chExt cx="4845" cy="749"/>
                        </a:xfrm>
                      </wpg:grpSpPr>
                      <pic:pic xmlns:pic="http://schemas.openxmlformats.org/drawingml/2006/picture">
                        <pic:nvPicPr>
                          <pic:cNvPr id="53" name="Picture 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 y="5"/>
                            <a:ext cx="4845"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Line 37"/>
                        <wps:cNvCnPr/>
                        <wps:spPr bwMode="auto">
                          <a:xfrm>
                            <a:off x="2310" y="524"/>
                            <a:ext cx="0" cy="230"/>
                          </a:xfrm>
                          <a:prstGeom prst="line">
                            <a:avLst/>
                          </a:prstGeom>
                          <a:ln>
                            <a:headEnd/>
                            <a:tailEnd/>
                          </a:ln>
                        </wps:spPr>
                        <wps:style>
                          <a:lnRef idx="2">
                            <a:schemeClr val="accent3"/>
                          </a:lnRef>
                          <a:fillRef idx="0">
                            <a:schemeClr val="accent3"/>
                          </a:fillRef>
                          <a:effectRef idx="1">
                            <a:schemeClr val="accent3"/>
                          </a:effectRef>
                          <a:fontRef idx="minor">
                            <a:schemeClr val="tx1"/>
                          </a:fontRef>
                        </wps:style>
                        <wps:bodyPr/>
                      </wps:wsp>
                      <wps:wsp>
                        <wps:cNvPr id="56" name="Text Box 39"/>
                        <wps:cNvSpPr txBox="1">
                          <a:spLocks noChangeArrowheads="1"/>
                        </wps:cNvSpPr>
                        <wps:spPr bwMode="auto">
                          <a:xfrm>
                            <a:off x="5" y="5"/>
                            <a:ext cx="4845" cy="638"/>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7FB94846" w14:textId="77777777" w:rsidR="00B574DA" w:rsidRDefault="00B574DA" w:rsidP="006F0B80">
                              <w:pPr>
                                <w:spacing w:before="74"/>
                                <w:ind w:left="430"/>
                                <w:rPr>
                                  <w:rFonts w:ascii="Trebuchet MS"/>
                                </w:rPr>
                              </w:pPr>
                              <w:r>
                                <w:rPr>
                                  <w:rFonts w:ascii="Trebuchet MS"/>
                                </w:rPr>
                                <w:t>Assistant Vice President (Head of Operation)</w:t>
                              </w:r>
                            </w:p>
                          </w:txbxContent>
                        </wps:txbx>
                        <wps:bodyPr rot="0" vert="horz" wrap="square" lIns="0" tIns="0" rIns="0" bIns="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F9C7B9A" id="Group 52" o:spid="_x0000_s1036" style="width:249.35pt;height:49.35pt;mso-position-horizontal-relative:char;mso-position-vertical-relative:line" coordorigin="5,5" coordsize="4845,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37" type="#_x0000_t75" style="position:absolute;left:5;top:5;width:4845;height: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">
                  <v:imagedata r:id="rId26" o:title=""/>
                </v:shape>
                <v:line id="Line 37" o:spid="_x0000_s1038" style="position:absolute;visibility:visible;mso-wrap-style:square" from="2310,524" to="2310,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" strokecolor="#9bbb59 [3206]" strokeweight="2pt">
                  <v:shadow on="t" color="black" opacity="24903f" origin=",.5" offset="0,.55556mm"/>
                </v:line>
                <v:shapetype id="_x0000_t202" coordsize="21600,21600" o:spt="202" path="m,l,21600r21600,l21600,xe">
                  <v:stroke joinstyle="miter"/>
                  <v:path gradientshapeok="t" o:connecttype="rect"/>
                </v:shapetype>
                <v:shape id="Text Box 39" o:spid="_x0000_s1039" type="#_x0000_t202" style="position:absolute;left:5;top:5;width:4845;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" fillcolor="#9bbb59 [3206]" strokecolor="#4e6128 [1606]" strokeweight="2pt">
                  <v:textbox inset="0,0,0,0">
                    <w:txbxContent>
                      <w:p w14:paraId="7FB94846" w14:textId="77777777" w:rsidR="00B574DA" w:rsidRDefault="00B574DA" w:rsidP="006F0B80">
                        <w:pPr>
                          <w:spacing w:before="74"/>
                          <w:ind w:left="430"/>
                          <w:rPr>
                            <w:rFonts w:ascii="Trebuchet MS"/>
                          </w:rPr>
                        </w:pPr>
                        <w:r>
                          <w:rPr>
                            <w:rFonts w:ascii="Trebuchet MS"/>
                          </w:rPr>
                          <w:t>Assistant Vice President (Head of Operation)</w:t>
                        </w:r>
                      </w:p>
                    </w:txbxContent>
                  </v:textbox>
                </v:shape>
                <w10:anchorlock/>
              </v:group>
            </w:pict>
          </mc:Fallback>
        </mc:AlternateContent>
      </w:r>
    </w:p>
    <w:p w14:paraId="73CDCD54" w14:textId="77777777" w:rsidR="007D4F04" w:rsidRDefault="007D4F04" w:rsidP="006F0B80">
      <w:pPr>
        <w:pStyle w:val="BodyText"/>
        <w:ind w:left="241"/>
        <w:jc w:val="center"/>
        <w:rPr>
          <w:rFonts w:ascii="Arial"/>
          <w:color w:val="76923C" w:themeColor="accent3" w:themeShade="BF"/>
          <w:sz w:val="20"/>
        </w:rPr>
      </w:pPr>
    </w:p>
    <w:p w14:paraId="394B023B" w14:textId="77777777" w:rsidR="007D4F04" w:rsidRPr="006F0B80" w:rsidRDefault="007D4F04" w:rsidP="006F0B80">
      <w:pPr>
        <w:pStyle w:val="BodyText"/>
        <w:ind w:left="241"/>
        <w:jc w:val="center"/>
        <w:rPr>
          <w:rFonts w:ascii="Arial"/>
          <w:color w:val="76923C" w:themeColor="accent3" w:themeShade="BF"/>
          <w:sz w:val="20"/>
        </w:rPr>
      </w:pPr>
    </w:p>
    <w:p w14:paraId="0DA16EDF" w14:textId="77777777" w:rsidR="007D4F04" w:rsidRDefault="007D4F04" w:rsidP="006F0B80">
      <w:pPr>
        <w:pStyle w:val="BodyText"/>
        <w:ind w:left="236"/>
        <w:jc w:val="center"/>
        <w:rPr>
          <w:rFonts w:ascii="Arial"/>
          <w:color w:val="76923C" w:themeColor="accent3" w:themeShade="BF"/>
          <w:sz w:val="6"/>
        </w:rPr>
      </w:pPr>
    </w:p>
    <w:p w14:paraId="052727E6" w14:textId="77777777" w:rsidR="007D4F04" w:rsidRDefault="007D4F04" w:rsidP="006F0B80">
      <w:pPr>
        <w:pStyle w:val="BodyText"/>
        <w:ind w:left="236"/>
        <w:jc w:val="center"/>
        <w:rPr>
          <w:rFonts w:ascii="Arial"/>
          <w:color w:val="76923C" w:themeColor="accent3" w:themeShade="BF"/>
          <w:sz w:val="6"/>
        </w:rPr>
      </w:pPr>
    </w:p>
    <w:p w14:paraId="4A324F96" w14:textId="77777777" w:rsidR="006F0B80" w:rsidRDefault="00650D90" w:rsidP="006F0B80">
      <w:pPr>
        <w:pStyle w:val="BodyText"/>
        <w:ind w:left="236"/>
        <w:jc w:val="center"/>
        <w:rPr>
          <w:rFonts w:ascii="Arial"/>
          <w:color w:val="76923C" w:themeColor="accent3" w:themeShade="BF"/>
          <w:sz w:val="20"/>
        </w:rPr>
      </w:pPr>
      <w:r>
        <w:rPr>
          <w:rFonts w:ascii="Arial"/>
          <w:noProof/>
          <w:color w:val="9BBB59" w:themeColor="accent3"/>
          <w:sz w:val="20"/>
          <w:lang w:eastAsia="en-US"/>
        </w:rPr>
        <mc:AlternateContent>
          <mc:Choice Requires="wps">
            <w:drawing>
              <wp:anchor distT="0" distB="0" distL="114300" distR="114300" simplePos="0" relativeHeight="251651584" behindDoc="0" locked="0" layoutInCell="1" allowOverlap="1" wp14:anchorId="3F168308" wp14:editId="5DADB08E">
                <wp:simplePos x="0" y="0"/>
                <wp:positionH relativeFrom="column">
                  <wp:posOffset>2868295</wp:posOffset>
                </wp:positionH>
                <wp:positionV relativeFrom="paragraph">
                  <wp:posOffset>1080770</wp:posOffset>
                </wp:positionV>
                <wp:extent cx="1270" cy="353695"/>
                <wp:effectExtent l="95250" t="19050" r="132080" b="8445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35369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A59F77F" id="Straight Arrow Connector 68" o:spid="_x0000_s1026" type="#_x0000_t32" style="position:absolute;margin-left:225.85pt;margin-top:85.1pt;width:.1pt;height:27.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" strokecolor="#9bbb59 [3206]" strokeweight="2pt">
                <v:stroke endarrow="open"/>
                <v:shadow on="t" color="black" opacity="24903f" origin=",.5" offset="0,.55556mm"/>
                <o:lock v:ext="edit" shapetype="f"/>
              </v:shape>
            </w:pict>
          </mc:Fallback>
        </mc:AlternateContent>
      </w:r>
      <w:r>
        <w:rPr>
          <w:rFonts w:ascii="Arial"/>
          <w:noProof/>
          <w:color w:val="9BBB59" w:themeColor="accent3"/>
          <w:sz w:val="20"/>
          <w:lang w:eastAsia="en-US"/>
        </w:rPr>
        <mc:AlternateContent>
          <mc:Choice Requires="wps">
            <w:drawing>
              <wp:anchor distT="0" distB="0" distL="114299" distR="114299" simplePos="0" relativeHeight="251648512" behindDoc="0" locked="0" layoutInCell="1" allowOverlap="1" wp14:anchorId="6B5B31F1" wp14:editId="2497DC25">
                <wp:simplePos x="0" y="0"/>
                <wp:positionH relativeFrom="column">
                  <wp:posOffset>2869564</wp:posOffset>
                </wp:positionH>
                <wp:positionV relativeFrom="paragraph">
                  <wp:posOffset>448945</wp:posOffset>
                </wp:positionV>
                <wp:extent cx="0" cy="264160"/>
                <wp:effectExtent l="95250" t="19050" r="57150" b="9779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416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5D311E8" id="Straight Arrow Connector 67" o:spid="_x0000_s1026" type="#_x0000_t32" style="position:absolute;margin-left:225.95pt;margin-top:35.35pt;width:0;height:20.8pt;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" strokecolor="#9bbb59 [3206]" strokeweight="2pt">
                <v:stroke endarrow="open"/>
                <v:shadow on="t" color="black" opacity="24903f" origin=",.5" offset="0,.55556mm"/>
                <o:lock v:ext="edit" shapetype="f"/>
              </v:shape>
            </w:pict>
          </mc:Fallback>
        </mc:AlternateContent>
      </w:r>
      <w:r>
        <w:rPr>
          <w:rFonts w:ascii="Arial"/>
          <w:noProof/>
          <w:color w:val="76923C" w:themeColor="accent3" w:themeShade="BF"/>
          <w:sz w:val="20"/>
          <w:lang w:eastAsia="en-US"/>
        </w:rPr>
        <mc:AlternateContent>
          <mc:Choice Requires="wpg">
            <w:drawing>
              <wp:inline distT="0" distB="0" distL="0" distR="0" wp14:anchorId="70E53900" wp14:editId="23E6903C">
                <wp:extent cx="3124200" cy="1256044"/>
                <wp:effectExtent l="0" t="0" r="19050" b="2032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1256044"/>
                          <a:chOff x="5" y="5"/>
                          <a:chExt cx="4920" cy="1700"/>
                        </a:xfrm>
                      </wpg:grpSpPr>
                      <pic:pic xmlns:pic="http://schemas.openxmlformats.org/drawingml/2006/picture">
                        <pic:nvPicPr>
                          <pic:cNvPr id="46"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 y="1126"/>
                            <a:ext cx="492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 y="5"/>
                            <a:ext cx="487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Text Box 33"/>
                        <wps:cNvSpPr txBox="1">
                          <a:spLocks noChangeArrowheads="1"/>
                        </wps:cNvSpPr>
                        <wps:spPr bwMode="auto">
                          <a:xfrm>
                            <a:off x="5" y="5"/>
                            <a:ext cx="4875" cy="70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3C0D9075" w14:textId="0B347660" w:rsidR="00B574DA" w:rsidRDefault="00B574DA" w:rsidP="006F0B80">
                              <w:pPr>
                                <w:spacing w:before="71" w:line="292" w:lineRule="auto"/>
                                <w:ind w:left="1976" w:right="401" w:hanging="1570"/>
                                <w:rPr>
                                  <w:rFonts w:ascii="Trebuchet MS"/>
                                </w:rPr>
                              </w:pPr>
                              <w:r>
                                <w:rPr>
                                  <w:rFonts w:ascii="Trebuchet MS"/>
                                  <w:w w:val="95"/>
                                </w:rPr>
                                <w:t xml:space="preserve">Assistant Vice President (In Charge of foreign </w:t>
                              </w:r>
                              <w:r>
                                <w:rPr>
                                  <w:rFonts w:ascii="Trebuchet MS"/>
                                </w:rPr>
                                <w:t>Exchange)</w:t>
                              </w:r>
                            </w:p>
                          </w:txbxContent>
                        </wps:txbx>
                        <wps:bodyPr rot="0" vert="horz" wrap="square" lIns="0" tIns="0" rIns="0" bIns="0" anchor="t" anchorCtr="0" upright="1">
                          <a:noAutofit/>
                        </wps:bodyPr>
                      </wps:wsp>
                      <wps:wsp>
                        <wps:cNvPr id="51" name="Text Box 34"/>
                        <wps:cNvSpPr txBox="1">
                          <a:spLocks noChangeArrowheads="1"/>
                        </wps:cNvSpPr>
                        <wps:spPr bwMode="auto">
                          <a:xfrm>
                            <a:off x="5" y="1126"/>
                            <a:ext cx="4920" cy="579"/>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0E390A17" w14:textId="6E0745F3" w:rsidR="00B574DA" w:rsidRDefault="00B574DA" w:rsidP="006F0B80">
                              <w:pPr>
                                <w:spacing w:before="73"/>
                                <w:ind w:left="190"/>
                                <w:rPr>
                                  <w:rFonts w:ascii="Trebuchet MS"/>
                                </w:rPr>
                              </w:pPr>
                              <w:proofErr w:type="gramStart"/>
                              <w:r>
                                <w:rPr>
                                  <w:rFonts w:ascii="Trebuchet MS"/>
                                </w:rPr>
                                <w:t>Assistant Vice President (In Charge of Credit Dept.)</w:t>
                              </w:r>
                              <w:proofErr w:type="gramEnd"/>
                            </w:p>
                          </w:txbxContent>
                        </wps:txbx>
                        <wps:bodyPr rot="0" vert="horz" wrap="square" lIns="0" tIns="0" rIns="0" bIns="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0E53900" id="Group 43" o:spid="_x0000_s1040" style="width:246pt;height:98.9pt;mso-position-horizontal-relative:char;mso-position-vertical-relative:line" coordorigin="5,5" coordsize="4920,1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">
                <v:shape id="Picture 29" o:spid="_x0000_s1041" type="#_x0000_t75" style="position:absolute;left:5;top:1126;width:4920;height: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">
                  <v:imagedata r:id="rId29" o:title=""/>
                </v:shape>
                <v:shape id="Picture 30" o:spid="_x0000_s1042" type="#_x0000_t75" style="position:absolute;left:5;top:5;width:487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">
                  <v:imagedata r:id="rId30" o:title=""/>
                </v:shape>
                <v:shape id="Text Box 33" o:spid="_x0000_s1043" type="#_x0000_t202" style="position:absolute;left:5;top:5;width:487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" fillcolor="#9bbb59 [3206]" strokecolor="#4e6128 [1606]" strokeweight="2pt">
                  <v:textbox inset="0,0,0,0">
                    <w:txbxContent>
                      <w:p w14:paraId="3C0D9075" w14:textId="0B347660" w:rsidR="00B574DA" w:rsidRDefault="00B574DA" w:rsidP="006F0B80">
                        <w:pPr>
                          <w:spacing w:before="71" w:line="292" w:lineRule="auto"/>
                          <w:ind w:left="1976" w:right="401" w:hanging="1570"/>
                          <w:rPr>
                            <w:rFonts w:ascii="Trebuchet MS"/>
                          </w:rPr>
                        </w:pPr>
                        <w:r>
                          <w:rPr>
                            <w:rFonts w:ascii="Trebuchet MS"/>
                            <w:w w:val="95"/>
                          </w:rPr>
                          <w:t xml:space="preserve">Assistant Vice President (In Charge of foreign </w:t>
                        </w:r>
                        <w:r>
                          <w:rPr>
                            <w:rFonts w:ascii="Trebuchet MS"/>
                          </w:rPr>
                          <w:t>Exchange)</w:t>
                        </w:r>
                      </w:p>
                    </w:txbxContent>
                  </v:textbox>
                </v:shape>
                <v:shape id="Text Box 34" o:spid="_x0000_s1044" type="#_x0000_t202" style="position:absolute;left:5;top:1126;width:4920;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" fillcolor="#9bbb59 [3206]" strokecolor="#4e6128 [1606]" strokeweight="2pt">
                  <v:textbox inset="0,0,0,0">
                    <w:txbxContent>
                      <w:p w14:paraId="0E390A17" w14:textId="6E0745F3" w:rsidR="00B574DA" w:rsidRDefault="00B574DA" w:rsidP="006F0B80">
                        <w:pPr>
                          <w:spacing w:before="73"/>
                          <w:ind w:left="190"/>
                          <w:rPr>
                            <w:rFonts w:ascii="Trebuchet MS"/>
                          </w:rPr>
                        </w:pPr>
                        <w:r>
                          <w:rPr>
                            <w:rFonts w:ascii="Trebuchet MS"/>
                          </w:rPr>
                          <w:t>Assistant Vice President (In Charge of Credit Dept.)</w:t>
                        </w:r>
                      </w:p>
                    </w:txbxContent>
                  </v:textbox>
                </v:shape>
                <w10:anchorlock/>
              </v:group>
            </w:pict>
          </mc:Fallback>
        </mc:AlternateContent>
      </w:r>
    </w:p>
    <w:p w14:paraId="07240DB4" w14:textId="77777777" w:rsidR="007D4F04" w:rsidRDefault="007D4F04" w:rsidP="006F0B80">
      <w:pPr>
        <w:pStyle w:val="BodyText"/>
        <w:ind w:left="236"/>
        <w:jc w:val="center"/>
        <w:rPr>
          <w:rFonts w:ascii="Arial"/>
          <w:color w:val="76923C" w:themeColor="accent3" w:themeShade="BF"/>
          <w:sz w:val="20"/>
        </w:rPr>
      </w:pPr>
    </w:p>
    <w:p w14:paraId="0D2E6E90" w14:textId="77777777" w:rsidR="007D4F04" w:rsidRPr="006F0B80" w:rsidRDefault="007D4F04" w:rsidP="006F0B80">
      <w:pPr>
        <w:pStyle w:val="BodyText"/>
        <w:ind w:left="236"/>
        <w:jc w:val="center"/>
        <w:rPr>
          <w:rFonts w:ascii="Arial"/>
          <w:color w:val="76923C" w:themeColor="accent3" w:themeShade="BF"/>
          <w:sz w:val="20"/>
        </w:rPr>
      </w:pPr>
    </w:p>
    <w:p w14:paraId="49543851" w14:textId="77777777" w:rsidR="006F0B80" w:rsidRPr="006F0B80" w:rsidRDefault="006F0B80" w:rsidP="006F0B80">
      <w:pPr>
        <w:pStyle w:val="BodyText"/>
        <w:spacing w:before="3"/>
        <w:jc w:val="center"/>
        <w:rPr>
          <w:rFonts w:ascii="Arial"/>
          <w:color w:val="76923C" w:themeColor="accent3" w:themeShade="BF"/>
          <w:sz w:val="4"/>
        </w:rPr>
      </w:pPr>
    </w:p>
    <w:p w14:paraId="3F01697F" w14:textId="77777777" w:rsidR="006F0B80" w:rsidRPr="006F0B80" w:rsidRDefault="00650D90" w:rsidP="006F0B80">
      <w:pPr>
        <w:pStyle w:val="BodyText"/>
        <w:ind w:left="266"/>
        <w:jc w:val="center"/>
        <w:rPr>
          <w:rFonts w:ascii="Arial"/>
          <w:color w:val="76923C" w:themeColor="accent3" w:themeShade="BF"/>
          <w:sz w:val="20"/>
        </w:rPr>
      </w:pPr>
      <w:r>
        <w:rPr>
          <w:rFonts w:ascii="Arial"/>
          <w:noProof/>
          <w:color w:val="9BBB59" w:themeColor="accent3"/>
          <w:sz w:val="20"/>
          <w:lang w:eastAsia="en-US"/>
        </w:rPr>
        <mc:AlternateContent>
          <mc:Choice Requires="wps">
            <w:drawing>
              <wp:anchor distT="0" distB="0" distL="114299" distR="114299" simplePos="0" relativeHeight="251654656" behindDoc="0" locked="0" layoutInCell="1" allowOverlap="1" wp14:anchorId="427D81FB" wp14:editId="63F0500D">
                <wp:simplePos x="0" y="0"/>
                <wp:positionH relativeFrom="column">
                  <wp:posOffset>2870834</wp:posOffset>
                </wp:positionH>
                <wp:positionV relativeFrom="paragraph">
                  <wp:posOffset>282575</wp:posOffset>
                </wp:positionV>
                <wp:extent cx="0" cy="375285"/>
                <wp:effectExtent l="114300" t="19050" r="133350" b="100965"/>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528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4EE7622" id="Straight Arrow Connector 69" o:spid="_x0000_s1026" type="#_x0000_t32" style="position:absolute;margin-left:226.05pt;margin-top:22.25pt;width:0;height:29.55pt;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" strokecolor="#9bbb59 [3206]" strokeweight="2pt">
                <v:stroke endarrow="open"/>
                <v:shadow on="t" color="black" opacity="24903f" origin=",.5" offset="0,.55556mm"/>
                <o:lock v:ext="edit" shapetype="f"/>
              </v:shape>
            </w:pict>
          </mc:Fallback>
        </mc:AlternateContent>
      </w:r>
      <w:r>
        <w:rPr>
          <w:rFonts w:ascii="Arial"/>
          <w:noProof/>
          <w:color w:val="76923C" w:themeColor="accent3" w:themeShade="BF"/>
          <w:sz w:val="20"/>
          <w:lang w:eastAsia="en-US"/>
        </w:rPr>
        <mc:AlternateContent>
          <mc:Choice Requires="wpg">
            <w:drawing>
              <wp:inline distT="0" distB="0" distL="0" distR="0" wp14:anchorId="153BE2B5" wp14:editId="35750761">
                <wp:extent cx="3130550" cy="282575"/>
                <wp:effectExtent l="0" t="0" r="12700" b="2222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0550" cy="282575"/>
                          <a:chOff x="0" y="0"/>
                          <a:chExt cx="4930" cy="445"/>
                        </a:xfrm>
                      </wpg:grpSpPr>
                      <pic:pic xmlns:pic="http://schemas.openxmlformats.org/drawingml/2006/picture">
                        <pic:nvPicPr>
                          <pic:cNvPr id="41"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5" y="5"/>
                            <a:ext cx="49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Text Box 25"/>
                        <wps:cNvSpPr txBox="1">
                          <a:spLocks noChangeArrowheads="1"/>
                        </wps:cNvSpPr>
                        <wps:spPr bwMode="auto">
                          <a:xfrm>
                            <a:off x="5" y="5"/>
                            <a:ext cx="4920" cy="43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15A9E5E9" w14:textId="77777777" w:rsidR="00B574DA" w:rsidRDefault="00B574DA" w:rsidP="006F0B80">
                              <w:pPr>
                                <w:spacing w:before="74"/>
                                <w:ind w:left="1627" w:right="1625"/>
                                <w:jc w:val="center"/>
                                <w:rPr>
                                  <w:rFonts w:ascii="Trebuchet MS"/>
                                </w:rPr>
                              </w:pPr>
                              <w:r>
                                <w:rPr>
                                  <w:rFonts w:ascii="Trebuchet MS"/>
                                </w:rPr>
                                <w:t>Principle Officer</w:t>
                              </w:r>
                            </w:p>
                          </w:txbxContent>
                        </wps:txbx>
                        <wps:bodyPr rot="0" vert="horz" wrap="square" lIns="0" tIns="0" rIns="0" bIns="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53BE2B5" id="Group 40" o:spid="_x0000_s1045" style="width:246.5pt;height:22.25pt;mso-position-horizontal-relative:char;mso-position-vertical-relative:line" coordsize="4930,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">
                <v:shape id="Picture 24" o:spid="_x0000_s1046" type="#_x0000_t75" style="position:absolute;left:5;top:5;width:49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">
                  <v:imagedata r:id="rId32" o:title=""/>
                </v:shape>
                <v:shape id="Text Box 25" o:spid="_x0000_s1047" type="#_x0000_t202" style="position:absolute;left:5;top:5;width:492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" fillcolor="#9bbb59 [3206]" strokecolor="#4e6128 [1606]" strokeweight="2pt">
                  <v:textbox inset="0,0,0,0">
                    <w:txbxContent>
                      <w:p w14:paraId="15A9E5E9" w14:textId="77777777" w:rsidR="00B574DA" w:rsidRDefault="00B574DA" w:rsidP="006F0B80">
                        <w:pPr>
                          <w:spacing w:before="74"/>
                          <w:ind w:left="1627" w:right="1625"/>
                          <w:jc w:val="center"/>
                          <w:rPr>
                            <w:rFonts w:ascii="Trebuchet MS"/>
                          </w:rPr>
                        </w:pPr>
                        <w:r>
                          <w:rPr>
                            <w:rFonts w:ascii="Trebuchet MS"/>
                          </w:rPr>
                          <w:t>Principle Officer</w:t>
                        </w:r>
                      </w:p>
                    </w:txbxContent>
                  </v:textbox>
                </v:shape>
                <w10:anchorlock/>
              </v:group>
            </w:pict>
          </mc:Fallback>
        </mc:AlternateContent>
      </w:r>
    </w:p>
    <w:p w14:paraId="34390075" w14:textId="77777777" w:rsidR="006F0B80" w:rsidRPr="006F0B80" w:rsidRDefault="006F0B80" w:rsidP="006F0B80">
      <w:pPr>
        <w:pStyle w:val="BodyText"/>
        <w:spacing w:before="3"/>
        <w:jc w:val="center"/>
        <w:rPr>
          <w:rFonts w:ascii="Arial"/>
          <w:color w:val="76923C" w:themeColor="accent3" w:themeShade="BF"/>
          <w:sz w:val="4"/>
        </w:rPr>
      </w:pPr>
    </w:p>
    <w:p w14:paraId="09D361BF" w14:textId="77777777" w:rsidR="006F0B80" w:rsidRDefault="006F0B80" w:rsidP="006F0B80">
      <w:pPr>
        <w:pStyle w:val="BodyText"/>
        <w:ind w:left="2595"/>
        <w:jc w:val="center"/>
        <w:rPr>
          <w:rFonts w:ascii="Arial"/>
          <w:color w:val="76923C" w:themeColor="accent3" w:themeShade="BF"/>
          <w:sz w:val="20"/>
        </w:rPr>
      </w:pPr>
    </w:p>
    <w:p w14:paraId="0D599CAE" w14:textId="77777777" w:rsidR="007D4F04" w:rsidRPr="006F0B80" w:rsidRDefault="007D4F04" w:rsidP="006F0B80">
      <w:pPr>
        <w:pStyle w:val="BodyText"/>
        <w:ind w:left="2595"/>
        <w:jc w:val="center"/>
        <w:rPr>
          <w:rFonts w:ascii="Arial"/>
          <w:color w:val="76923C" w:themeColor="accent3" w:themeShade="BF"/>
          <w:sz w:val="20"/>
        </w:rPr>
      </w:pPr>
    </w:p>
    <w:p w14:paraId="41DC6CD8" w14:textId="77777777" w:rsidR="006F0B80" w:rsidRPr="006F0B80" w:rsidRDefault="006F0B80" w:rsidP="006F0B80">
      <w:pPr>
        <w:pStyle w:val="BodyText"/>
        <w:spacing w:before="4"/>
        <w:jc w:val="center"/>
        <w:rPr>
          <w:rFonts w:ascii="Arial"/>
          <w:color w:val="76923C" w:themeColor="accent3" w:themeShade="BF"/>
          <w:sz w:val="4"/>
        </w:rPr>
      </w:pPr>
    </w:p>
    <w:p w14:paraId="404865B2" w14:textId="77777777" w:rsidR="006F0B80" w:rsidRPr="006F0B80" w:rsidRDefault="00650D90" w:rsidP="006F0B80">
      <w:pPr>
        <w:pStyle w:val="BodyText"/>
        <w:ind w:left="276"/>
        <w:jc w:val="center"/>
        <w:rPr>
          <w:rFonts w:ascii="Arial"/>
          <w:color w:val="76923C" w:themeColor="accent3" w:themeShade="BF"/>
          <w:sz w:val="20"/>
        </w:rPr>
      </w:pPr>
      <w:r>
        <w:rPr>
          <w:rFonts w:ascii="Arial"/>
          <w:noProof/>
          <w:color w:val="9BBB59" w:themeColor="accent3"/>
          <w:sz w:val="20"/>
          <w:lang w:eastAsia="en-US"/>
        </w:rPr>
        <mc:AlternateContent>
          <mc:Choice Requires="wps">
            <w:drawing>
              <wp:anchor distT="0" distB="0" distL="114300" distR="114300" simplePos="0" relativeHeight="251657728" behindDoc="0" locked="0" layoutInCell="1" allowOverlap="1" wp14:anchorId="65A8F4F8" wp14:editId="1DCABB0B">
                <wp:simplePos x="0" y="0"/>
                <wp:positionH relativeFrom="column">
                  <wp:posOffset>2869565</wp:posOffset>
                </wp:positionH>
                <wp:positionV relativeFrom="paragraph">
                  <wp:posOffset>283845</wp:posOffset>
                </wp:positionV>
                <wp:extent cx="1270" cy="382270"/>
                <wp:effectExtent l="95250" t="19050" r="132080" b="9398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38227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9DCF90C" id="Straight Arrow Connector 70" o:spid="_x0000_s1026" type="#_x0000_t32" style="position:absolute;margin-left:225.95pt;margin-top:22.35pt;width:.1pt;height:3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" strokecolor="#9bbb59 [3206]" strokeweight="2pt">
                <v:stroke endarrow="open"/>
                <v:shadow on="t" color="black" opacity="24903f" origin=",.5" offset="0,.55556mm"/>
                <o:lock v:ext="edit" shapetype="f"/>
              </v:shape>
            </w:pict>
          </mc:Fallback>
        </mc:AlternateContent>
      </w:r>
      <w:r>
        <w:rPr>
          <w:rFonts w:ascii="Arial"/>
          <w:noProof/>
          <w:color w:val="76923C" w:themeColor="accent3" w:themeShade="BF"/>
          <w:sz w:val="20"/>
          <w:lang w:eastAsia="en-US"/>
        </w:rPr>
        <mc:AlternateContent>
          <mc:Choice Requires="wpg">
            <w:drawing>
              <wp:inline distT="0" distB="0" distL="0" distR="0" wp14:anchorId="05764C86" wp14:editId="266254A6">
                <wp:extent cx="3140075" cy="292100"/>
                <wp:effectExtent l="0" t="0" r="22225" b="1270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0075" cy="292100"/>
                          <a:chOff x="0" y="0"/>
                          <a:chExt cx="4945" cy="460"/>
                        </a:xfrm>
                      </wpg:grpSpPr>
                      <pic:pic xmlns:pic="http://schemas.openxmlformats.org/drawingml/2006/picture">
                        <pic:nvPicPr>
                          <pic:cNvPr id="35"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 y="5"/>
                            <a:ext cx="493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Text Box 19"/>
                        <wps:cNvSpPr txBox="1">
                          <a:spLocks noChangeArrowheads="1"/>
                        </wps:cNvSpPr>
                        <wps:spPr bwMode="auto">
                          <a:xfrm>
                            <a:off x="5" y="5"/>
                            <a:ext cx="4935" cy="450"/>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5BE5404A" w14:textId="77777777" w:rsidR="00B574DA" w:rsidRDefault="00B574DA" w:rsidP="006F0B80">
                              <w:pPr>
                                <w:spacing w:before="75"/>
                                <w:ind w:left="1396"/>
                                <w:rPr>
                                  <w:rFonts w:ascii="Trebuchet MS"/>
                                </w:rPr>
                              </w:pPr>
                              <w:r>
                                <w:rPr>
                                  <w:rFonts w:ascii="Trebuchet MS"/>
                                </w:rPr>
                                <w:t>Senior Executive Officer</w:t>
                              </w:r>
                            </w:p>
                          </w:txbxContent>
                        </wps:txbx>
                        <wps:bodyPr rot="0" vert="horz" wrap="square" lIns="0" tIns="0" rIns="0" bIns="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5764C86" id="Group 34" o:spid="_x0000_s1048" style="width:247.25pt;height:23pt;mso-position-horizontal-relative:char;mso-position-vertical-relative:line" coordsize="4945,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">
                <v:shape id="Picture 18" o:spid="_x0000_s1049" type="#_x0000_t75" style="position:absolute;left:5;top:5;width:4935;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">
                  <v:imagedata r:id="rId34" o:title=""/>
                </v:shape>
                <v:shape id="Text Box 19" o:spid="_x0000_s1050" type="#_x0000_t202" style="position:absolute;left:5;top:5;width:493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" fillcolor="#9bbb59 [3206]" strokecolor="#4e6128 [1606]" strokeweight="2pt">
                  <v:textbox inset="0,0,0,0">
                    <w:txbxContent>
                      <w:p w14:paraId="5BE5404A" w14:textId="77777777" w:rsidR="00B574DA" w:rsidRDefault="00B574DA" w:rsidP="006F0B80">
                        <w:pPr>
                          <w:spacing w:before="75"/>
                          <w:ind w:left="1396"/>
                          <w:rPr>
                            <w:rFonts w:ascii="Trebuchet MS"/>
                          </w:rPr>
                        </w:pPr>
                        <w:r>
                          <w:rPr>
                            <w:rFonts w:ascii="Trebuchet MS"/>
                          </w:rPr>
                          <w:t>Senior Executive Officer</w:t>
                        </w:r>
                      </w:p>
                    </w:txbxContent>
                  </v:textbox>
                </v:shape>
                <w10:anchorlock/>
              </v:group>
            </w:pict>
          </mc:Fallback>
        </mc:AlternateContent>
      </w:r>
    </w:p>
    <w:p w14:paraId="34724597" w14:textId="77777777" w:rsidR="006F0B80" w:rsidRPr="006F0B80" w:rsidRDefault="006F0B80" w:rsidP="006F0B80">
      <w:pPr>
        <w:pStyle w:val="BodyText"/>
        <w:spacing w:before="2"/>
        <w:jc w:val="center"/>
        <w:rPr>
          <w:rFonts w:ascii="Arial"/>
          <w:color w:val="76923C" w:themeColor="accent3" w:themeShade="BF"/>
          <w:sz w:val="4"/>
        </w:rPr>
      </w:pPr>
    </w:p>
    <w:p w14:paraId="1EE48939" w14:textId="77777777" w:rsidR="006F0B80" w:rsidRDefault="006F0B80" w:rsidP="006F0B80">
      <w:pPr>
        <w:pStyle w:val="BodyText"/>
        <w:ind w:left="2610"/>
        <w:jc w:val="center"/>
        <w:rPr>
          <w:rFonts w:ascii="Arial"/>
          <w:color w:val="76923C" w:themeColor="accent3" w:themeShade="BF"/>
          <w:sz w:val="20"/>
        </w:rPr>
      </w:pPr>
    </w:p>
    <w:p w14:paraId="4071219B" w14:textId="77777777" w:rsidR="007D4F04" w:rsidRPr="006F0B80" w:rsidRDefault="007D4F04" w:rsidP="006F0B80">
      <w:pPr>
        <w:pStyle w:val="BodyText"/>
        <w:ind w:left="2610"/>
        <w:jc w:val="center"/>
        <w:rPr>
          <w:rFonts w:ascii="Arial"/>
          <w:color w:val="76923C" w:themeColor="accent3" w:themeShade="BF"/>
          <w:sz w:val="20"/>
        </w:rPr>
      </w:pPr>
    </w:p>
    <w:p w14:paraId="4F22FF3D" w14:textId="77777777" w:rsidR="006F0B80" w:rsidRPr="006F0B80" w:rsidRDefault="006F0B80" w:rsidP="006F0B80">
      <w:pPr>
        <w:pStyle w:val="BodyText"/>
        <w:spacing w:before="7"/>
        <w:jc w:val="center"/>
        <w:rPr>
          <w:rFonts w:ascii="Arial"/>
          <w:color w:val="76923C" w:themeColor="accent3" w:themeShade="BF"/>
          <w:sz w:val="5"/>
        </w:rPr>
      </w:pPr>
    </w:p>
    <w:p w14:paraId="0CA6AF64" w14:textId="77777777" w:rsidR="006F0B80" w:rsidRDefault="00650D90" w:rsidP="006F0B80">
      <w:pPr>
        <w:pStyle w:val="BodyText"/>
        <w:ind w:left="326"/>
        <w:jc w:val="center"/>
        <w:rPr>
          <w:rFonts w:ascii="Arial"/>
          <w:color w:val="76923C" w:themeColor="accent3" w:themeShade="BF"/>
          <w:sz w:val="20"/>
        </w:rPr>
      </w:pPr>
      <w:r>
        <w:rPr>
          <w:rFonts w:ascii="Arial"/>
          <w:noProof/>
          <w:color w:val="9BBB59" w:themeColor="accent3"/>
          <w:sz w:val="20"/>
          <w:lang w:eastAsia="en-US"/>
        </w:rPr>
        <mc:AlternateContent>
          <mc:Choice Requires="wps">
            <w:drawing>
              <wp:anchor distT="0" distB="0" distL="114299" distR="114299" simplePos="0" relativeHeight="251660800" behindDoc="0" locked="0" layoutInCell="1" allowOverlap="1" wp14:anchorId="25561EFA" wp14:editId="73EF18E9">
                <wp:simplePos x="0" y="0"/>
                <wp:positionH relativeFrom="column">
                  <wp:posOffset>2869564</wp:posOffset>
                </wp:positionH>
                <wp:positionV relativeFrom="paragraph">
                  <wp:posOffset>264795</wp:posOffset>
                </wp:positionV>
                <wp:extent cx="0" cy="336550"/>
                <wp:effectExtent l="114300" t="19050" r="114300" b="10160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655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DAB8453" id="Straight Arrow Connector 71" o:spid="_x0000_s1026" type="#_x0000_t32" style="position:absolute;margin-left:225.95pt;margin-top:20.85pt;width:0;height:26.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" strokecolor="#9bbb59 [3206]" strokeweight="2pt">
                <v:stroke endarrow="open"/>
                <v:shadow on="t" color="black" opacity="24903f" origin=",.5" offset="0,.55556mm"/>
                <o:lock v:ext="edit" shapetype="f"/>
              </v:shape>
            </w:pict>
          </mc:Fallback>
        </mc:AlternateContent>
      </w:r>
      <w:r>
        <w:rPr>
          <w:rFonts w:ascii="Arial"/>
          <w:noProof/>
          <w:color w:val="76923C" w:themeColor="accent3" w:themeShade="BF"/>
          <w:sz w:val="20"/>
          <w:lang w:eastAsia="en-US"/>
        </w:rPr>
        <mc:AlternateContent>
          <mc:Choice Requires="wpg">
            <w:drawing>
              <wp:inline distT="0" distB="0" distL="0" distR="0" wp14:anchorId="369B9669" wp14:editId="09E6060D">
                <wp:extent cx="3114675" cy="266700"/>
                <wp:effectExtent l="0" t="0" r="28575" b="1905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675" cy="266700"/>
                          <a:chOff x="5" y="5"/>
                          <a:chExt cx="4905" cy="420"/>
                        </a:xfrm>
                      </wpg:grpSpPr>
                      <pic:pic xmlns:pic="http://schemas.openxmlformats.org/drawingml/2006/picture">
                        <pic:nvPicPr>
                          <pic:cNvPr id="27"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5" y="5"/>
                            <a:ext cx="490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Text Box 13"/>
                        <wps:cNvSpPr txBox="1">
                          <a:spLocks noChangeArrowheads="1"/>
                        </wps:cNvSpPr>
                        <wps:spPr bwMode="auto">
                          <a:xfrm>
                            <a:off x="5" y="5"/>
                            <a:ext cx="4905" cy="420"/>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2A046080" w14:textId="77777777" w:rsidR="00B574DA" w:rsidRDefault="00B574DA" w:rsidP="006F0B80">
                              <w:pPr>
                                <w:spacing w:before="74"/>
                                <w:ind w:left="1578" w:right="1577"/>
                                <w:jc w:val="center"/>
                                <w:rPr>
                                  <w:rFonts w:ascii="Trebuchet MS"/>
                                </w:rPr>
                              </w:pPr>
                              <w:r>
                                <w:rPr>
                                  <w:rFonts w:ascii="Trebuchet MS"/>
                                </w:rPr>
                                <w:t>Executive Officer</w:t>
                              </w:r>
                            </w:p>
                          </w:txbxContent>
                        </wps:txbx>
                        <wps:bodyPr rot="0" vert="horz" wrap="square" lIns="0" tIns="0" rIns="0" bIns="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69B9669" id="Group 26" o:spid="_x0000_s1051" style="width:245.25pt;height:21pt;mso-position-horizontal-relative:char;mso-position-vertical-relative:line" coordorigin="5,5" coordsize="4905,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">
                <v:shape id="Picture 10" o:spid="_x0000_s1052" type="#_x0000_t75" style="position:absolute;left:5;top:5;width:4905;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">
                  <v:imagedata r:id="rId36" o:title=""/>
                </v:shape>
                <v:shape id="Text Box 13" o:spid="_x0000_s1053" type="#_x0000_t202" style="position:absolute;left:5;top:5;width:490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" fillcolor="#9bbb59 [3206]" strokecolor="#4e6128 [1606]" strokeweight="2pt">
                  <v:textbox inset="0,0,0,0">
                    <w:txbxContent>
                      <w:p w14:paraId="2A046080" w14:textId="77777777" w:rsidR="00B574DA" w:rsidRDefault="00B574DA" w:rsidP="006F0B80">
                        <w:pPr>
                          <w:spacing w:before="74"/>
                          <w:ind w:left="1578" w:right="1577"/>
                          <w:jc w:val="center"/>
                          <w:rPr>
                            <w:rFonts w:ascii="Trebuchet MS"/>
                          </w:rPr>
                        </w:pPr>
                        <w:r>
                          <w:rPr>
                            <w:rFonts w:ascii="Trebuchet MS"/>
                          </w:rPr>
                          <w:t>Executive Officer</w:t>
                        </w:r>
                      </w:p>
                    </w:txbxContent>
                  </v:textbox>
                </v:shape>
                <w10:anchorlock/>
              </v:group>
            </w:pict>
          </mc:Fallback>
        </mc:AlternateContent>
      </w:r>
    </w:p>
    <w:p w14:paraId="71A335D7" w14:textId="77777777" w:rsidR="007D4F04" w:rsidRDefault="007D4F04" w:rsidP="006F0B80">
      <w:pPr>
        <w:pStyle w:val="BodyText"/>
        <w:ind w:left="326"/>
        <w:jc w:val="center"/>
        <w:rPr>
          <w:rFonts w:ascii="Arial"/>
          <w:color w:val="76923C" w:themeColor="accent3" w:themeShade="BF"/>
          <w:sz w:val="20"/>
        </w:rPr>
      </w:pPr>
    </w:p>
    <w:p w14:paraId="1D5560E2" w14:textId="77777777" w:rsidR="007D4F04" w:rsidRPr="006F0B80" w:rsidRDefault="007D4F04" w:rsidP="006F0B80">
      <w:pPr>
        <w:pStyle w:val="BodyText"/>
        <w:ind w:left="326"/>
        <w:jc w:val="center"/>
        <w:rPr>
          <w:rFonts w:ascii="Arial"/>
          <w:color w:val="76923C" w:themeColor="accent3" w:themeShade="BF"/>
          <w:sz w:val="20"/>
        </w:rPr>
      </w:pPr>
    </w:p>
    <w:p w14:paraId="6F72879B" w14:textId="77777777" w:rsidR="006F0B80" w:rsidRPr="006F0B80" w:rsidRDefault="006F0B80" w:rsidP="006F0B80">
      <w:pPr>
        <w:pStyle w:val="BodyText"/>
        <w:spacing w:before="9"/>
        <w:jc w:val="center"/>
        <w:rPr>
          <w:rFonts w:ascii="Arial"/>
          <w:color w:val="76923C" w:themeColor="accent3" w:themeShade="BF"/>
          <w:sz w:val="3"/>
        </w:rPr>
      </w:pPr>
    </w:p>
    <w:p w14:paraId="17C9266B" w14:textId="77777777" w:rsidR="006F0B80" w:rsidRPr="006F0B80" w:rsidRDefault="00650D90" w:rsidP="006F0B80">
      <w:pPr>
        <w:pStyle w:val="BodyText"/>
        <w:ind w:left="356"/>
        <w:jc w:val="center"/>
        <w:rPr>
          <w:rFonts w:ascii="Arial"/>
          <w:color w:val="76923C" w:themeColor="accent3" w:themeShade="BF"/>
          <w:sz w:val="20"/>
        </w:rPr>
      </w:pPr>
      <w:r>
        <w:rPr>
          <w:rFonts w:ascii="Arial"/>
          <w:noProof/>
          <w:color w:val="9BBB59" w:themeColor="accent3"/>
          <w:sz w:val="20"/>
          <w:lang w:eastAsia="en-US"/>
        </w:rPr>
        <mc:AlternateContent>
          <mc:Choice Requires="wps">
            <w:drawing>
              <wp:anchor distT="0" distB="0" distL="114299" distR="114299" simplePos="0" relativeHeight="251663872" behindDoc="0" locked="0" layoutInCell="1" allowOverlap="1" wp14:anchorId="5882D446" wp14:editId="2E165A12">
                <wp:simplePos x="0" y="0"/>
                <wp:positionH relativeFrom="column">
                  <wp:posOffset>2870834</wp:posOffset>
                </wp:positionH>
                <wp:positionV relativeFrom="paragraph">
                  <wp:posOffset>271780</wp:posOffset>
                </wp:positionV>
                <wp:extent cx="0" cy="219075"/>
                <wp:effectExtent l="114300" t="19050" r="76200" b="85725"/>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2FEFBAC" id="Straight Arrow Connector 72" o:spid="_x0000_s1026" type="#_x0000_t32" style="position:absolute;margin-left:226.05pt;margin-top:21.4pt;width:0;height:17.25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" strokecolor="#9bbb59 [3206]" strokeweight="2pt">
                <v:stroke endarrow="open"/>
                <v:shadow on="t" color="black" opacity="24903f" origin=",.5" offset="0,.55556mm"/>
                <o:lock v:ext="edit" shapetype="f"/>
              </v:shape>
            </w:pict>
          </mc:Fallback>
        </mc:AlternateContent>
      </w:r>
      <w:r>
        <w:rPr>
          <w:rFonts w:ascii="Arial"/>
          <w:noProof/>
          <w:color w:val="76923C" w:themeColor="accent3" w:themeShade="BF"/>
          <w:sz w:val="20"/>
          <w:lang w:eastAsia="en-US"/>
        </w:rPr>
        <mc:AlternateContent>
          <mc:Choice Requires="wpg">
            <w:drawing>
              <wp:inline distT="0" distB="0" distL="0" distR="0" wp14:anchorId="2A8A39CF" wp14:editId="13D888CD">
                <wp:extent cx="3124200" cy="733425"/>
                <wp:effectExtent l="0" t="0" r="19050" b="2857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733425"/>
                          <a:chOff x="5" y="5"/>
                          <a:chExt cx="4920" cy="1155"/>
                        </a:xfrm>
                      </wpg:grpSpPr>
                      <pic:pic xmlns:pic="http://schemas.openxmlformats.org/drawingml/2006/picture">
                        <pic:nvPicPr>
                          <pic:cNvPr id="2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 y="5"/>
                            <a:ext cx="49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0" y="785"/>
                            <a:ext cx="489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Text Box 7"/>
                        <wps:cNvSpPr txBox="1">
                          <a:spLocks noChangeArrowheads="1"/>
                        </wps:cNvSpPr>
                        <wps:spPr bwMode="auto">
                          <a:xfrm>
                            <a:off x="5" y="5"/>
                            <a:ext cx="4920" cy="43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09E9A095" w14:textId="77777777" w:rsidR="00B574DA" w:rsidRDefault="00B574DA" w:rsidP="006F0B80">
                              <w:pPr>
                                <w:spacing w:before="75"/>
                                <w:ind w:left="1628" w:right="1623"/>
                                <w:jc w:val="center"/>
                                <w:rPr>
                                  <w:rFonts w:ascii="Trebuchet MS"/>
                                </w:rPr>
                              </w:pPr>
                              <w:r>
                                <w:rPr>
                                  <w:rFonts w:ascii="Trebuchet MS"/>
                                </w:rPr>
                                <w:t>Assistant Officer</w:t>
                              </w:r>
                            </w:p>
                          </w:txbxContent>
                        </wps:txbx>
                        <wps:bodyPr rot="0" vert="horz" wrap="square" lIns="0" tIns="0" rIns="0" bIns="0" anchor="t" anchorCtr="0" upright="1">
                          <a:noAutofit/>
                        </wps:bodyPr>
                      </wps:wsp>
                      <wps:wsp>
                        <wps:cNvPr id="25" name="Text Box 8"/>
                        <wps:cNvSpPr txBox="1">
                          <a:spLocks noChangeArrowheads="1"/>
                        </wps:cNvSpPr>
                        <wps:spPr bwMode="auto">
                          <a:xfrm>
                            <a:off x="20" y="785"/>
                            <a:ext cx="4890" cy="37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CEC3D30" w14:textId="77777777" w:rsidR="00B574DA" w:rsidRDefault="00B574DA" w:rsidP="006F0B80">
                              <w:pPr>
                                <w:spacing w:before="75"/>
                                <w:ind w:left="2127" w:right="2128"/>
                                <w:jc w:val="center"/>
                                <w:rPr>
                                  <w:rFonts w:ascii="Trebuchet MS"/>
                                </w:rPr>
                              </w:pPr>
                              <w:r>
                                <w:rPr>
                                  <w:rFonts w:ascii="Trebuchet MS"/>
                                </w:rPr>
                                <w:t>Intern</w:t>
                              </w:r>
                            </w:p>
                          </w:txbxContent>
                        </wps:txbx>
                        <wps:bodyPr rot="0" vert="horz" wrap="square" lIns="0" tIns="0" rIns="0" bIns="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A8A39CF" id="Group 19" o:spid="_x0000_s1054" style="width:246pt;height:57.75pt;mso-position-horizontal-relative:char;mso-position-vertical-relative:line" coordorigin="5,5" coordsize="4920,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">
                <v:shape id="Picture 3" o:spid="_x0000_s1055" type="#_x0000_t75" style="position:absolute;left:5;top:5;width:49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">
                  <v:imagedata r:id="rId39" o:title=""/>
                </v:shape>
                <v:shape id="Picture 5" o:spid="_x0000_s1056" type="#_x0000_t75" style="position:absolute;left:20;top:785;width:4890;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">
                  <v:imagedata r:id="rId40" o:title=""/>
                </v:shape>
                <v:shape id="Text Box 7" o:spid="_x0000_s1057" type="#_x0000_t202" style="position:absolute;left:5;top:5;width:492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" fillcolor="#9bbb59 [3206]" strokecolor="#4e6128 [1606]" strokeweight="2pt">
                  <v:textbox inset="0,0,0,0">
                    <w:txbxContent>
                      <w:p w14:paraId="09E9A095" w14:textId="77777777" w:rsidR="00B574DA" w:rsidRDefault="00B574DA" w:rsidP="006F0B80">
                        <w:pPr>
                          <w:spacing w:before="75"/>
                          <w:ind w:left="1628" w:right="1623"/>
                          <w:jc w:val="center"/>
                          <w:rPr>
                            <w:rFonts w:ascii="Trebuchet MS"/>
                          </w:rPr>
                        </w:pPr>
                        <w:r>
                          <w:rPr>
                            <w:rFonts w:ascii="Trebuchet MS"/>
                          </w:rPr>
                          <w:t>Assistant Officer</w:t>
                        </w:r>
                      </w:p>
                    </w:txbxContent>
                  </v:textbox>
                </v:shape>
                <v:shape id="Text Box 8" o:spid="_x0000_s1058" type="#_x0000_t202" style="position:absolute;left:20;top:785;width:489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" fillcolor="#9bbb59 [3206]" strokecolor="#4e6128 [1606]" strokeweight="2pt">
                  <v:textbox inset="0,0,0,0">
                    <w:txbxContent>
                      <w:p w14:paraId="4CEC3D30" w14:textId="77777777" w:rsidR="00B574DA" w:rsidRDefault="00B574DA" w:rsidP="006F0B80">
                        <w:pPr>
                          <w:spacing w:before="75"/>
                          <w:ind w:left="2127" w:right="2128"/>
                          <w:jc w:val="center"/>
                          <w:rPr>
                            <w:rFonts w:ascii="Trebuchet MS"/>
                          </w:rPr>
                        </w:pPr>
                        <w:r>
                          <w:rPr>
                            <w:rFonts w:ascii="Trebuchet MS"/>
                          </w:rPr>
                          <w:t>Intern</w:t>
                        </w:r>
                      </w:p>
                    </w:txbxContent>
                  </v:textbox>
                </v:shape>
                <w10:anchorlock/>
              </v:group>
            </w:pict>
          </mc:Fallback>
        </mc:AlternateContent>
      </w:r>
    </w:p>
    <w:p w14:paraId="1AD399EF" w14:textId="77777777" w:rsidR="000F2781" w:rsidRPr="006F0B80" w:rsidRDefault="000F2781" w:rsidP="006F0B80">
      <w:pPr>
        <w:jc w:val="center"/>
        <w:rPr>
          <w:rFonts w:ascii="Arial" w:hAnsi="Arial" w:cs="Arial"/>
          <w:color w:val="76923C" w:themeColor="accent3" w:themeShade="BF"/>
          <w:sz w:val="24"/>
          <w:szCs w:val="24"/>
        </w:rPr>
      </w:pPr>
    </w:p>
    <w:p w14:paraId="42C52F1B" w14:textId="77777777" w:rsidR="000F2781" w:rsidRDefault="000F2781" w:rsidP="006F0B80">
      <w:pPr>
        <w:rPr>
          <w:rFonts w:ascii="Arial" w:hAnsi="Arial" w:cs="Arial"/>
          <w:b/>
          <w:sz w:val="24"/>
          <w:szCs w:val="24"/>
        </w:rPr>
      </w:pPr>
    </w:p>
    <w:p w14:paraId="21ACEB03" w14:textId="77777777" w:rsidR="003066F5" w:rsidRDefault="003066F5" w:rsidP="00B524A3">
      <w:pPr>
        <w:jc w:val="both"/>
        <w:rPr>
          <w:rFonts w:ascii="Arial" w:hAnsi="Arial" w:cs="Arial"/>
          <w:color w:val="76923C" w:themeColor="accent3" w:themeShade="BF"/>
          <w:sz w:val="24"/>
          <w:szCs w:val="24"/>
          <w:u w:val="single"/>
        </w:rPr>
      </w:pPr>
    </w:p>
    <w:p w14:paraId="5BDB7D33" w14:textId="7A6727D9" w:rsidR="006359C9" w:rsidRDefault="006359C9" w:rsidP="00061609">
      <w:pPr>
        <w:pStyle w:val="Heading3"/>
      </w:pPr>
      <w:bookmarkStart w:id="17" w:name="_Toc27011429"/>
    </w:p>
    <w:p w14:paraId="6270ADC9" w14:textId="17C7DEE6" w:rsidR="006938F7" w:rsidRDefault="006938F7" w:rsidP="006938F7"/>
    <w:p w14:paraId="69BEE017" w14:textId="77777777" w:rsidR="006938F7" w:rsidRPr="006938F7" w:rsidRDefault="006938F7" w:rsidP="006938F7"/>
    <w:p w14:paraId="77FD1210" w14:textId="1F3C3E77" w:rsidR="000F2781" w:rsidRPr="00F910EB" w:rsidRDefault="00272E8D" w:rsidP="00061609">
      <w:pPr>
        <w:pStyle w:val="Heading3"/>
        <w:rPr>
          <w:sz w:val="28"/>
          <w:szCs w:val="28"/>
          <w:u w:val="single"/>
        </w:rPr>
      </w:pPr>
      <w:bookmarkStart w:id="18" w:name="_Hlk28546458"/>
      <w:r w:rsidRPr="00F910EB">
        <w:rPr>
          <w:sz w:val="28"/>
          <w:szCs w:val="28"/>
          <w:u w:val="single"/>
        </w:rPr>
        <w:lastRenderedPageBreak/>
        <w:t>2.1.6 SWAT Analysis</w:t>
      </w:r>
      <w:bookmarkEnd w:id="17"/>
    </w:p>
    <w:p w14:paraId="42AAF603" w14:textId="77777777" w:rsidR="001678D8" w:rsidRPr="008132E9" w:rsidRDefault="001678D8" w:rsidP="00B524A3">
      <w:pPr>
        <w:jc w:val="both"/>
        <w:rPr>
          <w:rFonts w:ascii="Arial" w:hAnsi="Arial" w:cs="Arial"/>
          <w:color w:val="76923C" w:themeColor="accent3" w:themeShade="BF"/>
          <w:sz w:val="24"/>
          <w:szCs w:val="24"/>
          <w:u w:val="single"/>
        </w:rPr>
      </w:pPr>
    </w:p>
    <w:p w14:paraId="33AC9C65" w14:textId="77777777" w:rsidR="00712A57" w:rsidRDefault="00712A57" w:rsidP="00B524A3">
      <w:pPr>
        <w:jc w:val="both"/>
        <w:rPr>
          <w:rFonts w:ascii="Arial" w:hAnsi="Arial" w:cs="Arial"/>
          <w:b/>
          <w:i/>
          <w:color w:val="4F6228" w:themeColor="accent3" w:themeShade="80"/>
          <w:sz w:val="32"/>
          <w:szCs w:val="32"/>
          <w:u w:val="single"/>
        </w:rPr>
      </w:pPr>
      <w:r w:rsidRPr="008630FD">
        <w:rPr>
          <w:rFonts w:ascii="Arial" w:hAnsi="Arial" w:cs="Arial"/>
          <w:b/>
          <w:i/>
          <w:color w:val="4F6228" w:themeColor="accent3" w:themeShade="80"/>
          <w:sz w:val="32"/>
          <w:szCs w:val="32"/>
          <w:u w:val="single"/>
        </w:rPr>
        <w:t xml:space="preserve">Strength </w:t>
      </w:r>
    </w:p>
    <w:p w14:paraId="7FF89738" w14:textId="77777777" w:rsidR="00C90CAB" w:rsidRPr="00C90CAB" w:rsidRDefault="008630FD" w:rsidP="005C514F">
      <w:pPr>
        <w:pStyle w:val="BodyText"/>
        <w:numPr>
          <w:ilvl w:val="0"/>
          <w:numId w:val="12"/>
        </w:numPr>
        <w:rPr>
          <w:rFonts w:ascii="Arial" w:hAnsi="Arial" w:cs="Arial"/>
          <w:color w:val="0D0D0D" w:themeColor="text1" w:themeTint="F2"/>
        </w:rPr>
      </w:pPr>
      <w:r w:rsidRPr="008630FD">
        <w:rPr>
          <w:rFonts w:ascii="Arial" w:hAnsi="Arial" w:cs="Arial"/>
          <w:color w:val="0D0D0D" w:themeColor="text1" w:themeTint="F2"/>
          <w:shd w:val="clear" w:color="auto" w:fill="FFFFFF"/>
        </w:rPr>
        <w:t>Mercantile Bank Limited has nationwide </w:t>
      </w:r>
      <w:r w:rsidRPr="008630FD">
        <w:rPr>
          <w:rFonts w:ascii="Arial" w:hAnsi="Arial" w:cs="Arial"/>
          <w:bCs/>
          <w:color w:val="0D0D0D" w:themeColor="text1" w:themeTint="F2"/>
          <w:shd w:val="clear" w:color="auto" w:fill="FFFFFF"/>
        </w:rPr>
        <w:t>image</w:t>
      </w:r>
      <w:r w:rsidRPr="008630FD">
        <w:rPr>
          <w:rFonts w:ascii="Arial" w:hAnsi="Arial" w:cs="Arial"/>
          <w:color w:val="0D0D0D" w:themeColor="text1" w:themeTint="F2"/>
          <w:shd w:val="clear" w:color="auto" w:fill="FFFFFF"/>
        </w:rPr>
        <w:t> of </w:t>
      </w:r>
      <w:r w:rsidRPr="008630FD">
        <w:rPr>
          <w:rFonts w:ascii="Arial" w:hAnsi="Arial" w:cs="Arial"/>
          <w:bCs/>
          <w:color w:val="0D0D0D" w:themeColor="text1" w:themeTint="F2"/>
          <w:shd w:val="clear" w:color="auto" w:fill="FFFFFF"/>
        </w:rPr>
        <w:t>providing</w:t>
      </w:r>
      <w:r w:rsidRPr="008630FD">
        <w:rPr>
          <w:rFonts w:ascii="Arial" w:hAnsi="Arial" w:cs="Arial"/>
          <w:color w:val="0D0D0D" w:themeColor="text1" w:themeTint="F2"/>
          <w:shd w:val="clear" w:color="auto" w:fill="FFFFFF"/>
        </w:rPr>
        <w:t> </w:t>
      </w:r>
      <w:r w:rsidR="00C90CAB" w:rsidRPr="008630FD">
        <w:rPr>
          <w:rFonts w:ascii="Arial" w:hAnsi="Arial" w:cs="Arial"/>
          <w:bCs/>
          <w:color w:val="0D0D0D" w:themeColor="text1" w:themeTint="F2"/>
          <w:shd w:val="clear" w:color="auto" w:fill="FFFFFF"/>
        </w:rPr>
        <w:t>fantastic</w:t>
      </w:r>
      <w:r w:rsidR="00C90CAB" w:rsidRPr="008630FD">
        <w:rPr>
          <w:rFonts w:ascii="Arial" w:hAnsi="Arial" w:cs="Arial"/>
          <w:color w:val="0D0D0D" w:themeColor="text1" w:themeTint="F2"/>
          <w:shd w:val="clear" w:color="auto" w:fill="FFFFFF"/>
        </w:rPr>
        <w:t xml:space="preserve"> service</w:t>
      </w:r>
      <w:r w:rsidRPr="008630FD">
        <w:rPr>
          <w:rFonts w:ascii="Arial" w:hAnsi="Arial" w:cs="Arial"/>
          <w:color w:val="0D0D0D" w:themeColor="text1" w:themeTint="F2"/>
          <w:shd w:val="clear" w:color="auto" w:fill="FFFFFF"/>
        </w:rPr>
        <w:t>.</w:t>
      </w:r>
    </w:p>
    <w:p w14:paraId="7ECE38F3" w14:textId="77777777" w:rsidR="00C90CAB" w:rsidRPr="00C90CAB" w:rsidRDefault="008630FD" w:rsidP="005C514F">
      <w:pPr>
        <w:pStyle w:val="BodyText"/>
        <w:numPr>
          <w:ilvl w:val="0"/>
          <w:numId w:val="12"/>
        </w:numPr>
        <w:rPr>
          <w:rFonts w:ascii="Arial" w:hAnsi="Arial" w:cs="Arial"/>
          <w:color w:val="0D0D0D" w:themeColor="text1" w:themeTint="F2"/>
        </w:rPr>
      </w:pPr>
      <w:r w:rsidRPr="008630FD">
        <w:rPr>
          <w:rFonts w:ascii="Arial" w:hAnsi="Arial" w:cs="Arial"/>
          <w:color w:val="0D0D0D" w:themeColor="text1" w:themeTint="F2"/>
          <w:shd w:val="clear" w:color="auto" w:fill="FFFFFF"/>
        </w:rPr>
        <w:t xml:space="preserve"> It </w:t>
      </w:r>
      <w:r w:rsidRPr="008630FD">
        <w:rPr>
          <w:rFonts w:ascii="Arial" w:hAnsi="Arial" w:cs="Arial"/>
          <w:bCs/>
          <w:color w:val="0D0D0D" w:themeColor="text1" w:themeTint="F2"/>
          <w:shd w:val="clear" w:color="auto" w:fill="FFFFFF"/>
        </w:rPr>
        <w:t>offers</w:t>
      </w:r>
      <w:r w:rsidRPr="008630FD">
        <w:rPr>
          <w:rFonts w:ascii="Arial" w:hAnsi="Arial" w:cs="Arial"/>
          <w:color w:val="0D0D0D" w:themeColor="text1" w:themeTint="F2"/>
          <w:shd w:val="clear" w:color="auto" w:fill="FFFFFF"/>
        </w:rPr>
        <w:t> </w:t>
      </w:r>
      <w:r w:rsidRPr="008630FD">
        <w:rPr>
          <w:rFonts w:ascii="Arial" w:hAnsi="Arial" w:cs="Arial"/>
          <w:bCs/>
          <w:color w:val="0D0D0D" w:themeColor="text1" w:themeTint="F2"/>
          <w:shd w:val="clear" w:color="auto" w:fill="FFFFFF"/>
        </w:rPr>
        <w:t>superb</w:t>
      </w:r>
      <w:r w:rsidRPr="008630FD">
        <w:rPr>
          <w:rFonts w:ascii="Arial" w:hAnsi="Arial" w:cs="Arial"/>
          <w:color w:val="0D0D0D" w:themeColor="text1" w:themeTint="F2"/>
          <w:shd w:val="clear" w:color="auto" w:fill="FFFFFF"/>
        </w:rPr>
        <w:t> and </w:t>
      </w:r>
      <w:r w:rsidRPr="008630FD">
        <w:rPr>
          <w:rFonts w:ascii="Arial" w:hAnsi="Arial" w:cs="Arial"/>
          <w:bCs/>
          <w:color w:val="0D0D0D" w:themeColor="text1" w:themeTint="F2"/>
          <w:shd w:val="clear" w:color="auto" w:fill="FFFFFF"/>
        </w:rPr>
        <w:t>prompt</w:t>
      </w:r>
      <w:r w:rsidRPr="008630FD">
        <w:rPr>
          <w:rFonts w:ascii="Arial" w:hAnsi="Arial" w:cs="Arial"/>
          <w:color w:val="0D0D0D" w:themeColor="text1" w:themeTint="F2"/>
          <w:shd w:val="clear" w:color="auto" w:fill="FFFFFF"/>
        </w:rPr>
        <w:t> </w:t>
      </w:r>
      <w:r w:rsidRPr="008630FD">
        <w:rPr>
          <w:rFonts w:ascii="Arial" w:hAnsi="Arial" w:cs="Arial"/>
          <w:bCs/>
          <w:color w:val="0D0D0D" w:themeColor="text1" w:themeTint="F2"/>
          <w:shd w:val="clear" w:color="auto" w:fill="FFFFFF"/>
        </w:rPr>
        <w:t>offerings </w:t>
      </w:r>
      <w:r w:rsidRPr="008630FD">
        <w:rPr>
          <w:rFonts w:ascii="Arial" w:hAnsi="Arial" w:cs="Arial"/>
          <w:color w:val="0D0D0D" w:themeColor="text1" w:themeTint="F2"/>
          <w:shd w:val="clear" w:color="auto" w:fill="FFFFFF"/>
        </w:rPr>
        <w:t>with </w:t>
      </w:r>
      <w:r w:rsidRPr="008630FD">
        <w:rPr>
          <w:rFonts w:ascii="Arial" w:hAnsi="Arial" w:cs="Arial"/>
          <w:bCs/>
          <w:color w:val="0D0D0D" w:themeColor="text1" w:themeTint="F2"/>
          <w:shd w:val="clear" w:color="auto" w:fill="FFFFFF"/>
        </w:rPr>
        <w:t>greater diploma </w:t>
      </w:r>
      <w:r w:rsidRPr="008630FD">
        <w:rPr>
          <w:rFonts w:ascii="Arial" w:hAnsi="Arial" w:cs="Arial"/>
          <w:color w:val="0D0D0D" w:themeColor="text1" w:themeTint="F2"/>
          <w:shd w:val="clear" w:color="auto" w:fill="FFFFFF"/>
        </w:rPr>
        <w:t>of secrecy to </w:t>
      </w:r>
      <w:r w:rsidRPr="008630FD">
        <w:rPr>
          <w:rFonts w:ascii="Arial" w:hAnsi="Arial" w:cs="Arial"/>
          <w:bCs/>
          <w:color w:val="0D0D0D" w:themeColor="text1" w:themeTint="F2"/>
          <w:shd w:val="clear" w:color="auto" w:fill="FFFFFF"/>
        </w:rPr>
        <w:t>company </w:t>
      </w:r>
      <w:r w:rsidRPr="008630FD">
        <w:rPr>
          <w:rFonts w:ascii="Arial" w:hAnsi="Arial" w:cs="Arial"/>
          <w:color w:val="0D0D0D" w:themeColor="text1" w:themeTint="F2"/>
          <w:shd w:val="clear" w:color="auto" w:fill="FFFFFF"/>
        </w:rPr>
        <w:t>and mass </w:t>
      </w:r>
      <w:r w:rsidRPr="008630FD">
        <w:rPr>
          <w:rFonts w:ascii="Arial" w:hAnsi="Arial" w:cs="Arial"/>
          <w:bCs/>
          <w:color w:val="0D0D0D" w:themeColor="text1" w:themeTint="F2"/>
          <w:shd w:val="clear" w:color="auto" w:fill="FFFFFF"/>
        </w:rPr>
        <w:t>level</w:t>
      </w:r>
      <w:r w:rsidRPr="008630FD">
        <w:rPr>
          <w:rFonts w:ascii="Arial" w:hAnsi="Arial" w:cs="Arial"/>
          <w:color w:val="0D0D0D" w:themeColor="text1" w:themeTint="F2"/>
          <w:shd w:val="clear" w:color="auto" w:fill="FFFFFF"/>
        </w:rPr>
        <w:t> of </w:t>
      </w:r>
      <w:r w:rsidRPr="008630FD">
        <w:rPr>
          <w:rFonts w:ascii="Arial" w:hAnsi="Arial" w:cs="Arial"/>
          <w:bCs/>
          <w:color w:val="0D0D0D" w:themeColor="text1" w:themeTint="F2"/>
          <w:shd w:val="clear" w:color="auto" w:fill="FFFFFF"/>
        </w:rPr>
        <w:t>customers</w:t>
      </w:r>
      <w:r w:rsidRPr="008630FD">
        <w:rPr>
          <w:rFonts w:ascii="Arial" w:hAnsi="Arial" w:cs="Arial"/>
          <w:color w:val="0D0D0D" w:themeColor="text1" w:themeTint="F2"/>
          <w:shd w:val="clear" w:color="auto" w:fill="FFFFFF"/>
        </w:rPr>
        <w:t> even internationally.</w:t>
      </w:r>
    </w:p>
    <w:p w14:paraId="486BBAFD" w14:textId="77777777" w:rsidR="00C90CAB" w:rsidRPr="00C90CAB" w:rsidRDefault="008630FD" w:rsidP="005C514F">
      <w:pPr>
        <w:pStyle w:val="BodyText"/>
        <w:numPr>
          <w:ilvl w:val="0"/>
          <w:numId w:val="12"/>
        </w:numPr>
        <w:rPr>
          <w:rFonts w:ascii="Arial" w:hAnsi="Arial" w:cs="Arial"/>
          <w:color w:val="0D0D0D" w:themeColor="text1" w:themeTint="F2"/>
        </w:rPr>
      </w:pPr>
      <w:r w:rsidRPr="008630FD">
        <w:rPr>
          <w:rFonts w:ascii="Arial" w:hAnsi="Arial" w:cs="Arial"/>
          <w:color w:val="0D0D0D" w:themeColor="text1" w:themeTint="F2"/>
          <w:shd w:val="clear" w:color="auto" w:fill="FFFFFF"/>
        </w:rPr>
        <w:t xml:space="preserve"> It has a </w:t>
      </w:r>
      <w:r w:rsidRPr="008630FD">
        <w:rPr>
          <w:rFonts w:ascii="Arial" w:hAnsi="Arial" w:cs="Arial"/>
          <w:bCs/>
          <w:color w:val="0D0D0D" w:themeColor="text1" w:themeTint="F2"/>
          <w:shd w:val="clear" w:color="auto" w:fill="FFFFFF"/>
        </w:rPr>
        <w:t>high-quality</w:t>
      </w:r>
      <w:r w:rsidRPr="008630FD">
        <w:rPr>
          <w:rFonts w:ascii="Arial" w:hAnsi="Arial" w:cs="Arial"/>
          <w:color w:val="0D0D0D" w:themeColor="text1" w:themeTint="F2"/>
          <w:shd w:val="clear" w:color="auto" w:fill="FFFFFF"/>
        </w:rPr>
        <w:t> </w:t>
      </w:r>
      <w:r w:rsidRPr="008630FD">
        <w:rPr>
          <w:rFonts w:ascii="Arial" w:hAnsi="Arial" w:cs="Arial"/>
          <w:bCs/>
          <w:color w:val="0D0D0D" w:themeColor="text1" w:themeTint="F2"/>
          <w:shd w:val="clear" w:color="auto" w:fill="FFFFFF"/>
        </w:rPr>
        <w:t>administration group</w:t>
      </w:r>
      <w:r w:rsidRPr="008630FD">
        <w:rPr>
          <w:rFonts w:ascii="Arial" w:hAnsi="Arial" w:cs="Arial"/>
          <w:color w:val="0D0D0D" w:themeColor="text1" w:themeTint="F2"/>
          <w:shd w:val="clear" w:color="auto" w:fill="FFFFFF"/>
        </w:rPr>
        <w:t> and disciplined workforce.</w:t>
      </w:r>
    </w:p>
    <w:p w14:paraId="67F1475C" w14:textId="77777777" w:rsidR="00C90CAB" w:rsidRPr="00C90CAB" w:rsidRDefault="008630FD" w:rsidP="005C514F">
      <w:pPr>
        <w:pStyle w:val="BodyText"/>
        <w:numPr>
          <w:ilvl w:val="0"/>
          <w:numId w:val="12"/>
        </w:numPr>
        <w:rPr>
          <w:rFonts w:ascii="Arial" w:hAnsi="Arial" w:cs="Arial"/>
          <w:color w:val="0D0D0D" w:themeColor="text1" w:themeTint="F2"/>
        </w:rPr>
      </w:pPr>
      <w:r w:rsidRPr="008630FD">
        <w:rPr>
          <w:rFonts w:ascii="Arial" w:hAnsi="Arial" w:cs="Arial"/>
          <w:color w:val="0D0D0D" w:themeColor="text1" w:themeTint="F2"/>
          <w:shd w:val="clear" w:color="auto" w:fill="FFFFFF"/>
        </w:rPr>
        <w:t>MBL abides </w:t>
      </w:r>
      <w:r w:rsidRPr="008630FD">
        <w:rPr>
          <w:rFonts w:ascii="Arial" w:hAnsi="Arial" w:cs="Arial"/>
          <w:bCs/>
          <w:color w:val="0D0D0D" w:themeColor="text1" w:themeTint="F2"/>
          <w:shd w:val="clear" w:color="auto" w:fill="FFFFFF"/>
        </w:rPr>
        <w:t>by using </w:t>
      </w:r>
      <w:r w:rsidRPr="008630FD">
        <w:rPr>
          <w:rFonts w:ascii="Arial" w:hAnsi="Arial" w:cs="Arial"/>
          <w:color w:val="0D0D0D" w:themeColor="text1" w:themeTint="F2"/>
          <w:shd w:val="clear" w:color="auto" w:fill="FFFFFF"/>
        </w:rPr>
        <w:t>a set of core values that </w:t>
      </w:r>
      <w:r w:rsidRPr="008630FD">
        <w:rPr>
          <w:rFonts w:ascii="Arial" w:hAnsi="Arial" w:cs="Arial"/>
          <w:bCs/>
          <w:color w:val="0D0D0D" w:themeColor="text1" w:themeTint="F2"/>
          <w:shd w:val="clear" w:color="auto" w:fill="FFFFFF"/>
        </w:rPr>
        <w:t>displays </w:t>
      </w:r>
      <w:r w:rsidR="00C90CAB" w:rsidRPr="008630FD">
        <w:rPr>
          <w:rFonts w:ascii="Arial" w:hAnsi="Arial" w:cs="Arial"/>
          <w:bCs/>
          <w:color w:val="0D0D0D" w:themeColor="text1" w:themeTint="F2"/>
          <w:shd w:val="clear" w:color="auto" w:fill="FFFFFF"/>
        </w:rPr>
        <w:t>excessive dedication</w:t>
      </w:r>
      <w:r w:rsidRPr="008630FD">
        <w:rPr>
          <w:rFonts w:ascii="Arial" w:hAnsi="Arial" w:cs="Arial"/>
          <w:bCs/>
          <w:color w:val="0D0D0D" w:themeColor="text1" w:themeTint="F2"/>
          <w:shd w:val="clear" w:color="auto" w:fill="FFFFFF"/>
        </w:rPr>
        <w:t> </w:t>
      </w:r>
      <w:r w:rsidRPr="008630FD">
        <w:rPr>
          <w:rFonts w:ascii="Arial" w:hAnsi="Arial" w:cs="Arial"/>
          <w:color w:val="0D0D0D" w:themeColor="text1" w:themeTint="F2"/>
          <w:shd w:val="clear" w:color="auto" w:fill="FFFFFF"/>
        </w:rPr>
        <w:t>to customer</w:t>
      </w:r>
      <w:proofErr w:type="gramStart"/>
      <w:r w:rsidRPr="008630FD">
        <w:rPr>
          <w:rFonts w:ascii="Arial" w:hAnsi="Arial" w:cs="Arial"/>
          <w:color w:val="0D0D0D" w:themeColor="text1" w:themeTint="F2"/>
          <w:shd w:val="clear" w:color="auto" w:fill="FFFFFF"/>
        </w:rPr>
        <w:t>:</w:t>
      </w:r>
      <w:proofErr w:type="gramEnd"/>
      <w:r w:rsidRPr="008630FD">
        <w:rPr>
          <w:rFonts w:ascii="Arial" w:hAnsi="Arial" w:cs="Arial"/>
          <w:color w:val="0D0D0D" w:themeColor="text1" w:themeTint="F2"/>
        </w:rPr>
        <w:br/>
      </w:r>
      <w:r w:rsidRPr="008630FD">
        <w:rPr>
          <w:rFonts w:ascii="Arial" w:hAnsi="Arial" w:cs="Arial"/>
          <w:color w:val="0D0D0D" w:themeColor="text1" w:themeTint="F2"/>
        </w:rPr>
        <w:br/>
      </w:r>
      <w:r w:rsidRPr="008630FD">
        <w:rPr>
          <w:rFonts w:ascii="Arial" w:hAnsi="Arial" w:cs="Arial"/>
          <w:color w:val="0D0D0D" w:themeColor="text1" w:themeTint="F2"/>
        </w:rPr>
        <w:br/>
      </w:r>
      <w:r w:rsidRPr="008630FD">
        <w:rPr>
          <w:rFonts w:ascii="Arial" w:hAnsi="Arial" w:cs="Arial"/>
          <w:color w:val="0D0D0D" w:themeColor="text1" w:themeTint="F2"/>
          <w:shd w:val="clear" w:color="auto" w:fill="FFFFFF"/>
        </w:rPr>
        <w:t>1. Responsive to customers’ needs.</w:t>
      </w:r>
      <w:r w:rsidRPr="008630FD">
        <w:rPr>
          <w:rFonts w:ascii="Arial" w:hAnsi="Arial" w:cs="Arial"/>
          <w:color w:val="0D0D0D" w:themeColor="text1" w:themeTint="F2"/>
        </w:rPr>
        <w:br/>
      </w:r>
      <w:r w:rsidRPr="008630FD">
        <w:rPr>
          <w:rFonts w:ascii="Arial" w:hAnsi="Arial" w:cs="Arial"/>
          <w:color w:val="0D0D0D" w:themeColor="text1" w:themeTint="F2"/>
          <w:shd w:val="clear" w:color="auto" w:fill="FFFFFF"/>
        </w:rPr>
        <w:t>2. Flexible in approach</w:t>
      </w:r>
      <w:r w:rsidRPr="008630FD">
        <w:rPr>
          <w:rFonts w:ascii="Arial" w:hAnsi="Arial" w:cs="Arial"/>
          <w:color w:val="0D0D0D" w:themeColor="text1" w:themeTint="F2"/>
        </w:rPr>
        <w:br/>
      </w:r>
      <w:r w:rsidRPr="008630FD">
        <w:rPr>
          <w:rFonts w:ascii="Arial" w:hAnsi="Arial" w:cs="Arial"/>
          <w:color w:val="0D0D0D" w:themeColor="text1" w:themeTint="F2"/>
          <w:shd w:val="clear" w:color="auto" w:fill="FFFFFF"/>
        </w:rPr>
        <w:t>3. Professional in manner</w:t>
      </w:r>
      <w:r w:rsidRPr="008630FD">
        <w:rPr>
          <w:rFonts w:ascii="Arial" w:hAnsi="Arial" w:cs="Arial"/>
          <w:color w:val="0D0D0D" w:themeColor="text1" w:themeTint="F2"/>
        </w:rPr>
        <w:br/>
      </w:r>
      <w:r w:rsidRPr="008630FD">
        <w:rPr>
          <w:rFonts w:ascii="Arial" w:hAnsi="Arial" w:cs="Arial"/>
          <w:color w:val="0D0D0D" w:themeColor="text1" w:themeTint="F2"/>
          <w:shd w:val="clear" w:color="auto" w:fill="FFFFFF"/>
        </w:rPr>
        <w:t>4. Strive for </w:t>
      </w:r>
      <w:r w:rsidRPr="008630FD">
        <w:rPr>
          <w:rFonts w:ascii="Arial" w:hAnsi="Arial" w:cs="Arial"/>
          <w:bCs/>
          <w:color w:val="0D0D0D" w:themeColor="text1" w:themeTint="F2"/>
          <w:shd w:val="clear" w:color="auto" w:fill="FFFFFF"/>
        </w:rPr>
        <w:t>service</w:t>
      </w:r>
      <w:r w:rsidRPr="008630FD">
        <w:rPr>
          <w:rFonts w:ascii="Arial" w:hAnsi="Arial" w:cs="Arial"/>
          <w:color w:val="0D0D0D" w:themeColor="text1" w:themeTint="F2"/>
          <w:shd w:val="clear" w:color="auto" w:fill="FFFFFF"/>
        </w:rPr>
        <w:t> excellence.</w:t>
      </w:r>
    </w:p>
    <w:p w14:paraId="2E4B9141" w14:textId="77777777" w:rsidR="00C90CAB" w:rsidRDefault="00C90CAB" w:rsidP="00C90CAB">
      <w:pPr>
        <w:pStyle w:val="BodyText"/>
        <w:ind w:left="720"/>
        <w:rPr>
          <w:rFonts w:ascii="Arial" w:hAnsi="Arial" w:cs="Arial"/>
          <w:color w:val="0D0D0D" w:themeColor="text1" w:themeTint="F2"/>
          <w:shd w:val="clear" w:color="auto" w:fill="FFFFFF"/>
        </w:rPr>
      </w:pPr>
    </w:p>
    <w:p w14:paraId="2410359E" w14:textId="77777777" w:rsidR="00C90CAB" w:rsidRPr="00C90CAB" w:rsidRDefault="00C90CAB" w:rsidP="00C90CAB">
      <w:pPr>
        <w:pStyle w:val="BodyText"/>
        <w:ind w:left="720"/>
        <w:rPr>
          <w:rFonts w:ascii="Arial" w:hAnsi="Arial" w:cs="Arial"/>
          <w:color w:val="0D0D0D" w:themeColor="text1" w:themeTint="F2"/>
        </w:rPr>
      </w:pPr>
    </w:p>
    <w:p w14:paraId="1CE5C16C" w14:textId="77777777" w:rsidR="00C90CAB" w:rsidRPr="00133988" w:rsidRDefault="008630FD" w:rsidP="005C514F">
      <w:pPr>
        <w:pStyle w:val="BodyText"/>
        <w:numPr>
          <w:ilvl w:val="0"/>
          <w:numId w:val="12"/>
        </w:numPr>
        <w:rPr>
          <w:rFonts w:ascii="Arial" w:hAnsi="Arial" w:cs="Arial"/>
          <w:color w:val="0D0D0D" w:themeColor="text1" w:themeTint="F2"/>
        </w:rPr>
      </w:pPr>
      <w:r w:rsidRPr="008630FD">
        <w:rPr>
          <w:rFonts w:ascii="Arial" w:hAnsi="Arial" w:cs="Arial"/>
          <w:color w:val="0D0D0D" w:themeColor="text1" w:themeTint="F2"/>
          <w:shd w:val="clear" w:color="auto" w:fill="FFFFFF"/>
        </w:rPr>
        <w:t>A </w:t>
      </w:r>
      <w:r w:rsidRPr="008630FD">
        <w:rPr>
          <w:rFonts w:ascii="Arial" w:hAnsi="Arial" w:cs="Arial"/>
          <w:bCs/>
          <w:color w:val="0D0D0D" w:themeColor="text1" w:themeTint="F2"/>
          <w:shd w:val="clear" w:color="auto" w:fill="FFFFFF"/>
        </w:rPr>
        <w:t>team</w:t>
      </w:r>
      <w:r w:rsidRPr="008630FD">
        <w:rPr>
          <w:rFonts w:ascii="Arial" w:hAnsi="Arial" w:cs="Arial"/>
          <w:color w:val="0D0D0D" w:themeColor="text1" w:themeTint="F2"/>
          <w:shd w:val="clear" w:color="auto" w:fill="FFFFFF"/>
        </w:rPr>
        <w:t> of </w:t>
      </w:r>
      <w:r w:rsidRPr="008630FD">
        <w:rPr>
          <w:rFonts w:ascii="Arial" w:hAnsi="Arial" w:cs="Arial"/>
          <w:bCs/>
          <w:color w:val="0D0D0D" w:themeColor="text1" w:themeTint="F2"/>
          <w:shd w:val="clear" w:color="auto" w:fill="FFFFFF"/>
        </w:rPr>
        <w:t>certified </w:t>
      </w:r>
      <w:r w:rsidRPr="008630FD">
        <w:rPr>
          <w:rFonts w:ascii="Arial" w:hAnsi="Arial" w:cs="Arial"/>
          <w:color w:val="0D0D0D" w:themeColor="text1" w:themeTint="F2"/>
          <w:shd w:val="clear" w:color="auto" w:fill="FFFFFF"/>
        </w:rPr>
        <w:t>experienced, </w:t>
      </w:r>
      <w:r w:rsidRPr="008630FD">
        <w:rPr>
          <w:rFonts w:ascii="Arial" w:hAnsi="Arial" w:cs="Arial"/>
          <w:bCs/>
          <w:color w:val="0D0D0D" w:themeColor="text1" w:themeTint="F2"/>
          <w:shd w:val="clear" w:color="auto" w:fill="FFFFFF"/>
        </w:rPr>
        <w:t>committed </w:t>
      </w:r>
      <w:r>
        <w:rPr>
          <w:rFonts w:ascii="Arial" w:hAnsi="Arial" w:cs="Arial"/>
          <w:color w:val="0D0D0D" w:themeColor="text1" w:themeTint="F2"/>
          <w:shd w:val="clear" w:color="auto" w:fill="FFFFFF"/>
        </w:rPr>
        <w:t xml:space="preserve">and well train educated </w:t>
      </w:r>
      <w:r w:rsidRPr="008630FD">
        <w:rPr>
          <w:rFonts w:ascii="Arial" w:hAnsi="Arial" w:cs="Arial"/>
          <w:color w:val="0D0D0D" w:themeColor="text1" w:themeTint="F2"/>
          <w:shd w:val="clear" w:color="auto" w:fill="FFFFFF"/>
        </w:rPr>
        <w:t>personnel </w:t>
      </w:r>
      <w:r w:rsidRPr="008630FD">
        <w:rPr>
          <w:rFonts w:ascii="Arial" w:hAnsi="Arial" w:cs="Arial"/>
          <w:bCs/>
          <w:color w:val="0D0D0D" w:themeColor="text1" w:themeTint="F2"/>
          <w:shd w:val="clear" w:color="auto" w:fill="FFFFFF"/>
        </w:rPr>
        <w:t>employing</w:t>
      </w:r>
      <w:r w:rsidRPr="008630FD">
        <w:rPr>
          <w:rFonts w:ascii="Arial" w:hAnsi="Arial" w:cs="Arial"/>
          <w:color w:val="0D0D0D" w:themeColor="text1" w:themeTint="F2"/>
          <w:shd w:val="clear" w:color="auto" w:fill="FFFFFF"/>
        </w:rPr>
        <w:t> the </w:t>
      </w:r>
      <w:r w:rsidRPr="008630FD">
        <w:rPr>
          <w:rFonts w:ascii="Arial" w:hAnsi="Arial" w:cs="Arial"/>
          <w:bCs/>
          <w:color w:val="0D0D0D" w:themeColor="text1" w:themeTint="F2"/>
          <w:shd w:val="clear" w:color="auto" w:fill="FFFFFF"/>
        </w:rPr>
        <w:t>great</w:t>
      </w:r>
      <w:r w:rsidRPr="008630FD">
        <w:rPr>
          <w:rFonts w:ascii="Arial" w:hAnsi="Arial" w:cs="Arial"/>
          <w:color w:val="0D0D0D" w:themeColor="text1" w:themeTint="F2"/>
          <w:shd w:val="clear" w:color="auto" w:fill="FFFFFF"/>
        </w:rPr>
        <w:t> effort to accomplish the organizational objective.</w:t>
      </w:r>
    </w:p>
    <w:p w14:paraId="353A099A" w14:textId="77777777" w:rsidR="00133988" w:rsidRPr="00C90CAB" w:rsidRDefault="00133988" w:rsidP="00133988">
      <w:pPr>
        <w:pStyle w:val="BodyText"/>
        <w:ind w:left="720"/>
        <w:rPr>
          <w:rFonts w:ascii="Arial" w:hAnsi="Arial" w:cs="Arial"/>
          <w:color w:val="0D0D0D" w:themeColor="text1" w:themeTint="F2"/>
        </w:rPr>
      </w:pPr>
    </w:p>
    <w:p w14:paraId="0E8F29B9" w14:textId="77777777" w:rsidR="00C90CAB" w:rsidRPr="00133988" w:rsidRDefault="008630FD" w:rsidP="005C514F">
      <w:pPr>
        <w:pStyle w:val="BodyText"/>
        <w:numPr>
          <w:ilvl w:val="0"/>
          <w:numId w:val="12"/>
        </w:numPr>
        <w:rPr>
          <w:rFonts w:ascii="Arial" w:hAnsi="Arial" w:cs="Arial"/>
          <w:color w:val="0D0D0D" w:themeColor="text1" w:themeTint="F2"/>
        </w:rPr>
      </w:pPr>
      <w:r w:rsidRPr="008630FD">
        <w:rPr>
          <w:rFonts w:ascii="Arial" w:hAnsi="Arial" w:cs="Arial"/>
          <w:color w:val="0D0D0D" w:themeColor="text1" w:themeTint="F2"/>
          <w:shd w:val="clear" w:color="auto" w:fill="FFFFFF"/>
        </w:rPr>
        <w:t>Strong </w:t>
      </w:r>
      <w:r w:rsidRPr="008630FD">
        <w:rPr>
          <w:rFonts w:ascii="Arial" w:hAnsi="Arial" w:cs="Arial"/>
          <w:bCs/>
          <w:color w:val="0D0D0D" w:themeColor="text1" w:themeTint="F2"/>
          <w:shd w:val="clear" w:color="auto" w:fill="FFFFFF"/>
        </w:rPr>
        <w:t>community at some stage in </w:t>
      </w:r>
      <w:r w:rsidRPr="008630FD">
        <w:rPr>
          <w:rFonts w:ascii="Arial" w:hAnsi="Arial" w:cs="Arial"/>
          <w:color w:val="0D0D0D" w:themeColor="text1" w:themeTint="F2"/>
          <w:shd w:val="clear" w:color="auto" w:fill="FFFFFF"/>
        </w:rPr>
        <w:t>the</w:t>
      </w:r>
      <w:r>
        <w:rPr>
          <w:rFonts w:ascii="Arial" w:hAnsi="Arial" w:cs="Arial"/>
          <w:color w:val="0D0D0D" w:themeColor="text1" w:themeTint="F2"/>
          <w:shd w:val="clear" w:color="auto" w:fill="FFFFFF"/>
        </w:rPr>
        <w:t>n</w:t>
      </w:r>
      <w:r w:rsidRPr="008630FD">
        <w:rPr>
          <w:rFonts w:ascii="Arial" w:hAnsi="Arial" w:cs="Arial"/>
          <w:color w:val="0D0D0D" w:themeColor="text1" w:themeTint="F2"/>
          <w:shd w:val="clear" w:color="auto" w:fill="FFFFFF"/>
        </w:rPr>
        <w:t> </w:t>
      </w:r>
      <w:r>
        <w:rPr>
          <w:rFonts w:ascii="Arial" w:hAnsi="Arial" w:cs="Arial"/>
          <w:bCs/>
          <w:color w:val="0D0D0D" w:themeColor="text1" w:themeTint="F2"/>
          <w:shd w:val="clear" w:color="auto" w:fill="FFFFFF"/>
        </w:rPr>
        <w:t>u</w:t>
      </w:r>
      <w:r w:rsidRPr="008630FD">
        <w:rPr>
          <w:rFonts w:ascii="Arial" w:hAnsi="Arial" w:cs="Arial"/>
          <w:bCs/>
          <w:color w:val="0D0D0D" w:themeColor="text1" w:themeTint="F2"/>
          <w:shd w:val="clear" w:color="auto" w:fill="FFFFFF"/>
        </w:rPr>
        <w:t>s</w:t>
      </w:r>
      <w:r>
        <w:rPr>
          <w:rFonts w:ascii="Arial" w:hAnsi="Arial" w:cs="Arial"/>
          <w:bCs/>
          <w:color w:val="0D0D0D" w:themeColor="text1" w:themeTint="F2"/>
          <w:shd w:val="clear" w:color="auto" w:fill="FFFFFF"/>
        </w:rPr>
        <w:t>e</w:t>
      </w:r>
      <w:r w:rsidRPr="008630FD">
        <w:rPr>
          <w:rFonts w:ascii="Arial" w:hAnsi="Arial" w:cs="Arial"/>
          <w:bCs/>
          <w:color w:val="0D0D0D" w:themeColor="text1" w:themeTint="F2"/>
          <w:shd w:val="clear" w:color="auto" w:fill="FFFFFF"/>
        </w:rPr>
        <w:t xml:space="preserve"> of a</w:t>
      </w:r>
      <w:r w:rsidRPr="008630FD">
        <w:rPr>
          <w:rFonts w:ascii="Arial" w:hAnsi="Arial" w:cs="Arial"/>
          <w:color w:val="0D0D0D" w:themeColor="text1" w:themeTint="F2"/>
          <w:shd w:val="clear" w:color="auto" w:fill="FFFFFF"/>
        </w:rPr>
        <w:t xml:space="preserve"> correspondent relationship with </w:t>
      </w:r>
      <w:r w:rsidRPr="008630FD">
        <w:rPr>
          <w:rFonts w:ascii="Arial" w:hAnsi="Arial" w:cs="Arial"/>
          <w:bCs/>
          <w:color w:val="0D0D0D" w:themeColor="text1" w:themeTint="F2"/>
          <w:shd w:val="clear" w:color="auto" w:fill="FFFFFF"/>
        </w:rPr>
        <w:t>almost</w:t>
      </w:r>
      <w:r w:rsidRPr="008630FD">
        <w:rPr>
          <w:rFonts w:ascii="Arial" w:hAnsi="Arial" w:cs="Arial"/>
          <w:color w:val="0D0D0D" w:themeColor="text1" w:themeTint="F2"/>
          <w:shd w:val="clear" w:color="auto" w:fill="FFFFFF"/>
        </w:rPr>
        <w:t> all </w:t>
      </w:r>
      <w:r w:rsidRPr="008630FD">
        <w:rPr>
          <w:rFonts w:ascii="Arial" w:hAnsi="Arial" w:cs="Arial"/>
          <w:bCs/>
          <w:color w:val="0D0D0D" w:themeColor="text1" w:themeTint="F2"/>
          <w:shd w:val="clear" w:color="auto" w:fill="FFFFFF"/>
        </w:rPr>
        <w:t>global </w:t>
      </w:r>
      <w:r w:rsidRPr="008630FD">
        <w:rPr>
          <w:rFonts w:ascii="Arial" w:hAnsi="Arial" w:cs="Arial"/>
          <w:color w:val="0D0D0D" w:themeColor="text1" w:themeTint="F2"/>
          <w:shd w:val="clear" w:color="auto" w:fill="FFFFFF"/>
        </w:rPr>
        <w:t>and </w:t>
      </w:r>
      <w:r w:rsidRPr="008630FD">
        <w:rPr>
          <w:rFonts w:ascii="Arial" w:hAnsi="Arial" w:cs="Arial"/>
          <w:bCs/>
          <w:color w:val="0D0D0D" w:themeColor="text1" w:themeTint="F2"/>
          <w:shd w:val="clear" w:color="auto" w:fill="FFFFFF"/>
        </w:rPr>
        <w:t>local</w:t>
      </w:r>
      <w:r w:rsidRPr="008630FD">
        <w:rPr>
          <w:rFonts w:ascii="Arial" w:hAnsi="Arial" w:cs="Arial"/>
          <w:color w:val="0D0D0D" w:themeColor="text1" w:themeTint="F2"/>
          <w:shd w:val="clear" w:color="auto" w:fill="FFFFFF"/>
        </w:rPr>
        <w:t> banks </w:t>
      </w:r>
      <w:r>
        <w:rPr>
          <w:rFonts w:ascii="Arial" w:hAnsi="Arial" w:cs="Arial"/>
          <w:bCs/>
          <w:color w:val="0D0D0D" w:themeColor="text1" w:themeTint="F2"/>
          <w:shd w:val="clear" w:color="auto" w:fill="FFFFFF"/>
        </w:rPr>
        <w:t>working</w:t>
      </w:r>
      <w:r w:rsidRPr="008630FD">
        <w:rPr>
          <w:rFonts w:ascii="Arial" w:hAnsi="Arial" w:cs="Arial"/>
          <w:bCs/>
          <w:color w:val="0D0D0D" w:themeColor="text1" w:themeTint="F2"/>
          <w:shd w:val="clear" w:color="auto" w:fill="FFFFFF"/>
        </w:rPr>
        <w:t> </w:t>
      </w:r>
      <w:r w:rsidRPr="008630FD">
        <w:rPr>
          <w:rFonts w:ascii="Arial" w:hAnsi="Arial" w:cs="Arial"/>
          <w:color w:val="0D0D0D" w:themeColor="text1" w:themeTint="F2"/>
          <w:shd w:val="clear" w:color="auto" w:fill="FFFFFF"/>
        </w:rPr>
        <w:t>in Bangladesh created a </w:t>
      </w:r>
      <w:r w:rsidRPr="008630FD">
        <w:rPr>
          <w:rFonts w:ascii="Arial" w:hAnsi="Arial" w:cs="Arial"/>
          <w:bCs/>
          <w:color w:val="0D0D0D" w:themeColor="text1" w:themeTint="F2"/>
          <w:shd w:val="clear" w:color="auto" w:fill="FFFFFF"/>
        </w:rPr>
        <w:t>good</w:t>
      </w:r>
      <w:r w:rsidRPr="008630FD">
        <w:rPr>
          <w:rFonts w:ascii="Arial" w:hAnsi="Arial" w:cs="Arial"/>
          <w:color w:val="0D0D0D" w:themeColor="text1" w:themeTint="F2"/>
          <w:shd w:val="clear" w:color="auto" w:fill="FFFFFF"/>
        </w:rPr>
        <w:t> accessibility and relationship with people.</w:t>
      </w:r>
    </w:p>
    <w:p w14:paraId="25404A57" w14:textId="77777777" w:rsidR="00133988" w:rsidRPr="00C90CAB" w:rsidRDefault="00133988" w:rsidP="00133988">
      <w:pPr>
        <w:pStyle w:val="BodyText"/>
        <w:ind w:left="720"/>
        <w:rPr>
          <w:rFonts w:ascii="Arial" w:hAnsi="Arial" w:cs="Arial"/>
          <w:color w:val="0D0D0D" w:themeColor="text1" w:themeTint="F2"/>
        </w:rPr>
      </w:pPr>
    </w:p>
    <w:p w14:paraId="2E70C4EC" w14:textId="77777777" w:rsidR="00C90CAB" w:rsidRPr="00133988" w:rsidRDefault="008630FD" w:rsidP="005C514F">
      <w:pPr>
        <w:pStyle w:val="BodyText"/>
        <w:numPr>
          <w:ilvl w:val="0"/>
          <w:numId w:val="12"/>
        </w:numPr>
        <w:rPr>
          <w:rFonts w:ascii="Arial" w:hAnsi="Arial" w:cs="Arial"/>
          <w:color w:val="0D0D0D" w:themeColor="text1" w:themeTint="F2"/>
        </w:rPr>
      </w:pPr>
      <w:r w:rsidRPr="008630FD">
        <w:rPr>
          <w:rFonts w:ascii="Arial" w:hAnsi="Arial" w:cs="Arial"/>
          <w:color w:val="0D0D0D" w:themeColor="text1" w:themeTint="F2"/>
          <w:shd w:val="clear" w:color="auto" w:fill="FFFFFF"/>
        </w:rPr>
        <w:t xml:space="preserve"> It </w:t>
      </w:r>
      <w:r w:rsidRPr="008630FD">
        <w:rPr>
          <w:rFonts w:ascii="Arial" w:hAnsi="Arial" w:cs="Arial"/>
          <w:bCs/>
          <w:color w:val="0D0D0D" w:themeColor="text1" w:themeTint="F2"/>
          <w:shd w:val="clear" w:color="auto" w:fill="FFFFFF"/>
        </w:rPr>
        <w:t>additionally </w:t>
      </w:r>
      <w:r w:rsidRPr="008630FD">
        <w:rPr>
          <w:rFonts w:ascii="Arial" w:hAnsi="Arial" w:cs="Arial"/>
          <w:color w:val="0D0D0D" w:themeColor="text1" w:themeTint="F2"/>
          <w:shd w:val="clear" w:color="auto" w:fill="FFFFFF"/>
        </w:rPr>
        <w:t>has </w:t>
      </w:r>
      <w:r w:rsidRPr="008630FD">
        <w:rPr>
          <w:rFonts w:ascii="Arial" w:hAnsi="Arial" w:cs="Arial"/>
          <w:bCs/>
          <w:color w:val="0D0D0D" w:themeColor="text1" w:themeTint="F2"/>
          <w:shd w:val="clear" w:color="auto" w:fill="FFFFFF"/>
        </w:rPr>
        <w:t>superior </w:t>
      </w:r>
      <w:r w:rsidRPr="008630FD">
        <w:rPr>
          <w:rFonts w:ascii="Arial" w:hAnsi="Arial" w:cs="Arial"/>
          <w:color w:val="0D0D0D" w:themeColor="text1" w:themeTint="F2"/>
          <w:shd w:val="clear" w:color="auto" w:fill="FFFFFF"/>
        </w:rPr>
        <w:t>their </w:t>
      </w:r>
      <w:r w:rsidRPr="008630FD">
        <w:rPr>
          <w:rFonts w:ascii="Arial" w:hAnsi="Arial" w:cs="Arial"/>
          <w:bCs/>
          <w:color w:val="0D0D0D" w:themeColor="text1" w:themeTint="F2"/>
          <w:shd w:val="clear" w:color="auto" w:fill="FFFFFF"/>
        </w:rPr>
        <w:t>technology</w:t>
      </w:r>
      <w:r w:rsidRPr="008630FD">
        <w:rPr>
          <w:rFonts w:ascii="Arial" w:hAnsi="Arial" w:cs="Arial"/>
          <w:color w:val="0D0D0D" w:themeColor="text1" w:themeTint="F2"/>
          <w:shd w:val="clear" w:color="auto" w:fill="FFFFFF"/>
        </w:rPr>
        <w:t xml:space="preserve"> with modernized </w:t>
      </w:r>
      <w:r w:rsidR="00133988">
        <w:rPr>
          <w:rFonts w:ascii="Arial" w:hAnsi="Arial" w:cs="Arial"/>
          <w:b/>
          <w:color w:val="0D0D0D" w:themeColor="text1" w:themeTint="F2"/>
          <w:shd w:val="clear" w:color="auto" w:fill="FFFFFF"/>
        </w:rPr>
        <w:t>Temeno</w:t>
      </w:r>
      <w:r w:rsidRPr="008630FD">
        <w:rPr>
          <w:rFonts w:ascii="Arial" w:hAnsi="Arial" w:cs="Arial"/>
          <w:b/>
          <w:color w:val="0D0D0D" w:themeColor="text1" w:themeTint="F2"/>
          <w:shd w:val="clear" w:color="auto" w:fill="FFFFFF"/>
        </w:rPr>
        <w:t>s</w:t>
      </w:r>
      <w:r w:rsidRPr="008630FD">
        <w:rPr>
          <w:rFonts w:ascii="Arial" w:hAnsi="Arial" w:cs="Arial"/>
          <w:color w:val="0D0D0D" w:themeColor="text1" w:themeTint="F2"/>
          <w:shd w:val="clear" w:color="auto" w:fill="FFFFFF"/>
        </w:rPr>
        <w:t xml:space="preserve"> </w:t>
      </w:r>
      <w:r w:rsidR="00133988">
        <w:rPr>
          <w:rFonts w:ascii="Arial" w:hAnsi="Arial" w:cs="Arial"/>
          <w:color w:val="0D0D0D" w:themeColor="text1" w:themeTint="F2"/>
          <w:shd w:val="clear" w:color="auto" w:fill="FFFFFF"/>
        </w:rPr>
        <w:t>Software.</w:t>
      </w:r>
    </w:p>
    <w:p w14:paraId="373F58FE" w14:textId="77777777" w:rsidR="00133988" w:rsidRDefault="00133988" w:rsidP="00133988">
      <w:pPr>
        <w:pStyle w:val="BodyText"/>
        <w:ind w:left="720"/>
        <w:rPr>
          <w:rFonts w:ascii="Arial" w:hAnsi="Arial" w:cs="Arial"/>
          <w:color w:val="0D0D0D" w:themeColor="text1" w:themeTint="F2"/>
        </w:rPr>
      </w:pPr>
    </w:p>
    <w:p w14:paraId="1445D826" w14:textId="77777777" w:rsidR="00C90CAB" w:rsidRPr="00133988" w:rsidRDefault="008630FD" w:rsidP="005C514F">
      <w:pPr>
        <w:pStyle w:val="BodyText"/>
        <w:numPr>
          <w:ilvl w:val="0"/>
          <w:numId w:val="12"/>
        </w:numPr>
        <w:rPr>
          <w:rFonts w:ascii="Arial" w:hAnsi="Arial" w:cs="Arial"/>
          <w:color w:val="0D0D0D" w:themeColor="text1" w:themeTint="F2"/>
        </w:rPr>
      </w:pPr>
      <w:r w:rsidRPr="008630FD">
        <w:rPr>
          <w:rFonts w:ascii="Arial" w:hAnsi="Arial" w:cs="Arial"/>
          <w:color w:val="0D0D0D" w:themeColor="text1" w:themeTint="F2"/>
          <w:shd w:val="clear" w:color="auto" w:fill="FFFFFF"/>
        </w:rPr>
        <w:t>MBL has </w:t>
      </w:r>
      <w:r w:rsidRPr="008630FD">
        <w:rPr>
          <w:rFonts w:ascii="Arial" w:hAnsi="Arial" w:cs="Arial"/>
          <w:bCs/>
          <w:color w:val="0D0D0D" w:themeColor="text1" w:themeTint="F2"/>
          <w:shd w:val="clear" w:color="auto" w:fill="FFFFFF"/>
        </w:rPr>
        <w:t>committed much</w:t>
      </w:r>
      <w:r w:rsidRPr="008630FD">
        <w:rPr>
          <w:rFonts w:ascii="Arial" w:hAnsi="Arial" w:cs="Arial"/>
          <w:color w:val="0D0D0D" w:themeColor="text1" w:themeTint="F2"/>
          <w:shd w:val="clear" w:color="auto" w:fill="FFFFFF"/>
        </w:rPr>
        <w:t> </w:t>
      </w:r>
      <w:r w:rsidRPr="008630FD">
        <w:rPr>
          <w:rFonts w:ascii="Arial" w:hAnsi="Arial" w:cs="Arial"/>
          <w:bCs/>
          <w:color w:val="0D0D0D" w:themeColor="text1" w:themeTint="F2"/>
          <w:shd w:val="clear" w:color="auto" w:fill="FFFFFF"/>
        </w:rPr>
        <w:t>extra</w:t>
      </w:r>
      <w:r w:rsidRPr="008630FD">
        <w:rPr>
          <w:rFonts w:ascii="Arial" w:hAnsi="Arial" w:cs="Arial"/>
          <w:color w:val="0D0D0D" w:themeColor="text1" w:themeTint="F2"/>
          <w:shd w:val="clear" w:color="auto" w:fill="FFFFFF"/>
        </w:rPr>
        <w:t> in CSR activities</w:t>
      </w:r>
    </w:p>
    <w:p w14:paraId="5681F568" w14:textId="77777777" w:rsidR="00133988" w:rsidRDefault="00133988" w:rsidP="00133988">
      <w:pPr>
        <w:pStyle w:val="BodyText"/>
        <w:ind w:left="720"/>
        <w:rPr>
          <w:rFonts w:ascii="Arial" w:hAnsi="Arial" w:cs="Arial"/>
          <w:color w:val="0D0D0D" w:themeColor="text1" w:themeTint="F2"/>
        </w:rPr>
      </w:pPr>
    </w:p>
    <w:p w14:paraId="52B07B2F" w14:textId="77777777" w:rsidR="00272E8D" w:rsidRPr="00133988" w:rsidRDefault="008630FD" w:rsidP="005C514F">
      <w:pPr>
        <w:pStyle w:val="BodyText"/>
        <w:numPr>
          <w:ilvl w:val="0"/>
          <w:numId w:val="12"/>
        </w:numPr>
        <w:rPr>
          <w:rFonts w:ascii="Arial" w:hAnsi="Arial" w:cs="Arial"/>
          <w:color w:val="0D0D0D" w:themeColor="text1" w:themeTint="F2"/>
        </w:rPr>
      </w:pPr>
      <w:r>
        <w:rPr>
          <w:rFonts w:ascii="Arial" w:hAnsi="Arial" w:cs="Arial"/>
          <w:color w:val="0D0D0D" w:themeColor="text1" w:themeTint="F2"/>
          <w:shd w:val="clear" w:color="auto" w:fill="FFFFFF"/>
        </w:rPr>
        <w:t>T</w:t>
      </w:r>
      <w:r w:rsidRPr="008630FD">
        <w:rPr>
          <w:rFonts w:ascii="Arial" w:hAnsi="Arial" w:cs="Arial"/>
          <w:color w:val="0D0D0D" w:themeColor="text1" w:themeTint="F2"/>
          <w:shd w:val="clear" w:color="auto" w:fill="FFFFFF"/>
        </w:rPr>
        <w:t>hey have adopted ‘Green Banking’ – an ecof</w:t>
      </w:r>
      <w:r w:rsidRPr="008630FD">
        <w:rPr>
          <w:rFonts w:ascii="Arial" w:hAnsi="Arial" w:cs="Arial"/>
          <w:bCs/>
          <w:color w:val="0D0D0D" w:themeColor="text1" w:themeTint="F2"/>
          <w:shd w:val="clear" w:color="auto" w:fill="FFFFFF"/>
        </w:rPr>
        <w:t>riendly</w:t>
      </w:r>
      <w:r w:rsidRPr="008630FD">
        <w:rPr>
          <w:rFonts w:ascii="Arial" w:hAnsi="Arial" w:cs="Arial"/>
          <w:color w:val="0D0D0D" w:themeColor="text1" w:themeTint="F2"/>
          <w:shd w:val="clear" w:color="auto" w:fill="FFFFFF"/>
        </w:rPr>
        <w:t> </w:t>
      </w:r>
      <w:r w:rsidRPr="008630FD">
        <w:rPr>
          <w:rFonts w:ascii="Arial" w:hAnsi="Arial" w:cs="Arial"/>
          <w:bCs/>
          <w:color w:val="0D0D0D" w:themeColor="text1" w:themeTint="F2"/>
          <w:shd w:val="clear" w:color="auto" w:fill="FFFFFF"/>
        </w:rPr>
        <w:t>go through</w:t>
      </w:r>
      <w:r w:rsidRPr="008630FD">
        <w:rPr>
          <w:rFonts w:ascii="Arial" w:hAnsi="Arial" w:cs="Arial"/>
          <w:color w:val="0D0D0D" w:themeColor="text1" w:themeTint="F2"/>
          <w:shd w:val="clear" w:color="auto" w:fill="FFFFFF"/>
        </w:rPr>
        <w:t> </w:t>
      </w:r>
      <w:r w:rsidRPr="008630FD">
        <w:rPr>
          <w:rFonts w:ascii="Arial" w:hAnsi="Arial" w:cs="Arial"/>
          <w:bCs/>
          <w:color w:val="0D0D0D" w:themeColor="text1" w:themeTint="F2"/>
          <w:shd w:val="clear" w:color="auto" w:fill="FFFFFF"/>
        </w:rPr>
        <w:t>placing solar</w:t>
      </w:r>
      <w:r w:rsidRPr="008630FD">
        <w:rPr>
          <w:rFonts w:ascii="Arial" w:hAnsi="Arial" w:cs="Arial"/>
          <w:color w:val="0D0D0D" w:themeColor="text1" w:themeTint="F2"/>
          <w:shd w:val="clear" w:color="auto" w:fill="FFFFFF"/>
        </w:rPr>
        <w:t> panel.</w:t>
      </w:r>
    </w:p>
    <w:p w14:paraId="5772A333" w14:textId="77777777" w:rsidR="00133988" w:rsidRPr="00133988" w:rsidRDefault="00133988" w:rsidP="00133988">
      <w:pPr>
        <w:pStyle w:val="BodyText"/>
        <w:ind w:left="720"/>
        <w:rPr>
          <w:rFonts w:ascii="Arial" w:hAnsi="Arial" w:cs="Arial"/>
          <w:color w:val="0D0D0D" w:themeColor="text1" w:themeTint="F2"/>
        </w:rPr>
      </w:pPr>
    </w:p>
    <w:p w14:paraId="63EBAF4C" w14:textId="281373EA" w:rsidR="00133988" w:rsidRPr="008630FD" w:rsidRDefault="00133988" w:rsidP="005C514F">
      <w:pPr>
        <w:pStyle w:val="BodyText"/>
        <w:numPr>
          <w:ilvl w:val="0"/>
          <w:numId w:val="12"/>
        </w:numPr>
        <w:rPr>
          <w:rFonts w:ascii="Arial" w:hAnsi="Arial" w:cs="Arial"/>
          <w:color w:val="0D0D0D" w:themeColor="text1" w:themeTint="F2"/>
        </w:rPr>
      </w:pPr>
      <w:proofErr w:type="spellStart"/>
      <w:r>
        <w:rPr>
          <w:rFonts w:ascii="Arial" w:hAnsi="Arial" w:cs="Arial"/>
          <w:color w:val="0D0D0D" w:themeColor="text1" w:themeTint="F2"/>
          <w:shd w:val="clear" w:color="auto" w:fill="FFFFFF"/>
        </w:rPr>
        <w:t>Mycash</w:t>
      </w:r>
      <w:proofErr w:type="spellEnd"/>
      <w:r>
        <w:rPr>
          <w:rFonts w:ascii="Arial" w:hAnsi="Arial" w:cs="Arial"/>
          <w:color w:val="0D0D0D" w:themeColor="text1" w:themeTint="F2"/>
          <w:shd w:val="clear" w:color="auto" w:fill="FFFFFF"/>
        </w:rPr>
        <w:t xml:space="preserve"> is very strong in the village side which is a great strength</w:t>
      </w:r>
      <w:r w:rsidR="00584E4D">
        <w:rPr>
          <w:rFonts w:ascii="Arial" w:hAnsi="Arial" w:cs="Arial"/>
          <w:color w:val="0D0D0D" w:themeColor="text1" w:themeTint="F2"/>
          <w:shd w:val="clear" w:color="auto" w:fill="FFFFFF"/>
        </w:rPr>
        <w:t>.</w:t>
      </w:r>
      <w:r>
        <w:rPr>
          <w:rFonts w:ascii="Arial" w:hAnsi="Arial" w:cs="Arial"/>
          <w:color w:val="0D0D0D" w:themeColor="text1" w:themeTint="F2"/>
          <w:shd w:val="clear" w:color="auto" w:fill="FFFFFF"/>
        </w:rPr>
        <w:t xml:space="preserve"> </w:t>
      </w:r>
    </w:p>
    <w:p w14:paraId="63B0D34B" w14:textId="77777777" w:rsidR="001678D8" w:rsidRDefault="001678D8" w:rsidP="00B524A3">
      <w:pPr>
        <w:jc w:val="both"/>
        <w:rPr>
          <w:rFonts w:ascii="Arial" w:hAnsi="Arial" w:cs="Arial"/>
          <w:b/>
          <w:i/>
          <w:color w:val="4F6228" w:themeColor="accent3" w:themeShade="80"/>
          <w:sz w:val="28"/>
          <w:szCs w:val="28"/>
          <w:u w:val="single"/>
        </w:rPr>
      </w:pPr>
    </w:p>
    <w:p w14:paraId="48CDD603" w14:textId="7621CE53" w:rsidR="00161F29" w:rsidRPr="00061609" w:rsidRDefault="008630FD" w:rsidP="00B524A3">
      <w:pPr>
        <w:jc w:val="both"/>
        <w:rPr>
          <w:rFonts w:ascii="Arial" w:hAnsi="Arial" w:cs="Arial"/>
          <w:b/>
          <w:i/>
          <w:color w:val="4F6228" w:themeColor="accent3" w:themeShade="80"/>
          <w:sz w:val="28"/>
          <w:szCs w:val="28"/>
          <w:u w:val="single"/>
        </w:rPr>
      </w:pPr>
      <w:r w:rsidRPr="008630FD">
        <w:rPr>
          <w:rFonts w:ascii="Arial" w:hAnsi="Arial" w:cs="Arial"/>
          <w:b/>
          <w:i/>
          <w:color w:val="4F6228" w:themeColor="accent3" w:themeShade="80"/>
          <w:sz w:val="28"/>
          <w:szCs w:val="28"/>
          <w:u w:val="single"/>
        </w:rPr>
        <w:t>Weaknesses</w:t>
      </w:r>
    </w:p>
    <w:p w14:paraId="1B980D8E" w14:textId="77777777" w:rsidR="008630FD" w:rsidRPr="008630FD" w:rsidRDefault="008630FD" w:rsidP="005C514F">
      <w:pPr>
        <w:pStyle w:val="BodyText"/>
        <w:numPr>
          <w:ilvl w:val="0"/>
          <w:numId w:val="11"/>
        </w:numPr>
        <w:ind w:left="709"/>
        <w:rPr>
          <w:rFonts w:ascii="Arial" w:hAnsi="Arial" w:cs="Arial"/>
          <w:color w:val="0D0D0D" w:themeColor="text1" w:themeTint="F2"/>
          <w:sz w:val="28"/>
          <w:szCs w:val="28"/>
        </w:rPr>
      </w:pPr>
      <w:r w:rsidRPr="008630FD">
        <w:rPr>
          <w:rFonts w:ascii="Arial" w:hAnsi="Arial" w:cs="Arial"/>
          <w:color w:val="0D0D0D" w:themeColor="text1" w:themeTint="F2"/>
          <w:shd w:val="clear" w:color="auto" w:fill="FFFFFF"/>
        </w:rPr>
        <w:t>Most to the </w:t>
      </w:r>
      <w:r w:rsidRPr="008630FD">
        <w:rPr>
          <w:rFonts w:ascii="Arial" w:hAnsi="Arial" w:cs="Arial"/>
          <w:bCs/>
          <w:color w:val="0D0D0D" w:themeColor="text1" w:themeTint="F2"/>
          <w:shd w:val="clear" w:color="auto" w:fill="FFFFFF"/>
        </w:rPr>
        <w:t>personnel </w:t>
      </w:r>
      <w:r w:rsidRPr="008630FD">
        <w:rPr>
          <w:rFonts w:ascii="Arial" w:hAnsi="Arial" w:cs="Arial"/>
          <w:color w:val="0D0D0D" w:themeColor="text1" w:themeTint="F2"/>
          <w:shd w:val="clear" w:color="auto" w:fill="FFFFFF"/>
        </w:rPr>
        <w:t>are </w:t>
      </w:r>
      <w:r w:rsidRPr="008630FD">
        <w:rPr>
          <w:rFonts w:ascii="Arial" w:hAnsi="Arial" w:cs="Arial"/>
          <w:bCs/>
          <w:color w:val="0D0D0D" w:themeColor="text1" w:themeTint="F2"/>
          <w:shd w:val="clear" w:color="auto" w:fill="FFFFFF"/>
        </w:rPr>
        <w:t>not</w:t>
      </w:r>
      <w:r w:rsidRPr="008630FD">
        <w:rPr>
          <w:rFonts w:ascii="Arial" w:hAnsi="Arial" w:cs="Arial"/>
          <w:color w:val="0D0D0D" w:themeColor="text1" w:themeTint="F2"/>
          <w:shd w:val="clear" w:color="auto" w:fill="FFFFFF"/>
        </w:rPr>
        <w:t> </w:t>
      </w:r>
      <w:r w:rsidRPr="008630FD">
        <w:rPr>
          <w:rFonts w:ascii="Arial" w:hAnsi="Arial" w:cs="Arial"/>
          <w:bCs/>
          <w:color w:val="0D0D0D" w:themeColor="text1" w:themeTint="F2"/>
          <w:shd w:val="clear" w:color="auto" w:fill="FFFFFF"/>
        </w:rPr>
        <w:t>correct</w:t>
      </w:r>
      <w:r w:rsidRPr="008630FD">
        <w:rPr>
          <w:rFonts w:ascii="Arial" w:hAnsi="Arial" w:cs="Arial"/>
          <w:color w:val="0D0D0D" w:themeColor="text1" w:themeTint="F2"/>
          <w:shd w:val="clear" w:color="auto" w:fill="FFFFFF"/>
        </w:rPr>
        <w:t> trained.</w:t>
      </w:r>
    </w:p>
    <w:p w14:paraId="334CB99C" w14:textId="77777777" w:rsidR="008630FD" w:rsidRPr="008630FD" w:rsidRDefault="008630FD" w:rsidP="008630FD">
      <w:pPr>
        <w:pStyle w:val="BodyText"/>
        <w:ind w:left="781"/>
        <w:rPr>
          <w:rFonts w:ascii="Arial" w:hAnsi="Arial" w:cs="Arial"/>
          <w:color w:val="0D0D0D" w:themeColor="text1" w:themeTint="F2"/>
          <w:sz w:val="28"/>
          <w:szCs w:val="28"/>
        </w:rPr>
      </w:pPr>
    </w:p>
    <w:p w14:paraId="217951EB" w14:textId="77777777" w:rsidR="008630FD" w:rsidRPr="008630FD" w:rsidRDefault="008630FD" w:rsidP="005C514F">
      <w:pPr>
        <w:pStyle w:val="BodyText"/>
        <w:numPr>
          <w:ilvl w:val="0"/>
          <w:numId w:val="11"/>
        </w:numPr>
        <w:spacing w:line="480" w:lineRule="auto"/>
        <w:ind w:left="709"/>
        <w:rPr>
          <w:rFonts w:ascii="Arial" w:hAnsi="Arial" w:cs="Arial"/>
          <w:color w:val="0D0D0D" w:themeColor="text1" w:themeTint="F2"/>
          <w:sz w:val="28"/>
          <w:szCs w:val="28"/>
        </w:rPr>
      </w:pPr>
      <w:r w:rsidRPr="008630FD">
        <w:rPr>
          <w:rFonts w:ascii="Arial" w:hAnsi="Arial" w:cs="Arial"/>
          <w:color w:val="0D0D0D" w:themeColor="text1" w:themeTint="F2"/>
          <w:shd w:val="clear" w:color="auto" w:fill="FFFFFF"/>
        </w:rPr>
        <w:t>The </w:t>
      </w:r>
      <w:r w:rsidRPr="008630FD">
        <w:rPr>
          <w:rFonts w:ascii="Arial" w:hAnsi="Arial" w:cs="Arial"/>
          <w:bCs/>
          <w:color w:val="0D0D0D" w:themeColor="text1" w:themeTint="F2"/>
          <w:shd w:val="clear" w:color="auto" w:fill="FFFFFF"/>
        </w:rPr>
        <w:t>appropriate</w:t>
      </w:r>
      <w:r w:rsidRPr="008630FD">
        <w:rPr>
          <w:rFonts w:ascii="Arial" w:hAnsi="Arial" w:cs="Arial"/>
          <w:color w:val="0D0D0D" w:themeColor="text1" w:themeTint="F2"/>
          <w:shd w:val="clear" w:color="auto" w:fill="FFFFFF"/>
        </w:rPr>
        <w:t> </w:t>
      </w:r>
      <w:r w:rsidRPr="008630FD">
        <w:rPr>
          <w:rFonts w:ascii="Arial" w:hAnsi="Arial" w:cs="Arial"/>
          <w:bCs/>
          <w:color w:val="0D0D0D" w:themeColor="text1" w:themeTint="F2"/>
          <w:shd w:val="clear" w:color="auto" w:fill="FFFFFF"/>
        </w:rPr>
        <w:t>personnel </w:t>
      </w:r>
      <w:r w:rsidRPr="008630FD">
        <w:rPr>
          <w:rFonts w:ascii="Arial" w:hAnsi="Arial" w:cs="Arial"/>
          <w:color w:val="0D0D0D" w:themeColor="text1" w:themeTint="F2"/>
          <w:shd w:val="clear" w:color="auto" w:fill="FFFFFF"/>
        </w:rPr>
        <w:t>are </w:t>
      </w:r>
      <w:r w:rsidRPr="008630FD">
        <w:rPr>
          <w:rFonts w:ascii="Arial" w:hAnsi="Arial" w:cs="Arial"/>
          <w:bCs/>
          <w:color w:val="0D0D0D" w:themeColor="text1" w:themeTint="F2"/>
          <w:shd w:val="clear" w:color="auto" w:fill="FFFFFF"/>
        </w:rPr>
        <w:t>not</w:t>
      </w:r>
      <w:r w:rsidRPr="008630FD">
        <w:rPr>
          <w:rFonts w:ascii="Arial" w:hAnsi="Arial" w:cs="Arial"/>
          <w:color w:val="0D0D0D" w:themeColor="text1" w:themeTint="F2"/>
          <w:shd w:val="clear" w:color="auto" w:fill="FFFFFF"/>
        </w:rPr>
        <w:t> in the </w:t>
      </w:r>
      <w:r w:rsidRPr="008630FD">
        <w:rPr>
          <w:rFonts w:ascii="Arial" w:hAnsi="Arial" w:cs="Arial"/>
          <w:bCs/>
          <w:color w:val="0D0D0D" w:themeColor="text1" w:themeTint="F2"/>
          <w:shd w:val="clear" w:color="auto" w:fill="FFFFFF"/>
        </w:rPr>
        <w:t>terrific</w:t>
      </w:r>
      <w:r w:rsidRPr="008630FD">
        <w:rPr>
          <w:rFonts w:ascii="Arial" w:hAnsi="Arial" w:cs="Arial"/>
          <w:color w:val="0D0D0D" w:themeColor="text1" w:themeTint="F2"/>
          <w:shd w:val="clear" w:color="auto" w:fill="FFFFFF"/>
        </w:rPr>
        <w:t> position.</w:t>
      </w:r>
    </w:p>
    <w:p w14:paraId="46485958" w14:textId="77777777" w:rsidR="008630FD" w:rsidRPr="008630FD" w:rsidRDefault="008630FD" w:rsidP="005C514F">
      <w:pPr>
        <w:pStyle w:val="BodyText"/>
        <w:numPr>
          <w:ilvl w:val="0"/>
          <w:numId w:val="11"/>
        </w:numPr>
        <w:spacing w:line="480" w:lineRule="auto"/>
        <w:ind w:left="709" w:hanging="288"/>
        <w:rPr>
          <w:rFonts w:ascii="Arial" w:hAnsi="Arial" w:cs="Arial"/>
          <w:color w:val="0D0D0D" w:themeColor="text1" w:themeTint="F2"/>
          <w:sz w:val="28"/>
          <w:szCs w:val="28"/>
        </w:rPr>
      </w:pPr>
      <w:r w:rsidRPr="008630FD">
        <w:rPr>
          <w:rFonts w:ascii="Arial" w:hAnsi="Arial" w:cs="Arial"/>
          <w:color w:val="0D0D0D" w:themeColor="text1" w:themeTint="F2"/>
          <w:shd w:val="clear" w:color="auto" w:fill="FFFFFF"/>
        </w:rPr>
        <w:t>Online Banking </w:t>
      </w:r>
      <w:r w:rsidRPr="008630FD">
        <w:rPr>
          <w:rFonts w:ascii="Arial" w:hAnsi="Arial" w:cs="Arial"/>
          <w:bCs/>
          <w:color w:val="0D0D0D" w:themeColor="text1" w:themeTint="F2"/>
          <w:shd w:val="clear" w:color="auto" w:fill="FFFFFF"/>
        </w:rPr>
        <w:t>quality</w:t>
      </w:r>
      <w:r w:rsidRPr="008630FD">
        <w:rPr>
          <w:rFonts w:ascii="Arial" w:hAnsi="Arial" w:cs="Arial"/>
          <w:color w:val="0D0D0D" w:themeColor="text1" w:themeTint="F2"/>
          <w:shd w:val="clear" w:color="auto" w:fill="FFFFFF"/>
        </w:rPr>
        <w:t> and </w:t>
      </w:r>
      <w:r w:rsidRPr="008630FD">
        <w:rPr>
          <w:rFonts w:ascii="Arial" w:hAnsi="Arial" w:cs="Arial"/>
          <w:bCs/>
          <w:color w:val="0D0D0D" w:themeColor="text1" w:themeTint="F2"/>
          <w:shd w:val="clear" w:color="auto" w:fill="FFFFFF"/>
        </w:rPr>
        <w:t>carrier</w:t>
      </w:r>
      <w:r w:rsidRPr="008630FD">
        <w:rPr>
          <w:rFonts w:ascii="Arial" w:hAnsi="Arial" w:cs="Arial"/>
          <w:color w:val="0D0D0D" w:themeColor="text1" w:themeTint="F2"/>
          <w:shd w:val="clear" w:color="auto" w:fill="FFFFFF"/>
        </w:rPr>
        <w:t> is </w:t>
      </w:r>
      <w:r w:rsidRPr="008630FD">
        <w:rPr>
          <w:rFonts w:ascii="Arial" w:hAnsi="Arial" w:cs="Arial"/>
          <w:bCs/>
          <w:color w:val="0D0D0D" w:themeColor="text1" w:themeTint="F2"/>
          <w:shd w:val="clear" w:color="auto" w:fill="FFFFFF"/>
        </w:rPr>
        <w:t>poor</w:t>
      </w:r>
      <w:r w:rsidRPr="008630FD">
        <w:rPr>
          <w:rFonts w:ascii="Arial" w:hAnsi="Arial" w:cs="Arial"/>
          <w:color w:val="0D0D0D" w:themeColor="text1" w:themeTint="F2"/>
          <w:shd w:val="clear" w:color="auto" w:fill="FFFFFF"/>
        </w:rPr>
        <w:t> than the </w:t>
      </w:r>
      <w:r w:rsidRPr="008630FD">
        <w:rPr>
          <w:rFonts w:ascii="Arial" w:hAnsi="Arial" w:cs="Arial"/>
          <w:bCs/>
          <w:color w:val="0D0D0D" w:themeColor="text1" w:themeTint="F2"/>
          <w:shd w:val="clear" w:color="auto" w:fill="FFFFFF"/>
        </w:rPr>
        <w:t>other</w:t>
      </w:r>
      <w:r w:rsidRPr="008630FD">
        <w:rPr>
          <w:rFonts w:ascii="Arial" w:hAnsi="Arial" w:cs="Arial"/>
          <w:color w:val="0D0D0D" w:themeColor="text1" w:themeTint="F2"/>
          <w:shd w:val="clear" w:color="auto" w:fill="FFFFFF"/>
        </w:rPr>
        <w:t> </w:t>
      </w:r>
      <w:r w:rsidRPr="008630FD">
        <w:rPr>
          <w:rFonts w:ascii="Arial" w:hAnsi="Arial" w:cs="Arial"/>
          <w:bCs/>
          <w:color w:val="0D0D0D" w:themeColor="text1" w:themeTint="F2"/>
          <w:shd w:val="clear" w:color="auto" w:fill="FFFFFF"/>
        </w:rPr>
        <w:t>non-public </w:t>
      </w:r>
      <w:r w:rsidRPr="008630FD">
        <w:rPr>
          <w:rFonts w:ascii="Arial" w:hAnsi="Arial" w:cs="Arial"/>
          <w:color w:val="0D0D0D" w:themeColor="text1" w:themeTint="F2"/>
          <w:shd w:val="clear" w:color="auto" w:fill="FFFFFF"/>
        </w:rPr>
        <w:t>bank</w:t>
      </w:r>
    </w:p>
    <w:p w14:paraId="60986EEA" w14:textId="77777777" w:rsidR="00133988" w:rsidRPr="00133988" w:rsidRDefault="008630FD" w:rsidP="005C514F">
      <w:pPr>
        <w:pStyle w:val="BodyText"/>
        <w:numPr>
          <w:ilvl w:val="0"/>
          <w:numId w:val="11"/>
        </w:numPr>
        <w:ind w:left="709"/>
        <w:rPr>
          <w:rFonts w:ascii="Arial" w:hAnsi="Arial" w:cs="Arial"/>
          <w:color w:val="0D0D0D" w:themeColor="text1" w:themeTint="F2"/>
          <w:sz w:val="28"/>
          <w:szCs w:val="28"/>
        </w:rPr>
      </w:pPr>
      <w:r w:rsidRPr="008630FD">
        <w:rPr>
          <w:rFonts w:ascii="Arial" w:hAnsi="Arial" w:cs="Arial"/>
          <w:color w:val="0D0D0D" w:themeColor="text1" w:themeTint="F2"/>
          <w:shd w:val="clear" w:color="auto" w:fill="FFFFFF"/>
        </w:rPr>
        <w:t xml:space="preserve"> ATM </w:t>
      </w:r>
      <w:r w:rsidRPr="008630FD">
        <w:rPr>
          <w:rFonts w:ascii="Arial" w:hAnsi="Arial" w:cs="Arial"/>
          <w:bCs/>
          <w:color w:val="0D0D0D" w:themeColor="text1" w:themeTint="F2"/>
          <w:shd w:val="clear" w:color="auto" w:fill="FFFFFF"/>
        </w:rPr>
        <w:t>cubicles </w:t>
      </w:r>
      <w:r w:rsidRPr="008630FD">
        <w:rPr>
          <w:rFonts w:ascii="Arial" w:hAnsi="Arial" w:cs="Arial"/>
          <w:color w:val="0D0D0D" w:themeColor="text1" w:themeTint="F2"/>
          <w:shd w:val="clear" w:color="auto" w:fill="FFFFFF"/>
        </w:rPr>
        <w:t>are </w:t>
      </w:r>
      <w:r w:rsidRPr="008630FD">
        <w:rPr>
          <w:rFonts w:ascii="Arial" w:hAnsi="Arial" w:cs="Arial"/>
          <w:bCs/>
          <w:color w:val="0D0D0D" w:themeColor="text1" w:themeTint="F2"/>
          <w:shd w:val="clear" w:color="auto" w:fill="FFFFFF"/>
        </w:rPr>
        <w:t>no longer accessible</w:t>
      </w:r>
      <w:r w:rsidRPr="008630FD">
        <w:rPr>
          <w:rFonts w:ascii="Arial" w:hAnsi="Arial" w:cs="Arial"/>
          <w:color w:val="0D0D0D" w:themeColor="text1" w:themeTint="F2"/>
          <w:shd w:val="clear" w:color="auto" w:fill="FFFFFF"/>
        </w:rPr>
        <w:t> like DBBL, Prime Bank etc.</w:t>
      </w:r>
    </w:p>
    <w:p w14:paraId="52E40111" w14:textId="77777777" w:rsidR="00133988" w:rsidRPr="00133988" w:rsidRDefault="00133988" w:rsidP="00133988">
      <w:pPr>
        <w:pStyle w:val="BodyText"/>
        <w:ind w:left="709"/>
        <w:rPr>
          <w:rFonts w:ascii="Arial" w:hAnsi="Arial" w:cs="Arial"/>
          <w:color w:val="0D0D0D" w:themeColor="text1" w:themeTint="F2"/>
          <w:sz w:val="28"/>
          <w:szCs w:val="28"/>
        </w:rPr>
      </w:pPr>
    </w:p>
    <w:p w14:paraId="1009BEE6" w14:textId="77777777" w:rsidR="008630FD" w:rsidRPr="008630FD" w:rsidRDefault="00133988" w:rsidP="005C514F">
      <w:pPr>
        <w:pStyle w:val="BodyText"/>
        <w:numPr>
          <w:ilvl w:val="0"/>
          <w:numId w:val="11"/>
        </w:numPr>
        <w:ind w:left="709"/>
        <w:rPr>
          <w:rFonts w:ascii="Arial" w:hAnsi="Arial" w:cs="Arial"/>
          <w:color w:val="0D0D0D" w:themeColor="text1" w:themeTint="F2"/>
          <w:sz w:val="28"/>
          <w:szCs w:val="28"/>
        </w:rPr>
      </w:pPr>
      <w:r>
        <w:rPr>
          <w:rFonts w:ascii="Arial" w:hAnsi="Arial" w:cs="Arial"/>
          <w:color w:val="0D0D0D" w:themeColor="text1" w:themeTint="F2"/>
          <w:shd w:val="clear" w:color="auto" w:fill="FFFFFF"/>
        </w:rPr>
        <w:lastRenderedPageBreak/>
        <w:t xml:space="preserve">Late comer in the sector of mobile banking service so tuff to cope up with competitors </w:t>
      </w:r>
      <w:r w:rsidR="008630FD" w:rsidRPr="008630FD">
        <w:rPr>
          <w:rFonts w:ascii="Arial" w:hAnsi="Arial" w:cs="Arial"/>
          <w:color w:val="0D0D0D" w:themeColor="text1" w:themeTint="F2"/>
        </w:rPr>
        <w:br/>
      </w:r>
    </w:p>
    <w:p w14:paraId="60ED293C" w14:textId="77777777" w:rsidR="000F2781" w:rsidRPr="00161F29" w:rsidRDefault="00161F29" w:rsidP="00B524A3">
      <w:pPr>
        <w:jc w:val="both"/>
        <w:rPr>
          <w:rFonts w:ascii="Arial" w:hAnsi="Arial" w:cs="Arial"/>
          <w:b/>
          <w:i/>
          <w:color w:val="4F6228" w:themeColor="accent3" w:themeShade="80"/>
          <w:sz w:val="24"/>
          <w:szCs w:val="24"/>
          <w:u w:val="single"/>
        </w:rPr>
      </w:pPr>
      <w:r w:rsidRPr="00161F29">
        <w:rPr>
          <w:rFonts w:ascii="Arial" w:hAnsi="Arial" w:cs="Arial"/>
          <w:b/>
          <w:i/>
          <w:color w:val="4F6228" w:themeColor="accent3" w:themeShade="80"/>
          <w:sz w:val="24"/>
          <w:szCs w:val="24"/>
          <w:u w:val="single"/>
        </w:rPr>
        <w:t>Opportunity</w:t>
      </w:r>
    </w:p>
    <w:p w14:paraId="0553DF08" w14:textId="77777777" w:rsidR="00161F29" w:rsidRPr="00161F29" w:rsidRDefault="00161F29" w:rsidP="00B524A3">
      <w:pPr>
        <w:jc w:val="both"/>
        <w:rPr>
          <w:rFonts w:ascii="Arial" w:hAnsi="Arial" w:cs="Arial"/>
          <w:color w:val="0D0D0D" w:themeColor="text1" w:themeTint="F2"/>
          <w:sz w:val="24"/>
          <w:szCs w:val="24"/>
        </w:rPr>
      </w:pPr>
    </w:p>
    <w:p w14:paraId="7D9FEF86" w14:textId="77777777" w:rsidR="00161F29" w:rsidRPr="00161F29" w:rsidRDefault="00161F29" w:rsidP="005C514F">
      <w:pPr>
        <w:pStyle w:val="BodyText"/>
        <w:numPr>
          <w:ilvl w:val="0"/>
          <w:numId w:val="11"/>
        </w:numPr>
        <w:ind w:left="709" w:hanging="283"/>
        <w:rPr>
          <w:rFonts w:ascii="Arial" w:hAnsi="Arial" w:cs="Arial"/>
          <w:color w:val="0D0D0D" w:themeColor="text1" w:themeTint="F2"/>
        </w:rPr>
      </w:pPr>
      <w:r>
        <w:rPr>
          <w:rFonts w:ascii="Arial" w:hAnsi="Arial" w:cs="Arial"/>
          <w:color w:val="0D0D0D" w:themeColor="text1" w:themeTint="F2"/>
          <w:shd w:val="clear" w:color="auto" w:fill="FFFFFF"/>
        </w:rPr>
        <w:t>Bonuses</w:t>
      </w:r>
      <w:r w:rsidRPr="00161F29">
        <w:rPr>
          <w:rFonts w:ascii="Arial" w:hAnsi="Arial" w:cs="Arial"/>
          <w:color w:val="0D0D0D" w:themeColor="text1" w:themeTint="F2"/>
          <w:shd w:val="clear" w:color="auto" w:fill="FFFFFF"/>
        </w:rPr>
        <w:t xml:space="preserve"> are given for </w:t>
      </w:r>
      <w:r w:rsidRPr="00161F29">
        <w:rPr>
          <w:rFonts w:ascii="Arial" w:hAnsi="Arial" w:cs="Arial"/>
          <w:bCs/>
          <w:color w:val="0D0D0D" w:themeColor="text1" w:themeTint="F2"/>
          <w:shd w:val="clear" w:color="auto" w:fill="FFFFFF"/>
        </w:rPr>
        <w:t>extra</w:t>
      </w:r>
      <w:r w:rsidRPr="00161F29">
        <w:rPr>
          <w:rFonts w:ascii="Arial" w:hAnsi="Arial" w:cs="Arial"/>
          <w:color w:val="0D0D0D" w:themeColor="text1" w:themeTint="F2"/>
          <w:shd w:val="clear" w:color="auto" w:fill="FFFFFF"/>
        </w:rPr>
        <w:t xml:space="preserve"> than one time </w:t>
      </w:r>
      <w:proofErr w:type="gramStart"/>
      <w:r w:rsidRPr="00161F29">
        <w:rPr>
          <w:rFonts w:ascii="Arial" w:hAnsi="Arial" w:cs="Arial"/>
          <w:color w:val="0D0D0D" w:themeColor="text1" w:themeTint="F2"/>
          <w:shd w:val="clear" w:color="auto" w:fill="FFFFFF"/>
        </w:rPr>
        <w:t>in a</w:t>
      </w:r>
      <w:proofErr w:type="gramEnd"/>
      <w:r w:rsidRPr="00161F29">
        <w:rPr>
          <w:rFonts w:ascii="Arial" w:hAnsi="Arial" w:cs="Arial"/>
          <w:color w:val="0D0D0D" w:themeColor="text1" w:themeTint="F2"/>
          <w:shd w:val="clear" w:color="auto" w:fill="FFFFFF"/>
        </w:rPr>
        <w:t> </w:t>
      </w:r>
      <w:r w:rsidRPr="00161F29">
        <w:rPr>
          <w:rFonts w:ascii="Arial" w:hAnsi="Arial" w:cs="Arial"/>
          <w:bCs/>
          <w:color w:val="0D0D0D" w:themeColor="text1" w:themeTint="F2"/>
          <w:shd w:val="clear" w:color="auto" w:fill="FFFFFF"/>
        </w:rPr>
        <w:t>12 months </w:t>
      </w:r>
      <w:r w:rsidRPr="00161F29">
        <w:rPr>
          <w:rFonts w:ascii="Arial" w:hAnsi="Arial" w:cs="Arial"/>
          <w:color w:val="0D0D0D" w:themeColor="text1" w:themeTint="F2"/>
          <w:shd w:val="clear" w:color="auto" w:fill="FFFFFF"/>
        </w:rPr>
        <w:t>this is </w:t>
      </w:r>
      <w:r w:rsidRPr="00161F29">
        <w:rPr>
          <w:rFonts w:ascii="Arial" w:hAnsi="Arial" w:cs="Arial"/>
          <w:bCs/>
          <w:color w:val="0D0D0D" w:themeColor="text1" w:themeTint="F2"/>
          <w:shd w:val="clear" w:color="auto" w:fill="FFFFFF"/>
        </w:rPr>
        <w:t>some other cause</w:t>
      </w:r>
      <w:r w:rsidRPr="00161F29">
        <w:rPr>
          <w:rFonts w:ascii="Arial" w:hAnsi="Arial" w:cs="Arial"/>
          <w:color w:val="0D0D0D" w:themeColor="text1" w:themeTint="F2"/>
          <w:shd w:val="clear" w:color="auto" w:fill="FFFFFF"/>
        </w:rPr>
        <w:t> of the employees’ satisfaction.</w:t>
      </w:r>
      <w:r w:rsidRPr="00161F29">
        <w:rPr>
          <w:rFonts w:ascii="Arial" w:hAnsi="Arial" w:cs="Arial"/>
          <w:color w:val="0D0D0D" w:themeColor="text1" w:themeTint="F2"/>
        </w:rPr>
        <w:br/>
      </w:r>
    </w:p>
    <w:p w14:paraId="7BB4DBAA" w14:textId="77777777" w:rsidR="00161F29" w:rsidRPr="001678D8" w:rsidRDefault="00161F29" w:rsidP="001678D8">
      <w:pPr>
        <w:rPr>
          <w:rFonts w:ascii="Arial" w:hAnsi="Arial" w:cs="Arial"/>
          <w:color w:val="0D0D0D" w:themeColor="text1" w:themeTint="F2"/>
          <w:shd w:val="clear" w:color="auto" w:fill="FFFFFF"/>
        </w:rPr>
      </w:pPr>
    </w:p>
    <w:p w14:paraId="645C0FDA" w14:textId="77777777" w:rsidR="00161F29" w:rsidRPr="00161F29" w:rsidRDefault="00161F29" w:rsidP="005C514F">
      <w:pPr>
        <w:pStyle w:val="BodyText"/>
        <w:numPr>
          <w:ilvl w:val="0"/>
          <w:numId w:val="11"/>
        </w:numPr>
        <w:spacing w:line="276" w:lineRule="auto"/>
        <w:ind w:left="709" w:hanging="425"/>
        <w:rPr>
          <w:rFonts w:ascii="Arial" w:hAnsi="Arial" w:cs="Arial"/>
          <w:color w:val="0D0D0D" w:themeColor="text1" w:themeTint="F2"/>
        </w:rPr>
      </w:pPr>
      <w:r w:rsidRPr="00161F29">
        <w:rPr>
          <w:rFonts w:ascii="Arial" w:hAnsi="Arial" w:cs="Arial"/>
          <w:color w:val="0D0D0D" w:themeColor="text1" w:themeTint="F2"/>
          <w:shd w:val="clear" w:color="auto" w:fill="FFFFFF"/>
        </w:rPr>
        <w:t>Promotion </w:t>
      </w:r>
      <w:r w:rsidRPr="00161F29">
        <w:rPr>
          <w:rFonts w:ascii="Arial" w:hAnsi="Arial" w:cs="Arial"/>
          <w:bCs/>
          <w:color w:val="0D0D0D" w:themeColor="text1" w:themeTint="F2"/>
          <w:shd w:val="clear" w:color="auto" w:fill="FFFFFF"/>
        </w:rPr>
        <w:t>system</w:t>
      </w:r>
      <w:r w:rsidRPr="00161F29">
        <w:rPr>
          <w:rFonts w:ascii="Arial" w:hAnsi="Arial" w:cs="Arial"/>
          <w:color w:val="0D0D0D" w:themeColor="text1" w:themeTint="F2"/>
          <w:shd w:val="clear" w:color="auto" w:fill="FFFFFF"/>
        </w:rPr>
        <w:t> of MBL is </w:t>
      </w:r>
      <w:r w:rsidRPr="00161F29">
        <w:rPr>
          <w:rFonts w:ascii="Arial" w:hAnsi="Arial" w:cs="Arial"/>
          <w:bCs/>
          <w:color w:val="0D0D0D" w:themeColor="text1" w:themeTint="F2"/>
          <w:shd w:val="clear" w:color="auto" w:fill="FFFFFF"/>
        </w:rPr>
        <w:t>perfectly</w:t>
      </w:r>
      <w:r w:rsidRPr="00161F29">
        <w:rPr>
          <w:rFonts w:ascii="Arial" w:hAnsi="Arial" w:cs="Arial"/>
          <w:color w:val="0D0D0D" w:themeColor="text1" w:themeTint="F2"/>
          <w:shd w:val="clear" w:color="auto" w:fill="FFFFFF"/>
        </w:rPr>
        <w:t> structured for the employees’ inspiration. Generally </w:t>
      </w:r>
      <w:r w:rsidRPr="00161F29">
        <w:rPr>
          <w:rFonts w:ascii="Arial" w:hAnsi="Arial" w:cs="Arial"/>
          <w:bCs/>
          <w:color w:val="0D0D0D" w:themeColor="text1" w:themeTint="F2"/>
          <w:shd w:val="clear" w:color="auto" w:fill="FFFFFF"/>
        </w:rPr>
        <w:t>advertising</w:t>
      </w:r>
      <w:r w:rsidRPr="00161F29">
        <w:rPr>
          <w:rFonts w:ascii="Arial" w:hAnsi="Arial" w:cs="Arial"/>
          <w:color w:val="0D0D0D" w:themeColor="text1" w:themeTint="F2"/>
          <w:shd w:val="clear" w:color="auto" w:fill="FFFFFF"/>
        </w:rPr>
        <w:t> has been </w:t>
      </w:r>
      <w:r w:rsidRPr="00161F29">
        <w:rPr>
          <w:rFonts w:ascii="Arial" w:hAnsi="Arial" w:cs="Arial"/>
          <w:bCs/>
          <w:color w:val="0D0D0D" w:themeColor="text1" w:themeTint="F2"/>
          <w:shd w:val="clear" w:color="auto" w:fill="FFFFFF"/>
        </w:rPr>
        <w:t>each</w:t>
      </w:r>
      <w:r w:rsidRPr="00161F29">
        <w:rPr>
          <w:rFonts w:ascii="Arial" w:hAnsi="Arial" w:cs="Arial"/>
          <w:color w:val="0D0D0D" w:themeColor="text1" w:themeTint="F2"/>
          <w:shd w:val="clear" w:color="auto" w:fill="FFFFFF"/>
        </w:rPr>
        <w:t> three years after.</w:t>
      </w:r>
      <w:r w:rsidRPr="00161F29">
        <w:rPr>
          <w:rFonts w:ascii="Arial" w:hAnsi="Arial" w:cs="Arial"/>
          <w:color w:val="0D0D0D" w:themeColor="text1" w:themeTint="F2"/>
        </w:rPr>
        <w:br/>
      </w:r>
    </w:p>
    <w:p w14:paraId="3AD90B37" w14:textId="77777777" w:rsidR="00161F29" w:rsidRPr="00161F29" w:rsidRDefault="00161F29" w:rsidP="00161F29">
      <w:pPr>
        <w:pStyle w:val="ListParagraph"/>
        <w:rPr>
          <w:rFonts w:ascii="Arial" w:hAnsi="Arial" w:cs="Arial"/>
          <w:color w:val="0D0D0D" w:themeColor="text1" w:themeTint="F2"/>
          <w:shd w:val="clear" w:color="auto" w:fill="FFFFFF"/>
        </w:rPr>
      </w:pPr>
    </w:p>
    <w:p w14:paraId="339021D6" w14:textId="77777777" w:rsidR="000F2781" w:rsidRPr="00C90CAB" w:rsidRDefault="00161F29" w:rsidP="005C514F">
      <w:pPr>
        <w:pStyle w:val="BodyText"/>
        <w:numPr>
          <w:ilvl w:val="0"/>
          <w:numId w:val="11"/>
        </w:numPr>
        <w:ind w:left="709" w:hanging="283"/>
        <w:rPr>
          <w:rFonts w:ascii="Arial" w:hAnsi="Arial" w:cs="Arial"/>
          <w:color w:val="0D0D0D" w:themeColor="text1" w:themeTint="F2"/>
        </w:rPr>
      </w:pPr>
      <w:r w:rsidRPr="00161F29">
        <w:rPr>
          <w:rFonts w:ascii="Arial" w:hAnsi="Arial" w:cs="Arial"/>
          <w:color w:val="0D0D0D" w:themeColor="text1" w:themeTint="F2"/>
          <w:shd w:val="clear" w:color="auto" w:fill="FFFFFF"/>
        </w:rPr>
        <w:t xml:space="preserve"> Incentives are given to the </w:t>
      </w:r>
      <w:r w:rsidRPr="00161F29">
        <w:rPr>
          <w:rFonts w:ascii="Arial" w:hAnsi="Arial" w:cs="Arial"/>
          <w:bCs/>
          <w:color w:val="0D0D0D" w:themeColor="text1" w:themeTint="F2"/>
          <w:shd w:val="clear" w:color="auto" w:fill="FFFFFF"/>
        </w:rPr>
        <w:t>employees</w:t>
      </w:r>
      <w:r w:rsidRPr="00161F29">
        <w:rPr>
          <w:rFonts w:ascii="Arial" w:hAnsi="Arial" w:cs="Arial"/>
          <w:color w:val="0D0D0D" w:themeColor="text1" w:themeTint="F2"/>
          <w:shd w:val="clear" w:color="auto" w:fill="FFFFFF"/>
        </w:rPr>
        <w:t> from profit.</w:t>
      </w:r>
    </w:p>
    <w:p w14:paraId="3B6ED4F3" w14:textId="77777777" w:rsidR="00C90CAB" w:rsidRDefault="00C90CAB" w:rsidP="00C90CAB">
      <w:pPr>
        <w:pStyle w:val="ListParagraph"/>
        <w:rPr>
          <w:rFonts w:ascii="Arial" w:hAnsi="Arial" w:cs="Arial"/>
          <w:color w:val="0D0D0D" w:themeColor="text1" w:themeTint="F2"/>
        </w:rPr>
      </w:pPr>
    </w:p>
    <w:p w14:paraId="25EC4FB0" w14:textId="77777777" w:rsidR="00C90CAB" w:rsidRPr="00161F29" w:rsidRDefault="00C90CAB" w:rsidP="005C514F">
      <w:pPr>
        <w:pStyle w:val="BodyText"/>
        <w:numPr>
          <w:ilvl w:val="0"/>
          <w:numId w:val="11"/>
        </w:numPr>
        <w:ind w:left="709" w:hanging="283"/>
        <w:rPr>
          <w:rFonts w:ascii="Arial" w:hAnsi="Arial" w:cs="Arial"/>
          <w:color w:val="0D0D0D" w:themeColor="text1" w:themeTint="F2"/>
        </w:rPr>
      </w:pPr>
      <w:r>
        <w:rPr>
          <w:rFonts w:ascii="Arial" w:hAnsi="Arial" w:cs="Arial"/>
          <w:color w:val="0D0D0D" w:themeColor="text1" w:themeTint="F2"/>
        </w:rPr>
        <w:t xml:space="preserve">Their competitor </w:t>
      </w:r>
      <w:proofErr w:type="spellStart"/>
      <w:r>
        <w:rPr>
          <w:rFonts w:ascii="Arial" w:hAnsi="Arial" w:cs="Arial"/>
          <w:color w:val="0D0D0D" w:themeColor="text1" w:themeTint="F2"/>
        </w:rPr>
        <w:t>Bkash</w:t>
      </w:r>
      <w:proofErr w:type="spellEnd"/>
      <w:r>
        <w:rPr>
          <w:rFonts w:ascii="Arial" w:hAnsi="Arial" w:cs="Arial"/>
          <w:color w:val="0D0D0D" w:themeColor="text1" w:themeTint="F2"/>
        </w:rPr>
        <w:t xml:space="preserve"> ruled that customer have to have minimum BDT.50TAKA into their balance but </w:t>
      </w:r>
      <w:proofErr w:type="spellStart"/>
      <w:r>
        <w:rPr>
          <w:rFonts w:ascii="Arial" w:hAnsi="Arial" w:cs="Arial"/>
          <w:color w:val="0D0D0D" w:themeColor="text1" w:themeTint="F2"/>
        </w:rPr>
        <w:t>Mycash</w:t>
      </w:r>
      <w:proofErr w:type="spellEnd"/>
      <w:r>
        <w:rPr>
          <w:rFonts w:ascii="Arial" w:hAnsi="Arial" w:cs="Arial"/>
          <w:color w:val="0D0D0D" w:themeColor="text1" w:themeTint="F2"/>
        </w:rPr>
        <w:t xml:space="preserve"> only require BDT 25 taka so that’s a great </w:t>
      </w:r>
      <w:r w:rsidR="00133988">
        <w:rPr>
          <w:rFonts w:ascii="Arial" w:hAnsi="Arial" w:cs="Arial"/>
          <w:color w:val="0D0D0D" w:themeColor="text1" w:themeTint="F2"/>
        </w:rPr>
        <w:t>opportunity</w:t>
      </w:r>
      <w:r>
        <w:rPr>
          <w:rFonts w:ascii="Arial" w:hAnsi="Arial" w:cs="Arial"/>
          <w:color w:val="0D0D0D" w:themeColor="text1" w:themeTint="F2"/>
        </w:rPr>
        <w:t xml:space="preserve"> for mercantile use it as a marketing opportunity. </w:t>
      </w:r>
    </w:p>
    <w:p w14:paraId="75B9CB81" w14:textId="77777777" w:rsidR="00161F29" w:rsidRDefault="00161F29" w:rsidP="00161F29">
      <w:pPr>
        <w:pStyle w:val="ListParagraph"/>
        <w:rPr>
          <w:rFonts w:ascii="Arial" w:hAnsi="Arial" w:cs="Arial"/>
          <w:color w:val="0D0D0D" w:themeColor="text1" w:themeTint="F2"/>
        </w:rPr>
      </w:pPr>
    </w:p>
    <w:p w14:paraId="73C11962" w14:textId="77777777" w:rsidR="00161F29" w:rsidRPr="00161F29" w:rsidRDefault="00161F29" w:rsidP="00161F29">
      <w:pPr>
        <w:pStyle w:val="BodyText"/>
        <w:rPr>
          <w:rFonts w:ascii="Arial" w:hAnsi="Arial" w:cs="Arial"/>
          <w:b/>
          <w:i/>
          <w:color w:val="4F6228" w:themeColor="accent3" w:themeShade="80"/>
          <w:u w:val="single"/>
        </w:rPr>
      </w:pPr>
      <w:r w:rsidRPr="00161F29">
        <w:rPr>
          <w:rFonts w:ascii="Arial" w:hAnsi="Arial" w:cs="Arial"/>
          <w:b/>
          <w:i/>
          <w:color w:val="4F6228" w:themeColor="accent3" w:themeShade="80"/>
          <w:u w:val="single"/>
        </w:rPr>
        <w:t xml:space="preserve">Threats </w:t>
      </w:r>
    </w:p>
    <w:p w14:paraId="51F7B8D1" w14:textId="77777777" w:rsidR="00161F29" w:rsidRDefault="00161F29" w:rsidP="00161F29">
      <w:pPr>
        <w:pStyle w:val="BodyText"/>
        <w:rPr>
          <w:rFonts w:ascii="Arial" w:hAnsi="Arial" w:cs="Arial"/>
          <w:color w:val="0D0D0D" w:themeColor="text1" w:themeTint="F2"/>
        </w:rPr>
      </w:pPr>
    </w:p>
    <w:p w14:paraId="2779F947" w14:textId="77777777" w:rsidR="00161F29" w:rsidRDefault="00161F29" w:rsidP="005C514F">
      <w:pPr>
        <w:pStyle w:val="ListParagraph"/>
        <w:numPr>
          <w:ilvl w:val="0"/>
          <w:numId w:val="11"/>
        </w:numPr>
        <w:rPr>
          <w:rFonts w:ascii="Arial" w:hAnsi="Arial" w:cs="Arial"/>
          <w:color w:val="0D0D0D" w:themeColor="text1" w:themeTint="F2"/>
          <w:sz w:val="24"/>
          <w:szCs w:val="24"/>
          <w:shd w:val="clear" w:color="auto" w:fill="FFFFFF"/>
        </w:rPr>
      </w:pPr>
      <w:r w:rsidRPr="00161F29">
        <w:rPr>
          <w:rFonts w:ascii="Arial" w:hAnsi="Arial" w:cs="Arial"/>
          <w:color w:val="0D0D0D" w:themeColor="text1" w:themeTint="F2"/>
          <w:sz w:val="24"/>
          <w:szCs w:val="24"/>
          <w:shd w:val="clear" w:color="auto" w:fill="FFFFFF"/>
        </w:rPr>
        <w:t>Some </w:t>
      </w:r>
      <w:r w:rsidRPr="00161F29">
        <w:rPr>
          <w:rFonts w:ascii="Arial" w:hAnsi="Arial" w:cs="Arial"/>
          <w:bCs/>
          <w:color w:val="0D0D0D" w:themeColor="text1" w:themeTint="F2"/>
          <w:sz w:val="24"/>
          <w:szCs w:val="24"/>
          <w:shd w:val="clear" w:color="auto" w:fill="FFFFFF"/>
        </w:rPr>
        <w:t>overseas </w:t>
      </w:r>
      <w:r w:rsidRPr="00161F29">
        <w:rPr>
          <w:rFonts w:ascii="Arial" w:hAnsi="Arial" w:cs="Arial"/>
          <w:color w:val="0D0D0D" w:themeColor="text1" w:themeTint="F2"/>
          <w:sz w:val="24"/>
          <w:szCs w:val="24"/>
          <w:shd w:val="clear" w:color="auto" w:fill="FFFFFF"/>
        </w:rPr>
        <w:t>and </w:t>
      </w:r>
      <w:r w:rsidRPr="00161F29">
        <w:rPr>
          <w:rFonts w:ascii="Arial" w:hAnsi="Arial" w:cs="Arial"/>
          <w:bCs/>
          <w:color w:val="0D0D0D" w:themeColor="text1" w:themeTint="F2"/>
          <w:sz w:val="24"/>
          <w:szCs w:val="24"/>
          <w:shd w:val="clear" w:color="auto" w:fill="FFFFFF"/>
        </w:rPr>
        <w:t>non-public </w:t>
      </w:r>
      <w:r w:rsidRPr="00161F29">
        <w:rPr>
          <w:rFonts w:ascii="Arial" w:hAnsi="Arial" w:cs="Arial"/>
          <w:color w:val="0D0D0D" w:themeColor="text1" w:themeTint="F2"/>
          <w:sz w:val="24"/>
          <w:szCs w:val="24"/>
          <w:shd w:val="clear" w:color="auto" w:fill="FFFFFF"/>
        </w:rPr>
        <w:t>banks are </w:t>
      </w:r>
      <w:r w:rsidRPr="00161F29">
        <w:rPr>
          <w:rFonts w:ascii="Arial" w:hAnsi="Arial" w:cs="Arial"/>
          <w:bCs/>
          <w:color w:val="0D0D0D" w:themeColor="text1" w:themeTint="F2"/>
          <w:sz w:val="24"/>
          <w:szCs w:val="24"/>
          <w:shd w:val="clear" w:color="auto" w:fill="FFFFFF"/>
        </w:rPr>
        <w:t>turning into </w:t>
      </w:r>
      <w:r w:rsidRPr="00161F29">
        <w:rPr>
          <w:rFonts w:ascii="Arial" w:hAnsi="Arial" w:cs="Arial"/>
          <w:color w:val="0D0D0D" w:themeColor="text1" w:themeTint="F2"/>
          <w:sz w:val="24"/>
          <w:szCs w:val="24"/>
          <w:shd w:val="clear" w:color="auto" w:fill="FFFFFF"/>
        </w:rPr>
        <w:t>so </w:t>
      </w:r>
      <w:r w:rsidRPr="00161F29">
        <w:rPr>
          <w:rFonts w:ascii="Arial" w:hAnsi="Arial" w:cs="Arial"/>
          <w:bCs/>
          <w:color w:val="0D0D0D" w:themeColor="text1" w:themeTint="F2"/>
          <w:sz w:val="24"/>
          <w:szCs w:val="24"/>
          <w:shd w:val="clear" w:color="auto" w:fill="FFFFFF"/>
        </w:rPr>
        <w:t>superior </w:t>
      </w:r>
      <w:r w:rsidRPr="00161F29">
        <w:rPr>
          <w:rFonts w:ascii="Arial" w:hAnsi="Arial" w:cs="Arial"/>
          <w:color w:val="0D0D0D" w:themeColor="text1" w:themeTint="F2"/>
          <w:sz w:val="24"/>
          <w:szCs w:val="24"/>
          <w:shd w:val="clear" w:color="auto" w:fill="FFFFFF"/>
        </w:rPr>
        <w:t>that can be a </w:t>
      </w:r>
      <w:r w:rsidRPr="00161F29">
        <w:rPr>
          <w:rFonts w:ascii="Arial" w:hAnsi="Arial" w:cs="Arial"/>
          <w:bCs/>
          <w:color w:val="0D0D0D" w:themeColor="text1" w:themeTint="F2"/>
          <w:sz w:val="24"/>
          <w:szCs w:val="24"/>
          <w:shd w:val="clear" w:color="auto" w:fill="FFFFFF"/>
        </w:rPr>
        <w:t>danger</w:t>
      </w:r>
      <w:r w:rsidRPr="00161F29">
        <w:rPr>
          <w:rFonts w:ascii="Arial" w:hAnsi="Arial" w:cs="Arial"/>
          <w:color w:val="0D0D0D" w:themeColor="text1" w:themeTint="F2"/>
          <w:sz w:val="24"/>
          <w:szCs w:val="24"/>
          <w:shd w:val="clear" w:color="auto" w:fill="FFFFFF"/>
        </w:rPr>
        <w:t> to mercantile Bank Ltd. At </w:t>
      </w:r>
      <w:r w:rsidRPr="00161F29">
        <w:rPr>
          <w:rFonts w:ascii="Arial" w:hAnsi="Arial" w:cs="Arial"/>
          <w:bCs/>
          <w:color w:val="0D0D0D" w:themeColor="text1" w:themeTint="F2"/>
          <w:sz w:val="24"/>
          <w:szCs w:val="24"/>
          <w:shd w:val="clear" w:color="auto" w:fill="FFFFFF"/>
        </w:rPr>
        <w:t>present</w:t>
      </w:r>
      <w:r w:rsidRPr="00161F29">
        <w:rPr>
          <w:rFonts w:ascii="Arial" w:hAnsi="Arial" w:cs="Arial"/>
          <w:color w:val="0D0D0D" w:themeColor="text1" w:themeTint="F2"/>
          <w:sz w:val="24"/>
          <w:szCs w:val="24"/>
          <w:shd w:val="clear" w:color="auto" w:fill="FFFFFF"/>
        </w:rPr>
        <w:t> in retail banking Standard Chartered Bank and in </w:t>
      </w:r>
      <w:r w:rsidRPr="00161F29">
        <w:rPr>
          <w:rFonts w:ascii="Arial" w:hAnsi="Arial" w:cs="Arial"/>
          <w:bCs/>
          <w:color w:val="0D0D0D" w:themeColor="text1" w:themeTint="F2"/>
          <w:sz w:val="24"/>
          <w:szCs w:val="24"/>
          <w:shd w:val="clear" w:color="auto" w:fill="FFFFFF"/>
        </w:rPr>
        <w:t>business</w:t>
      </w:r>
      <w:r w:rsidRPr="00161F29">
        <w:rPr>
          <w:rFonts w:ascii="Arial" w:hAnsi="Arial" w:cs="Arial"/>
          <w:color w:val="0D0D0D" w:themeColor="text1" w:themeTint="F2"/>
          <w:sz w:val="24"/>
          <w:szCs w:val="24"/>
          <w:shd w:val="clear" w:color="auto" w:fill="FFFFFF"/>
        </w:rPr>
        <w:t> banking American Express Bank, Hong Kong Shanghai Banking Corporation are going well.</w:t>
      </w:r>
    </w:p>
    <w:p w14:paraId="0D5CD9FC" w14:textId="77777777" w:rsidR="00161F29" w:rsidRDefault="00161F29" w:rsidP="00161F29">
      <w:pPr>
        <w:pStyle w:val="ListParagraph"/>
        <w:ind w:left="781"/>
        <w:rPr>
          <w:rFonts w:ascii="Arial" w:hAnsi="Arial" w:cs="Arial"/>
          <w:color w:val="0D0D0D" w:themeColor="text1" w:themeTint="F2"/>
          <w:sz w:val="24"/>
          <w:szCs w:val="24"/>
          <w:shd w:val="clear" w:color="auto" w:fill="FFFFFF"/>
        </w:rPr>
      </w:pPr>
    </w:p>
    <w:p w14:paraId="3E234D12" w14:textId="77777777" w:rsidR="00161F29" w:rsidRDefault="00161F29" w:rsidP="00161F29">
      <w:pPr>
        <w:pStyle w:val="ListParagraph"/>
        <w:ind w:left="781"/>
        <w:rPr>
          <w:rFonts w:ascii="Arial" w:hAnsi="Arial" w:cs="Arial"/>
          <w:color w:val="0D0D0D" w:themeColor="text1" w:themeTint="F2"/>
          <w:sz w:val="24"/>
          <w:szCs w:val="24"/>
          <w:shd w:val="clear" w:color="auto" w:fill="FFFFFF"/>
        </w:rPr>
      </w:pPr>
    </w:p>
    <w:p w14:paraId="6B50920A" w14:textId="77777777" w:rsidR="00161F29" w:rsidRDefault="00161F29" w:rsidP="005C514F">
      <w:pPr>
        <w:pStyle w:val="ListParagraph"/>
        <w:numPr>
          <w:ilvl w:val="0"/>
          <w:numId w:val="11"/>
        </w:numPr>
        <w:rPr>
          <w:rFonts w:ascii="Arial" w:hAnsi="Arial" w:cs="Arial"/>
          <w:color w:val="0D0D0D" w:themeColor="text1" w:themeTint="F2"/>
          <w:sz w:val="24"/>
          <w:szCs w:val="24"/>
          <w:shd w:val="clear" w:color="auto" w:fill="FFFFFF"/>
        </w:rPr>
      </w:pPr>
      <w:r w:rsidRPr="00161F29">
        <w:rPr>
          <w:rFonts w:ascii="Arial" w:hAnsi="Arial" w:cs="Arial"/>
          <w:color w:val="0D0D0D" w:themeColor="text1" w:themeTint="F2"/>
          <w:sz w:val="24"/>
          <w:szCs w:val="24"/>
          <w:shd w:val="clear" w:color="auto" w:fill="FFFFFF"/>
        </w:rPr>
        <w:t>Bangladesh </w:t>
      </w:r>
      <w:r w:rsidRPr="00161F29">
        <w:rPr>
          <w:rFonts w:ascii="Arial" w:hAnsi="Arial" w:cs="Arial"/>
          <w:bCs/>
          <w:color w:val="0D0D0D" w:themeColor="text1" w:themeTint="F2"/>
          <w:sz w:val="24"/>
          <w:szCs w:val="24"/>
          <w:shd w:val="clear" w:color="auto" w:fill="FFFFFF"/>
        </w:rPr>
        <w:t>bank</w:t>
      </w:r>
      <w:r w:rsidRPr="00161F29">
        <w:rPr>
          <w:rFonts w:ascii="Arial" w:hAnsi="Arial" w:cs="Arial"/>
          <w:color w:val="0D0D0D" w:themeColor="text1" w:themeTint="F2"/>
          <w:sz w:val="24"/>
          <w:szCs w:val="24"/>
          <w:shd w:val="clear" w:color="auto" w:fill="FFFFFF"/>
        </w:rPr>
        <w:t> </w:t>
      </w:r>
      <w:r w:rsidRPr="00161F29">
        <w:rPr>
          <w:rFonts w:ascii="Arial" w:hAnsi="Arial" w:cs="Arial"/>
          <w:bCs/>
          <w:color w:val="0D0D0D" w:themeColor="text1" w:themeTint="F2"/>
          <w:sz w:val="24"/>
          <w:szCs w:val="24"/>
          <w:shd w:val="clear" w:color="auto" w:fill="FFFFFF"/>
        </w:rPr>
        <w:t>presents</w:t>
      </w:r>
      <w:r w:rsidRPr="00161F29">
        <w:rPr>
          <w:rFonts w:ascii="Arial" w:hAnsi="Arial" w:cs="Arial"/>
          <w:color w:val="0D0D0D" w:themeColor="text1" w:themeTint="F2"/>
          <w:sz w:val="24"/>
          <w:szCs w:val="24"/>
          <w:shd w:val="clear" w:color="auto" w:fill="FFFFFF"/>
        </w:rPr>
        <w:t> some </w:t>
      </w:r>
      <w:r w:rsidRPr="00161F29">
        <w:rPr>
          <w:rFonts w:ascii="Arial" w:hAnsi="Arial" w:cs="Arial"/>
          <w:bCs/>
          <w:color w:val="0D0D0D" w:themeColor="text1" w:themeTint="F2"/>
          <w:sz w:val="24"/>
          <w:szCs w:val="24"/>
          <w:shd w:val="clear" w:color="auto" w:fill="FFFFFF"/>
        </w:rPr>
        <w:t>policies </w:t>
      </w:r>
      <w:r w:rsidRPr="00161F29">
        <w:rPr>
          <w:rFonts w:ascii="Arial" w:hAnsi="Arial" w:cs="Arial"/>
          <w:color w:val="0D0D0D" w:themeColor="text1" w:themeTint="F2"/>
          <w:sz w:val="24"/>
          <w:szCs w:val="24"/>
          <w:shd w:val="clear" w:color="auto" w:fill="FFFFFF"/>
        </w:rPr>
        <w:t>and </w:t>
      </w:r>
      <w:r w:rsidRPr="00161F29">
        <w:rPr>
          <w:rFonts w:ascii="Arial" w:hAnsi="Arial" w:cs="Arial"/>
          <w:bCs/>
          <w:color w:val="0D0D0D" w:themeColor="text1" w:themeTint="F2"/>
          <w:sz w:val="24"/>
          <w:szCs w:val="24"/>
          <w:shd w:val="clear" w:color="auto" w:fill="FFFFFF"/>
        </w:rPr>
        <w:t>rules</w:t>
      </w:r>
      <w:r w:rsidRPr="00161F29">
        <w:rPr>
          <w:rFonts w:ascii="Arial" w:hAnsi="Arial" w:cs="Arial"/>
          <w:color w:val="0D0D0D" w:themeColor="text1" w:themeTint="F2"/>
          <w:sz w:val="24"/>
          <w:szCs w:val="24"/>
          <w:shd w:val="clear" w:color="auto" w:fill="FFFFFF"/>
        </w:rPr>
        <w:t> for all banking institutions. Whether the </w:t>
      </w:r>
      <w:r w:rsidRPr="00161F29">
        <w:rPr>
          <w:rFonts w:ascii="Arial" w:hAnsi="Arial" w:cs="Arial"/>
          <w:bCs/>
          <w:color w:val="0D0D0D" w:themeColor="text1" w:themeTint="F2"/>
          <w:sz w:val="24"/>
          <w:szCs w:val="24"/>
          <w:shd w:val="clear" w:color="auto" w:fill="FFFFFF"/>
        </w:rPr>
        <w:t>rules</w:t>
      </w:r>
      <w:r w:rsidRPr="00161F29">
        <w:rPr>
          <w:rFonts w:ascii="Arial" w:hAnsi="Arial" w:cs="Arial"/>
          <w:color w:val="0D0D0D" w:themeColor="text1" w:themeTint="F2"/>
          <w:sz w:val="24"/>
          <w:szCs w:val="24"/>
          <w:shd w:val="clear" w:color="auto" w:fill="FFFFFF"/>
        </w:rPr>
        <w:t> and </w:t>
      </w:r>
      <w:r w:rsidRPr="00161F29">
        <w:rPr>
          <w:rFonts w:ascii="Arial" w:hAnsi="Arial" w:cs="Arial"/>
          <w:bCs/>
          <w:color w:val="0D0D0D" w:themeColor="text1" w:themeTint="F2"/>
          <w:sz w:val="24"/>
          <w:szCs w:val="24"/>
          <w:shd w:val="clear" w:color="auto" w:fill="FFFFFF"/>
        </w:rPr>
        <w:t>policies suit</w:t>
      </w:r>
      <w:r w:rsidRPr="00161F29">
        <w:rPr>
          <w:rFonts w:ascii="Arial" w:hAnsi="Arial" w:cs="Arial"/>
          <w:color w:val="0D0D0D" w:themeColor="text1" w:themeTint="F2"/>
          <w:sz w:val="24"/>
          <w:szCs w:val="24"/>
          <w:shd w:val="clear" w:color="auto" w:fill="FFFFFF"/>
        </w:rPr>
        <w:t> the </w:t>
      </w:r>
      <w:r w:rsidRPr="00161F29">
        <w:rPr>
          <w:rFonts w:ascii="Arial" w:hAnsi="Arial" w:cs="Arial"/>
          <w:bCs/>
          <w:color w:val="0D0D0D" w:themeColor="text1" w:themeTint="F2"/>
          <w:sz w:val="24"/>
          <w:szCs w:val="24"/>
          <w:shd w:val="clear" w:color="auto" w:fill="FFFFFF"/>
        </w:rPr>
        <w:t>enterprise</w:t>
      </w:r>
      <w:r w:rsidRPr="00161F29">
        <w:rPr>
          <w:rFonts w:ascii="Arial" w:hAnsi="Arial" w:cs="Arial"/>
          <w:color w:val="0D0D0D" w:themeColor="text1" w:themeTint="F2"/>
          <w:sz w:val="24"/>
          <w:szCs w:val="24"/>
          <w:shd w:val="clear" w:color="auto" w:fill="FFFFFF"/>
        </w:rPr>
        <w:t> or not, it </w:t>
      </w:r>
      <w:r w:rsidRPr="00161F29">
        <w:rPr>
          <w:rFonts w:ascii="Arial" w:hAnsi="Arial" w:cs="Arial"/>
          <w:bCs/>
          <w:color w:val="0D0D0D" w:themeColor="text1" w:themeTint="F2"/>
          <w:sz w:val="24"/>
          <w:szCs w:val="24"/>
          <w:shd w:val="clear" w:color="auto" w:fill="FFFFFF"/>
        </w:rPr>
        <w:t>must</w:t>
      </w:r>
      <w:r w:rsidRPr="00161F29">
        <w:rPr>
          <w:rFonts w:ascii="Arial" w:hAnsi="Arial" w:cs="Arial"/>
          <w:color w:val="0D0D0D" w:themeColor="text1" w:themeTint="F2"/>
          <w:sz w:val="24"/>
          <w:szCs w:val="24"/>
          <w:shd w:val="clear" w:color="auto" w:fill="FFFFFF"/>
        </w:rPr>
        <w:t xml:space="preserve"> obey these that </w:t>
      </w:r>
      <w:r w:rsidRPr="00161F29">
        <w:rPr>
          <w:rFonts w:ascii="Arial" w:hAnsi="Arial" w:cs="Arial"/>
          <w:bCs/>
          <w:color w:val="0D0D0D" w:themeColor="text1" w:themeTint="F2"/>
          <w:sz w:val="24"/>
          <w:szCs w:val="24"/>
          <w:shd w:val="clear" w:color="auto" w:fill="FFFFFF"/>
        </w:rPr>
        <w:t>occasionally</w:t>
      </w:r>
      <w:r w:rsidRPr="00161F29">
        <w:rPr>
          <w:rFonts w:ascii="Arial" w:hAnsi="Arial" w:cs="Arial"/>
          <w:color w:val="0D0D0D" w:themeColor="text1" w:themeTint="F2"/>
          <w:sz w:val="24"/>
          <w:szCs w:val="24"/>
          <w:shd w:val="clear" w:color="auto" w:fill="FFFFFF"/>
        </w:rPr>
        <w:t> impose </w:t>
      </w:r>
      <w:r w:rsidRPr="00161F29">
        <w:rPr>
          <w:rFonts w:ascii="Arial" w:hAnsi="Arial" w:cs="Arial"/>
          <w:bCs/>
          <w:color w:val="0D0D0D" w:themeColor="text1" w:themeTint="F2"/>
          <w:sz w:val="24"/>
          <w:szCs w:val="24"/>
          <w:shd w:val="clear" w:color="auto" w:fill="FFFFFF"/>
        </w:rPr>
        <w:t>boundaries </w:t>
      </w:r>
      <w:r w:rsidRPr="00161F29">
        <w:rPr>
          <w:rFonts w:ascii="Arial" w:hAnsi="Arial" w:cs="Arial"/>
          <w:color w:val="0D0D0D" w:themeColor="text1" w:themeTint="F2"/>
          <w:sz w:val="24"/>
          <w:szCs w:val="24"/>
          <w:shd w:val="clear" w:color="auto" w:fill="FFFFFF"/>
        </w:rPr>
        <w:t>on </w:t>
      </w:r>
      <w:r w:rsidRPr="00161F29">
        <w:rPr>
          <w:rFonts w:ascii="Arial" w:hAnsi="Arial" w:cs="Arial"/>
          <w:bCs/>
          <w:color w:val="0D0D0D" w:themeColor="text1" w:themeTint="F2"/>
          <w:sz w:val="24"/>
          <w:szCs w:val="24"/>
          <w:shd w:val="clear" w:color="auto" w:fill="FFFFFF"/>
        </w:rPr>
        <w:t>every day</w:t>
      </w:r>
      <w:r w:rsidRPr="00161F29">
        <w:rPr>
          <w:rFonts w:ascii="Arial" w:hAnsi="Arial" w:cs="Arial"/>
          <w:color w:val="0D0D0D" w:themeColor="text1" w:themeTint="F2"/>
          <w:sz w:val="24"/>
          <w:szCs w:val="24"/>
          <w:shd w:val="clear" w:color="auto" w:fill="FFFFFF"/>
        </w:rPr>
        <w:t> </w:t>
      </w:r>
      <w:r w:rsidRPr="00161F29">
        <w:rPr>
          <w:rFonts w:ascii="Arial" w:hAnsi="Arial" w:cs="Arial"/>
          <w:bCs/>
          <w:color w:val="0D0D0D" w:themeColor="text1" w:themeTint="F2"/>
          <w:sz w:val="24"/>
          <w:szCs w:val="24"/>
          <w:shd w:val="clear" w:color="auto" w:fill="FFFFFF"/>
        </w:rPr>
        <w:t>regular</w:t>
      </w:r>
      <w:r w:rsidRPr="00161F29">
        <w:rPr>
          <w:rFonts w:ascii="Arial" w:hAnsi="Arial" w:cs="Arial"/>
          <w:color w:val="0D0D0D" w:themeColor="text1" w:themeTint="F2"/>
          <w:sz w:val="24"/>
          <w:szCs w:val="24"/>
          <w:shd w:val="clear" w:color="auto" w:fill="FFFFFF"/>
        </w:rPr>
        <w:t xml:space="preserve"> operation.</w:t>
      </w:r>
    </w:p>
    <w:p w14:paraId="0CFF760F" w14:textId="77777777" w:rsidR="00161F29" w:rsidRPr="00161F29" w:rsidRDefault="00161F29" w:rsidP="00161F29">
      <w:pPr>
        <w:pStyle w:val="ListParagraph"/>
        <w:rPr>
          <w:rFonts w:ascii="Arial" w:hAnsi="Arial" w:cs="Arial"/>
          <w:color w:val="0D0D0D" w:themeColor="text1" w:themeTint="F2"/>
          <w:sz w:val="24"/>
          <w:szCs w:val="24"/>
          <w:shd w:val="clear" w:color="auto" w:fill="FFFFFF"/>
        </w:rPr>
      </w:pPr>
    </w:p>
    <w:p w14:paraId="3F60CAA2" w14:textId="77777777" w:rsidR="00161F29" w:rsidRDefault="00161F29" w:rsidP="00161F29">
      <w:pPr>
        <w:pStyle w:val="ListParagraph"/>
        <w:ind w:left="781"/>
        <w:rPr>
          <w:rFonts w:ascii="Arial" w:hAnsi="Arial" w:cs="Arial"/>
          <w:color w:val="0D0D0D" w:themeColor="text1" w:themeTint="F2"/>
          <w:sz w:val="24"/>
          <w:szCs w:val="24"/>
          <w:shd w:val="clear" w:color="auto" w:fill="FFFFFF"/>
        </w:rPr>
      </w:pPr>
    </w:p>
    <w:p w14:paraId="7F4A70A1" w14:textId="77777777" w:rsidR="00161F29" w:rsidRDefault="00161F29" w:rsidP="005C514F">
      <w:pPr>
        <w:pStyle w:val="ListParagraph"/>
        <w:numPr>
          <w:ilvl w:val="0"/>
          <w:numId w:val="11"/>
        </w:numPr>
        <w:rPr>
          <w:rFonts w:ascii="Arial" w:hAnsi="Arial" w:cs="Arial"/>
          <w:color w:val="0D0D0D" w:themeColor="text1" w:themeTint="F2"/>
          <w:sz w:val="24"/>
          <w:szCs w:val="24"/>
          <w:shd w:val="clear" w:color="auto" w:fill="FFFFFF"/>
        </w:rPr>
      </w:pPr>
      <w:r w:rsidRPr="00161F29">
        <w:rPr>
          <w:rFonts w:ascii="Arial" w:hAnsi="Arial" w:cs="Arial"/>
          <w:color w:val="0D0D0D" w:themeColor="text1" w:themeTint="F2"/>
          <w:sz w:val="24"/>
          <w:szCs w:val="24"/>
          <w:shd w:val="clear" w:color="auto" w:fill="FFFFFF"/>
        </w:rPr>
        <w:t>Also some </w:t>
      </w:r>
      <w:r w:rsidRPr="00161F29">
        <w:rPr>
          <w:rFonts w:ascii="Arial" w:hAnsi="Arial" w:cs="Arial"/>
          <w:bCs/>
          <w:color w:val="0D0D0D" w:themeColor="text1" w:themeTint="F2"/>
          <w:sz w:val="24"/>
          <w:szCs w:val="24"/>
          <w:shd w:val="clear" w:color="auto" w:fill="FFFFFF"/>
        </w:rPr>
        <w:t>private</w:t>
      </w:r>
      <w:r w:rsidRPr="00161F29">
        <w:rPr>
          <w:rFonts w:ascii="Arial" w:hAnsi="Arial" w:cs="Arial"/>
          <w:color w:val="0D0D0D" w:themeColor="text1" w:themeTint="F2"/>
          <w:sz w:val="24"/>
          <w:szCs w:val="24"/>
          <w:shd w:val="clear" w:color="auto" w:fill="FFFFFF"/>
        </w:rPr>
        <w:t> banks like Dutch Bangla Bank, Prime Bank, Bank Asia, etc. had </w:t>
      </w:r>
      <w:r w:rsidRPr="00161F29">
        <w:rPr>
          <w:rFonts w:ascii="Arial" w:hAnsi="Arial" w:cs="Arial"/>
          <w:bCs/>
          <w:color w:val="0D0D0D" w:themeColor="text1" w:themeTint="F2"/>
          <w:sz w:val="24"/>
          <w:szCs w:val="24"/>
          <w:shd w:val="clear" w:color="auto" w:fill="FFFFFF"/>
        </w:rPr>
        <w:t>brought</w:t>
      </w:r>
      <w:r w:rsidRPr="00161F29">
        <w:rPr>
          <w:rFonts w:ascii="Arial" w:hAnsi="Arial" w:cs="Arial"/>
          <w:color w:val="0D0D0D" w:themeColor="text1" w:themeTint="F2"/>
          <w:sz w:val="24"/>
          <w:szCs w:val="24"/>
          <w:shd w:val="clear" w:color="auto" w:fill="FFFFFF"/>
        </w:rPr>
        <w:t> ‘Shariah </w:t>
      </w:r>
      <w:r w:rsidRPr="00161F29">
        <w:rPr>
          <w:rFonts w:ascii="Arial" w:hAnsi="Arial" w:cs="Arial"/>
          <w:bCs/>
          <w:color w:val="0D0D0D" w:themeColor="text1" w:themeTint="F2"/>
          <w:sz w:val="24"/>
          <w:szCs w:val="24"/>
          <w:shd w:val="clear" w:color="auto" w:fill="FFFFFF"/>
        </w:rPr>
        <w:t>based totally </w:t>
      </w:r>
      <w:r w:rsidRPr="00161F29">
        <w:rPr>
          <w:rFonts w:ascii="Arial" w:hAnsi="Arial" w:cs="Arial"/>
          <w:color w:val="0D0D0D" w:themeColor="text1" w:themeTint="F2"/>
          <w:sz w:val="24"/>
          <w:szCs w:val="24"/>
          <w:shd w:val="clear" w:color="auto" w:fill="FFFFFF"/>
        </w:rPr>
        <w:t>Banking which is a new </w:t>
      </w:r>
      <w:r w:rsidRPr="00161F29">
        <w:rPr>
          <w:rFonts w:ascii="Arial" w:hAnsi="Arial" w:cs="Arial"/>
          <w:bCs/>
          <w:color w:val="0D0D0D" w:themeColor="text1" w:themeTint="F2"/>
          <w:sz w:val="24"/>
          <w:szCs w:val="24"/>
          <w:shd w:val="clear" w:color="auto" w:fill="FFFFFF"/>
        </w:rPr>
        <w:t>thought</w:t>
      </w:r>
      <w:r w:rsidRPr="00161F29">
        <w:rPr>
          <w:rFonts w:ascii="Arial" w:hAnsi="Arial" w:cs="Arial"/>
          <w:color w:val="0D0D0D" w:themeColor="text1" w:themeTint="F2"/>
          <w:sz w:val="24"/>
          <w:szCs w:val="24"/>
          <w:shd w:val="clear" w:color="auto" w:fill="FFFFFF"/>
        </w:rPr>
        <w:t> that attracts </w:t>
      </w:r>
      <w:r w:rsidRPr="00161F29">
        <w:rPr>
          <w:rFonts w:ascii="Arial" w:hAnsi="Arial" w:cs="Arial"/>
          <w:bCs/>
          <w:color w:val="0D0D0D" w:themeColor="text1" w:themeTint="F2"/>
          <w:sz w:val="24"/>
          <w:szCs w:val="24"/>
          <w:shd w:val="clear" w:color="auto" w:fill="FFFFFF"/>
        </w:rPr>
        <w:t>nearly each and every level</w:t>
      </w:r>
      <w:r w:rsidRPr="00161F29">
        <w:rPr>
          <w:rFonts w:ascii="Arial" w:hAnsi="Arial" w:cs="Arial"/>
          <w:color w:val="0D0D0D" w:themeColor="text1" w:themeTint="F2"/>
          <w:sz w:val="24"/>
          <w:szCs w:val="24"/>
          <w:shd w:val="clear" w:color="auto" w:fill="FFFFFF"/>
        </w:rPr>
        <w:t> </w:t>
      </w:r>
      <w:r w:rsidRPr="00161F29">
        <w:rPr>
          <w:rFonts w:ascii="Arial" w:hAnsi="Arial" w:cs="Arial"/>
          <w:bCs/>
          <w:color w:val="0D0D0D" w:themeColor="text1" w:themeTint="F2"/>
          <w:sz w:val="24"/>
          <w:szCs w:val="24"/>
          <w:shd w:val="clear" w:color="auto" w:fill="FFFFFF"/>
        </w:rPr>
        <w:t>people</w:t>
      </w:r>
      <w:r w:rsidRPr="00161F29">
        <w:rPr>
          <w:rFonts w:ascii="Arial" w:hAnsi="Arial" w:cs="Arial"/>
          <w:color w:val="0D0D0D" w:themeColor="text1" w:themeTint="F2"/>
          <w:sz w:val="24"/>
          <w:szCs w:val="24"/>
          <w:shd w:val="clear" w:color="auto" w:fill="FFFFFF"/>
        </w:rPr>
        <w:t> </w:t>
      </w:r>
      <w:r w:rsidRPr="00161F29">
        <w:rPr>
          <w:rFonts w:ascii="Arial" w:hAnsi="Arial" w:cs="Arial"/>
          <w:bCs/>
          <w:color w:val="0D0D0D" w:themeColor="text1" w:themeTint="F2"/>
          <w:sz w:val="24"/>
          <w:szCs w:val="24"/>
          <w:shd w:val="clear" w:color="auto" w:fill="FFFFFF"/>
        </w:rPr>
        <w:t>toward </w:t>
      </w:r>
      <w:r w:rsidRPr="00161F29">
        <w:rPr>
          <w:rFonts w:ascii="Arial" w:hAnsi="Arial" w:cs="Arial"/>
          <w:color w:val="0D0D0D" w:themeColor="text1" w:themeTint="F2"/>
          <w:sz w:val="24"/>
          <w:szCs w:val="24"/>
          <w:shd w:val="clear" w:color="auto" w:fill="FFFFFF"/>
        </w:rPr>
        <w:t>them.</w:t>
      </w:r>
    </w:p>
    <w:p w14:paraId="65CFD123" w14:textId="77777777" w:rsidR="003066F5" w:rsidRDefault="003066F5" w:rsidP="003066F5">
      <w:pPr>
        <w:pStyle w:val="ListParagraph"/>
        <w:ind w:left="781"/>
        <w:rPr>
          <w:rFonts w:ascii="Arial" w:hAnsi="Arial" w:cs="Arial"/>
          <w:color w:val="0D0D0D" w:themeColor="text1" w:themeTint="F2"/>
          <w:sz w:val="24"/>
          <w:szCs w:val="24"/>
          <w:shd w:val="clear" w:color="auto" w:fill="FFFFFF"/>
        </w:rPr>
      </w:pPr>
    </w:p>
    <w:p w14:paraId="70972745" w14:textId="77777777" w:rsidR="003066F5" w:rsidRPr="00161F29" w:rsidRDefault="003066F5" w:rsidP="005C514F">
      <w:pPr>
        <w:pStyle w:val="ListParagraph"/>
        <w:numPr>
          <w:ilvl w:val="0"/>
          <w:numId w:val="11"/>
        </w:numPr>
        <w:rPr>
          <w:rFonts w:ascii="Arial" w:hAnsi="Arial" w:cs="Arial"/>
          <w:color w:val="0D0D0D" w:themeColor="text1" w:themeTint="F2"/>
          <w:sz w:val="24"/>
          <w:szCs w:val="24"/>
          <w:shd w:val="clear" w:color="auto" w:fill="FFFFFF"/>
        </w:rPr>
      </w:pPr>
      <w:proofErr w:type="spellStart"/>
      <w:r>
        <w:rPr>
          <w:rFonts w:ascii="Arial" w:hAnsi="Arial" w:cs="Arial"/>
          <w:color w:val="0D0D0D" w:themeColor="text1" w:themeTint="F2"/>
          <w:sz w:val="24"/>
          <w:szCs w:val="24"/>
          <w:shd w:val="clear" w:color="auto" w:fill="FFFFFF"/>
        </w:rPr>
        <w:t>Mycah</w:t>
      </w:r>
      <w:proofErr w:type="spellEnd"/>
      <w:r>
        <w:rPr>
          <w:rFonts w:ascii="Arial" w:hAnsi="Arial" w:cs="Arial"/>
          <w:color w:val="0D0D0D" w:themeColor="text1" w:themeTint="F2"/>
          <w:sz w:val="24"/>
          <w:szCs w:val="24"/>
          <w:shd w:val="clear" w:color="auto" w:fill="FFFFFF"/>
        </w:rPr>
        <w:t xml:space="preserve"> has so many competitors whom are already developed in the mobile banking sector.</w:t>
      </w:r>
      <w:bookmarkEnd w:id="18"/>
      <w:r>
        <w:rPr>
          <w:rFonts w:ascii="Arial" w:hAnsi="Arial" w:cs="Arial"/>
          <w:color w:val="0D0D0D" w:themeColor="text1" w:themeTint="F2"/>
          <w:sz w:val="24"/>
          <w:szCs w:val="24"/>
          <w:shd w:val="clear" w:color="auto" w:fill="FFFFFF"/>
        </w:rPr>
        <w:t xml:space="preserve"> </w:t>
      </w:r>
    </w:p>
    <w:p w14:paraId="71CA700F" w14:textId="77777777" w:rsidR="000F2781" w:rsidRPr="00161F29" w:rsidRDefault="000F2781" w:rsidP="00B524A3">
      <w:pPr>
        <w:jc w:val="both"/>
        <w:rPr>
          <w:rFonts w:ascii="Arial" w:hAnsi="Arial" w:cs="Arial"/>
          <w:color w:val="0D0D0D" w:themeColor="text1" w:themeTint="F2"/>
          <w:sz w:val="24"/>
          <w:szCs w:val="24"/>
        </w:rPr>
      </w:pPr>
    </w:p>
    <w:p w14:paraId="7E39E229" w14:textId="77777777" w:rsidR="008A54CC" w:rsidRDefault="008A54CC" w:rsidP="00B524A3">
      <w:pPr>
        <w:jc w:val="both"/>
        <w:rPr>
          <w:rFonts w:ascii="Arial" w:hAnsi="Arial" w:cs="Arial"/>
          <w:b/>
          <w:color w:val="76923C" w:themeColor="accent3" w:themeShade="BF"/>
          <w:sz w:val="24"/>
          <w:szCs w:val="24"/>
          <w:u w:val="single"/>
        </w:rPr>
      </w:pPr>
    </w:p>
    <w:p w14:paraId="0DA642B2" w14:textId="77777777" w:rsidR="008A54CC" w:rsidRDefault="008A54CC" w:rsidP="00B524A3">
      <w:pPr>
        <w:jc w:val="both"/>
        <w:rPr>
          <w:rFonts w:ascii="Arial" w:hAnsi="Arial" w:cs="Arial"/>
          <w:b/>
          <w:color w:val="76923C" w:themeColor="accent3" w:themeShade="BF"/>
          <w:sz w:val="24"/>
          <w:szCs w:val="24"/>
          <w:u w:val="single"/>
        </w:rPr>
      </w:pPr>
    </w:p>
    <w:p w14:paraId="3E596D9F" w14:textId="77777777" w:rsidR="008A54CC" w:rsidRDefault="008A54CC" w:rsidP="00B524A3">
      <w:pPr>
        <w:jc w:val="both"/>
        <w:rPr>
          <w:rFonts w:ascii="Arial" w:hAnsi="Arial" w:cs="Arial"/>
          <w:b/>
          <w:color w:val="76923C" w:themeColor="accent3" w:themeShade="BF"/>
          <w:sz w:val="24"/>
          <w:szCs w:val="24"/>
          <w:u w:val="single"/>
        </w:rPr>
      </w:pPr>
    </w:p>
    <w:p w14:paraId="07CF4721" w14:textId="77777777" w:rsidR="008A54CC" w:rsidRDefault="008A54CC" w:rsidP="00B524A3">
      <w:pPr>
        <w:jc w:val="both"/>
        <w:rPr>
          <w:rFonts w:ascii="Arial" w:hAnsi="Arial" w:cs="Arial"/>
          <w:b/>
          <w:color w:val="76923C" w:themeColor="accent3" w:themeShade="BF"/>
          <w:sz w:val="24"/>
          <w:szCs w:val="24"/>
          <w:u w:val="single"/>
        </w:rPr>
      </w:pPr>
    </w:p>
    <w:p w14:paraId="35E872B6" w14:textId="77777777" w:rsidR="008A54CC" w:rsidRDefault="008A54CC" w:rsidP="00B524A3">
      <w:pPr>
        <w:jc w:val="both"/>
        <w:rPr>
          <w:rFonts w:ascii="Arial" w:hAnsi="Arial" w:cs="Arial"/>
          <w:b/>
          <w:color w:val="76923C" w:themeColor="accent3" w:themeShade="BF"/>
          <w:sz w:val="24"/>
          <w:szCs w:val="24"/>
          <w:u w:val="single"/>
        </w:rPr>
      </w:pPr>
    </w:p>
    <w:p w14:paraId="31859306" w14:textId="77777777" w:rsidR="008A54CC" w:rsidRDefault="008A54CC" w:rsidP="00B524A3">
      <w:pPr>
        <w:jc w:val="both"/>
        <w:rPr>
          <w:rFonts w:ascii="Arial" w:hAnsi="Arial" w:cs="Arial"/>
          <w:b/>
          <w:color w:val="76923C" w:themeColor="accent3" w:themeShade="BF"/>
          <w:sz w:val="24"/>
          <w:szCs w:val="24"/>
          <w:u w:val="single"/>
        </w:rPr>
      </w:pPr>
    </w:p>
    <w:p w14:paraId="75AAD5E9" w14:textId="77777777" w:rsidR="00AD00AC" w:rsidRDefault="00AD00AC" w:rsidP="00AD00AC">
      <w:pPr>
        <w:pStyle w:val="Heading1"/>
        <w:jc w:val="left"/>
      </w:pPr>
      <w:bookmarkStart w:id="19" w:name="_Toc27011430"/>
    </w:p>
    <w:p w14:paraId="35DD5105" w14:textId="77777777" w:rsidR="00AD00AC" w:rsidRDefault="00AD00AC" w:rsidP="00AD00AC">
      <w:pPr>
        <w:pStyle w:val="Heading1"/>
        <w:jc w:val="left"/>
      </w:pPr>
    </w:p>
    <w:p w14:paraId="595B5418" w14:textId="1FB60565" w:rsidR="00ED6EE7" w:rsidRPr="00ED6EE7" w:rsidRDefault="00AD00AC" w:rsidP="00ED6EE7">
      <w:pPr>
        <w:pStyle w:val="Heading1"/>
        <w:jc w:val="left"/>
      </w:pPr>
      <w:r>
        <w:t>2.</w:t>
      </w:r>
      <w:r w:rsidR="000C4EAA" w:rsidRPr="001678D8">
        <w:t>2 Industry analysis</w:t>
      </w:r>
      <w:bookmarkEnd w:id="19"/>
    </w:p>
    <w:p w14:paraId="249ACC02" w14:textId="77777777" w:rsidR="000C4EAA" w:rsidRPr="001678D8" w:rsidRDefault="000C4EAA" w:rsidP="000C4EAA">
      <w:pPr>
        <w:jc w:val="both"/>
        <w:rPr>
          <w:rFonts w:ascii="Arial" w:hAnsi="Arial" w:cs="Arial"/>
          <w:color w:val="000000" w:themeColor="text1"/>
          <w:sz w:val="28"/>
          <w:szCs w:val="28"/>
        </w:rPr>
      </w:pPr>
      <w:r w:rsidRPr="001678D8">
        <w:rPr>
          <w:rFonts w:ascii="Arial" w:hAnsi="Arial" w:cs="Arial"/>
          <w:color w:val="000000" w:themeColor="text1"/>
          <w:sz w:val="28"/>
          <w:szCs w:val="28"/>
        </w:rPr>
        <w:t>2.2.1 Specification of industry</w:t>
      </w:r>
    </w:p>
    <w:p w14:paraId="61913E11" w14:textId="77777777" w:rsidR="000C4EAA" w:rsidRPr="001678D8" w:rsidRDefault="000C4EAA" w:rsidP="000C4EAA">
      <w:pPr>
        <w:jc w:val="both"/>
        <w:rPr>
          <w:rFonts w:ascii="Arial" w:hAnsi="Arial" w:cs="Arial"/>
          <w:color w:val="000000" w:themeColor="text1"/>
          <w:sz w:val="28"/>
          <w:szCs w:val="28"/>
        </w:rPr>
      </w:pPr>
      <w:r w:rsidRPr="001678D8">
        <w:rPr>
          <w:rFonts w:ascii="Arial" w:hAnsi="Arial" w:cs="Arial"/>
          <w:color w:val="000000" w:themeColor="text1"/>
          <w:sz w:val="28"/>
          <w:szCs w:val="28"/>
        </w:rPr>
        <w:t>2.2.2 Size, trend and maturity of the industry</w:t>
      </w:r>
    </w:p>
    <w:p w14:paraId="1C070E1C" w14:textId="77777777" w:rsidR="000C4EAA" w:rsidRPr="001678D8" w:rsidRDefault="000C4EAA" w:rsidP="000C4EAA">
      <w:pPr>
        <w:jc w:val="both"/>
        <w:rPr>
          <w:rFonts w:ascii="Arial" w:hAnsi="Arial" w:cs="Arial"/>
          <w:color w:val="000000" w:themeColor="text1"/>
          <w:sz w:val="28"/>
          <w:szCs w:val="28"/>
        </w:rPr>
      </w:pPr>
      <w:r w:rsidRPr="001678D8">
        <w:rPr>
          <w:rFonts w:ascii="Arial" w:hAnsi="Arial" w:cs="Arial"/>
          <w:color w:val="000000" w:themeColor="text1"/>
          <w:sz w:val="28"/>
          <w:szCs w:val="28"/>
        </w:rPr>
        <w:t>2.2.3 External economic factors</w:t>
      </w:r>
    </w:p>
    <w:p w14:paraId="55B50C48" w14:textId="77777777" w:rsidR="000C4EAA" w:rsidRPr="001678D8" w:rsidRDefault="000C4EAA" w:rsidP="000C4EAA">
      <w:pPr>
        <w:jc w:val="both"/>
        <w:rPr>
          <w:rFonts w:ascii="Arial" w:hAnsi="Arial" w:cs="Arial"/>
          <w:color w:val="000000" w:themeColor="text1"/>
          <w:sz w:val="28"/>
          <w:szCs w:val="28"/>
        </w:rPr>
      </w:pPr>
      <w:r w:rsidRPr="001678D8">
        <w:rPr>
          <w:rFonts w:ascii="Arial" w:hAnsi="Arial" w:cs="Arial"/>
          <w:color w:val="000000" w:themeColor="text1"/>
          <w:sz w:val="28"/>
          <w:szCs w:val="28"/>
        </w:rPr>
        <w:t>2.2.4 Technological factors</w:t>
      </w:r>
    </w:p>
    <w:p w14:paraId="1DA50445" w14:textId="77777777" w:rsidR="000C4EAA" w:rsidRPr="001678D8" w:rsidRDefault="000C4EAA" w:rsidP="000C4EAA">
      <w:pPr>
        <w:jc w:val="both"/>
        <w:rPr>
          <w:rFonts w:ascii="Arial" w:hAnsi="Arial" w:cs="Arial"/>
          <w:color w:val="000000" w:themeColor="text1"/>
          <w:sz w:val="28"/>
          <w:szCs w:val="28"/>
        </w:rPr>
      </w:pPr>
      <w:r w:rsidRPr="001678D8">
        <w:rPr>
          <w:rFonts w:ascii="Arial" w:hAnsi="Arial" w:cs="Arial"/>
          <w:color w:val="000000" w:themeColor="text1"/>
          <w:sz w:val="28"/>
          <w:szCs w:val="28"/>
        </w:rPr>
        <w:t>2.2.5 Barriers to entry</w:t>
      </w:r>
    </w:p>
    <w:p w14:paraId="5EA183EF" w14:textId="77777777" w:rsidR="000C4EAA" w:rsidRPr="001678D8" w:rsidRDefault="000C4EAA" w:rsidP="000C4EAA">
      <w:pPr>
        <w:jc w:val="both"/>
        <w:rPr>
          <w:rFonts w:ascii="Arial" w:hAnsi="Arial" w:cs="Arial"/>
          <w:color w:val="000000" w:themeColor="text1"/>
          <w:sz w:val="28"/>
          <w:szCs w:val="28"/>
        </w:rPr>
      </w:pPr>
      <w:r w:rsidRPr="001678D8">
        <w:rPr>
          <w:rFonts w:ascii="Arial" w:hAnsi="Arial" w:cs="Arial"/>
          <w:color w:val="000000" w:themeColor="text1"/>
          <w:sz w:val="28"/>
          <w:szCs w:val="28"/>
        </w:rPr>
        <w:t>2.2.6 Supplier power</w:t>
      </w:r>
    </w:p>
    <w:p w14:paraId="754F62DB" w14:textId="77777777" w:rsidR="000C4EAA" w:rsidRPr="001678D8" w:rsidRDefault="000C4EAA" w:rsidP="000C4EAA">
      <w:pPr>
        <w:jc w:val="both"/>
        <w:rPr>
          <w:rFonts w:ascii="Arial" w:hAnsi="Arial" w:cs="Arial"/>
          <w:color w:val="000000" w:themeColor="text1"/>
          <w:sz w:val="28"/>
          <w:szCs w:val="28"/>
        </w:rPr>
      </w:pPr>
      <w:r w:rsidRPr="001678D8">
        <w:rPr>
          <w:rFonts w:ascii="Arial" w:hAnsi="Arial" w:cs="Arial"/>
          <w:color w:val="000000" w:themeColor="text1"/>
          <w:sz w:val="28"/>
          <w:szCs w:val="28"/>
        </w:rPr>
        <w:t>2.2.7 Buyer power</w:t>
      </w:r>
    </w:p>
    <w:p w14:paraId="01904F24" w14:textId="77777777" w:rsidR="000C4EAA" w:rsidRPr="001678D8" w:rsidRDefault="000C4EAA" w:rsidP="000C4EAA">
      <w:pPr>
        <w:jc w:val="both"/>
        <w:rPr>
          <w:rFonts w:ascii="Arial" w:hAnsi="Arial" w:cs="Arial"/>
          <w:color w:val="000000" w:themeColor="text1"/>
          <w:sz w:val="28"/>
          <w:szCs w:val="28"/>
        </w:rPr>
      </w:pPr>
      <w:r w:rsidRPr="001678D8">
        <w:rPr>
          <w:rFonts w:ascii="Arial" w:hAnsi="Arial" w:cs="Arial"/>
          <w:color w:val="000000" w:themeColor="text1"/>
          <w:sz w:val="28"/>
          <w:szCs w:val="28"/>
        </w:rPr>
        <w:t>2.2.8 Threat of Substitutes</w:t>
      </w:r>
    </w:p>
    <w:p w14:paraId="1838DAFE" w14:textId="77777777" w:rsidR="008A54CC" w:rsidRDefault="008A54CC" w:rsidP="00B524A3">
      <w:pPr>
        <w:jc w:val="both"/>
        <w:rPr>
          <w:rFonts w:ascii="Arial" w:hAnsi="Arial" w:cs="Arial"/>
          <w:b/>
          <w:color w:val="76923C" w:themeColor="accent3" w:themeShade="BF"/>
          <w:sz w:val="24"/>
          <w:szCs w:val="24"/>
          <w:u w:val="single"/>
        </w:rPr>
      </w:pPr>
    </w:p>
    <w:p w14:paraId="5835FD9E" w14:textId="77777777" w:rsidR="008A54CC" w:rsidRDefault="008A54CC" w:rsidP="00B524A3">
      <w:pPr>
        <w:jc w:val="both"/>
        <w:rPr>
          <w:rFonts w:ascii="Arial" w:hAnsi="Arial" w:cs="Arial"/>
          <w:b/>
          <w:color w:val="76923C" w:themeColor="accent3" w:themeShade="BF"/>
          <w:sz w:val="24"/>
          <w:szCs w:val="24"/>
          <w:u w:val="single"/>
        </w:rPr>
      </w:pPr>
    </w:p>
    <w:p w14:paraId="2A4F7659" w14:textId="77777777" w:rsidR="008A54CC" w:rsidRDefault="008A54CC" w:rsidP="00B524A3">
      <w:pPr>
        <w:jc w:val="both"/>
        <w:rPr>
          <w:rFonts w:ascii="Arial" w:hAnsi="Arial" w:cs="Arial"/>
          <w:b/>
          <w:color w:val="76923C" w:themeColor="accent3" w:themeShade="BF"/>
          <w:sz w:val="24"/>
          <w:szCs w:val="24"/>
          <w:u w:val="single"/>
        </w:rPr>
      </w:pPr>
    </w:p>
    <w:p w14:paraId="457BEB54" w14:textId="77777777" w:rsidR="008A54CC" w:rsidRDefault="008A54CC" w:rsidP="00B524A3">
      <w:pPr>
        <w:jc w:val="both"/>
        <w:rPr>
          <w:rFonts w:ascii="Arial" w:hAnsi="Arial" w:cs="Arial"/>
          <w:b/>
          <w:color w:val="76923C" w:themeColor="accent3" w:themeShade="BF"/>
          <w:sz w:val="24"/>
          <w:szCs w:val="24"/>
          <w:u w:val="single"/>
        </w:rPr>
      </w:pPr>
    </w:p>
    <w:p w14:paraId="3DFFDBCB" w14:textId="77777777" w:rsidR="008A54CC" w:rsidRDefault="008A54CC" w:rsidP="00B524A3">
      <w:pPr>
        <w:jc w:val="both"/>
        <w:rPr>
          <w:rFonts w:ascii="Arial" w:hAnsi="Arial" w:cs="Arial"/>
          <w:b/>
          <w:color w:val="76923C" w:themeColor="accent3" w:themeShade="BF"/>
          <w:sz w:val="24"/>
          <w:szCs w:val="24"/>
          <w:u w:val="single"/>
        </w:rPr>
      </w:pPr>
    </w:p>
    <w:p w14:paraId="469FC441" w14:textId="77777777" w:rsidR="00564DF0" w:rsidRDefault="00564DF0" w:rsidP="00B524A3">
      <w:pPr>
        <w:jc w:val="both"/>
        <w:rPr>
          <w:rFonts w:ascii="Arial" w:hAnsi="Arial" w:cs="Arial"/>
          <w:b/>
          <w:color w:val="76923C" w:themeColor="accent3" w:themeShade="BF"/>
          <w:sz w:val="24"/>
          <w:szCs w:val="24"/>
          <w:u w:val="single"/>
        </w:rPr>
      </w:pPr>
    </w:p>
    <w:p w14:paraId="6F3AB82D" w14:textId="77777777" w:rsidR="006938F7" w:rsidRDefault="006938F7" w:rsidP="00B524A3">
      <w:pPr>
        <w:jc w:val="both"/>
        <w:rPr>
          <w:rFonts w:ascii="Arial" w:hAnsi="Arial" w:cs="Arial"/>
          <w:b/>
          <w:color w:val="76923C" w:themeColor="accent3" w:themeShade="BF"/>
          <w:sz w:val="24"/>
          <w:szCs w:val="24"/>
          <w:u w:val="single"/>
        </w:rPr>
      </w:pPr>
    </w:p>
    <w:p w14:paraId="54804779" w14:textId="77777777" w:rsidR="006938F7" w:rsidRDefault="006938F7" w:rsidP="00B524A3">
      <w:pPr>
        <w:jc w:val="both"/>
        <w:rPr>
          <w:rFonts w:ascii="Arial" w:hAnsi="Arial" w:cs="Arial"/>
          <w:b/>
          <w:color w:val="76923C" w:themeColor="accent3" w:themeShade="BF"/>
          <w:sz w:val="24"/>
          <w:szCs w:val="24"/>
          <w:u w:val="single"/>
        </w:rPr>
      </w:pPr>
    </w:p>
    <w:p w14:paraId="2AC0F719" w14:textId="3AB88983" w:rsidR="00C55481" w:rsidRPr="00194DB7" w:rsidRDefault="00F614CA" w:rsidP="00B524A3">
      <w:pPr>
        <w:jc w:val="both"/>
        <w:rPr>
          <w:rFonts w:ascii="Arial" w:hAnsi="Arial" w:cs="Arial"/>
          <w:color w:val="76923C" w:themeColor="accent3" w:themeShade="BF"/>
          <w:sz w:val="32"/>
          <w:szCs w:val="32"/>
        </w:rPr>
      </w:pPr>
      <w:r w:rsidRPr="00194DB7">
        <w:rPr>
          <w:rFonts w:ascii="Arial" w:hAnsi="Arial" w:cs="Arial"/>
          <w:b/>
          <w:color w:val="76923C" w:themeColor="accent3" w:themeShade="BF"/>
          <w:sz w:val="32"/>
          <w:szCs w:val="32"/>
          <w:u w:val="single"/>
        </w:rPr>
        <w:lastRenderedPageBreak/>
        <w:t xml:space="preserve">2.2 Industry analysis </w:t>
      </w:r>
    </w:p>
    <w:p w14:paraId="550C83BC" w14:textId="77777777" w:rsidR="00D939CC" w:rsidRPr="00D939CC" w:rsidRDefault="00D939CC" w:rsidP="00D939CC">
      <w:pPr>
        <w:jc w:val="both"/>
        <w:rPr>
          <w:rFonts w:ascii="Arial" w:hAnsi="Arial" w:cs="Arial"/>
          <w:color w:val="000000" w:themeColor="text1"/>
          <w:sz w:val="24"/>
          <w:szCs w:val="24"/>
        </w:rPr>
      </w:pPr>
      <w:r w:rsidRPr="00D939CC">
        <w:rPr>
          <w:rFonts w:ascii="Arial" w:hAnsi="Arial" w:cs="Arial"/>
          <w:color w:val="000000" w:themeColor="text1"/>
          <w:sz w:val="24"/>
          <w:szCs w:val="24"/>
        </w:rPr>
        <w:t xml:space="preserve">The financial zone in Bangladesh comprises of many sorts of establishments. Bangladesh Bank is the focal monetary foundation of Bangladesh and the boss administrative expert in the financial segment. </w:t>
      </w:r>
    </w:p>
    <w:p w14:paraId="52BCFE7C" w14:textId="77777777" w:rsidR="00D939CC" w:rsidRPr="00D939CC" w:rsidRDefault="00D939CC" w:rsidP="00D939CC">
      <w:pPr>
        <w:jc w:val="both"/>
        <w:rPr>
          <w:rFonts w:ascii="Arial" w:hAnsi="Arial" w:cs="Arial"/>
          <w:color w:val="000000" w:themeColor="text1"/>
          <w:sz w:val="24"/>
          <w:szCs w:val="24"/>
        </w:rPr>
      </w:pPr>
      <w:r w:rsidRPr="00D939CC">
        <w:rPr>
          <w:rFonts w:ascii="Arial" w:hAnsi="Arial" w:cs="Arial"/>
          <w:color w:val="000000" w:themeColor="text1"/>
          <w:sz w:val="24"/>
          <w:szCs w:val="24"/>
        </w:rPr>
        <w:t xml:space="preserve">Compliant with Bangladesh Bank Order, 1972 the Government of Bangladesh redesigned the Dhaka Branch of the State Bank of Pakistan as the focal budgetary organization of the nation, and named it Bangladesh Bank with review sway from 16 December 1971. Other than the Central Bank itself, banks in Bangladesh are principally sorted into 2 kinds. They are Scheduled Banks and Non-Scheduled Banks. </w:t>
      </w:r>
    </w:p>
    <w:p w14:paraId="3289B632" w14:textId="238BCF76" w:rsidR="000F2781" w:rsidRPr="00D939CC" w:rsidRDefault="00D939CC" w:rsidP="00D939CC">
      <w:pPr>
        <w:jc w:val="both"/>
        <w:rPr>
          <w:rFonts w:ascii="Arial" w:hAnsi="Arial" w:cs="Arial"/>
          <w:color w:val="000000" w:themeColor="text1"/>
          <w:sz w:val="24"/>
          <w:szCs w:val="24"/>
        </w:rPr>
      </w:pPr>
      <w:r w:rsidRPr="00D939CC">
        <w:rPr>
          <w:rFonts w:ascii="Arial" w:hAnsi="Arial" w:cs="Arial"/>
          <w:color w:val="000000" w:themeColor="text1"/>
          <w:sz w:val="24"/>
          <w:szCs w:val="24"/>
        </w:rPr>
        <w:t>This report is about the Mercantile Bank and the commercial bank is going to serve the monetary help to the individuals. A few administrations trade do give the item and administrations are as of now referenced.</w:t>
      </w:r>
    </w:p>
    <w:p w14:paraId="681F7361" w14:textId="77777777" w:rsidR="00F614CA" w:rsidRPr="00194DB7" w:rsidRDefault="00F614CA" w:rsidP="00B524A3">
      <w:pPr>
        <w:jc w:val="both"/>
        <w:rPr>
          <w:rFonts w:ascii="Arial" w:hAnsi="Arial" w:cs="Arial"/>
          <w:b/>
          <w:color w:val="76923C" w:themeColor="accent3" w:themeShade="BF"/>
          <w:sz w:val="28"/>
          <w:szCs w:val="28"/>
          <w:u w:val="single"/>
        </w:rPr>
      </w:pPr>
      <w:r w:rsidRPr="00194DB7">
        <w:rPr>
          <w:rFonts w:ascii="Arial" w:hAnsi="Arial" w:cs="Arial"/>
          <w:b/>
          <w:color w:val="76923C" w:themeColor="accent3" w:themeShade="BF"/>
          <w:sz w:val="28"/>
          <w:szCs w:val="28"/>
          <w:u w:val="single"/>
        </w:rPr>
        <w:t xml:space="preserve">2.2.1 Specification of the industry </w:t>
      </w:r>
    </w:p>
    <w:p w14:paraId="199A3A90" w14:textId="77777777" w:rsidR="00F614CA" w:rsidRDefault="002975E0" w:rsidP="00B524A3">
      <w:pPr>
        <w:jc w:val="both"/>
        <w:rPr>
          <w:rFonts w:ascii="Arial" w:hAnsi="Arial" w:cs="Arial"/>
          <w:sz w:val="24"/>
          <w:szCs w:val="24"/>
        </w:rPr>
      </w:pPr>
      <w:r w:rsidRPr="00440641">
        <w:rPr>
          <w:rFonts w:ascii="Arial" w:hAnsi="Arial" w:cs="Arial"/>
          <w:b/>
          <w:sz w:val="24"/>
          <w:szCs w:val="24"/>
        </w:rPr>
        <w:t xml:space="preserve">Mercantile </w:t>
      </w:r>
      <w:r>
        <w:rPr>
          <w:rFonts w:ascii="Arial" w:hAnsi="Arial" w:cs="Arial"/>
          <w:sz w:val="24"/>
          <w:szCs w:val="24"/>
        </w:rPr>
        <w:t>has several competitors in banking industry all have different</w:t>
      </w:r>
      <w:r w:rsidR="00440641">
        <w:rPr>
          <w:rFonts w:ascii="Arial" w:hAnsi="Arial" w:cs="Arial"/>
          <w:sz w:val="24"/>
          <w:szCs w:val="24"/>
        </w:rPr>
        <w:t xml:space="preserve"> specification in working style</w:t>
      </w:r>
      <w:r>
        <w:rPr>
          <w:rFonts w:ascii="Arial" w:hAnsi="Arial" w:cs="Arial"/>
          <w:sz w:val="24"/>
          <w:szCs w:val="24"/>
        </w:rPr>
        <w:t xml:space="preserve"> or service sector but their way of services and products may</w:t>
      </w:r>
      <w:r w:rsidR="008D1E3F">
        <w:rPr>
          <w:rFonts w:ascii="Arial" w:hAnsi="Arial" w:cs="Arial"/>
          <w:sz w:val="24"/>
          <w:szCs w:val="24"/>
        </w:rPr>
        <w:t xml:space="preserve"> also</w:t>
      </w:r>
      <w:r>
        <w:rPr>
          <w:rFonts w:ascii="Arial" w:hAnsi="Arial" w:cs="Arial"/>
          <w:sz w:val="24"/>
          <w:szCs w:val="24"/>
        </w:rPr>
        <w:t xml:space="preserve"> differ.</w:t>
      </w:r>
    </w:p>
    <w:p w14:paraId="3B209A9A" w14:textId="5A132B77" w:rsidR="00664ECF" w:rsidRPr="00D923C8" w:rsidRDefault="00D923C8" w:rsidP="008D1E3F">
      <w:pPr>
        <w:jc w:val="both"/>
        <w:rPr>
          <w:rFonts w:ascii="Arial" w:hAnsi="Arial" w:cs="Arial"/>
          <w:sz w:val="24"/>
          <w:szCs w:val="24"/>
        </w:rPr>
      </w:pPr>
      <w:r w:rsidRPr="00D923C8">
        <w:rPr>
          <w:rFonts w:ascii="Arial" w:hAnsi="Arial" w:cs="Arial"/>
          <w:b/>
          <w:bCs/>
          <w:sz w:val="24"/>
          <w:szCs w:val="24"/>
        </w:rPr>
        <w:t>Dutch-Bangla Bank Limited (DBBL)</w:t>
      </w:r>
      <w:r w:rsidRPr="00D923C8">
        <w:rPr>
          <w:rFonts w:ascii="Arial" w:hAnsi="Arial" w:cs="Arial"/>
          <w:sz w:val="24"/>
          <w:szCs w:val="24"/>
        </w:rPr>
        <w:t xml:space="preserve"> is a bank in Bangladesh. DBBL is a booked Joint significant money related foundation between </w:t>
      </w:r>
      <w:proofErr w:type="spellStart"/>
      <w:r w:rsidRPr="00D923C8">
        <w:rPr>
          <w:rFonts w:ascii="Arial" w:hAnsi="Arial" w:cs="Arial"/>
          <w:sz w:val="24"/>
          <w:szCs w:val="24"/>
        </w:rPr>
        <w:t>neighborhood</w:t>
      </w:r>
      <w:proofErr w:type="spellEnd"/>
      <w:r w:rsidRPr="00D923C8">
        <w:rPr>
          <w:rFonts w:ascii="Arial" w:hAnsi="Arial" w:cs="Arial"/>
          <w:sz w:val="24"/>
          <w:szCs w:val="24"/>
        </w:rPr>
        <w:t xml:space="preserve"> Bangladeshi events by M </w:t>
      </w:r>
      <w:proofErr w:type="spellStart"/>
      <w:r w:rsidRPr="00D923C8">
        <w:rPr>
          <w:rFonts w:ascii="Arial" w:hAnsi="Arial" w:cs="Arial"/>
          <w:sz w:val="24"/>
          <w:szCs w:val="24"/>
        </w:rPr>
        <w:t>Sahabuddin</w:t>
      </w:r>
      <w:proofErr w:type="spellEnd"/>
      <w:r w:rsidRPr="00D923C8">
        <w:rPr>
          <w:rFonts w:ascii="Arial" w:hAnsi="Arial" w:cs="Arial"/>
          <w:sz w:val="24"/>
          <w:szCs w:val="24"/>
        </w:rPr>
        <w:t xml:space="preserve"> Ahmed (Founder and Chairman) and a Dutch association FMO (Netherlands Development Finance Company)</w:t>
      </w:r>
    </w:p>
    <w:p w14:paraId="6CD7CA34" w14:textId="0075AF42" w:rsidR="00E16FB2" w:rsidRPr="00D923C8" w:rsidRDefault="00D923C8" w:rsidP="00E16FB2">
      <w:pPr>
        <w:jc w:val="both"/>
        <w:rPr>
          <w:rFonts w:ascii="Arial" w:hAnsi="Arial" w:cs="Arial"/>
          <w:bCs/>
          <w:color w:val="222222"/>
          <w:sz w:val="24"/>
          <w:szCs w:val="24"/>
          <w:shd w:val="clear" w:color="auto" w:fill="FFFFFF"/>
        </w:rPr>
      </w:pPr>
      <w:r w:rsidRPr="00D923C8">
        <w:rPr>
          <w:rFonts w:ascii="Arial" w:hAnsi="Arial" w:cs="Arial"/>
          <w:b/>
          <w:color w:val="222222"/>
          <w:sz w:val="24"/>
          <w:szCs w:val="24"/>
          <w:shd w:val="clear" w:color="auto" w:fill="FFFFFF"/>
        </w:rPr>
        <w:t>BRAC Bank</w:t>
      </w:r>
      <w:r w:rsidRPr="00D923C8">
        <w:rPr>
          <w:rFonts w:ascii="Arial" w:hAnsi="Arial" w:cs="Arial"/>
          <w:bCs/>
          <w:color w:val="222222"/>
          <w:sz w:val="24"/>
          <w:szCs w:val="24"/>
          <w:shd w:val="clear" w:color="auto" w:fill="FFFFFF"/>
        </w:rPr>
        <w:t xml:space="preserve"> is a private business bank in Bangladesh concentrated on Small and Medium Enterprises (SME). BRAC Bank was established on 4 July 2001 to arrive at the enormous number of unbanked individuals which were not secured by conventional bank. The fundamental idea of the bank was to encourage </w:t>
      </w:r>
      <w:r w:rsidRPr="00D923C8">
        <w:rPr>
          <w:rFonts w:ascii="Arial" w:hAnsi="Arial" w:cs="Arial"/>
          <w:b/>
          <w:color w:val="222222"/>
          <w:sz w:val="24"/>
          <w:szCs w:val="24"/>
          <w:shd w:val="clear" w:color="auto" w:fill="FFFFFF"/>
        </w:rPr>
        <w:t>Small and Medium Enterprises (SME)</w:t>
      </w:r>
    </w:p>
    <w:p w14:paraId="5190B9EF" w14:textId="2A0B5E66" w:rsidR="00240C0F" w:rsidRPr="00240C0F" w:rsidRDefault="00D923C8" w:rsidP="00240C0F">
      <w:pPr>
        <w:jc w:val="both"/>
        <w:rPr>
          <w:rFonts w:ascii="Arial" w:hAnsi="Arial" w:cs="Arial"/>
          <w:color w:val="000000" w:themeColor="text1"/>
          <w:sz w:val="24"/>
          <w:szCs w:val="24"/>
          <w:shd w:val="clear" w:color="auto" w:fill="FFFFFF"/>
        </w:rPr>
      </w:pPr>
      <w:r w:rsidRPr="00D923C8">
        <w:rPr>
          <w:rFonts w:ascii="Arial" w:hAnsi="Arial" w:cs="Arial"/>
          <w:b/>
          <w:bCs/>
          <w:color w:val="000000" w:themeColor="text1"/>
          <w:sz w:val="24"/>
          <w:szCs w:val="24"/>
          <w:shd w:val="clear" w:color="auto" w:fill="FFFFFF"/>
        </w:rPr>
        <w:t>Islamic bank</w:t>
      </w:r>
      <w:r w:rsidRPr="00D923C8">
        <w:rPr>
          <w:rFonts w:ascii="Arial" w:hAnsi="Arial" w:cs="Arial"/>
          <w:color w:val="000000" w:themeColor="text1"/>
          <w:sz w:val="24"/>
          <w:szCs w:val="24"/>
          <w:shd w:val="clear" w:color="auto" w:fill="FFFFFF"/>
        </w:rPr>
        <w:t xml:space="preserve"> has been described in an enormous arrangement of ways. The significance of Islamic cash related establishment is as regular with the guide of the General Secretariat of the OIC.</w:t>
      </w:r>
      <w:r w:rsidR="00240C0F" w:rsidRPr="00240C0F">
        <w:rPr>
          <w:rFonts w:ascii="Arial" w:hAnsi="Arial" w:cs="Arial"/>
          <w:color w:val="000000" w:themeColor="text1"/>
          <w:sz w:val="24"/>
          <w:szCs w:val="24"/>
          <w:shd w:val="clear" w:color="auto" w:fill="FFFFFF"/>
        </w:rPr>
        <w:t xml:space="preserve"> </w:t>
      </w:r>
    </w:p>
    <w:p w14:paraId="2D7518F0" w14:textId="3839E74F" w:rsidR="0025424D" w:rsidRPr="0025424D" w:rsidRDefault="00240C0F" w:rsidP="00240C0F">
      <w:pPr>
        <w:jc w:val="both"/>
        <w:rPr>
          <w:rFonts w:ascii="Arial" w:hAnsi="Arial" w:cs="Arial"/>
          <w:color w:val="000000" w:themeColor="text1"/>
          <w:sz w:val="24"/>
          <w:szCs w:val="24"/>
          <w:shd w:val="clear" w:color="auto" w:fill="FFFFFF"/>
        </w:rPr>
      </w:pPr>
      <w:proofErr w:type="gramStart"/>
      <w:r w:rsidRPr="00240C0F">
        <w:rPr>
          <w:rFonts w:ascii="Arial" w:hAnsi="Arial" w:cs="Arial"/>
          <w:color w:val="000000" w:themeColor="text1"/>
          <w:sz w:val="24"/>
          <w:szCs w:val="24"/>
          <w:shd w:val="clear" w:color="auto" w:fill="FFFFFF"/>
        </w:rPr>
        <w:t>Is alluded the accompanying way.</w:t>
      </w:r>
      <w:proofErr w:type="gramEnd"/>
      <w:r w:rsidRPr="00240C0F">
        <w:rPr>
          <w:rFonts w:ascii="Arial" w:hAnsi="Arial" w:cs="Arial"/>
          <w:color w:val="000000" w:themeColor="text1"/>
          <w:sz w:val="24"/>
          <w:szCs w:val="24"/>
          <w:shd w:val="clear" w:color="auto" w:fill="FFFFFF"/>
        </w:rPr>
        <w:t xml:space="preserve"> "an Islamic budgetary establishment is a monetary organization whose status, guidelines and strategies explicitly express its devotion to the statute of Islamic Shariah and to the prohibiting of the receipt and charge of enthusiasm on any of its operations"(Ali &amp;</w:t>
      </w:r>
      <w:proofErr w:type="spellStart"/>
      <w:r w:rsidRPr="00240C0F">
        <w:rPr>
          <w:rFonts w:ascii="Arial" w:hAnsi="Arial" w:cs="Arial"/>
          <w:color w:val="000000" w:themeColor="text1"/>
          <w:sz w:val="24"/>
          <w:szCs w:val="24"/>
          <w:shd w:val="clear" w:color="auto" w:fill="FFFFFF"/>
        </w:rPr>
        <w:t>Sarkar</w:t>
      </w:r>
      <w:proofErr w:type="spellEnd"/>
      <w:r w:rsidRPr="00240C0F">
        <w:rPr>
          <w:rFonts w:ascii="Arial" w:hAnsi="Arial" w:cs="Arial"/>
          <w:color w:val="000000" w:themeColor="text1"/>
          <w:sz w:val="24"/>
          <w:szCs w:val="24"/>
          <w:shd w:val="clear" w:color="auto" w:fill="FFFFFF"/>
        </w:rPr>
        <w:t xml:space="preserve"> 1995, pp.20-25).</w:t>
      </w:r>
      <w:proofErr w:type="spellStart"/>
      <w:r w:rsidRPr="00240C0F">
        <w:rPr>
          <w:rFonts w:ascii="Arial" w:hAnsi="Arial" w:cs="Arial"/>
          <w:color w:val="000000" w:themeColor="text1"/>
          <w:sz w:val="24"/>
          <w:szCs w:val="24"/>
          <w:shd w:val="clear" w:color="auto" w:fill="FFFFFF"/>
        </w:rPr>
        <w:t>Shawki</w:t>
      </w:r>
      <w:proofErr w:type="spellEnd"/>
      <w:r w:rsidRPr="00240C0F">
        <w:rPr>
          <w:rFonts w:ascii="Arial" w:hAnsi="Arial" w:cs="Arial"/>
          <w:color w:val="000000" w:themeColor="text1"/>
          <w:sz w:val="24"/>
          <w:szCs w:val="24"/>
          <w:shd w:val="clear" w:color="auto" w:fill="FFFFFF"/>
        </w:rPr>
        <w:t xml:space="preserve"> Ismail </w:t>
      </w:r>
      <w:proofErr w:type="spellStart"/>
      <w:r w:rsidRPr="00240C0F">
        <w:rPr>
          <w:rFonts w:ascii="Arial" w:hAnsi="Arial" w:cs="Arial"/>
          <w:color w:val="000000" w:themeColor="text1"/>
          <w:sz w:val="24"/>
          <w:szCs w:val="24"/>
          <w:shd w:val="clear" w:color="auto" w:fill="FFFFFF"/>
        </w:rPr>
        <w:t>Shehta</w:t>
      </w:r>
      <w:proofErr w:type="spellEnd"/>
      <w:r w:rsidRPr="00240C0F">
        <w:rPr>
          <w:rFonts w:ascii="Arial" w:hAnsi="Arial" w:cs="Arial"/>
          <w:color w:val="000000" w:themeColor="text1"/>
          <w:sz w:val="24"/>
          <w:szCs w:val="24"/>
          <w:shd w:val="clear" w:color="auto" w:fill="FFFFFF"/>
        </w:rPr>
        <w:t xml:space="preserve"> seeing the idea from the perspective of Islamic economy and the potential situation to be performed by utilizing an Islamic money related foundation in that opine.</w:t>
      </w:r>
    </w:p>
    <w:p w14:paraId="285037F8" w14:textId="77777777" w:rsidR="00240C0F" w:rsidRDefault="00240C0F" w:rsidP="00240C0F">
      <w:pPr>
        <w:jc w:val="both"/>
        <w:rPr>
          <w:rFonts w:ascii="Arial" w:hAnsi="Arial" w:cs="Arial"/>
          <w:b/>
          <w:color w:val="000000" w:themeColor="text1"/>
          <w:sz w:val="24"/>
          <w:szCs w:val="24"/>
          <w:shd w:val="clear" w:color="auto" w:fill="FFFFFF"/>
        </w:rPr>
      </w:pPr>
    </w:p>
    <w:p w14:paraId="4C5EFD92" w14:textId="77777777" w:rsidR="00240C0F" w:rsidRPr="00240C0F" w:rsidRDefault="00240C0F" w:rsidP="00240C0F">
      <w:pPr>
        <w:jc w:val="both"/>
        <w:rPr>
          <w:rFonts w:ascii="Arial" w:hAnsi="Arial" w:cs="Arial"/>
          <w:sz w:val="24"/>
          <w:szCs w:val="24"/>
          <w:shd w:val="clear" w:color="auto" w:fill="FFFFFF"/>
        </w:rPr>
      </w:pPr>
      <w:r w:rsidRPr="00240C0F">
        <w:rPr>
          <w:rFonts w:ascii="Arial" w:hAnsi="Arial" w:cs="Arial"/>
          <w:sz w:val="24"/>
          <w:szCs w:val="24"/>
          <w:shd w:val="clear" w:color="auto" w:fill="FFFFFF"/>
        </w:rPr>
        <w:t xml:space="preserve">With an organization duty of the monetary and social improvement of Bangladesh, </w:t>
      </w:r>
      <w:r w:rsidRPr="00240C0F">
        <w:rPr>
          <w:rFonts w:ascii="Arial" w:hAnsi="Arial" w:cs="Arial"/>
          <w:b/>
          <w:sz w:val="24"/>
          <w:szCs w:val="24"/>
          <w:shd w:val="clear" w:color="auto" w:fill="FFFFFF"/>
        </w:rPr>
        <w:t>United Commercial Bank (UCB)</w:t>
      </w:r>
      <w:r w:rsidRPr="00240C0F">
        <w:rPr>
          <w:rFonts w:ascii="Arial" w:hAnsi="Arial" w:cs="Arial"/>
          <w:sz w:val="24"/>
          <w:szCs w:val="24"/>
          <w:shd w:val="clear" w:color="auto" w:fill="FFFFFF"/>
        </w:rPr>
        <w:t xml:space="preserve"> started its voyage in mid-1983 it has considering had the option to set up itself as one of the greatest first time banks in the nation. With an extensive network of 193 branches </w:t>
      </w:r>
    </w:p>
    <w:p w14:paraId="6D796951" w14:textId="27DC437D" w:rsidR="00240C0F" w:rsidRPr="00240C0F" w:rsidRDefault="00240C0F" w:rsidP="00240C0F">
      <w:pPr>
        <w:jc w:val="both"/>
        <w:rPr>
          <w:rFonts w:ascii="Arial" w:hAnsi="Arial" w:cs="Arial"/>
          <w:sz w:val="24"/>
          <w:szCs w:val="24"/>
          <w:shd w:val="clear" w:color="auto" w:fill="FFFFFF"/>
        </w:rPr>
      </w:pPr>
      <w:r w:rsidRPr="00240C0F">
        <w:rPr>
          <w:rFonts w:ascii="Arial" w:hAnsi="Arial" w:cs="Arial"/>
          <w:sz w:val="24"/>
          <w:szCs w:val="24"/>
          <w:shd w:val="clear" w:color="auto" w:fill="FFFFFF"/>
        </w:rPr>
        <w:t xml:space="preserve">The </w:t>
      </w:r>
      <w:r w:rsidRPr="00D939CC">
        <w:rPr>
          <w:rFonts w:ascii="Arial" w:hAnsi="Arial" w:cs="Arial"/>
          <w:b/>
          <w:sz w:val="24"/>
          <w:szCs w:val="24"/>
          <w:shd w:val="clear" w:color="auto" w:fill="FFFFFF"/>
        </w:rPr>
        <w:t>UCB</w:t>
      </w:r>
      <w:r w:rsidRPr="00240C0F">
        <w:rPr>
          <w:rFonts w:ascii="Arial" w:hAnsi="Arial" w:cs="Arial"/>
          <w:sz w:val="24"/>
          <w:szCs w:val="24"/>
          <w:shd w:val="clear" w:color="auto" w:fill="FFFFFF"/>
        </w:rPr>
        <w:t xml:space="preserve"> has duplicated its region in restrictive and different sections of banking like Retail Banking, SME Banking, Corporate Banking, Off-shore Banking, and Remittance and so on. Other than various financial assessment and home loan results of Retail Banking, the Bank caters fare and import home loan to meriting applicants which in flip helps the </w:t>
      </w:r>
      <w:r w:rsidR="004C31E1" w:rsidRPr="00240C0F">
        <w:rPr>
          <w:rFonts w:ascii="Arial" w:hAnsi="Arial" w:cs="Arial"/>
          <w:sz w:val="24"/>
          <w:szCs w:val="24"/>
          <w:shd w:val="clear" w:color="auto" w:fill="FFFFFF"/>
        </w:rPr>
        <w:t>all-inclusive</w:t>
      </w:r>
      <w:r w:rsidRPr="00240C0F">
        <w:rPr>
          <w:rFonts w:ascii="Arial" w:hAnsi="Arial" w:cs="Arial"/>
          <w:sz w:val="24"/>
          <w:szCs w:val="24"/>
          <w:shd w:val="clear" w:color="auto" w:fill="FFFFFF"/>
        </w:rPr>
        <w:t xml:space="preserve"> monetary arrangement of the United States of America through expanded acquiring of outside trade. Other customer items like UCB Cards have been demonstrating first class achievement and blast since its commencement in 2006 and immediately developed to be the pioneer in close by showcase w</w:t>
      </w:r>
      <w:r>
        <w:rPr>
          <w:rFonts w:ascii="Arial" w:hAnsi="Arial" w:cs="Arial"/>
          <w:sz w:val="24"/>
          <w:szCs w:val="24"/>
          <w:shd w:val="clear" w:color="auto" w:fill="FFFFFF"/>
        </w:rPr>
        <w:t xml:space="preserve">ith around 40000 card holders. </w:t>
      </w:r>
      <w:r w:rsidRPr="00240C0F">
        <w:rPr>
          <w:rFonts w:ascii="Arial" w:hAnsi="Arial" w:cs="Arial"/>
          <w:sz w:val="24"/>
          <w:szCs w:val="24"/>
          <w:shd w:val="clear" w:color="auto" w:fill="FFFFFF"/>
        </w:rPr>
        <w:t xml:space="preserve">The Bank likewise gives its clients with every approaching and active settlement administrations. </w:t>
      </w:r>
    </w:p>
    <w:p w14:paraId="461027DF" w14:textId="5A107A6B" w:rsidR="0025424D" w:rsidRDefault="00240C0F" w:rsidP="00240C0F">
      <w:pPr>
        <w:jc w:val="both"/>
        <w:rPr>
          <w:rFonts w:ascii="Arial" w:hAnsi="Arial" w:cs="Arial"/>
          <w:sz w:val="24"/>
          <w:szCs w:val="24"/>
          <w:shd w:val="clear" w:color="auto" w:fill="FFFFFF"/>
        </w:rPr>
      </w:pPr>
      <w:r w:rsidRPr="00240C0F">
        <w:rPr>
          <w:rFonts w:ascii="Arial" w:hAnsi="Arial" w:cs="Arial"/>
          <w:sz w:val="24"/>
          <w:szCs w:val="24"/>
          <w:shd w:val="clear" w:color="auto" w:fill="FFFFFF"/>
        </w:rPr>
        <w:t xml:space="preserve">With a solid responsibility to advance </w:t>
      </w:r>
      <w:r w:rsidRPr="00240C0F">
        <w:rPr>
          <w:rFonts w:ascii="Arial" w:hAnsi="Arial" w:cs="Arial"/>
          <w:b/>
          <w:sz w:val="24"/>
          <w:szCs w:val="24"/>
          <w:shd w:val="clear" w:color="auto" w:fill="FFFFFF"/>
        </w:rPr>
        <w:t>SME segment,</w:t>
      </w:r>
      <w:r w:rsidRPr="00240C0F">
        <w:rPr>
          <w:rFonts w:ascii="Arial" w:hAnsi="Arial" w:cs="Arial"/>
          <w:sz w:val="24"/>
          <w:szCs w:val="24"/>
          <w:shd w:val="clear" w:color="auto" w:fill="FFFFFF"/>
        </w:rPr>
        <w:t xml:space="preserve"> the Bank is also surveying and observing business endeavour credits, overseeing venture financing dangers, evaluating product and working for what's more improvement of SME</w:t>
      </w:r>
    </w:p>
    <w:p w14:paraId="02854D2A" w14:textId="77777777" w:rsidR="00F9491B" w:rsidRDefault="00F9491B" w:rsidP="00240C0F">
      <w:pPr>
        <w:jc w:val="both"/>
        <w:rPr>
          <w:rFonts w:ascii="Arial" w:hAnsi="Arial" w:cs="Arial"/>
          <w:sz w:val="24"/>
          <w:szCs w:val="24"/>
          <w:shd w:val="clear" w:color="auto" w:fill="FFFFFF"/>
        </w:rPr>
      </w:pPr>
    </w:p>
    <w:p w14:paraId="2F3618A8" w14:textId="3AC43F30" w:rsidR="00240C0F" w:rsidRDefault="00240C0F" w:rsidP="00240C0F">
      <w:pPr>
        <w:rPr>
          <w:rFonts w:ascii="Arial" w:hAnsi="Arial" w:cs="Arial"/>
          <w:sz w:val="24"/>
          <w:szCs w:val="24"/>
        </w:rPr>
      </w:pPr>
      <w:r w:rsidRPr="00240C0F">
        <w:rPr>
          <w:rFonts w:ascii="Arial" w:hAnsi="Arial" w:cs="Arial"/>
          <w:b/>
          <w:sz w:val="24"/>
          <w:szCs w:val="24"/>
        </w:rPr>
        <w:t>Trust Bank</w:t>
      </w:r>
      <w:r w:rsidRPr="00240C0F">
        <w:rPr>
          <w:rFonts w:ascii="Arial" w:hAnsi="Arial" w:cs="Arial"/>
          <w:sz w:val="24"/>
          <w:szCs w:val="24"/>
        </w:rPr>
        <w:t xml:space="preserve"> Limited is an individual modern bank built up in 1999 in Bangladesh. It is sponsored through Army Welfare Trust of Bangladesh Army</w:t>
      </w:r>
      <w:proofErr w:type="gramStart"/>
      <w:r w:rsidRPr="00240C0F">
        <w:rPr>
          <w:rFonts w:ascii="Arial" w:hAnsi="Arial" w:cs="Arial"/>
          <w:sz w:val="24"/>
          <w:szCs w:val="24"/>
        </w:rPr>
        <w:t>.[</w:t>
      </w:r>
      <w:proofErr w:type="gramEnd"/>
      <w:r w:rsidRPr="00240C0F">
        <w:rPr>
          <w:rFonts w:ascii="Arial" w:hAnsi="Arial" w:cs="Arial"/>
          <w:sz w:val="24"/>
          <w:szCs w:val="24"/>
        </w:rPr>
        <w:t xml:space="preserve">2] General Abu </w:t>
      </w:r>
      <w:proofErr w:type="spellStart"/>
      <w:r w:rsidRPr="00240C0F">
        <w:rPr>
          <w:rFonts w:ascii="Arial" w:hAnsi="Arial" w:cs="Arial"/>
          <w:sz w:val="24"/>
          <w:szCs w:val="24"/>
        </w:rPr>
        <w:t>Belal</w:t>
      </w:r>
      <w:proofErr w:type="spellEnd"/>
      <w:r w:rsidRPr="00240C0F">
        <w:rPr>
          <w:rFonts w:ascii="Arial" w:hAnsi="Arial" w:cs="Arial"/>
          <w:sz w:val="24"/>
          <w:szCs w:val="24"/>
        </w:rPr>
        <w:t xml:space="preserve"> Muhammad </w:t>
      </w:r>
      <w:proofErr w:type="spellStart"/>
      <w:r w:rsidRPr="00240C0F">
        <w:rPr>
          <w:rFonts w:ascii="Arial" w:hAnsi="Arial" w:cs="Arial"/>
          <w:sz w:val="24"/>
          <w:szCs w:val="24"/>
        </w:rPr>
        <w:t>Shafiul</w:t>
      </w:r>
      <w:proofErr w:type="spellEnd"/>
      <w:r w:rsidRPr="00240C0F">
        <w:rPr>
          <w:rFonts w:ascii="Arial" w:hAnsi="Arial" w:cs="Arial"/>
          <w:sz w:val="24"/>
          <w:szCs w:val="24"/>
        </w:rPr>
        <w:t xml:space="preserve"> </w:t>
      </w:r>
      <w:proofErr w:type="spellStart"/>
      <w:r w:rsidRPr="00240C0F">
        <w:rPr>
          <w:rFonts w:ascii="Arial" w:hAnsi="Arial" w:cs="Arial"/>
          <w:sz w:val="24"/>
          <w:szCs w:val="24"/>
        </w:rPr>
        <w:t>Huq</w:t>
      </w:r>
      <w:proofErr w:type="spellEnd"/>
      <w:r w:rsidRPr="00240C0F">
        <w:rPr>
          <w:rFonts w:ascii="Arial" w:hAnsi="Arial" w:cs="Arial"/>
          <w:sz w:val="24"/>
          <w:szCs w:val="24"/>
        </w:rPr>
        <w:t xml:space="preserve"> the head of Bangladesh naval force is its chairman.[3][4] It is one of the main individual modern banks having a network of ninety two branches, 7 SME Service </w:t>
      </w:r>
      <w:proofErr w:type="spellStart"/>
      <w:r w:rsidRPr="00240C0F">
        <w:rPr>
          <w:rFonts w:ascii="Arial" w:hAnsi="Arial" w:cs="Arial"/>
          <w:sz w:val="24"/>
          <w:szCs w:val="24"/>
        </w:rPr>
        <w:t>Centers</w:t>
      </w:r>
      <w:proofErr w:type="spellEnd"/>
      <w:r w:rsidRPr="00240C0F">
        <w:rPr>
          <w:rFonts w:ascii="Arial" w:hAnsi="Arial" w:cs="Arial"/>
          <w:sz w:val="24"/>
          <w:szCs w:val="24"/>
        </w:rPr>
        <w:t>, 162 ATM Booths and 60 POS in 50 Branches all through Bangladesh and plans to open hardly any more noteworthy branches to cowl the significant mechanical areas</w:t>
      </w:r>
      <w:r w:rsidR="006938F7">
        <w:rPr>
          <w:rFonts w:ascii="Arial" w:hAnsi="Arial" w:cs="Arial"/>
          <w:sz w:val="24"/>
          <w:szCs w:val="24"/>
        </w:rPr>
        <w:t xml:space="preserve"> </w:t>
      </w:r>
      <w:r w:rsidRPr="00240C0F">
        <w:rPr>
          <w:rFonts w:ascii="Arial" w:hAnsi="Arial" w:cs="Arial"/>
          <w:sz w:val="24"/>
          <w:szCs w:val="24"/>
        </w:rPr>
        <w:t>in</w:t>
      </w:r>
      <w:r w:rsidR="006938F7">
        <w:rPr>
          <w:rFonts w:ascii="Arial" w:hAnsi="Arial" w:cs="Arial"/>
          <w:sz w:val="24"/>
          <w:szCs w:val="24"/>
        </w:rPr>
        <w:t xml:space="preserve"> </w:t>
      </w:r>
      <w:r w:rsidRPr="00240C0F">
        <w:rPr>
          <w:rFonts w:ascii="Arial" w:hAnsi="Arial" w:cs="Arial"/>
          <w:sz w:val="24"/>
          <w:szCs w:val="24"/>
        </w:rPr>
        <w:t>Dhaka,</w:t>
      </w:r>
      <w:r w:rsidR="006938F7">
        <w:rPr>
          <w:rFonts w:ascii="Arial" w:hAnsi="Arial" w:cs="Arial"/>
          <w:sz w:val="24"/>
          <w:szCs w:val="24"/>
        </w:rPr>
        <w:t xml:space="preserve"> </w:t>
      </w:r>
      <w:r w:rsidRPr="00240C0F">
        <w:rPr>
          <w:rFonts w:ascii="Arial" w:hAnsi="Arial" w:cs="Arial"/>
          <w:sz w:val="24"/>
          <w:szCs w:val="24"/>
        </w:rPr>
        <w:t>Chittagong,</w:t>
      </w:r>
      <w:r w:rsidR="006938F7">
        <w:rPr>
          <w:rFonts w:ascii="Arial" w:hAnsi="Arial" w:cs="Arial"/>
          <w:sz w:val="24"/>
          <w:szCs w:val="24"/>
        </w:rPr>
        <w:t xml:space="preserve"> </w:t>
      </w:r>
      <w:r w:rsidRPr="00240C0F">
        <w:rPr>
          <w:rFonts w:ascii="Arial" w:hAnsi="Arial" w:cs="Arial"/>
          <w:sz w:val="24"/>
          <w:szCs w:val="24"/>
        </w:rPr>
        <w:t xml:space="preserve">Sylhet. </w:t>
      </w:r>
    </w:p>
    <w:p w14:paraId="2B374601" w14:textId="77777777" w:rsidR="00F9491B" w:rsidRPr="00240C0F" w:rsidRDefault="00F9491B" w:rsidP="00240C0F">
      <w:pPr>
        <w:rPr>
          <w:rFonts w:ascii="Arial" w:hAnsi="Arial" w:cs="Arial"/>
          <w:sz w:val="24"/>
          <w:szCs w:val="24"/>
        </w:rPr>
      </w:pPr>
    </w:p>
    <w:p w14:paraId="4F2DF6DC" w14:textId="15B8F40D" w:rsidR="000F2781" w:rsidRDefault="00240C0F" w:rsidP="00240C0F">
      <w:pPr>
        <w:rPr>
          <w:rFonts w:ascii="Arial" w:hAnsi="Arial" w:cs="Arial"/>
          <w:sz w:val="24"/>
          <w:szCs w:val="24"/>
        </w:rPr>
      </w:pPr>
      <w:r w:rsidRPr="00240C0F">
        <w:rPr>
          <w:rFonts w:ascii="Arial" w:hAnsi="Arial" w:cs="Arial"/>
          <w:sz w:val="24"/>
          <w:szCs w:val="24"/>
        </w:rPr>
        <w:t>In 2001, the money related organization conveyed computerized branch banking framework.</w:t>
      </w:r>
      <w:r>
        <w:rPr>
          <w:rFonts w:ascii="Arial" w:hAnsi="Arial" w:cs="Arial"/>
          <w:sz w:val="24"/>
          <w:szCs w:val="24"/>
        </w:rPr>
        <w:t xml:space="preserve"> </w:t>
      </w:r>
      <w:r w:rsidRPr="00240C0F">
        <w:rPr>
          <w:rFonts w:ascii="Arial" w:hAnsi="Arial" w:cs="Arial"/>
          <w:sz w:val="24"/>
          <w:szCs w:val="24"/>
        </w:rPr>
        <w:t>In 2005 the bank brought ATM ad</w:t>
      </w:r>
      <w:r>
        <w:rPr>
          <w:rFonts w:ascii="Arial" w:hAnsi="Arial" w:cs="Arial"/>
          <w:sz w:val="24"/>
          <w:szCs w:val="24"/>
        </w:rPr>
        <w:t xml:space="preserve">ministrations for its clients. </w:t>
      </w:r>
      <w:r w:rsidRPr="00240C0F">
        <w:rPr>
          <w:rFonts w:ascii="Arial" w:hAnsi="Arial" w:cs="Arial"/>
          <w:sz w:val="24"/>
          <w:szCs w:val="24"/>
        </w:rPr>
        <w:t>In January 2007, Trust Bank propelled web based financial administrations. Clients would now be able to credit or pull back cash from any division of Trust Bank across the country without needing to open two or three bills in several branches.</w:t>
      </w:r>
      <w:r w:rsidR="00B86128" w:rsidRPr="008F7563">
        <w:rPr>
          <w:rFonts w:ascii="Arial" w:hAnsi="Arial" w:cs="Arial"/>
          <w:sz w:val="24"/>
          <w:szCs w:val="24"/>
        </w:rPr>
        <w:br/>
      </w:r>
    </w:p>
    <w:p w14:paraId="73774181" w14:textId="4118E734" w:rsidR="006938F7" w:rsidRDefault="006938F7" w:rsidP="00240C0F">
      <w:pPr>
        <w:rPr>
          <w:rFonts w:ascii="Arial" w:hAnsi="Arial" w:cs="Arial"/>
          <w:sz w:val="24"/>
          <w:szCs w:val="24"/>
        </w:rPr>
      </w:pPr>
    </w:p>
    <w:p w14:paraId="736A7ABF" w14:textId="56F3EED1" w:rsidR="006938F7" w:rsidRDefault="006938F7" w:rsidP="00240C0F">
      <w:pPr>
        <w:rPr>
          <w:rFonts w:ascii="Arial" w:hAnsi="Arial" w:cs="Arial"/>
          <w:sz w:val="24"/>
          <w:szCs w:val="24"/>
        </w:rPr>
      </w:pPr>
    </w:p>
    <w:p w14:paraId="671DA476" w14:textId="77777777" w:rsidR="006938F7" w:rsidRPr="00240C0F" w:rsidRDefault="006938F7" w:rsidP="00240C0F">
      <w:pPr>
        <w:rPr>
          <w:rFonts w:ascii="Arial" w:hAnsi="Arial" w:cs="Arial"/>
          <w:sz w:val="24"/>
          <w:szCs w:val="24"/>
        </w:rPr>
      </w:pPr>
    </w:p>
    <w:p w14:paraId="31643B4D" w14:textId="77777777" w:rsidR="000F2781" w:rsidRPr="00240C0F" w:rsidRDefault="003D53C3" w:rsidP="00B524A3">
      <w:pPr>
        <w:jc w:val="both"/>
        <w:rPr>
          <w:rFonts w:ascii="Arial" w:hAnsi="Arial" w:cs="Arial"/>
          <w:b/>
          <w:sz w:val="24"/>
          <w:szCs w:val="24"/>
        </w:rPr>
      </w:pPr>
      <w:r w:rsidRPr="00240C0F">
        <w:rPr>
          <w:rFonts w:ascii="Arial" w:hAnsi="Arial" w:cs="Arial"/>
          <w:b/>
          <w:sz w:val="24"/>
          <w:szCs w:val="24"/>
        </w:rPr>
        <w:lastRenderedPageBreak/>
        <w:t>All of the above banks have different mobile banking services (MFS)</w:t>
      </w:r>
      <w:r w:rsidR="00866041" w:rsidRPr="00240C0F">
        <w:rPr>
          <w:rFonts w:ascii="Arial" w:hAnsi="Arial" w:cs="Arial"/>
          <w:b/>
          <w:sz w:val="24"/>
          <w:szCs w:val="24"/>
        </w:rPr>
        <w:t>.also they provides different types of services. Their name is different too. Those are:-</w:t>
      </w:r>
    </w:p>
    <w:tbl>
      <w:tblPr>
        <w:tblStyle w:val="ColorfulGrid-Accent3"/>
        <w:tblW w:w="9680" w:type="dxa"/>
        <w:tblLook w:val="04A0" w:firstRow="1" w:lastRow="0" w:firstColumn="1" w:lastColumn="0" w:noHBand="0" w:noVBand="1"/>
      </w:tblPr>
      <w:tblGrid>
        <w:gridCol w:w="3226"/>
        <w:gridCol w:w="3227"/>
        <w:gridCol w:w="3227"/>
      </w:tblGrid>
      <w:tr w:rsidR="00866041" w14:paraId="60FB3097" w14:textId="77777777" w:rsidTr="0019363C">
        <w:trPr>
          <w:cnfStyle w:val="100000000000" w:firstRow="1" w:lastRow="0" w:firstColumn="0" w:lastColumn="0" w:oddVBand="0" w:evenVBand="0" w:oddHBand="0"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3226" w:type="dxa"/>
          </w:tcPr>
          <w:p w14:paraId="6D43C998" w14:textId="77777777" w:rsidR="00866041" w:rsidRDefault="00866041" w:rsidP="00B524A3">
            <w:pPr>
              <w:jc w:val="both"/>
              <w:rPr>
                <w:rFonts w:ascii="Arial" w:hAnsi="Arial" w:cs="Arial"/>
                <w:sz w:val="24"/>
                <w:szCs w:val="24"/>
              </w:rPr>
            </w:pPr>
            <w:r w:rsidRPr="00866041">
              <w:rPr>
                <w:rFonts w:ascii="Arial" w:hAnsi="Arial" w:cs="Arial"/>
                <w:color w:val="0D0D0D" w:themeColor="text1" w:themeTint="F2"/>
                <w:sz w:val="24"/>
                <w:szCs w:val="24"/>
              </w:rPr>
              <w:t>TITLE</w:t>
            </w:r>
          </w:p>
        </w:tc>
        <w:tc>
          <w:tcPr>
            <w:tcW w:w="3227" w:type="dxa"/>
          </w:tcPr>
          <w:p w14:paraId="5C99B724" w14:textId="77777777" w:rsidR="00866041" w:rsidRDefault="008E7AE4" w:rsidP="00B524A3">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Bank name</w:t>
            </w:r>
          </w:p>
        </w:tc>
        <w:tc>
          <w:tcPr>
            <w:tcW w:w="3227" w:type="dxa"/>
          </w:tcPr>
          <w:p w14:paraId="1013C1B7" w14:textId="77777777" w:rsidR="00866041" w:rsidRDefault="00866041" w:rsidP="000967F8">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SPECIFICATION</w:t>
            </w:r>
          </w:p>
        </w:tc>
      </w:tr>
      <w:tr w:rsidR="00866041" w14:paraId="20543043" w14:textId="77777777" w:rsidTr="0019363C">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3226" w:type="dxa"/>
          </w:tcPr>
          <w:p w14:paraId="1F840A04" w14:textId="77777777" w:rsidR="00866041" w:rsidRDefault="00B11087" w:rsidP="00B524A3">
            <w:pPr>
              <w:jc w:val="both"/>
              <w:rPr>
                <w:rFonts w:ascii="Arial" w:hAnsi="Arial" w:cs="Arial"/>
                <w:sz w:val="24"/>
                <w:szCs w:val="24"/>
              </w:rPr>
            </w:pPr>
            <w:proofErr w:type="spellStart"/>
            <w:r>
              <w:rPr>
                <w:rFonts w:ascii="Arial" w:hAnsi="Arial" w:cs="Arial"/>
                <w:sz w:val="24"/>
                <w:szCs w:val="24"/>
              </w:rPr>
              <w:t>M</w:t>
            </w:r>
            <w:r w:rsidR="008E7AE4">
              <w:rPr>
                <w:rFonts w:ascii="Arial" w:hAnsi="Arial" w:cs="Arial"/>
                <w:sz w:val="24"/>
                <w:szCs w:val="24"/>
              </w:rPr>
              <w:t>ycash</w:t>
            </w:r>
            <w:proofErr w:type="spellEnd"/>
          </w:p>
        </w:tc>
        <w:tc>
          <w:tcPr>
            <w:tcW w:w="3227" w:type="dxa"/>
          </w:tcPr>
          <w:p w14:paraId="27810A48" w14:textId="77777777" w:rsidR="00866041" w:rsidRDefault="008E7AE4"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Mercantile bank limited</w:t>
            </w:r>
          </w:p>
        </w:tc>
        <w:tc>
          <w:tcPr>
            <w:tcW w:w="3227" w:type="dxa"/>
          </w:tcPr>
          <w:p w14:paraId="1C7422EE" w14:textId="77777777" w:rsidR="00866041" w:rsidRDefault="008E7AE4" w:rsidP="000967F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Utility bill payment</w:t>
            </w:r>
          </w:p>
          <w:p w14:paraId="2E6CD5D6" w14:textId="77777777" w:rsidR="008E7AE4" w:rsidRDefault="008E7AE4" w:rsidP="000967F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Water bill, electricity bill, gas bill </w:t>
            </w:r>
          </w:p>
        </w:tc>
      </w:tr>
      <w:tr w:rsidR="00866041" w14:paraId="7B98C5DC" w14:textId="77777777" w:rsidTr="00B11087">
        <w:trPr>
          <w:trHeight w:val="1546"/>
        </w:trPr>
        <w:tc>
          <w:tcPr>
            <w:cnfStyle w:val="001000000000" w:firstRow="0" w:lastRow="0" w:firstColumn="1" w:lastColumn="0" w:oddVBand="0" w:evenVBand="0" w:oddHBand="0" w:evenHBand="0" w:firstRowFirstColumn="0" w:firstRowLastColumn="0" w:lastRowFirstColumn="0" w:lastRowLastColumn="0"/>
            <w:tcW w:w="3226" w:type="dxa"/>
          </w:tcPr>
          <w:p w14:paraId="58CC32AF" w14:textId="77777777" w:rsidR="00866041" w:rsidRDefault="008E7AE4" w:rsidP="00B524A3">
            <w:pPr>
              <w:jc w:val="both"/>
              <w:rPr>
                <w:rFonts w:ascii="Arial" w:hAnsi="Arial" w:cs="Arial"/>
                <w:sz w:val="24"/>
                <w:szCs w:val="24"/>
              </w:rPr>
            </w:pPr>
            <w:proofErr w:type="spellStart"/>
            <w:r>
              <w:rPr>
                <w:rFonts w:ascii="Arial" w:hAnsi="Arial" w:cs="Arial"/>
                <w:sz w:val="24"/>
                <w:szCs w:val="24"/>
              </w:rPr>
              <w:t>Bkash</w:t>
            </w:r>
            <w:proofErr w:type="spellEnd"/>
          </w:p>
        </w:tc>
        <w:tc>
          <w:tcPr>
            <w:tcW w:w="3227" w:type="dxa"/>
          </w:tcPr>
          <w:p w14:paraId="2CC15431" w14:textId="77777777" w:rsidR="00866041" w:rsidRDefault="00B11087" w:rsidP="00B524A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roofErr w:type="spellStart"/>
            <w:r>
              <w:rPr>
                <w:rFonts w:ascii="Arial" w:hAnsi="Arial" w:cs="Arial"/>
                <w:sz w:val="24"/>
                <w:szCs w:val="24"/>
              </w:rPr>
              <w:t>Brac</w:t>
            </w:r>
            <w:proofErr w:type="spellEnd"/>
            <w:r w:rsidR="008E7AE4">
              <w:rPr>
                <w:rFonts w:ascii="Arial" w:hAnsi="Arial" w:cs="Arial"/>
                <w:sz w:val="24"/>
                <w:szCs w:val="24"/>
              </w:rPr>
              <w:t xml:space="preserve"> bank limited</w:t>
            </w:r>
          </w:p>
        </w:tc>
        <w:tc>
          <w:tcPr>
            <w:tcW w:w="3227" w:type="dxa"/>
          </w:tcPr>
          <w:p w14:paraId="0FC7B5DE" w14:textId="77777777" w:rsidR="00866041" w:rsidRDefault="008E7AE4" w:rsidP="00B524A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Provide financial support including loan, insurance also has a contract with western union bank so one transfer money abroad.</w:t>
            </w:r>
          </w:p>
        </w:tc>
      </w:tr>
      <w:tr w:rsidR="00866041" w14:paraId="154E568E" w14:textId="77777777" w:rsidTr="00B11087">
        <w:trPr>
          <w:cnfStyle w:val="000000100000" w:firstRow="0" w:lastRow="0" w:firstColumn="0" w:lastColumn="0" w:oddVBand="0" w:evenVBand="0" w:oddHBand="1" w:evenHBand="0" w:firstRowFirstColumn="0" w:firstRowLastColumn="0" w:lastRowFirstColumn="0" w:lastRowLastColumn="0"/>
          <w:trHeight w:val="1270"/>
        </w:trPr>
        <w:tc>
          <w:tcPr>
            <w:cnfStyle w:val="001000000000" w:firstRow="0" w:lastRow="0" w:firstColumn="1" w:lastColumn="0" w:oddVBand="0" w:evenVBand="0" w:oddHBand="0" w:evenHBand="0" w:firstRowFirstColumn="0" w:firstRowLastColumn="0" w:lastRowFirstColumn="0" w:lastRowLastColumn="0"/>
            <w:tcW w:w="3226" w:type="dxa"/>
          </w:tcPr>
          <w:p w14:paraId="2EEB7C50" w14:textId="77777777" w:rsidR="00866041" w:rsidRDefault="00B11087" w:rsidP="00B524A3">
            <w:pPr>
              <w:jc w:val="both"/>
              <w:rPr>
                <w:rFonts w:ascii="Arial" w:hAnsi="Arial" w:cs="Arial"/>
                <w:sz w:val="24"/>
                <w:szCs w:val="24"/>
              </w:rPr>
            </w:pPr>
            <w:proofErr w:type="spellStart"/>
            <w:r>
              <w:rPr>
                <w:rFonts w:ascii="Arial" w:hAnsi="Arial" w:cs="Arial"/>
                <w:sz w:val="24"/>
                <w:szCs w:val="24"/>
              </w:rPr>
              <w:t>U</w:t>
            </w:r>
            <w:r w:rsidR="008E7AE4">
              <w:rPr>
                <w:rFonts w:ascii="Arial" w:hAnsi="Arial" w:cs="Arial"/>
                <w:sz w:val="24"/>
                <w:szCs w:val="24"/>
              </w:rPr>
              <w:t>cash</w:t>
            </w:r>
            <w:proofErr w:type="spellEnd"/>
          </w:p>
        </w:tc>
        <w:tc>
          <w:tcPr>
            <w:tcW w:w="3227" w:type="dxa"/>
          </w:tcPr>
          <w:p w14:paraId="1B0CD86A" w14:textId="77777777" w:rsidR="00866041" w:rsidRDefault="008E7AE4"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United commercial bank limited</w:t>
            </w:r>
          </w:p>
        </w:tc>
        <w:tc>
          <w:tcPr>
            <w:tcW w:w="3227" w:type="dxa"/>
          </w:tcPr>
          <w:p w14:paraId="56D71BB2" w14:textId="77777777" w:rsidR="00866041" w:rsidRDefault="008E7AE4" w:rsidP="000967F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Money </w:t>
            </w:r>
            <w:r w:rsidR="000967F8">
              <w:rPr>
                <w:rFonts w:ascii="Arial" w:hAnsi="Arial" w:cs="Arial"/>
                <w:sz w:val="24"/>
                <w:szCs w:val="24"/>
              </w:rPr>
              <w:t>transfer, purchasing</w:t>
            </w:r>
            <w:r>
              <w:rPr>
                <w:rFonts w:ascii="Arial" w:hAnsi="Arial" w:cs="Arial"/>
                <w:sz w:val="24"/>
                <w:szCs w:val="24"/>
              </w:rPr>
              <w:t xml:space="preserve"> and money deposit also give interest on </w:t>
            </w:r>
            <w:r w:rsidR="000967F8">
              <w:rPr>
                <w:rFonts w:ascii="Arial" w:hAnsi="Arial" w:cs="Arial"/>
                <w:sz w:val="24"/>
                <w:szCs w:val="24"/>
              </w:rPr>
              <w:t>deposits, payments</w:t>
            </w:r>
            <w:r>
              <w:rPr>
                <w:rFonts w:ascii="Arial" w:hAnsi="Arial" w:cs="Arial"/>
                <w:sz w:val="24"/>
                <w:szCs w:val="24"/>
              </w:rPr>
              <w:t xml:space="preserve"> of traffic </w:t>
            </w:r>
            <w:r w:rsidR="000967F8">
              <w:rPr>
                <w:rFonts w:ascii="Arial" w:hAnsi="Arial" w:cs="Arial"/>
                <w:sz w:val="24"/>
                <w:szCs w:val="24"/>
              </w:rPr>
              <w:t xml:space="preserve">fins. </w:t>
            </w:r>
          </w:p>
        </w:tc>
      </w:tr>
      <w:tr w:rsidR="00866041" w14:paraId="6F1DAB0C" w14:textId="77777777" w:rsidTr="00DD3147">
        <w:trPr>
          <w:trHeight w:val="2125"/>
        </w:trPr>
        <w:tc>
          <w:tcPr>
            <w:cnfStyle w:val="001000000000" w:firstRow="0" w:lastRow="0" w:firstColumn="1" w:lastColumn="0" w:oddVBand="0" w:evenVBand="0" w:oddHBand="0" w:evenHBand="0" w:firstRowFirstColumn="0" w:firstRowLastColumn="0" w:lastRowFirstColumn="0" w:lastRowLastColumn="0"/>
            <w:tcW w:w="3226" w:type="dxa"/>
          </w:tcPr>
          <w:p w14:paraId="795B45B9" w14:textId="77777777" w:rsidR="00866041" w:rsidRDefault="003F2A4E" w:rsidP="00B524A3">
            <w:pPr>
              <w:jc w:val="both"/>
              <w:rPr>
                <w:rFonts w:ascii="Arial" w:hAnsi="Arial" w:cs="Arial"/>
                <w:sz w:val="24"/>
                <w:szCs w:val="24"/>
              </w:rPr>
            </w:pPr>
            <w:r>
              <w:rPr>
                <w:rFonts w:ascii="Arial" w:hAnsi="Arial" w:cs="Arial"/>
                <w:sz w:val="24"/>
                <w:szCs w:val="24"/>
              </w:rPr>
              <w:t>Rocket</w:t>
            </w:r>
          </w:p>
        </w:tc>
        <w:tc>
          <w:tcPr>
            <w:tcW w:w="3227" w:type="dxa"/>
          </w:tcPr>
          <w:p w14:paraId="3D8EB6A1" w14:textId="77777777" w:rsidR="00866041" w:rsidRDefault="003F2A4E" w:rsidP="00B524A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Dutch Bangla bank limited</w:t>
            </w:r>
          </w:p>
        </w:tc>
        <w:tc>
          <w:tcPr>
            <w:tcW w:w="3227" w:type="dxa"/>
          </w:tcPr>
          <w:p w14:paraId="27011209" w14:textId="77777777" w:rsidR="00866041" w:rsidRDefault="003F2A4E" w:rsidP="003F2A4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Cash-in, cash-out, merchant payment, utility payment, salary disbursement, foreign remittance, government allowance, ATM money withdrawal.</w:t>
            </w:r>
          </w:p>
        </w:tc>
      </w:tr>
      <w:tr w:rsidR="00866041" w14:paraId="6705321F" w14:textId="77777777" w:rsidTr="0019363C">
        <w:trPr>
          <w:cnfStyle w:val="000000100000" w:firstRow="0" w:lastRow="0" w:firstColumn="0" w:lastColumn="0" w:oddVBand="0" w:evenVBand="0" w:oddHBand="1" w:evenHBand="0" w:firstRowFirstColumn="0" w:firstRowLastColumn="0" w:lastRowFirstColumn="0" w:lastRowLastColumn="0"/>
          <w:trHeight w:val="1652"/>
        </w:trPr>
        <w:tc>
          <w:tcPr>
            <w:cnfStyle w:val="001000000000" w:firstRow="0" w:lastRow="0" w:firstColumn="1" w:lastColumn="0" w:oddVBand="0" w:evenVBand="0" w:oddHBand="0" w:evenHBand="0" w:firstRowFirstColumn="0" w:firstRowLastColumn="0" w:lastRowFirstColumn="0" w:lastRowLastColumn="0"/>
            <w:tcW w:w="3226" w:type="dxa"/>
          </w:tcPr>
          <w:p w14:paraId="6037EC02" w14:textId="77777777" w:rsidR="00866041" w:rsidRDefault="003F2A4E" w:rsidP="00B524A3">
            <w:pPr>
              <w:jc w:val="both"/>
              <w:rPr>
                <w:rFonts w:ascii="Arial" w:hAnsi="Arial" w:cs="Arial"/>
                <w:sz w:val="24"/>
                <w:szCs w:val="24"/>
              </w:rPr>
            </w:pPr>
            <w:proofErr w:type="spellStart"/>
            <w:r>
              <w:rPr>
                <w:rFonts w:ascii="Arial" w:hAnsi="Arial" w:cs="Arial"/>
                <w:sz w:val="24"/>
                <w:szCs w:val="24"/>
              </w:rPr>
              <w:t>Mcash</w:t>
            </w:r>
            <w:proofErr w:type="spellEnd"/>
          </w:p>
        </w:tc>
        <w:tc>
          <w:tcPr>
            <w:tcW w:w="3227" w:type="dxa"/>
          </w:tcPr>
          <w:p w14:paraId="5C660448" w14:textId="77777777" w:rsidR="00866041" w:rsidRDefault="003F2A4E"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Islamic bank</w:t>
            </w:r>
          </w:p>
        </w:tc>
        <w:tc>
          <w:tcPr>
            <w:tcW w:w="3227" w:type="dxa"/>
          </w:tcPr>
          <w:p w14:paraId="50BF2C26" w14:textId="77777777" w:rsidR="0019363C" w:rsidRPr="0019363C" w:rsidRDefault="003F2A4E" w:rsidP="0019363C">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3F2A4E">
              <w:rPr>
                <w:rFonts w:ascii="Arial" w:eastAsia="Times New Roman" w:hAnsi="Arial" w:cs="Arial"/>
                <w:color w:val="000000"/>
                <w:sz w:val="24"/>
                <w:szCs w:val="24"/>
              </w:rPr>
              <w:t xml:space="preserve">Profit will be given to the customer's mobile account based on the </w:t>
            </w:r>
            <w:proofErr w:type="spellStart"/>
            <w:r w:rsidRPr="003F2A4E">
              <w:rPr>
                <w:rFonts w:ascii="Arial" w:eastAsia="Times New Roman" w:hAnsi="Arial" w:cs="Arial"/>
                <w:color w:val="000000"/>
                <w:sz w:val="24"/>
                <w:szCs w:val="24"/>
              </w:rPr>
              <w:t>Mudaraba</w:t>
            </w:r>
            <w:proofErr w:type="spellEnd"/>
            <w:r w:rsidRPr="003F2A4E">
              <w:rPr>
                <w:rFonts w:ascii="Arial" w:eastAsia="Times New Roman" w:hAnsi="Arial" w:cs="Arial"/>
                <w:color w:val="000000"/>
                <w:sz w:val="24"/>
                <w:szCs w:val="24"/>
              </w:rPr>
              <w:t xml:space="preserve"> Principles of Islamic </w:t>
            </w:r>
            <w:proofErr w:type="spellStart"/>
            <w:r w:rsidRPr="003F2A4E">
              <w:rPr>
                <w:rFonts w:ascii="Arial" w:eastAsia="Times New Roman" w:hAnsi="Arial" w:cs="Arial"/>
                <w:color w:val="000000"/>
                <w:sz w:val="24"/>
                <w:szCs w:val="24"/>
              </w:rPr>
              <w:t>Shari'ah.</w:t>
            </w:r>
            <w:r w:rsidR="0019363C" w:rsidRPr="0019363C">
              <w:rPr>
                <w:rFonts w:ascii="Arial" w:eastAsia="Times New Roman" w:hAnsi="Arial" w:cs="Arial"/>
                <w:color w:val="000000"/>
                <w:sz w:val="24"/>
                <w:szCs w:val="24"/>
              </w:rPr>
              <w:t>Foreign</w:t>
            </w:r>
            <w:proofErr w:type="spellEnd"/>
            <w:r w:rsidR="0019363C" w:rsidRPr="0019363C">
              <w:rPr>
                <w:rFonts w:ascii="Arial" w:eastAsia="Times New Roman" w:hAnsi="Arial" w:cs="Arial"/>
                <w:color w:val="000000"/>
                <w:sz w:val="24"/>
                <w:szCs w:val="24"/>
              </w:rPr>
              <w:t xml:space="preserve"> Remittances will be deposited directly to the mobile account in a short time.</w:t>
            </w:r>
          </w:p>
          <w:p w14:paraId="510DA085" w14:textId="77777777" w:rsidR="0019363C" w:rsidRPr="003F2A4E" w:rsidRDefault="0019363C" w:rsidP="0019363C">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18"/>
                <w:szCs w:val="18"/>
              </w:rPr>
            </w:pPr>
          </w:p>
          <w:p w14:paraId="12D3EBAE" w14:textId="77777777" w:rsidR="00866041" w:rsidRDefault="00866041"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19363C" w14:paraId="27FD8AA4" w14:textId="77777777" w:rsidTr="0019363C">
        <w:trPr>
          <w:trHeight w:val="1490"/>
        </w:trPr>
        <w:tc>
          <w:tcPr>
            <w:cnfStyle w:val="001000000000" w:firstRow="0" w:lastRow="0" w:firstColumn="1" w:lastColumn="0" w:oddVBand="0" w:evenVBand="0" w:oddHBand="0" w:evenHBand="0" w:firstRowFirstColumn="0" w:firstRowLastColumn="0" w:lastRowFirstColumn="0" w:lastRowLastColumn="0"/>
            <w:tcW w:w="3226" w:type="dxa"/>
          </w:tcPr>
          <w:p w14:paraId="4D60CD24" w14:textId="77777777" w:rsidR="0019363C" w:rsidRDefault="0019363C" w:rsidP="00B524A3">
            <w:pPr>
              <w:jc w:val="both"/>
              <w:rPr>
                <w:rFonts w:ascii="Arial" w:hAnsi="Arial" w:cs="Arial"/>
                <w:sz w:val="24"/>
                <w:szCs w:val="24"/>
              </w:rPr>
            </w:pPr>
            <w:proofErr w:type="spellStart"/>
            <w:r>
              <w:rPr>
                <w:rFonts w:ascii="Arial" w:hAnsi="Arial" w:cs="Arial"/>
                <w:sz w:val="24"/>
                <w:szCs w:val="24"/>
              </w:rPr>
              <w:t>Tcash</w:t>
            </w:r>
            <w:proofErr w:type="spellEnd"/>
          </w:p>
        </w:tc>
        <w:tc>
          <w:tcPr>
            <w:tcW w:w="3227" w:type="dxa"/>
          </w:tcPr>
          <w:p w14:paraId="15AABDEA" w14:textId="77777777" w:rsidR="0019363C" w:rsidRDefault="0019363C" w:rsidP="00B524A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Trust bank</w:t>
            </w:r>
          </w:p>
        </w:tc>
        <w:tc>
          <w:tcPr>
            <w:tcW w:w="3227" w:type="dxa"/>
          </w:tcPr>
          <w:p w14:paraId="524479B2" w14:textId="77777777" w:rsidR="0019363C" w:rsidRDefault="0019363C" w:rsidP="001936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Tuition fee payment Merchant payment, Balance query, cash in cash out ,P2P etc.</w:t>
            </w:r>
          </w:p>
        </w:tc>
      </w:tr>
    </w:tbl>
    <w:p w14:paraId="44BC7B69" w14:textId="77777777" w:rsidR="00866041" w:rsidRPr="003D53C3" w:rsidRDefault="00866041" w:rsidP="00B524A3">
      <w:pPr>
        <w:jc w:val="both"/>
        <w:rPr>
          <w:rFonts w:ascii="Arial" w:hAnsi="Arial" w:cs="Arial"/>
          <w:sz w:val="24"/>
          <w:szCs w:val="24"/>
        </w:rPr>
      </w:pPr>
    </w:p>
    <w:p w14:paraId="0DD75014" w14:textId="77777777" w:rsidR="000F2781" w:rsidRDefault="000F2781" w:rsidP="00B524A3">
      <w:pPr>
        <w:jc w:val="both"/>
        <w:rPr>
          <w:rFonts w:ascii="Arial" w:hAnsi="Arial" w:cs="Arial"/>
          <w:b/>
          <w:sz w:val="24"/>
          <w:szCs w:val="24"/>
        </w:rPr>
      </w:pPr>
    </w:p>
    <w:p w14:paraId="50D90F8B" w14:textId="77777777" w:rsidR="006359C9" w:rsidRPr="00194DB7" w:rsidRDefault="006359C9" w:rsidP="005A09F8">
      <w:pPr>
        <w:ind w:right="500"/>
        <w:jc w:val="both"/>
        <w:rPr>
          <w:rFonts w:ascii="Arial" w:hAnsi="Arial" w:cs="Arial"/>
          <w:b/>
          <w:color w:val="76923C" w:themeColor="accent3" w:themeShade="BF"/>
          <w:sz w:val="28"/>
          <w:szCs w:val="28"/>
          <w:u w:val="single"/>
        </w:rPr>
      </w:pPr>
    </w:p>
    <w:p w14:paraId="5D18D288" w14:textId="77777777" w:rsidR="0059427D" w:rsidRPr="00194DB7" w:rsidRDefault="00894880" w:rsidP="005A09F8">
      <w:pPr>
        <w:ind w:right="500"/>
        <w:jc w:val="both"/>
        <w:rPr>
          <w:rFonts w:ascii="Arial" w:hAnsi="Arial" w:cs="Arial"/>
          <w:b/>
          <w:color w:val="76923C" w:themeColor="accent3" w:themeShade="BF"/>
          <w:sz w:val="28"/>
          <w:szCs w:val="28"/>
          <w:u w:val="single"/>
        </w:rPr>
      </w:pPr>
      <w:r w:rsidRPr="00194DB7">
        <w:rPr>
          <w:rFonts w:ascii="Arial" w:hAnsi="Arial" w:cs="Arial"/>
          <w:b/>
          <w:color w:val="76923C" w:themeColor="accent3" w:themeShade="BF"/>
          <w:sz w:val="28"/>
          <w:szCs w:val="28"/>
          <w:u w:val="single"/>
        </w:rPr>
        <w:lastRenderedPageBreak/>
        <w:t>2.2.2 Size, trend and maturity</w:t>
      </w:r>
    </w:p>
    <w:p w14:paraId="4DC1AE44" w14:textId="502C1D04" w:rsidR="00BB79E5" w:rsidRPr="00BB79E5" w:rsidRDefault="00BB79E5" w:rsidP="005A09F8">
      <w:pPr>
        <w:ind w:right="500"/>
        <w:jc w:val="both"/>
        <w:rPr>
          <w:rFonts w:ascii="Arial" w:hAnsi="Arial" w:cs="Arial"/>
          <w:color w:val="0D0D0D" w:themeColor="text1" w:themeTint="F2"/>
          <w:sz w:val="24"/>
          <w:szCs w:val="24"/>
        </w:rPr>
      </w:pPr>
      <w:r w:rsidRPr="00BB79E5">
        <w:rPr>
          <w:rFonts w:ascii="Arial" w:hAnsi="Arial" w:cs="Arial"/>
          <w:color w:val="0D0D0D" w:themeColor="text1" w:themeTint="F2"/>
          <w:sz w:val="24"/>
          <w:szCs w:val="24"/>
        </w:rPr>
        <w:t>Different banks have different size trend and maturity that</w:t>
      </w:r>
      <w:r w:rsidR="00217476">
        <w:rPr>
          <w:rFonts w:ascii="Arial" w:hAnsi="Arial" w:cs="Arial"/>
          <w:color w:val="0D0D0D" w:themeColor="text1" w:themeTint="F2"/>
          <w:sz w:val="24"/>
          <w:szCs w:val="24"/>
        </w:rPr>
        <w:t>’s</w:t>
      </w:r>
      <w:r w:rsidRPr="00BB79E5">
        <w:rPr>
          <w:rFonts w:ascii="Arial" w:hAnsi="Arial" w:cs="Arial"/>
          <w:color w:val="0D0D0D" w:themeColor="text1" w:themeTint="F2"/>
          <w:sz w:val="24"/>
          <w:szCs w:val="24"/>
        </w:rPr>
        <w:t xml:space="preserve"> why we are showing each and every bank in details below:</w:t>
      </w:r>
    </w:p>
    <w:p w14:paraId="1C51870C" w14:textId="77777777" w:rsidR="008132E9" w:rsidRPr="008132E9" w:rsidRDefault="008132E9" w:rsidP="005A09F8">
      <w:pPr>
        <w:ind w:right="500"/>
        <w:jc w:val="both"/>
        <w:rPr>
          <w:rFonts w:ascii="Arial" w:hAnsi="Arial" w:cs="Arial"/>
          <w:b/>
          <w:color w:val="76923C" w:themeColor="accent3" w:themeShade="BF"/>
          <w:sz w:val="24"/>
          <w:szCs w:val="24"/>
          <w:u w:val="single"/>
        </w:rPr>
      </w:pPr>
    </w:p>
    <w:tbl>
      <w:tblPr>
        <w:tblStyle w:val="TableGrid"/>
        <w:tblW w:w="9360" w:type="dxa"/>
        <w:tblInd w:w="18" w:type="dxa"/>
        <w:tblLayout w:type="fixed"/>
        <w:tblLook w:val="04A0" w:firstRow="1" w:lastRow="0" w:firstColumn="1" w:lastColumn="0" w:noHBand="0" w:noVBand="1"/>
      </w:tblPr>
      <w:tblGrid>
        <w:gridCol w:w="1157"/>
        <w:gridCol w:w="5683"/>
        <w:gridCol w:w="2520"/>
      </w:tblGrid>
      <w:tr w:rsidR="005A09F8" w14:paraId="59F580DB" w14:textId="77777777" w:rsidTr="005A09F8">
        <w:trPr>
          <w:trHeight w:val="1294"/>
        </w:trPr>
        <w:tc>
          <w:tcPr>
            <w:tcW w:w="1157" w:type="dxa"/>
          </w:tcPr>
          <w:p w14:paraId="7EB69074" w14:textId="77777777" w:rsidR="005A09F8" w:rsidRDefault="005A09F8" w:rsidP="00B524A3">
            <w:pPr>
              <w:jc w:val="both"/>
              <w:rPr>
                <w:rFonts w:ascii="Arial" w:hAnsi="Arial" w:cs="Arial"/>
                <w:b/>
                <w:sz w:val="24"/>
                <w:szCs w:val="24"/>
              </w:rPr>
            </w:pPr>
            <w:r>
              <w:rPr>
                <w:rFonts w:ascii="Arial" w:hAnsi="Arial" w:cs="Arial"/>
                <w:b/>
                <w:sz w:val="24"/>
                <w:szCs w:val="24"/>
              </w:rPr>
              <w:t xml:space="preserve">Bank name </w:t>
            </w:r>
            <w:r w:rsidR="00650D90">
              <w:rPr>
                <w:rFonts w:ascii="Arial" w:hAnsi="Arial" w:cs="Arial"/>
                <w:b/>
                <w:noProof/>
                <w:sz w:val="24"/>
                <w:szCs w:val="24"/>
                <w:lang w:val="en-US" w:eastAsia="en-US"/>
              </w:rPr>
              <mc:AlternateContent>
                <mc:Choice Requires="wpc">
                  <w:drawing>
                    <wp:inline distT="0" distB="0" distL="0" distR="0" wp14:anchorId="7504E8B3" wp14:editId="58601F20">
                      <wp:extent cx="702945" cy="421640"/>
                      <wp:effectExtent l="3810" t="3810" r="17145" b="3175"/>
                      <wp:docPr id="89" name="Canvas 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AutoShape 91"/>
                              <wps:cNvSpPr>
                                <a:spLocks noChangeArrowheads="1"/>
                              </wps:cNvSpPr>
                              <wps:spPr bwMode="auto">
                                <a:xfrm>
                                  <a:off x="184816" y="64124"/>
                                  <a:ext cx="518129" cy="175293"/>
                                </a:xfrm>
                                <a:prstGeom prst="rightArrow">
                                  <a:avLst>
                                    <a:gd name="adj1" fmla="val 50000"/>
                                    <a:gd name="adj2" fmla="val 738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82510A6" id="Canvas 89" o:spid="_x0000_s1026" editas="canvas" style="width:55.35pt;height:33.2pt;mso-position-horizontal-relative:char;mso-position-vertical-relative:line" coordsize="7029,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">
                      <v:shape id="_x0000_s1027" type="#_x0000_t75" style="position:absolute;width:7029;height:4216;visibility:visible;mso-wrap-style:square">
                        <v:fill o:detectmouseclick="t"/>
                        <v:path o:connecttype="non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1" o:spid="_x0000_s1028" type="#_x0000_t13" style="position:absolute;left:1848;top:641;width:518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" adj="16202"/>
                      <w10:anchorlock/>
                    </v:group>
                  </w:pict>
                </mc:Fallback>
              </mc:AlternateContent>
            </w:r>
          </w:p>
        </w:tc>
        <w:tc>
          <w:tcPr>
            <w:tcW w:w="5683" w:type="dxa"/>
          </w:tcPr>
          <w:p w14:paraId="3CD09BB7" w14:textId="77777777" w:rsidR="005A09F8" w:rsidRDefault="005A09F8" w:rsidP="00B524A3">
            <w:pPr>
              <w:jc w:val="both"/>
              <w:rPr>
                <w:rFonts w:ascii="Arial" w:hAnsi="Arial" w:cs="Arial"/>
                <w:b/>
                <w:sz w:val="24"/>
                <w:szCs w:val="24"/>
              </w:rPr>
            </w:pPr>
            <w:r>
              <w:rPr>
                <w:rFonts w:ascii="Arial" w:hAnsi="Arial" w:cs="Arial"/>
                <w:b/>
                <w:sz w:val="24"/>
                <w:szCs w:val="24"/>
              </w:rPr>
              <w:t>Mercantile bank</w:t>
            </w:r>
          </w:p>
        </w:tc>
        <w:tc>
          <w:tcPr>
            <w:tcW w:w="2520" w:type="dxa"/>
            <w:shd w:val="clear" w:color="auto" w:fill="auto"/>
          </w:tcPr>
          <w:p w14:paraId="29F292C6" w14:textId="77777777" w:rsidR="005A09F8" w:rsidRDefault="005A09F8">
            <w:pPr>
              <w:rPr>
                <w:rFonts w:ascii="Arial" w:hAnsi="Arial" w:cs="Arial"/>
                <w:b/>
                <w:sz w:val="24"/>
                <w:szCs w:val="24"/>
              </w:rPr>
            </w:pPr>
            <w:proofErr w:type="spellStart"/>
            <w:r>
              <w:rPr>
                <w:rFonts w:ascii="Arial" w:hAnsi="Arial" w:cs="Arial"/>
                <w:b/>
                <w:sz w:val="24"/>
                <w:szCs w:val="24"/>
              </w:rPr>
              <w:t>Mycash</w:t>
            </w:r>
            <w:proofErr w:type="spellEnd"/>
          </w:p>
        </w:tc>
      </w:tr>
      <w:tr w:rsidR="005A09F8" w14:paraId="6EC7C81B" w14:textId="77777777" w:rsidTr="00406CF5">
        <w:trPr>
          <w:trHeight w:val="6010"/>
        </w:trPr>
        <w:tc>
          <w:tcPr>
            <w:tcW w:w="1157" w:type="dxa"/>
          </w:tcPr>
          <w:p w14:paraId="3A5D43FA" w14:textId="77777777" w:rsidR="005A09F8" w:rsidRDefault="005A09F8" w:rsidP="00B524A3">
            <w:pPr>
              <w:jc w:val="both"/>
              <w:rPr>
                <w:rFonts w:ascii="Arial" w:hAnsi="Arial" w:cs="Arial"/>
                <w:b/>
                <w:sz w:val="24"/>
                <w:szCs w:val="24"/>
              </w:rPr>
            </w:pPr>
            <w:r>
              <w:rPr>
                <w:rFonts w:ascii="Arial" w:hAnsi="Arial" w:cs="Arial"/>
                <w:b/>
                <w:sz w:val="24"/>
                <w:szCs w:val="24"/>
              </w:rPr>
              <w:t>Size</w:t>
            </w:r>
          </w:p>
        </w:tc>
        <w:tc>
          <w:tcPr>
            <w:tcW w:w="5683" w:type="dxa"/>
          </w:tcPr>
          <w:p w14:paraId="27058F4F" w14:textId="77777777" w:rsidR="0099429B" w:rsidRDefault="00406CF5" w:rsidP="00A83C17">
            <w:pPr>
              <w:rPr>
                <w:rFonts w:ascii="Arial" w:hAnsi="Arial" w:cs="Arial"/>
              </w:rPr>
            </w:pPr>
            <w:r>
              <w:rPr>
                <w:rFonts w:ascii="Arial" w:hAnsi="Arial" w:cs="Arial"/>
              </w:rPr>
              <w:t>Mercantile type</w:t>
            </w:r>
            <w:r w:rsidR="0099429B">
              <w:rPr>
                <w:rFonts w:ascii="Arial" w:hAnsi="Arial" w:cs="Arial"/>
              </w:rPr>
              <w:t xml:space="preserve"> is it is a PUBLIC LIMITES COMPANY.</w:t>
            </w:r>
          </w:p>
          <w:p w14:paraId="1B579A1A" w14:textId="77777777" w:rsidR="0099429B" w:rsidRDefault="0099429B" w:rsidP="00A83C17">
            <w:pPr>
              <w:rPr>
                <w:rFonts w:ascii="Arial" w:hAnsi="Arial" w:cs="Arial"/>
              </w:rPr>
            </w:pPr>
          </w:p>
          <w:p w14:paraId="0ABF871A" w14:textId="77777777" w:rsidR="005A09F8" w:rsidRDefault="005A09F8" w:rsidP="00A83C17">
            <w:pPr>
              <w:rPr>
                <w:rFonts w:ascii="Arial" w:hAnsi="Arial" w:cs="Arial"/>
              </w:rPr>
            </w:pPr>
            <w:r w:rsidRPr="00A83C17">
              <w:rPr>
                <w:rFonts w:ascii="Arial" w:hAnsi="Arial" w:cs="Arial"/>
              </w:rPr>
              <w:t>140 branches around Bangladesh.</w:t>
            </w:r>
          </w:p>
          <w:p w14:paraId="70AEB800" w14:textId="77777777" w:rsidR="005A09F8" w:rsidRDefault="005A09F8" w:rsidP="00A83C17">
            <w:pPr>
              <w:rPr>
                <w:rFonts w:ascii="Arial" w:hAnsi="Arial" w:cs="Arial"/>
              </w:rPr>
            </w:pPr>
            <w:r>
              <w:rPr>
                <w:rFonts w:ascii="Arial" w:hAnsi="Arial" w:cs="Arial"/>
              </w:rPr>
              <w:t>93 ATM Booths.</w:t>
            </w:r>
          </w:p>
          <w:p w14:paraId="79D5C3BE" w14:textId="77777777" w:rsidR="0099429B" w:rsidRDefault="0099429B" w:rsidP="00A83C17">
            <w:pPr>
              <w:rPr>
                <w:rFonts w:ascii="Arial" w:hAnsi="Arial" w:cs="Arial"/>
              </w:rPr>
            </w:pPr>
            <w:r>
              <w:rPr>
                <w:rFonts w:ascii="Arial" w:hAnsi="Arial" w:cs="Arial"/>
              </w:rPr>
              <w:t xml:space="preserve">Number of employees are 1600. </w:t>
            </w:r>
          </w:p>
          <w:p w14:paraId="18C35805" w14:textId="77777777" w:rsidR="0099429B" w:rsidRDefault="0099429B" w:rsidP="00A83C17">
            <w:pPr>
              <w:rPr>
                <w:rFonts w:ascii="Arial" w:hAnsi="Arial" w:cs="Arial"/>
              </w:rPr>
            </w:pPr>
          </w:p>
          <w:p w14:paraId="1914855F" w14:textId="77777777" w:rsidR="005A09F8" w:rsidRDefault="005A09F8" w:rsidP="00A83C17">
            <w:pPr>
              <w:rPr>
                <w:rFonts w:ascii="Arial" w:hAnsi="Arial" w:cs="Arial"/>
              </w:rPr>
            </w:pPr>
            <w:r w:rsidRPr="00A83C17">
              <w:rPr>
                <w:rFonts w:ascii="Arial" w:hAnsi="Arial" w:cs="Arial"/>
              </w:rPr>
              <w:t>Mercantile</w:t>
            </w:r>
            <w:r>
              <w:rPr>
                <w:rFonts w:ascii="Arial" w:hAnsi="Arial" w:cs="Arial"/>
              </w:rPr>
              <w:t xml:space="preserve"> has own</w:t>
            </w:r>
            <w:r w:rsidRPr="00A83C17">
              <w:rPr>
                <w:rFonts w:ascii="Arial" w:hAnsi="Arial" w:cs="Arial"/>
              </w:rPr>
              <w:t xml:space="preserve"> Exchange House</w:t>
            </w:r>
            <w:r>
              <w:rPr>
                <w:rFonts w:ascii="Arial" w:hAnsi="Arial" w:cs="Arial"/>
              </w:rPr>
              <w:t xml:space="preserve"> in </w:t>
            </w:r>
            <w:r w:rsidRPr="00A83C17">
              <w:rPr>
                <w:rFonts w:ascii="Arial" w:hAnsi="Arial" w:cs="Arial"/>
              </w:rPr>
              <w:t>(UK)</w:t>
            </w:r>
            <w:r>
              <w:rPr>
                <w:rFonts w:ascii="Arial" w:hAnsi="Arial" w:cs="Arial"/>
              </w:rPr>
              <w:t>.</w:t>
            </w:r>
          </w:p>
          <w:p w14:paraId="434D40EA" w14:textId="77777777" w:rsidR="0099429B" w:rsidRDefault="0099429B" w:rsidP="00A83C17">
            <w:pPr>
              <w:rPr>
                <w:rFonts w:ascii="Arial" w:hAnsi="Arial" w:cs="Arial"/>
              </w:rPr>
            </w:pPr>
          </w:p>
          <w:p w14:paraId="05C01BB7" w14:textId="77777777" w:rsidR="005A09F8" w:rsidRDefault="005A09F8" w:rsidP="00A83C17">
            <w:pPr>
              <w:rPr>
                <w:rFonts w:ascii="Arial" w:hAnsi="Arial" w:cs="Arial"/>
              </w:rPr>
            </w:pPr>
            <w:r>
              <w:rPr>
                <w:rFonts w:ascii="Arial" w:hAnsi="Arial" w:cs="Arial"/>
              </w:rPr>
              <w:t>Mercantile does SME banking,</w:t>
            </w:r>
          </w:p>
          <w:p w14:paraId="35F3F2A1" w14:textId="77777777" w:rsidR="005A09F8" w:rsidRPr="00892A22" w:rsidRDefault="005A09F8" w:rsidP="00A83C17">
            <w:pPr>
              <w:rPr>
                <w:rFonts w:ascii="Arial" w:hAnsi="Arial" w:cs="Arial"/>
                <w:sz w:val="24"/>
                <w:szCs w:val="24"/>
              </w:rPr>
            </w:pPr>
            <w:r>
              <w:rPr>
                <w:rFonts w:ascii="Arial" w:hAnsi="Arial" w:cs="Arial"/>
              </w:rPr>
              <w:t>e-banking, treasury ,retail banking, corporate banking etc.</w:t>
            </w:r>
          </w:p>
        </w:tc>
        <w:tc>
          <w:tcPr>
            <w:tcW w:w="2520" w:type="dxa"/>
            <w:shd w:val="clear" w:color="auto" w:fill="auto"/>
          </w:tcPr>
          <w:p w14:paraId="6AAFD856" w14:textId="11C717B4" w:rsidR="00406CF5" w:rsidRDefault="00217476">
            <w:pPr>
              <w:rPr>
                <w:rFonts w:ascii="Arial" w:hAnsi="Arial" w:cs="Arial"/>
                <w:sz w:val="24"/>
                <w:szCs w:val="24"/>
              </w:rPr>
            </w:pPr>
            <w:r>
              <w:rPr>
                <w:rFonts w:ascii="Arial" w:hAnsi="Arial" w:cs="Arial"/>
                <w:sz w:val="24"/>
                <w:szCs w:val="24"/>
              </w:rPr>
              <w:t>Number of distributor is 80</w:t>
            </w:r>
            <w:r w:rsidR="00406CF5">
              <w:rPr>
                <w:rFonts w:ascii="Arial" w:hAnsi="Arial" w:cs="Arial"/>
                <w:sz w:val="24"/>
                <w:szCs w:val="24"/>
              </w:rPr>
              <w:t xml:space="preserve"> and agent is about 50/60 and customer is </w:t>
            </w:r>
            <w:proofErr w:type="gramStart"/>
            <w:r w:rsidR="00406CF5">
              <w:rPr>
                <w:rFonts w:ascii="Arial" w:hAnsi="Arial" w:cs="Arial"/>
                <w:sz w:val="24"/>
                <w:szCs w:val="24"/>
              </w:rPr>
              <w:t>about 6 lac 70000</w:t>
            </w:r>
            <w:proofErr w:type="gramEnd"/>
            <w:r w:rsidR="00406CF5">
              <w:rPr>
                <w:rFonts w:ascii="Arial" w:hAnsi="Arial" w:cs="Arial"/>
                <w:sz w:val="24"/>
                <w:szCs w:val="24"/>
              </w:rPr>
              <w:t>.</w:t>
            </w:r>
          </w:p>
          <w:p w14:paraId="770B50E0" w14:textId="77777777" w:rsidR="000B28AA" w:rsidRDefault="000B28AA">
            <w:pPr>
              <w:rPr>
                <w:rFonts w:ascii="Arial" w:hAnsi="Arial" w:cs="Arial"/>
                <w:sz w:val="24"/>
                <w:szCs w:val="24"/>
              </w:rPr>
            </w:pPr>
            <w:proofErr w:type="spellStart"/>
            <w:proofErr w:type="gramStart"/>
            <w:r>
              <w:rPr>
                <w:rFonts w:ascii="Arial" w:hAnsi="Arial" w:cs="Arial"/>
                <w:sz w:val="24"/>
                <w:szCs w:val="24"/>
              </w:rPr>
              <w:t>mycash</w:t>
            </w:r>
            <w:proofErr w:type="spellEnd"/>
            <w:proofErr w:type="gramEnd"/>
            <w:r>
              <w:rPr>
                <w:rFonts w:ascii="Arial" w:hAnsi="Arial" w:cs="Arial"/>
                <w:sz w:val="24"/>
                <w:szCs w:val="24"/>
              </w:rPr>
              <w:t xml:space="preserve"> is now limited with the utility bills, electricity bills, water bills, cash-in, cash-out, send money and P2P</w:t>
            </w:r>
            <w:r w:rsidR="0099429B">
              <w:rPr>
                <w:rFonts w:ascii="Arial" w:hAnsi="Arial" w:cs="Arial"/>
                <w:sz w:val="24"/>
                <w:szCs w:val="24"/>
              </w:rPr>
              <w:t>.</w:t>
            </w:r>
          </w:p>
          <w:p w14:paraId="082AA853" w14:textId="77777777" w:rsidR="0099429B" w:rsidRDefault="0099429B">
            <w:pPr>
              <w:rPr>
                <w:rFonts w:ascii="Arial" w:hAnsi="Arial" w:cs="Arial"/>
                <w:sz w:val="24"/>
                <w:szCs w:val="24"/>
              </w:rPr>
            </w:pPr>
          </w:p>
          <w:p w14:paraId="678830DF" w14:textId="77777777" w:rsidR="005A09F8" w:rsidRPr="000B28AA" w:rsidRDefault="000B28AA">
            <w:pPr>
              <w:rPr>
                <w:rFonts w:ascii="Arial" w:hAnsi="Arial" w:cs="Arial"/>
                <w:sz w:val="24"/>
                <w:szCs w:val="24"/>
              </w:rPr>
            </w:pPr>
            <w:proofErr w:type="spellStart"/>
            <w:r>
              <w:rPr>
                <w:rFonts w:ascii="Arial" w:hAnsi="Arial" w:cs="Arial"/>
                <w:sz w:val="24"/>
                <w:szCs w:val="24"/>
              </w:rPr>
              <w:t>Mycash</w:t>
            </w:r>
            <w:proofErr w:type="spellEnd"/>
            <w:r>
              <w:rPr>
                <w:rFonts w:ascii="Arial" w:hAnsi="Arial" w:cs="Arial"/>
                <w:sz w:val="24"/>
                <w:szCs w:val="24"/>
              </w:rPr>
              <w:t xml:space="preserve"> has contract with </w:t>
            </w:r>
            <w:proofErr w:type="spellStart"/>
            <w:r>
              <w:rPr>
                <w:rFonts w:ascii="Arial" w:hAnsi="Arial" w:cs="Arial"/>
                <w:sz w:val="24"/>
                <w:szCs w:val="24"/>
              </w:rPr>
              <w:t>banglalink</w:t>
            </w:r>
            <w:proofErr w:type="spellEnd"/>
            <w:r>
              <w:rPr>
                <w:rFonts w:ascii="Arial" w:hAnsi="Arial" w:cs="Arial"/>
                <w:sz w:val="24"/>
                <w:szCs w:val="24"/>
              </w:rPr>
              <w:t xml:space="preserve">, </w:t>
            </w:r>
            <w:proofErr w:type="spellStart"/>
            <w:r>
              <w:rPr>
                <w:rFonts w:ascii="Arial" w:hAnsi="Arial" w:cs="Arial"/>
                <w:sz w:val="24"/>
                <w:szCs w:val="24"/>
              </w:rPr>
              <w:t>Airtel</w:t>
            </w:r>
            <w:proofErr w:type="gramStart"/>
            <w:r>
              <w:rPr>
                <w:rFonts w:ascii="Arial" w:hAnsi="Arial" w:cs="Arial"/>
                <w:sz w:val="24"/>
                <w:szCs w:val="24"/>
              </w:rPr>
              <w:t>,GP</w:t>
            </w:r>
            <w:proofErr w:type="spellEnd"/>
            <w:proofErr w:type="gramEnd"/>
            <w:r>
              <w:rPr>
                <w:rFonts w:ascii="Arial" w:hAnsi="Arial" w:cs="Arial"/>
                <w:sz w:val="24"/>
                <w:szCs w:val="24"/>
              </w:rPr>
              <w:t xml:space="preserve">, and OMBAZAR if one person pushes daily necessaries from OMBAZAR they can pay the bill through </w:t>
            </w:r>
            <w:proofErr w:type="spellStart"/>
            <w:r>
              <w:rPr>
                <w:rFonts w:ascii="Arial" w:hAnsi="Arial" w:cs="Arial"/>
                <w:sz w:val="24"/>
                <w:szCs w:val="24"/>
              </w:rPr>
              <w:t>mycash</w:t>
            </w:r>
            <w:proofErr w:type="spellEnd"/>
            <w:r>
              <w:rPr>
                <w:rFonts w:ascii="Arial" w:hAnsi="Arial" w:cs="Arial"/>
                <w:sz w:val="24"/>
                <w:szCs w:val="24"/>
              </w:rPr>
              <w:t xml:space="preserve">. </w:t>
            </w:r>
          </w:p>
        </w:tc>
      </w:tr>
      <w:tr w:rsidR="005A09F8" w14:paraId="23350EDB" w14:textId="77777777" w:rsidTr="005A09F8">
        <w:trPr>
          <w:trHeight w:val="1348"/>
        </w:trPr>
        <w:tc>
          <w:tcPr>
            <w:tcW w:w="1157" w:type="dxa"/>
          </w:tcPr>
          <w:p w14:paraId="01549FA2" w14:textId="77777777" w:rsidR="005A09F8" w:rsidRDefault="005A09F8" w:rsidP="00B524A3">
            <w:pPr>
              <w:jc w:val="both"/>
              <w:rPr>
                <w:rFonts w:ascii="Arial" w:hAnsi="Arial" w:cs="Arial"/>
                <w:b/>
                <w:sz w:val="24"/>
                <w:szCs w:val="24"/>
              </w:rPr>
            </w:pPr>
            <w:r>
              <w:rPr>
                <w:rFonts w:ascii="Arial" w:hAnsi="Arial" w:cs="Arial"/>
                <w:b/>
                <w:sz w:val="24"/>
                <w:szCs w:val="24"/>
              </w:rPr>
              <w:t>Trend</w:t>
            </w:r>
          </w:p>
        </w:tc>
        <w:tc>
          <w:tcPr>
            <w:tcW w:w="5683" w:type="dxa"/>
          </w:tcPr>
          <w:p w14:paraId="5DD148B9" w14:textId="65170A80" w:rsidR="00F64BF3" w:rsidRPr="00F64BF3" w:rsidRDefault="00F64BF3" w:rsidP="00F64BF3">
            <w:pPr>
              <w:jc w:val="both"/>
              <w:rPr>
                <w:rFonts w:ascii="Arial" w:hAnsi="Arial" w:cs="Arial"/>
                <w:sz w:val="24"/>
                <w:szCs w:val="24"/>
              </w:rPr>
            </w:pPr>
            <w:r w:rsidRPr="00F64BF3">
              <w:rPr>
                <w:rFonts w:ascii="Arial" w:hAnsi="Arial" w:cs="Arial"/>
                <w:sz w:val="24"/>
                <w:szCs w:val="24"/>
              </w:rPr>
              <w:t xml:space="preserve">Small and Medium Enterprises (SME) is considered as push area of the economy. SME is the Engine of Growth as this part produces 20%-25% of the nation's GDP development. </w:t>
            </w:r>
          </w:p>
          <w:p w14:paraId="3FFAB61A" w14:textId="77777777" w:rsidR="00F64BF3" w:rsidRPr="00F64BF3" w:rsidRDefault="00F64BF3" w:rsidP="00F64BF3">
            <w:pPr>
              <w:jc w:val="both"/>
              <w:rPr>
                <w:rFonts w:ascii="Arial" w:hAnsi="Arial" w:cs="Arial"/>
                <w:sz w:val="24"/>
                <w:szCs w:val="24"/>
              </w:rPr>
            </w:pPr>
          </w:p>
          <w:p w14:paraId="792155E5" w14:textId="40DFCF0D" w:rsidR="005A09F8" w:rsidRDefault="00F64BF3" w:rsidP="00F64BF3">
            <w:pPr>
              <w:jc w:val="both"/>
              <w:rPr>
                <w:rFonts w:ascii="Arial" w:hAnsi="Arial" w:cs="Arial"/>
                <w:b/>
                <w:sz w:val="24"/>
                <w:szCs w:val="24"/>
              </w:rPr>
            </w:pPr>
            <w:r w:rsidRPr="00F64BF3">
              <w:rPr>
                <w:rFonts w:ascii="Arial" w:hAnsi="Arial" w:cs="Arial"/>
                <w:sz w:val="24"/>
                <w:szCs w:val="24"/>
              </w:rPr>
              <w:t>It gives productive financial administrations and to contribute financial advancement of the nation.</w:t>
            </w:r>
            <w:r w:rsidR="0099429B" w:rsidRPr="00F64BF3">
              <w:rPr>
                <w:rFonts w:ascii="Arial" w:hAnsi="Arial" w:cs="Arial"/>
                <w:sz w:val="24"/>
                <w:szCs w:val="24"/>
              </w:rPr>
              <w:t xml:space="preserve"> </w:t>
            </w:r>
          </w:p>
        </w:tc>
        <w:tc>
          <w:tcPr>
            <w:tcW w:w="2520" w:type="dxa"/>
            <w:shd w:val="clear" w:color="auto" w:fill="auto"/>
          </w:tcPr>
          <w:p w14:paraId="0EE93223" w14:textId="77777777" w:rsidR="005A09F8" w:rsidRPr="0099429B" w:rsidRDefault="00406CF5">
            <w:pPr>
              <w:rPr>
                <w:rFonts w:ascii="Arial" w:hAnsi="Arial" w:cs="Arial"/>
                <w:sz w:val="24"/>
                <w:szCs w:val="24"/>
              </w:rPr>
            </w:pPr>
            <w:r>
              <w:rPr>
                <w:rFonts w:ascii="Arial" w:hAnsi="Arial" w:cs="Arial"/>
                <w:sz w:val="24"/>
                <w:szCs w:val="24"/>
              </w:rPr>
              <w:t>Trend</w:t>
            </w:r>
            <w:r w:rsidR="0099429B">
              <w:rPr>
                <w:rFonts w:ascii="Arial" w:hAnsi="Arial" w:cs="Arial"/>
                <w:sz w:val="24"/>
                <w:szCs w:val="24"/>
              </w:rPr>
              <w:t xml:space="preserve"> of </w:t>
            </w:r>
            <w:proofErr w:type="spellStart"/>
            <w:r w:rsidR="0099429B">
              <w:rPr>
                <w:rFonts w:ascii="Arial" w:hAnsi="Arial" w:cs="Arial"/>
                <w:sz w:val="24"/>
                <w:szCs w:val="24"/>
              </w:rPr>
              <w:t>mycash</w:t>
            </w:r>
            <w:proofErr w:type="spellEnd"/>
            <w:r w:rsidR="0099429B">
              <w:rPr>
                <w:rFonts w:ascii="Arial" w:hAnsi="Arial" w:cs="Arial"/>
                <w:sz w:val="24"/>
                <w:szCs w:val="24"/>
              </w:rPr>
              <w:t xml:space="preserve"> is if one customer has only25 taka in his/her balance then they can transact money, also i-top up and other activates.</w:t>
            </w:r>
          </w:p>
        </w:tc>
      </w:tr>
      <w:tr w:rsidR="005A09F8" w14:paraId="57D24A05" w14:textId="77777777" w:rsidTr="005A09F8">
        <w:trPr>
          <w:trHeight w:val="1690"/>
        </w:trPr>
        <w:tc>
          <w:tcPr>
            <w:tcW w:w="1157" w:type="dxa"/>
          </w:tcPr>
          <w:p w14:paraId="4587AC7E" w14:textId="77777777" w:rsidR="005A09F8" w:rsidRDefault="005A09F8" w:rsidP="00B524A3">
            <w:pPr>
              <w:jc w:val="both"/>
              <w:rPr>
                <w:rFonts w:ascii="Arial" w:hAnsi="Arial" w:cs="Arial"/>
                <w:b/>
                <w:sz w:val="24"/>
                <w:szCs w:val="24"/>
              </w:rPr>
            </w:pPr>
            <w:r>
              <w:rPr>
                <w:rFonts w:ascii="Arial" w:hAnsi="Arial" w:cs="Arial"/>
                <w:b/>
                <w:sz w:val="24"/>
                <w:szCs w:val="24"/>
              </w:rPr>
              <w:t xml:space="preserve">Maturity </w:t>
            </w:r>
          </w:p>
        </w:tc>
        <w:tc>
          <w:tcPr>
            <w:tcW w:w="5683" w:type="dxa"/>
          </w:tcPr>
          <w:p w14:paraId="00F13BD0" w14:textId="77777777" w:rsidR="005A09F8" w:rsidRPr="0099429B" w:rsidRDefault="0099429B" w:rsidP="00B524A3">
            <w:pPr>
              <w:jc w:val="both"/>
              <w:rPr>
                <w:rFonts w:ascii="Arial" w:hAnsi="Arial" w:cs="Arial"/>
                <w:sz w:val="24"/>
                <w:szCs w:val="24"/>
              </w:rPr>
            </w:pPr>
            <w:r>
              <w:rPr>
                <w:rFonts w:ascii="Arial" w:hAnsi="Arial" w:cs="Arial"/>
                <w:sz w:val="24"/>
                <w:szCs w:val="24"/>
              </w:rPr>
              <w:t>Established in J</w:t>
            </w:r>
            <w:r w:rsidRPr="0099429B">
              <w:rPr>
                <w:rFonts w:ascii="Arial" w:hAnsi="Arial" w:cs="Arial"/>
                <w:sz w:val="24"/>
                <w:szCs w:val="24"/>
              </w:rPr>
              <w:t>une 2, 1999. Maturity date is about 20 years old in the banking sector providing financial support.</w:t>
            </w:r>
          </w:p>
        </w:tc>
        <w:tc>
          <w:tcPr>
            <w:tcW w:w="2520" w:type="dxa"/>
            <w:shd w:val="clear" w:color="auto" w:fill="auto"/>
          </w:tcPr>
          <w:p w14:paraId="41904C77" w14:textId="77777777" w:rsidR="005A09F8" w:rsidRPr="00BB7B08" w:rsidRDefault="00BB7B08">
            <w:pPr>
              <w:rPr>
                <w:rFonts w:ascii="Arial" w:hAnsi="Arial" w:cs="Arial"/>
                <w:sz w:val="24"/>
                <w:szCs w:val="24"/>
              </w:rPr>
            </w:pPr>
            <w:proofErr w:type="spellStart"/>
            <w:r w:rsidRPr="00BB7B08">
              <w:rPr>
                <w:rFonts w:ascii="Arial" w:hAnsi="Arial" w:cs="Arial"/>
                <w:sz w:val="24"/>
                <w:szCs w:val="24"/>
              </w:rPr>
              <w:t>Mycash</w:t>
            </w:r>
            <w:proofErr w:type="spellEnd"/>
            <w:r w:rsidRPr="00BB7B08">
              <w:rPr>
                <w:rFonts w:ascii="Arial" w:hAnsi="Arial" w:cs="Arial"/>
                <w:sz w:val="24"/>
                <w:szCs w:val="24"/>
              </w:rPr>
              <w:t xml:space="preserve"> maturity in mobile banking service is only 5 years old.</w:t>
            </w:r>
          </w:p>
        </w:tc>
      </w:tr>
    </w:tbl>
    <w:p w14:paraId="49ADA962" w14:textId="00453DEA" w:rsidR="000F2781" w:rsidRDefault="000F2781" w:rsidP="00B524A3">
      <w:pPr>
        <w:jc w:val="both"/>
        <w:rPr>
          <w:rFonts w:ascii="Arial" w:hAnsi="Arial" w:cs="Arial"/>
          <w:b/>
          <w:sz w:val="24"/>
          <w:szCs w:val="24"/>
        </w:rPr>
      </w:pPr>
    </w:p>
    <w:p w14:paraId="7B64EB88" w14:textId="77777777" w:rsidR="00D923C8" w:rsidRDefault="00D923C8" w:rsidP="00B524A3">
      <w:pPr>
        <w:jc w:val="both"/>
        <w:rPr>
          <w:rFonts w:ascii="Arial" w:hAnsi="Arial" w:cs="Arial"/>
          <w:b/>
          <w:sz w:val="24"/>
          <w:szCs w:val="24"/>
        </w:rPr>
      </w:pPr>
    </w:p>
    <w:tbl>
      <w:tblPr>
        <w:tblStyle w:val="TableGrid"/>
        <w:tblW w:w="0" w:type="auto"/>
        <w:tblLook w:val="04A0" w:firstRow="1" w:lastRow="0" w:firstColumn="1" w:lastColumn="0" w:noHBand="0" w:noVBand="1"/>
      </w:tblPr>
      <w:tblGrid>
        <w:gridCol w:w="3088"/>
        <w:gridCol w:w="3089"/>
        <w:gridCol w:w="3089"/>
      </w:tblGrid>
      <w:tr w:rsidR="00BB7B08" w14:paraId="52E64697" w14:textId="77777777" w:rsidTr="00BB7B08">
        <w:tc>
          <w:tcPr>
            <w:tcW w:w="3088" w:type="dxa"/>
          </w:tcPr>
          <w:p w14:paraId="2647FE41" w14:textId="77777777" w:rsidR="00BB7B08" w:rsidRDefault="00BB7B08" w:rsidP="0059427D">
            <w:pPr>
              <w:rPr>
                <w:rFonts w:ascii="Arial" w:hAnsi="Arial" w:cs="Arial"/>
                <w:b/>
                <w:sz w:val="24"/>
                <w:szCs w:val="24"/>
              </w:rPr>
            </w:pPr>
            <w:r>
              <w:rPr>
                <w:rFonts w:ascii="Arial" w:hAnsi="Arial" w:cs="Arial"/>
                <w:b/>
                <w:sz w:val="24"/>
                <w:szCs w:val="24"/>
              </w:rPr>
              <w:lastRenderedPageBreak/>
              <w:t xml:space="preserve">Name of bank </w:t>
            </w:r>
            <w:r w:rsidR="00650D90">
              <w:rPr>
                <w:rFonts w:ascii="Arial" w:hAnsi="Arial" w:cs="Arial"/>
                <w:b/>
                <w:noProof/>
                <w:sz w:val="24"/>
                <w:szCs w:val="24"/>
                <w:lang w:val="en-US" w:eastAsia="en-US"/>
              </w:rPr>
              <mc:AlternateContent>
                <mc:Choice Requires="wpc">
                  <w:drawing>
                    <wp:inline distT="0" distB="0" distL="0" distR="0" wp14:anchorId="7A96F174" wp14:editId="0BB9DF63">
                      <wp:extent cx="1169035" cy="278130"/>
                      <wp:effectExtent l="0" t="0" r="2540" b="10160"/>
                      <wp:docPr id="93" name="Canvas 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 name="AutoShape 94"/>
                              <wps:cNvSpPr>
                                <a:spLocks noChangeArrowheads="1"/>
                              </wps:cNvSpPr>
                              <wps:spPr bwMode="auto">
                                <a:xfrm>
                                  <a:off x="116245" y="81237"/>
                                  <a:ext cx="844359" cy="196640"/>
                                </a:xfrm>
                                <a:prstGeom prst="rightArrow">
                                  <a:avLst>
                                    <a:gd name="adj1" fmla="val 50000"/>
                                    <a:gd name="adj2" fmla="val 1072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93CA534" id="Canvas 93" o:spid="_x0000_s1026" editas="canvas" style="width:92.05pt;height:21.9pt;mso-position-horizontal-relative:char;mso-position-vertical-relative:line" coordsize="11690,2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">
                      <v:shape id="_x0000_s1027" type="#_x0000_t75" style="position:absolute;width:11690;height:2781;visibility:visible;mso-wrap-style:square">
                        <v:fill o:detectmouseclick="t"/>
                        <v:path o:connecttype="none"/>
                      </v:shape>
                      <v:shape id="AutoShape 94" o:spid="_x0000_s1028" type="#_x0000_t13" style="position:absolute;left:1162;top:812;width:8444;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" adj="16204"/>
                      <w10:anchorlock/>
                    </v:group>
                  </w:pict>
                </mc:Fallback>
              </mc:AlternateContent>
            </w:r>
          </w:p>
        </w:tc>
        <w:tc>
          <w:tcPr>
            <w:tcW w:w="3089" w:type="dxa"/>
          </w:tcPr>
          <w:p w14:paraId="32F1BB70" w14:textId="77777777" w:rsidR="00BB7B08" w:rsidRDefault="00BB7B08" w:rsidP="00B524A3">
            <w:pPr>
              <w:jc w:val="both"/>
              <w:rPr>
                <w:rFonts w:ascii="Arial" w:hAnsi="Arial" w:cs="Arial"/>
                <w:b/>
                <w:sz w:val="24"/>
                <w:szCs w:val="24"/>
              </w:rPr>
            </w:pPr>
            <w:r>
              <w:rPr>
                <w:rFonts w:ascii="Arial" w:hAnsi="Arial" w:cs="Arial"/>
                <w:b/>
                <w:sz w:val="24"/>
                <w:szCs w:val="24"/>
              </w:rPr>
              <w:t>United commercial bank</w:t>
            </w:r>
          </w:p>
        </w:tc>
        <w:tc>
          <w:tcPr>
            <w:tcW w:w="3089" w:type="dxa"/>
          </w:tcPr>
          <w:p w14:paraId="7EB07786" w14:textId="77777777" w:rsidR="00BB7B08" w:rsidRDefault="0059427D" w:rsidP="00B524A3">
            <w:pPr>
              <w:jc w:val="both"/>
              <w:rPr>
                <w:rFonts w:ascii="Arial" w:hAnsi="Arial" w:cs="Arial"/>
                <w:b/>
                <w:sz w:val="24"/>
                <w:szCs w:val="24"/>
              </w:rPr>
            </w:pPr>
            <w:proofErr w:type="spellStart"/>
            <w:r>
              <w:rPr>
                <w:rFonts w:ascii="Arial" w:hAnsi="Arial" w:cs="Arial"/>
                <w:b/>
                <w:sz w:val="24"/>
                <w:szCs w:val="24"/>
              </w:rPr>
              <w:t>U</w:t>
            </w:r>
            <w:r w:rsidR="00BB7B08">
              <w:rPr>
                <w:rFonts w:ascii="Arial" w:hAnsi="Arial" w:cs="Arial"/>
                <w:b/>
                <w:sz w:val="24"/>
                <w:szCs w:val="24"/>
              </w:rPr>
              <w:t>cash</w:t>
            </w:r>
            <w:proofErr w:type="spellEnd"/>
          </w:p>
        </w:tc>
      </w:tr>
      <w:tr w:rsidR="00BB7B08" w14:paraId="7BF876A2" w14:textId="77777777" w:rsidTr="00BB7B08">
        <w:trPr>
          <w:trHeight w:val="871"/>
        </w:trPr>
        <w:tc>
          <w:tcPr>
            <w:tcW w:w="3088" w:type="dxa"/>
          </w:tcPr>
          <w:p w14:paraId="672EF2E2" w14:textId="77777777" w:rsidR="00BB7B08" w:rsidRDefault="00BB7B08" w:rsidP="00B524A3">
            <w:pPr>
              <w:jc w:val="both"/>
              <w:rPr>
                <w:rFonts w:ascii="Arial" w:hAnsi="Arial" w:cs="Arial"/>
                <w:b/>
                <w:sz w:val="24"/>
                <w:szCs w:val="24"/>
              </w:rPr>
            </w:pPr>
            <w:r>
              <w:rPr>
                <w:rFonts w:ascii="Arial" w:hAnsi="Arial" w:cs="Arial"/>
                <w:b/>
                <w:sz w:val="24"/>
                <w:szCs w:val="24"/>
              </w:rPr>
              <w:t>Size</w:t>
            </w:r>
          </w:p>
        </w:tc>
        <w:tc>
          <w:tcPr>
            <w:tcW w:w="3089" w:type="dxa"/>
          </w:tcPr>
          <w:p w14:paraId="0F28B4C0" w14:textId="77777777" w:rsidR="00BB7B08" w:rsidRPr="00BB7B08" w:rsidRDefault="00BB7B08" w:rsidP="00BB7B08">
            <w:pPr>
              <w:rPr>
                <w:rFonts w:ascii="Arial" w:hAnsi="Arial" w:cs="Arial"/>
                <w:sz w:val="24"/>
                <w:szCs w:val="24"/>
              </w:rPr>
            </w:pPr>
            <w:r w:rsidRPr="00BB7B08">
              <w:rPr>
                <w:rFonts w:ascii="Arial" w:hAnsi="Arial" w:cs="Arial"/>
                <w:sz w:val="24"/>
                <w:szCs w:val="24"/>
              </w:rPr>
              <w:t>193 branches around Bangladesh.</w:t>
            </w:r>
          </w:p>
          <w:p w14:paraId="27AAEBC3" w14:textId="77777777" w:rsidR="00BB7B08" w:rsidRPr="00BB7B08" w:rsidRDefault="00BB7B08" w:rsidP="00BB7B08">
            <w:pPr>
              <w:rPr>
                <w:rFonts w:ascii="Arial" w:hAnsi="Arial" w:cs="Arial"/>
                <w:sz w:val="24"/>
                <w:szCs w:val="24"/>
              </w:rPr>
            </w:pPr>
            <w:r w:rsidRPr="00BB7B08">
              <w:rPr>
                <w:rFonts w:ascii="Arial" w:hAnsi="Arial" w:cs="Arial"/>
                <w:sz w:val="24"/>
                <w:szCs w:val="24"/>
              </w:rPr>
              <w:t>512 ATM booths</w:t>
            </w:r>
          </w:p>
          <w:p w14:paraId="632372A7" w14:textId="77777777" w:rsidR="0059427D" w:rsidRDefault="00BB7B08" w:rsidP="00BB7B08">
            <w:pPr>
              <w:rPr>
                <w:rFonts w:ascii="Arial" w:hAnsi="Arial" w:cs="Arial"/>
                <w:sz w:val="24"/>
                <w:szCs w:val="24"/>
              </w:rPr>
            </w:pPr>
            <w:r w:rsidRPr="00BB7B08">
              <w:rPr>
                <w:rFonts w:ascii="Arial" w:hAnsi="Arial" w:cs="Arial"/>
                <w:sz w:val="24"/>
                <w:szCs w:val="24"/>
              </w:rPr>
              <w:t xml:space="preserve">Number of employees </w:t>
            </w:r>
            <w:r w:rsidRPr="00BB7B08">
              <w:rPr>
                <w:rFonts w:ascii="Arial" w:hAnsi="Arial" w:cs="Arial"/>
              </w:rPr>
              <w:t>5,010</w:t>
            </w:r>
          </w:p>
          <w:p w14:paraId="61F25033" w14:textId="77777777" w:rsidR="00BB7B08" w:rsidRPr="0059427D" w:rsidRDefault="00BB7B08" w:rsidP="0059427D">
            <w:pPr>
              <w:rPr>
                <w:rFonts w:ascii="Arial" w:hAnsi="Arial" w:cs="Arial"/>
                <w:sz w:val="24"/>
                <w:szCs w:val="24"/>
              </w:rPr>
            </w:pPr>
          </w:p>
        </w:tc>
        <w:tc>
          <w:tcPr>
            <w:tcW w:w="3089" w:type="dxa"/>
          </w:tcPr>
          <w:p w14:paraId="27FBA512" w14:textId="77777777" w:rsidR="00BB7B08" w:rsidRPr="0059427D" w:rsidRDefault="002F372E" w:rsidP="0059427D">
            <w:pPr>
              <w:pStyle w:val="NormalWeb"/>
              <w:rPr>
                <w:rFonts w:ascii="Arial" w:hAnsi="Arial" w:cs="Arial"/>
                <w:sz w:val="22"/>
                <w:szCs w:val="22"/>
              </w:rPr>
            </w:pPr>
            <w:r w:rsidRPr="00187059">
              <w:rPr>
                <w:rFonts w:ascii="Arial" w:hAnsi="Arial" w:cs="Arial"/>
                <w:sz w:val="22"/>
                <w:szCs w:val="22"/>
              </w:rPr>
              <w:t xml:space="preserve">A large number of agent they </w:t>
            </w:r>
            <w:r w:rsidR="00187059" w:rsidRPr="00187059">
              <w:rPr>
                <w:rFonts w:ascii="Arial" w:hAnsi="Arial" w:cs="Arial"/>
                <w:sz w:val="22"/>
                <w:szCs w:val="22"/>
              </w:rPr>
              <w:t>have</w:t>
            </w:r>
            <w:r w:rsidRPr="00187059">
              <w:rPr>
                <w:rFonts w:ascii="Arial" w:hAnsi="Arial" w:cs="Arial"/>
                <w:sz w:val="22"/>
                <w:szCs w:val="22"/>
              </w:rPr>
              <w:t xml:space="preserve"> listed and it consists all the division Dhaka Division ,Chittagong </w:t>
            </w:r>
            <w:proofErr w:type="spellStart"/>
            <w:r w:rsidRPr="00187059">
              <w:rPr>
                <w:rFonts w:ascii="Arial" w:hAnsi="Arial" w:cs="Arial"/>
                <w:sz w:val="22"/>
                <w:szCs w:val="22"/>
              </w:rPr>
              <w:t>Division,Rajshahi</w:t>
            </w:r>
            <w:proofErr w:type="spellEnd"/>
            <w:r w:rsidRPr="00187059">
              <w:rPr>
                <w:rFonts w:ascii="Arial" w:hAnsi="Arial" w:cs="Arial"/>
                <w:sz w:val="22"/>
                <w:szCs w:val="22"/>
              </w:rPr>
              <w:t xml:space="preserve"> Division Khulna Division Rangpur Division</w:t>
            </w:r>
            <w:hyperlink r:id="rId41" w:tgtFrame="_blank()" w:history="1">
              <w:r w:rsidRPr="00187059">
                <w:rPr>
                  <w:rStyle w:val="Hyperlink"/>
                  <w:rFonts w:ascii="Arial" w:hAnsi="Arial" w:cs="Arial"/>
                  <w:sz w:val="22"/>
                  <w:szCs w:val="22"/>
                </w:rPr>
                <w:t xml:space="preserve"> </w:t>
              </w:r>
            </w:hyperlink>
            <w:r w:rsidRPr="00187059">
              <w:rPr>
                <w:rFonts w:ascii="Arial" w:hAnsi="Arial" w:cs="Arial"/>
                <w:sz w:val="22"/>
                <w:szCs w:val="22"/>
              </w:rPr>
              <w:t>Sylhet Division Barisal Division  Mymensingh Division</w:t>
            </w:r>
          </w:p>
        </w:tc>
      </w:tr>
      <w:tr w:rsidR="00BB7B08" w14:paraId="570F88D1" w14:textId="77777777" w:rsidTr="00BB7B08">
        <w:trPr>
          <w:trHeight w:val="1033"/>
        </w:trPr>
        <w:tc>
          <w:tcPr>
            <w:tcW w:w="3088" w:type="dxa"/>
          </w:tcPr>
          <w:p w14:paraId="05EC0F8E" w14:textId="77777777" w:rsidR="00BB7B08" w:rsidRDefault="00BB7B08" w:rsidP="00B524A3">
            <w:pPr>
              <w:jc w:val="both"/>
              <w:rPr>
                <w:rFonts w:ascii="Arial" w:hAnsi="Arial" w:cs="Arial"/>
                <w:b/>
                <w:sz w:val="24"/>
                <w:szCs w:val="24"/>
              </w:rPr>
            </w:pPr>
            <w:r>
              <w:rPr>
                <w:rFonts w:ascii="Arial" w:hAnsi="Arial" w:cs="Arial"/>
                <w:b/>
                <w:sz w:val="24"/>
                <w:szCs w:val="24"/>
              </w:rPr>
              <w:t>Trend</w:t>
            </w:r>
          </w:p>
        </w:tc>
        <w:tc>
          <w:tcPr>
            <w:tcW w:w="3089" w:type="dxa"/>
          </w:tcPr>
          <w:p w14:paraId="4C1D60E0" w14:textId="77777777" w:rsidR="002F372E" w:rsidRDefault="002F372E" w:rsidP="00BB7B08">
            <w:pPr>
              <w:rPr>
                <w:rFonts w:ascii="Arial" w:hAnsi="Arial" w:cs="Arial"/>
              </w:rPr>
            </w:pPr>
            <w:r>
              <w:rPr>
                <w:rFonts w:ascii="Arial" w:hAnsi="Arial" w:cs="Arial"/>
              </w:rPr>
              <w:t>Introducing</w:t>
            </w:r>
            <w:r w:rsidR="00BB7B08">
              <w:rPr>
                <w:rFonts w:ascii="Arial" w:hAnsi="Arial" w:cs="Arial"/>
              </w:rPr>
              <w:t xml:space="preserve"> </w:t>
            </w:r>
            <w:r w:rsidR="00BB7B08" w:rsidRPr="002F372E">
              <w:rPr>
                <w:rFonts w:ascii="Arial" w:hAnsi="Arial" w:cs="Arial"/>
                <w:b/>
              </w:rPr>
              <w:t xml:space="preserve">T-pin &amp; </w:t>
            </w:r>
            <w:r w:rsidRPr="002F372E">
              <w:rPr>
                <w:rFonts w:ascii="Arial" w:hAnsi="Arial" w:cs="Arial"/>
                <w:b/>
              </w:rPr>
              <w:t>Card pin</w:t>
            </w:r>
          </w:p>
          <w:p w14:paraId="1E1A4440" w14:textId="77777777" w:rsidR="002F372E" w:rsidRDefault="002F372E" w:rsidP="00BB7B08">
            <w:pPr>
              <w:rPr>
                <w:rFonts w:ascii="Arial" w:hAnsi="Arial" w:cs="Arial"/>
              </w:rPr>
            </w:pPr>
          </w:p>
          <w:p w14:paraId="70B8FAAD" w14:textId="6A8DBD48" w:rsidR="00BB7B08" w:rsidRPr="00BB7B08" w:rsidRDefault="00F64BF3" w:rsidP="00BB7B08">
            <w:pPr>
              <w:rPr>
                <w:rFonts w:ascii="Arial" w:hAnsi="Arial" w:cs="Arial"/>
                <w:sz w:val="24"/>
                <w:szCs w:val="24"/>
              </w:rPr>
            </w:pPr>
            <w:r w:rsidRPr="00F64BF3">
              <w:rPr>
                <w:rFonts w:ascii="Arial" w:hAnsi="Arial" w:cs="Arial"/>
                <w:sz w:val="24"/>
                <w:szCs w:val="24"/>
              </w:rPr>
              <w:t>The Bank has extended its field in various and assorted sections of banking like Retail Banking, SME Banking, Corporate Banking, Off-shore Banking, and Remittance and so forth.</w:t>
            </w:r>
          </w:p>
        </w:tc>
        <w:tc>
          <w:tcPr>
            <w:tcW w:w="3089" w:type="dxa"/>
          </w:tcPr>
          <w:p w14:paraId="0375BE3B" w14:textId="77777777" w:rsidR="00BB7B08" w:rsidRDefault="002F372E" w:rsidP="002F372E">
            <w:pPr>
              <w:rPr>
                <w:rFonts w:ascii="Arial" w:hAnsi="Arial" w:cs="Arial"/>
                <w:b/>
                <w:sz w:val="24"/>
                <w:szCs w:val="24"/>
              </w:rPr>
            </w:pPr>
            <w:r>
              <w:rPr>
                <w:rFonts w:ascii="Arial" w:hAnsi="Arial" w:cs="Arial"/>
                <w:sz w:val="24"/>
                <w:szCs w:val="24"/>
              </w:rPr>
              <w:t xml:space="preserve">Money transfer, purchasing and money deposit also give interest on deposits, payments of </w:t>
            </w:r>
            <w:r w:rsidR="00187059">
              <w:rPr>
                <w:rFonts w:ascii="Arial" w:hAnsi="Arial" w:cs="Arial"/>
                <w:b/>
                <w:sz w:val="24"/>
                <w:szCs w:val="24"/>
              </w:rPr>
              <w:t>T</w:t>
            </w:r>
            <w:r w:rsidRPr="002F372E">
              <w:rPr>
                <w:rFonts w:ascii="Arial" w:hAnsi="Arial" w:cs="Arial"/>
                <w:b/>
                <w:sz w:val="24"/>
                <w:szCs w:val="24"/>
              </w:rPr>
              <w:t>raffic fins</w:t>
            </w:r>
          </w:p>
        </w:tc>
      </w:tr>
      <w:tr w:rsidR="00BB7B08" w14:paraId="151C8012" w14:textId="77777777" w:rsidTr="00406CF5">
        <w:trPr>
          <w:trHeight w:val="1150"/>
        </w:trPr>
        <w:tc>
          <w:tcPr>
            <w:tcW w:w="3088" w:type="dxa"/>
          </w:tcPr>
          <w:p w14:paraId="0A009A4A" w14:textId="77777777" w:rsidR="00BB7B08" w:rsidRDefault="00BB7B08" w:rsidP="00B524A3">
            <w:pPr>
              <w:jc w:val="both"/>
              <w:rPr>
                <w:rFonts w:ascii="Arial" w:hAnsi="Arial" w:cs="Arial"/>
                <w:b/>
                <w:sz w:val="24"/>
                <w:szCs w:val="24"/>
              </w:rPr>
            </w:pPr>
            <w:r>
              <w:rPr>
                <w:rFonts w:ascii="Arial" w:hAnsi="Arial" w:cs="Arial"/>
                <w:b/>
                <w:sz w:val="24"/>
                <w:szCs w:val="24"/>
              </w:rPr>
              <w:t>maturity</w:t>
            </w:r>
          </w:p>
        </w:tc>
        <w:tc>
          <w:tcPr>
            <w:tcW w:w="3089" w:type="dxa"/>
          </w:tcPr>
          <w:p w14:paraId="542BAC9F" w14:textId="77777777" w:rsidR="00BB7B08" w:rsidRDefault="002F372E" w:rsidP="002F372E">
            <w:pPr>
              <w:rPr>
                <w:rFonts w:ascii="Arial" w:hAnsi="Arial" w:cs="Arial"/>
                <w:b/>
                <w:sz w:val="24"/>
                <w:szCs w:val="24"/>
              </w:rPr>
            </w:pPr>
            <w:r w:rsidRPr="002F372E">
              <w:rPr>
                <w:rFonts w:ascii="Arial" w:hAnsi="Arial" w:cs="Arial"/>
                <w:sz w:val="24"/>
                <w:szCs w:val="24"/>
              </w:rPr>
              <w:t xml:space="preserve">Established in </w:t>
            </w:r>
            <w:r w:rsidRPr="002F372E">
              <w:rPr>
                <w:rFonts w:ascii="Arial" w:hAnsi="Arial" w:cs="Arial"/>
              </w:rPr>
              <w:t>27 June 1983 providing all types of financial support about 36 years</w:t>
            </w:r>
            <w:r>
              <w:t xml:space="preserve">. </w:t>
            </w:r>
          </w:p>
        </w:tc>
        <w:tc>
          <w:tcPr>
            <w:tcW w:w="3089" w:type="dxa"/>
          </w:tcPr>
          <w:p w14:paraId="2A8A4241" w14:textId="77777777" w:rsidR="00BB7B08" w:rsidRPr="00406CF5" w:rsidRDefault="00187059" w:rsidP="00187059">
            <w:pPr>
              <w:rPr>
                <w:rFonts w:ascii="Arial" w:hAnsi="Arial" w:cs="Arial"/>
                <w:sz w:val="24"/>
                <w:szCs w:val="24"/>
              </w:rPr>
            </w:pPr>
            <w:r w:rsidRPr="00406CF5">
              <w:rPr>
                <w:rFonts w:ascii="Arial" w:hAnsi="Arial" w:cs="Arial"/>
                <w:sz w:val="24"/>
                <w:szCs w:val="24"/>
              </w:rPr>
              <w:t xml:space="preserve">Established in 15 October 2015, age of </w:t>
            </w:r>
            <w:proofErr w:type="spellStart"/>
            <w:r w:rsidRPr="00406CF5">
              <w:rPr>
                <w:rFonts w:ascii="Arial" w:hAnsi="Arial" w:cs="Arial"/>
                <w:sz w:val="24"/>
                <w:szCs w:val="24"/>
              </w:rPr>
              <w:t>ucash</w:t>
            </w:r>
            <w:proofErr w:type="spellEnd"/>
            <w:r w:rsidR="00406CF5" w:rsidRPr="00406CF5">
              <w:rPr>
                <w:rFonts w:ascii="Arial" w:hAnsi="Arial" w:cs="Arial"/>
                <w:sz w:val="24"/>
                <w:szCs w:val="24"/>
              </w:rPr>
              <w:t xml:space="preserve"> is 5 years old.</w:t>
            </w:r>
          </w:p>
        </w:tc>
      </w:tr>
    </w:tbl>
    <w:p w14:paraId="0169FED2" w14:textId="77777777" w:rsidR="000F2781" w:rsidRDefault="000F2781" w:rsidP="00B524A3">
      <w:pPr>
        <w:jc w:val="both"/>
        <w:rPr>
          <w:rFonts w:ascii="Arial" w:hAnsi="Arial" w:cs="Arial"/>
          <w:b/>
          <w:sz w:val="24"/>
          <w:szCs w:val="24"/>
        </w:rPr>
      </w:pPr>
    </w:p>
    <w:p w14:paraId="5A616E51" w14:textId="77777777" w:rsidR="000F2781" w:rsidRDefault="000F2781" w:rsidP="00B524A3">
      <w:pPr>
        <w:jc w:val="both"/>
        <w:rPr>
          <w:rFonts w:ascii="Arial" w:hAnsi="Arial" w:cs="Arial"/>
          <w:b/>
          <w:sz w:val="24"/>
          <w:szCs w:val="24"/>
        </w:rPr>
      </w:pPr>
    </w:p>
    <w:tbl>
      <w:tblPr>
        <w:tblStyle w:val="TableGrid"/>
        <w:tblW w:w="0" w:type="auto"/>
        <w:tblLook w:val="04A0" w:firstRow="1" w:lastRow="0" w:firstColumn="1" w:lastColumn="0" w:noHBand="0" w:noVBand="1"/>
      </w:tblPr>
      <w:tblGrid>
        <w:gridCol w:w="3088"/>
        <w:gridCol w:w="3089"/>
        <w:gridCol w:w="3089"/>
      </w:tblGrid>
      <w:tr w:rsidR="00406CF5" w14:paraId="269220C9" w14:textId="77777777" w:rsidTr="00406CF5">
        <w:tc>
          <w:tcPr>
            <w:tcW w:w="3088" w:type="dxa"/>
          </w:tcPr>
          <w:p w14:paraId="66D203D3" w14:textId="77777777" w:rsidR="00406CF5" w:rsidRDefault="00406CF5" w:rsidP="004C46AD">
            <w:pPr>
              <w:rPr>
                <w:rFonts w:ascii="Arial" w:hAnsi="Arial" w:cs="Arial"/>
                <w:b/>
                <w:sz w:val="24"/>
                <w:szCs w:val="24"/>
              </w:rPr>
            </w:pPr>
            <w:r>
              <w:rPr>
                <w:rFonts w:ascii="Arial" w:hAnsi="Arial" w:cs="Arial"/>
                <w:b/>
                <w:sz w:val="24"/>
                <w:szCs w:val="24"/>
              </w:rPr>
              <w:t xml:space="preserve">Name of bank </w:t>
            </w:r>
          </w:p>
          <w:p w14:paraId="21E99843" w14:textId="77777777" w:rsidR="0059427D" w:rsidRDefault="00650D90" w:rsidP="004C46AD">
            <w:pPr>
              <w:rPr>
                <w:rFonts w:ascii="Arial" w:hAnsi="Arial" w:cs="Arial"/>
                <w:b/>
                <w:sz w:val="24"/>
                <w:szCs w:val="24"/>
              </w:rPr>
            </w:pPr>
            <w:r>
              <w:rPr>
                <w:rFonts w:ascii="Arial" w:hAnsi="Arial" w:cs="Arial"/>
                <w:b/>
                <w:noProof/>
                <w:sz w:val="24"/>
                <w:szCs w:val="24"/>
                <w:lang w:val="en-US" w:eastAsia="en-US"/>
              </w:rPr>
              <mc:AlternateContent>
                <mc:Choice Requires="wpc">
                  <w:drawing>
                    <wp:inline distT="0" distB="0" distL="0" distR="0" wp14:anchorId="74BB9055" wp14:editId="64A132FD">
                      <wp:extent cx="1169035" cy="255270"/>
                      <wp:effectExtent l="0" t="0" r="0" b="30480"/>
                      <wp:docPr id="99" name="Canvas 9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AutoShape 100"/>
                              <wps:cNvSpPr>
                                <a:spLocks noChangeArrowheads="1"/>
                              </wps:cNvSpPr>
                              <wps:spPr bwMode="auto">
                                <a:xfrm>
                                  <a:off x="12706" y="93447"/>
                                  <a:ext cx="937254" cy="161823"/>
                                </a:xfrm>
                                <a:prstGeom prst="rightArrow">
                                  <a:avLst>
                                    <a:gd name="adj1" fmla="val 50000"/>
                                    <a:gd name="adj2" fmla="val 14475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0F346F0" id="Canvas 99" o:spid="_x0000_s1026" editas="canvas" style="width:92.05pt;height:20.1pt;mso-position-horizontal-relative:char;mso-position-vertical-relative:line" coordsize="11690,2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">
                      <v:shape id="_x0000_s1027" type="#_x0000_t75" style="position:absolute;width:11690;height:2552;visibility:visible;mso-wrap-style:square">
                        <v:fill o:detectmouseclick="t"/>
                        <v:path o:connecttype="none"/>
                      </v:shape>
                      <v:shape id="AutoShape 100" o:spid="_x0000_s1028" type="#_x0000_t13" style="position:absolute;left:127;top:934;width:9372;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" adj="16201"/>
                      <w10:anchorlock/>
                    </v:group>
                  </w:pict>
                </mc:Fallback>
              </mc:AlternateContent>
            </w:r>
          </w:p>
        </w:tc>
        <w:tc>
          <w:tcPr>
            <w:tcW w:w="3089" w:type="dxa"/>
          </w:tcPr>
          <w:p w14:paraId="1982F751" w14:textId="77777777" w:rsidR="00406CF5" w:rsidRDefault="00406CF5" w:rsidP="004C46AD">
            <w:pPr>
              <w:rPr>
                <w:rFonts w:ascii="Arial" w:hAnsi="Arial" w:cs="Arial"/>
                <w:b/>
                <w:sz w:val="24"/>
                <w:szCs w:val="24"/>
              </w:rPr>
            </w:pPr>
            <w:proofErr w:type="spellStart"/>
            <w:r>
              <w:rPr>
                <w:rFonts w:ascii="Arial" w:hAnsi="Arial" w:cs="Arial"/>
                <w:b/>
                <w:sz w:val="24"/>
                <w:szCs w:val="24"/>
              </w:rPr>
              <w:t>Brac</w:t>
            </w:r>
            <w:proofErr w:type="spellEnd"/>
            <w:r>
              <w:rPr>
                <w:rFonts w:ascii="Arial" w:hAnsi="Arial" w:cs="Arial"/>
                <w:b/>
                <w:sz w:val="24"/>
                <w:szCs w:val="24"/>
              </w:rPr>
              <w:t xml:space="preserve"> bank</w:t>
            </w:r>
          </w:p>
        </w:tc>
        <w:tc>
          <w:tcPr>
            <w:tcW w:w="3089" w:type="dxa"/>
          </w:tcPr>
          <w:p w14:paraId="5056A203" w14:textId="77777777" w:rsidR="00406CF5" w:rsidRDefault="00406CF5" w:rsidP="004C46AD">
            <w:pPr>
              <w:rPr>
                <w:rFonts w:ascii="Arial" w:hAnsi="Arial" w:cs="Arial"/>
                <w:b/>
                <w:sz w:val="24"/>
                <w:szCs w:val="24"/>
              </w:rPr>
            </w:pPr>
            <w:proofErr w:type="spellStart"/>
            <w:r>
              <w:rPr>
                <w:rFonts w:ascii="Arial" w:hAnsi="Arial" w:cs="Arial"/>
                <w:b/>
                <w:sz w:val="24"/>
                <w:szCs w:val="24"/>
              </w:rPr>
              <w:t>Bkash</w:t>
            </w:r>
            <w:proofErr w:type="spellEnd"/>
          </w:p>
        </w:tc>
      </w:tr>
      <w:tr w:rsidR="00406CF5" w14:paraId="7F5D2EC6" w14:textId="77777777" w:rsidTr="00406CF5">
        <w:trPr>
          <w:trHeight w:val="1627"/>
        </w:trPr>
        <w:tc>
          <w:tcPr>
            <w:tcW w:w="3088" w:type="dxa"/>
          </w:tcPr>
          <w:p w14:paraId="4F0094BD" w14:textId="77777777" w:rsidR="00406CF5" w:rsidRDefault="00406CF5" w:rsidP="004C46AD">
            <w:pPr>
              <w:rPr>
                <w:rFonts w:ascii="Arial" w:hAnsi="Arial" w:cs="Arial"/>
                <w:b/>
                <w:sz w:val="24"/>
                <w:szCs w:val="24"/>
              </w:rPr>
            </w:pPr>
            <w:r>
              <w:rPr>
                <w:rFonts w:ascii="Arial" w:hAnsi="Arial" w:cs="Arial"/>
                <w:b/>
                <w:sz w:val="24"/>
                <w:szCs w:val="24"/>
              </w:rPr>
              <w:t>Size</w:t>
            </w:r>
          </w:p>
        </w:tc>
        <w:tc>
          <w:tcPr>
            <w:tcW w:w="3089" w:type="dxa"/>
          </w:tcPr>
          <w:p w14:paraId="6456E8B4" w14:textId="77777777" w:rsidR="00406CF5" w:rsidRPr="004C46AD" w:rsidRDefault="004C46AD" w:rsidP="004C46AD">
            <w:pPr>
              <w:rPr>
                <w:rFonts w:ascii="Arial" w:hAnsi="Arial" w:cs="Arial"/>
              </w:rPr>
            </w:pPr>
            <w:r w:rsidRPr="004C46AD">
              <w:rPr>
                <w:rFonts w:ascii="Arial" w:hAnsi="Arial" w:cs="Arial"/>
              </w:rPr>
              <w:t xml:space="preserve">187 branches </w:t>
            </w:r>
          </w:p>
          <w:p w14:paraId="752A3D9E" w14:textId="77777777" w:rsidR="004C46AD" w:rsidRDefault="004C46AD" w:rsidP="004C46AD">
            <w:pPr>
              <w:rPr>
                <w:rFonts w:ascii="Arial" w:hAnsi="Arial" w:cs="Arial"/>
              </w:rPr>
            </w:pPr>
            <w:r w:rsidRPr="004C46AD">
              <w:rPr>
                <w:rFonts w:ascii="Arial" w:hAnsi="Arial" w:cs="Arial"/>
              </w:rPr>
              <w:t>Number of employee in SME 457</w:t>
            </w:r>
          </w:p>
          <w:p w14:paraId="708ADCBE" w14:textId="77777777" w:rsidR="0059427D" w:rsidRPr="004C46AD" w:rsidRDefault="0059427D" w:rsidP="004C46AD">
            <w:pPr>
              <w:rPr>
                <w:rFonts w:ascii="Arial" w:hAnsi="Arial" w:cs="Arial"/>
              </w:rPr>
            </w:pPr>
            <w:r>
              <w:rPr>
                <w:rFonts w:ascii="Arial" w:hAnsi="Arial" w:cs="Arial"/>
              </w:rPr>
              <w:t>Num of employee 8000</w:t>
            </w:r>
          </w:p>
          <w:p w14:paraId="1A435917" w14:textId="77777777" w:rsidR="004C46AD" w:rsidRPr="004C46AD" w:rsidRDefault="004C46AD" w:rsidP="004C46AD">
            <w:pPr>
              <w:rPr>
                <w:rFonts w:ascii="Arial" w:hAnsi="Arial" w:cs="Arial"/>
                <w:b/>
              </w:rPr>
            </w:pPr>
          </w:p>
          <w:p w14:paraId="24BD88C5" w14:textId="04B1BEBE" w:rsidR="004C46AD" w:rsidRPr="00306295" w:rsidRDefault="00306295" w:rsidP="004C46AD">
            <w:pPr>
              <w:rPr>
                <w:rFonts w:ascii="Arial" w:hAnsi="Arial" w:cs="Arial"/>
                <w:bCs/>
              </w:rPr>
            </w:pPr>
            <w:r w:rsidRPr="00306295">
              <w:rPr>
                <w:rFonts w:ascii="Arial" w:hAnsi="Arial" w:cs="Arial"/>
                <w:bCs/>
              </w:rPr>
              <w:t>The Global Alliance involves 48 (as of May 2018) money related organizations working in nations crosswise over Asia, Africa, Australia, Latin America, North America and Europe - serving in excess of 41 million clients</w:t>
            </w:r>
            <w:r>
              <w:rPr>
                <w:rFonts w:ascii="Arial" w:hAnsi="Arial" w:cs="Arial"/>
                <w:bCs/>
              </w:rPr>
              <w:t>.</w:t>
            </w:r>
          </w:p>
        </w:tc>
        <w:tc>
          <w:tcPr>
            <w:tcW w:w="3089" w:type="dxa"/>
          </w:tcPr>
          <w:p w14:paraId="1634B700" w14:textId="10BD05B6" w:rsidR="00406CF5" w:rsidRPr="004C46AD" w:rsidRDefault="00C100ED" w:rsidP="004C46AD">
            <w:pPr>
              <w:rPr>
                <w:rFonts w:ascii="Arial" w:hAnsi="Arial" w:cs="Arial"/>
                <w:b/>
              </w:rPr>
            </w:pPr>
            <w:proofErr w:type="gramStart"/>
            <w:r w:rsidRPr="00C100ED">
              <w:rPr>
                <w:rFonts w:ascii="Arial" w:hAnsi="Arial" w:cs="Arial"/>
              </w:rPr>
              <w:t>bKash</w:t>
            </w:r>
            <w:proofErr w:type="gramEnd"/>
            <w:r w:rsidRPr="00C100ED">
              <w:rPr>
                <w:rFonts w:ascii="Arial" w:hAnsi="Arial" w:cs="Arial"/>
              </w:rPr>
              <w:t xml:space="preserve"> is running a system of in excess of 180,000 specialists all through urban and provincial regions of Bangladesh with more than 30 million enrolled accounts</w:t>
            </w:r>
            <w:r w:rsidR="00406CF5" w:rsidRPr="004C46AD">
              <w:rPr>
                <w:rFonts w:ascii="Arial" w:hAnsi="Arial" w:cs="Arial"/>
              </w:rPr>
              <w:t>.</w:t>
            </w:r>
          </w:p>
        </w:tc>
      </w:tr>
      <w:tr w:rsidR="00406CF5" w14:paraId="6DDF3FFB" w14:textId="77777777" w:rsidTr="00406CF5">
        <w:trPr>
          <w:trHeight w:val="1420"/>
        </w:trPr>
        <w:tc>
          <w:tcPr>
            <w:tcW w:w="3088" w:type="dxa"/>
          </w:tcPr>
          <w:p w14:paraId="34D84F7A" w14:textId="77777777" w:rsidR="00406CF5" w:rsidRDefault="00406CF5" w:rsidP="004C46AD">
            <w:pPr>
              <w:rPr>
                <w:rFonts w:ascii="Arial" w:hAnsi="Arial" w:cs="Arial"/>
                <w:b/>
                <w:sz w:val="24"/>
                <w:szCs w:val="24"/>
              </w:rPr>
            </w:pPr>
            <w:r>
              <w:rPr>
                <w:rFonts w:ascii="Arial" w:hAnsi="Arial" w:cs="Arial"/>
                <w:b/>
                <w:sz w:val="24"/>
                <w:szCs w:val="24"/>
              </w:rPr>
              <w:t xml:space="preserve">Trend </w:t>
            </w:r>
          </w:p>
        </w:tc>
        <w:tc>
          <w:tcPr>
            <w:tcW w:w="3089" w:type="dxa"/>
          </w:tcPr>
          <w:p w14:paraId="0ED2CE5E" w14:textId="77777777" w:rsidR="00C100ED" w:rsidRPr="00C100ED" w:rsidRDefault="00C100ED" w:rsidP="00C100ED">
            <w:pPr>
              <w:rPr>
                <w:rFonts w:ascii="Arial" w:hAnsi="Arial" w:cs="Arial"/>
                <w:bCs/>
              </w:rPr>
            </w:pPr>
            <w:r w:rsidRPr="00C100ED">
              <w:rPr>
                <w:rFonts w:ascii="Arial" w:hAnsi="Arial" w:cs="Arial"/>
                <w:bCs/>
              </w:rPr>
              <w:t xml:space="preserve">Roughly 50% of BRAC Bank's loaning portfolio contains little and medium undertakings – prevalently known as the 'SME'. </w:t>
            </w:r>
          </w:p>
          <w:p w14:paraId="33137489" w14:textId="4843B4D4" w:rsidR="004C46AD" w:rsidRPr="004C46AD" w:rsidRDefault="00C100ED" w:rsidP="00C100ED">
            <w:pPr>
              <w:rPr>
                <w:rFonts w:ascii="Arial" w:hAnsi="Arial" w:cs="Arial"/>
                <w:b/>
              </w:rPr>
            </w:pPr>
            <w:r w:rsidRPr="00C100ED">
              <w:rPr>
                <w:rFonts w:ascii="Arial" w:hAnsi="Arial" w:cs="Arial"/>
                <w:bCs/>
              </w:rPr>
              <w:t xml:space="preserve">It is the main individual from </w:t>
            </w:r>
            <w:r w:rsidRPr="00C100ED">
              <w:rPr>
                <w:rFonts w:ascii="Arial" w:hAnsi="Arial" w:cs="Arial"/>
                <w:bCs/>
              </w:rPr>
              <w:lastRenderedPageBreak/>
              <w:t>the Global Alliance for Banking on Values (GABV) from Bangladesh.</w:t>
            </w:r>
          </w:p>
        </w:tc>
        <w:tc>
          <w:tcPr>
            <w:tcW w:w="3089" w:type="dxa"/>
          </w:tcPr>
          <w:p w14:paraId="0C6A878F" w14:textId="77777777" w:rsidR="00406CF5" w:rsidRPr="004C46AD" w:rsidRDefault="00AF6BD2" w:rsidP="004C46AD">
            <w:pPr>
              <w:rPr>
                <w:rFonts w:ascii="Arial" w:hAnsi="Arial" w:cs="Arial"/>
              </w:rPr>
            </w:pPr>
            <w:proofErr w:type="spellStart"/>
            <w:r w:rsidRPr="004C46AD">
              <w:rPr>
                <w:rFonts w:ascii="Arial" w:hAnsi="Arial" w:cs="Arial"/>
              </w:rPr>
              <w:lastRenderedPageBreak/>
              <w:t>Bkash</w:t>
            </w:r>
            <w:proofErr w:type="spellEnd"/>
            <w:r w:rsidRPr="004C46AD">
              <w:rPr>
                <w:rFonts w:ascii="Arial" w:hAnsi="Arial" w:cs="Arial"/>
              </w:rPr>
              <w:t xml:space="preserve"> is the very 1</w:t>
            </w:r>
            <w:r w:rsidRPr="004C46AD">
              <w:rPr>
                <w:rFonts w:ascii="Arial" w:hAnsi="Arial" w:cs="Arial"/>
                <w:vertAlign w:val="superscript"/>
              </w:rPr>
              <w:t>st</w:t>
            </w:r>
            <w:r w:rsidRPr="004C46AD">
              <w:rPr>
                <w:rFonts w:ascii="Arial" w:hAnsi="Arial" w:cs="Arial"/>
              </w:rPr>
              <w:t xml:space="preserve"> mobile banking service provider in Bangladeshi market. </w:t>
            </w:r>
          </w:p>
        </w:tc>
      </w:tr>
      <w:tr w:rsidR="00406CF5" w14:paraId="4AC96BE2" w14:textId="77777777" w:rsidTr="0059427D">
        <w:trPr>
          <w:trHeight w:val="898"/>
        </w:trPr>
        <w:tc>
          <w:tcPr>
            <w:tcW w:w="3088" w:type="dxa"/>
          </w:tcPr>
          <w:p w14:paraId="28A66184" w14:textId="77777777" w:rsidR="00406CF5" w:rsidRDefault="0059427D" w:rsidP="004C46AD">
            <w:pPr>
              <w:rPr>
                <w:rFonts w:ascii="Arial" w:hAnsi="Arial" w:cs="Arial"/>
                <w:b/>
                <w:sz w:val="24"/>
                <w:szCs w:val="24"/>
              </w:rPr>
            </w:pPr>
            <w:r>
              <w:rPr>
                <w:rFonts w:ascii="Arial" w:hAnsi="Arial" w:cs="Arial"/>
                <w:b/>
                <w:sz w:val="24"/>
                <w:szCs w:val="24"/>
              </w:rPr>
              <w:lastRenderedPageBreak/>
              <w:t>M</w:t>
            </w:r>
            <w:r w:rsidR="00406CF5">
              <w:rPr>
                <w:rFonts w:ascii="Arial" w:hAnsi="Arial" w:cs="Arial"/>
                <w:b/>
                <w:sz w:val="24"/>
                <w:szCs w:val="24"/>
              </w:rPr>
              <w:t>aturity</w:t>
            </w:r>
          </w:p>
        </w:tc>
        <w:tc>
          <w:tcPr>
            <w:tcW w:w="3089" w:type="dxa"/>
          </w:tcPr>
          <w:p w14:paraId="11F7DCFF" w14:textId="77777777" w:rsidR="00406CF5" w:rsidRPr="0059427D" w:rsidRDefault="0059427D" w:rsidP="004C46AD">
            <w:pPr>
              <w:rPr>
                <w:rFonts w:ascii="Arial" w:hAnsi="Arial" w:cs="Arial"/>
              </w:rPr>
            </w:pPr>
            <w:r w:rsidRPr="0059427D">
              <w:rPr>
                <w:rFonts w:ascii="Arial" w:hAnsi="Arial" w:cs="Arial"/>
              </w:rPr>
              <w:t xml:space="preserve">Established in 4 </w:t>
            </w:r>
            <w:proofErr w:type="spellStart"/>
            <w:r w:rsidRPr="0059427D">
              <w:rPr>
                <w:rFonts w:ascii="Arial" w:hAnsi="Arial" w:cs="Arial"/>
              </w:rPr>
              <w:t>july</w:t>
            </w:r>
            <w:proofErr w:type="spellEnd"/>
            <w:r w:rsidRPr="0059427D">
              <w:rPr>
                <w:rFonts w:ascii="Arial" w:hAnsi="Arial" w:cs="Arial"/>
              </w:rPr>
              <w:t xml:space="preserve"> 2001 maturity is about 18 years in banking sector</w:t>
            </w:r>
          </w:p>
        </w:tc>
        <w:tc>
          <w:tcPr>
            <w:tcW w:w="3089" w:type="dxa"/>
          </w:tcPr>
          <w:p w14:paraId="6CE5E685" w14:textId="77777777" w:rsidR="00406CF5" w:rsidRPr="004C46AD" w:rsidRDefault="00AF6BD2" w:rsidP="004C46AD">
            <w:pPr>
              <w:rPr>
                <w:rFonts w:ascii="Arial" w:hAnsi="Arial" w:cs="Arial"/>
              </w:rPr>
            </w:pPr>
            <w:r w:rsidRPr="004C46AD">
              <w:rPr>
                <w:rFonts w:ascii="Arial" w:hAnsi="Arial" w:cs="Arial"/>
              </w:rPr>
              <w:t xml:space="preserve">Maturity date is 8 </w:t>
            </w:r>
            <w:r w:rsidR="004C46AD" w:rsidRPr="004C46AD">
              <w:rPr>
                <w:rFonts w:ascii="Arial" w:hAnsi="Arial" w:cs="Arial"/>
              </w:rPr>
              <w:t>years,</w:t>
            </w:r>
            <w:r w:rsidRPr="004C46AD">
              <w:rPr>
                <w:rFonts w:ascii="Arial" w:hAnsi="Arial" w:cs="Arial"/>
              </w:rPr>
              <w:t xml:space="preserve"> </w:t>
            </w:r>
            <w:proofErr w:type="spellStart"/>
            <w:r w:rsidRPr="004C46AD">
              <w:rPr>
                <w:rFonts w:ascii="Arial" w:hAnsi="Arial" w:cs="Arial"/>
              </w:rPr>
              <w:t>bkash</w:t>
            </w:r>
            <w:proofErr w:type="spellEnd"/>
            <w:r w:rsidRPr="004C46AD">
              <w:rPr>
                <w:rFonts w:ascii="Arial" w:hAnsi="Arial" w:cs="Arial"/>
              </w:rPr>
              <w:t xml:space="preserve"> establish in </w:t>
            </w:r>
            <w:proofErr w:type="spellStart"/>
            <w:r w:rsidRPr="004C46AD">
              <w:rPr>
                <w:rFonts w:ascii="Arial" w:hAnsi="Arial" w:cs="Arial"/>
              </w:rPr>
              <w:t>july</w:t>
            </w:r>
            <w:proofErr w:type="spellEnd"/>
            <w:r w:rsidRPr="004C46AD">
              <w:rPr>
                <w:rFonts w:ascii="Arial" w:hAnsi="Arial" w:cs="Arial"/>
              </w:rPr>
              <w:t xml:space="preserve"> 21, 2011.</w:t>
            </w:r>
          </w:p>
        </w:tc>
      </w:tr>
    </w:tbl>
    <w:p w14:paraId="2C3CA8C6" w14:textId="77777777" w:rsidR="000F2781" w:rsidRPr="00194DB7" w:rsidRDefault="000F2781" w:rsidP="00B524A3">
      <w:pPr>
        <w:jc w:val="both"/>
        <w:rPr>
          <w:rFonts w:ascii="Arial" w:hAnsi="Arial" w:cs="Arial"/>
          <w:b/>
          <w:sz w:val="28"/>
          <w:szCs w:val="28"/>
        </w:rPr>
      </w:pPr>
    </w:p>
    <w:p w14:paraId="5053D8AD" w14:textId="59A793DE" w:rsidR="00BB79E5" w:rsidRPr="00194DB7" w:rsidRDefault="00BB79E5" w:rsidP="00B524A3">
      <w:pPr>
        <w:jc w:val="both"/>
        <w:rPr>
          <w:rFonts w:ascii="Arial" w:hAnsi="Arial" w:cs="Arial"/>
          <w:b/>
          <w:color w:val="76923C" w:themeColor="accent3" w:themeShade="BF"/>
          <w:sz w:val="28"/>
          <w:szCs w:val="28"/>
          <w:u w:val="single"/>
        </w:rPr>
      </w:pPr>
      <w:r w:rsidRPr="00194DB7">
        <w:rPr>
          <w:rFonts w:ascii="Arial" w:hAnsi="Arial" w:cs="Arial"/>
          <w:b/>
          <w:color w:val="76923C" w:themeColor="accent3" w:themeShade="BF"/>
          <w:sz w:val="28"/>
          <w:szCs w:val="28"/>
          <w:u w:val="single"/>
        </w:rPr>
        <w:t>2.2.3External economic factors</w:t>
      </w:r>
    </w:p>
    <w:p w14:paraId="0C29FE0F" w14:textId="0550B9C7" w:rsidR="00BB79E5" w:rsidRPr="00721B58" w:rsidRDefault="00D113EE" w:rsidP="00B524A3">
      <w:pPr>
        <w:jc w:val="both"/>
        <w:rPr>
          <w:rFonts w:ascii="Arial" w:hAnsi="Arial" w:cs="Arial"/>
          <w:color w:val="000000" w:themeColor="text1"/>
          <w:sz w:val="24"/>
          <w:szCs w:val="24"/>
        </w:rPr>
      </w:pPr>
      <w:r w:rsidRPr="00721B58">
        <w:rPr>
          <w:rFonts w:ascii="Arial" w:hAnsi="Arial" w:cs="Arial"/>
          <w:color w:val="000000" w:themeColor="text1"/>
          <w:sz w:val="24"/>
          <w:szCs w:val="24"/>
        </w:rPr>
        <w:t xml:space="preserve">Every bank of Bangladesh or any bank which listed into </w:t>
      </w:r>
      <w:r w:rsidR="00721B58" w:rsidRPr="00721B58">
        <w:rPr>
          <w:rFonts w:ascii="Arial" w:hAnsi="Arial" w:cs="Arial"/>
          <w:color w:val="000000" w:themeColor="text1"/>
          <w:sz w:val="24"/>
          <w:szCs w:val="24"/>
        </w:rPr>
        <w:t>Bangladesh</w:t>
      </w:r>
      <w:r w:rsidRPr="00721B58">
        <w:rPr>
          <w:rFonts w:ascii="Arial" w:hAnsi="Arial" w:cs="Arial"/>
          <w:color w:val="000000" w:themeColor="text1"/>
          <w:sz w:val="24"/>
          <w:szCs w:val="24"/>
        </w:rPr>
        <w:t xml:space="preserve"> bank they must need to follow some rules of Bangladesh bank.</w:t>
      </w:r>
    </w:p>
    <w:p w14:paraId="74EBA521" w14:textId="2605E504" w:rsidR="00D113EE" w:rsidRPr="00721B58" w:rsidRDefault="00D113EE" w:rsidP="00B524A3">
      <w:pPr>
        <w:jc w:val="both"/>
        <w:rPr>
          <w:rFonts w:ascii="Arial" w:hAnsi="Arial" w:cs="Arial"/>
          <w:color w:val="000000" w:themeColor="text1"/>
          <w:sz w:val="24"/>
          <w:szCs w:val="24"/>
        </w:rPr>
      </w:pPr>
      <w:r w:rsidRPr="00721B58">
        <w:rPr>
          <w:rFonts w:ascii="Arial" w:hAnsi="Arial" w:cs="Arial"/>
          <w:color w:val="000000" w:themeColor="text1"/>
          <w:sz w:val="24"/>
          <w:szCs w:val="24"/>
        </w:rPr>
        <w:t xml:space="preserve">They cannot easily </w:t>
      </w:r>
      <w:r w:rsidR="00721B58" w:rsidRPr="00721B58">
        <w:rPr>
          <w:rFonts w:ascii="Arial" w:hAnsi="Arial" w:cs="Arial"/>
          <w:color w:val="000000" w:themeColor="text1"/>
          <w:sz w:val="24"/>
          <w:szCs w:val="24"/>
        </w:rPr>
        <w:t>access</w:t>
      </w:r>
      <w:r w:rsidRPr="00721B58">
        <w:rPr>
          <w:rFonts w:ascii="Arial" w:hAnsi="Arial" w:cs="Arial"/>
          <w:color w:val="000000" w:themeColor="text1"/>
          <w:sz w:val="24"/>
          <w:szCs w:val="24"/>
        </w:rPr>
        <w:t xml:space="preserve"> any big loan or </w:t>
      </w:r>
      <w:r w:rsidR="00721B58" w:rsidRPr="00721B58">
        <w:rPr>
          <w:rFonts w:ascii="Arial" w:hAnsi="Arial" w:cs="Arial"/>
          <w:color w:val="000000" w:themeColor="text1"/>
          <w:sz w:val="24"/>
          <w:szCs w:val="24"/>
        </w:rPr>
        <w:t>cannot</w:t>
      </w:r>
      <w:r w:rsidRPr="00721B58">
        <w:rPr>
          <w:rFonts w:ascii="Arial" w:hAnsi="Arial" w:cs="Arial"/>
          <w:color w:val="000000" w:themeColor="text1"/>
          <w:sz w:val="24"/>
          <w:szCs w:val="24"/>
        </w:rPr>
        <w:t xml:space="preserve"> give permission for any foreign loan for </w:t>
      </w:r>
      <w:r w:rsidR="00721B58" w:rsidRPr="00721B58">
        <w:rPr>
          <w:rFonts w:ascii="Arial" w:hAnsi="Arial" w:cs="Arial"/>
          <w:color w:val="000000" w:themeColor="text1"/>
          <w:sz w:val="24"/>
          <w:szCs w:val="24"/>
        </w:rPr>
        <w:t>foreign</w:t>
      </w:r>
      <w:r w:rsidR="002C4C16" w:rsidRPr="00721B58">
        <w:rPr>
          <w:rFonts w:ascii="Arial" w:hAnsi="Arial" w:cs="Arial"/>
          <w:color w:val="000000" w:themeColor="text1"/>
          <w:sz w:val="24"/>
          <w:szCs w:val="24"/>
        </w:rPr>
        <w:t xml:space="preserve"> investor without the permission of Bangladesh bank.</w:t>
      </w:r>
    </w:p>
    <w:p w14:paraId="43E547DB" w14:textId="75F04E8A" w:rsidR="002C4C16" w:rsidRPr="00721B58" w:rsidRDefault="002C4C16" w:rsidP="00B524A3">
      <w:pPr>
        <w:jc w:val="both"/>
        <w:rPr>
          <w:rFonts w:ascii="Arial" w:hAnsi="Arial" w:cs="Arial"/>
          <w:b/>
          <w:color w:val="000000" w:themeColor="text1"/>
          <w:sz w:val="24"/>
          <w:szCs w:val="24"/>
        </w:rPr>
      </w:pPr>
      <w:r w:rsidRPr="00721B58">
        <w:rPr>
          <w:rFonts w:ascii="Arial" w:hAnsi="Arial" w:cs="Arial"/>
          <w:b/>
          <w:color w:val="000000" w:themeColor="text1"/>
          <w:sz w:val="24"/>
          <w:szCs w:val="24"/>
        </w:rPr>
        <w:t xml:space="preserve">For </w:t>
      </w:r>
      <w:r w:rsidR="00721B58" w:rsidRPr="00721B58">
        <w:rPr>
          <w:rFonts w:ascii="Arial" w:hAnsi="Arial" w:cs="Arial"/>
          <w:b/>
          <w:color w:val="000000" w:themeColor="text1"/>
          <w:sz w:val="24"/>
          <w:szCs w:val="24"/>
        </w:rPr>
        <w:t>maintain</w:t>
      </w:r>
      <w:r w:rsidRPr="00721B58">
        <w:rPr>
          <w:rFonts w:ascii="Arial" w:hAnsi="Arial" w:cs="Arial"/>
          <w:b/>
          <w:color w:val="000000" w:themeColor="text1"/>
          <w:sz w:val="24"/>
          <w:szCs w:val="24"/>
        </w:rPr>
        <w:t xml:space="preserve"> a MFS service every bank has to follow </w:t>
      </w:r>
      <w:r w:rsidR="00721B58" w:rsidRPr="00721B58">
        <w:rPr>
          <w:rFonts w:ascii="Arial" w:hAnsi="Arial" w:cs="Arial"/>
          <w:b/>
          <w:color w:val="000000" w:themeColor="text1"/>
          <w:sz w:val="24"/>
          <w:szCs w:val="24"/>
        </w:rPr>
        <w:t>guideline</w:t>
      </w:r>
      <w:r w:rsidRPr="00721B58">
        <w:rPr>
          <w:rFonts w:ascii="Arial" w:hAnsi="Arial" w:cs="Arial"/>
          <w:b/>
          <w:color w:val="000000" w:themeColor="text1"/>
          <w:sz w:val="24"/>
          <w:szCs w:val="24"/>
        </w:rPr>
        <w:t xml:space="preserve"> of Bangladesh </w:t>
      </w:r>
      <w:r w:rsidR="00721B58" w:rsidRPr="00721B58">
        <w:rPr>
          <w:rFonts w:ascii="Arial" w:hAnsi="Arial" w:cs="Arial"/>
          <w:b/>
          <w:color w:val="000000" w:themeColor="text1"/>
          <w:sz w:val="24"/>
          <w:szCs w:val="24"/>
        </w:rPr>
        <w:t>bank, because</w:t>
      </w:r>
      <w:r w:rsidRPr="00721B58">
        <w:rPr>
          <w:rFonts w:ascii="Arial" w:hAnsi="Arial" w:cs="Arial"/>
          <w:b/>
          <w:color w:val="000000" w:themeColor="text1"/>
          <w:sz w:val="24"/>
          <w:szCs w:val="24"/>
        </w:rPr>
        <w:t xml:space="preserve"> </w:t>
      </w:r>
      <w:r w:rsidR="00721B58" w:rsidRPr="00721B58">
        <w:rPr>
          <w:rFonts w:ascii="Arial" w:hAnsi="Arial" w:cs="Arial"/>
          <w:b/>
          <w:color w:val="000000" w:themeColor="text1"/>
          <w:sz w:val="24"/>
          <w:szCs w:val="24"/>
        </w:rPr>
        <w:t>Bangladesh</w:t>
      </w:r>
      <w:r w:rsidRPr="00721B58">
        <w:rPr>
          <w:rFonts w:ascii="Arial" w:hAnsi="Arial" w:cs="Arial"/>
          <w:b/>
          <w:color w:val="000000" w:themeColor="text1"/>
          <w:sz w:val="24"/>
          <w:szCs w:val="24"/>
        </w:rPr>
        <w:t xml:space="preserve"> bank is the banker of government so directly indirectly </w:t>
      </w:r>
      <w:r w:rsidR="00721B58" w:rsidRPr="00721B58">
        <w:rPr>
          <w:rFonts w:ascii="Arial" w:hAnsi="Arial" w:cs="Arial"/>
          <w:b/>
          <w:color w:val="000000" w:themeColor="text1"/>
          <w:sz w:val="24"/>
          <w:szCs w:val="24"/>
        </w:rPr>
        <w:t>Bangladesh</w:t>
      </w:r>
      <w:r w:rsidRPr="00721B58">
        <w:rPr>
          <w:rFonts w:ascii="Arial" w:hAnsi="Arial" w:cs="Arial"/>
          <w:b/>
          <w:color w:val="000000" w:themeColor="text1"/>
          <w:sz w:val="24"/>
          <w:szCs w:val="24"/>
        </w:rPr>
        <w:t xml:space="preserve"> </w:t>
      </w:r>
      <w:r w:rsidR="00721B58" w:rsidRPr="00721B58">
        <w:rPr>
          <w:rFonts w:ascii="Arial" w:hAnsi="Arial" w:cs="Arial"/>
          <w:b/>
          <w:color w:val="000000" w:themeColor="text1"/>
          <w:sz w:val="24"/>
          <w:szCs w:val="24"/>
        </w:rPr>
        <w:t>bank</w:t>
      </w:r>
      <w:r w:rsidRPr="00721B58">
        <w:rPr>
          <w:rFonts w:ascii="Arial" w:hAnsi="Arial" w:cs="Arial"/>
          <w:b/>
          <w:color w:val="000000" w:themeColor="text1"/>
          <w:sz w:val="24"/>
          <w:szCs w:val="24"/>
        </w:rPr>
        <w:t xml:space="preserve"> moves every work of mercantile bank. Some </w:t>
      </w:r>
      <w:r w:rsidR="00721B58" w:rsidRPr="00721B58">
        <w:rPr>
          <w:rFonts w:ascii="Arial" w:hAnsi="Arial" w:cs="Arial"/>
          <w:b/>
          <w:color w:val="000000" w:themeColor="text1"/>
          <w:sz w:val="24"/>
          <w:szCs w:val="24"/>
        </w:rPr>
        <w:t>economic</w:t>
      </w:r>
      <w:r w:rsidRPr="00721B58">
        <w:rPr>
          <w:rFonts w:ascii="Arial" w:hAnsi="Arial" w:cs="Arial"/>
          <w:b/>
          <w:color w:val="000000" w:themeColor="text1"/>
          <w:sz w:val="24"/>
          <w:szCs w:val="24"/>
        </w:rPr>
        <w:t xml:space="preserve"> </w:t>
      </w:r>
      <w:r w:rsidR="00721B58" w:rsidRPr="00721B58">
        <w:rPr>
          <w:rFonts w:ascii="Arial" w:hAnsi="Arial" w:cs="Arial"/>
          <w:b/>
          <w:color w:val="000000" w:themeColor="text1"/>
          <w:sz w:val="24"/>
          <w:szCs w:val="24"/>
        </w:rPr>
        <w:t>factors</w:t>
      </w:r>
      <w:r w:rsidRPr="00721B58">
        <w:rPr>
          <w:rFonts w:ascii="Arial" w:hAnsi="Arial" w:cs="Arial"/>
          <w:b/>
          <w:color w:val="000000" w:themeColor="text1"/>
          <w:sz w:val="24"/>
          <w:szCs w:val="24"/>
        </w:rPr>
        <w:t xml:space="preserve"> are: </w:t>
      </w:r>
    </w:p>
    <w:p w14:paraId="42044404" w14:textId="7080F224" w:rsidR="00BB79E5" w:rsidRPr="00721B58" w:rsidRDefault="002C4C16" w:rsidP="002C4C16">
      <w:pPr>
        <w:jc w:val="both"/>
        <w:rPr>
          <w:rFonts w:ascii="Arial" w:hAnsi="Arial" w:cs="Arial"/>
          <w:color w:val="000000" w:themeColor="text1"/>
          <w:sz w:val="24"/>
          <w:szCs w:val="24"/>
        </w:rPr>
      </w:pPr>
      <w:r w:rsidRPr="00721B58">
        <w:rPr>
          <w:rFonts w:ascii="Arial" w:hAnsi="Arial" w:cs="Arial"/>
          <w:color w:val="000000" w:themeColor="text1"/>
          <w:sz w:val="24"/>
          <w:szCs w:val="24"/>
        </w:rPr>
        <w:t>Money in' to and 'Money out' from MFS accounts through specialist areas, bank offices, ATM, connected financial balance and different techniques dictated by BB.</w:t>
      </w:r>
    </w:p>
    <w:p w14:paraId="74911BB3" w14:textId="77777777" w:rsidR="00721B58" w:rsidRDefault="002C4C16" w:rsidP="00721B58">
      <w:pPr>
        <w:jc w:val="both"/>
        <w:rPr>
          <w:rFonts w:ascii="Arial" w:hAnsi="Arial" w:cs="Arial"/>
          <w:color w:val="000000" w:themeColor="text1"/>
          <w:sz w:val="24"/>
          <w:szCs w:val="24"/>
        </w:rPr>
      </w:pPr>
      <w:r w:rsidRPr="00721B58">
        <w:rPr>
          <w:rFonts w:ascii="Arial" w:hAnsi="Arial" w:cs="Arial"/>
          <w:color w:val="000000" w:themeColor="text1"/>
          <w:sz w:val="24"/>
          <w:szCs w:val="24"/>
        </w:rPr>
        <w:t>Payment of internal out</w:t>
      </w:r>
      <w:r w:rsidR="00721B58" w:rsidRPr="00721B58">
        <w:rPr>
          <w:rFonts w:ascii="Arial" w:hAnsi="Arial" w:cs="Arial"/>
          <w:color w:val="000000" w:themeColor="text1"/>
          <w:sz w:val="24"/>
          <w:szCs w:val="24"/>
        </w:rPr>
        <w:t>side settlements as per 7.6 of these guidelines; one single bank, known as the parent bank ought to have at any rate 51% of the value of MFS giving auxiliary.</w:t>
      </w:r>
      <w:r w:rsidR="00721B58">
        <w:rPr>
          <w:rFonts w:ascii="Arial" w:hAnsi="Arial" w:cs="Arial"/>
          <w:color w:val="000000" w:themeColor="text1"/>
          <w:sz w:val="24"/>
          <w:szCs w:val="24"/>
        </w:rPr>
        <w:t>(i)</w:t>
      </w:r>
      <w:r w:rsidR="00721B58" w:rsidRPr="00721B58">
        <w:rPr>
          <w:rFonts w:ascii="Arial" w:hAnsi="Arial" w:cs="Arial"/>
          <w:color w:val="000000" w:themeColor="text1"/>
          <w:sz w:val="24"/>
          <w:szCs w:val="24"/>
        </w:rPr>
        <w:t xml:space="preserve"> Parent bank will likewise have larger part in Board of Directors alongside controlling offer. (ii) Parent bank may direct the activity of backup alone or may take value accomplices from the accompanying industry substances: </w:t>
      </w:r>
    </w:p>
    <w:p w14:paraId="6CC43FF3" w14:textId="7DE09411" w:rsidR="00721B58" w:rsidRPr="00721B58" w:rsidRDefault="00721B58" w:rsidP="00721B58">
      <w:pPr>
        <w:jc w:val="both"/>
        <w:rPr>
          <w:rFonts w:ascii="Arial" w:hAnsi="Arial" w:cs="Arial"/>
          <w:color w:val="000000" w:themeColor="text1"/>
          <w:sz w:val="24"/>
          <w:szCs w:val="24"/>
        </w:rPr>
      </w:pPr>
      <w:r w:rsidRPr="00721B58">
        <w:rPr>
          <w:rFonts w:ascii="Arial" w:hAnsi="Arial" w:cs="Arial"/>
          <w:color w:val="000000" w:themeColor="text1"/>
          <w:sz w:val="24"/>
          <w:szCs w:val="24"/>
        </w:rPr>
        <w:t>(a) Bank(s) and non-banking</w:t>
      </w:r>
      <w:r>
        <w:rPr>
          <w:rFonts w:ascii="Arial" w:hAnsi="Arial" w:cs="Arial"/>
          <w:color w:val="000000" w:themeColor="text1"/>
          <w:sz w:val="24"/>
          <w:szCs w:val="24"/>
        </w:rPr>
        <w:t xml:space="preserve"> budgetary institution(s).</w:t>
      </w:r>
      <w:r w:rsidRPr="00721B58">
        <w:rPr>
          <w:rFonts w:ascii="Arial" w:hAnsi="Arial" w:cs="Arial"/>
          <w:color w:val="000000" w:themeColor="text1"/>
          <w:sz w:val="24"/>
          <w:szCs w:val="24"/>
        </w:rPr>
        <w:t xml:space="preserve"> </w:t>
      </w:r>
    </w:p>
    <w:p w14:paraId="18B83844" w14:textId="77777777" w:rsidR="00721B58" w:rsidRPr="00721B58" w:rsidRDefault="00721B58" w:rsidP="00721B58">
      <w:pPr>
        <w:jc w:val="both"/>
        <w:rPr>
          <w:rFonts w:ascii="Arial" w:hAnsi="Arial" w:cs="Arial"/>
          <w:color w:val="000000" w:themeColor="text1"/>
          <w:sz w:val="24"/>
          <w:szCs w:val="24"/>
        </w:rPr>
      </w:pPr>
      <w:r w:rsidRPr="00721B58">
        <w:rPr>
          <w:rFonts w:ascii="Arial" w:hAnsi="Arial" w:cs="Arial"/>
          <w:color w:val="000000" w:themeColor="text1"/>
          <w:sz w:val="24"/>
          <w:szCs w:val="24"/>
        </w:rPr>
        <w:t xml:space="preserve">(b) NGOs, speculation and fintech organizations who have understanding </w:t>
      </w:r>
    </w:p>
    <w:p w14:paraId="0E06F68B" w14:textId="559B284D" w:rsidR="00721B58" w:rsidRPr="00721B58" w:rsidRDefault="00721B58" w:rsidP="00721B58">
      <w:pPr>
        <w:jc w:val="both"/>
        <w:rPr>
          <w:rFonts w:ascii="Arial" w:hAnsi="Arial" w:cs="Arial"/>
          <w:color w:val="000000" w:themeColor="text1"/>
          <w:sz w:val="24"/>
          <w:szCs w:val="24"/>
        </w:rPr>
      </w:pPr>
      <w:proofErr w:type="gramStart"/>
      <w:r w:rsidRPr="00721B58">
        <w:rPr>
          <w:rFonts w:ascii="Arial" w:hAnsi="Arial" w:cs="Arial"/>
          <w:color w:val="000000" w:themeColor="text1"/>
          <w:sz w:val="24"/>
          <w:szCs w:val="24"/>
        </w:rPr>
        <w:t>Of working in money related market; with the exception of Mobile Network</w:t>
      </w:r>
      <w:r>
        <w:rPr>
          <w:rFonts w:ascii="Arial" w:hAnsi="Arial" w:cs="Arial"/>
          <w:color w:val="000000" w:themeColor="text1"/>
          <w:sz w:val="24"/>
          <w:szCs w:val="24"/>
        </w:rPr>
        <w:t>.</w:t>
      </w:r>
      <w:proofErr w:type="gramEnd"/>
      <w:r w:rsidRPr="00721B58">
        <w:rPr>
          <w:rFonts w:ascii="Arial" w:hAnsi="Arial" w:cs="Arial"/>
          <w:color w:val="000000" w:themeColor="text1"/>
          <w:sz w:val="24"/>
          <w:szCs w:val="24"/>
        </w:rPr>
        <w:t xml:space="preserve"> </w:t>
      </w:r>
    </w:p>
    <w:p w14:paraId="18975D14" w14:textId="4A024EF0" w:rsidR="00721B58" w:rsidRPr="00721B58" w:rsidRDefault="00721B58" w:rsidP="00721B58">
      <w:pPr>
        <w:jc w:val="both"/>
        <w:rPr>
          <w:rFonts w:ascii="Arial" w:hAnsi="Arial" w:cs="Arial"/>
          <w:color w:val="000000" w:themeColor="text1"/>
          <w:sz w:val="24"/>
          <w:szCs w:val="24"/>
        </w:rPr>
      </w:pPr>
      <w:r w:rsidRPr="00721B58">
        <w:rPr>
          <w:rFonts w:ascii="Arial" w:hAnsi="Arial" w:cs="Arial"/>
          <w:color w:val="000000" w:themeColor="text1"/>
          <w:sz w:val="24"/>
          <w:szCs w:val="24"/>
        </w:rPr>
        <w:t xml:space="preserve"> (iii) Subsidiary (MFS supplier) will go about as the essential driver of the items </w:t>
      </w:r>
    </w:p>
    <w:p w14:paraId="72E74776" w14:textId="246CE448" w:rsidR="00721B58" w:rsidRPr="00721B58" w:rsidRDefault="00721B58" w:rsidP="00721B58">
      <w:pPr>
        <w:jc w:val="both"/>
        <w:rPr>
          <w:rFonts w:ascii="Arial" w:hAnsi="Arial" w:cs="Arial"/>
          <w:color w:val="000000" w:themeColor="text1"/>
          <w:sz w:val="24"/>
          <w:szCs w:val="24"/>
        </w:rPr>
      </w:pPr>
      <w:r w:rsidRPr="00721B58">
        <w:rPr>
          <w:rFonts w:ascii="Arial" w:hAnsi="Arial" w:cs="Arial"/>
          <w:color w:val="000000" w:themeColor="text1"/>
          <w:sz w:val="24"/>
          <w:szCs w:val="24"/>
        </w:rPr>
        <w:t>Furthermore, administrations, oversee client connections and circulation channels also, relieve related dangers. The pare</w:t>
      </w:r>
      <w:r>
        <w:rPr>
          <w:rFonts w:ascii="Arial" w:hAnsi="Arial" w:cs="Arial"/>
          <w:color w:val="000000" w:themeColor="text1"/>
          <w:sz w:val="24"/>
          <w:szCs w:val="24"/>
        </w:rPr>
        <w:t xml:space="preserve">nt bank will be answerable for </w:t>
      </w:r>
      <w:r w:rsidRPr="00721B58">
        <w:rPr>
          <w:rFonts w:ascii="Arial" w:hAnsi="Arial" w:cs="Arial"/>
          <w:color w:val="000000" w:themeColor="text1"/>
          <w:sz w:val="24"/>
          <w:szCs w:val="24"/>
        </w:rPr>
        <w:t xml:space="preserve">in general administration of the auxiliary. </w:t>
      </w:r>
    </w:p>
    <w:p w14:paraId="23B46FC7" w14:textId="6430B932" w:rsidR="00BB79E5" w:rsidRDefault="00721B58" w:rsidP="00721B58">
      <w:pPr>
        <w:jc w:val="both"/>
        <w:rPr>
          <w:rFonts w:ascii="Arial" w:hAnsi="Arial" w:cs="Arial"/>
          <w:color w:val="000000" w:themeColor="text1"/>
          <w:sz w:val="24"/>
          <w:szCs w:val="24"/>
        </w:rPr>
      </w:pPr>
      <w:proofErr w:type="gramStart"/>
      <w:r w:rsidRPr="00721B58">
        <w:rPr>
          <w:rFonts w:ascii="Arial" w:hAnsi="Arial" w:cs="Arial"/>
          <w:color w:val="000000" w:themeColor="text1"/>
          <w:sz w:val="24"/>
          <w:szCs w:val="24"/>
        </w:rPr>
        <w:t>(iv) However</w:t>
      </w:r>
      <w:proofErr w:type="gramEnd"/>
      <w:r w:rsidRPr="00721B58">
        <w:rPr>
          <w:rFonts w:ascii="Arial" w:hAnsi="Arial" w:cs="Arial"/>
          <w:color w:val="000000" w:themeColor="text1"/>
          <w:sz w:val="24"/>
          <w:szCs w:val="24"/>
        </w:rPr>
        <w:t xml:space="preserve">, any substance whether it is a bank or a non-bank, can hold value </w:t>
      </w:r>
      <w:proofErr w:type="spellStart"/>
      <w:r>
        <w:rPr>
          <w:rFonts w:ascii="Arial" w:hAnsi="Arial" w:cs="Arial"/>
          <w:color w:val="000000" w:themeColor="text1"/>
          <w:sz w:val="24"/>
          <w:szCs w:val="24"/>
        </w:rPr>
        <w:t>in</w:t>
      </w:r>
      <w:r w:rsidRPr="00721B58">
        <w:rPr>
          <w:rFonts w:ascii="Arial" w:hAnsi="Arial" w:cs="Arial"/>
          <w:color w:val="000000" w:themeColor="text1"/>
          <w:sz w:val="24"/>
          <w:szCs w:val="24"/>
        </w:rPr>
        <w:t>just</w:t>
      </w:r>
      <w:proofErr w:type="spellEnd"/>
      <w:r w:rsidRPr="00721B58">
        <w:rPr>
          <w:rFonts w:ascii="Arial" w:hAnsi="Arial" w:cs="Arial"/>
          <w:color w:val="000000" w:themeColor="text1"/>
          <w:sz w:val="24"/>
          <w:szCs w:val="24"/>
        </w:rPr>
        <w:t xml:space="preserve"> a single MFS giving auxiliary.</w:t>
      </w:r>
    </w:p>
    <w:p w14:paraId="04F3A8F1" w14:textId="77777777" w:rsidR="00721B58" w:rsidRPr="00721B58" w:rsidRDefault="00721B58" w:rsidP="00721B58">
      <w:pPr>
        <w:jc w:val="both"/>
        <w:rPr>
          <w:rFonts w:ascii="Arial" w:hAnsi="Arial" w:cs="Arial"/>
          <w:color w:val="000000" w:themeColor="text1"/>
          <w:sz w:val="24"/>
          <w:szCs w:val="24"/>
        </w:rPr>
      </w:pPr>
    </w:p>
    <w:p w14:paraId="2E238E72" w14:textId="77777777" w:rsidR="000F2781" w:rsidRPr="00194DB7" w:rsidRDefault="00CA7066" w:rsidP="00B524A3">
      <w:pPr>
        <w:jc w:val="both"/>
        <w:rPr>
          <w:rFonts w:ascii="Arial" w:hAnsi="Arial" w:cs="Arial"/>
          <w:b/>
          <w:color w:val="76923C" w:themeColor="accent3" w:themeShade="BF"/>
          <w:sz w:val="28"/>
          <w:szCs w:val="28"/>
          <w:u w:val="single"/>
        </w:rPr>
      </w:pPr>
      <w:r w:rsidRPr="00194DB7">
        <w:rPr>
          <w:rFonts w:ascii="Arial" w:hAnsi="Arial" w:cs="Arial"/>
          <w:b/>
          <w:color w:val="76923C" w:themeColor="accent3" w:themeShade="BF"/>
          <w:sz w:val="28"/>
          <w:szCs w:val="28"/>
          <w:u w:val="single"/>
        </w:rPr>
        <w:lastRenderedPageBreak/>
        <w:t>2.2.4 Technological factors</w:t>
      </w:r>
    </w:p>
    <w:p w14:paraId="251C6F14" w14:textId="77777777" w:rsidR="00CA7066" w:rsidRDefault="00CA7066" w:rsidP="00B524A3">
      <w:pPr>
        <w:jc w:val="both"/>
        <w:rPr>
          <w:rFonts w:ascii="Arial" w:hAnsi="Arial" w:cs="Arial"/>
          <w:sz w:val="24"/>
          <w:szCs w:val="24"/>
        </w:rPr>
      </w:pPr>
      <w:r w:rsidRPr="00E96664">
        <w:rPr>
          <w:rFonts w:ascii="Arial" w:hAnsi="Arial" w:cs="Arial"/>
          <w:b/>
          <w:sz w:val="24"/>
          <w:szCs w:val="24"/>
        </w:rPr>
        <w:t>Mercantile bank</w:t>
      </w:r>
      <w:r w:rsidRPr="00F802B6">
        <w:rPr>
          <w:rFonts w:ascii="Arial" w:hAnsi="Arial" w:cs="Arial"/>
          <w:sz w:val="24"/>
          <w:szCs w:val="24"/>
        </w:rPr>
        <w:t xml:space="preserve"> use so many technological tools calculate day to day transaction, they usually use own software for calculations.</w:t>
      </w:r>
      <w:r w:rsidR="00F802B6" w:rsidRPr="00F802B6">
        <w:rPr>
          <w:rFonts w:ascii="Arial" w:hAnsi="Arial" w:cs="Arial"/>
          <w:sz w:val="24"/>
          <w:szCs w:val="24"/>
        </w:rPr>
        <w:t xml:space="preserve"> </w:t>
      </w:r>
      <w:r w:rsidR="00F802B6">
        <w:rPr>
          <w:rFonts w:ascii="Arial" w:hAnsi="Arial" w:cs="Arial"/>
          <w:sz w:val="24"/>
          <w:szCs w:val="24"/>
        </w:rPr>
        <w:t>M</w:t>
      </w:r>
      <w:r w:rsidR="00F802B6" w:rsidRPr="00F802B6">
        <w:rPr>
          <w:rFonts w:ascii="Arial" w:hAnsi="Arial" w:cs="Arial"/>
          <w:sz w:val="24"/>
          <w:szCs w:val="24"/>
        </w:rPr>
        <w:t xml:space="preserve">BL has adopted </w:t>
      </w:r>
      <w:r w:rsidR="00F802B6" w:rsidRPr="00F802B6">
        <w:rPr>
          <w:rFonts w:ascii="Arial" w:hAnsi="Arial" w:cs="Arial"/>
          <w:bCs/>
          <w:sz w:val="24"/>
          <w:szCs w:val="24"/>
        </w:rPr>
        <w:t>the fashionable</w:t>
      </w:r>
      <w:r w:rsidR="00F802B6" w:rsidRPr="00F802B6">
        <w:rPr>
          <w:rFonts w:ascii="Arial" w:hAnsi="Arial" w:cs="Arial"/>
          <w:sz w:val="24"/>
          <w:szCs w:val="24"/>
        </w:rPr>
        <w:t xml:space="preserve"> hardware and </w:t>
      </w:r>
      <w:r w:rsidR="00F802B6" w:rsidRPr="00F802B6">
        <w:rPr>
          <w:rFonts w:ascii="Arial" w:hAnsi="Arial" w:cs="Arial"/>
          <w:bCs/>
          <w:sz w:val="24"/>
          <w:szCs w:val="24"/>
        </w:rPr>
        <w:t>package</w:t>
      </w:r>
      <w:r w:rsidR="00F802B6" w:rsidRPr="00F802B6">
        <w:rPr>
          <w:rFonts w:ascii="Arial" w:hAnsi="Arial" w:cs="Arial"/>
          <w:sz w:val="24"/>
          <w:szCs w:val="24"/>
        </w:rPr>
        <w:t xml:space="preserve"> technologies </w:t>
      </w:r>
      <w:r w:rsidR="00F802B6" w:rsidRPr="00F802B6">
        <w:rPr>
          <w:rFonts w:ascii="Arial" w:hAnsi="Arial" w:cs="Arial"/>
          <w:bCs/>
          <w:sz w:val="24"/>
          <w:szCs w:val="24"/>
        </w:rPr>
        <w:t>to create</w:t>
      </w:r>
      <w:r w:rsidR="00F802B6" w:rsidRPr="00F802B6">
        <w:rPr>
          <w:rFonts w:ascii="Arial" w:hAnsi="Arial" w:cs="Arial"/>
          <w:sz w:val="24"/>
          <w:szCs w:val="24"/>
        </w:rPr>
        <w:t xml:space="preserve"> the services easier and </w:t>
      </w:r>
      <w:r w:rsidR="00F802B6" w:rsidRPr="00F802B6">
        <w:rPr>
          <w:rFonts w:ascii="Arial" w:hAnsi="Arial" w:cs="Arial"/>
          <w:bCs/>
          <w:sz w:val="24"/>
          <w:szCs w:val="24"/>
        </w:rPr>
        <w:t>faster</w:t>
      </w:r>
      <w:r w:rsidR="00F802B6" w:rsidRPr="00F802B6">
        <w:rPr>
          <w:rFonts w:ascii="Arial" w:hAnsi="Arial" w:cs="Arial"/>
          <w:sz w:val="24"/>
          <w:szCs w:val="24"/>
        </w:rPr>
        <w:t xml:space="preserve"> </w:t>
      </w:r>
      <w:r w:rsidR="00F802B6" w:rsidRPr="00F802B6">
        <w:rPr>
          <w:rFonts w:ascii="Arial" w:hAnsi="Arial" w:cs="Arial"/>
          <w:bCs/>
          <w:sz w:val="24"/>
          <w:szCs w:val="24"/>
        </w:rPr>
        <w:t>they need</w:t>
      </w:r>
      <w:r w:rsidR="00F802B6" w:rsidRPr="00F802B6">
        <w:rPr>
          <w:rFonts w:ascii="Arial" w:hAnsi="Arial" w:cs="Arial"/>
          <w:sz w:val="24"/>
          <w:szCs w:val="24"/>
        </w:rPr>
        <w:t xml:space="preserve"> introduced on-line banking and SMS banking services </w:t>
      </w:r>
      <w:r w:rsidR="00F802B6" w:rsidRPr="00F802B6">
        <w:rPr>
          <w:rFonts w:ascii="Arial" w:hAnsi="Arial" w:cs="Arial"/>
          <w:bCs/>
          <w:sz w:val="24"/>
          <w:szCs w:val="24"/>
        </w:rPr>
        <w:t xml:space="preserve">for </w:t>
      </w:r>
      <w:r w:rsidR="00E2726E">
        <w:rPr>
          <w:rFonts w:ascii="Arial" w:hAnsi="Arial" w:cs="Arial"/>
          <w:bCs/>
          <w:sz w:val="24"/>
          <w:szCs w:val="24"/>
        </w:rPr>
        <w:t xml:space="preserve">their </w:t>
      </w:r>
      <w:r w:rsidR="00F802B6" w:rsidRPr="00F802B6">
        <w:rPr>
          <w:rFonts w:ascii="Arial" w:hAnsi="Arial" w:cs="Arial"/>
          <w:sz w:val="24"/>
          <w:szCs w:val="24"/>
        </w:rPr>
        <w:t xml:space="preserve">customers. </w:t>
      </w:r>
      <w:r w:rsidR="00F802B6" w:rsidRPr="00F802B6">
        <w:rPr>
          <w:rFonts w:ascii="Arial" w:hAnsi="Arial" w:cs="Arial"/>
          <w:bCs/>
          <w:sz w:val="24"/>
          <w:szCs w:val="24"/>
        </w:rPr>
        <w:t>They’re</w:t>
      </w:r>
      <w:r w:rsidR="00F802B6" w:rsidRPr="00F802B6">
        <w:rPr>
          <w:rFonts w:ascii="Arial" w:hAnsi="Arial" w:cs="Arial"/>
          <w:sz w:val="24"/>
          <w:szCs w:val="24"/>
        </w:rPr>
        <w:t xml:space="preserve"> providing </w:t>
      </w:r>
      <w:r w:rsidR="00F802B6" w:rsidRPr="00F802B6">
        <w:rPr>
          <w:rFonts w:ascii="Arial" w:hAnsi="Arial" w:cs="Arial"/>
          <w:bCs/>
          <w:sz w:val="24"/>
          <w:szCs w:val="24"/>
        </w:rPr>
        <w:t>twenty four</w:t>
      </w:r>
      <w:r w:rsidR="00F802B6" w:rsidRPr="00F802B6">
        <w:rPr>
          <w:rFonts w:ascii="Arial" w:hAnsi="Arial" w:cs="Arial"/>
          <w:sz w:val="24"/>
          <w:szCs w:val="24"/>
        </w:rPr>
        <w:t xml:space="preserve"> hours banking services to their </w:t>
      </w:r>
      <w:r w:rsidR="00F802B6" w:rsidRPr="00F802B6">
        <w:rPr>
          <w:rFonts w:ascii="Arial" w:hAnsi="Arial" w:cs="Arial"/>
          <w:bCs/>
          <w:sz w:val="24"/>
          <w:szCs w:val="24"/>
        </w:rPr>
        <w:t>purchasers</w:t>
      </w:r>
      <w:r w:rsidR="00F802B6" w:rsidRPr="00F802B6">
        <w:rPr>
          <w:rFonts w:ascii="Arial" w:hAnsi="Arial" w:cs="Arial"/>
          <w:sz w:val="24"/>
          <w:szCs w:val="24"/>
        </w:rPr>
        <w:t xml:space="preserve"> through SMS banking and ATM booth.</w:t>
      </w:r>
    </w:p>
    <w:p w14:paraId="7CB2DA30" w14:textId="77777777" w:rsidR="002B26B9" w:rsidRPr="002B26B9" w:rsidRDefault="002B26B9" w:rsidP="002B26B9">
      <w:pPr>
        <w:jc w:val="both"/>
        <w:rPr>
          <w:rFonts w:ascii="Arial" w:hAnsi="Arial" w:cs="Arial"/>
          <w:sz w:val="24"/>
          <w:szCs w:val="24"/>
        </w:rPr>
      </w:pPr>
      <w:r w:rsidRPr="002B26B9">
        <w:rPr>
          <w:rFonts w:ascii="Arial" w:hAnsi="Arial" w:cs="Arial"/>
          <w:sz w:val="24"/>
          <w:szCs w:val="24"/>
        </w:rPr>
        <w:t xml:space="preserve">Recently MBL versatile cash administration named </w:t>
      </w:r>
      <w:proofErr w:type="spellStart"/>
      <w:r w:rsidRPr="002B26B9">
        <w:rPr>
          <w:rFonts w:ascii="Arial" w:hAnsi="Arial" w:cs="Arial"/>
          <w:sz w:val="24"/>
          <w:szCs w:val="24"/>
        </w:rPr>
        <w:t>MyCash</w:t>
      </w:r>
      <w:proofErr w:type="spellEnd"/>
      <w:r w:rsidRPr="002B26B9">
        <w:rPr>
          <w:rFonts w:ascii="Arial" w:hAnsi="Arial" w:cs="Arial"/>
          <w:sz w:val="24"/>
          <w:szCs w:val="24"/>
        </w:rPr>
        <w:t xml:space="preserve"> has been coordinated with CBS. Customer presently will move finance from </w:t>
      </w:r>
      <w:proofErr w:type="spellStart"/>
      <w:r w:rsidRPr="002B26B9">
        <w:rPr>
          <w:rFonts w:ascii="Arial" w:hAnsi="Arial" w:cs="Arial"/>
          <w:sz w:val="24"/>
          <w:szCs w:val="24"/>
        </w:rPr>
        <w:t>MyCash</w:t>
      </w:r>
      <w:proofErr w:type="spellEnd"/>
      <w:r w:rsidRPr="002B26B9">
        <w:rPr>
          <w:rFonts w:ascii="Arial" w:hAnsi="Arial" w:cs="Arial"/>
          <w:sz w:val="24"/>
          <w:szCs w:val="24"/>
        </w:rPr>
        <w:t xml:space="preserve"> to CBS or CBS to </w:t>
      </w:r>
      <w:proofErr w:type="spellStart"/>
      <w:r w:rsidRPr="002B26B9">
        <w:rPr>
          <w:rFonts w:ascii="Arial" w:hAnsi="Arial" w:cs="Arial"/>
          <w:sz w:val="24"/>
          <w:szCs w:val="24"/>
        </w:rPr>
        <w:t>Mycash</w:t>
      </w:r>
      <w:proofErr w:type="spellEnd"/>
      <w:r w:rsidRPr="002B26B9">
        <w:rPr>
          <w:rFonts w:ascii="Arial" w:hAnsi="Arial" w:cs="Arial"/>
          <w:sz w:val="24"/>
          <w:szCs w:val="24"/>
        </w:rPr>
        <w:t xml:space="preserve"> in a split second. </w:t>
      </w:r>
    </w:p>
    <w:p w14:paraId="2AB2DCA7" w14:textId="60746926" w:rsidR="00A76B85" w:rsidRDefault="002B26B9" w:rsidP="002B26B9">
      <w:pPr>
        <w:jc w:val="both"/>
        <w:rPr>
          <w:rFonts w:ascii="Arial" w:hAnsi="Arial" w:cs="Arial"/>
          <w:sz w:val="24"/>
          <w:szCs w:val="24"/>
        </w:rPr>
      </w:pPr>
      <w:r w:rsidRPr="002B26B9">
        <w:rPr>
          <w:rFonts w:ascii="Arial" w:hAnsi="Arial" w:cs="Arial"/>
          <w:sz w:val="24"/>
          <w:szCs w:val="24"/>
        </w:rPr>
        <w:t>(I)Vulnerability Assessment and Penetration Testing (VA/PT) depleted ordinary interim. (II)</w:t>
      </w:r>
      <w:proofErr w:type="gramStart"/>
      <w:r w:rsidRPr="002B26B9">
        <w:rPr>
          <w:rFonts w:ascii="Arial" w:hAnsi="Arial" w:cs="Arial"/>
          <w:sz w:val="24"/>
          <w:szCs w:val="24"/>
        </w:rPr>
        <w:t>Implementation of IBM Flash System V9000 that encourages capacity, virtualization innovation, climbable execution and coordination.</w:t>
      </w:r>
      <w:proofErr w:type="gramEnd"/>
      <w:r w:rsidRPr="002B26B9">
        <w:rPr>
          <w:rFonts w:ascii="Arial" w:hAnsi="Arial" w:cs="Arial"/>
          <w:sz w:val="24"/>
          <w:szCs w:val="24"/>
        </w:rPr>
        <w:t xml:space="preserve"> (III) Implementation of Palo Alto Next Generation Firewall with sandboxing Implementation of VMware and SIEM (Security data Event Monitoring) framework. (IV)Strengthen SWIFT activity through presenting 2FA. (V) Up degree to new form of SWIFT 2018 and flourishing data movement. (VI) Internet </w:t>
      </w:r>
      <w:proofErr w:type="gramStart"/>
      <w:r w:rsidRPr="002B26B9">
        <w:rPr>
          <w:rFonts w:ascii="Arial" w:hAnsi="Arial" w:cs="Arial"/>
          <w:sz w:val="24"/>
          <w:szCs w:val="24"/>
        </w:rPr>
        <w:t>Banking</w:t>
      </w:r>
      <w:proofErr w:type="gramEnd"/>
      <w:r w:rsidRPr="002B26B9">
        <w:rPr>
          <w:rFonts w:ascii="Arial" w:hAnsi="Arial" w:cs="Arial"/>
          <w:sz w:val="24"/>
          <w:szCs w:val="24"/>
        </w:rPr>
        <w:t xml:space="preserve"> goals with 2 issue appraiser (2FA) systems and OTP. (VII) Call </w:t>
      </w:r>
      <w:r w:rsidR="00B12572" w:rsidRPr="002B26B9">
        <w:rPr>
          <w:rFonts w:ascii="Arial" w:hAnsi="Arial" w:cs="Arial"/>
          <w:sz w:val="24"/>
          <w:szCs w:val="24"/>
        </w:rPr>
        <w:t>Centre</w:t>
      </w:r>
      <w:r w:rsidRPr="002B26B9">
        <w:rPr>
          <w:rFonts w:ascii="Arial" w:hAnsi="Arial" w:cs="Arial"/>
          <w:sz w:val="24"/>
          <w:szCs w:val="24"/>
        </w:rPr>
        <w:t xml:space="preserve"> goals presented. (VIII)ICT Policy up degree according to People's Republic of Bangladesh Bank's tips nearby digital security approach. (IX)Interfacing with fluctuated billers for encouraging continuous bills collection</w:t>
      </w:r>
    </w:p>
    <w:p w14:paraId="169EF9D3" w14:textId="77777777" w:rsidR="002B26B9" w:rsidRDefault="002B26B9" w:rsidP="002B26B9">
      <w:pPr>
        <w:jc w:val="both"/>
        <w:rPr>
          <w:rFonts w:ascii="Arial" w:hAnsi="Arial" w:cs="Arial"/>
          <w:sz w:val="24"/>
          <w:szCs w:val="24"/>
        </w:rPr>
      </w:pPr>
    </w:p>
    <w:p w14:paraId="682CE1D9" w14:textId="38F2E11B" w:rsidR="00804F2B" w:rsidRDefault="002B26B9" w:rsidP="002B26B9">
      <w:pPr>
        <w:jc w:val="both"/>
        <w:rPr>
          <w:rFonts w:ascii="Arial" w:hAnsi="Arial" w:cs="Arial"/>
          <w:sz w:val="24"/>
          <w:szCs w:val="24"/>
        </w:rPr>
      </w:pPr>
      <w:r w:rsidRPr="002B26B9">
        <w:rPr>
          <w:rFonts w:ascii="Arial" w:hAnsi="Arial" w:cs="Arial"/>
          <w:b/>
          <w:sz w:val="24"/>
          <w:szCs w:val="24"/>
        </w:rPr>
        <w:t>BRAC</w:t>
      </w:r>
      <w:r w:rsidRPr="002B26B9">
        <w:rPr>
          <w:rFonts w:ascii="Arial" w:hAnsi="Arial" w:cs="Arial"/>
          <w:sz w:val="24"/>
          <w:szCs w:val="24"/>
        </w:rPr>
        <w:t xml:space="preserve"> Bank Mobile a dynamic Mobile Banking application by that enlisted clients of BRAC Bank net Banking will profit banking administrations from their reasonable Phone whenever, anyplace. The point of this advanced cash consideration activity is to carry extra people into the money related set-up abuse the latest innovation. This application has cutting edge security highlight like </w:t>
      </w:r>
      <w:proofErr w:type="gramStart"/>
      <w:r w:rsidRPr="002B26B9">
        <w:rPr>
          <w:rFonts w:ascii="Arial" w:hAnsi="Arial" w:cs="Arial"/>
          <w:sz w:val="24"/>
          <w:szCs w:val="24"/>
        </w:rPr>
        <w:t>2 issue verification</w:t>
      </w:r>
      <w:proofErr w:type="gramEnd"/>
      <w:r w:rsidRPr="002B26B9">
        <w:rPr>
          <w:rFonts w:ascii="Arial" w:hAnsi="Arial" w:cs="Arial"/>
          <w:sz w:val="24"/>
          <w:szCs w:val="24"/>
        </w:rPr>
        <w:t xml:space="preserve"> abuse only the once</w:t>
      </w:r>
      <w:r>
        <w:rPr>
          <w:rFonts w:ascii="Arial" w:hAnsi="Arial" w:cs="Arial"/>
          <w:sz w:val="24"/>
          <w:szCs w:val="24"/>
        </w:rPr>
        <w:t xml:space="preserve"> slogan (OTP) and e-Signature. </w:t>
      </w:r>
      <w:r w:rsidR="00580C57" w:rsidRPr="00580C57">
        <w:rPr>
          <w:rFonts w:ascii="Arial" w:hAnsi="Arial" w:cs="Arial"/>
          <w:sz w:val="24"/>
          <w:szCs w:val="24"/>
        </w:rPr>
        <w:t>The applying is immaculate with each mechanical man programming and IOS and might be downloaded from Google Play Store likewise as AppStore! Customers will login to BRAC Bank Mobile with their BRAC Bank net Banking User ID, trademark and One-Time-Password (OTP).</w:t>
      </w:r>
    </w:p>
    <w:p w14:paraId="4B29097D" w14:textId="77777777" w:rsidR="00A76B85" w:rsidRDefault="00A76B85" w:rsidP="00E96664">
      <w:pPr>
        <w:pStyle w:val="BodyText"/>
        <w:jc w:val="both"/>
        <w:rPr>
          <w:color w:val="000000" w:themeColor="text1"/>
        </w:rPr>
      </w:pPr>
    </w:p>
    <w:p w14:paraId="005DDC80" w14:textId="77777777" w:rsidR="00A76B85" w:rsidRPr="00E96664" w:rsidRDefault="00A76B85" w:rsidP="00E96664">
      <w:pPr>
        <w:pStyle w:val="BodyText"/>
        <w:jc w:val="both"/>
        <w:rPr>
          <w:color w:val="000000" w:themeColor="text1"/>
        </w:rPr>
      </w:pPr>
    </w:p>
    <w:p w14:paraId="2EA7ADE0" w14:textId="29DDDE78" w:rsidR="00E2726E" w:rsidRDefault="0025424D" w:rsidP="00E2726E">
      <w:pPr>
        <w:jc w:val="both"/>
        <w:rPr>
          <w:rFonts w:ascii="Arial" w:hAnsi="Arial" w:cs="Arial"/>
          <w:sz w:val="24"/>
          <w:szCs w:val="24"/>
          <w:shd w:val="clear" w:color="auto" w:fill="FFFFFF"/>
        </w:rPr>
      </w:pPr>
      <w:r w:rsidRPr="00E2726E">
        <w:rPr>
          <w:rFonts w:ascii="Arial" w:hAnsi="Arial" w:cs="Arial"/>
          <w:b/>
          <w:sz w:val="24"/>
          <w:szCs w:val="24"/>
          <w:shd w:val="clear" w:color="auto" w:fill="FFFFFF"/>
        </w:rPr>
        <w:t>UCB</w:t>
      </w:r>
      <w:r w:rsidRPr="00E2726E">
        <w:rPr>
          <w:rFonts w:ascii="Arial" w:hAnsi="Arial" w:cs="Arial"/>
          <w:sz w:val="24"/>
          <w:szCs w:val="24"/>
          <w:shd w:val="clear" w:color="auto" w:fill="FFFFFF"/>
        </w:rPr>
        <w:t xml:space="preserve"> is </w:t>
      </w:r>
      <w:r w:rsidRPr="00E2726E">
        <w:rPr>
          <w:rFonts w:ascii="Arial" w:hAnsi="Arial" w:cs="Arial"/>
          <w:bCs/>
          <w:sz w:val="24"/>
          <w:szCs w:val="24"/>
          <w:shd w:val="clear" w:color="auto" w:fill="FFFFFF"/>
        </w:rPr>
        <w:t>gathering round </w:t>
      </w:r>
      <w:r w:rsidRPr="00E2726E">
        <w:rPr>
          <w:rFonts w:ascii="Arial" w:hAnsi="Arial" w:cs="Arial"/>
          <w:sz w:val="24"/>
          <w:szCs w:val="24"/>
          <w:shd w:val="clear" w:color="auto" w:fill="FFFFFF"/>
        </w:rPr>
        <w:t xml:space="preserve">70 companies. (WASA, TITAS, DU, NSU, GP, ROBI, RFL </w:t>
      </w:r>
      <w:r w:rsidR="00B12572" w:rsidRPr="00E2726E">
        <w:rPr>
          <w:rFonts w:ascii="Arial" w:hAnsi="Arial" w:cs="Arial"/>
          <w:sz w:val="24"/>
          <w:szCs w:val="24"/>
          <w:shd w:val="clear" w:color="auto" w:fill="FFFFFF"/>
        </w:rPr>
        <w:t>etc.</w:t>
      </w:r>
      <w:r w:rsidRPr="00E2726E">
        <w:rPr>
          <w:rFonts w:ascii="Arial" w:hAnsi="Arial" w:cs="Arial"/>
          <w:sz w:val="24"/>
          <w:szCs w:val="24"/>
          <w:shd w:val="clear" w:color="auto" w:fill="FFFFFF"/>
        </w:rPr>
        <w:t>) </w:t>
      </w:r>
      <w:proofErr w:type="gramStart"/>
      <w:r w:rsidRPr="00E2726E">
        <w:rPr>
          <w:rFonts w:ascii="Arial" w:hAnsi="Arial" w:cs="Arial"/>
          <w:bCs/>
          <w:sz w:val="24"/>
          <w:szCs w:val="24"/>
          <w:shd w:val="clear" w:color="auto" w:fill="FFFFFF"/>
        </w:rPr>
        <w:t>bill</w:t>
      </w:r>
      <w:proofErr w:type="gramEnd"/>
      <w:r w:rsidRPr="00E2726E">
        <w:rPr>
          <w:rFonts w:ascii="Arial" w:hAnsi="Arial" w:cs="Arial"/>
          <w:sz w:val="24"/>
          <w:szCs w:val="24"/>
          <w:shd w:val="clear" w:color="auto" w:fill="FFFFFF"/>
        </w:rPr>
        <w:t> and </w:t>
      </w:r>
      <w:r w:rsidRPr="00E2726E">
        <w:rPr>
          <w:rFonts w:ascii="Arial" w:hAnsi="Arial" w:cs="Arial"/>
          <w:bCs/>
          <w:sz w:val="24"/>
          <w:szCs w:val="24"/>
          <w:shd w:val="clear" w:color="auto" w:fill="FFFFFF"/>
        </w:rPr>
        <w:t>hold</w:t>
      </w:r>
      <w:r w:rsidRPr="00E2726E">
        <w:rPr>
          <w:rFonts w:ascii="Arial" w:hAnsi="Arial" w:cs="Arial"/>
          <w:sz w:val="24"/>
          <w:szCs w:val="24"/>
          <w:shd w:val="clear" w:color="auto" w:fill="FFFFFF"/>
        </w:rPr>
        <w:t> reporting </w:t>
      </w:r>
      <w:r w:rsidRPr="00E2726E">
        <w:rPr>
          <w:rFonts w:ascii="Arial" w:hAnsi="Arial" w:cs="Arial"/>
          <w:bCs/>
          <w:sz w:val="24"/>
          <w:szCs w:val="24"/>
          <w:shd w:val="clear" w:color="auto" w:fill="FFFFFF"/>
        </w:rPr>
        <w:t>via </w:t>
      </w:r>
      <w:r w:rsidRPr="00E2726E">
        <w:rPr>
          <w:rFonts w:ascii="Arial" w:hAnsi="Arial" w:cs="Arial"/>
          <w:sz w:val="24"/>
          <w:szCs w:val="24"/>
          <w:shd w:val="clear" w:color="auto" w:fill="FFFFFF"/>
        </w:rPr>
        <w:t>this system. Trade Finance Report System (TFRS): Through </w:t>
      </w:r>
      <w:r w:rsidRPr="00E2726E">
        <w:rPr>
          <w:rFonts w:ascii="Arial" w:hAnsi="Arial" w:cs="Arial"/>
          <w:bCs/>
          <w:sz w:val="24"/>
          <w:szCs w:val="24"/>
          <w:shd w:val="clear" w:color="auto" w:fill="FFFFFF"/>
        </w:rPr>
        <w:t>using</w:t>
      </w:r>
      <w:r w:rsidRPr="00E2726E">
        <w:rPr>
          <w:rFonts w:ascii="Arial" w:hAnsi="Arial" w:cs="Arial"/>
          <w:sz w:val="24"/>
          <w:szCs w:val="24"/>
          <w:shd w:val="clear" w:color="auto" w:fill="FFFFFF"/>
        </w:rPr>
        <w:t> this software, UCB is </w:t>
      </w:r>
      <w:r w:rsidRPr="00E2726E">
        <w:rPr>
          <w:rFonts w:ascii="Arial" w:hAnsi="Arial" w:cs="Arial"/>
          <w:bCs/>
          <w:sz w:val="24"/>
          <w:szCs w:val="24"/>
          <w:shd w:val="clear" w:color="auto" w:fill="FFFFFF"/>
        </w:rPr>
        <w:t>uploading</w:t>
      </w:r>
      <w:r w:rsidRPr="00E2726E">
        <w:rPr>
          <w:rFonts w:ascii="Arial" w:hAnsi="Arial" w:cs="Arial"/>
          <w:sz w:val="24"/>
          <w:szCs w:val="24"/>
          <w:shd w:val="clear" w:color="auto" w:fill="FFFFFF"/>
        </w:rPr>
        <w:t> bulk </w:t>
      </w:r>
      <w:r w:rsidRPr="00E2726E">
        <w:rPr>
          <w:rFonts w:ascii="Arial" w:hAnsi="Arial" w:cs="Arial"/>
          <w:bCs/>
          <w:sz w:val="24"/>
          <w:szCs w:val="24"/>
          <w:shd w:val="clear" w:color="auto" w:fill="FFFFFF"/>
        </w:rPr>
        <w:t>facts</w:t>
      </w:r>
      <w:r w:rsidRPr="00E2726E">
        <w:rPr>
          <w:rFonts w:ascii="Arial" w:hAnsi="Arial" w:cs="Arial"/>
          <w:sz w:val="24"/>
          <w:szCs w:val="24"/>
          <w:shd w:val="clear" w:color="auto" w:fill="FFFFFF"/>
        </w:rPr>
        <w:t> in Bangladesh Bank Site, Data </w:t>
      </w:r>
      <w:r w:rsidRPr="00E2726E">
        <w:rPr>
          <w:rFonts w:ascii="Arial" w:hAnsi="Arial" w:cs="Arial"/>
          <w:bCs/>
          <w:sz w:val="24"/>
          <w:szCs w:val="24"/>
          <w:shd w:val="clear" w:color="auto" w:fill="FFFFFF"/>
        </w:rPr>
        <w:t>generation</w:t>
      </w:r>
      <w:r w:rsidRPr="00E2726E">
        <w:rPr>
          <w:rFonts w:ascii="Arial" w:hAnsi="Arial" w:cs="Arial"/>
          <w:sz w:val="24"/>
          <w:szCs w:val="24"/>
          <w:shd w:val="clear" w:color="auto" w:fill="FFFFFF"/>
        </w:rPr>
        <w:t> from Core Banking Software, </w:t>
      </w:r>
      <w:r w:rsidR="00E2726E" w:rsidRPr="00E2726E">
        <w:rPr>
          <w:rFonts w:ascii="Arial" w:hAnsi="Arial" w:cs="Arial"/>
          <w:bCs/>
          <w:sz w:val="24"/>
          <w:szCs w:val="24"/>
          <w:shd w:val="clear" w:color="auto" w:fill="FFFFFF"/>
        </w:rPr>
        <w:t>data</w:t>
      </w:r>
      <w:r w:rsidR="00E2726E" w:rsidRPr="00E2726E">
        <w:rPr>
          <w:rFonts w:ascii="Arial" w:hAnsi="Arial" w:cs="Arial"/>
          <w:sz w:val="24"/>
          <w:szCs w:val="24"/>
          <w:shd w:val="clear" w:color="auto" w:fill="FFFFFF"/>
        </w:rPr>
        <w:t xml:space="preserve"> enhancement</w:t>
      </w:r>
      <w:r w:rsidRPr="00E2726E">
        <w:rPr>
          <w:rFonts w:ascii="Arial" w:hAnsi="Arial" w:cs="Arial"/>
          <w:sz w:val="24"/>
          <w:szCs w:val="24"/>
          <w:shd w:val="clear" w:color="auto" w:fill="FFFFFF"/>
        </w:rPr>
        <w:t>, </w:t>
      </w:r>
      <w:r w:rsidRPr="00E2726E">
        <w:rPr>
          <w:rFonts w:ascii="Arial" w:hAnsi="Arial" w:cs="Arial"/>
          <w:bCs/>
          <w:sz w:val="24"/>
          <w:szCs w:val="24"/>
          <w:shd w:val="clear" w:color="auto" w:fill="FFFFFF"/>
        </w:rPr>
        <w:t>data</w:t>
      </w:r>
      <w:r w:rsidRPr="00E2726E">
        <w:rPr>
          <w:rFonts w:ascii="Arial" w:hAnsi="Arial" w:cs="Arial"/>
          <w:sz w:val="24"/>
          <w:szCs w:val="24"/>
          <w:shd w:val="clear" w:color="auto" w:fill="FFFFFF"/>
        </w:rPr>
        <w:t> reconciliation and </w:t>
      </w:r>
      <w:r w:rsidRPr="00E2726E">
        <w:rPr>
          <w:rFonts w:ascii="Arial" w:hAnsi="Arial" w:cs="Arial"/>
          <w:bCs/>
          <w:sz w:val="24"/>
          <w:szCs w:val="24"/>
          <w:shd w:val="clear" w:color="auto" w:fill="FFFFFF"/>
        </w:rPr>
        <w:t>supplying</w:t>
      </w:r>
      <w:r w:rsidRPr="00E2726E">
        <w:rPr>
          <w:rFonts w:ascii="Arial" w:hAnsi="Arial" w:cs="Arial"/>
          <w:sz w:val="24"/>
          <w:szCs w:val="24"/>
          <w:shd w:val="clear" w:color="auto" w:fill="FFFFFF"/>
        </w:rPr>
        <w:t> </w:t>
      </w:r>
      <w:r w:rsidRPr="00E2726E">
        <w:rPr>
          <w:rFonts w:ascii="Arial" w:hAnsi="Arial" w:cs="Arial"/>
          <w:bCs/>
          <w:sz w:val="24"/>
          <w:szCs w:val="24"/>
          <w:shd w:val="clear" w:color="auto" w:fill="FFFFFF"/>
        </w:rPr>
        <w:t>quite a number form </w:t>
      </w:r>
      <w:r w:rsidRPr="00E2726E">
        <w:rPr>
          <w:rFonts w:ascii="Arial" w:hAnsi="Arial" w:cs="Arial"/>
          <w:sz w:val="24"/>
          <w:szCs w:val="24"/>
          <w:shd w:val="clear" w:color="auto" w:fill="FFFFFF"/>
        </w:rPr>
        <w:t>of </w:t>
      </w:r>
      <w:r w:rsidRPr="00E2726E">
        <w:rPr>
          <w:rFonts w:ascii="Arial" w:hAnsi="Arial" w:cs="Arial"/>
          <w:bCs/>
          <w:sz w:val="24"/>
          <w:szCs w:val="24"/>
          <w:shd w:val="clear" w:color="auto" w:fill="FFFFFF"/>
        </w:rPr>
        <w:t>reports</w:t>
      </w:r>
      <w:r w:rsidRPr="00E2726E">
        <w:rPr>
          <w:rFonts w:ascii="Arial" w:hAnsi="Arial" w:cs="Arial"/>
          <w:sz w:val="24"/>
          <w:szCs w:val="24"/>
          <w:shd w:val="clear" w:color="auto" w:fill="FFFFFF"/>
        </w:rPr>
        <w:t> which are required for Bangladesh Bank.</w:t>
      </w:r>
      <w:r w:rsidRPr="00E2726E">
        <w:rPr>
          <w:rFonts w:ascii="Arial" w:hAnsi="Arial" w:cs="Arial"/>
          <w:sz w:val="24"/>
          <w:szCs w:val="24"/>
        </w:rPr>
        <w:br/>
      </w:r>
      <w:r w:rsidRPr="00E2726E">
        <w:rPr>
          <w:rFonts w:ascii="Arial" w:hAnsi="Arial" w:cs="Arial"/>
          <w:sz w:val="24"/>
          <w:szCs w:val="24"/>
          <w:shd w:val="clear" w:color="auto" w:fill="FFFFFF"/>
        </w:rPr>
        <w:t>Placing Standing Instruction (SI) for a </w:t>
      </w:r>
      <w:r w:rsidRPr="00E2726E">
        <w:rPr>
          <w:rFonts w:ascii="Arial" w:hAnsi="Arial" w:cs="Arial"/>
          <w:bCs/>
          <w:sz w:val="24"/>
          <w:szCs w:val="24"/>
          <w:shd w:val="clear" w:color="auto" w:fill="FFFFFF"/>
        </w:rPr>
        <w:t>normal</w:t>
      </w:r>
      <w:r w:rsidRPr="00E2726E">
        <w:rPr>
          <w:rFonts w:ascii="Arial" w:hAnsi="Arial" w:cs="Arial"/>
          <w:sz w:val="24"/>
          <w:szCs w:val="24"/>
          <w:shd w:val="clear" w:color="auto" w:fill="FFFFFF"/>
        </w:rPr>
        <w:t> </w:t>
      </w:r>
      <w:r w:rsidRPr="00E2726E">
        <w:rPr>
          <w:rFonts w:ascii="Arial" w:hAnsi="Arial" w:cs="Arial"/>
          <w:bCs/>
          <w:sz w:val="24"/>
          <w:szCs w:val="24"/>
          <w:shd w:val="clear" w:color="auto" w:fill="FFFFFF"/>
        </w:rPr>
        <w:t>switch </w:t>
      </w:r>
      <w:r w:rsidRPr="00E2726E">
        <w:rPr>
          <w:rFonts w:ascii="Arial" w:hAnsi="Arial" w:cs="Arial"/>
          <w:sz w:val="24"/>
          <w:szCs w:val="24"/>
          <w:shd w:val="clear" w:color="auto" w:fill="FFFFFF"/>
        </w:rPr>
        <w:t>of fund</w:t>
      </w:r>
      <w:r w:rsidRPr="00E2726E">
        <w:rPr>
          <w:rFonts w:ascii="Arial" w:hAnsi="Arial" w:cs="Arial"/>
          <w:sz w:val="24"/>
          <w:szCs w:val="24"/>
        </w:rPr>
        <w:br/>
      </w:r>
      <w:r w:rsidRPr="00E2726E">
        <w:rPr>
          <w:rFonts w:ascii="Arial" w:hAnsi="Arial" w:cs="Arial"/>
          <w:sz w:val="24"/>
          <w:szCs w:val="24"/>
          <w:shd w:val="clear" w:color="auto" w:fill="FFFFFF"/>
        </w:rPr>
        <w:lastRenderedPageBreak/>
        <w:t>Bank has </w:t>
      </w:r>
      <w:r w:rsidRPr="00E2726E">
        <w:rPr>
          <w:rFonts w:ascii="Arial" w:hAnsi="Arial" w:cs="Arial"/>
          <w:bCs/>
          <w:sz w:val="24"/>
          <w:szCs w:val="24"/>
          <w:shd w:val="clear" w:color="auto" w:fill="FFFFFF"/>
        </w:rPr>
        <w:t>correctly</w:t>
      </w:r>
      <w:r w:rsidRPr="00E2726E">
        <w:rPr>
          <w:rFonts w:ascii="Arial" w:hAnsi="Arial" w:cs="Arial"/>
          <w:sz w:val="24"/>
          <w:szCs w:val="24"/>
          <w:shd w:val="clear" w:color="auto" w:fill="FFFFFF"/>
        </w:rPr>
        <w:t> </w:t>
      </w:r>
      <w:r w:rsidRPr="00E2726E">
        <w:rPr>
          <w:rFonts w:ascii="Arial" w:hAnsi="Arial" w:cs="Arial"/>
          <w:bCs/>
          <w:sz w:val="24"/>
          <w:szCs w:val="24"/>
          <w:shd w:val="clear" w:color="auto" w:fill="FFFFFF"/>
        </w:rPr>
        <w:t>implemented</w:t>
      </w:r>
      <w:r w:rsidRPr="00E2726E">
        <w:rPr>
          <w:rFonts w:ascii="Arial" w:hAnsi="Arial" w:cs="Arial"/>
          <w:sz w:val="24"/>
          <w:szCs w:val="24"/>
          <w:shd w:val="clear" w:color="auto" w:fill="FFFFFF"/>
        </w:rPr>
        <w:t> and optimized Real Time Gross Settlement (RTGS) </w:t>
      </w:r>
      <w:r w:rsidRPr="00E2726E">
        <w:rPr>
          <w:rFonts w:ascii="Arial" w:hAnsi="Arial" w:cs="Arial"/>
          <w:bCs/>
          <w:sz w:val="24"/>
          <w:szCs w:val="24"/>
          <w:shd w:val="clear" w:color="auto" w:fill="FFFFFF"/>
        </w:rPr>
        <w:t>solution</w:t>
      </w:r>
      <w:r w:rsidRPr="00E2726E">
        <w:rPr>
          <w:rFonts w:ascii="Arial" w:hAnsi="Arial" w:cs="Arial"/>
          <w:sz w:val="24"/>
          <w:szCs w:val="24"/>
          <w:shd w:val="clear" w:color="auto" w:fill="FFFFFF"/>
        </w:rPr>
        <w:t xml:space="preserve"> in 178 branches. As </w:t>
      </w:r>
      <w:proofErr w:type="spellStart"/>
      <w:proofErr w:type="gramStart"/>
      <w:r w:rsidRPr="00E2726E">
        <w:rPr>
          <w:rFonts w:ascii="Arial" w:hAnsi="Arial" w:cs="Arial"/>
          <w:sz w:val="24"/>
          <w:szCs w:val="24"/>
          <w:shd w:val="clear" w:color="auto" w:fill="FFFFFF"/>
        </w:rPr>
        <w:t>a</w:t>
      </w:r>
      <w:proofErr w:type="spellEnd"/>
      <w:proofErr w:type="gramEnd"/>
      <w:r w:rsidRPr="00E2726E">
        <w:rPr>
          <w:rFonts w:ascii="Arial" w:hAnsi="Arial" w:cs="Arial"/>
          <w:sz w:val="24"/>
          <w:szCs w:val="24"/>
          <w:shd w:val="clear" w:color="auto" w:fill="FFFFFF"/>
        </w:rPr>
        <w:t> </w:t>
      </w:r>
      <w:r w:rsidRPr="00E2726E">
        <w:rPr>
          <w:rFonts w:ascii="Arial" w:hAnsi="Arial" w:cs="Arial"/>
          <w:bCs/>
          <w:sz w:val="24"/>
          <w:szCs w:val="24"/>
          <w:shd w:val="clear" w:color="auto" w:fill="FFFFFF"/>
        </w:rPr>
        <w:t>end result clients </w:t>
      </w:r>
      <w:r w:rsidRPr="00E2726E">
        <w:rPr>
          <w:rFonts w:ascii="Arial" w:hAnsi="Arial" w:cs="Arial"/>
          <w:sz w:val="24"/>
          <w:szCs w:val="24"/>
          <w:shd w:val="clear" w:color="auto" w:fill="FFFFFF"/>
        </w:rPr>
        <w:t>are </w:t>
      </w:r>
      <w:r w:rsidRPr="00E2726E">
        <w:rPr>
          <w:rFonts w:ascii="Arial" w:hAnsi="Arial" w:cs="Arial"/>
          <w:bCs/>
          <w:sz w:val="24"/>
          <w:szCs w:val="24"/>
          <w:shd w:val="clear" w:color="auto" w:fill="FFFFFF"/>
        </w:rPr>
        <w:t>enjoying</w:t>
      </w:r>
      <w:r w:rsidRPr="00E2726E">
        <w:rPr>
          <w:rFonts w:ascii="Arial" w:hAnsi="Arial" w:cs="Arial"/>
          <w:sz w:val="24"/>
          <w:szCs w:val="24"/>
          <w:shd w:val="clear" w:color="auto" w:fill="FFFFFF"/>
        </w:rPr>
        <w:t> </w:t>
      </w:r>
      <w:r w:rsidR="00E2726E" w:rsidRPr="00E2726E">
        <w:rPr>
          <w:rFonts w:ascii="Arial" w:hAnsi="Arial" w:cs="Arial"/>
          <w:bCs/>
          <w:sz w:val="24"/>
          <w:szCs w:val="24"/>
          <w:shd w:val="clear" w:color="auto" w:fill="FFFFFF"/>
        </w:rPr>
        <w:t>actual</w:t>
      </w:r>
      <w:r w:rsidR="00E2726E" w:rsidRPr="00E2726E">
        <w:rPr>
          <w:rFonts w:ascii="Arial" w:hAnsi="Arial" w:cs="Arial"/>
          <w:sz w:val="24"/>
          <w:szCs w:val="24"/>
          <w:shd w:val="clear" w:color="auto" w:fill="FFFFFF"/>
        </w:rPr>
        <w:t xml:space="preserve"> time</w:t>
      </w:r>
      <w:r w:rsidRPr="00E2726E">
        <w:rPr>
          <w:rFonts w:ascii="Arial" w:hAnsi="Arial" w:cs="Arial"/>
          <w:sz w:val="24"/>
          <w:szCs w:val="24"/>
          <w:shd w:val="clear" w:color="auto" w:fill="FFFFFF"/>
        </w:rPr>
        <w:t xml:space="preserve"> cheque </w:t>
      </w:r>
      <w:r w:rsidRPr="00E2726E">
        <w:rPr>
          <w:rFonts w:ascii="Arial" w:hAnsi="Arial" w:cs="Arial"/>
          <w:bCs/>
          <w:sz w:val="24"/>
          <w:szCs w:val="24"/>
          <w:shd w:val="clear" w:color="auto" w:fill="FFFFFF"/>
        </w:rPr>
        <w:t>related</w:t>
      </w:r>
      <w:r w:rsidRPr="00E2726E">
        <w:rPr>
          <w:rFonts w:ascii="Arial" w:hAnsi="Arial" w:cs="Arial"/>
          <w:sz w:val="24"/>
          <w:szCs w:val="24"/>
          <w:shd w:val="clear" w:color="auto" w:fill="FFFFFF"/>
        </w:rPr>
        <w:t> </w:t>
      </w:r>
      <w:r w:rsidRPr="00E2726E">
        <w:rPr>
          <w:rFonts w:ascii="Arial" w:hAnsi="Arial" w:cs="Arial"/>
          <w:bCs/>
          <w:sz w:val="24"/>
          <w:szCs w:val="24"/>
          <w:shd w:val="clear" w:color="auto" w:fill="FFFFFF"/>
        </w:rPr>
        <w:t>agreement</w:t>
      </w:r>
      <w:r w:rsidRPr="00E2726E">
        <w:rPr>
          <w:rFonts w:ascii="Arial" w:hAnsi="Arial" w:cs="Arial"/>
          <w:sz w:val="24"/>
          <w:szCs w:val="24"/>
          <w:shd w:val="clear" w:color="auto" w:fill="FFFFFF"/>
        </w:rPr>
        <w:t> facility.</w:t>
      </w:r>
    </w:p>
    <w:p w14:paraId="71C6397F" w14:textId="3375BFFD" w:rsidR="0059427D" w:rsidRDefault="0025424D" w:rsidP="00E2726E">
      <w:pPr>
        <w:jc w:val="both"/>
        <w:rPr>
          <w:rStyle w:val="Heading6Char"/>
          <w:color w:val="0D0D0D" w:themeColor="text1" w:themeTint="F2"/>
          <w:sz w:val="24"/>
          <w:szCs w:val="24"/>
        </w:rPr>
      </w:pPr>
      <w:r w:rsidRPr="00E2726E">
        <w:rPr>
          <w:rFonts w:ascii="Arial" w:hAnsi="Arial" w:cs="Arial"/>
          <w:sz w:val="24"/>
          <w:szCs w:val="24"/>
        </w:rPr>
        <w:br/>
      </w:r>
      <w:proofErr w:type="spellStart"/>
      <w:r w:rsidRPr="00E2726E">
        <w:rPr>
          <w:rFonts w:ascii="Arial" w:hAnsi="Arial" w:cs="Arial"/>
          <w:b/>
          <w:sz w:val="24"/>
          <w:szCs w:val="24"/>
          <w:shd w:val="clear" w:color="auto" w:fill="FFFFFF"/>
        </w:rPr>
        <w:t>Upay</w:t>
      </w:r>
      <w:proofErr w:type="spellEnd"/>
      <w:r w:rsidRPr="00E2726E">
        <w:rPr>
          <w:rFonts w:ascii="Arial" w:hAnsi="Arial" w:cs="Arial"/>
          <w:b/>
          <w:sz w:val="24"/>
          <w:szCs w:val="24"/>
          <w:shd w:val="clear" w:color="auto" w:fill="FFFFFF"/>
        </w:rPr>
        <w:t xml:space="preserve"> </w:t>
      </w:r>
      <w:r w:rsidRPr="00E2726E">
        <w:rPr>
          <w:rFonts w:ascii="Arial" w:hAnsi="Arial" w:cs="Arial"/>
          <w:sz w:val="24"/>
          <w:szCs w:val="24"/>
          <w:shd w:val="clear" w:color="auto" w:fill="FFFFFF"/>
        </w:rPr>
        <w:t>is a digital </w:t>
      </w:r>
      <w:r w:rsidRPr="00E2726E">
        <w:rPr>
          <w:rFonts w:ascii="Arial" w:hAnsi="Arial" w:cs="Arial"/>
          <w:bCs/>
          <w:sz w:val="24"/>
          <w:szCs w:val="24"/>
          <w:shd w:val="clear" w:color="auto" w:fill="FFFFFF"/>
        </w:rPr>
        <w:t>charge</w:t>
      </w:r>
      <w:r w:rsidRPr="00E2726E">
        <w:rPr>
          <w:rFonts w:ascii="Arial" w:hAnsi="Arial" w:cs="Arial"/>
          <w:sz w:val="24"/>
          <w:szCs w:val="24"/>
          <w:shd w:val="clear" w:color="auto" w:fill="FFFFFF"/>
        </w:rPr>
        <w:t> platform (cash less) for </w:t>
      </w:r>
      <w:r w:rsidRPr="00E2726E">
        <w:rPr>
          <w:rFonts w:ascii="Arial" w:hAnsi="Arial" w:cs="Arial"/>
          <w:bCs/>
          <w:sz w:val="24"/>
          <w:szCs w:val="24"/>
          <w:shd w:val="clear" w:color="auto" w:fill="FFFFFF"/>
        </w:rPr>
        <w:t>both</w:t>
      </w:r>
      <w:r w:rsidRPr="00E2726E">
        <w:rPr>
          <w:rFonts w:ascii="Arial" w:hAnsi="Arial" w:cs="Arial"/>
          <w:sz w:val="24"/>
          <w:szCs w:val="24"/>
          <w:shd w:val="clear" w:color="auto" w:fill="FFFFFF"/>
        </w:rPr>
        <w:t> </w:t>
      </w:r>
      <w:r w:rsidRPr="00E2726E">
        <w:rPr>
          <w:rFonts w:ascii="Arial" w:hAnsi="Arial" w:cs="Arial"/>
          <w:bCs/>
          <w:sz w:val="24"/>
          <w:szCs w:val="24"/>
          <w:shd w:val="clear" w:color="auto" w:fill="FFFFFF"/>
        </w:rPr>
        <w:t>clients </w:t>
      </w:r>
      <w:r w:rsidRPr="00E2726E">
        <w:rPr>
          <w:rFonts w:ascii="Arial" w:hAnsi="Arial" w:cs="Arial"/>
          <w:sz w:val="24"/>
          <w:szCs w:val="24"/>
          <w:shd w:val="clear" w:color="auto" w:fill="FFFFFF"/>
        </w:rPr>
        <w:t>of UCB and others banks. The </w:t>
      </w:r>
      <w:r w:rsidRPr="00E2726E">
        <w:rPr>
          <w:rFonts w:ascii="Arial" w:hAnsi="Arial" w:cs="Arial"/>
          <w:bCs/>
          <w:sz w:val="24"/>
          <w:szCs w:val="24"/>
          <w:shd w:val="clear" w:color="auto" w:fill="FFFFFF"/>
        </w:rPr>
        <w:t>objective</w:t>
      </w:r>
      <w:r w:rsidRPr="00E2726E">
        <w:rPr>
          <w:rFonts w:ascii="Arial" w:hAnsi="Arial" w:cs="Arial"/>
          <w:sz w:val="24"/>
          <w:szCs w:val="24"/>
          <w:shd w:val="clear" w:color="auto" w:fill="FFFFFF"/>
        </w:rPr>
        <w:t xml:space="preserve"> of </w:t>
      </w:r>
      <w:proofErr w:type="spellStart"/>
      <w:r w:rsidRPr="00E2726E">
        <w:rPr>
          <w:rFonts w:ascii="Arial" w:hAnsi="Arial" w:cs="Arial"/>
          <w:sz w:val="24"/>
          <w:szCs w:val="24"/>
          <w:shd w:val="clear" w:color="auto" w:fill="FFFFFF"/>
        </w:rPr>
        <w:t>Upay</w:t>
      </w:r>
      <w:proofErr w:type="spellEnd"/>
      <w:r w:rsidRPr="00E2726E">
        <w:rPr>
          <w:rFonts w:ascii="Arial" w:hAnsi="Arial" w:cs="Arial"/>
          <w:sz w:val="24"/>
          <w:szCs w:val="24"/>
          <w:shd w:val="clear" w:color="auto" w:fill="FFFFFF"/>
        </w:rPr>
        <w:t xml:space="preserve"> is to promote cashless and </w:t>
      </w:r>
      <w:r w:rsidRPr="00E2726E">
        <w:rPr>
          <w:rFonts w:ascii="Arial" w:hAnsi="Arial" w:cs="Arial"/>
          <w:bCs/>
          <w:sz w:val="24"/>
          <w:szCs w:val="24"/>
          <w:shd w:val="clear" w:color="auto" w:fill="FFFFFF"/>
        </w:rPr>
        <w:t>common</w:t>
      </w:r>
      <w:r w:rsidRPr="00E2726E">
        <w:rPr>
          <w:rFonts w:ascii="Arial" w:hAnsi="Arial" w:cs="Arial"/>
          <w:sz w:val="24"/>
          <w:szCs w:val="24"/>
          <w:shd w:val="clear" w:color="auto" w:fill="FFFFFF"/>
        </w:rPr>
        <w:t> i.e. anytime-anywhere </w:t>
      </w:r>
      <w:r w:rsidRPr="00E2726E">
        <w:rPr>
          <w:rFonts w:ascii="Arial" w:hAnsi="Arial" w:cs="Arial"/>
          <w:bCs/>
          <w:sz w:val="24"/>
          <w:szCs w:val="24"/>
          <w:shd w:val="clear" w:color="auto" w:fill="FFFFFF"/>
        </w:rPr>
        <w:t>repayments the use of</w:t>
      </w:r>
      <w:r w:rsidRPr="00E2726E">
        <w:rPr>
          <w:rFonts w:ascii="Arial" w:hAnsi="Arial" w:cs="Arial"/>
          <w:sz w:val="24"/>
          <w:szCs w:val="24"/>
          <w:shd w:val="clear" w:color="auto" w:fill="FFFFFF"/>
        </w:rPr>
        <w:t> </w:t>
      </w:r>
      <w:r w:rsidRPr="00E2726E">
        <w:rPr>
          <w:rFonts w:ascii="Arial" w:hAnsi="Arial" w:cs="Arial"/>
          <w:bCs/>
          <w:sz w:val="24"/>
          <w:szCs w:val="24"/>
          <w:shd w:val="clear" w:color="auto" w:fill="FFFFFF"/>
        </w:rPr>
        <w:t>cell </w:t>
      </w:r>
      <w:r w:rsidRPr="00E2726E">
        <w:rPr>
          <w:rFonts w:ascii="Arial" w:hAnsi="Arial" w:cs="Arial"/>
          <w:sz w:val="24"/>
          <w:szCs w:val="24"/>
          <w:shd w:val="clear" w:color="auto" w:fill="FFFFFF"/>
        </w:rPr>
        <w:t xml:space="preserve">phones. </w:t>
      </w:r>
      <w:r w:rsidR="00580C57" w:rsidRPr="00580C57">
        <w:rPr>
          <w:rFonts w:ascii="Arial" w:hAnsi="Arial" w:cs="Arial"/>
          <w:sz w:val="24"/>
          <w:szCs w:val="24"/>
          <w:shd w:val="clear" w:color="auto" w:fill="FFFFFF"/>
        </w:rPr>
        <w:t xml:space="preserve">Unexpectedly in Bangladesh, </w:t>
      </w:r>
      <w:proofErr w:type="spellStart"/>
      <w:r w:rsidR="00580C57" w:rsidRPr="00580C57">
        <w:rPr>
          <w:rFonts w:ascii="Arial" w:hAnsi="Arial" w:cs="Arial"/>
          <w:sz w:val="24"/>
          <w:szCs w:val="24"/>
          <w:shd w:val="clear" w:color="auto" w:fill="FFFFFF"/>
        </w:rPr>
        <w:t>Upay</w:t>
      </w:r>
      <w:proofErr w:type="spellEnd"/>
      <w:r w:rsidR="00580C57" w:rsidRPr="00580C57">
        <w:rPr>
          <w:rFonts w:ascii="Arial" w:hAnsi="Arial" w:cs="Arial"/>
          <w:sz w:val="24"/>
          <w:szCs w:val="24"/>
          <w:shd w:val="clear" w:color="auto" w:fill="FFFFFF"/>
        </w:rPr>
        <w:t xml:space="preserve"> is the utilization of the most progressive and solid advancements Block-chain and QR (Quick Response) Code to safe every single money related exchange.</w:t>
      </w:r>
      <w:r w:rsidR="00580C57">
        <w:rPr>
          <w:rFonts w:ascii="Arial" w:hAnsi="Arial" w:cs="Arial"/>
          <w:sz w:val="24"/>
          <w:szCs w:val="24"/>
          <w:shd w:val="clear" w:color="auto" w:fill="FFFFFF"/>
        </w:rPr>
        <w:t xml:space="preserve"> </w:t>
      </w:r>
      <w:r w:rsidRPr="00505C53">
        <w:rPr>
          <w:rStyle w:val="Heading6Char"/>
          <w:color w:val="0D0D0D" w:themeColor="text1" w:themeTint="F2"/>
          <w:sz w:val="24"/>
          <w:szCs w:val="24"/>
        </w:rPr>
        <w:t>Using clever cell smartphone as a digital wallet </w:t>
      </w:r>
      <w:proofErr w:type="spellStart"/>
      <w:r w:rsidRPr="00505C53">
        <w:rPr>
          <w:rStyle w:val="Heading6Char"/>
          <w:color w:val="0D0D0D" w:themeColor="text1" w:themeTint="F2"/>
          <w:sz w:val="24"/>
          <w:szCs w:val="24"/>
        </w:rPr>
        <w:t>Upay</w:t>
      </w:r>
      <w:proofErr w:type="spellEnd"/>
      <w:r w:rsidRPr="00505C53">
        <w:rPr>
          <w:rStyle w:val="Heading6Char"/>
          <w:color w:val="0D0D0D" w:themeColor="text1" w:themeTint="F2"/>
          <w:sz w:val="24"/>
          <w:szCs w:val="24"/>
        </w:rPr>
        <w:t> client can perform a variety of types of transactions.</w:t>
      </w:r>
      <w:r w:rsidR="00505C53" w:rsidRPr="00505C53">
        <w:rPr>
          <w:rStyle w:val="Heading6Char"/>
          <w:color w:val="0D0D0D" w:themeColor="text1" w:themeTint="F2"/>
          <w:sz w:val="24"/>
          <w:szCs w:val="24"/>
        </w:rPr>
        <w:t xml:space="preserve"> </w:t>
      </w:r>
      <w:r w:rsidRPr="00505C53">
        <w:rPr>
          <w:rStyle w:val="Heading6Char"/>
          <w:color w:val="0D0D0D" w:themeColor="text1" w:themeTint="F2"/>
          <w:sz w:val="24"/>
          <w:szCs w:val="24"/>
        </w:rPr>
        <w:t xml:space="preserve">In </w:t>
      </w:r>
      <w:proofErr w:type="spellStart"/>
      <w:r w:rsidRPr="00505C53">
        <w:rPr>
          <w:rStyle w:val="Heading6Char"/>
          <w:color w:val="0D0D0D" w:themeColor="text1" w:themeTint="F2"/>
          <w:sz w:val="24"/>
          <w:szCs w:val="24"/>
        </w:rPr>
        <w:t>Upay</w:t>
      </w:r>
      <w:proofErr w:type="spellEnd"/>
      <w:r w:rsidRPr="00505C53">
        <w:rPr>
          <w:rStyle w:val="Heading6Char"/>
          <w:color w:val="0D0D0D" w:themeColor="text1" w:themeTint="F2"/>
          <w:sz w:val="24"/>
          <w:szCs w:val="24"/>
        </w:rPr>
        <w:t>, </w:t>
      </w:r>
      <w:r w:rsidR="00E2726E" w:rsidRPr="00505C53">
        <w:rPr>
          <w:rStyle w:val="Heading6Char"/>
          <w:color w:val="0D0D0D" w:themeColor="text1" w:themeTint="F2"/>
          <w:sz w:val="24"/>
          <w:szCs w:val="24"/>
        </w:rPr>
        <w:t>patron registration</w:t>
      </w:r>
      <w:r w:rsidRPr="00505C53">
        <w:rPr>
          <w:rStyle w:val="Heading6Char"/>
          <w:color w:val="0D0D0D" w:themeColor="text1" w:themeTint="F2"/>
          <w:sz w:val="24"/>
          <w:szCs w:val="24"/>
        </w:rPr>
        <w:t>, all transactions, agreement and merchant charge is </w:t>
      </w:r>
      <w:r w:rsidR="00E2726E" w:rsidRPr="00505C53">
        <w:rPr>
          <w:rStyle w:val="Heading6Char"/>
          <w:color w:val="0D0D0D" w:themeColor="text1" w:themeTint="F2"/>
          <w:sz w:val="24"/>
          <w:szCs w:val="24"/>
        </w:rPr>
        <w:t>automatic and</w:t>
      </w:r>
      <w:r w:rsidRPr="00505C53">
        <w:rPr>
          <w:rStyle w:val="Heading6Char"/>
          <w:color w:val="0D0D0D" w:themeColor="text1" w:themeTint="F2"/>
          <w:sz w:val="24"/>
          <w:szCs w:val="24"/>
        </w:rPr>
        <w:t xml:space="preserve"> paperless which assist Green Banking initiatives.</w:t>
      </w:r>
    </w:p>
    <w:p w14:paraId="68613DF7" w14:textId="079A75E8" w:rsidR="002B26B9" w:rsidRPr="002B26B9" w:rsidRDefault="002B26B9" w:rsidP="002B26B9">
      <w:pPr>
        <w:jc w:val="both"/>
        <w:rPr>
          <w:rFonts w:ascii="Arial" w:hAnsi="Arial" w:cs="Arial"/>
          <w:sz w:val="24"/>
          <w:szCs w:val="24"/>
        </w:rPr>
      </w:pPr>
      <w:r w:rsidRPr="002B26B9">
        <w:rPr>
          <w:rFonts w:ascii="Arial" w:hAnsi="Arial" w:cs="Arial"/>
          <w:b/>
          <w:sz w:val="24"/>
          <w:szCs w:val="24"/>
        </w:rPr>
        <w:t xml:space="preserve">Trust bank </w:t>
      </w:r>
      <w:r w:rsidRPr="002B26B9">
        <w:rPr>
          <w:rFonts w:ascii="Arial" w:hAnsi="Arial" w:cs="Arial"/>
          <w:sz w:val="24"/>
          <w:szCs w:val="24"/>
        </w:rPr>
        <w:t xml:space="preserve">utilizes new innovation that is Maturity Alerts. Aside from sending customary SMS flag on exchanges TRUST BANK showed proactive drive for its investors in 2017 to transport additional SMS cautions like development of the store items like FD Brick By Brick, Millionaire Plan and so on. </w:t>
      </w:r>
      <w:proofErr w:type="gramStart"/>
      <w:r w:rsidRPr="002B26B9">
        <w:rPr>
          <w:rFonts w:ascii="Arial" w:hAnsi="Arial" w:cs="Arial"/>
          <w:sz w:val="24"/>
          <w:szCs w:val="24"/>
        </w:rPr>
        <w:t>Preceding</w:t>
      </w:r>
      <w:proofErr w:type="gramEnd"/>
      <w:r w:rsidRPr="002B26B9">
        <w:rPr>
          <w:rFonts w:ascii="Arial" w:hAnsi="Arial" w:cs="Arial"/>
          <w:sz w:val="24"/>
          <w:szCs w:val="24"/>
        </w:rPr>
        <w:t xml:space="preserve"> the day of the development. </w:t>
      </w:r>
    </w:p>
    <w:p w14:paraId="2BE0D70B" w14:textId="0891168D" w:rsidR="00A76B85" w:rsidRDefault="002B26B9" w:rsidP="002B26B9">
      <w:pPr>
        <w:jc w:val="both"/>
        <w:rPr>
          <w:rFonts w:ascii="Arial" w:hAnsi="Arial" w:cs="Arial"/>
          <w:sz w:val="24"/>
          <w:szCs w:val="24"/>
        </w:rPr>
      </w:pPr>
      <w:r w:rsidRPr="002B26B9">
        <w:rPr>
          <w:rFonts w:ascii="Arial" w:hAnsi="Arial" w:cs="Arial"/>
          <w:sz w:val="24"/>
          <w:szCs w:val="24"/>
        </w:rPr>
        <w:t>Another new innovative factor is Open and Account Online. This administration was acquainted with take the A/C opening that is one client doesn't have to go to the trust bank for opening a record now they can full fill a structure online at that point go to the bank and have an e-token to get the open record right away. That is the utilization of OAO.</w:t>
      </w:r>
    </w:p>
    <w:p w14:paraId="5DA0EB10" w14:textId="46BE5BBB" w:rsidR="002B26B9" w:rsidRPr="002B26B9" w:rsidRDefault="002B26B9" w:rsidP="002B26B9">
      <w:pPr>
        <w:jc w:val="both"/>
        <w:rPr>
          <w:rFonts w:ascii="Arial" w:hAnsi="Arial" w:cs="Arial"/>
          <w:sz w:val="24"/>
          <w:szCs w:val="24"/>
        </w:rPr>
      </w:pPr>
      <w:r w:rsidRPr="002B26B9">
        <w:rPr>
          <w:rFonts w:ascii="Arial" w:hAnsi="Arial" w:cs="Arial"/>
          <w:b/>
          <w:sz w:val="24"/>
          <w:szCs w:val="24"/>
        </w:rPr>
        <w:t>Islamic bank</w:t>
      </w:r>
      <w:r w:rsidRPr="002B26B9">
        <w:rPr>
          <w:rFonts w:ascii="Arial" w:hAnsi="Arial" w:cs="Arial"/>
          <w:sz w:val="24"/>
          <w:szCs w:val="24"/>
        </w:rPr>
        <w:t xml:space="preserve"> utilize shrewd vista a card the executives and </w:t>
      </w:r>
      <w:r w:rsidR="00B12572" w:rsidRPr="002B26B9">
        <w:rPr>
          <w:rFonts w:ascii="Arial" w:hAnsi="Arial" w:cs="Arial"/>
          <w:sz w:val="24"/>
          <w:szCs w:val="24"/>
        </w:rPr>
        <w:t>instalment</w:t>
      </w:r>
      <w:r w:rsidRPr="002B26B9">
        <w:rPr>
          <w:rFonts w:ascii="Arial" w:hAnsi="Arial" w:cs="Arial"/>
          <w:sz w:val="24"/>
          <w:szCs w:val="24"/>
        </w:rPr>
        <w:t xml:space="preserve"> framework has just been sent and began its go live. It is intended to encapsulate every one of the standards required in a multi-establishment, multi-cash multi-channel and most creative financial arrangements. Next to each other SAS a completely computerized exchange observing framework/instrument for AML exchange checking began test go live activity. </w:t>
      </w:r>
    </w:p>
    <w:p w14:paraId="33198BB4" w14:textId="5A934ACF" w:rsidR="002B26B9" w:rsidRDefault="002B26B9" w:rsidP="002B26B9">
      <w:pPr>
        <w:jc w:val="both"/>
        <w:rPr>
          <w:rFonts w:ascii="Arial" w:hAnsi="Arial" w:cs="Arial"/>
          <w:sz w:val="24"/>
          <w:szCs w:val="24"/>
        </w:rPr>
      </w:pPr>
      <w:r w:rsidRPr="002B26B9">
        <w:rPr>
          <w:rFonts w:ascii="Arial" w:hAnsi="Arial" w:cs="Arial"/>
          <w:sz w:val="24"/>
          <w:szCs w:val="24"/>
        </w:rPr>
        <w:t>Another is PIN CASH with money, branch specialist banking POS, and concentrated card the board framework. They are confident to presenting expert card execution trader POS, EMW, NFC chip card incorporated advanced wallet CRM (money reusing machine) and so on.</w:t>
      </w:r>
    </w:p>
    <w:p w14:paraId="76114CAF" w14:textId="77777777" w:rsidR="002B26B9" w:rsidRDefault="002B26B9" w:rsidP="00E2726E">
      <w:pPr>
        <w:jc w:val="both"/>
        <w:rPr>
          <w:rFonts w:ascii="Arial" w:hAnsi="Arial" w:cs="Arial"/>
          <w:sz w:val="24"/>
          <w:szCs w:val="24"/>
        </w:rPr>
      </w:pPr>
    </w:p>
    <w:p w14:paraId="5C98B625" w14:textId="7882F17B" w:rsidR="00505C53" w:rsidRDefault="00505C53" w:rsidP="00505C53">
      <w:pPr>
        <w:jc w:val="both"/>
        <w:rPr>
          <w:rFonts w:ascii="Arial" w:hAnsi="Arial" w:cs="Arial"/>
          <w:sz w:val="24"/>
          <w:szCs w:val="24"/>
          <w:shd w:val="clear" w:color="auto" w:fill="FFFFFF"/>
        </w:rPr>
      </w:pPr>
    </w:p>
    <w:p w14:paraId="0B044E8E" w14:textId="77777777" w:rsidR="00EF7F2C" w:rsidRDefault="00EF7F2C" w:rsidP="002B26B9">
      <w:pPr>
        <w:rPr>
          <w:rFonts w:ascii="Arial" w:hAnsi="Arial" w:cs="Arial"/>
          <w:b/>
          <w:color w:val="76923C" w:themeColor="accent3" w:themeShade="BF"/>
          <w:sz w:val="24"/>
          <w:szCs w:val="24"/>
          <w:u w:val="single"/>
        </w:rPr>
      </w:pPr>
    </w:p>
    <w:p w14:paraId="3F46508A" w14:textId="77777777" w:rsidR="00EF7F2C" w:rsidRDefault="00EF7F2C" w:rsidP="002B26B9">
      <w:pPr>
        <w:rPr>
          <w:rFonts w:ascii="Arial" w:hAnsi="Arial" w:cs="Arial"/>
          <w:b/>
          <w:color w:val="76923C" w:themeColor="accent3" w:themeShade="BF"/>
          <w:sz w:val="24"/>
          <w:szCs w:val="24"/>
          <w:u w:val="single"/>
        </w:rPr>
      </w:pPr>
    </w:p>
    <w:p w14:paraId="6A38E2E5" w14:textId="12C926F2" w:rsidR="003066F5" w:rsidRPr="00194DB7" w:rsidRDefault="002D6AE6" w:rsidP="002B26B9">
      <w:pPr>
        <w:rPr>
          <w:rFonts w:ascii="Arial" w:hAnsi="Arial" w:cs="Arial"/>
          <w:color w:val="0D0D0D" w:themeColor="text1" w:themeTint="F2"/>
          <w:sz w:val="28"/>
          <w:szCs w:val="28"/>
          <w:shd w:val="clear" w:color="auto" w:fill="FFFFFF"/>
        </w:rPr>
      </w:pPr>
      <w:r w:rsidRPr="00194DB7">
        <w:rPr>
          <w:rFonts w:ascii="Arial" w:hAnsi="Arial" w:cs="Arial"/>
          <w:b/>
          <w:color w:val="76923C" w:themeColor="accent3" w:themeShade="BF"/>
          <w:sz w:val="28"/>
          <w:szCs w:val="28"/>
          <w:u w:val="single"/>
        </w:rPr>
        <w:lastRenderedPageBreak/>
        <w:t xml:space="preserve">2.2.5 Barriers to entry </w:t>
      </w:r>
    </w:p>
    <w:p w14:paraId="3F3D7F3B" w14:textId="77777777" w:rsidR="002C3175" w:rsidRPr="008132E9" w:rsidRDefault="002C3175" w:rsidP="009A3C8D">
      <w:pPr>
        <w:jc w:val="both"/>
        <w:rPr>
          <w:rFonts w:ascii="Arial" w:hAnsi="Arial" w:cs="Arial"/>
          <w:b/>
          <w:color w:val="76923C" w:themeColor="accent3" w:themeShade="BF"/>
          <w:sz w:val="24"/>
          <w:szCs w:val="24"/>
          <w:u w:val="single"/>
        </w:rPr>
      </w:pPr>
    </w:p>
    <w:p w14:paraId="236569D3" w14:textId="77777777" w:rsidR="003A469F" w:rsidRDefault="005C48BE" w:rsidP="003A469F">
      <w:pPr>
        <w:pStyle w:val="BodyText"/>
        <w:spacing w:before="11"/>
        <w:jc w:val="both"/>
        <w:rPr>
          <w:color w:val="050505"/>
        </w:rPr>
      </w:pPr>
      <w:r>
        <w:rPr>
          <w:rFonts w:ascii="Arial" w:hAnsi="Arial" w:cs="Arial"/>
        </w:rPr>
        <w:t xml:space="preserve">As Bangladesh bank is the mother bank </w:t>
      </w:r>
      <w:r w:rsidR="00430037">
        <w:rPr>
          <w:rFonts w:ascii="Arial" w:hAnsi="Arial" w:cs="Arial"/>
        </w:rPr>
        <w:t>Bangladesh’s</w:t>
      </w:r>
      <w:r>
        <w:rPr>
          <w:rFonts w:ascii="Arial" w:hAnsi="Arial" w:cs="Arial"/>
        </w:rPr>
        <w:t xml:space="preserve"> all banks, so it was difficult to entry for mercantile bank to entry in the banking sector. But in 1999 Late Abdul Jalil came up it Mercantile bank </w:t>
      </w:r>
      <w:r w:rsidR="009A3C8D">
        <w:rPr>
          <w:rFonts w:ascii="Arial" w:hAnsi="Arial" w:cs="Arial"/>
        </w:rPr>
        <w:t>which emerged as a new industrial bank of furnish efficient banking services and to make a contribution socio-econom</w:t>
      </w:r>
      <w:r w:rsidR="00AC61EB">
        <w:rPr>
          <w:rFonts w:ascii="Arial" w:hAnsi="Arial" w:cs="Arial"/>
        </w:rPr>
        <w:t xml:space="preserve">ic development of the country. </w:t>
      </w:r>
      <w:r w:rsidR="00C6040E">
        <w:rPr>
          <w:rFonts w:ascii="Arial" w:hAnsi="Arial" w:cs="Arial"/>
        </w:rPr>
        <w:t xml:space="preserve">MBL does so </w:t>
      </w:r>
      <w:r w:rsidR="003A469F">
        <w:rPr>
          <w:rFonts w:ascii="Arial" w:hAnsi="Arial" w:cs="Arial"/>
        </w:rPr>
        <w:t>many things</w:t>
      </w:r>
      <w:r w:rsidR="00C6040E">
        <w:rPr>
          <w:rFonts w:ascii="Arial" w:hAnsi="Arial" w:cs="Arial"/>
        </w:rPr>
        <w:t xml:space="preserve"> to gain one of the top </w:t>
      </w:r>
      <w:r w:rsidR="003A469F">
        <w:rPr>
          <w:rFonts w:ascii="Arial" w:hAnsi="Arial" w:cs="Arial"/>
        </w:rPr>
        <w:t>positions</w:t>
      </w:r>
      <w:r w:rsidR="00C6040E">
        <w:rPr>
          <w:rFonts w:ascii="Arial" w:hAnsi="Arial" w:cs="Arial"/>
        </w:rPr>
        <w:t xml:space="preserve"> in banking </w:t>
      </w:r>
      <w:r w:rsidR="003A469F">
        <w:rPr>
          <w:rFonts w:ascii="Arial" w:hAnsi="Arial" w:cs="Arial"/>
        </w:rPr>
        <w:t xml:space="preserve">sector. Mercantile give </w:t>
      </w:r>
      <w:r w:rsidR="003A469F">
        <w:rPr>
          <w:color w:val="050505"/>
        </w:rPr>
        <w:t>m</w:t>
      </w:r>
      <w:r w:rsidR="00C6040E" w:rsidRPr="00C6040E">
        <w:rPr>
          <w:color w:val="050505"/>
        </w:rPr>
        <w:t>ore emphasis on SME</w:t>
      </w:r>
      <w:r w:rsidR="00C6040E" w:rsidRPr="00C6040E">
        <w:rPr>
          <w:color w:val="050505"/>
          <w:spacing w:val="-3"/>
        </w:rPr>
        <w:t xml:space="preserve"> </w:t>
      </w:r>
      <w:r w:rsidR="00C6040E" w:rsidRPr="00C6040E">
        <w:rPr>
          <w:color w:val="050505"/>
        </w:rPr>
        <w:t>financing</w:t>
      </w:r>
      <w:r w:rsidR="003A469F">
        <w:rPr>
          <w:color w:val="050505"/>
        </w:rPr>
        <w:t xml:space="preserve"> </w:t>
      </w:r>
      <w:r w:rsidR="00C6040E" w:rsidRPr="003A469F">
        <w:rPr>
          <w:color w:val="050505"/>
        </w:rPr>
        <w:t>Achievement of agriculture credit</w:t>
      </w:r>
      <w:r w:rsidR="00C6040E" w:rsidRPr="003A469F">
        <w:rPr>
          <w:color w:val="050505"/>
          <w:spacing w:val="1"/>
        </w:rPr>
        <w:t xml:space="preserve"> </w:t>
      </w:r>
      <w:r w:rsidR="00C6040E" w:rsidRPr="003A469F">
        <w:rPr>
          <w:color w:val="050505"/>
        </w:rPr>
        <w:t>target</w:t>
      </w:r>
      <w:r w:rsidR="003A469F">
        <w:rPr>
          <w:color w:val="050505"/>
        </w:rPr>
        <w:t xml:space="preserve"> </w:t>
      </w:r>
    </w:p>
    <w:p w14:paraId="04997615" w14:textId="77777777" w:rsidR="003066F5" w:rsidRDefault="003066F5" w:rsidP="003A469F">
      <w:pPr>
        <w:pStyle w:val="BodyText"/>
        <w:spacing w:before="11"/>
        <w:jc w:val="both"/>
        <w:rPr>
          <w:color w:val="050505"/>
        </w:rPr>
      </w:pPr>
    </w:p>
    <w:p w14:paraId="3546C3A4" w14:textId="77777777" w:rsidR="002C3175" w:rsidRDefault="002C3175" w:rsidP="003A469F">
      <w:pPr>
        <w:pStyle w:val="BodyText"/>
        <w:spacing w:before="11"/>
        <w:jc w:val="both"/>
        <w:rPr>
          <w:color w:val="050505"/>
        </w:rPr>
      </w:pPr>
    </w:p>
    <w:p w14:paraId="0E53C079" w14:textId="77777777" w:rsidR="003066F5" w:rsidRDefault="003066F5" w:rsidP="003A469F">
      <w:pPr>
        <w:pStyle w:val="BodyText"/>
        <w:spacing w:before="11"/>
        <w:jc w:val="both"/>
        <w:rPr>
          <w:color w:val="050505"/>
        </w:rPr>
      </w:pPr>
    </w:p>
    <w:p w14:paraId="3E0BA851" w14:textId="77777777" w:rsidR="003A469F" w:rsidRPr="003066F5" w:rsidRDefault="00C6040E" w:rsidP="005C514F">
      <w:pPr>
        <w:pStyle w:val="BodyText"/>
        <w:numPr>
          <w:ilvl w:val="0"/>
          <w:numId w:val="13"/>
        </w:numPr>
        <w:spacing w:before="11"/>
        <w:jc w:val="both"/>
        <w:rPr>
          <w:rFonts w:ascii="Arial" w:hAnsi="Arial" w:cs="Arial"/>
          <w:sz w:val="20"/>
        </w:rPr>
      </w:pPr>
      <w:r w:rsidRPr="003A469F">
        <w:rPr>
          <w:rFonts w:ascii="Arial" w:hAnsi="Arial" w:cs="Arial"/>
          <w:color w:val="050505"/>
        </w:rPr>
        <w:t>All efforts to improve deposits mix by procuring low cost and no cost</w:t>
      </w:r>
      <w:r w:rsidRPr="003A469F">
        <w:rPr>
          <w:rFonts w:ascii="Arial" w:hAnsi="Arial" w:cs="Arial"/>
          <w:color w:val="050505"/>
          <w:spacing w:val="-15"/>
        </w:rPr>
        <w:t xml:space="preserve"> </w:t>
      </w:r>
      <w:r w:rsidR="003A469F" w:rsidRPr="003A469F">
        <w:rPr>
          <w:rFonts w:ascii="Arial" w:hAnsi="Arial" w:cs="Arial"/>
          <w:color w:val="050505"/>
        </w:rPr>
        <w:t xml:space="preserve">deposit. Maintain all the requirements which are mentioned by Bangladesh bank earlier. </w:t>
      </w:r>
    </w:p>
    <w:p w14:paraId="6044F467" w14:textId="77777777" w:rsidR="003066F5" w:rsidRDefault="003066F5" w:rsidP="003066F5">
      <w:pPr>
        <w:pStyle w:val="BodyText"/>
        <w:spacing w:before="11"/>
        <w:ind w:left="720"/>
        <w:jc w:val="both"/>
        <w:rPr>
          <w:rFonts w:ascii="Arial" w:hAnsi="Arial" w:cs="Arial"/>
          <w:sz w:val="20"/>
        </w:rPr>
      </w:pPr>
    </w:p>
    <w:p w14:paraId="76CC2FCF" w14:textId="77777777" w:rsidR="002C3175" w:rsidRPr="003A469F" w:rsidRDefault="002C3175" w:rsidP="003066F5">
      <w:pPr>
        <w:pStyle w:val="BodyText"/>
        <w:spacing w:before="11"/>
        <w:ind w:left="720"/>
        <w:jc w:val="both"/>
        <w:rPr>
          <w:rFonts w:ascii="Arial" w:hAnsi="Arial" w:cs="Arial"/>
          <w:sz w:val="20"/>
        </w:rPr>
      </w:pPr>
    </w:p>
    <w:p w14:paraId="50611079" w14:textId="77777777" w:rsidR="003A469F" w:rsidRPr="003A469F" w:rsidRDefault="003A469F" w:rsidP="003A469F">
      <w:pPr>
        <w:pStyle w:val="BodyText"/>
        <w:spacing w:before="11"/>
        <w:ind w:left="720"/>
        <w:jc w:val="both"/>
        <w:rPr>
          <w:rFonts w:ascii="Arial" w:hAnsi="Arial" w:cs="Arial"/>
          <w:sz w:val="20"/>
        </w:rPr>
      </w:pPr>
    </w:p>
    <w:p w14:paraId="36C1D1DE" w14:textId="3C37EEEE" w:rsidR="00C6040E" w:rsidRPr="00430037" w:rsidRDefault="003A469F" w:rsidP="005C514F">
      <w:pPr>
        <w:pStyle w:val="BodyText"/>
        <w:numPr>
          <w:ilvl w:val="0"/>
          <w:numId w:val="13"/>
        </w:numPr>
        <w:spacing w:before="11"/>
        <w:jc w:val="both"/>
        <w:rPr>
          <w:rFonts w:ascii="Arial" w:hAnsi="Arial" w:cs="Arial"/>
          <w:sz w:val="20"/>
        </w:rPr>
      </w:pPr>
      <w:r w:rsidRPr="003A469F">
        <w:rPr>
          <w:rFonts w:ascii="Arial" w:hAnsi="Arial" w:cs="Arial"/>
          <w:color w:val="050505"/>
        </w:rPr>
        <w:t xml:space="preserve"> </w:t>
      </w:r>
      <w:r w:rsidR="00E26F6F" w:rsidRPr="00E26F6F">
        <w:rPr>
          <w:rFonts w:ascii="Arial" w:hAnsi="Arial" w:cs="Arial"/>
          <w:color w:val="050505"/>
        </w:rPr>
        <w:t xml:space="preserve">On account of advancement </w:t>
      </w:r>
      <w:proofErr w:type="spellStart"/>
      <w:r w:rsidR="00E26F6F" w:rsidRPr="00E26F6F">
        <w:rPr>
          <w:rFonts w:ascii="Arial" w:hAnsi="Arial" w:cs="Arial"/>
          <w:color w:val="050505"/>
        </w:rPr>
        <w:t>brac</w:t>
      </w:r>
      <w:proofErr w:type="spellEnd"/>
      <w:r w:rsidR="00E26F6F" w:rsidRPr="00E26F6F">
        <w:rPr>
          <w:rFonts w:ascii="Arial" w:hAnsi="Arial" w:cs="Arial"/>
          <w:color w:val="050505"/>
        </w:rPr>
        <w:t xml:space="preserve"> bank is more extravagant than commercial in the area of development. Development of need based stores and advances items and administrations </w:t>
      </w:r>
      <w:proofErr w:type="gramStart"/>
      <w:r w:rsidR="00E26F6F" w:rsidRPr="00E26F6F">
        <w:rPr>
          <w:rFonts w:ascii="Arial" w:hAnsi="Arial" w:cs="Arial"/>
          <w:color w:val="050505"/>
        </w:rPr>
        <w:t>Incorporate</w:t>
      </w:r>
      <w:proofErr w:type="gramEnd"/>
      <w:r w:rsidR="00E26F6F" w:rsidRPr="00E26F6F">
        <w:rPr>
          <w:rFonts w:ascii="Arial" w:hAnsi="Arial" w:cs="Arial"/>
          <w:color w:val="050505"/>
        </w:rPr>
        <w:t xml:space="preserve"> innovation based propelled items and answers for employ and hold qualified HR as indicated by need of the </w:t>
      </w:r>
      <w:proofErr w:type="spellStart"/>
      <w:r w:rsidR="00E26F6F" w:rsidRPr="00E26F6F">
        <w:rPr>
          <w:rFonts w:ascii="Arial" w:hAnsi="Arial" w:cs="Arial"/>
          <w:color w:val="050505"/>
        </w:rPr>
        <w:t>bankTo</w:t>
      </w:r>
      <w:proofErr w:type="spellEnd"/>
      <w:r w:rsidR="00E26F6F" w:rsidRPr="00E26F6F">
        <w:rPr>
          <w:rFonts w:ascii="Arial" w:hAnsi="Arial" w:cs="Arial"/>
          <w:color w:val="050505"/>
        </w:rPr>
        <w:t xml:space="preserve"> proceed and increment CSR exercises To stay consistent in the soul of law and industry practice.</w:t>
      </w:r>
    </w:p>
    <w:p w14:paraId="449CF84E" w14:textId="77777777" w:rsidR="00430037" w:rsidRDefault="00430037" w:rsidP="00430037">
      <w:pPr>
        <w:pStyle w:val="ListParagraph"/>
        <w:rPr>
          <w:rFonts w:ascii="Arial" w:hAnsi="Arial" w:cs="Arial"/>
          <w:sz w:val="20"/>
        </w:rPr>
      </w:pPr>
    </w:p>
    <w:p w14:paraId="1253121C" w14:textId="77777777" w:rsidR="002C3175" w:rsidRDefault="002C3175" w:rsidP="00430037">
      <w:pPr>
        <w:pStyle w:val="ListParagraph"/>
        <w:rPr>
          <w:rFonts w:ascii="Arial" w:hAnsi="Arial" w:cs="Arial"/>
          <w:sz w:val="20"/>
        </w:rPr>
      </w:pPr>
    </w:p>
    <w:p w14:paraId="54EEAD30" w14:textId="77777777" w:rsidR="00430037" w:rsidRPr="00430037" w:rsidRDefault="00430037" w:rsidP="005C514F">
      <w:pPr>
        <w:pStyle w:val="BodyText"/>
        <w:numPr>
          <w:ilvl w:val="0"/>
          <w:numId w:val="13"/>
        </w:numPr>
        <w:spacing w:before="11"/>
        <w:jc w:val="both"/>
        <w:rPr>
          <w:rFonts w:ascii="Arial" w:hAnsi="Arial" w:cs="Arial"/>
          <w:sz w:val="20"/>
        </w:rPr>
      </w:pPr>
      <w:r w:rsidRPr="00430037">
        <w:rPr>
          <w:rFonts w:ascii="Arial" w:hAnsi="Arial" w:cs="Arial"/>
        </w:rPr>
        <w:t>In the time political violence 111, when the full team of political party were arrested that time was the biggest challenging for mercantile bank because it belongs</w:t>
      </w:r>
      <w:r>
        <w:rPr>
          <w:rFonts w:ascii="Arial" w:hAnsi="Arial" w:cs="Arial"/>
        </w:rPr>
        <w:t xml:space="preserve"> from a great big political party. The time being of care taker </w:t>
      </w:r>
      <w:r w:rsidR="0028561F">
        <w:rPr>
          <w:rFonts w:ascii="Arial" w:hAnsi="Arial" w:cs="Arial"/>
        </w:rPr>
        <w:t>government</w:t>
      </w:r>
      <w:r>
        <w:rPr>
          <w:rFonts w:ascii="Arial" w:hAnsi="Arial" w:cs="Arial"/>
        </w:rPr>
        <w:t xml:space="preserve"> full economy of Bangladesh was suffer but mercantile bank did </w:t>
      </w:r>
      <w:proofErr w:type="spellStart"/>
      <w:r>
        <w:rPr>
          <w:rFonts w:ascii="Arial" w:hAnsi="Arial" w:cs="Arial"/>
        </w:rPr>
        <w:t>nit</w:t>
      </w:r>
      <w:proofErr w:type="spellEnd"/>
      <w:r>
        <w:rPr>
          <w:rFonts w:ascii="Arial" w:hAnsi="Arial" w:cs="Arial"/>
        </w:rPr>
        <w:t xml:space="preserve"> lose the hope to be one of the great bank </w:t>
      </w:r>
    </w:p>
    <w:p w14:paraId="6376F702" w14:textId="77777777" w:rsidR="00430037" w:rsidRDefault="00430037" w:rsidP="00430037">
      <w:pPr>
        <w:pStyle w:val="ListParagraph"/>
        <w:rPr>
          <w:rFonts w:ascii="Arial" w:hAnsi="Arial" w:cs="Arial"/>
          <w:sz w:val="20"/>
        </w:rPr>
      </w:pPr>
    </w:p>
    <w:p w14:paraId="65EEE922" w14:textId="77777777" w:rsidR="00430037" w:rsidRPr="003A469F" w:rsidRDefault="00430037" w:rsidP="00430037">
      <w:pPr>
        <w:pStyle w:val="BodyText"/>
        <w:spacing w:before="11"/>
        <w:ind w:left="720"/>
        <w:jc w:val="both"/>
        <w:rPr>
          <w:rFonts w:ascii="Arial" w:hAnsi="Arial" w:cs="Arial"/>
          <w:sz w:val="20"/>
        </w:rPr>
      </w:pPr>
    </w:p>
    <w:p w14:paraId="19729C4A" w14:textId="77777777" w:rsidR="00AC61EB" w:rsidRDefault="00430037" w:rsidP="003A469F">
      <w:pPr>
        <w:spacing w:line="240" w:lineRule="auto"/>
        <w:jc w:val="both"/>
        <w:rPr>
          <w:rFonts w:ascii="Arial" w:hAnsi="Arial" w:cs="Arial"/>
          <w:sz w:val="24"/>
          <w:szCs w:val="24"/>
        </w:rPr>
      </w:pPr>
      <w:r>
        <w:rPr>
          <w:rFonts w:ascii="Arial" w:hAnsi="Arial" w:cs="Arial"/>
          <w:sz w:val="24"/>
          <w:szCs w:val="24"/>
        </w:rPr>
        <w:t xml:space="preserve">Now mercantile new product </w:t>
      </w:r>
      <w:proofErr w:type="spellStart"/>
      <w:r>
        <w:rPr>
          <w:rFonts w:ascii="Arial" w:hAnsi="Arial" w:cs="Arial"/>
          <w:sz w:val="24"/>
          <w:szCs w:val="24"/>
        </w:rPr>
        <w:t>Mycash</w:t>
      </w:r>
      <w:proofErr w:type="spellEnd"/>
      <w:r>
        <w:rPr>
          <w:rFonts w:ascii="Arial" w:hAnsi="Arial" w:cs="Arial"/>
          <w:sz w:val="24"/>
          <w:szCs w:val="24"/>
        </w:rPr>
        <w:t xml:space="preserve"> which age is only 5 years but competing with </w:t>
      </w:r>
      <w:proofErr w:type="spellStart"/>
      <w:r>
        <w:rPr>
          <w:rFonts w:ascii="Arial" w:hAnsi="Arial" w:cs="Arial"/>
          <w:sz w:val="24"/>
          <w:szCs w:val="24"/>
        </w:rPr>
        <w:t>bkash</w:t>
      </w:r>
      <w:proofErr w:type="spellEnd"/>
      <w:r>
        <w:rPr>
          <w:rFonts w:ascii="Arial" w:hAnsi="Arial" w:cs="Arial"/>
          <w:sz w:val="24"/>
          <w:szCs w:val="24"/>
        </w:rPr>
        <w:t xml:space="preserve"> it is doing great in the village sector. By paying the utility bills </w:t>
      </w:r>
      <w:proofErr w:type="spellStart"/>
      <w:r>
        <w:rPr>
          <w:rFonts w:ascii="Arial" w:hAnsi="Arial" w:cs="Arial"/>
          <w:sz w:val="24"/>
          <w:szCs w:val="24"/>
        </w:rPr>
        <w:t>mycash</w:t>
      </w:r>
      <w:proofErr w:type="spellEnd"/>
      <w:r>
        <w:rPr>
          <w:rFonts w:ascii="Arial" w:hAnsi="Arial" w:cs="Arial"/>
          <w:sz w:val="24"/>
          <w:szCs w:val="24"/>
        </w:rPr>
        <w:t xml:space="preserve"> has a great position in mobile banking service. </w:t>
      </w:r>
      <w:proofErr w:type="spellStart"/>
      <w:r w:rsidR="0028561F" w:rsidRPr="0028561F">
        <w:rPr>
          <w:rFonts w:ascii="Arial" w:hAnsi="Arial" w:cs="Arial"/>
          <w:b/>
          <w:sz w:val="24"/>
          <w:szCs w:val="24"/>
        </w:rPr>
        <w:t>Polli</w:t>
      </w:r>
      <w:proofErr w:type="spellEnd"/>
      <w:r w:rsidR="0028561F" w:rsidRPr="0028561F">
        <w:rPr>
          <w:rFonts w:ascii="Arial" w:hAnsi="Arial" w:cs="Arial"/>
          <w:b/>
          <w:sz w:val="24"/>
          <w:szCs w:val="24"/>
        </w:rPr>
        <w:t xml:space="preserve"> </w:t>
      </w:r>
      <w:proofErr w:type="spellStart"/>
      <w:r w:rsidR="0028561F" w:rsidRPr="0028561F">
        <w:rPr>
          <w:rFonts w:ascii="Arial" w:hAnsi="Arial" w:cs="Arial"/>
          <w:b/>
          <w:sz w:val="24"/>
          <w:szCs w:val="24"/>
        </w:rPr>
        <w:t>Bidduth</w:t>
      </w:r>
      <w:proofErr w:type="spellEnd"/>
      <w:r w:rsidR="0028561F" w:rsidRPr="0028561F">
        <w:rPr>
          <w:rFonts w:ascii="Arial" w:hAnsi="Arial" w:cs="Arial"/>
          <w:b/>
          <w:sz w:val="24"/>
          <w:szCs w:val="24"/>
        </w:rPr>
        <w:t xml:space="preserve"> </w:t>
      </w:r>
      <w:proofErr w:type="spellStart"/>
      <w:r w:rsidR="0028561F" w:rsidRPr="0028561F">
        <w:rPr>
          <w:rFonts w:ascii="Arial" w:hAnsi="Arial" w:cs="Arial"/>
          <w:b/>
          <w:sz w:val="24"/>
          <w:szCs w:val="24"/>
        </w:rPr>
        <w:t>Samitry</w:t>
      </w:r>
      <w:proofErr w:type="spellEnd"/>
      <w:r w:rsidR="0028561F">
        <w:rPr>
          <w:rFonts w:ascii="Arial" w:hAnsi="Arial" w:cs="Arial"/>
          <w:sz w:val="24"/>
          <w:szCs w:val="24"/>
        </w:rPr>
        <w:t xml:space="preserve"> is the biggest customer of </w:t>
      </w:r>
      <w:proofErr w:type="spellStart"/>
      <w:r w:rsidR="0028561F">
        <w:rPr>
          <w:rFonts w:ascii="Arial" w:hAnsi="Arial" w:cs="Arial"/>
          <w:sz w:val="24"/>
          <w:szCs w:val="24"/>
        </w:rPr>
        <w:t>Mycash</w:t>
      </w:r>
      <w:proofErr w:type="spellEnd"/>
      <w:r w:rsidR="0028561F">
        <w:rPr>
          <w:rFonts w:ascii="Arial" w:hAnsi="Arial" w:cs="Arial"/>
          <w:sz w:val="24"/>
          <w:szCs w:val="24"/>
        </w:rPr>
        <w:t xml:space="preserve"> though other MF service providers like </w:t>
      </w:r>
      <w:proofErr w:type="spellStart"/>
      <w:r w:rsidR="0028561F">
        <w:rPr>
          <w:rFonts w:ascii="Arial" w:hAnsi="Arial" w:cs="Arial"/>
          <w:b/>
          <w:sz w:val="24"/>
          <w:szCs w:val="24"/>
        </w:rPr>
        <w:t>U</w:t>
      </w:r>
      <w:r w:rsidR="0028561F" w:rsidRPr="0028561F">
        <w:rPr>
          <w:rFonts w:ascii="Arial" w:hAnsi="Arial" w:cs="Arial"/>
          <w:b/>
          <w:sz w:val="24"/>
          <w:szCs w:val="24"/>
        </w:rPr>
        <w:t>cash</w:t>
      </w:r>
      <w:proofErr w:type="spellEnd"/>
      <w:r w:rsidR="0028561F">
        <w:rPr>
          <w:rFonts w:ascii="Arial" w:hAnsi="Arial" w:cs="Arial"/>
          <w:b/>
          <w:sz w:val="24"/>
          <w:szCs w:val="24"/>
        </w:rPr>
        <w:t xml:space="preserve">, </w:t>
      </w:r>
      <w:proofErr w:type="spellStart"/>
      <w:r w:rsidR="0028561F">
        <w:rPr>
          <w:rFonts w:ascii="Arial" w:hAnsi="Arial" w:cs="Arial"/>
          <w:b/>
          <w:sz w:val="24"/>
          <w:szCs w:val="24"/>
        </w:rPr>
        <w:t>Tcash</w:t>
      </w:r>
      <w:proofErr w:type="gramStart"/>
      <w:r w:rsidR="0028561F">
        <w:rPr>
          <w:rFonts w:ascii="Arial" w:hAnsi="Arial" w:cs="Arial"/>
          <w:b/>
          <w:sz w:val="24"/>
          <w:szCs w:val="24"/>
        </w:rPr>
        <w:t>,Mcash,B</w:t>
      </w:r>
      <w:r w:rsidR="0028561F" w:rsidRPr="0028561F">
        <w:rPr>
          <w:rFonts w:ascii="Arial" w:hAnsi="Arial" w:cs="Arial"/>
          <w:b/>
          <w:sz w:val="24"/>
          <w:szCs w:val="24"/>
        </w:rPr>
        <w:t>kash</w:t>
      </w:r>
      <w:proofErr w:type="spellEnd"/>
      <w:proofErr w:type="gramEnd"/>
      <w:r w:rsidR="0028561F">
        <w:rPr>
          <w:rFonts w:ascii="Arial" w:hAnsi="Arial" w:cs="Arial"/>
          <w:sz w:val="24"/>
          <w:szCs w:val="24"/>
        </w:rPr>
        <w:t xml:space="preserve"> are walking in same way but </w:t>
      </w:r>
      <w:proofErr w:type="spellStart"/>
      <w:r w:rsidR="0028561F">
        <w:rPr>
          <w:rFonts w:ascii="Arial" w:hAnsi="Arial" w:cs="Arial"/>
          <w:sz w:val="24"/>
          <w:szCs w:val="24"/>
        </w:rPr>
        <w:t>mycash</w:t>
      </w:r>
      <w:proofErr w:type="spellEnd"/>
      <w:r w:rsidR="0028561F">
        <w:rPr>
          <w:rFonts w:ascii="Arial" w:hAnsi="Arial" w:cs="Arial"/>
          <w:sz w:val="24"/>
          <w:szCs w:val="24"/>
        </w:rPr>
        <w:t xml:space="preserve"> has a strong position because it is authorized by Bangladesh bank. With a great barrier now </w:t>
      </w:r>
      <w:proofErr w:type="spellStart"/>
      <w:r w:rsidR="0028561F">
        <w:rPr>
          <w:rFonts w:ascii="Arial" w:hAnsi="Arial" w:cs="Arial"/>
          <w:sz w:val="24"/>
          <w:szCs w:val="24"/>
        </w:rPr>
        <w:t>mycash</w:t>
      </w:r>
      <w:proofErr w:type="spellEnd"/>
      <w:r w:rsidR="0028561F">
        <w:rPr>
          <w:rFonts w:ascii="Arial" w:hAnsi="Arial" w:cs="Arial"/>
          <w:sz w:val="24"/>
          <w:szCs w:val="24"/>
        </w:rPr>
        <w:t xml:space="preserve"> has </w:t>
      </w:r>
      <w:r w:rsidR="0028561F" w:rsidRPr="00F74E9F">
        <w:rPr>
          <w:rFonts w:ascii="Arial" w:hAnsi="Arial" w:cs="Arial"/>
          <w:b/>
          <w:sz w:val="24"/>
          <w:szCs w:val="24"/>
        </w:rPr>
        <w:t>6lac 70 thousands</w:t>
      </w:r>
      <w:r w:rsidR="0028561F">
        <w:rPr>
          <w:rFonts w:ascii="Arial" w:hAnsi="Arial" w:cs="Arial"/>
          <w:sz w:val="24"/>
          <w:szCs w:val="24"/>
        </w:rPr>
        <w:t xml:space="preserve"> </w:t>
      </w:r>
      <w:r w:rsidR="00F74E9F">
        <w:rPr>
          <w:rFonts w:ascii="Arial" w:hAnsi="Arial" w:cs="Arial"/>
          <w:sz w:val="24"/>
          <w:szCs w:val="24"/>
        </w:rPr>
        <w:t>customers</w:t>
      </w:r>
      <w:r w:rsidR="0028561F">
        <w:rPr>
          <w:rFonts w:ascii="Arial" w:hAnsi="Arial" w:cs="Arial"/>
          <w:sz w:val="24"/>
          <w:szCs w:val="24"/>
        </w:rPr>
        <w:t xml:space="preserve">. </w:t>
      </w:r>
    </w:p>
    <w:p w14:paraId="5CE27BAD" w14:textId="77777777" w:rsidR="003066F5" w:rsidRDefault="003066F5" w:rsidP="003A469F">
      <w:pPr>
        <w:spacing w:line="240" w:lineRule="auto"/>
        <w:jc w:val="both"/>
        <w:rPr>
          <w:rFonts w:ascii="Arial" w:hAnsi="Arial" w:cs="Arial"/>
          <w:sz w:val="24"/>
          <w:szCs w:val="24"/>
        </w:rPr>
      </w:pPr>
    </w:p>
    <w:p w14:paraId="5EC839C1" w14:textId="77777777" w:rsidR="002B26B9" w:rsidRDefault="002B26B9" w:rsidP="003A469F">
      <w:pPr>
        <w:spacing w:line="240" w:lineRule="auto"/>
        <w:jc w:val="both"/>
        <w:rPr>
          <w:rFonts w:ascii="Arial" w:hAnsi="Arial" w:cs="Arial"/>
          <w:b/>
          <w:color w:val="76923C" w:themeColor="accent3" w:themeShade="BF"/>
          <w:sz w:val="24"/>
          <w:szCs w:val="24"/>
          <w:u w:val="single"/>
        </w:rPr>
      </w:pPr>
    </w:p>
    <w:p w14:paraId="517F7A2C" w14:textId="77777777" w:rsidR="00D06945" w:rsidRDefault="00D06945" w:rsidP="003A469F">
      <w:pPr>
        <w:spacing w:line="240" w:lineRule="auto"/>
        <w:jc w:val="both"/>
        <w:rPr>
          <w:rFonts w:ascii="Arial" w:hAnsi="Arial" w:cs="Arial"/>
          <w:b/>
          <w:color w:val="76923C" w:themeColor="accent3" w:themeShade="BF"/>
          <w:sz w:val="24"/>
          <w:szCs w:val="24"/>
          <w:u w:val="single"/>
        </w:rPr>
      </w:pPr>
    </w:p>
    <w:p w14:paraId="227ECA0B" w14:textId="77777777" w:rsidR="00D06945" w:rsidRDefault="00D06945" w:rsidP="003A469F">
      <w:pPr>
        <w:spacing w:line="240" w:lineRule="auto"/>
        <w:jc w:val="both"/>
        <w:rPr>
          <w:rFonts w:ascii="Arial" w:hAnsi="Arial" w:cs="Arial"/>
          <w:b/>
          <w:color w:val="76923C" w:themeColor="accent3" w:themeShade="BF"/>
          <w:sz w:val="24"/>
          <w:szCs w:val="24"/>
          <w:u w:val="single"/>
        </w:rPr>
      </w:pPr>
    </w:p>
    <w:p w14:paraId="2530C559" w14:textId="77777777" w:rsidR="00FA5B3E" w:rsidRPr="00BE2518" w:rsidRDefault="00FA5B3E" w:rsidP="003A469F">
      <w:pPr>
        <w:spacing w:line="240" w:lineRule="auto"/>
        <w:jc w:val="both"/>
        <w:rPr>
          <w:rFonts w:ascii="Arial" w:hAnsi="Arial" w:cs="Arial"/>
          <w:b/>
          <w:color w:val="76923C" w:themeColor="accent3" w:themeShade="BF"/>
          <w:sz w:val="28"/>
          <w:szCs w:val="28"/>
          <w:u w:val="single"/>
        </w:rPr>
      </w:pPr>
      <w:bookmarkStart w:id="20" w:name="_Hlk28553093"/>
      <w:r w:rsidRPr="00BE2518">
        <w:rPr>
          <w:rFonts w:ascii="Arial" w:hAnsi="Arial" w:cs="Arial"/>
          <w:b/>
          <w:color w:val="76923C" w:themeColor="accent3" w:themeShade="BF"/>
          <w:sz w:val="28"/>
          <w:szCs w:val="28"/>
          <w:u w:val="single"/>
        </w:rPr>
        <w:lastRenderedPageBreak/>
        <w:t>2.2.6 Supply power</w:t>
      </w:r>
    </w:p>
    <w:p w14:paraId="5B0FA9CB" w14:textId="77777777" w:rsidR="00FA5B3E" w:rsidRDefault="00FA5B3E" w:rsidP="003A469F">
      <w:pPr>
        <w:spacing w:line="240" w:lineRule="auto"/>
        <w:jc w:val="both"/>
        <w:rPr>
          <w:rFonts w:ascii="Arial" w:hAnsi="Arial" w:cs="Arial"/>
          <w:sz w:val="24"/>
          <w:szCs w:val="24"/>
        </w:rPr>
      </w:pPr>
      <w:r>
        <w:rPr>
          <w:rFonts w:ascii="Arial" w:hAnsi="Arial" w:cs="Arial"/>
          <w:sz w:val="24"/>
          <w:szCs w:val="24"/>
        </w:rPr>
        <w:t>Shareholder and depositors are the supplier money of the mercantile bank. As shareholders are the investors they supply the money by those money mercantile bank can give the short and long time financial support to loan takers.</w:t>
      </w:r>
      <w:bookmarkEnd w:id="20"/>
      <w:r>
        <w:rPr>
          <w:rFonts w:ascii="Arial" w:hAnsi="Arial" w:cs="Arial"/>
          <w:sz w:val="24"/>
          <w:szCs w:val="24"/>
        </w:rPr>
        <w:t xml:space="preserve"> </w:t>
      </w:r>
    </w:p>
    <w:p w14:paraId="02F1AF03" w14:textId="77777777" w:rsidR="00BC7E63" w:rsidRDefault="00BC7E63" w:rsidP="003A469F">
      <w:pPr>
        <w:spacing w:line="240" w:lineRule="auto"/>
        <w:jc w:val="both"/>
        <w:rPr>
          <w:rFonts w:ascii="Arial" w:hAnsi="Arial" w:cs="Arial"/>
          <w:sz w:val="24"/>
          <w:szCs w:val="24"/>
        </w:rPr>
      </w:pPr>
    </w:p>
    <w:p w14:paraId="0CD3A68A" w14:textId="77777777" w:rsidR="003066F5" w:rsidRDefault="00BC7E63" w:rsidP="003A469F">
      <w:pPr>
        <w:spacing w:line="240" w:lineRule="auto"/>
        <w:jc w:val="both"/>
        <w:rPr>
          <w:rFonts w:ascii="Arial" w:hAnsi="Arial" w:cs="Arial"/>
          <w:b/>
          <w:sz w:val="24"/>
          <w:szCs w:val="24"/>
        </w:rPr>
      </w:pPr>
      <w:r w:rsidRPr="00BC7E63">
        <w:rPr>
          <w:rFonts w:ascii="Arial" w:hAnsi="Arial" w:cs="Arial"/>
          <w:b/>
          <w:sz w:val="24"/>
          <w:szCs w:val="24"/>
        </w:rPr>
        <w:t xml:space="preserve">Supplier power table of mercantile bank </w:t>
      </w:r>
    </w:p>
    <w:p w14:paraId="1DE505EC" w14:textId="77777777" w:rsidR="00217476" w:rsidRPr="00BC7E63" w:rsidRDefault="00217476" w:rsidP="003A469F">
      <w:pPr>
        <w:spacing w:line="240" w:lineRule="auto"/>
        <w:jc w:val="both"/>
        <w:rPr>
          <w:rFonts w:ascii="Arial" w:hAnsi="Arial" w:cs="Arial"/>
          <w:b/>
          <w:sz w:val="24"/>
          <w:szCs w:val="24"/>
        </w:rPr>
      </w:pPr>
    </w:p>
    <w:tbl>
      <w:tblPr>
        <w:tblStyle w:val="LightList-Accent3"/>
        <w:tblW w:w="8188" w:type="dxa"/>
        <w:tblLook w:val="04A0" w:firstRow="1" w:lastRow="0" w:firstColumn="1" w:lastColumn="0" w:noHBand="0" w:noVBand="1"/>
      </w:tblPr>
      <w:tblGrid>
        <w:gridCol w:w="3227"/>
        <w:gridCol w:w="2268"/>
        <w:gridCol w:w="2693"/>
      </w:tblGrid>
      <w:tr w:rsidR="00FA5B3E" w:rsidRPr="00FA5B3E" w14:paraId="788B0088" w14:textId="77777777" w:rsidTr="00B46F9D">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227" w:type="dxa"/>
            <w:noWrap/>
            <w:hideMark/>
          </w:tcPr>
          <w:p w14:paraId="2EA8A233" w14:textId="77777777" w:rsidR="00FA5B3E" w:rsidRPr="00FA5B3E" w:rsidRDefault="00FA5B3E" w:rsidP="00B46F9D">
            <w:pPr>
              <w:jc w:val="center"/>
              <w:rPr>
                <w:rFonts w:ascii="Calibri" w:eastAsia="Times New Roman" w:hAnsi="Calibri" w:cs="Times New Roman"/>
                <w:color w:val="000000"/>
              </w:rPr>
            </w:pPr>
            <w:r>
              <w:rPr>
                <w:rFonts w:ascii="Calibri" w:eastAsia="Times New Roman" w:hAnsi="Calibri" w:cs="Times New Roman"/>
                <w:color w:val="000000"/>
              </w:rPr>
              <w:t>D</w:t>
            </w:r>
            <w:r w:rsidRPr="00FA5B3E">
              <w:rPr>
                <w:rFonts w:ascii="Calibri" w:eastAsia="Times New Roman" w:hAnsi="Calibri" w:cs="Times New Roman"/>
                <w:color w:val="000000"/>
              </w:rPr>
              <w:t>eposit mix</w:t>
            </w:r>
          </w:p>
        </w:tc>
        <w:tc>
          <w:tcPr>
            <w:tcW w:w="2268" w:type="dxa"/>
            <w:noWrap/>
            <w:hideMark/>
          </w:tcPr>
          <w:p w14:paraId="1663537D" w14:textId="77777777" w:rsidR="00FA5B3E" w:rsidRPr="00FA5B3E" w:rsidRDefault="00FA5B3E" w:rsidP="00B46F9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V</w:t>
            </w:r>
            <w:r w:rsidRPr="00FA5B3E">
              <w:rPr>
                <w:rFonts w:ascii="Calibri" w:eastAsia="Times New Roman" w:hAnsi="Calibri" w:cs="Times New Roman"/>
                <w:color w:val="000000"/>
              </w:rPr>
              <w:t>olume</w:t>
            </w:r>
          </w:p>
        </w:tc>
        <w:tc>
          <w:tcPr>
            <w:tcW w:w="2693" w:type="dxa"/>
            <w:noWrap/>
            <w:hideMark/>
          </w:tcPr>
          <w:p w14:paraId="7B86AC40" w14:textId="77777777" w:rsidR="00FA5B3E" w:rsidRPr="00FA5B3E" w:rsidRDefault="00FA5B3E" w:rsidP="00B46F9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w:t>
            </w:r>
          </w:p>
        </w:tc>
      </w:tr>
      <w:tr w:rsidR="00FA5B3E" w:rsidRPr="00FA5B3E" w14:paraId="30C751ED" w14:textId="77777777" w:rsidTr="00B46F9D">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227" w:type="dxa"/>
            <w:noWrap/>
            <w:hideMark/>
          </w:tcPr>
          <w:p w14:paraId="07A04B95" w14:textId="77777777" w:rsidR="00FA5B3E" w:rsidRPr="00FA5B3E" w:rsidRDefault="00FA5B3E" w:rsidP="00FA5B3E">
            <w:pPr>
              <w:rPr>
                <w:rFonts w:ascii="Calibri" w:eastAsia="Times New Roman" w:hAnsi="Calibri" w:cs="Times New Roman"/>
                <w:color w:val="000000"/>
              </w:rPr>
            </w:pPr>
            <w:r w:rsidRPr="00FA5B3E">
              <w:rPr>
                <w:rFonts w:ascii="Calibri" w:eastAsia="Times New Roman" w:hAnsi="Calibri" w:cs="Times New Roman"/>
                <w:color w:val="000000"/>
              </w:rPr>
              <w:t>deposit under schemes</w:t>
            </w:r>
          </w:p>
        </w:tc>
        <w:tc>
          <w:tcPr>
            <w:tcW w:w="2268" w:type="dxa"/>
            <w:noWrap/>
            <w:hideMark/>
          </w:tcPr>
          <w:p w14:paraId="2B805571" w14:textId="77777777" w:rsidR="00FA5B3E" w:rsidRPr="00FA5B3E" w:rsidRDefault="00FA5B3E" w:rsidP="00FA5B3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51767.02</w:t>
            </w:r>
          </w:p>
        </w:tc>
        <w:tc>
          <w:tcPr>
            <w:tcW w:w="2693" w:type="dxa"/>
            <w:noWrap/>
            <w:hideMark/>
          </w:tcPr>
          <w:p w14:paraId="755AA05F" w14:textId="77777777" w:rsidR="00FA5B3E" w:rsidRPr="00FA5B3E" w:rsidRDefault="00FA5B3E" w:rsidP="00FA5B3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21.25</w:t>
            </w:r>
          </w:p>
        </w:tc>
      </w:tr>
      <w:tr w:rsidR="00FA5B3E" w:rsidRPr="00FA5B3E" w14:paraId="0C97CC2C" w14:textId="77777777" w:rsidTr="00B46F9D">
        <w:trPr>
          <w:trHeight w:val="223"/>
        </w:trPr>
        <w:tc>
          <w:tcPr>
            <w:cnfStyle w:val="001000000000" w:firstRow="0" w:lastRow="0" w:firstColumn="1" w:lastColumn="0" w:oddVBand="0" w:evenVBand="0" w:oddHBand="0" w:evenHBand="0" w:firstRowFirstColumn="0" w:firstRowLastColumn="0" w:lastRowFirstColumn="0" w:lastRowLastColumn="0"/>
            <w:tcW w:w="3227" w:type="dxa"/>
            <w:noWrap/>
            <w:hideMark/>
          </w:tcPr>
          <w:p w14:paraId="699EBCD9" w14:textId="77777777" w:rsidR="00FA5B3E" w:rsidRPr="00FA5B3E" w:rsidRDefault="00FA5B3E" w:rsidP="00FA5B3E">
            <w:pPr>
              <w:rPr>
                <w:rFonts w:ascii="Calibri" w:eastAsia="Times New Roman" w:hAnsi="Calibri" w:cs="Times New Roman"/>
                <w:color w:val="000000"/>
              </w:rPr>
            </w:pPr>
            <w:r w:rsidRPr="00FA5B3E">
              <w:rPr>
                <w:rFonts w:ascii="Calibri" w:eastAsia="Times New Roman" w:hAnsi="Calibri" w:cs="Times New Roman"/>
                <w:color w:val="000000"/>
              </w:rPr>
              <w:t>fixed deposits</w:t>
            </w:r>
          </w:p>
        </w:tc>
        <w:tc>
          <w:tcPr>
            <w:tcW w:w="2268" w:type="dxa"/>
            <w:noWrap/>
            <w:hideMark/>
          </w:tcPr>
          <w:p w14:paraId="09BFC32D" w14:textId="77777777" w:rsidR="00FA5B3E" w:rsidRPr="00FA5B3E" w:rsidRDefault="00FA5B3E" w:rsidP="00FA5B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105589</w:t>
            </w:r>
          </w:p>
        </w:tc>
        <w:tc>
          <w:tcPr>
            <w:tcW w:w="2693" w:type="dxa"/>
            <w:noWrap/>
            <w:hideMark/>
          </w:tcPr>
          <w:p w14:paraId="1CAF4FDE" w14:textId="77777777" w:rsidR="00FA5B3E" w:rsidRPr="00FA5B3E" w:rsidRDefault="00FA5B3E" w:rsidP="00FA5B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43.34</w:t>
            </w:r>
          </w:p>
        </w:tc>
      </w:tr>
      <w:tr w:rsidR="00FA5B3E" w:rsidRPr="00FA5B3E" w14:paraId="4D13E5A0" w14:textId="77777777" w:rsidTr="00B46F9D">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227" w:type="dxa"/>
            <w:noWrap/>
            <w:hideMark/>
          </w:tcPr>
          <w:p w14:paraId="36806344" w14:textId="77777777" w:rsidR="00FA5B3E" w:rsidRPr="00FA5B3E" w:rsidRDefault="00FA5B3E" w:rsidP="00FA5B3E">
            <w:pPr>
              <w:rPr>
                <w:rFonts w:ascii="Calibri" w:eastAsia="Times New Roman" w:hAnsi="Calibri" w:cs="Times New Roman"/>
                <w:color w:val="000000"/>
              </w:rPr>
            </w:pPr>
            <w:r w:rsidRPr="00FA5B3E">
              <w:rPr>
                <w:rFonts w:ascii="Calibri" w:eastAsia="Times New Roman" w:hAnsi="Calibri" w:cs="Times New Roman"/>
                <w:color w:val="000000"/>
              </w:rPr>
              <w:t>savings deposits</w:t>
            </w:r>
          </w:p>
        </w:tc>
        <w:tc>
          <w:tcPr>
            <w:tcW w:w="2268" w:type="dxa"/>
            <w:noWrap/>
            <w:hideMark/>
          </w:tcPr>
          <w:p w14:paraId="766CF2C7" w14:textId="77777777" w:rsidR="00FA5B3E" w:rsidRPr="00FA5B3E" w:rsidRDefault="00FA5B3E" w:rsidP="00FA5B3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21453.10%</w:t>
            </w:r>
          </w:p>
        </w:tc>
        <w:tc>
          <w:tcPr>
            <w:tcW w:w="2693" w:type="dxa"/>
            <w:noWrap/>
            <w:hideMark/>
          </w:tcPr>
          <w:p w14:paraId="4CAABCA5" w14:textId="77777777" w:rsidR="00FA5B3E" w:rsidRPr="00FA5B3E" w:rsidRDefault="00FA5B3E" w:rsidP="00FA5B3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8.81</w:t>
            </w:r>
          </w:p>
        </w:tc>
      </w:tr>
      <w:tr w:rsidR="00FA5B3E" w:rsidRPr="00FA5B3E" w14:paraId="2E9917E9" w14:textId="77777777" w:rsidTr="00B46F9D">
        <w:trPr>
          <w:trHeight w:val="223"/>
        </w:trPr>
        <w:tc>
          <w:tcPr>
            <w:cnfStyle w:val="001000000000" w:firstRow="0" w:lastRow="0" w:firstColumn="1" w:lastColumn="0" w:oddVBand="0" w:evenVBand="0" w:oddHBand="0" w:evenHBand="0" w:firstRowFirstColumn="0" w:firstRowLastColumn="0" w:lastRowFirstColumn="0" w:lastRowLastColumn="0"/>
            <w:tcW w:w="3227" w:type="dxa"/>
            <w:noWrap/>
            <w:hideMark/>
          </w:tcPr>
          <w:p w14:paraId="0F5D033E" w14:textId="77777777" w:rsidR="00FA5B3E" w:rsidRPr="00FA5B3E" w:rsidRDefault="00FA5B3E" w:rsidP="00FA5B3E">
            <w:pPr>
              <w:rPr>
                <w:rFonts w:ascii="Calibri" w:eastAsia="Times New Roman" w:hAnsi="Calibri" w:cs="Times New Roman"/>
                <w:color w:val="000000"/>
              </w:rPr>
            </w:pPr>
            <w:r w:rsidRPr="00FA5B3E">
              <w:rPr>
                <w:rFonts w:ascii="Calibri" w:eastAsia="Times New Roman" w:hAnsi="Calibri" w:cs="Times New Roman"/>
                <w:color w:val="000000"/>
              </w:rPr>
              <w:t>current deposits</w:t>
            </w:r>
          </w:p>
        </w:tc>
        <w:tc>
          <w:tcPr>
            <w:tcW w:w="2268" w:type="dxa"/>
            <w:noWrap/>
            <w:hideMark/>
          </w:tcPr>
          <w:p w14:paraId="7E522C60" w14:textId="77777777" w:rsidR="00FA5B3E" w:rsidRPr="00FA5B3E" w:rsidRDefault="00FA5B3E" w:rsidP="00FA5B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8843.64%</w:t>
            </w:r>
          </w:p>
        </w:tc>
        <w:tc>
          <w:tcPr>
            <w:tcW w:w="2693" w:type="dxa"/>
            <w:noWrap/>
            <w:hideMark/>
          </w:tcPr>
          <w:p w14:paraId="317D4A53" w14:textId="77777777" w:rsidR="00FA5B3E" w:rsidRPr="00FA5B3E" w:rsidRDefault="00FA5B3E" w:rsidP="00FA5B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3.63</w:t>
            </w:r>
          </w:p>
        </w:tc>
      </w:tr>
      <w:tr w:rsidR="00FA5B3E" w:rsidRPr="00FA5B3E" w14:paraId="2A72F42D" w14:textId="77777777" w:rsidTr="00B46F9D">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227" w:type="dxa"/>
            <w:noWrap/>
            <w:hideMark/>
          </w:tcPr>
          <w:p w14:paraId="4237239B" w14:textId="77777777" w:rsidR="00FA5B3E" w:rsidRPr="00FA5B3E" w:rsidRDefault="00FA5B3E" w:rsidP="00FA5B3E">
            <w:pPr>
              <w:rPr>
                <w:rFonts w:ascii="Calibri" w:eastAsia="Times New Roman" w:hAnsi="Calibri" w:cs="Times New Roman"/>
                <w:color w:val="000000"/>
              </w:rPr>
            </w:pPr>
            <w:r w:rsidRPr="00FA5B3E">
              <w:rPr>
                <w:rFonts w:ascii="Calibri" w:eastAsia="Times New Roman" w:hAnsi="Calibri" w:cs="Times New Roman"/>
                <w:color w:val="000000"/>
              </w:rPr>
              <w:t>short notice deposits</w:t>
            </w:r>
          </w:p>
        </w:tc>
        <w:tc>
          <w:tcPr>
            <w:tcW w:w="2268" w:type="dxa"/>
            <w:noWrap/>
            <w:hideMark/>
          </w:tcPr>
          <w:p w14:paraId="585DC29B" w14:textId="77777777" w:rsidR="00FA5B3E" w:rsidRPr="00FA5B3E" w:rsidRDefault="00FA5B3E" w:rsidP="00FA5B3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25080.50%</w:t>
            </w:r>
          </w:p>
        </w:tc>
        <w:tc>
          <w:tcPr>
            <w:tcW w:w="2693" w:type="dxa"/>
            <w:noWrap/>
            <w:hideMark/>
          </w:tcPr>
          <w:p w14:paraId="1FFF9139" w14:textId="77777777" w:rsidR="00FA5B3E" w:rsidRPr="00FA5B3E" w:rsidRDefault="00FA5B3E" w:rsidP="00FA5B3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10.29</w:t>
            </w:r>
          </w:p>
        </w:tc>
      </w:tr>
      <w:tr w:rsidR="00FA5B3E" w:rsidRPr="00FA5B3E" w14:paraId="058B2D5A" w14:textId="77777777" w:rsidTr="00B46F9D">
        <w:trPr>
          <w:trHeight w:val="223"/>
        </w:trPr>
        <w:tc>
          <w:tcPr>
            <w:cnfStyle w:val="001000000000" w:firstRow="0" w:lastRow="0" w:firstColumn="1" w:lastColumn="0" w:oddVBand="0" w:evenVBand="0" w:oddHBand="0" w:evenHBand="0" w:firstRowFirstColumn="0" w:firstRowLastColumn="0" w:lastRowFirstColumn="0" w:lastRowLastColumn="0"/>
            <w:tcW w:w="3227" w:type="dxa"/>
            <w:noWrap/>
            <w:hideMark/>
          </w:tcPr>
          <w:p w14:paraId="170E2C3B" w14:textId="77777777" w:rsidR="00FA5B3E" w:rsidRPr="00FA5B3E" w:rsidRDefault="00FA5B3E" w:rsidP="00FA5B3E">
            <w:pPr>
              <w:rPr>
                <w:rFonts w:ascii="Calibri" w:eastAsia="Times New Roman" w:hAnsi="Calibri" w:cs="Times New Roman"/>
                <w:color w:val="000000"/>
              </w:rPr>
            </w:pPr>
            <w:r w:rsidRPr="00FA5B3E">
              <w:rPr>
                <w:rFonts w:ascii="Calibri" w:eastAsia="Times New Roman" w:hAnsi="Calibri" w:cs="Times New Roman"/>
                <w:color w:val="000000"/>
              </w:rPr>
              <w:t>other deposits</w:t>
            </w:r>
          </w:p>
        </w:tc>
        <w:tc>
          <w:tcPr>
            <w:tcW w:w="2268" w:type="dxa"/>
            <w:noWrap/>
            <w:hideMark/>
          </w:tcPr>
          <w:p w14:paraId="15C38AA9" w14:textId="77777777" w:rsidR="00FA5B3E" w:rsidRPr="00FA5B3E" w:rsidRDefault="00FA5B3E" w:rsidP="00FA5B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30909.81%</w:t>
            </w:r>
          </w:p>
        </w:tc>
        <w:tc>
          <w:tcPr>
            <w:tcW w:w="2693" w:type="dxa"/>
            <w:noWrap/>
            <w:hideMark/>
          </w:tcPr>
          <w:p w14:paraId="09AB23DB" w14:textId="77777777" w:rsidR="00FA5B3E" w:rsidRPr="00FA5B3E" w:rsidRDefault="00FA5B3E" w:rsidP="00FA5B3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A5B3E">
              <w:rPr>
                <w:rFonts w:ascii="Calibri" w:eastAsia="Times New Roman" w:hAnsi="Calibri" w:cs="Times New Roman"/>
                <w:color w:val="000000"/>
              </w:rPr>
              <w:t>12.69</w:t>
            </w:r>
          </w:p>
        </w:tc>
      </w:tr>
    </w:tbl>
    <w:p w14:paraId="4757904A" w14:textId="77777777" w:rsidR="00F74E9F" w:rsidRDefault="00F74E9F" w:rsidP="003A469F">
      <w:pPr>
        <w:spacing w:line="240" w:lineRule="auto"/>
        <w:jc w:val="both"/>
        <w:rPr>
          <w:rFonts w:ascii="Arial" w:hAnsi="Arial" w:cs="Arial"/>
          <w:sz w:val="24"/>
          <w:szCs w:val="24"/>
        </w:rPr>
      </w:pPr>
    </w:p>
    <w:p w14:paraId="05474260" w14:textId="77777777" w:rsidR="00D27165" w:rsidRDefault="00762AA2" w:rsidP="003A469F">
      <w:pPr>
        <w:spacing w:line="240" w:lineRule="auto"/>
        <w:jc w:val="both"/>
        <w:rPr>
          <w:rFonts w:ascii="Arial" w:hAnsi="Arial" w:cs="Arial"/>
          <w:sz w:val="24"/>
          <w:szCs w:val="24"/>
        </w:rPr>
      </w:pPr>
      <w:r>
        <w:rPr>
          <w:rFonts w:ascii="Arial" w:hAnsi="Arial" w:cs="Arial"/>
          <w:noProof/>
          <w:sz w:val="24"/>
          <w:szCs w:val="24"/>
          <w:lang w:val="en-US" w:eastAsia="en-US"/>
        </w:rPr>
        <mc:AlternateContent>
          <mc:Choice Requires="wps">
            <w:drawing>
              <wp:anchor distT="0" distB="0" distL="114300" distR="114300" simplePos="0" relativeHeight="251692544" behindDoc="0" locked="0" layoutInCell="1" allowOverlap="1" wp14:anchorId="5761C10F" wp14:editId="5C384C17">
                <wp:simplePos x="0" y="0"/>
                <wp:positionH relativeFrom="column">
                  <wp:posOffset>924339</wp:posOffset>
                </wp:positionH>
                <wp:positionV relativeFrom="paragraph">
                  <wp:posOffset>28188</wp:posOffset>
                </wp:positionV>
                <wp:extent cx="3906078" cy="277827"/>
                <wp:effectExtent l="76200" t="38100" r="75565" b="122555"/>
                <wp:wrapNone/>
                <wp:docPr id="58" name="Rectangle 58"/>
                <wp:cNvGraphicFramePr/>
                <a:graphic xmlns:a="http://schemas.openxmlformats.org/drawingml/2006/main">
                  <a:graphicData uri="http://schemas.microsoft.com/office/word/2010/wordprocessingShape">
                    <wps:wsp>
                      <wps:cNvSpPr/>
                      <wps:spPr>
                        <a:xfrm>
                          <a:off x="0" y="0"/>
                          <a:ext cx="3906078" cy="277827"/>
                        </a:xfrm>
                        <a:prstGeom prst="rect">
                          <a:avLst/>
                        </a:prstGeom>
                      </wps:spPr>
                      <wps:style>
                        <a:lnRef idx="0">
                          <a:schemeClr val="accent3"/>
                        </a:lnRef>
                        <a:fillRef idx="3">
                          <a:schemeClr val="accent3"/>
                        </a:fillRef>
                        <a:effectRef idx="3">
                          <a:schemeClr val="accent3"/>
                        </a:effectRef>
                        <a:fontRef idx="minor">
                          <a:schemeClr val="lt1"/>
                        </a:fontRef>
                      </wps:style>
                      <wps:txbx>
                        <w:txbxContent>
                          <w:p w14:paraId="3D5B0FE5" w14:textId="77777777" w:rsidR="00B574DA" w:rsidRPr="00762AA2" w:rsidRDefault="00B574DA" w:rsidP="00762AA2">
                            <w:pPr>
                              <w:jc w:val="center"/>
                              <w:rPr>
                                <w:rFonts w:ascii="Arial" w:hAnsi="Arial" w:cs="Arial"/>
                                <w:color w:val="000000" w:themeColor="text1"/>
                              </w:rPr>
                            </w:pPr>
                            <w:r w:rsidRPr="00762AA2">
                              <w:rPr>
                                <w:rFonts w:ascii="Arial" w:hAnsi="Arial" w:cs="Arial"/>
                                <w:color w:val="000000" w:themeColor="text1"/>
                              </w:rPr>
                              <w:t>Supply power in a pie chart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761C10F" id="Rectangle 58" o:spid="_x0000_s1059" style="position:absolute;left:0;text-align:left;margin-left:72.8pt;margin-top:2.2pt;width:307.55pt;height:21.9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" fillcolor="#506329 [1638]" stroked="f">
                <v:fill color2="#93b64c [3014]" rotate="t" angle="180" colors="0 #769535;52429f #9bc348;1 #9cc746" focus="100%" type="gradient">
                  <o:fill v:ext="view" type="gradientUnscaled"/>
                </v:fill>
                <v:shadow on="t" color="black" opacity="22937f" origin=",.5" offset="0,.63889mm"/>
                <v:textbox>
                  <w:txbxContent>
                    <w:p w14:paraId="3D5B0FE5" w14:textId="77777777" w:rsidR="00B574DA" w:rsidRPr="00762AA2" w:rsidRDefault="00B574DA" w:rsidP="00762AA2">
                      <w:pPr>
                        <w:jc w:val="center"/>
                        <w:rPr>
                          <w:rFonts w:ascii="Arial" w:hAnsi="Arial" w:cs="Arial"/>
                          <w:color w:val="000000" w:themeColor="text1"/>
                        </w:rPr>
                      </w:pPr>
                      <w:r w:rsidRPr="00762AA2">
                        <w:rPr>
                          <w:rFonts w:ascii="Arial" w:hAnsi="Arial" w:cs="Arial"/>
                          <w:color w:val="000000" w:themeColor="text1"/>
                        </w:rPr>
                        <w:t>Supply power in a pie chart</w:t>
                      </w:r>
                    </w:p>
                  </w:txbxContent>
                </v:textbox>
              </v:rect>
            </w:pict>
          </mc:Fallback>
        </mc:AlternateContent>
      </w:r>
    </w:p>
    <w:p w14:paraId="19CA0809" w14:textId="77777777" w:rsidR="00FA5B3E" w:rsidRDefault="002E5D75" w:rsidP="002E5D75">
      <w:pPr>
        <w:jc w:val="center"/>
        <w:rPr>
          <w:rFonts w:ascii="Arial" w:hAnsi="Arial" w:cs="Arial"/>
          <w:b/>
          <w:sz w:val="24"/>
          <w:szCs w:val="24"/>
        </w:rPr>
      </w:pPr>
      <w:r>
        <w:rPr>
          <w:noProof/>
          <w:lang w:val="en-US" w:eastAsia="en-US"/>
        </w:rPr>
        <w:drawing>
          <wp:inline distT="0" distB="0" distL="0" distR="0" wp14:anchorId="76CC00EB" wp14:editId="0B4C2D29">
            <wp:extent cx="3903784" cy="2145323"/>
            <wp:effectExtent l="0" t="0" r="1905"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6A30CB8" w14:textId="77777777" w:rsidR="003066F5" w:rsidRDefault="003066F5" w:rsidP="00B524A3">
      <w:pPr>
        <w:jc w:val="both"/>
        <w:rPr>
          <w:rFonts w:ascii="Arial" w:hAnsi="Arial" w:cs="Arial"/>
          <w:b/>
          <w:sz w:val="24"/>
          <w:szCs w:val="24"/>
        </w:rPr>
      </w:pPr>
    </w:p>
    <w:p w14:paraId="682BEBAC" w14:textId="77777777" w:rsidR="004D67EA" w:rsidRDefault="004D67EA" w:rsidP="00B524A3">
      <w:pPr>
        <w:jc w:val="both"/>
        <w:rPr>
          <w:rFonts w:ascii="Arial" w:hAnsi="Arial" w:cs="Arial"/>
          <w:b/>
          <w:sz w:val="24"/>
          <w:szCs w:val="24"/>
        </w:rPr>
      </w:pPr>
    </w:p>
    <w:p w14:paraId="77FD16FF" w14:textId="77777777" w:rsidR="00FA5B3E" w:rsidRDefault="002E5D75" w:rsidP="00B524A3">
      <w:pPr>
        <w:jc w:val="both"/>
        <w:rPr>
          <w:rFonts w:ascii="Arial" w:hAnsi="Arial" w:cs="Arial"/>
          <w:b/>
          <w:sz w:val="24"/>
          <w:szCs w:val="24"/>
        </w:rPr>
      </w:pPr>
      <w:r>
        <w:rPr>
          <w:rFonts w:ascii="Arial" w:hAnsi="Arial" w:cs="Arial"/>
          <w:b/>
          <w:sz w:val="24"/>
          <w:szCs w:val="24"/>
        </w:rPr>
        <w:t>Shareholding composition</w:t>
      </w:r>
      <w:r w:rsidR="00661B32">
        <w:rPr>
          <w:rFonts w:ascii="Arial" w:hAnsi="Arial" w:cs="Arial"/>
          <w:b/>
          <w:sz w:val="24"/>
          <w:szCs w:val="24"/>
        </w:rPr>
        <w:t xml:space="preserve"> in a table </w:t>
      </w:r>
    </w:p>
    <w:p w14:paraId="43683BF5" w14:textId="77777777" w:rsidR="003066F5" w:rsidRDefault="003066F5" w:rsidP="00B524A3">
      <w:pPr>
        <w:jc w:val="both"/>
        <w:rPr>
          <w:rFonts w:ascii="Arial" w:hAnsi="Arial" w:cs="Arial"/>
          <w:b/>
          <w:sz w:val="24"/>
          <w:szCs w:val="24"/>
        </w:rPr>
      </w:pPr>
    </w:p>
    <w:tbl>
      <w:tblPr>
        <w:tblStyle w:val="LightList-Accent3"/>
        <w:tblW w:w="0" w:type="auto"/>
        <w:tblLook w:val="04A0" w:firstRow="1" w:lastRow="0" w:firstColumn="1" w:lastColumn="0" w:noHBand="0" w:noVBand="1"/>
      </w:tblPr>
      <w:tblGrid>
        <w:gridCol w:w="3088"/>
        <w:gridCol w:w="3089"/>
        <w:gridCol w:w="3089"/>
      </w:tblGrid>
      <w:tr w:rsidR="002E5D75" w14:paraId="40527FB0" w14:textId="77777777" w:rsidTr="00661B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10D101A5" w14:textId="77777777" w:rsidR="002E5D75" w:rsidRDefault="00661B32" w:rsidP="00B524A3">
            <w:pPr>
              <w:jc w:val="both"/>
              <w:rPr>
                <w:rFonts w:ascii="Arial" w:hAnsi="Arial" w:cs="Arial"/>
                <w:b w:val="0"/>
                <w:sz w:val="24"/>
                <w:szCs w:val="24"/>
              </w:rPr>
            </w:pPr>
            <w:r>
              <w:rPr>
                <w:rFonts w:ascii="Arial" w:hAnsi="Arial" w:cs="Arial"/>
                <w:b w:val="0"/>
                <w:sz w:val="24"/>
                <w:szCs w:val="24"/>
              </w:rPr>
              <w:t>C</w:t>
            </w:r>
            <w:r w:rsidR="002E5D75">
              <w:rPr>
                <w:rFonts w:ascii="Arial" w:hAnsi="Arial" w:cs="Arial"/>
                <w:b w:val="0"/>
                <w:sz w:val="24"/>
                <w:szCs w:val="24"/>
              </w:rPr>
              <w:t>omposition</w:t>
            </w:r>
          </w:p>
        </w:tc>
        <w:tc>
          <w:tcPr>
            <w:tcW w:w="3089" w:type="dxa"/>
          </w:tcPr>
          <w:p w14:paraId="3D38D00A" w14:textId="77777777" w:rsidR="002E5D75" w:rsidRDefault="002E5D75" w:rsidP="00B524A3">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b w:val="0"/>
                <w:sz w:val="24"/>
                <w:szCs w:val="24"/>
              </w:rPr>
              <w:t>Number of shares</w:t>
            </w:r>
          </w:p>
        </w:tc>
        <w:tc>
          <w:tcPr>
            <w:tcW w:w="3089" w:type="dxa"/>
          </w:tcPr>
          <w:p w14:paraId="4791D2D8" w14:textId="77777777" w:rsidR="002E5D75" w:rsidRDefault="002E5D75" w:rsidP="00B524A3">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b w:val="0"/>
                <w:sz w:val="24"/>
                <w:szCs w:val="24"/>
              </w:rPr>
              <w:t>% of total shares</w:t>
            </w:r>
          </w:p>
        </w:tc>
      </w:tr>
      <w:tr w:rsidR="002E5D75" w14:paraId="4781085B" w14:textId="77777777" w:rsidTr="00661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37F946E6" w14:textId="77777777" w:rsidR="002E5D75" w:rsidRDefault="00661B32" w:rsidP="00B524A3">
            <w:pPr>
              <w:jc w:val="both"/>
              <w:rPr>
                <w:rFonts w:ascii="Arial" w:hAnsi="Arial" w:cs="Arial"/>
                <w:b w:val="0"/>
                <w:sz w:val="24"/>
                <w:szCs w:val="24"/>
              </w:rPr>
            </w:pPr>
            <w:r>
              <w:rPr>
                <w:rFonts w:ascii="Arial" w:hAnsi="Arial" w:cs="Arial"/>
                <w:b w:val="0"/>
                <w:sz w:val="24"/>
                <w:szCs w:val="24"/>
              </w:rPr>
              <w:t>Sponsor</w:t>
            </w:r>
          </w:p>
        </w:tc>
        <w:tc>
          <w:tcPr>
            <w:tcW w:w="3089" w:type="dxa"/>
          </w:tcPr>
          <w:p w14:paraId="7121B5BA" w14:textId="77777777" w:rsidR="002E5D75" w:rsidRPr="00661B32" w:rsidRDefault="002E5D75"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61B32">
              <w:rPr>
                <w:rFonts w:ascii="Arial" w:hAnsi="Arial" w:cs="Arial"/>
                <w:sz w:val="24"/>
                <w:szCs w:val="24"/>
              </w:rPr>
              <w:t>317,212,923</w:t>
            </w:r>
          </w:p>
        </w:tc>
        <w:tc>
          <w:tcPr>
            <w:tcW w:w="3089" w:type="dxa"/>
          </w:tcPr>
          <w:p w14:paraId="3545880C" w14:textId="77777777" w:rsidR="002E5D75" w:rsidRPr="00661B32" w:rsidRDefault="002E5D75"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61B32">
              <w:rPr>
                <w:rFonts w:ascii="Arial" w:hAnsi="Arial" w:cs="Arial"/>
                <w:sz w:val="24"/>
                <w:szCs w:val="24"/>
              </w:rPr>
              <w:t>38.93%</w:t>
            </w:r>
          </w:p>
        </w:tc>
      </w:tr>
      <w:tr w:rsidR="002E5D75" w14:paraId="1045CC8E" w14:textId="77777777" w:rsidTr="00661B32">
        <w:tc>
          <w:tcPr>
            <w:cnfStyle w:val="001000000000" w:firstRow="0" w:lastRow="0" w:firstColumn="1" w:lastColumn="0" w:oddVBand="0" w:evenVBand="0" w:oddHBand="0" w:evenHBand="0" w:firstRowFirstColumn="0" w:firstRowLastColumn="0" w:lastRowFirstColumn="0" w:lastRowLastColumn="0"/>
            <w:tcW w:w="3088" w:type="dxa"/>
          </w:tcPr>
          <w:p w14:paraId="3C2A564A" w14:textId="77777777" w:rsidR="002E5D75" w:rsidRDefault="00661B32" w:rsidP="00B524A3">
            <w:pPr>
              <w:jc w:val="both"/>
              <w:rPr>
                <w:rFonts w:ascii="Arial" w:hAnsi="Arial" w:cs="Arial"/>
                <w:b w:val="0"/>
                <w:sz w:val="24"/>
                <w:szCs w:val="24"/>
              </w:rPr>
            </w:pPr>
            <w:r>
              <w:rPr>
                <w:rFonts w:ascii="Arial" w:hAnsi="Arial" w:cs="Arial"/>
                <w:b w:val="0"/>
                <w:sz w:val="24"/>
                <w:szCs w:val="24"/>
              </w:rPr>
              <w:t>government</w:t>
            </w:r>
          </w:p>
        </w:tc>
        <w:tc>
          <w:tcPr>
            <w:tcW w:w="3089" w:type="dxa"/>
          </w:tcPr>
          <w:p w14:paraId="3F3D1672" w14:textId="77777777" w:rsidR="002E5D75" w:rsidRPr="00661B32" w:rsidRDefault="00661B32" w:rsidP="00B524A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61B32">
              <w:rPr>
                <w:rFonts w:ascii="Arial" w:hAnsi="Arial" w:cs="Arial"/>
                <w:sz w:val="24"/>
                <w:szCs w:val="24"/>
              </w:rPr>
              <w:t>-</w:t>
            </w:r>
          </w:p>
        </w:tc>
        <w:tc>
          <w:tcPr>
            <w:tcW w:w="3089" w:type="dxa"/>
          </w:tcPr>
          <w:p w14:paraId="2592EAC8" w14:textId="77777777" w:rsidR="002E5D75" w:rsidRPr="00661B32" w:rsidRDefault="00661B32" w:rsidP="00B524A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61B32">
              <w:rPr>
                <w:rFonts w:ascii="Arial" w:hAnsi="Arial" w:cs="Arial"/>
                <w:sz w:val="24"/>
                <w:szCs w:val="24"/>
              </w:rPr>
              <w:t>-</w:t>
            </w:r>
          </w:p>
        </w:tc>
      </w:tr>
      <w:tr w:rsidR="002E5D75" w14:paraId="7A9CB644" w14:textId="77777777" w:rsidTr="00661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60C52B84" w14:textId="77777777" w:rsidR="002E5D75" w:rsidRDefault="00661B32" w:rsidP="00B524A3">
            <w:pPr>
              <w:jc w:val="both"/>
              <w:rPr>
                <w:rFonts w:ascii="Arial" w:hAnsi="Arial" w:cs="Arial"/>
                <w:b w:val="0"/>
                <w:sz w:val="24"/>
                <w:szCs w:val="24"/>
              </w:rPr>
            </w:pPr>
            <w:r>
              <w:rPr>
                <w:rFonts w:ascii="Arial" w:hAnsi="Arial" w:cs="Arial"/>
                <w:b w:val="0"/>
                <w:sz w:val="24"/>
                <w:szCs w:val="24"/>
              </w:rPr>
              <w:t xml:space="preserve">Institution </w:t>
            </w:r>
          </w:p>
        </w:tc>
        <w:tc>
          <w:tcPr>
            <w:tcW w:w="3089" w:type="dxa"/>
          </w:tcPr>
          <w:p w14:paraId="07234F2F" w14:textId="77777777" w:rsidR="002E5D75" w:rsidRPr="00661B32" w:rsidRDefault="00661B32"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61B32">
              <w:rPr>
                <w:rFonts w:ascii="Arial" w:hAnsi="Arial" w:cs="Arial"/>
                <w:sz w:val="24"/>
                <w:szCs w:val="24"/>
              </w:rPr>
              <w:t>139,815,430</w:t>
            </w:r>
          </w:p>
        </w:tc>
        <w:tc>
          <w:tcPr>
            <w:tcW w:w="3089" w:type="dxa"/>
          </w:tcPr>
          <w:p w14:paraId="70A16496" w14:textId="77777777" w:rsidR="002E5D75" w:rsidRPr="00661B32" w:rsidRDefault="002E5D75"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61B32">
              <w:rPr>
                <w:rFonts w:ascii="Arial" w:hAnsi="Arial" w:cs="Arial"/>
                <w:sz w:val="24"/>
                <w:szCs w:val="24"/>
              </w:rPr>
              <w:t>17.16%</w:t>
            </w:r>
          </w:p>
        </w:tc>
      </w:tr>
      <w:tr w:rsidR="002E5D75" w14:paraId="318323D2" w14:textId="77777777" w:rsidTr="00661B32">
        <w:tc>
          <w:tcPr>
            <w:cnfStyle w:val="001000000000" w:firstRow="0" w:lastRow="0" w:firstColumn="1" w:lastColumn="0" w:oddVBand="0" w:evenVBand="0" w:oddHBand="0" w:evenHBand="0" w:firstRowFirstColumn="0" w:firstRowLastColumn="0" w:lastRowFirstColumn="0" w:lastRowLastColumn="0"/>
            <w:tcW w:w="3088" w:type="dxa"/>
          </w:tcPr>
          <w:p w14:paraId="69093E92" w14:textId="77777777" w:rsidR="002E5D75" w:rsidRDefault="00661B32" w:rsidP="00B524A3">
            <w:pPr>
              <w:jc w:val="both"/>
              <w:rPr>
                <w:rFonts w:ascii="Arial" w:hAnsi="Arial" w:cs="Arial"/>
                <w:b w:val="0"/>
                <w:sz w:val="24"/>
                <w:szCs w:val="24"/>
              </w:rPr>
            </w:pPr>
            <w:r>
              <w:rPr>
                <w:rFonts w:ascii="Arial" w:hAnsi="Arial" w:cs="Arial"/>
                <w:b w:val="0"/>
                <w:sz w:val="24"/>
                <w:szCs w:val="24"/>
              </w:rPr>
              <w:t>Foreign</w:t>
            </w:r>
          </w:p>
        </w:tc>
        <w:tc>
          <w:tcPr>
            <w:tcW w:w="3089" w:type="dxa"/>
          </w:tcPr>
          <w:p w14:paraId="22B24839" w14:textId="77777777" w:rsidR="002E5D75" w:rsidRPr="00661B32" w:rsidRDefault="00661B32" w:rsidP="00B524A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61B32">
              <w:rPr>
                <w:rFonts w:ascii="Arial" w:hAnsi="Arial" w:cs="Arial"/>
                <w:sz w:val="24"/>
                <w:szCs w:val="24"/>
              </w:rPr>
              <w:t>50,722194</w:t>
            </w:r>
          </w:p>
        </w:tc>
        <w:tc>
          <w:tcPr>
            <w:tcW w:w="3089" w:type="dxa"/>
          </w:tcPr>
          <w:p w14:paraId="2C897CBD" w14:textId="77777777" w:rsidR="002E5D75" w:rsidRPr="00661B32" w:rsidRDefault="002E5D75" w:rsidP="00B524A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61B32">
              <w:rPr>
                <w:rFonts w:ascii="Arial" w:hAnsi="Arial" w:cs="Arial"/>
                <w:sz w:val="24"/>
                <w:szCs w:val="24"/>
              </w:rPr>
              <w:t>6.22%</w:t>
            </w:r>
          </w:p>
        </w:tc>
      </w:tr>
      <w:tr w:rsidR="002E5D75" w14:paraId="02C8BD5C" w14:textId="77777777" w:rsidTr="00661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0F01FBDE" w14:textId="77777777" w:rsidR="002E5D75" w:rsidRDefault="00661B32" w:rsidP="00B524A3">
            <w:pPr>
              <w:jc w:val="both"/>
              <w:rPr>
                <w:rFonts w:ascii="Arial" w:hAnsi="Arial" w:cs="Arial"/>
                <w:b w:val="0"/>
                <w:sz w:val="24"/>
                <w:szCs w:val="24"/>
              </w:rPr>
            </w:pPr>
            <w:r>
              <w:rPr>
                <w:rFonts w:ascii="Arial" w:hAnsi="Arial" w:cs="Arial"/>
                <w:b w:val="0"/>
                <w:sz w:val="24"/>
                <w:szCs w:val="24"/>
              </w:rPr>
              <w:t>General public</w:t>
            </w:r>
          </w:p>
        </w:tc>
        <w:tc>
          <w:tcPr>
            <w:tcW w:w="3089" w:type="dxa"/>
          </w:tcPr>
          <w:p w14:paraId="5A283F8D" w14:textId="77777777" w:rsidR="002E5D75" w:rsidRPr="00661B32" w:rsidRDefault="00661B32"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61B32">
              <w:rPr>
                <w:rFonts w:ascii="Arial" w:hAnsi="Arial" w:cs="Arial"/>
                <w:sz w:val="24"/>
                <w:szCs w:val="24"/>
              </w:rPr>
              <w:t>307,169,716</w:t>
            </w:r>
          </w:p>
        </w:tc>
        <w:tc>
          <w:tcPr>
            <w:tcW w:w="3089" w:type="dxa"/>
          </w:tcPr>
          <w:p w14:paraId="551ADE23" w14:textId="77777777" w:rsidR="002E5D75" w:rsidRPr="00661B32" w:rsidRDefault="00661B32"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61B32">
              <w:rPr>
                <w:rFonts w:ascii="Arial" w:hAnsi="Arial" w:cs="Arial"/>
                <w:sz w:val="24"/>
                <w:szCs w:val="24"/>
              </w:rPr>
              <w:t>37.69%</w:t>
            </w:r>
          </w:p>
        </w:tc>
      </w:tr>
    </w:tbl>
    <w:p w14:paraId="6A152153" w14:textId="77777777" w:rsidR="002E5D75" w:rsidRDefault="002E5D75" w:rsidP="00B524A3">
      <w:pPr>
        <w:jc w:val="both"/>
        <w:rPr>
          <w:rFonts w:ascii="Arial" w:hAnsi="Arial" w:cs="Arial"/>
          <w:b/>
          <w:sz w:val="24"/>
          <w:szCs w:val="24"/>
        </w:rPr>
      </w:pPr>
    </w:p>
    <w:p w14:paraId="47AC621E" w14:textId="77777777" w:rsidR="00FA5B3E" w:rsidRDefault="00FA5B3E" w:rsidP="00B524A3">
      <w:pPr>
        <w:jc w:val="both"/>
        <w:rPr>
          <w:rFonts w:ascii="Arial" w:hAnsi="Arial" w:cs="Arial"/>
          <w:b/>
          <w:sz w:val="24"/>
          <w:szCs w:val="24"/>
        </w:rPr>
      </w:pPr>
    </w:p>
    <w:p w14:paraId="3B3CF822" w14:textId="77777777" w:rsidR="00FA5B3E" w:rsidRDefault="00661B32" w:rsidP="00661B32">
      <w:pPr>
        <w:jc w:val="center"/>
        <w:rPr>
          <w:rFonts w:ascii="Arial" w:hAnsi="Arial" w:cs="Arial"/>
          <w:b/>
          <w:sz w:val="24"/>
          <w:szCs w:val="24"/>
        </w:rPr>
      </w:pPr>
      <w:r>
        <w:rPr>
          <w:noProof/>
          <w:lang w:val="en-US" w:eastAsia="en-US"/>
        </w:rPr>
        <w:drawing>
          <wp:inline distT="0" distB="0" distL="0" distR="0" wp14:anchorId="046D460E" wp14:editId="6F25377D">
            <wp:extent cx="3877408" cy="2145323"/>
            <wp:effectExtent l="0" t="0" r="8890"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D080506" w14:textId="77777777" w:rsidR="00C7280F" w:rsidRDefault="00C7280F" w:rsidP="00B524A3">
      <w:pPr>
        <w:jc w:val="both"/>
        <w:rPr>
          <w:rFonts w:ascii="Arial" w:hAnsi="Arial" w:cs="Arial"/>
          <w:b/>
          <w:sz w:val="24"/>
          <w:szCs w:val="24"/>
        </w:rPr>
      </w:pPr>
    </w:p>
    <w:p w14:paraId="27B57466" w14:textId="77777777" w:rsidR="00E1488B" w:rsidRPr="00BE2518" w:rsidRDefault="00E1488B" w:rsidP="00B524A3">
      <w:pPr>
        <w:jc w:val="both"/>
        <w:rPr>
          <w:rFonts w:ascii="Arial" w:hAnsi="Arial" w:cs="Arial"/>
          <w:b/>
          <w:color w:val="76923C" w:themeColor="accent3" w:themeShade="BF"/>
          <w:sz w:val="28"/>
          <w:szCs w:val="28"/>
          <w:u w:val="single"/>
        </w:rPr>
      </w:pPr>
    </w:p>
    <w:p w14:paraId="773F2FE3" w14:textId="77777777" w:rsidR="0059427D" w:rsidRPr="00BE2518" w:rsidRDefault="007E33E0" w:rsidP="00B524A3">
      <w:pPr>
        <w:jc w:val="both"/>
        <w:rPr>
          <w:rFonts w:ascii="Arial" w:hAnsi="Arial" w:cs="Arial"/>
          <w:b/>
          <w:color w:val="76923C" w:themeColor="accent3" w:themeShade="BF"/>
          <w:sz w:val="28"/>
          <w:szCs w:val="28"/>
          <w:u w:val="single"/>
        </w:rPr>
      </w:pPr>
      <w:bookmarkStart w:id="21" w:name="_Hlk28553109"/>
      <w:r w:rsidRPr="00BE2518">
        <w:rPr>
          <w:rFonts w:ascii="Arial" w:hAnsi="Arial" w:cs="Arial"/>
          <w:b/>
          <w:color w:val="76923C" w:themeColor="accent3" w:themeShade="BF"/>
          <w:sz w:val="28"/>
          <w:szCs w:val="28"/>
          <w:u w:val="single"/>
        </w:rPr>
        <w:t>2.2.7 Buyer</w:t>
      </w:r>
      <w:r w:rsidR="00170DC6" w:rsidRPr="00BE2518">
        <w:rPr>
          <w:rFonts w:ascii="Arial" w:hAnsi="Arial" w:cs="Arial"/>
          <w:b/>
          <w:color w:val="76923C" w:themeColor="accent3" w:themeShade="BF"/>
          <w:sz w:val="28"/>
          <w:szCs w:val="28"/>
          <w:u w:val="single"/>
        </w:rPr>
        <w:t xml:space="preserve"> power</w:t>
      </w:r>
    </w:p>
    <w:p w14:paraId="38A25C70" w14:textId="2BA41830" w:rsidR="00931EC4" w:rsidRPr="00931EC4" w:rsidRDefault="00194DB7" w:rsidP="00931EC4">
      <w:pPr>
        <w:jc w:val="both"/>
        <w:rPr>
          <w:rFonts w:ascii="Arial" w:hAnsi="Arial" w:cs="Arial"/>
          <w:color w:val="000000" w:themeColor="text1"/>
          <w:sz w:val="24"/>
          <w:szCs w:val="24"/>
        </w:rPr>
      </w:pPr>
      <w:r>
        <w:rPr>
          <w:rFonts w:ascii="Arial" w:hAnsi="Arial" w:cs="Arial"/>
          <w:color w:val="000000" w:themeColor="text1"/>
          <w:sz w:val="24"/>
          <w:szCs w:val="24"/>
        </w:rPr>
        <w:t xml:space="preserve">Mercantile </w:t>
      </w:r>
      <w:r w:rsidRPr="00931EC4">
        <w:rPr>
          <w:rFonts w:ascii="Arial" w:hAnsi="Arial" w:cs="Arial"/>
          <w:color w:val="000000" w:themeColor="text1"/>
          <w:sz w:val="24"/>
          <w:szCs w:val="24"/>
        </w:rPr>
        <w:t>bank’s</w:t>
      </w:r>
      <w:r w:rsidR="00931EC4" w:rsidRPr="00931EC4">
        <w:rPr>
          <w:rFonts w:ascii="Arial" w:hAnsi="Arial" w:cs="Arial"/>
          <w:color w:val="000000" w:themeColor="text1"/>
          <w:sz w:val="24"/>
          <w:szCs w:val="24"/>
        </w:rPr>
        <w:t xml:space="preserve"> purchasers are their advance takers who purchase the advance and payee a measure important to the bank. Presently assuming bank acknowledgment is advance and that seems like a purchaser</w:t>
      </w:r>
      <w:r w:rsidR="00175FF4">
        <w:rPr>
          <w:rFonts w:ascii="Arial" w:hAnsi="Arial" w:cs="Arial"/>
          <w:color w:val="000000" w:themeColor="text1"/>
          <w:sz w:val="24"/>
          <w:szCs w:val="24"/>
        </w:rPr>
        <w:t>/Buyer</w:t>
      </w:r>
      <w:r w:rsidR="00931EC4" w:rsidRPr="00931EC4">
        <w:rPr>
          <w:rFonts w:ascii="Arial" w:hAnsi="Arial" w:cs="Arial"/>
          <w:color w:val="000000" w:themeColor="text1"/>
          <w:sz w:val="24"/>
          <w:szCs w:val="24"/>
        </w:rPr>
        <w:t xml:space="preserve">. </w:t>
      </w:r>
    </w:p>
    <w:p w14:paraId="28A036B4" w14:textId="77777777" w:rsidR="00931EC4" w:rsidRDefault="00931EC4" w:rsidP="00931EC4">
      <w:pPr>
        <w:jc w:val="both"/>
        <w:rPr>
          <w:rFonts w:ascii="Arial" w:hAnsi="Arial" w:cs="Arial"/>
          <w:color w:val="000000" w:themeColor="text1"/>
          <w:sz w:val="24"/>
          <w:szCs w:val="24"/>
        </w:rPr>
      </w:pPr>
    </w:p>
    <w:p w14:paraId="5196E266" w14:textId="77777777" w:rsidR="00931EC4" w:rsidRPr="00931EC4" w:rsidRDefault="00931EC4" w:rsidP="00931EC4">
      <w:pPr>
        <w:jc w:val="both"/>
        <w:rPr>
          <w:rFonts w:ascii="Arial" w:hAnsi="Arial" w:cs="Arial"/>
          <w:color w:val="000000" w:themeColor="text1"/>
          <w:sz w:val="24"/>
          <w:szCs w:val="24"/>
        </w:rPr>
      </w:pPr>
      <w:r w:rsidRPr="00931EC4">
        <w:rPr>
          <w:rFonts w:ascii="Arial" w:hAnsi="Arial" w:cs="Arial"/>
          <w:color w:val="000000" w:themeColor="text1"/>
          <w:sz w:val="24"/>
          <w:szCs w:val="24"/>
        </w:rPr>
        <w:t xml:space="preserve">Purchaser's FICO rating is a fleeting home loan office delayed to a merchant by method for an abroad moneylender, for example, a budgetary establishment like bank or some other fiscal association to back the purchase of capital merchandise, administrations, and distinctive first-class things. The shipper, to whom the home loan is given, is the shopper of merchandise, while the exporter is the vender. </w:t>
      </w:r>
    </w:p>
    <w:p w14:paraId="247848A9" w14:textId="77777777" w:rsidR="00931EC4" w:rsidRPr="00931EC4" w:rsidRDefault="00931EC4" w:rsidP="00931EC4">
      <w:pPr>
        <w:jc w:val="both"/>
        <w:rPr>
          <w:rFonts w:ascii="Arial" w:hAnsi="Arial" w:cs="Arial"/>
          <w:color w:val="000000" w:themeColor="text1"/>
          <w:sz w:val="24"/>
          <w:szCs w:val="24"/>
        </w:rPr>
      </w:pPr>
    </w:p>
    <w:p w14:paraId="13915520" w14:textId="35883A8F" w:rsidR="00931EC4" w:rsidRPr="00931EC4" w:rsidRDefault="00931EC4" w:rsidP="00931EC4">
      <w:pPr>
        <w:jc w:val="both"/>
        <w:rPr>
          <w:rFonts w:ascii="Arial" w:hAnsi="Arial" w:cs="Arial"/>
          <w:color w:val="000000" w:themeColor="text1"/>
          <w:sz w:val="24"/>
          <w:szCs w:val="24"/>
        </w:rPr>
      </w:pPr>
      <w:r w:rsidRPr="00931EC4">
        <w:rPr>
          <w:rFonts w:ascii="Arial" w:hAnsi="Arial" w:cs="Arial"/>
          <w:color w:val="000000" w:themeColor="text1"/>
          <w:sz w:val="24"/>
          <w:szCs w:val="24"/>
        </w:rPr>
        <w:t>Purchaser's reserve funds is extremely useful financing approach in worldwide interchange as it offers merchants get section to more financially savvy assets as opposed to what may likewise be open locally.</w:t>
      </w:r>
      <w:bookmarkEnd w:id="21"/>
    </w:p>
    <w:p w14:paraId="497B729C" w14:textId="77777777" w:rsidR="00931EC4" w:rsidRPr="00650D90" w:rsidRDefault="00931EC4" w:rsidP="00B524A3">
      <w:pPr>
        <w:jc w:val="both"/>
        <w:rPr>
          <w:rFonts w:ascii="Arial" w:hAnsi="Arial" w:cs="Arial"/>
          <w:b/>
          <w:color w:val="76923C" w:themeColor="accent3" w:themeShade="BF"/>
          <w:sz w:val="24"/>
          <w:szCs w:val="24"/>
          <w:u w:val="single"/>
        </w:rPr>
      </w:pPr>
    </w:p>
    <w:p w14:paraId="500A37B2" w14:textId="77777777" w:rsidR="00E1488B" w:rsidRPr="0043747B" w:rsidRDefault="005D5AD2" w:rsidP="00B524A3">
      <w:pPr>
        <w:jc w:val="both"/>
        <w:rPr>
          <w:rFonts w:ascii="Arial" w:hAnsi="Arial" w:cs="Arial"/>
          <w:b/>
          <w:color w:val="0D0D0D" w:themeColor="text1" w:themeTint="F2"/>
          <w:sz w:val="24"/>
          <w:szCs w:val="24"/>
          <w:shd w:val="clear" w:color="auto" w:fill="FFFFFF"/>
        </w:rPr>
      </w:pPr>
      <w:r w:rsidRPr="0043747B">
        <w:rPr>
          <w:rFonts w:ascii="Arial" w:hAnsi="Arial" w:cs="Arial"/>
          <w:b/>
          <w:color w:val="0D0D0D" w:themeColor="text1" w:themeTint="F2"/>
          <w:sz w:val="24"/>
          <w:szCs w:val="24"/>
          <w:shd w:val="clear" w:color="auto" w:fill="FFFFFF"/>
        </w:rPr>
        <w:t xml:space="preserve">Buyer table of mercantile bank </w:t>
      </w:r>
    </w:p>
    <w:tbl>
      <w:tblPr>
        <w:tblStyle w:val="MediumShading1-Accent3"/>
        <w:tblW w:w="0" w:type="auto"/>
        <w:tblLook w:val="04A0" w:firstRow="1" w:lastRow="0" w:firstColumn="1" w:lastColumn="0" w:noHBand="0" w:noVBand="1"/>
      </w:tblPr>
      <w:tblGrid>
        <w:gridCol w:w="3088"/>
        <w:gridCol w:w="3089"/>
        <w:gridCol w:w="3089"/>
      </w:tblGrid>
      <w:tr w:rsidR="005F3EEC" w14:paraId="0D1B8CB5" w14:textId="77777777" w:rsidTr="005F3E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33077644" w14:textId="77777777" w:rsidR="005F3EEC" w:rsidRDefault="0043362D" w:rsidP="00B524A3">
            <w:pPr>
              <w:jc w:val="both"/>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 xml:space="preserve">Particulars </w:t>
            </w:r>
          </w:p>
        </w:tc>
        <w:tc>
          <w:tcPr>
            <w:tcW w:w="3089" w:type="dxa"/>
          </w:tcPr>
          <w:p w14:paraId="4050D6EF" w14:textId="77777777" w:rsidR="005F3EEC" w:rsidRDefault="0043362D" w:rsidP="00B524A3">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Volume</w:t>
            </w:r>
          </w:p>
        </w:tc>
        <w:tc>
          <w:tcPr>
            <w:tcW w:w="3089" w:type="dxa"/>
          </w:tcPr>
          <w:p w14:paraId="78526C8E" w14:textId="77777777" w:rsidR="005F3EEC" w:rsidRDefault="0043362D" w:rsidP="00B524A3">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 xml:space="preserve">Percentage </w:t>
            </w:r>
          </w:p>
        </w:tc>
      </w:tr>
      <w:tr w:rsidR="005F3EEC" w14:paraId="4F73A9BE" w14:textId="77777777" w:rsidTr="005F3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74F1BED0" w14:textId="77777777" w:rsidR="005F3EEC" w:rsidRDefault="005F3EEC" w:rsidP="00B524A3">
            <w:pPr>
              <w:jc w:val="both"/>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Real estate</w:t>
            </w:r>
          </w:p>
        </w:tc>
        <w:tc>
          <w:tcPr>
            <w:tcW w:w="3089" w:type="dxa"/>
          </w:tcPr>
          <w:p w14:paraId="79322134" w14:textId="77777777" w:rsidR="005F3EEC" w:rsidRDefault="0043362D"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73,707</w:t>
            </w:r>
          </w:p>
        </w:tc>
        <w:tc>
          <w:tcPr>
            <w:tcW w:w="3089" w:type="dxa"/>
          </w:tcPr>
          <w:p w14:paraId="1330BA9C" w14:textId="77777777" w:rsidR="005F3EEC" w:rsidRDefault="0043362D"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3.29%</w:t>
            </w:r>
          </w:p>
        </w:tc>
      </w:tr>
      <w:tr w:rsidR="005F3EEC" w14:paraId="2B809F6F" w14:textId="77777777" w:rsidTr="005F3E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2343CB45" w14:textId="77777777" w:rsidR="005F3EEC" w:rsidRDefault="005F3EEC" w:rsidP="00B524A3">
            <w:pPr>
              <w:jc w:val="both"/>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Trade finance</w:t>
            </w:r>
          </w:p>
        </w:tc>
        <w:tc>
          <w:tcPr>
            <w:tcW w:w="3089" w:type="dxa"/>
          </w:tcPr>
          <w:p w14:paraId="7AD9E975" w14:textId="77777777" w:rsidR="005F3EEC" w:rsidRDefault="0043362D" w:rsidP="00B524A3">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361,153</w:t>
            </w:r>
          </w:p>
        </w:tc>
        <w:tc>
          <w:tcPr>
            <w:tcW w:w="3089" w:type="dxa"/>
          </w:tcPr>
          <w:p w14:paraId="14DE3414" w14:textId="77777777" w:rsidR="005F3EEC" w:rsidRDefault="0043362D" w:rsidP="00B524A3">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16.11%</w:t>
            </w:r>
          </w:p>
        </w:tc>
      </w:tr>
      <w:tr w:rsidR="005F3EEC" w14:paraId="6897741E" w14:textId="77777777" w:rsidTr="005F3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007139B3" w14:textId="77777777" w:rsidR="005F3EEC" w:rsidRDefault="005F3EEC" w:rsidP="00B524A3">
            <w:pPr>
              <w:jc w:val="both"/>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Transport</w:t>
            </w:r>
          </w:p>
        </w:tc>
        <w:tc>
          <w:tcPr>
            <w:tcW w:w="3089" w:type="dxa"/>
          </w:tcPr>
          <w:p w14:paraId="12BF2960" w14:textId="77777777" w:rsidR="005F3EEC" w:rsidRDefault="0043362D"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23,621</w:t>
            </w:r>
          </w:p>
        </w:tc>
        <w:tc>
          <w:tcPr>
            <w:tcW w:w="3089" w:type="dxa"/>
          </w:tcPr>
          <w:p w14:paraId="4AA2F4D5" w14:textId="77777777" w:rsidR="005F3EEC" w:rsidRDefault="0043362D"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1.05%</w:t>
            </w:r>
          </w:p>
        </w:tc>
      </w:tr>
      <w:tr w:rsidR="005F3EEC" w14:paraId="78574DB5" w14:textId="77777777" w:rsidTr="005F3E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154E983D" w14:textId="77777777" w:rsidR="005F3EEC" w:rsidRDefault="005F3EEC" w:rsidP="00B524A3">
            <w:pPr>
              <w:jc w:val="both"/>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Shipping</w:t>
            </w:r>
          </w:p>
        </w:tc>
        <w:tc>
          <w:tcPr>
            <w:tcW w:w="3089" w:type="dxa"/>
          </w:tcPr>
          <w:p w14:paraId="033320E0" w14:textId="77777777" w:rsidR="005F3EEC" w:rsidRDefault="0043362D" w:rsidP="00B524A3">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75,426</w:t>
            </w:r>
          </w:p>
        </w:tc>
        <w:tc>
          <w:tcPr>
            <w:tcW w:w="3089" w:type="dxa"/>
          </w:tcPr>
          <w:p w14:paraId="5B80D424" w14:textId="77777777" w:rsidR="005F3EEC" w:rsidRDefault="0043362D" w:rsidP="00B524A3">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3.36%</w:t>
            </w:r>
          </w:p>
        </w:tc>
      </w:tr>
      <w:tr w:rsidR="005F3EEC" w14:paraId="73A23AD3" w14:textId="77777777" w:rsidTr="005F3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484D076C" w14:textId="77777777" w:rsidR="005F3EEC" w:rsidRDefault="005F3EEC" w:rsidP="00B524A3">
            <w:pPr>
              <w:jc w:val="both"/>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lastRenderedPageBreak/>
              <w:t>Textile(excluding IDBP)</w:t>
            </w:r>
          </w:p>
        </w:tc>
        <w:tc>
          <w:tcPr>
            <w:tcW w:w="3089" w:type="dxa"/>
          </w:tcPr>
          <w:p w14:paraId="4E229F03" w14:textId="77777777" w:rsidR="005F3EEC" w:rsidRDefault="0043362D"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69,936</w:t>
            </w:r>
          </w:p>
        </w:tc>
        <w:tc>
          <w:tcPr>
            <w:tcW w:w="3089" w:type="dxa"/>
          </w:tcPr>
          <w:p w14:paraId="213B1BB2" w14:textId="77777777" w:rsidR="005F3EEC" w:rsidRDefault="0043362D"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3.1%</w:t>
            </w:r>
          </w:p>
        </w:tc>
      </w:tr>
      <w:tr w:rsidR="005F3EEC" w14:paraId="05C45896" w14:textId="77777777" w:rsidTr="005F3E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31B7B594" w14:textId="77777777" w:rsidR="005F3EEC" w:rsidRDefault="005F3EEC" w:rsidP="00B524A3">
            <w:pPr>
              <w:jc w:val="both"/>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RMD</w:t>
            </w:r>
          </w:p>
        </w:tc>
        <w:tc>
          <w:tcPr>
            <w:tcW w:w="3089" w:type="dxa"/>
          </w:tcPr>
          <w:p w14:paraId="6FBDAB3B" w14:textId="77777777" w:rsidR="005F3EEC" w:rsidRDefault="0043362D" w:rsidP="00B524A3">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400,647</w:t>
            </w:r>
          </w:p>
        </w:tc>
        <w:tc>
          <w:tcPr>
            <w:tcW w:w="3089" w:type="dxa"/>
          </w:tcPr>
          <w:p w14:paraId="5A5EE6AD" w14:textId="77777777" w:rsidR="005F3EEC" w:rsidRDefault="0043362D" w:rsidP="00B524A3">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17.87%</w:t>
            </w:r>
          </w:p>
        </w:tc>
      </w:tr>
      <w:tr w:rsidR="005F3EEC" w14:paraId="1A5C0193" w14:textId="77777777" w:rsidTr="005F3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58872EE2" w14:textId="77777777" w:rsidR="005F3EEC" w:rsidRDefault="005F3EEC" w:rsidP="00B524A3">
            <w:pPr>
              <w:jc w:val="both"/>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Tele communication</w:t>
            </w:r>
          </w:p>
        </w:tc>
        <w:tc>
          <w:tcPr>
            <w:tcW w:w="3089" w:type="dxa"/>
          </w:tcPr>
          <w:p w14:paraId="551E7D60" w14:textId="77777777" w:rsidR="005F3EEC" w:rsidRDefault="0043362D"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9,440</w:t>
            </w:r>
          </w:p>
        </w:tc>
        <w:tc>
          <w:tcPr>
            <w:tcW w:w="3089" w:type="dxa"/>
          </w:tcPr>
          <w:p w14:paraId="0DBCAD96" w14:textId="77777777" w:rsidR="005F3EEC" w:rsidRDefault="0043362D"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0.42%</w:t>
            </w:r>
          </w:p>
        </w:tc>
      </w:tr>
      <w:tr w:rsidR="005F3EEC" w14:paraId="6A073499" w14:textId="77777777" w:rsidTr="00464F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56B53313" w14:textId="77777777" w:rsidR="005F3EEC" w:rsidRPr="00464FE3" w:rsidRDefault="005F3EEC" w:rsidP="00B524A3">
            <w:pPr>
              <w:jc w:val="both"/>
              <w:rPr>
                <w:rFonts w:ascii="Arial" w:hAnsi="Arial" w:cs="Arial"/>
                <w:color w:val="0D0D0D" w:themeColor="text1" w:themeTint="F2"/>
                <w:sz w:val="24"/>
                <w:szCs w:val="24"/>
                <w:shd w:val="clear" w:color="auto" w:fill="FFFFFF"/>
              </w:rPr>
            </w:pPr>
            <w:r w:rsidRPr="00464FE3">
              <w:rPr>
                <w:rFonts w:ascii="Arial" w:hAnsi="Arial" w:cs="Arial"/>
                <w:color w:val="0D0D0D" w:themeColor="text1" w:themeTint="F2"/>
                <w:sz w:val="24"/>
                <w:szCs w:val="24"/>
                <w:shd w:val="clear" w:color="auto" w:fill="FFFFFF"/>
              </w:rPr>
              <w:t>Jute&amp; jute products</w:t>
            </w:r>
          </w:p>
        </w:tc>
        <w:tc>
          <w:tcPr>
            <w:tcW w:w="3089" w:type="dxa"/>
          </w:tcPr>
          <w:p w14:paraId="00755578" w14:textId="77777777" w:rsidR="005F3EEC" w:rsidRDefault="0043362D" w:rsidP="00B524A3">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29,535</w:t>
            </w:r>
          </w:p>
        </w:tc>
        <w:tc>
          <w:tcPr>
            <w:tcW w:w="3089" w:type="dxa"/>
          </w:tcPr>
          <w:p w14:paraId="305C8FD9" w14:textId="77777777" w:rsidR="005F3EEC" w:rsidRDefault="0043362D" w:rsidP="00B524A3">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1.31%</w:t>
            </w:r>
          </w:p>
        </w:tc>
      </w:tr>
      <w:tr w:rsidR="005F3EEC" w14:paraId="4502A721" w14:textId="77777777" w:rsidTr="0046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3179C2D6" w14:textId="77777777" w:rsidR="005F3EEC" w:rsidRPr="00464FE3" w:rsidRDefault="0043362D" w:rsidP="00B524A3">
            <w:pPr>
              <w:jc w:val="both"/>
              <w:rPr>
                <w:rFonts w:ascii="Arial" w:hAnsi="Arial" w:cs="Arial"/>
                <w:color w:val="0D0D0D" w:themeColor="text1" w:themeTint="F2"/>
                <w:sz w:val="24"/>
                <w:szCs w:val="24"/>
                <w:shd w:val="clear" w:color="auto" w:fill="FFFFFF"/>
              </w:rPr>
            </w:pPr>
            <w:r w:rsidRPr="00464FE3">
              <w:rPr>
                <w:rFonts w:ascii="Arial" w:hAnsi="Arial" w:cs="Arial"/>
                <w:color w:val="0D0D0D" w:themeColor="text1" w:themeTint="F2"/>
                <w:sz w:val="24"/>
                <w:szCs w:val="24"/>
                <w:shd w:val="clear" w:color="auto" w:fill="FFFFFF"/>
              </w:rPr>
              <w:t>Contractor finance</w:t>
            </w:r>
          </w:p>
        </w:tc>
        <w:tc>
          <w:tcPr>
            <w:tcW w:w="3089" w:type="dxa"/>
          </w:tcPr>
          <w:p w14:paraId="27346775" w14:textId="77777777" w:rsidR="005F3EEC" w:rsidRDefault="0043362D"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26,694</w:t>
            </w:r>
          </w:p>
        </w:tc>
        <w:tc>
          <w:tcPr>
            <w:tcW w:w="3089" w:type="dxa"/>
          </w:tcPr>
          <w:p w14:paraId="2071B392" w14:textId="77777777" w:rsidR="005F3EEC" w:rsidRDefault="0043362D" w:rsidP="00B524A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1.19%</w:t>
            </w:r>
          </w:p>
        </w:tc>
      </w:tr>
      <w:tr w:rsidR="005F3EEC" w14:paraId="19E9C7A9" w14:textId="77777777" w:rsidTr="00464F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8" w:type="dxa"/>
          </w:tcPr>
          <w:p w14:paraId="11D27495" w14:textId="77777777" w:rsidR="005F3EEC" w:rsidRPr="00464FE3" w:rsidRDefault="0043362D" w:rsidP="00B524A3">
            <w:pPr>
              <w:jc w:val="both"/>
              <w:rPr>
                <w:rFonts w:ascii="Arial" w:hAnsi="Arial" w:cs="Arial"/>
                <w:color w:val="0D0D0D" w:themeColor="text1" w:themeTint="F2"/>
                <w:sz w:val="24"/>
                <w:szCs w:val="24"/>
                <w:shd w:val="clear" w:color="auto" w:fill="FFFFFF"/>
              </w:rPr>
            </w:pPr>
            <w:r w:rsidRPr="00464FE3">
              <w:rPr>
                <w:rFonts w:ascii="Arial" w:hAnsi="Arial" w:cs="Arial"/>
                <w:color w:val="0D0D0D" w:themeColor="text1" w:themeTint="F2"/>
                <w:sz w:val="24"/>
                <w:szCs w:val="24"/>
                <w:shd w:val="clear" w:color="auto" w:fill="FFFFFF"/>
              </w:rPr>
              <w:t>Power and fuel</w:t>
            </w:r>
          </w:p>
        </w:tc>
        <w:tc>
          <w:tcPr>
            <w:tcW w:w="3089" w:type="dxa"/>
          </w:tcPr>
          <w:p w14:paraId="51CF3891" w14:textId="77777777" w:rsidR="005F3EEC" w:rsidRDefault="0043362D" w:rsidP="00B524A3">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21,030</w:t>
            </w:r>
          </w:p>
        </w:tc>
        <w:tc>
          <w:tcPr>
            <w:tcW w:w="3089" w:type="dxa"/>
          </w:tcPr>
          <w:p w14:paraId="15B9F49C" w14:textId="77777777" w:rsidR="005F3EEC" w:rsidRDefault="0043362D" w:rsidP="00B524A3">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0D0D0D" w:themeColor="text1" w:themeTint="F2"/>
                <w:sz w:val="24"/>
                <w:szCs w:val="24"/>
                <w:shd w:val="clear" w:color="auto" w:fill="FFFFFF"/>
              </w:rPr>
            </w:pPr>
            <w:r>
              <w:rPr>
                <w:rFonts w:ascii="Arial" w:hAnsi="Arial" w:cs="Arial"/>
                <w:color w:val="0D0D0D" w:themeColor="text1" w:themeTint="F2"/>
                <w:sz w:val="24"/>
                <w:szCs w:val="24"/>
                <w:shd w:val="clear" w:color="auto" w:fill="FFFFFF"/>
              </w:rPr>
              <w:t>0.94%</w:t>
            </w:r>
          </w:p>
        </w:tc>
      </w:tr>
    </w:tbl>
    <w:p w14:paraId="389D60B5" w14:textId="77777777" w:rsidR="00762AA2" w:rsidRDefault="00762AA2" w:rsidP="00B524A3">
      <w:pPr>
        <w:jc w:val="both"/>
        <w:rPr>
          <w:rFonts w:ascii="Arial" w:hAnsi="Arial" w:cs="Arial"/>
          <w:color w:val="0D0D0D" w:themeColor="text1" w:themeTint="F2"/>
          <w:sz w:val="24"/>
          <w:szCs w:val="24"/>
          <w:shd w:val="clear" w:color="auto" w:fill="FFFFFF"/>
        </w:rPr>
      </w:pPr>
    </w:p>
    <w:p w14:paraId="0E5EE4E6" w14:textId="77777777" w:rsidR="006359C9" w:rsidRDefault="006359C9" w:rsidP="00B524A3">
      <w:pPr>
        <w:jc w:val="both"/>
        <w:rPr>
          <w:rFonts w:ascii="Arial" w:hAnsi="Arial" w:cs="Arial"/>
          <w:color w:val="0D0D0D" w:themeColor="text1" w:themeTint="F2"/>
          <w:sz w:val="24"/>
          <w:szCs w:val="24"/>
          <w:shd w:val="clear" w:color="auto" w:fill="FFFFFF"/>
        </w:rPr>
      </w:pPr>
    </w:p>
    <w:p w14:paraId="0893D015" w14:textId="77777777" w:rsidR="0043362D" w:rsidRDefault="00762AA2" w:rsidP="00B524A3">
      <w:pPr>
        <w:jc w:val="both"/>
        <w:rPr>
          <w:rFonts w:ascii="Arial" w:hAnsi="Arial" w:cs="Arial"/>
          <w:color w:val="0D0D0D" w:themeColor="text1" w:themeTint="F2"/>
          <w:sz w:val="24"/>
          <w:szCs w:val="24"/>
          <w:shd w:val="clear" w:color="auto" w:fill="FFFFFF"/>
        </w:rPr>
      </w:pPr>
      <w:r>
        <w:rPr>
          <w:rFonts w:ascii="Arial" w:hAnsi="Arial" w:cs="Arial"/>
          <w:noProof/>
          <w:color w:val="0D0D0D" w:themeColor="text1" w:themeTint="F2"/>
          <w:sz w:val="24"/>
          <w:szCs w:val="24"/>
          <w:lang w:val="en-US" w:eastAsia="en-US"/>
        </w:rPr>
        <mc:AlternateContent>
          <mc:Choice Requires="wps">
            <w:drawing>
              <wp:anchor distT="0" distB="0" distL="114300" distR="114300" simplePos="0" relativeHeight="251693568" behindDoc="0" locked="0" layoutInCell="1" allowOverlap="1" wp14:anchorId="01CE9D4A" wp14:editId="6E74E27E">
                <wp:simplePos x="0" y="0"/>
                <wp:positionH relativeFrom="column">
                  <wp:posOffset>1093304</wp:posOffset>
                </wp:positionH>
                <wp:positionV relativeFrom="paragraph">
                  <wp:posOffset>313773</wp:posOffset>
                </wp:positionV>
                <wp:extent cx="3546641" cy="337185"/>
                <wp:effectExtent l="57150" t="38100" r="73025" b="120015"/>
                <wp:wrapNone/>
                <wp:docPr id="59" name="Rectangle 59"/>
                <wp:cNvGraphicFramePr/>
                <a:graphic xmlns:a="http://schemas.openxmlformats.org/drawingml/2006/main">
                  <a:graphicData uri="http://schemas.microsoft.com/office/word/2010/wordprocessingShape">
                    <wps:wsp>
                      <wps:cNvSpPr/>
                      <wps:spPr>
                        <a:xfrm>
                          <a:off x="0" y="0"/>
                          <a:ext cx="3546641" cy="337185"/>
                        </a:xfrm>
                        <a:prstGeom prst="rect">
                          <a:avLst/>
                        </a:prstGeom>
                      </wps:spPr>
                      <wps:style>
                        <a:lnRef idx="0">
                          <a:schemeClr val="accent3"/>
                        </a:lnRef>
                        <a:fillRef idx="3">
                          <a:schemeClr val="accent3"/>
                        </a:fillRef>
                        <a:effectRef idx="3">
                          <a:schemeClr val="accent3"/>
                        </a:effectRef>
                        <a:fontRef idx="minor">
                          <a:schemeClr val="lt1"/>
                        </a:fontRef>
                      </wps:style>
                      <wps:txbx>
                        <w:txbxContent>
                          <w:p w14:paraId="135DE7FF" w14:textId="77777777" w:rsidR="00B574DA" w:rsidRPr="00762AA2" w:rsidRDefault="00B574DA" w:rsidP="00762AA2">
                            <w:pPr>
                              <w:jc w:val="center"/>
                              <w:rPr>
                                <w:rFonts w:ascii="Arial" w:hAnsi="Arial" w:cs="Arial"/>
                                <w:color w:val="000000" w:themeColor="text1"/>
                                <w:sz w:val="24"/>
                                <w:szCs w:val="24"/>
                              </w:rPr>
                            </w:pPr>
                            <w:r>
                              <w:rPr>
                                <w:rFonts w:ascii="Arial" w:hAnsi="Arial" w:cs="Arial"/>
                                <w:color w:val="000000" w:themeColor="text1"/>
                                <w:sz w:val="24"/>
                                <w:szCs w:val="24"/>
                              </w:rPr>
                              <w:t>Buyer power in a Colum</w:t>
                            </w:r>
                            <w:r w:rsidRPr="00762AA2">
                              <w:rPr>
                                <w:rFonts w:ascii="Arial" w:hAnsi="Arial" w:cs="Arial"/>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1CE9D4A" id="Rectangle 59" o:spid="_x0000_s1060" style="position:absolute;left:0;text-align:left;margin-left:86.1pt;margin-top:24.7pt;width:279.25pt;height:26.5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" fillcolor="#506329 [1638]" stroked="f">
                <v:fill color2="#93b64c [3014]" rotate="t" angle="180" colors="0 #769535;52429f #9bc348;1 #9cc746" focus="100%" type="gradient">
                  <o:fill v:ext="view" type="gradientUnscaled"/>
                </v:fill>
                <v:shadow on="t" color="black" opacity="22937f" origin=",.5" offset="0,.63889mm"/>
                <v:textbox>
                  <w:txbxContent>
                    <w:p w14:paraId="135DE7FF" w14:textId="77777777" w:rsidR="00B574DA" w:rsidRPr="00762AA2" w:rsidRDefault="00B574DA" w:rsidP="00762AA2">
                      <w:pPr>
                        <w:jc w:val="center"/>
                        <w:rPr>
                          <w:rFonts w:ascii="Arial" w:hAnsi="Arial" w:cs="Arial"/>
                          <w:color w:val="000000" w:themeColor="text1"/>
                          <w:sz w:val="24"/>
                          <w:szCs w:val="24"/>
                        </w:rPr>
                      </w:pPr>
                      <w:r>
                        <w:rPr>
                          <w:rFonts w:ascii="Arial" w:hAnsi="Arial" w:cs="Arial"/>
                          <w:color w:val="000000" w:themeColor="text1"/>
                          <w:sz w:val="24"/>
                          <w:szCs w:val="24"/>
                        </w:rPr>
                        <w:t>Buyer power in a Colum</w:t>
                      </w:r>
                      <w:r w:rsidRPr="00762AA2">
                        <w:rPr>
                          <w:rFonts w:ascii="Arial" w:hAnsi="Arial" w:cs="Arial"/>
                          <w:color w:val="000000" w:themeColor="text1"/>
                          <w:sz w:val="24"/>
                          <w:szCs w:val="24"/>
                        </w:rPr>
                        <w:t xml:space="preserve"> </w:t>
                      </w:r>
                    </w:p>
                  </w:txbxContent>
                </v:textbox>
              </v:rect>
            </w:pict>
          </mc:Fallback>
        </mc:AlternateContent>
      </w:r>
    </w:p>
    <w:p w14:paraId="29A25E51" w14:textId="77777777" w:rsidR="00762AA2" w:rsidRDefault="00762AA2" w:rsidP="00B524A3">
      <w:pPr>
        <w:jc w:val="both"/>
        <w:rPr>
          <w:rFonts w:ascii="Arial" w:hAnsi="Arial" w:cs="Arial"/>
          <w:color w:val="0D0D0D" w:themeColor="text1" w:themeTint="F2"/>
          <w:sz w:val="24"/>
          <w:szCs w:val="24"/>
          <w:shd w:val="clear" w:color="auto" w:fill="FFFFFF"/>
        </w:rPr>
      </w:pPr>
    </w:p>
    <w:p w14:paraId="5509151A" w14:textId="77777777" w:rsidR="00F74E9F" w:rsidRDefault="00FA5B3E" w:rsidP="00FA5B3E">
      <w:pPr>
        <w:jc w:val="center"/>
        <w:rPr>
          <w:rFonts w:ascii="Arial" w:hAnsi="Arial" w:cs="Arial"/>
          <w:color w:val="0D0D0D" w:themeColor="text1" w:themeTint="F2"/>
          <w:sz w:val="24"/>
          <w:szCs w:val="24"/>
          <w:shd w:val="clear" w:color="auto" w:fill="FFFFFF"/>
        </w:rPr>
      </w:pPr>
      <w:r>
        <w:rPr>
          <w:noProof/>
          <w:lang w:val="en-US" w:eastAsia="en-US"/>
        </w:rPr>
        <w:drawing>
          <wp:inline distT="0" distB="0" distL="0" distR="0" wp14:anchorId="1521E7FA" wp14:editId="50CD1119">
            <wp:extent cx="3552092" cy="29718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87B71D1" w14:textId="77777777" w:rsidR="00645C30" w:rsidRDefault="00645C30" w:rsidP="00FA5B3E">
      <w:pPr>
        <w:jc w:val="center"/>
        <w:rPr>
          <w:rFonts w:ascii="Arial" w:hAnsi="Arial" w:cs="Arial"/>
          <w:color w:val="0D0D0D" w:themeColor="text1" w:themeTint="F2"/>
          <w:sz w:val="24"/>
          <w:szCs w:val="24"/>
          <w:shd w:val="clear" w:color="auto" w:fill="FFFFFF"/>
        </w:rPr>
      </w:pPr>
    </w:p>
    <w:p w14:paraId="17EA8408" w14:textId="7F0DBE96" w:rsidR="002C3175" w:rsidRPr="00A84CF6" w:rsidRDefault="00645C30" w:rsidP="00B524A3">
      <w:pPr>
        <w:jc w:val="both"/>
        <w:rPr>
          <w:rFonts w:ascii="Arial" w:hAnsi="Arial" w:cs="Arial"/>
          <w:color w:val="0D0D0D" w:themeColor="text1" w:themeTint="F2"/>
          <w:sz w:val="24"/>
          <w:szCs w:val="24"/>
          <w:shd w:val="clear" w:color="auto" w:fill="FFFFFF"/>
        </w:rPr>
      </w:pPr>
      <w:bookmarkStart w:id="22" w:name="_Hlk28553142"/>
      <w:r>
        <w:rPr>
          <w:rFonts w:ascii="Arial" w:hAnsi="Arial" w:cs="Arial"/>
          <w:color w:val="0D0D0D" w:themeColor="text1" w:themeTint="F2"/>
          <w:sz w:val="24"/>
          <w:szCs w:val="24"/>
          <w:shd w:val="clear" w:color="auto" w:fill="FFFFFF"/>
        </w:rPr>
        <w:t xml:space="preserve">Above, </w:t>
      </w:r>
      <w:r w:rsidR="004D67EA">
        <w:rPr>
          <w:rFonts w:ascii="Arial" w:hAnsi="Arial" w:cs="Arial"/>
          <w:color w:val="0D0D0D" w:themeColor="text1" w:themeTint="F2"/>
          <w:sz w:val="24"/>
          <w:szCs w:val="24"/>
          <w:shd w:val="clear" w:color="auto" w:fill="FFFFFF"/>
        </w:rPr>
        <w:t>here</w:t>
      </w:r>
      <w:r w:rsidR="0043362D">
        <w:rPr>
          <w:rFonts w:ascii="Arial" w:hAnsi="Arial" w:cs="Arial"/>
          <w:color w:val="0D0D0D" w:themeColor="text1" w:themeTint="F2"/>
          <w:sz w:val="24"/>
          <w:szCs w:val="24"/>
          <w:shd w:val="clear" w:color="auto" w:fill="FFFFFF"/>
        </w:rPr>
        <w:t xml:space="preserve"> is a short glance </w:t>
      </w:r>
      <w:r w:rsidR="00F74E9F">
        <w:rPr>
          <w:rFonts w:ascii="Arial" w:hAnsi="Arial" w:cs="Arial"/>
          <w:color w:val="0D0D0D" w:themeColor="text1" w:themeTint="F2"/>
          <w:sz w:val="24"/>
          <w:szCs w:val="24"/>
          <w:shd w:val="clear" w:color="auto" w:fill="FFFFFF"/>
        </w:rPr>
        <w:t xml:space="preserve">or </w:t>
      </w:r>
      <w:r>
        <w:rPr>
          <w:rFonts w:ascii="Arial" w:hAnsi="Arial" w:cs="Arial"/>
          <w:color w:val="0D0D0D" w:themeColor="text1" w:themeTint="F2"/>
          <w:sz w:val="24"/>
          <w:szCs w:val="24"/>
          <w:shd w:val="clear" w:color="auto" w:fill="FFFFFF"/>
        </w:rPr>
        <w:t>Colum of</w:t>
      </w:r>
      <w:r w:rsidR="00F74E9F">
        <w:rPr>
          <w:rFonts w:ascii="Arial" w:hAnsi="Arial" w:cs="Arial"/>
          <w:color w:val="0D0D0D" w:themeColor="text1" w:themeTint="F2"/>
          <w:sz w:val="24"/>
          <w:szCs w:val="24"/>
          <w:shd w:val="clear" w:color="auto" w:fill="FFFFFF"/>
        </w:rPr>
        <w:t xml:space="preserve"> buyer power of mercantile bank. Whenever one customer takes loan for any purpose they buying the money in lieu of they will pay the interest amount.</w:t>
      </w:r>
    </w:p>
    <w:p w14:paraId="66D60F08" w14:textId="6DB0DD90" w:rsidR="00A84CF6" w:rsidRDefault="00EF7F2C" w:rsidP="00EF7F2C">
      <w:pPr>
        <w:jc w:val="both"/>
        <w:rPr>
          <w:color w:val="4F6228" w:themeColor="accent3" w:themeShade="80"/>
          <w:sz w:val="28"/>
          <w:szCs w:val="28"/>
        </w:rPr>
      </w:pPr>
      <w:r w:rsidRPr="00A84CF6">
        <w:rPr>
          <w:rFonts w:ascii="Arial" w:hAnsi="Arial" w:cs="Arial"/>
          <w:b/>
          <w:color w:val="4F6228" w:themeColor="accent3" w:themeShade="80"/>
          <w:sz w:val="28"/>
          <w:szCs w:val="28"/>
          <w:u w:val="single"/>
          <w:shd w:val="clear" w:color="auto" w:fill="FFFFFF"/>
        </w:rPr>
        <w:t>2.</w:t>
      </w:r>
      <w:r w:rsidR="00DF0B38">
        <w:rPr>
          <w:rFonts w:ascii="Arial" w:hAnsi="Arial" w:cs="Arial"/>
          <w:b/>
          <w:color w:val="4F6228" w:themeColor="accent3" w:themeShade="80"/>
          <w:sz w:val="28"/>
          <w:szCs w:val="28"/>
          <w:u w:val="single"/>
          <w:shd w:val="clear" w:color="auto" w:fill="FFFFFF"/>
        </w:rPr>
        <w:t>2.</w:t>
      </w:r>
      <w:r w:rsidRPr="00A84CF6">
        <w:rPr>
          <w:rFonts w:ascii="Arial" w:hAnsi="Arial" w:cs="Arial"/>
          <w:b/>
          <w:color w:val="4F6228" w:themeColor="accent3" w:themeShade="80"/>
          <w:sz w:val="28"/>
          <w:szCs w:val="28"/>
          <w:u w:val="single"/>
          <w:shd w:val="clear" w:color="auto" w:fill="FFFFFF"/>
        </w:rPr>
        <w:t>8 Threat of Substitutes</w:t>
      </w:r>
      <w:r w:rsidR="00A84CF6">
        <w:rPr>
          <w:color w:val="4F6228" w:themeColor="accent3" w:themeShade="80"/>
          <w:sz w:val="28"/>
          <w:szCs w:val="28"/>
        </w:rPr>
        <w:t xml:space="preserve"> </w:t>
      </w:r>
    </w:p>
    <w:p w14:paraId="1D8C374D" w14:textId="53490BBD" w:rsidR="00F04CEC" w:rsidRPr="00A84CF6" w:rsidRDefault="00EF7F2C" w:rsidP="00EF7F2C">
      <w:pPr>
        <w:jc w:val="both"/>
        <w:rPr>
          <w:color w:val="4F6228" w:themeColor="accent3" w:themeShade="80"/>
          <w:sz w:val="28"/>
          <w:szCs w:val="28"/>
        </w:rPr>
      </w:pPr>
      <w:r w:rsidRPr="00EF7F2C">
        <w:rPr>
          <w:rFonts w:ascii="Arial" w:hAnsi="Arial" w:cs="Arial"/>
          <w:color w:val="0D0D0D" w:themeColor="text1" w:themeTint="F2"/>
          <w:sz w:val="24"/>
          <w:szCs w:val="24"/>
          <w:shd w:val="clear" w:color="auto" w:fill="FFFFFF"/>
        </w:rPr>
        <w:t xml:space="preserve">Trade bank has contenders as financing cost isn't dictated by mother bank Bangladesh bank that is when clients are profited by another bank they can without much of a stretch use or switch the substitute of commercial bank .UCB has an extraordinary financial audit it is a major contender of commercial. What's more, in the event that somebody </w:t>
      </w:r>
      <w:proofErr w:type="gramStart"/>
      <w:r w:rsidRPr="00EF7F2C">
        <w:rPr>
          <w:rFonts w:ascii="Arial" w:hAnsi="Arial" w:cs="Arial"/>
          <w:color w:val="0D0D0D" w:themeColor="text1" w:themeTint="F2"/>
          <w:sz w:val="24"/>
          <w:szCs w:val="24"/>
          <w:shd w:val="clear" w:color="auto" w:fill="FFFFFF"/>
        </w:rPr>
        <w:t>have</w:t>
      </w:r>
      <w:proofErr w:type="gramEnd"/>
      <w:r w:rsidRPr="00EF7F2C">
        <w:rPr>
          <w:rFonts w:ascii="Arial" w:hAnsi="Arial" w:cs="Arial"/>
          <w:color w:val="0D0D0D" w:themeColor="text1" w:themeTint="F2"/>
          <w:sz w:val="24"/>
          <w:szCs w:val="24"/>
          <w:shd w:val="clear" w:color="auto" w:fill="FFFFFF"/>
        </w:rPr>
        <w:t xml:space="preserve"> profound </w:t>
      </w:r>
      <w:r w:rsidR="004C31E1" w:rsidRPr="00EF7F2C">
        <w:rPr>
          <w:rFonts w:ascii="Arial" w:hAnsi="Arial" w:cs="Arial"/>
          <w:color w:val="0D0D0D" w:themeColor="text1" w:themeTint="F2"/>
          <w:sz w:val="24"/>
          <w:szCs w:val="24"/>
          <w:shd w:val="clear" w:color="auto" w:fill="FFFFFF"/>
        </w:rPr>
        <w:t>believe</w:t>
      </w:r>
      <w:r w:rsidRPr="00EF7F2C">
        <w:rPr>
          <w:rFonts w:ascii="Arial" w:hAnsi="Arial" w:cs="Arial"/>
          <w:color w:val="0D0D0D" w:themeColor="text1" w:themeTint="F2"/>
          <w:sz w:val="24"/>
          <w:szCs w:val="24"/>
          <w:shd w:val="clear" w:color="auto" w:fill="FFFFFF"/>
        </w:rPr>
        <w:t xml:space="preserve"> in Islamic way they can without much of a stretch change to Islamic bank the </w:t>
      </w:r>
      <w:r>
        <w:rPr>
          <w:rFonts w:ascii="Arial" w:hAnsi="Arial" w:cs="Arial"/>
          <w:color w:val="0D0D0D" w:themeColor="text1" w:themeTint="F2"/>
          <w:sz w:val="24"/>
          <w:szCs w:val="24"/>
          <w:shd w:val="clear" w:color="auto" w:fill="FFFFFF"/>
        </w:rPr>
        <w:t>"</w:t>
      </w:r>
      <w:proofErr w:type="spellStart"/>
      <w:r>
        <w:rPr>
          <w:rFonts w:ascii="Arial" w:hAnsi="Arial" w:cs="Arial"/>
          <w:color w:val="0D0D0D" w:themeColor="text1" w:themeTint="F2"/>
          <w:sz w:val="24"/>
          <w:szCs w:val="24"/>
          <w:shd w:val="clear" w:color="auto" w:fill="FFFFFF"/>
        </w:rPr>
        <w:t>mudaraba</w:t>
      </w:r>
      <w:proofErr w:type="spellEnd"/>
      <w:r>
        <w:rPr>
          <w:rFonts w:ascii="Arial" w:hAnsi="Arial" w:cs="Arial"/>
          <w:color w:val="0D0D0D" w:themeColor="text1" w:themeTint="F2"/>
          <w:sz w:val="24"/>
          <w:szCs w:val="24"/>
          <w:shd w:val="clear" w:color="auto" w:fill="FFFFFF"/>
        </w:rPr>
        <w:t xml:space="preserve"> </w:t>
      </w:r>
      <w:proofErr w:type="spellStart"/>
      <w:r>
        <w:rPr>
          <w:rFonts w:ascii="Arial" w:hAnsi="Arial" w:cs="Arial"/>
          <w:color w:val="0D0D0D" w:themeColor="text1" w:themeTint="F2"/>
          <w:sz w:val="24"/>
          <w:szCs w:val="24"/>
          <w:shd w:val="clear" w:color="auto" w:fill="FFFFFF"/>
        </w:rPr>
        <w:t>murabaha</w:t>
      </w:r>
      <w:proofErr w:type="spellEnd"/>
      <w:r>
        <w:rPr>
          <w:rFonts w:ascii="Arial" w:hAnsi="Arial" w:cs="Arial"/>
          <w:color w:val="0D0D0D" w:themeColor="text1" w:themeTint="F2"/>
          <w:sz w:val="24"/>
          <w:szCs w:val="24"/>
          <w:shd w:val="clear" w:color="auto" w:fill="FFFFFF"/>
        </w:rPr>
        <w:t xml:space="preserve">" framework. </w:t>
      </w:r>
      <w:r w:rsidRPr="00EF7F2C">
        <w:rPr>
          <w:rFonts w:ascii="Arial" w:hAnsi="Arial" w:cs="Arial"/>
          <w:color w:val="0D0D0D" w:themeColor="text1" w:themeTint="F2"/>
          <w:sz w:val="24"/>
          <w:szCs w:val="24"/>
          <w:shd w:val="clear" w:color="auto" w:fill="FFFFFF"/>
        </w:rPr>
        <w:t xml:space="preserve">Again as it is </w:t>
      </w:r>
      <w:proofErr w:type="spellStart"/>
      <w:r w:rsidRPr="00EF7F2C">
        <w:rPr>
          <w:rFonts w:ascii="Arial" w:hAnsi="Arial" w:cs="Arial"/>
          <w:color w:val="0D0D0D" w:themeColor="text1" w:themeTint="F2"/>
          <w:sz w:val="24"/>
          <w:szCs w:val="24"/>
          <w:shd w:val="clear" w:color="auto" w:fill="FFFFFF"/>
        </w:rPr>
        <w:t>mycash</w:t>
      </w:r>
      <w:proofErr w:type="spellEnd"/>
      <w:r w:rsidRPr="00EF7F2C">
        <w:rPr>
          <w:rFonts w:ascii="Arial" w:hAnsi="Arial" w:cs="Arial"/>
          <w:color w:val="0D0D0D" w:themeColor="text1" w:themeTint="F2"/>
          <w:sz w:val="24"/>
          <w:szCs w:val="24"/>
          <w:shd w:val="clear" w:color="auto" w:fill="FFFFFF"/>
        </w:rPr>
        <w:t xml:space="preserve"> is additionally have enormous number of substitutes, since it is as of now tenderfoot in versatile </w:t>
      </w:r>
      <w:r w:rsidR="004C31E1" w:rsidRPr="00EF7F2C">
        <w:rPr>
          <w:rFonts w:ascii="Arial" w:hAnsi="Arial" w:cs="Arial"/>
          <w:color w:val="0D0D0D" w:themeColor="text1" w:themeTint="F2"/>
          <w:sz w:val="24"/>
          <w:szCs w:val="24"/>
          <w:shd w:val="clear" w:color="auto" w:fill="FFFFFF"/>
        </w:rPr>
        <w:t>banking</w:t>
      </w:r>
      <w:r w:rsidR="004C31E1">
        <w:rPr>
          <w:rFonts w:ascii="Arial" w:hAnsi="Arial" w:cs="Arial"/>
          <w:color w:val="0D0D0D" w:themeColor="text1" w:themeTint="F2"/>
          <w:sz w:val="24"/>
          <w:szCs w:val="24"/>
          <w:shd w:val="clear" w:color="auto" w:fill="FFFFFF"/>
        </w:rPr>
        <w:t>.</w:t>
      </w:r>
      <w:bookmarkEnd w:id="22"/>
      <w:r w:rsidRPr="00EF7F2C">
        <w:rPr>
          <w:rFonts w:ascii="Arial" w:hAnsi="Arial" w:cs="Arial"/>
          <w:color w:val="0D0D0D" w:themeColor="text1" w:themeTint="F2"/>
          <w:sz w:val="24"/>
          <w:szCs w:val="24"/>
          <w:shd w:val="clear" w:color="auto" w:fill="FFFFFF"/>
        </w:rPr>
        <w:t xml:space="preserve"> </w:t>
      </w:r>
    </w:p>
    <w:p w14:paraId="16201D62" w14:textId="77777777" w:rsidR="005F3EEC" w:rsidRDefault="005F3EEC" w:rsidP="00B524A3">
      <w:pPr>
        <w:jc w:val="both"/>
        <w:rPr>
          <w:rFonts w:ascii="Arial" w:hAnsi="Arial" w:cs="Arial"/>
          <w:color w:val="0D0D0D" w:themeColor="text1" w:themeTint="F2"/>
          <w:sz w:val="24"/>
          <w:szCs w:val="24"/>
          <w:shd w:val="clear" w:color="auto" w:fill="FFFFFF"/>
        </w:rPr>
      </w:pPr>
    </w:p>
    <w:p w14:paraId="6913EF86" w14:textId="77777777" w:rsidR="00E1488B" w:rsidRDefault="00E1488B" w:rsidP="00B524A3">
      <w:pPr>
        <w:jc w:val="both"/>
        <w:rPr>
          <w:rFonts w:ascii="Arial" w:hAnsi="Arial" w:cs="Arial"/>
          <w:b/>
          <w:color w:val="4F6228" w:themeColor="accent3" w:themeShade="80"/>
          <w:sz w:val="24"/>
          <w:szCs w:val="24"/>
          <w:u w:val="single"/>
          <w:shd w:val="clear" w:color="auto" w:fill="FFFFFF"/>
        </w:rPr>
      </w:pPr>
    </w:p>
    <w:p w14:paraId="3CD8C6FD" w14:textId="77777777" w:rsidR="00E1488B" w:rsidRPr="00E1488B" w:rsidRDefault="00E1488B" w:rsidP="00B524A3">
      <w:pPr>
        <w:jc w:val="both"/>
        <w:rPr>
          <w:rFonts w:ascii="Arial" w:hAnsi="Arial" w:cs="Arial"/>
          <w:b/>
          <w:color w:val="4F6228" w:themeColor="accent3" w:themeShade="80"/>
          <w:sz w:val="28"/>
          <w:szCs w:val="28"/>
          <w:u w:val="single"/>
          <w:shd w:val="clear" w:color="auto" w:fill="FFFFFF"/>
        </w:rPr>
      </w:pPr>
    </w:p>
    <w:p w14:paraId="6356B38C" w14:textId="77777777" w:rsidR="00E1488B" w:rsidRDefault="00E1488B" w:rsidP="00B524A3">
      <w:pPr>
        <w:jc w:val="both"/>
        <w:rPr>
          <w:rFonts w:ascii="Arial" w:hAnsi="Arial" w:cs="Arial"/>
          <w:b/>
          <w:color w:val="4F6228" w:themeColor="accent3" w:themeShade="80"/>
          <w:sz w:val="28"/>
          <w:szCs w:val="28"/>
          <w:u w:val="single"/>
          <w:shd w:val="clear" w:color="auto" w:fill="FFFFFF"/>
        </w:rPr>
      </w:pPr>
    </w:p>
    <w:p w14:paraId="1032E152" w14:textId="77777777" w:rsidR="00E1488B" w:rsidRDefault="00E1488B" w:rsidP="00B524A3">
      <w:pPr>
        <w:jc w:val="both"/>
        <w:rPr>
          <w:rFonts w:ascii="Arial" w:hAnsi="Arial" w:cs="Arial"/>
          <w:b/>
          <w:color w:val="4F6228" w:themeColor="accent3" w:themeShade="80"/>
          <w:sz w:val="28"/>
          <w:szCs w:val="28"/>
          <w:u w:val="single"/>
          <w:shd w:val="clear" w:color="auto" w:fill="FFFFFF"/>
        </w:rPr>
      </w:pPr>
    </w:p>
    <w:p w14:paraId="0AFACA01" w14:textId="77777777" w:rsidR="00E1488B" w:rsidRDefault="00E1488B" w:rsidP="00B524A3">
      <w:pPr>
        <w:jc w:val="both"/>
        <w:rPr>
          <w:rFonts w:ascii="Arial" w:hAnsi="Arial" w:cs="Arial"/>
          <w:b/>
          <w:color w:val="4F6228" w:themeColor="accent3" w:themeShade="80"/>
          <w:sz w:val="28"/>
          <w:szCs w:val="28"/>
          <w:u w:val="single"/>
          <w:shd w:val="clear" w:color="auto" w:fill="FFFFFF"/>
        </w:rPr>
      </w:pPr>
    </w:p>
    <w:p w14:paraId="52243937" w14:textId="77777777" w:rsidR="00E1488B" w:rsidRDefault="00E1488B" w:rsidP="00B524A3">
      <w:pPr>
        <w:jc w:val="both"/>
        <w:rPr>
          <w:rFonts w:ascii="Arial" w:hAnsi="Arial" w:cs="Arial"/>
          <w:b/>
          <w:color w:val="4F6228" w:themeColor="accent3" w:themeShade="80"/>
          <w:sz w:val="28"/>
          <w:szCs w:val="28"/>
          <w:u w:val="single"/>
          <w:shd w:val="clear" w:color="auto" w:fill="FFFFFF"/>
        </w:rPr>
      </w:pPr>
    </w:p>
    <w:p w14:paraId="52B3DD4E" w14:textId="77777777" w:rsidR="00E1488B" w:rsidRDefault="00E1488B" w:rsidP="00B524A3">
      <w:pPr>
        <w:jc w:val="both"/>
        <w:rPr>
          <w:rFonts w:ascii="Arial" w:hAnsi="Arial" w:cs="Arial"/>
          <w:b/>
          <w:color w:val="4F6228" w:themeColor="accent3" w:themeShade="80"/>
          <w:sz w:val="28"/>
          <w:szCs w:val="28"/>
          <w:u w:val="single"/>
          <w:shd w:val="clear" w:color="auto" w:fill="FFFFFF"/>
        </w:rPr>
      </w:pPr>
    </w:p>
    <w:p w14:paraId="593DC982" w14:textId="77777777" w:rsidR="00E1488B" w:rsidRDefault="00E1488B" w:rsidP="00B524A3">
      <w:pPr>
        <w:jc w:val="both"/>
        <w:rPr>
          <w:rFonts w:ascii="Arial" w:hAnsi="Arial" w:cs="Arial"/>
          <w:b/>
          <w:color w:val="4F6228" w:themeColor="accent3" w:themeShade="80"/>
          <w:sz w:val="28"/>
          <w:szCs w:val="28"/>
          <w:u w:val="single"/>
          <w:shd w:val="clear" w:color="auto" w:fill="FFFFFF"/>
        </w:rPr>
      </w:pPr>
    </w:p>
    <w:p w14:paraId="326867B4" w14:textId="1CB8C8F2" w:rsidR="00E1488B" w:rsidRPr="00E1488B" w:rsidRDefault="00DF0B38" w:rsidP="00B524A3">
      <w:pPr>
        <w:jc w:val="both"/>
        <w:rPr>
          <w:rFonts w:ascii="Arial" w:hAnsi="Arial" w:cs="Arial"/>
          <w:b/>
          <w:color w:val="4F6228" w:themeColor="accent3" w:themeShade="80"/>
          <w:sz w:val="28"/>
          <w:szCs w:val="28"/>
          <w:u w:val="single"/>
          <w:shd w:val="clear" w:color="auto" w:fill="FFFFFF"/>
        </w:rPr>
      </w:pPr>
      <w:r>
        <w:rPr>
          <w:rFonts w:ascii="Arial" w:hAnsi="Arial" w:cs="Arial"/>
          <w:b/>
          <w:color w:val="4F6228" w:themeColor="accent3" w:themeShade="80"/>
          <w:sz w:val="28"/>
          <w:szCs w:val="28"/>
          <w:u w:val="single"/>
          <w:shd w:val="clear" w:color="auto" w:fill="FFFFFF"/>
        </w:rPr>
        <w:t>CHATER III</w:t>
      </w:r>
      <w:r w:rsidR="00E1488B" w:rsidRPr="00E1488B">
        <w:rPr>
          <w:rFonts w:ascii="Arial" w:hAnsi="Arial" w:cs="Arial"/>
          <w:b/>
          <w:color w:val="4F6228" w:themeColor="accent3" w:themeShade="80"/>
          <w:sz w:val="28"/>
          <w:szCs w:val="28"/>
          <w:u w:val="single"/>
          <w:shd w:val="clear" w:color="auto" w:fill="FFFFFF"/>
        </w:rPr>
        <w:t>: INTERNSHIP EXPERIENCE</w:t>
      </w:r>
    </w:p>
    <w:p w14:paraId="6A5F384F" w14:textId="76099A6C" w:rsidR="00E1488B" w:rsidRPr="00924DE5" w:rsidRDefault="00DF0B38" w:rsidP="00B524A3">
      <w:pPr>
        <w:jc w:val="both"/>
        <w:rPr>
          <w:rFonts w:ascii="Arial" w:hAnsi="Arial" w:cs="Arial"/>
          <w:color w:val="0D0D0D" w:themeColor="text1" w:themeTint="F2"/>
          <w:sz w:val="28"/>
          <w:szCs w:val="28"/>
          <w:shd w:val="clear" w:color="auto" w:fill="FFFFFF"/>
        </w:rPr>
      </w:pPr>
      <w:r>
        <w:rPr>
          <w:rFonts w:ascii="Arial" w:hAnsi="Arial" w:cs="Arial"/>
          <w:color w:val="0D0D0D" w:themeColor="text1" w:themeTint="F2"/>
          <w:sz w:val="28"/>
          <w:szCs w:val="28"/>
          <w:shd w:val="clear" w:color="auto" w:fill="FFFFFF"/>
        </w:rPr>
        <w:t>3</w:t>
      </w:r>
      <w:r w:rsidR="00E1488B" w:rsidRPr="00924DE5">
        <w:rPr>
          <w:rFonts w:ascii="Arial" w:hAnsi="Arial" w:cs="Arial"/>
          <w:color w:val="0D0D0D" w:themeColor="text1" w:themeTint="F2"/>
          <w:sz w:val="28"/>
          <w:szCs w:val="28"/>
          <w:shd w:val="clear" w:color="auto" w:fill="FFFFFF"/>
        </w:rPr>
        <w:t>.1 Position, duties and responsibility</w:t>
      </w:r>
    </w:p>
    <w:p w14:paraId="62001952" w14:textId="71F3AE31" w:rsidR="00E1488B" w:rsidRPr="00924DE5" w:rsidRDefault="00DF0B38" w:rsidP="00B524A3">
      <w:pPr>
        <w:jc w:val="both"/>
        <w:rPr>
          <w:rFonts w:ascii="Arial" w:hAnsi="Arial" w:cs="Arial"/>
          <w:color w:val="0D0D0D" w:themeColor="text1" w:themeTint="F2"/>
          <w:sz w:val="28"/>
          <w:szCs w:val="28"/>
          <w:shd w:val="clear" w:color="auto" w:fill="FFFFFF"/>
        </w:rPr>
      </w:pPr>
      <w:r>
        <w:rPr>
          <w:rFonts w:ascii="Arial" w:hAnsi="Arial" w:cs="Arial"/>
          <w:color w:val="0D0D0D" w:themeColor="text1" w:themeTint="F2"/>
          <w:sz w:val="28"/>
          <w:szCs w:val="28"/>
          <w:shd w:val="clear" w:color="auto" w:fill="FFFFFF"/>
        </w:rPr>
        <w:t>3</w:t>
      </w:r>
      <w:r w:rsidR="00E1488B" w:rsidRPr="00924DE5">
        <w:rPr>
          <w:rFonts w:ascii="Arial" w:hAnsi="Arial" w:cs="Arial"/>
          <w:color w:val="0D0D0D" w:themeColor="text1" w:themeTint="F2"/>
          <w:sz w:val="28"/>
          <w:szCs w:val="28"/>
          <w:shd w:val="clear" w:color="auto" w:fill="FFFFFF"/>
        </w:rPr>
        <w:t>.2 training</w:t>
      </w:r>
    </w:p>
    <w:p w14:paraId="38D84AD6" w14:textId="28BAA8FE" w:rsidR="00E1488B" w:rsidRPr="00924DE5" w:rsidRDefault="00DF0B38" w:rsidP="00B524A3">
      <w:pPr>
        <w:jc w:val="both"/>
        <w:rPr>
          <w:rFonts w:ascii="Arial" w:hAnsi="Arial" w:cs="Arial"/>
          <w:color w:val="0D0D0D" w:themeColor="text1" w:themeTint="F2"/>
          <w:sz w:val="28"/>
          <w:szCs w:val="28"/>
          <w:shd w:val="clear" w:color="auto" w:fill="FFFFFF"/>
        </w:rPr>
      </w:pPr>
      <w:r>
        <w:rPr>
          <w:rFonts w:ascii="Arial" w:hAnsi="Arial" w:cs="Arial"/>
          <w:color w:val="0D0D0D" w:themeColor="text1" w:themeTint="F2"/>
          <w:sz w:val="28"/>
          <w:szCs w:val="28"/>
          <w:shd w:val="clear" w:color="auto" w:fill="FFFFFF"/>
        </w:rPr>
        <w:t>3</w:t>
      </w:r>
      <w:r w:rsidR="00E1488B" w:rsidRPr="00924DE5">
        <w:rPr>
          <w:rFonts w:ascii="Arial" w:hAnsi="Arial" w:cs="Arial"/>
          <w:color w:val="0D0D0D" w:themeColor="text1" w:themeTint="F2"/>
          <w:sz w:val="28"/>
          <w:szCs w:val="28"/>
          <w:shd w:val="clear" w:color="auto" w:fill="FFFFFF"/>
        </w:rPr>
        <w:t>.3 Contribution to departmental functions</w:t>
      </w:r>
    </w:p>
    <w:p w14:paraId="5CBBCABC" w14:textId="2ABA0187" w:rsidR="00E1488B" w:rsidRPr="00924DE5" w:rsidRDefault="00DF0B38" w:rsidP="00B524A3">
      <w:pPr>
        <w:jc w:val="both"/>
        <w:rPr>
          <w:rFonts w:ascii="Arial" w:hAnsi="Arial" w:cs="Arial"/>
          <w:color w:val="0D0D0D" w:themeColor="text1" w:themeTint="F2"/>
          <w:sz w:val="28"/>
          <w:szCs w:val="28"/>
          <w:shd w:val="clear" w:color="auto" w:fill="FFFFFF"/>
        </w:rPr>
      </w:pPr>
      <w:r>
        <w:rPr>
          <w:rFonts w:ascii="Arial" w:hAnsi="Arial" w:cs="Arial"/>
          <w:color w:val="0D0D0D" w:themeColor="text1" w:themeTint="F2"/>
          <w:sz w:val="28"/>
          <w:szCs w:val="28"/>
          <w:shd w:val="clear" w:color="auto" w:fill="FFFFFF"/>
        </w:rPr>
        <w:t>3</w:t>
      </w:r>
      <w:r w:rsidR="00E1488B" w:rsidRPr="00924DE5">
        <w:rPr>
          <w:rFonts w:ascii="Arial" w:hAnsi="Arial" w:cs="Arial"/>
          <w:color w:val="0D0D0D" w:themeColor="text1" w:themeTint="F2"/>
          <w:sz w:val="28"/>
          <w:szCs w:val="28"/>
          <w:shd w:val="clear" w:color="auto" w:fill="FFFFFF"/>
        </w:rPr>
        <w:t>.4 Evaluation</w:t>
      </w:r>
    </w:p>
    <w:p w14:paraId="2B5D63B7" w14:textId="35B77A7D" w:rsidR="00E1488B" w:rsidRPr="00924DE5" w:rsidRDefault="00DF0B38" w:rsidP="00B524A3">
      <w:pPr>
        <w:jc w:val="both"/>
        <w:rPr>
          <w:rFonts w:ascii="Arial" w:hAnsi="Arial" w:cs="Arial"/>
          <w:color w:val="0D0D0D" w:themeColor="text1" w:themeTint="F2"/>
          <w:sz w:val="28"/>
          <w:szCs w:val="28"/>
          <w:shd w:val="clear" w:color="auto" w:fill="FFFFFF"/>
        </w:rPr>
      </w:pPr>
      <w:r>
        <w:rPr>
          <w:rFonts w:ascii="Arial" w:hAnsi="Arial" w:cs="Arial"/>
          <w:color w:val="0D0D0D" w:themeColor="text1" w:themeTint="F2"/>
          <w:sz w:val="28"/>
          <w:szCs w:val="28"/>
          <w:shd w:val="clear" w:color="auto" w:fill="FFFFFF"/>
        </w:rPr>
        <w:t>3</w:t>
      </w:r>
      <w:r w:rsidR="00E1488B" w:rsidRPr="00924DE5">
        <w:rPr>
          <w:rFonts w:ascii="Arial" w:hAnsi="Arial" w:cs="Arial"/>
          <w:color w:val="0D0D0D" w:themeColor="text1" w:themeTint="F2"/>
          <w:sz w:val="28"/>
          <w:szCs w:val="28"/>
          <w:shd w:val="clear" w:color="auto" w:fill="FFFFFF"/>
        </w:rPr>
        <w:t>.5</w:t>
      </w:r>
      <w:r w:rsidR="00CF2DD5" w:rsidRPr="00924DE5">
        <w:rPr>
          <w:rFonts w:ascii="Arial" w:hAnsi="Arial" w:cs="Arial"/>
          <w:color w:val="0D0D0D" w:themeColor="text1" w:themeTint="F2"/>
          <w:sz w:val="28"/>
          <w:szCs w:val="28"/>
          <w:shd w:val="clear" w:color="auto" w:fill="FFFFFF"/>
        </w:rPr>
        <w:t xml:space="preserve"> </w:t>
      </w:r>
      <w:r w:rsidR="00E1488B" w:rsidRPr="00924DE5">
        <w:rPr>
          <w:rFonts w:ascii="Arial" w:hAnsi="Arial" w:cs="Arial"/>
          <w:color w:val="0D0D0D" w:themeColor="text1" w:themeTint="F2"/>
          <w:sz w:val="28"/>
          <w:szCs w:val="28"/>
          <w:shd w:val="clear" w:color="auto" w:fill="FFFFFF"/>
        </w:rPr>
        <w:t>Skills applied</w:t>
      </w:r>
    </w:p>
    <w:p w14:paraId="38C74005" w14:textId="4EB169B4" w:rsidR="00E1488B" w:rsidRPr="00924DE5" w:rsidRDefault="00DF0B38" w:rsidP="00B524A3">
      <w:pPr>
        <w:jc w:val="both"/>
        <w:rPr>
          <w:rFonts w:ascii="Arial" w:hAnsi="Arial" w:cs="Arial"/>
          <w:color w:val="0D0D0D" w:themeColor="text1" w:themeTint="F2"/>
          <w:sz w:val="28"/>
          <w:szCs w:val="28"/>
          <w:shd w:val="clear" w:color="auto" w:fill="FFFFFF"/>
        </w:rPr>
      </w:pPr>
      <w:r>
        <w:rPr>
          <w:rFonts w:ascii="Arial" w:hAnsi="Arial" w:cs="Arial"/>
          <w:color w:val="0D0D0D" w:themeColor="text1" w:themeTint="F2"/>
          <w:sz w:val="28"/>
          <w:szCs w:val="28"/>
          <w:shd w:val="clear" w:color="auto" w:fill="FFFFFF"/>
        </w:rPr>
        <w:t>3</w:t>
      </w:r>
      <w:r w:rsidR="00E1488B" w:rsidRPr="00924DE5">
        <w:rPr>
          <w:rFonts w:ascii="Arial" w:hAnsi="Arial" w:cs="Arial"/>
          <w:color w:val="0D0D0D" w:themeColor="text1" w:themeTint="F2"/>
          <w:sz w:val="28"/>
          <w:szCs w:val="28"/>
          <w:shd w:val="clear" w:color="auto" w:fill="FFFFFF"/>
        </w:rPr>
        <w:t>.6 New skills developed</w:t>
      </w:r>
    </w:p>
    <w:p w14:paraId="4EEFBFCE" w14:textId="7F927FDD" w:rsidR="00E1488B" w:rsidRPr="00924DE5" w:rsidRDefault="00DF0B38" w:rsidP="00B524A3">
      <w:pPr>
        <w:jc w:val="both"/>
        <w:rPr>
          <w:rFonts w:ascii="Arial" w:hAnsi="Arial" w:cs="Arial"/>
          <w:color w:val="0D0D0D" w:themeColor="text1" w:themeTint="F2"/>
          <w:sz w:val="28"/>
          <w:szCs w:val="28"/>
          <w:shd w:val="clear" w:color="auto" w:fill="FFFFFF"/>
        </w:rPr>
      </w:pPr>
      <w:r>
        <w:rPr>
          <w:rFonts w:ascii="Arial" w:hAnsi="Arial" w:cs="Arial"/>
          <w:color w:val="0D0D0D" w:themeColor="text1" w:themeTint="F2"/>
          <w:sz w:val="28"/>
          <w:szCs w:val="28"/>
          <w:shd w:val="clear" w:color="auto" w:fill="FFFFFF"/>
        </w:rPr>
        <w:t>3</w:t>
      </w:r>
      <w:r w:rsidR="00E1488B" w:rsidRPr="00924DE5">
        <w:rPr>
          <w:rFonts w:ascii="Arial" w:hAnsi="Arial" w:cs="Arial"/>
          <w:color w:val="0D0D0D" w:themeColor="text1" w:themeTint="F2"/>
          <w:sz w:val="28"/>
          <w:szCs w:val="28"/>
          <w:shd w:val="clear" w:color="auto" w:fill="FFFFFF"/>
        </w:rPr>
        <w:t>.7</w:t>
      </w:r>
      <w:r w:rsidR="00CF2DD5" w:rsidRPr="00924DE5">
        <w:rPr>
          <w:rFonts w:ascii="Arial" w:hAnsi="Arial" w:cs="Arial"/>
          <w:color w:val="0D0D0D" w:themeColor="text1" w:themeTint="F2"/>
          <w:sz w:val="28"/>
          <w:szCs w:val="28"/>
          <w:shd w:val="clear" w:color="auto" w:fill="FFFFFF"/>
        </w:rPr>
        <w:t xml:space="preserve"> </w:t>
      </w:r>
      <w:r w:rsidR="00E1488B" w:rsidRPr="00924DE5">
        <w:rPr>
          <w:rFonts w:ascii="Arial" w:hAnsi="Arial" w:cs="Arial"/>
          <w:color w:val="0D0D0D" w:themeColor="text1" w:themeTint="F2"/>
          <w:sz w:val="28"/>
          <w:szCs w:val="28"/>
          <w:shd w:val="clear" w:color="auto" w:fill="FFFFFF"/>
        </w:rPr>
        <w:t xml:space="preserve">Application of academic knowledge </w:t>
      </w:r>
    </w:p>
    <w:p w14:paraId="5E9E2052" w14:textId="77777777" w:rsidR="00E1488B" w:rsidRPr="00E1488B" w:rsidRDefault="00E1488B" w:rsidP="00B524A3">
      <w:pPr>
        <w:jc w:val="both"/>
        <w:rPr>
          <w:rFonts w:ascii="Arial" w:hAnsi="Arial" w:cs="Arial"/>
          <w:color w:val="4F6228" w:themeColor="accent3" w:themeShade="80"/>
          <w:sz w:val="28"/>
          <w:szCs w:val="28"/>
          <w:shd w:val="clear" w:color="auto" w:fill="FFFFFF"/>
        </w:rPr>
      </w:pPr>
    </w:p>
    <w:p w14:paraId="734AC580" w14:textId="77777777" w:rsidR="00E1488B" w:rsidRPr="00E1488B" w:rsidRDefault="00E1488B" w:rsidP="00B524A3">
      <w:pPr>
        <w:jc w:val="both"/>
        <w:rPr>
          <w:rFonts w:ascii="Arial" w:hAnsi="Arial" w:cs="Arial"/>
          <w:b/>
          <w:color w:val="4F6228" w:themeColor="accent3" w:themeShade="80"/>
          <w:sz w:val="28"/>
          <w:szCs w:val="28"/>
          <w:u w:val="single"/>
          <w:shd w:val="clear" w:color="auto" w:fill="FFFFFF"/>
        </w:rPr>
      </w:pPr>
    </w:p>
    <w:p w14:paraId="1687A5EE" w14:textId="77777777" w:rsidR="00E1488B" w:rsidRDefault="00E1488B" w:rsidP="00B524A3">
      <w:pPr>
        <w:jc w:val="both"/>
        <w:rPr>
          <w:rFonts w:ascii="Arial" w:hAnsi="Arial" w:cs="Arial"/>
          <w:b/>
          <w:color w:val="4F6228" w:themeColor="accent3" w:themeShade="80"/>
          <w:sz w:val="24"/>
          <w:szCs w:val="24"/>
          <w:u w:val="single"/>
          <w:shd w:val="clear" w:color="auto" w:fill="FFFFFF"/>
        </w:rPr>
      </w:pPr>
    </w:p>
    <w:p w14:paraId="6CF55AA0" w14:textId="77777777" w:rsidR="00E1488B" w:rsidRDefault="00E1488B" w:rsidP="00B524A3">
      <w:pPr>
        <w:jc w:val="both"/>
        <w:rPr>
          <w:rFonts w:ascii="Arial" w:hAnsi="Arial" w:cs="Arial"/>
          <w:b/>
          <w:color w:val="4F6228" w:themeColor="accent3" w:themeShade="80"/>
          <w:sz w:val="24"/>
          <w:szCs w:val="24"/>
          <w:u w:val="single"/>
          <w:shd w:val="clear" w:color="auto" w:fill="FFFFFF"/>
        </w:rPr>
      </w:pPr>
    </w:p>
    <w:p w14:paraId="1BA28AB0" w14:textId="77777777" w:rsidR="00E1488B" w:rsidRDefault="00E1488B" w:rsidP="00B524A3">
      <w:pPr>
        <w:jc w:val="both"/>
        <w:rPr>
          <w:rFonts w:ascii="Arial" w:hAnsi="Arial" w:cs="Arial"/>
          <w:b/>
          <w:color w:val="4F6228" w:themeColor="accent3" w:themeShade="80"/>
          <w:sz w:val="24"/>
          <w:szCs w:val="24"/>
          <w:u w:val="single"/>
          <w:shd w:val="clear" w:color="auto" w:fill="FFFFFF"/>
        </w:rPr>
      </w:pPr>
    </w:p>
    <w:p w14:paraId="45AF3E68" w14:textId="77777777" w:rsidR="00E1488B" w:rsidRDefault="00E1488B" w:rsidP="00B524A3">
      <w:pPr>
        <w:jc w:val="both"/>
        <w:rPr>
          <w:rFonts w:ascii="Arial" w:hAnsi="Arial" w:cs="Arial"/>
          <w:b/>
          <w:color w:val="4F6228" w:themeColor="accent3" w:themeShade="80"/>
          <w:sz w:val="24"/>
          <w:szCs w:val="24"/>
          <w:u w:val="single"/>
          <w:shd w:val="clear" w:color="auto" w:fill="FFFFFF"/>
        </w:rPr>
      </w:pPr>
    </w:p>
    <w:p w14:paraId="6EF9E5A8" w14:textId="77777777" w:rsidR="00E1488B" w:rsidRDefault="00E1488B" w:rsidP="00B524A3">
      <w:pPr>
        <w:jc w:val="both"/>
        <w:rPr>
          <w:rFonts w:ascii="Arial" w:hAnsi="Arial" w:cs="Arial"/>
          <w:b/>
          <w:color w:val="4F6228" w:themeColor="accent3" w:themeShade="80"/>
          <w:sz w:val="24"/>
          <w:szCs w:val="24"/>
          <w:u w:val="single"/>
          <w:shd w:val="clear" w:color="auto" w:fill="FFFFFF"/>
        </w:rPr>
      </w:pPr>
    </w:p>
    <w:p w14:paraId="03EC61FC" w14:textId="77777777" w:rsidR="00E1488B" w:rsidRDefault="00E1488B" w:rsidP="00B524A3">
      <w:pPr>
        <w:jc w:val="both"/>
        <w:rPr>
          <w:rFonts w:ascii="Arial" w:hAnsi="Arial" w:cs="Arial"/>
          <w:b/>
          <w:color w:val="4F6228" w:themeColor="accent3" w:themeShade="80"/>
          <w:sz w:val="24"/>
          <w:szCs w:val="24"/>
          <w:u w:val="single"/>
          <w:shd w:val="clear" w:color="auto" w:fill="FFFFFF"/>
        </w:rPr>
      </w:pPr>
    </w:p>
    <w:p w14:paraId="68D14487" w14:textId="77777777" w:rsidR="00A76B85" w:rsidRPr="00A84CF6" w:rsidRDefault="00A76B85" w:rsidP="00B524A3">
      <w:pPr>
        <w:jc w:val="both"/>
        <w:rPr>
          <w:rFonts w:ascii="Arial" w:hAnsi="Arial" w:cs="Arial"/>
          <w:b/>
          <w:color w:val="4F6228" w:themeColor="accent3" w:themeShade="80"/>
          <w:sz w:val="28"/>
          <w:szCs w:val="28"/>
          <w:u w:val="single"/>
          <w:shd w:val="clear" w:color="auto" w:fill="FFFFFF"/>
        </w:rPr>
      </w:pPr>
    </w:p>
    <w:p w14:paraId="3F07C717" w14:textId="77777777" w:rsidR="009A1EC7" w:rsidRPr="00A84CF6" w:rsidRDefault="009A1EC7" w:rsidP="009A1EC7">
      <w:pPr>
        <w:jc w:val="both"/>
        <w:rPr>
          <w:rFonts w:ascii="Arial" w:hAnsi="Arial" w:cs="Arial"/>
          <w:b/>
          <w:color w:val="4F6228" w:themeColor="accent3" w:themeShade="80"/>
          <w:sz w:val="28"/>
          <w:szCs w:val="28"/>
          <w:u w:val="single"/>
          <w:shd w:val="clear" w:color="auto" w:fill="FFFFFF"/>
        </w:rPr>
      </w:pPr>
      <w:r>
        <w:rPr>
          <w:rFonts w:ascii="Arial" w:hAnsi="Arial" w:cs="Arial"/>
          <w:b/>
          <w:color w:val="4F6228" w:themeColor="accent3" w:themeShade="80"/>
          <w:sz w:val="28"/>
          <w:szCs w:val="28"/>
          <w:u w:val="single"/>
          <w:shd w:val="clear" w:color="auto" w:fill="FFFFFF"/>
        </w:rPr>
        <w:t>3</w:t>
      </w:r>
      <w:r w:rsidRPr="00A84CF6">
        <w:rPr>
          <w:rFonts w:ascii="Arial" w:hAnsi="Arial" w:cs="Arial"/>
          <w:b/>
          <w:color w:val="4F6228" w:themeColor="accent3" w:themeShade="80"/>
          <w:sz w:val="28"/>
          <w:szCs w:val="28"/>
          <w:u w:val="single"/>
          <w:shd w:val="clear" w:color="auto" w:fill="FFFFFF"/>
        </w:rPr>
        <w:t xml:space="preserve">.1 Position, duties and responsibility </w:t>
      </w:r>
    </w:p>
    <w:p w14:paraId="286D88F6" w14:textId="77777777" w:rsidR="009A1EC7" w:rsidRPr="009C5F9B" w:rsidRDefault="009A1EC7" w:rsidP="009A1EC7">
      <w:pPr>
        <w:jc w:val="both"/>
        <w:rPr>
          <w:rFonts w:ascii="Arial" w:hAnsi="Arial" w:cs="Arial"/>
          <w:sz w:val="24"/>
          <w:szCs w:val="24"/>
          <w:shd w:val="clear" w:color="auto" w:fill="FFFFFF"/>
        </w:rPr>
      </w:pPr>
      <w:r w:rsidRPr="009C5F9B">
        <w:rPr>
          <w:rFonts w:ascii="Arial" w:hAnsi="Arial" w:cs="Arial"/>
          <w:sz w:val="24"/>
          <w:szCs w:val="24"/>
          <w:shd w:val="clear" w:color="auto" w:fill="FFFFFF"/>
        </w:rPr>
        <w:t xml:space="preserve">As an internee I have played out a few exercises and a few attempts to do in light of the fact that as I was in the mobile banking division which isn't as huge as mercantile banking branches. That is the reason the measure of work was excessively tinny and my fundamental </w:t>
      </w:r>
      <w:proofErr w:type="spellStart"/>
      <w:r w:rsidRPr="009C5F9B">
        <w:rPr>
          <w:rFonts w:ascii="Arial" w:hAnsi="Arial" w:cs="Arial"/>
          <w:sz w:val="24"/>
          <w:szCs w:val="24"/>
          <w:shd w:val="clear" w:color="auto" w:fill="FFFFFF"/>
        </w:rPr>
        <w:t>endeavor</w:t>
      </w:r>
      <w:proofErr w:type="spellEnd"/>
      <w:r w:rsidRPr="009C5F9B">
        <w:rPr>
          <w:rFonts w:ascii="Arial" w:hAnsi="Arial" w:cs="Arial"/>
          <w:sz w:val="24"/>
          <w:szCs w:val="24"/>
          <w:shd w:val="clear" w:color="auto" w:fill="FFFFFF"/>
        </w:rPr>
        <w:t xml:space="preserve"> was to help officials and administrators in every single thing of their day by day work. It comprises of every single customary execution or exercise that the officials acted in regular schedule, such as managing customers, PC posting, record examination posting the measure of flexi load, mobile revive posting, conclusion of 1% cash from the absolute exchange, working in </w:t>
      </w:r>
      <w:proofErr w:type="spellStart"/>
      <w:r w:rsidRPr="009C5F9B">
        <w:rPr>
          <w:rFonts w:ascii="Arial" w:hAnsi="Arial" w:cs="Arial"/>
          <w:sz w:val="24"/>
          <w:szCs w:val="24"/>
          <w:shd w:val="clear" w:color="auto" w:fill="FFFFFF"/>
        </w:rPr>
        <w:t>temonus</w:t>
      </w:r>
      <w:proofErr w:type="spellEnd"/>
      <w:r w:rsidRPr="009C5F9B">
        <w:rPr>
          <w:rFonts w:ascii="Arial" w:hAnsi="Arial" w:cs="Arial"/>
          <w:sz w:val="24"/>
          <w:szCs w:val="24"/>
          <w:shd w:val="clear" w:color="auto" w:fill="FFFFFF"/>
        </w:rPr>
        <w:t>, computation in exceed excel and so on.</w:t>
      </w:r>
    </w:p>
    <w:p w14:paraId="0D2C0369" w14:textId="77777777" w:rsidR="009A1EC7" w:rsidRDefault="009A1EC7" w:rsidP="009A1EC7">
      <w:pPr>
        <w:jc w:val="both"/>
        <w:rPr>
          <w:rFonts w:ascii="Arial" w:hAnsi="Arial" w:cs="Arial"/>
          <w:color w:val="0D0D0D" w:themeColor="text1" w:themeTint="F2"/>
          <w:sz w:val="24"/>
          <w:szCs w:val="24"/>
          <w:shd w:val="clear" w:color="auto" w:fill="FFFFFF"/>
        </w:rPr>
      </w:pPr>
    </w:p>
    <w:p w14:paraId="6C8B95E7" w14:textId="77777777" w:rsidR="009A1EC7" w:rsidRPr="00D06CE8" w:rsidRDefault="009A1EC7" w:rsidP="009A1EC7">
      <w:pPr>
        <w:jc w:val="both"/>
        <w:rPr>
          <w:rFonts w:ascii="Arial" w:hAnsi="Arial" w:cs="Arial"/>
          <w:b/>
          <w:color w:val="0D0D0D" w:themeColor="text1" w:themeTint="F2"/>
          <w:sz w:val="24"/>
          <w:szCs w:val="24"/>
          <w:shd w:val="clear" w:color="auto" w:fill="FFFFFF"/>
        </w:rPr>
      </w:pPr>
      <w:r w:rsidRPr="00D06CE8">
        <w:rPr>
          <w:rFonts w:ascii="Arial" w:hAnsi="Arial" w:cs="Arial"/>
          <w:b/>
          <w:color w:val="0D0D0D" w:themeColor="text1" w:themeTint="F2"/>
          <w:sz w:val="24"/>
          <w:szCs w:val="24"/>
          <w:shd w:val="clear" w:color="auto" w:fill="FFFFFF"/>
        </w:rPr>
        <w:t xml:space="preserve">Responsibility </w:t>
      </w:r>
    </w:p>
    <w:p w14:paraId="4202B90D" w14:textId="77777777" w:rsidR="009A1EC7" w:rsidRDefault="009A1EC7" w:rsidP="009A1EC7">
      <w:pPr>
        <w:pStyle w:val="ListParagraph"/>
        <w:numPr>
          <w:ilvl w:val="0"/>
          <w:numId w:val="14"/>
        </w:numPr>
        <w:jc w:val="both"/>
        <w:rPr>
          <w:rFonts w:ascii="Arial" w:hAnsi="Arial" w:cs="Arial"/>
          <w:color w:val="0D0D0D" w:themeColor="text1" w:themeTint="F2"/>
          <w:sz w:val="24"/>
          <w:szCs w:val="24"/>
          <w:shd w:val="clear" w:color="auto" w:fill="FFFFFF"/>
        </w:rPr>
      </w:pPr>
      <w:r w:rsidRPr="00060AC7">
        <w:rPr>
          <w:rFonts w:ascii="Arial" w:hAnsi="Arial" w:cs="Arial"/>
          <w:color w:val="0D0D0D" w:themeColor="text1" w:themeTint="F2"/>
          <w:sz w:val="24"/>
          <w:szCs w:val="24"/>
          <w:shd w:val="clear" w:color="auto" w:fill="FFFFFF"/>
        </w:rPr>
        <w:t xml:space="preserve">Dealing with customers whomever wants to know about </w:t>
      </w:r>
      <w:proofErr w:type="spellStart"/>
      <w:r w:rsidRPr="00060AC7">
        <w:rPr>
          <w:rFonts w:ascii="Arial" w:hAnsi="Arial" w:cs="Arial"/>
          <w:color w:val="0D0D0D" w:themeColor="text1" w:themeTint="F2"/>
          <w:sz w:val="24"/>
          <w:szCs w:val="24"/>
          <w:shd w:val="clear" w:color="auto" w:fill="FFFFFF"/>
        </w:rPr>
        <w:t>mycash</w:t>
      </w:r>
      <w:proofErr w:type="spellEnd"/>
      <w:r>
        <w:rPr>
          <w:rFonts w:ascii="Arial" w:hAnsi="Arial" w:cs="Arial"/>
          <w:color w:val="0D0D0D" w:themeColor="text1" w:themeTint="F2"/>
          <w:sz w:val="24"/>
          <w:szCs w:val="24"/>
          <w:shd w:val="clear" w:color="auto" w:fill="FFFFFF"/>
        </w:rPr>
        <w:t>.</w:t>
      </w:r>
    </w:p>
    <w:p w14:paraId="7D82048E" w14:textId="77777777" w:rsidR="009A1EC7" w:rsidRPr="00060AC7" w:rsidRDefault="009A1EC7" w:rsidP="009A1EC7">
      <w:pPr>
        <w:pStyle w:val="ListParagraph"/>
        <w:jc w:val="both"/>
        <w:rPr>
          <w:rFonts w:ascii="Arial" w:hAnsi="Arial" w:cs="Arial"/>
          <w:color w:val="0D0D0D" w:themeColor="text1" w:themeTint="F2"/>
          <w:sz w:val="24"/>
          <w:szCs w:val="24"/>
          <w:shd w:val="clear" w:color="auto" w:fill="FFFFFF"/>
        </w:rPr>
      </w:pPr>
    </w:p>
    <w:p w14:paraId="7FF5BDCF" w14:textId="77777777" w:rsidR="009A1EC7" w:rsidRPr="00060AC7" w:rsidRDefault="009A1EC7" w:rsidP="009A1EC7">
      <w:pPr>
        <w:pStyle w:val="ListParagraph"/>
        <w:numPr>
          <w:ilvl w:val="0"/>
          <w:numId w:val="14"/>
        </w:numPr>
        <w:spacing w:line="480" w:lineRule="auto"/>
        <w:jc w:val="both"/>
        <w:rPr>
          <w:rFonts w:ascii="Arial" w:hAnsi="Arial" w:cs="Arial"/>
          <w:color w:val="0D0D0D" w:themeColor="text1" w:themeTint="F2"/>
          <w:sz w:val="24"/>
          <w:szCs w:val="24"/>
          <w:shd w:val="clear" w:color="auto" w:fill="FFFFFF"/>
        </w:rPr>
      </w:pPr>
      <w:r w:rsidRPr="00060AC7">
        <w:rPr>
          <w:rFonts w:ascii="Arial" w:hAnsi="Arial" w:cs="Arial"/>
          <w:color w:val="0D0D0D" w:themeColor="text1" w:themeTint="F2"/>
          <w:sz w:val="24"/>
          <w:szCs w:val="24"/>
          <w:shd w:val="clear" w:color="auto" w:fill="FFFFFF"/>
        </w:rPr>
        <w:t xml:space="preserve">Full-fillings the form of </w:t>
      </w:r>
      <w:proofErr w:type="spellStart"/>
      <w:r w:rsidRPr="00060AC7">
        <w:rPr>
          <w:rFonts w:ascii="Arial" w:hAnsi="Arial" w:cs="Arial"/>
          <w:color w:val="0D0D0D" w:themeColor="text1" w:themeTint="F2"/>
          <w:sz w:val="24"/>
          <w:szCs w:val="24"/>
          <w:shd w:val="clear" w:color="auto" w:fill="FFFFFF"/>
        </w:rPr>
        <w:t>mycash</w:t>
      </w:r>
      <w:proofErr w:type="spellEnd"/>
      <w:r w:rsidRPr="00060AC7">
        <w:rPr>
          <w:rFonts w:ascii="Arial" w:hAnsi="Arial" w:cs="Arial"/>
          <w:color w:val="0D0D0D" w:themeColor="text1" w:themeTint="F2"/>
          <w:sz w:val="24"/>
          <w:szCs w:val="24"/>
          <w:shd w:val="clear" w:color="auto" w:fill="FFFFFF"/>
        </w:rPr>
        <w:t xml:space="preserve"> with specific information about themselves</w:t>
      </w:r>
      <w:r>
        <w:rPr>
          <w:rFonts w:ascii="Arial" w:hAnsi="Arial" w:cs="Arial"/>
          <w:color w:val="0D0D0D" w:themeColor="text1" w:themeTint="F2"/>
          <w:sz w:val="24"/>
          <w:szCs w:val="24"/>
          <w:shd w:val="clear" w:color="auto" w:fill="FFFFFF"/>
        </w:rPr>
        <w:t>.</w:t>
      </w:r>
    </w:p>
    <w:p w14:paraId="117FA2B7" w14:textId="77777777" w:rsidR="009A1EC7" w:rsidRPr="00060AC7" w:rsidRDefault="009A1EC7" w:rsidP="009A1EC7">
      <w:pPr>
        <w:pStyle w:val="ListParagraph"/>
        <w:numPr>
          <w:ilvl w:val="0"/>
          <w:numId w:val="14"/>
        </w:numPr>
        <w:spacing w:line="480" w:lineRule="auto"/>
        <w:jc w:val="both"/>
        <w:rPr>
          <w:rFonts w:ascii="Arial" w:hAnsi="Arial" w:cs="Arial"/>
          <w:color w:val="0D0D0D" w:themeColor="text1" w:themeTint="F2"/>
          <w:sz w:val="24"/>
          <w:szCs w:val="24"/>
          <w:shd w:val="clear" w:color="auto" w:fill="FFFFFF"/>
        </w:rPr>
      </w:pPr>
      <w:r w:rsidRPr="00060AC7">
        <w:rPr>
          <w:rFonts w:ascii="Arial" w:hAnsi="Arial" w:cs="Arial"/>
          <w:color w:val="0D0D0D" w:themeColor="text1" w:themeTint="F2"/>
          <w:sz w:val="24"/>
          <w:szCs w:val="24"/>
          <w:shd w:val="clear" w:color="auto" w:fill="FFFFFF"/>
        </w:rPr>
        <w:t xml:space="preserve">Telling customers what are the benefits of having a </w:t>
      </w:r>
      <w:proofErr w:type="spellStart"/>
      <w:r w:rsidRPr="00060AC7">
        <w:rPr>
          <w:rFonts w:ascii="Arial" w:hAnsi="Arial" w:cs="Arial"/>
          <w:color w:val="0D0D0D" w:themeColor="text1" w:themeTint="F2"/>
          <w:sz w:val="24"/>
          <w:szCs w:val="24"/>
          <w:shd w:val="clear" w:color="auto" w:fill="FFFFFF"/>
        </w:rPr>
        <w:t>mycah</w:t>
      </w:r>
      <w:proofErr w:type="spellEnd"/>
      <w:r w:rsidRPr="00060AC7">
        <w:rPr>
          <w:rFonts w:ascii="Arial" w:hAnsi="Arial" w:cs="Arial"/>
          <w:color w:val="0D0D0D" w:themeColor="text1" w:themeTint="F2"/>
          <w:sz w:val="24"/>
          <w:szCs w:val="24"/>
          <w:shd w:val="clear" w:color="auto" w:fill="FFFFFF"/>
        </w:rPr>
        <w:t xml:space="preserve"> account</w:t>
      </w:r>
      <w:r>
        <w:rPr>
          <w:rFonts w:ascii="Arial" w:hAnsi="Arial" w:cs="Arial"/>
          <w:color w:val="0D0D0D" w:themeColor="text1" w:themeTint="F2"/>
          <w:sz w:val="24"/>
          <w:szCs w:val="24"/>
          <w:shd w:val="clear" w:color="auto" w:fill="FFFFFF"/>
        </w:rPr>
        <w:t>.</w:t>
      </w:r>
    </w:p>
    <w:p w14:paraId="68920B56" w14:textId="77777777" w:rsidR="009A1EC7" w:rsidRPr="00060AC7" w:rsidRDefault="009A1EC7" w:rsidP="009A1EC7">
      <w:pPr>
        <w:pStyle w:val="ListParagraph"/>
        <w:numPr>
          <w:ilvl w:val="0"/>
          <w:numId w:val="14"/>
        </w:numPr>
        <w:spacing w:line="480" w:lineRule="auto"/>
        <w:jc w:val="both"/>
        <w:rPr>
          <w:rFonts w:ascii="Arial" w:hAnsi="Arial" w:cs="Arial"/>
          <w:color w:val="0D0D0D" w:themeColor="text1" w:themeTint="F2"/>
          <w:sz w:val="24"/>
          <w:szCs w:val="24"/>
          <w:shd w:val="clear" w:color="auto" w:fill="FFFFFF"/>
        </w:rPr>
      </w:pPr>
      <w:r w:rsidRPr="00060AC7">
        <w:rPr>
          <w:rFonts w:ascii="Arial" w:hAnsi="Arial" w:cs="Arial"/>
          <w:color w:val="0D0D0D" w:themeColor="text1" w:themeTint="F2"/>
          <w:sz w:val="24"/>
          <w:szCs w:val="24"/>
          <w:shd w:val="clear" w:color="auto" w:fill="FFFFFF"/>
        </w:rPr>
        <w:t>Write daily transaction of DPDC, OMBAZAR, and IDLC in a note-book.</w:t>
      </w:r>
    </w:p>
    <w:p w14:paraId="45C9DFAC" w14:textId="77777777" w:rsidR="009A1EC7" w:rsidRDefault="009A1EC7" w:rsidP="009A1EC7">
      <w:pPr>
        <w:pStyle w:val="ListParagraph"/>
        <w:numPr>
          <w:ilvl w:val="0"/>
          <w:numId w:val="14"/>
        </w:numPr>
        <w:jc w:val="both"/>
        <w:rPr>
          <w:rFonts w:ascii="Arial" w:hAnsi="Arial" w:cs="Arial"/>
          <w:color w:val="0D0D0D" w:themeColor="text1" w:themeTint="F2"/>
          <w:sz w:val="24"/>
          <w:szCs w:val="24"/>
          <w:shd w:val="clear" w:color="auto" w:fill="FFFFFF"/>
        </w:rPr>
      </w:pPr>
      <w:r w:rsidRPr="00060AC7">
        <w:rPr>
          <w:rFonts w:ascii="Arial" w:hAnsi="Arial" w:cs="Arial"/>
          <w:color w:val="0D0D0D" w:themeColor="text1" w:themeTint="F2"/>
          <w:sz w:val="24"/>
          <w:szCs w:val="24"/>
          <w:shd w:val="clear" w:color="auto" w:fill="FFFFFF"/>
        </w:rPr>
        <w:t xml:space="preserve">Work at call centre posting every distribution number into </w:t>
      </w:r>
      <w:proofErr w:type="spellStart"/>
      <w:r w:rsidRPr="00060AC7">
        <w:rPr>
          <w:rFonts w:ascii="Arial" w:hAnsi="Arial" w:cs="Arial"/>
          <w:color w:val="0D0D0D" w:themeColor="text1" w:themeTint="F2"/>
          <w:sz w:val="24"/>
          <w:szCs w:val="24"/>
          <w:shd w:val="clear" w:color="auto" w:fill="FFFFFF"/>
        </w:rPr>
        <w:t>mycash</w:t>
      </w:r>
      <w:proofErr w:type="spellEnd"/>
      <w:r w:rsidRPr="00060AC7">
        <w:rPr>
          <w:rFonts w:ascii="Arial" w:hAnsi="Arial" w:cs="Arial"/>
          <w:color w:val="0D0D0D" w:themeColor="text1" w:themeTint="F2"/>
          <w:sz w:val="24"/>
          <w:szCs w:val="24"/>
          <w:shd w:val="clear" w:color="auto" w:fill="FFFFFF"/>
        </w:rPr>
        <w:t xml:space="preserve"> personal software and add wallet number with the distribution number.</w:t>
      </w:r>
    </w:p>
    <w:p w14:paraId="6C96A5DE" w14:textId="77777777" w:rsidR="009A1EC7" w:rsidRDefault="009A1EC7" w:rsidP="009A1EC7">
      <w:pPr>
        <w:pStyle w:val="ListParagraph"/>
        <w:jc w:val="both"/>
        <w:rPr>
          <w:rFonts w:ascii="Arial" w:hAnsi="Arial" w:cs="Arial"/>
          <w:color w:val="0D0D0D" w:themeColor="text1" w:themeTint="F2"/>
          <w:sz w:val="24"/>
          <w:szCs w:val="24"/>
          <w:shd w:val="clear" w:color="auto" w:fill="FFFFFF"/>
        </w:rPr>
      </w:pPr>
    </w:p>
    <w:p w14:paraId="6A66346D" w14:textId="77777777" w:rsidR="009A1EC7" w:rsidRPr="00660BD6" w:rsidRDefault="009A1EC7" w:rsidP="009A1EC7">
      <w:pPr>
        <w:pStyle w:val="ListParagraph"/>
        <w:numPr>
          <w:ilvl w:val="0"/>
          <w:numId w:val="14"/>
        </w:numPr>
        <w:jc w:val="both"/>
        <w:rPr>
          <w:rFonts w:ascii="Arial" w:hAnsi="Arial" w:cs="Arial"/>
          <w:color w:val="000000" w:themeColor="text1"/>
          <w:sz w:val="24"/>
          <w:szCs w:val="24"/>
          <w:shd w:val="clear" w:color="auto" w:fill="FFFFFF"/>
        </w:rPr>
      </w:pPr>
      <w:r w:rsidRPr="00660BD6">
        <w:rPr>
          <w:rFonts w:ascii="Arial" w:hAnsi="Arial" w:cs="Arial"/>
          <w:color w:val="000000" w:themeColor="text1"/>
          <w:sz w:val="24"/>
          <w:szCs w:val="24"/>
          <w:shd w:val="clear" w:color="auto" w:fill="FFFFFF"/>
        </w:rPr>
        <w:t>Assisting every</w:t>
      </w:r>
      <w:r w:rsidRPr="00660BD6">
        <w:rPr>
          <w:rFonts w:ascii="Arial" w:hAnsi="Arial" w:cs="Arial"/>
          <w:bCs/>
          <w:color w:val="000000" w:themeColor="text1"/>
          <w:sz w:val="24"/>
          <w:szCs w:val="24"/>
          <w:shd w:val="clear" w:color="auto" w:fill="FFFFFF"/>
        </w:rPr>
        <w:t xml:space="preserve"> employee in their daily operations and activities.</w:t>
      </w:r>
      <w:r>
        <w:rPr>
          <w:rFonts w:ascii="Arial" w:hAnsi="Arial" w:cs="Arial"/>
          <w:color w:val="000000" w:themeColor="text1"/>
          <w:sz w:val="24"/>
          <w:szCs w:val="24"/>
        </w:rPr>
        <w:br/>
      </w:r>
    </w:p>
    <w:p w14:paraId="6DF62052" w14:textId="77777777" w:rsidR="009A1EC7" w:rsidRDefault="009A1EC7" w:rsidP="009A1EC7">
      <w:pPr>
        <w:pStyle w:val="ListParagraph"/>
        <w:numPr>
          <w:ilvl w:val="0"/>
          <w:numId w:val="14"/>
        </w:numPr>
        <w:jc w:val="both"/>
        <w:rPr>
          <w:rFonts w:ascii="Arial" w:hAnsi="Arial" w:cs="Arial"/>
          <w:color w:val="000000" w:themeColor="text1"/>
          <w:sz w:val="24"/>
          <w:szCs w:val="24"/>
          <w:shd w:val="clear" w:color="auto" w:fill="FFFFFF"/>
        </w:rPr>
      </w:pPr>
      <w:r w:rsidRPr="00660BD6">
        <w:rPr>
          <w:rFonts w:ascii="Arial" w:hAnsi="Arial" w:cs="Arial"/>
          <w:color w:val="000000" w:themeColor="text1"/>
          <w:sz w:val="24"/>
          <w:szCs w:val="24"/>
          <w:shd w:val="clear" w:color="auto" w:fill="FFFFFF"/>
        </w:rPr>
        <w:t xml:space="preserve"> Entry of cheque and deposits slips </w:t>
      </w:r>
      <w:r w:rsidRPr="00660BD6">
        <w:rPr>
          <w:rFonts w:ascii="Arial" w:hAnsi="Arial" w:cs="Arial"/>
          <w:bCs/>
          <w:color w:val="000000" w:themeColor="text1"/>
          <w:sz w:val="24"/>
          <w:szCs w:val="24"/>
          <w:shd w:val="clear" w:color="auto" w:fill="FFFFFF"/>
        </w:rPr>
        <w:t>wide variety</w:t>
      </w:r>
      <w:r w:rsidRPr="00660BD6">
        <w:rPr>
          <w:rFonts w:ascii="Arial" w:hAnsi="Arial" w:cs="Arial"/>
          <w:color w:val="000000" w:themeColor="text1"/>
          <w:sz w:val="24"/>
          <w:szCs w:val="24"/>
          <w:shd w:val="clear" w:color="auto" w:fill="FFFFFF"/>
        </w:rPr>
        <w:t> and </w:t>
      </w:r>
      <w:r w:rsidRPr="00660BD6">
        <w:rPr>
          <w:rFonts w:ascii="Arial" w:hAnsi="Arial" w:cs="Arial"/>
          <w:bCs/>
          <w:color w:val="000000" w:themeColor="text1"/>
          <w:sz w:val="24"/>
          <w:szCs w:val="24"/>
          <w:shd w:val="clear" w:color="auto" w:fill="FFFFFF"/>
        </w:rPr>
        <w:t>amount</w:t>
      </w:r>
      <w:r w:rsidRPr="00660BD6">
        <w:rPr>
          <w:rFonts w:ascii="Arial" w:hAnsi="Arial" w:cs="Arial"/>
          <w:color w:val="000000" w:themeColor="text1"/>
          <w:sz w:val="24"/>
          <w:szCs w:val="24"/>
          <w:shd w:val="clear" w:color="auto" w:fill="FFFFFF"/>
        </w:rPr>
        <w:t> in the registers and </w:t>
      </w:r>
      <w:r w:rsidRPr="00660BD6">
        <w:rPr>
          <w:rFonts w:ascii="Arial" w:hAnsi="Arial" w:cs="Arial"/>
          <w:bCs/>
          <w:color w:val="000000" w:themeColor="text1"/>
          <w:sz w:val="24"/>
          <w:szCs w:val="24"/>
          <w:shd w:val="clear" w:color="auto" w:fill="FFFFFF"/>
        </w:rPr>
        <w:t>supply </w:t>
      </w:r>
      <w:r w:rsidRPr="00660BD6">
        <w:rPr>
          <w:rFonts w:ascii="Arial" w:hAnsi="Arial" w:cs="Arial"/>
          <w:color w:val="000000" w:themeColor="text1"/>
          <w:sz w:val="24"/>
          <w:szCs w:val="24"/>
          <w:shd w:val="clear" w:color="auto" w:fill="FFFFFF"/>
        </w:rPr>
        <w:t>the serial </w:t>
      </w:r>
      <w:r w:rsidRPr="00660BD6">
        <w:rPr>
          <w:rFonts w:ascii="Arial" w:hAnsi="Arial" w:cs="Arial"/>
          <w:bCs/>
          <w:color w:val="000000" w:themeColor="text1"/>
          <w:sz w:val="24"/>
          <w:szCs w:val="24"/>
          <w:shd w:val="clear" w:color="auto" w:fill="FFFFFF"/>
        </w:rPr>
        <w:t>number</w:t>
      </w:r>
      <w:r w:rsidRPr="00660BD6">
        <w:rPr>
          <w:rFonts w:ascii="Arial" w:hAnsi="Arial" w:cs="Arial"/>
          <w:color w:val="000000" w:themeColor="text1"/>
          <w:sz w:val="24"/>
          <w:szCs w:val="24"/>
          <w:shd w:val="clear" w:color="auto" w:fill="FFFFFF"/>
        </w:rPr>
        <w:t> to </w:t>
      </w:r>
      <w:r w:rsidRPr="00660BD6">
        <w:rPr>
          <w:rFonts w:ascii="Arial" w:hAnsi="Arial" w:cs="Arial"/>
          <w:bCs/>
          <w:color w:val="000000" w:themeColor="text1"/>
          <w:sz w:val="24"/>
          <w:szCs w:val="24"/>
          <w:shd w:val="clear" w:color="auto" w:fill="FFFFFF"/>
        </w:rPr>
        <w:t>those</w:t>
      </w:r>
      <w:r w:rsidRPr="00660BD6">
        <w:rPr>
          <w:rFonts w:ascii="Arial" w:hAnsi="Arial" w:cs="Arial"/>
          <w:color w:val="000000" w:themeColor="text1"/>
          <w:sz w:val="24"/>
          <w:szCs w:val="24"/>
          <w:shd w:val="clear" w:color="auto" w:fill="FFFFFF"/>
        </w:rPr>
        <w:t> slip</w:t>
      </w:r>
      <w:r>
        <w:rPr>
          <w:rFonts w:ascii="Arial" w:hAnsi="Arial" w:cs="Arial"/>
          <w:color w:val="000000" w:themeColor="text1"/>
          <w:sz w:val="24"/>
          <w:szCs w:val="24"/>
          <w:shd w:val="clear" w:color="auto" w:fill="FFFFFF"/>
        </w:rPr>
        <w:t>.</w:t>
      </w:r>
    </w:p>
    <w:p w14:paraId="1642EB1E" w14:textId="77777777" w:rsidR="009A1EC7" w:rsidRDefault="009A1EC7" w:rsidP="009A1EC7">
      <w:pPr>
        <w:pStyle w:val="ListParagraph"/>
        <w:jc w:val="both"/>
        <w:rPr>
          <w:rFonts w:ascii="Arial" w:hAnsi="Arial" w:cs="Arial"/>
          <w:color w:val="000000" w:themeColor="text1"/>
          <w:sz w:val="24"/>
          <w:szCs w:val="24"/>
          <w:shd w:val="clear" w:color="auto" w:fill="FFFFFF"/>
        </w:rPr>
      </w:pPr>
    </w:p>
    <w:p w14:paraId="2042A528" w14:textId="77777777" w:rsidR="009A1EC7" w:rsidRPr="00660BD6" w:rsidRDefault="009A1EC7" w:rsidP="009A1EC7">
      <w:pPr>
        <w:pStyle w:val="ListParagraph"/>
        <w:numPr>
          <w:ilvl w:val="0"/>
          <w:numId w:val="14"/>
        </w:numPr>
        <w:jc w:val="both"/>
        <w:rPr>
          <w:rFonts w:ascii="Arial" w:hAnsi="Arial" w:cs="Arial"/>
          <w:color w:val="000000" w:themeColor="text1"/>
          <w:sz w:val="24"/>
          <w:szCs w:val="24"/>
          <w:shd w:val="clear" w:color="auto" w:fill="FFFFFF"/>
        </w:rPr>
      </w:pPr>
      <w:r w:rsidRPr="00660BD6">
        <w:rPr>
          <w:rFonts w:ascii="Arial" w:hAnsi="Arial" w:cs="Arial"/>
          <w:color w:val="000000" w:themeColor="text1"/>
          <w:sz w:val="24"/>
          <w:szCs w:val="24"/>
          <w:shd w:val="clear" w:color="auto" w:fill="FFFFFF"/>
        </w:rPr>
        <w:t>Maintaining </w:t>
      </w:r>
      <w:r w:rsidRPr="00660BD6">
        <w:rPr>
          <w:rFonts w:ascii="Arial" w:hAnsi="Arial" w:cs="Arial"/>
          <w:bCs/>
          <w:color w:val="000000" w:themeColor="text1"/>
          <w:sz w:val="24"/>
          <w:szCs w:val="24"/>
          <w:shd w:val="clear" w:color="auto" w:fill="FFFFFF"/>
        </w:rPr>
        <w:t>exclusive</w:t>
      </w:r>
      <w:r w:rsidRPr="00660BD6">
        <w:rPr>
          <w:rFonts w:ascii="Arial" w:hAnsi="Arial" w:cs="Arial"/>
          <w:color w:val="000000" w:themeColor="text1"/>
          <w:sz w:val="24"/>
          <w:szCs w:val="24"/>
          <w:shd w:val="clear" w:color="auto" w:fill="FFFFFF"/>
        </w:rPr>
        <w:t> registers</w:t>
      </w:r>
      <w:r>
        <w:rPr>
          <w:rFonts w:ascii="Arial" w:hAnsi="Arial" w:cs="Arial"/>
          <w:color w:val="000000" w:themeColor="text1"/>
          <w:sz w:val="24"/>
          <w:szCs w:val="24"/>
          <w:shd w:val="clear" w:color="auto" w:fill="FFFFFF"/>
        </w:rPr>
        <w:t>.</w:t>
      </w:r>
      <w:r w:rsidRPr="00660BD6">
        <w:rPr>
          <w:rFonts w:ascii="Arial" w:hAnsi="Arial" w:cs="Arial"/>
          <w:color w:val="000000" w:themeColor="text1"/>
          <w:sz w:val="24"/>
          <w:szCs w:val="24"/>
        </w:rPr>
        <w:br/>
      </w:r>
    </w:p>
    <w:p w14:paraId="37C6BF68" w14:textId="77777777" w:rsidR="009A1EC7" w:rsidRDefault="009A1EC7" w:rsidP="009A1EC7">
      <w:pPr>
        <w:pStyle w:val="ListParagraph"/>
        <w:numPr>
          <w:ilvl w:val="0"/>
          <w:numId w:val="14"/>
        </w:numPr>
        <w:jc w:val="both"/>
        <w:rPr>
          <w:rFonts w:ascii="Arial" w:hAnsi="Arial" w:cs="Arial"/>
          <w:color w:val="000000" w:themeColor="text1"/>
          <w:sz w:val="24"/>
          <w:szCs w:val="24"/>
          <w:shd w:val="clear" w:color="auto" w:fill="FFFFFF"/>
        </w:rPr>
      </w:pPr>
      <w:r w:rsidRPr="00660BD6">
        <w:rPr>
          <w:rFonts w:ascii="Arial" w:hAnsi="Arial" w:cs="Arial"/>
          <w:color w:val="000000" w:themeColor="text1"/>
          <w:sz w:val="24"/>
          <w:szCs w:val="24"/>
          <w:shd w:val="clear" w:color="auto" w:fill="FFFFFF"/>
        </w:rPr>
        <w:t>Sorting of Cheque, calculating vouchers</w:t>
      </w:r>
      <w:r>
        <w:rPr>
          <w:rFonts w:ascii="Arial" w:hAnsi="Arial" w:cs="Arial"/>
          <w:color w:val="000000" w:themeColor="text1"/>
          <w:sz w:val="24"/>
          <w:szCs w:val="24"/>
          <w:shd w:val="clear" w:color="auto" w:fill="FFFFFF"/>
        </w:rPr>
        <w:t>.</w:t>
      </w:r>
    </w:p>
    <w:p w14:paraId="5EA9C462" w14:textId="77777777" w:rsidR="009A1EC7" w:rsidRDefault="009A1EC7" w:rsidP="009A1EC7">
      <w:pPr>
        <w:pStyle w:val="ListParagraph"/>
        <w:jc w:val="both"/>
        <w:rPr>
          <w:rFonts w:ascii="Arial" w:hAnsi="Arial" w:cs="Arial"/>
          <w:color w:val="000000" w:themeColor="text1"/>
          <w:sz w:val="24"/>
          <w:szCs w:val="24"/>
          <w:shd w:val="clear" w:color="auto" w:fill="FFFFFF"/>
        </w:rPr>
      </w:pPr>
    </w:p>
    <w:p w14:paraId="31DFC802" w14:textId="77777777" w:rsidR="009A1EC7" w:rsidRPr="00A84CF6" w:rsidRDefault="009A1EC7" w:rsidP="009A1EC7">
      <w:pPr>
        <w:jc w:val="both"/>
        <w:rPr>
          <w:rFonts w:ascii="Arial" w:hAnsi="Arial" w:cs="Arial"/>
          <w:b/>
          <w:color w:val="4F6228" w:themeColor="accent3" w:themeShade="80"/>
          <w:sz w:val="28"/>
          <w:szCs w:val="28"/>
          <w:u w:val="single"/>
          <w:shd w:val="clear" w:color="auto" w:fill="FFFFFF"/>
        </w:rPr>
      </w:pPr>
      <w:r>
        <w:rPr>
          <w:rFonts w:ascii="Arial" w:hAnsi="Arial" w:cs="Arial"/>
          <w:b/>
          <w:color w:val="4F6228" w:themeColor="accent3" w:themeShade="80"/>
          <w:sz w:val="28"/>
          <w:szCs w:val="28"/>
          <w:u w:val="single"/>
          <w:shd w:val="clear" w:color="auto" w:fill="FFFFFF"/>
        </w:rPr>
        <w:t>3</w:t>
      </w:r>
      <w:r w:rsidRPr="00A84CF6">
        <w:rPr>
          <w:rFonts w:ascii="Arial" w:hAnsi="Arial" w:cs="Arial"/>
          <w:b/>
          <w:color w:val="4F6228" w:themeColor="accent3" w:themeShade="80"/>
          <w:sz w:val="28"/>
          <w:szCs w:val="28"/>
          <w:u w:val="single"/>
          <w:shd w:val="clear" w:color="auto" w:fill="FFFFFF"/>
        </w:rPr>
        <w:t xml:space="preserve">.2 Training </w:t>
      </w:r>
    </w:p>
    <w:p w14:paraId="7108B77C" w14:textId="77777777" w:rsidR="009A1EC7" w:rsidRDefault="009A1EC7" w:rsidP="009A1EC7">
      <w:pPr>
        <w:jc w:val="both"/>
        <w:rPr>
          <w:rFonts w:ascii="Arial" w:hAnsi="Arial" w:cs="Arial"/>
          <w:color w:val="000000" w:themeColor="text1"/>
          <w:sz w:val="24"/>
          <w:szCs w:val="24"/>
        </w:rPr>
      </w:pPr>
      <w:r w:rsidRPr="009D665A">
        <w:rPr>
          <w:rFonts w:ascii="Arial" w:hAnsi="Arial" w:cs="Arial"/>
          <w:color w:val="000000" w:themeColor="text1"/>
          <w:sz w:val="24"/>
          <w:szCs w:val="24"/>
        </w:rPr>
        <w:t>Mobile banking presently making a furore into individuals' brain, each and every mobile client has the record in mobile bank. So it was incredible possibility for me to gain proficiency with the exercises and how a mobile monetary assistance functions.</w:t>
      </w:r>
    </w:p>
    <w:p w14:paraId="76740A2D" w14:textId="77777777" w:rsidR="009A1EC7" w:rsidRDefault="009A1EC7" w:rsidP="009A1EC7">
      <w:pPr>
        <w:jc w:val="both"/>
        <w:rPr>
          <w:rFonts w:ascii="Arial" w:hAnsi="Arial" w:cs="Arial"/>
          <w:color w:val="000000" w:themeColor="text1"/>
          <w:sz w:val="24"/>
          <w:szCs w:val="24"/>
        </w:rPr>
      </w:pPr>
    </w:p>
    <w:p w14:paraId="5CB7638C" w14:textId="77777777" w:rsidR="009A1EC7" w:rsidRDefault="009A1EC7" w:rsidP="009A1EC7">
      <w:pPr>
        <w:jc w:val="both"/>
        <w:rPr>
          <w:rFonts w:ascii="Arial" w:hAnsi="Arial" w:cs="Arial"/>
          <w:color w:val="000000" w:themeColor="text1"/>
          <w:sz w:val="24"/>
          <w:szCs w:val="24"/>
        </w:rPr>
      </w:pPr>
      <w:r w:rsidRPr="00E428B4">
        <w:rPr>
          <w:rFonts w:ascii="Arial" w:hAnsi="Arial" w:cs="Arial"/>
          <w:color w:val="000000" w:themeColor="text1"/>
          <w:sz w:val="24"/>
          <w:szCs w:val="24"/>
        </w:rPr>
        <w:lastRenderedPageBreak/>
        <w:t xml:space="preserve">Initial </w:t>
      </w:r>
      <w:proofErr w:type="gramStart"/>
      <w:r w:rsidRPr="00E428B4">
        <w:rPr>
          <w:rFonts w:ascii="Arial" w:hAnsi="Arial" w:cs="Arial"/>
          <w:color w:val="000000" w:themeColor="text1"/>
          <w:sz w:val="24"/>
          <w:szCs w:val="24"/>
        </w:rPr>
        <w:t>an information</w:t>
      </w:r>
      <w:proofErr w:type="gramEnd"/>
      <w:r w:rsidRPr="00E428B4">
        <w:rPr>
          <w:rFonts w:ascii="Arial" w:hAnsi="Arial" w:cs="Arial"/>
          <w:color w:val="000000" w:themeColor="text1"/>
          <w:sz w:val="24"/>
          <w:szCs w:val="24"/>
        </w:rPr>
        <w:t xml:space="preserve"> of exchange whole in the product of mercantile mobile banking. At that point it will be approved and afterward from the aggregate sum 1% will be deducted and afterward it will be obstructed by senior official. I have seen all the procedure straightforwardly and furthermore worked there. An immediate preparing, I have from the mobile banking division named </w:t>
      </w:r>
      <w:proofErr w:type="spellStart"/>
      <w:r w:rsidRPr="00E428B4">
        <w:rPr>
          <w:rFonts w:ascii="Arial" w:hAnsi="Arial" w:cs="Arial"/>
          <w:color w:val="000000" w:themeColor="text1"/>
          <w:sz w:val="24"/>
          <w:szCs w:val="24"/>
        </w:rPr>
        <w:t>Mycash</w:t>
      </w:r>
      <w:proofErr w:type="spellEnd"/>
      <w:r w:rsidRPr="00E428B4">
        <w:rPr>
          <w:rFonts w:ascii="Arial" w:hAnsi="Arial" w:cs="Arial"/>
          <w:color w:val="000000" w:themeColor="text1"/>
          <w:sz w:val="24"/>
          <w:szCs w:val="24"/>
        </w:rPr>
        <w:t>.</w:t>
      </w:r>
    </w:p>
    <w:p w14:paraId="0272CDCD" w14:textId="77777777" w:rsidR="009A1EC7" w:rsidRPr="00A84CF6" w:rsidRDefault="009A1EC7" w:rsidP="009A1EC7">
      <w:pPr>
        <w:jc w:val="both"/>
        <w:rPr>
          <w:rFonts w:ascii="Arial" w:hAnsi="Arial" w:cs="Arial"/>
          <w:b/>
          <w:color w:val="4F6228" w:themeColor="accent3" w:themeShade="80"/>
          <w:sz w:val="28"/>
          <w:szCs w:val="28"/>
          <w:u w:val="single"/>
        </w:rPr>
      </w:pPr>
      <w:r>
        <w:rPr>
          <w:rFonts w:ascii="Arial" w:hAnsi="Arial" w:cs="Arial"/>
          <w:b/>
          <w:color w:val="4F6228" w:themeColor="accent3" w:themeShade="80"/>
          <w:sz w:val="28"/>
          <w:szCs w:val="28"/>
          <w:u w:val="single"/>
        </w:rPr>
        <w:t>3</w:t>
      </w:r>
      <w:r w:rsidRPr="00A84CF6">
        <w:rPr>
          <w:rFonts w:ascii="Arial" w:hAnsi="Arial" w:cs="Arial"/>
          <w:b/>
          <w:color w:val="4F6228" w:themeColor="accent3" w:themeShade="80"/>
          <w:sz w:val="28"/>
          <w:szCs w:val="28"/>
          <w:u w:val="single"/>
        </w:rPr>
        <w:t>.3 Contributions to departmental functions</w:t>
      </w:r>
    </w:p>
    <w:p w14:paraId="094DE015" w14:textId="77777777" w:rsidR="009A1EC7" w:rsidRDefault="009A1EC7" w:rsidP="009A1EC7">
      <w:pPr>
        <w:jc w:val="both"/>
        <w:rPr>
          <w:rFonts w:ascii="Arial" w:hAnsi="Arial" w:cs="Arial"/>
          <w:color w:val="000000" w:themeColor="text1"/>
          <w:sz w:val="24"/>
          <w:szCs w:val="24"/>
        </w:rPr>
      </w:pPr>
      <w:r w:rsidRPr="00BF1934">
        <w:rPr>
          <w:rFonts w:ascii="Arial" w:hAnsi="Arial" w:cs="Arial"/>
          <w:color w:val="000000" w:themeColor="text1"/>
          <w:sz w:val="24"/>
          <w:szCs w:val="24"/>
        </w:rPr>
        <w:t>My commitment to the office was very intriguing. As I am from marketing division it was my definitive obligation to think imaginatively. I have seen that some significant exchange in some cases default that implies some cash of the wholesaler may not send to them back subsequent to deducting of 1%. At that point after turn around or loathe the sum once more, a few merchants deny and accuse that they didn't the cash and afterward it makes an issue.</w:t>
      </w:r>
    </w:p>
    <w:p w14:paraId="0B9A385C" w14:textId="77777777" w:rsidR="009A1EC7" w:rsidRPr="00E01BA3" w:rsidRDefault="009A1EC7" w:rsidP="009A1EC7">
      <w:pPr>
        <w:jc w:val="both"/>
        <w:rPr>
          <w:rFonts w:ascii="Arial" w:hAnsi="Arial" w:cs="Arial"/>
          <w:color w:val="000000" w:themeColor="text1"/>
          <w:sz w:val="24"/>
          <w:szCs w:val="24"/>
        </w:rPr>
      </w:pPr>
    </w:p>
    <w:p w14:paraId="3670EAC5" w14:textId="77777777" w:rsidR="009A1EC7" w:rsidRPr="00E01BA3" w:rsidRDefault="009A1EC7" w:rsidP="009A1EC7">
      <w:pPr>
        <w:pStyle w:val="ListParagraph"/>
        <w:numPr>
          <w:ilvl w:val="0"/>
          <w:numId w:val="15"/>
        </w:numPr>
        <w:jc w:val="both"/>
        <w:rPr>
          <w:rFonts w:ascii="Arial" w:hAnsi="Arial" w:cs="Arial"/>
          <w:color w:val="000000" w:themeColor="text1"/>
          <w:sz w:val="24"/>
          <w:szCs w:val="24"/>
        </w:rPr>
      </w:pPr>
      <w:r w:rsidRPr="00E01BA3">
        <w:rPr>
          <w:rFonts w:ascii="Arial" w:hAnsi="Arial" w:cs="Arial"/>
          <w:color w:val="000000" w:themeColor="text1"/>
          <w:sz w:val="24"/>
          <w:szCs w:val="24"/>
        </w:rPr>
        <w:t xml:space="preserve">I advised them to note it down in a written way and get a signature from the distributor. </w:t>
      </w:r>
    </w:p>
    <w:p w14:paraId="24EB4B7B" w14:textId="77777777" w:rsidR="009A1EC7" w:rsidRPr="00E01BA3" w:rsidRDefault="009A1EC7" w:rsidP="009A1EC7">
      <w:pPr>
        <w:pStyle w:val="ListParagraph"/>
        <w:numPr>
          <w:ilvl w:val="0"/>
          <w:numId w:val="15"/>
        </w:numPr>
        <w:spacing w:line="360" w:lineRule="auto"/>
        <w:jc w:val="both"/>
        <w:rPr>
          <w:rFonts w:ascii="Arial" w:hAnsi="Arial" w:cs="Arial"/>
          <w:color w:val="000000" w:themeColor="text1"/>
          <w:sz w:val="24"/>
          <w:szCs w:val="24"/>
        </w:rPr>
      </w:pPr>
      <w:r w:rsidRPr="00E01BA3">
        <w:rPr>
          <w:rFonts w:ascii="Arial" w:hAnsi="Arial" w:cs="Arial"/>
          <w:color w:val="000000" w:themeColor="text1"/>
          <w:sz w:val="24"/>
          <w:szCs w:val="24"/>
        </w:rPr>
        <w:t xml:space="preserve">Advised </w:t>
      </w:r>
      <w:proofErr w:type="spellStart"/>
      <w:r w:rsidRPr="00E01BA3">
        <w:rPr>
          <w:rFonts w:ascii="Arial" w:hAnsi="Arial" w:cs="Arial"/>
          <w:color w:val="000000" w:themeColor="text1"/>
          <w:sz w:val="24"/>
          <w:szCs w:val="24"/>
        </w:rPr>
        <w:t>mycash</w:t>
      </w:r>
      <w:proofErr w:type="spellEnd"/>
      <w:r w:rsidRPr="00E01BA3">
        <w:rPr>
          <w:rFonts w:ascii="Arial" w:hAnsi="Arial" w:cs="Arial"/>
          <w:color w:val="000000" w:themeColor="text1"/>
          <w:sz w:val="24"/>
          <w:szCs w:val="24"/>
        </w:rPr>
        <w:t xml:space="preserve"> to improve the marketing sector and communicate with university students for better ideas and promotion</w:t>
      </w:r>
    </w:p>
    <w:p w14:paraId="71BB7E4E" w14:textId="77777777" w:rsidR="009A1EC7" w:rsidRPr="00E01BA3" w:rsidRDefault="009A1EC7" w:rsidP="009A1EC7">
      <w:pPr>
        <w:pStyle w:val="ListParagraph"/>
        <w:numPr>
          <w:ilvl w:val="0"/>
          <w:numId w:val="15"/>
        </w:numPr>
        <w:jc w:val="both"/>
        <w:rPr>
          <w:rFonts w:ascii="Arial" w:hAnsi="Arial" w:cs="Arial"/>
          <w:color w:val="000000" w:themeColor="text1"/>
          <w:sz w:val="24"/>
          <w:szCs w:val="24"/>
        </w:rPr>
      </w:pPr>
      <w:r w:rsidRPr="00E01BA3">
        <w:rPr>
          <w:rFonts w:ascii="Arial" w:hAnsi="Arial" w:cs="Arial"/>
          <w:color w:val="000000" w:themeColor="text1"/>
          <w:sz w:val="24"/>
          <w:szCs w:val="24"/>
        </w:rPr>
        <w:t xml:space="preserve">Offered them to create a new craze in the onion market, by offering 1Kg onion for BDT 10 taka.  </w:t>
      </w:r>
    </w:p>
    <w:p w14:paraId="40E96142" w14:textId="77777777" w:rsidR="009A1EC7" w:rsidRPr="00E01BA3" w:rsidRDefault="009A1EC7" w:rsidP="009A1EC7">
      <w:pPr>
        <w:pStyle w:val="ListParagraph"/>
        <w:numPr>
          <w:ilvl w:val="0"/>
          <w:numId w:val="15"/>
        </w:numPr>
        <w:jc w:val="both"/>
        <w:rPr>
          <w:rFonts w:ascii="Arial" w:hAnsi="Arial" w:cs="Arial"/>
          <w:color w:val="000000" w:themeColor="text1"/>
          <w:sz w:val="24"/>
          <w:szCs w:val="24"/>
        </w:rPr>
      </w:pPr>
      <w:r w:rsidRPr="00E01BA3">
        <w:rPr>
          <w:rFonts w:ascii="Arial" w:hAnsi="Arial" w:cs="Arial"/>
          <w:color w:val="000000" w:themeColor="text1"/>
          <w:sz w:val="24"/>
          <w:szCs w:val="24"/>
        </w:rPr>
        <w:t xml:space="preserve">Create an excel document about how much electricity bill payment given by the </w:t>
      </w:r>
      <w:proofErr w:type="spellStart"/>
      <w:r w:rsidRPr="00E01BA3">
        <w:rPr>
          <w:rFonts w:ascii="Arial" w:hAnsi="Arial" w:cs="Arial"/>
          <w:color w:val="000000" w:themeColor="text1"/>
          <w:sz w:val="24"/>
          <w:szCs w:val="24"/>
        </w:rPr>
        <w:t>mycash</w:t>
      </w:r>
      <w:proofErr w:type="spellEnd"/>
      <w:r w:rsidRPr="00E01BA3">
        <w:rPr>
          <w:rFonts w:ascii="Arial" w:hAnsi="Arial" w:cs="Arial"/>
          <w:color w:val="000000" w:themeColor="text1"/>
          <w:sz w:val="24"/>
          <w:szCs w:val="24"/>
        </w:rPr>
        <w:t xml:space="preserve"> and divide every sector of village, district, Thana and </w:t>
      </w:r>
      <w:proofErr w:type="spellStart"/>
      <w:r w:rsidRPr="00E01BA3">
        <w:rPr>
          <w:rFonts w:ascii="Arial" w:hAnsi="Arial" w:cs="Arial"/>
          <w:color w:val="000000" w:themeColor="text1"/>
          <w:sz w:val="24"/>
          <w:szCs w:val="24"/>
        </w:rPr>
        <w:t>Polli</w:t>
      </w:r>
      <w:proofErr w:type="spellEnd"/>
      <w:r w:rsidRPr="00E01BA3">
        <w:rPr>
          <w:rFonts w:ascii="Arial" w:hAnsi="Arial" w:cs="Arial"/>
          <w:color w:val="000000" w:themeColor="text1"/>
          <w:sz w:val="24"/>
          <w:szCs w:val="24"/>
        </w:rPr>
        <w:t xml:space="preserve"> </w:t>
      </w:r>
      <w:proofErr w:type="spellStart"/>
      <w:r w:rsidRPr="00E01BA3">
        <w:rPr>
          <w:rFonts w:ascii="Arial" w:hAnsi="Arial" w:cs="Arial"/>
          <w:color w:val="000000" w:themeColor="text1"/>
          <w:sz w:val="24"/>
          <w:szCs w:val="24"/>
        </w:rPr>
        <w:t>biddut</w:t>
      </w:r>
      <w:proofErr w:type="spellEnd"/>
      <w:r w:rsidRPr="00E01BA3">
        <w:rPr>
          <w:rFonts w:ascii="Arial" w:hAnsi="Arial" w:cs="Arial"/>
          <w:color w:val="000000" w:themeColor="text1"/>
          <w:sz w:val="24"/>
          <w:szCs w:val="24"/>
        </w:rPr>
        <w:t xml:space="preserve"> </w:t>
      </w:r>
      <w:proofErr w:type="spellStart"/>
      <w:proofErr w:type="gramStart"/>
      <w:r w:rsidRPr="00E01BA3">
        <w:rPr>
          <w:rFonts w:ascii="Arial" w:hAnsi="Arial" w:cs="Arial"/>
          <w:color w:val="000000" w:themeColor="text1"/>
          <w:sz w:val="24"/>
          <w:szCs w:val="24"/>
        </w:rPr>
        <w:t>samitry</w:t>
      </w:r>
      <w:proofErr w:type="spellEnd"/>
      <w:r w:rsidRPr="00E01BA3">
        <w:rPr>
          <w:rFonts w:ascii="Arial" w:hAnsi="Arial" w:cs="Arial"/>
          <w:color w:val="000000" w:themeColor="text1"/>
          <w:sz w:val="24"/>
          <w:szCs w:val="24"/>
        </w:rPr>
        <w:t>(</w:t>
      </w:r>
      <w:proofErr w:type="gramEnd"/>
      <w:r w:rsidRPr="00E01BA3">
        <w:rPr>
          <w:rFonts w:ascii="Arial" w:hAnsi="Arial" w:cs="Arial"/>
          <w:color w:val="000000" w:themeColor="text1"/>
          <w:sz w:val="24"/>
          <w:szCs w:val="24"/>
        </w:rPr>
        <w:t>PBS).</w:t>
      </w:r>
    </w:p>
    <w:p w14:paraId="5445029B" w14:textId="77777777" w:rsidR="009A1EC7" w:rsidRPr="00E01BA3" w:rsidRDefault="009A1EC7" w:rsidP="009A1EC7">
      <w:pPr>
        <w:pStyle w:val="ListParagraph"/>
        <w:numPr>
          <w:ilvl w:val="0"/>
          <w:numId w:val="15"/>
        </w:numPr>
        <w:spacing w:line="480" w:lineRule="auto"/>
        <w:jc w:val="both"/>
        <w:rPr>
          <w:rFonts w:ascii="Arial" w:hAnsi="Arial" w:cs="Arial"/>
          <w:color w:val="000000" w:themeColor="text1"/>
          <w:sz w:val="24"/>
          <w:szCs w:val="24"/>
        </w:rPr>
      </w:pPr>
      <w:r w:rsidRPr="00E01BA3">
        <w:rPr>
          <w:rFonts w:ascii="Arial" w:hAnsi="Arial" w:cs="Arial"/>
          <w:color w:val="000000" w:themeColor="text1"/>
          <w:sz w:val="24"/>
          <w:szCs w:val="24"/>
        </w:rPr>
        <w:t>Calculate lots of voucher and found a missing value.</w:t>
      </w:r>
    </w:p>
    <w:p w14:paraId="7681E825" w14:textId="77777777" w:rsidR="009A1EC7" w:rsidRDefault="009A1EC7" w:rsidP="009A1EC7">
      <w:pPr>
        <w:pStyle w:val="ListParagraph"/>
        <w:numPr>
          <w:ilvl w:val="0"/>
          <w:numId w:val="15"/>
        </w:numPr>
        <w:jc w:val="both"/>
        <w:rPr>
          <w:rFonts w:ascii="Arial" w:hAnsi="Arial" w:cs="Arial"/>
          <w:color w:val="000000" w:themeColor="text1"/>
          <w:sz w:val="24"/>
          <w:szCs w:val="24"/>
        </w:rPr>
      </w:pPr>
      <w:r w:rsidRPr="00E01BA3">
        <w:rPr>
          <w:rFonts w:ascii="Arial" w:hAnsi="Arial" w:cs="Arial"/>
          <w:color w:val="000000" w:themeColor="text1"/>
          <w:sz w:val="24"/>
          <w:szCs w:val="24"/>
        </w:rPr>
        <w:t>Reconcile BREB,DPDC,IDLC, daily transaction</w:t>
      </w:r>
    </w:p>
    <w:p w14:paraId="70B3CC99" w14:textId="77777777" w:rsidR="009A1EC7" w:rsidRPr="00E01BA3" w:rsidRDefault="009A1EC7" w:rsidP="009A1EC7">
      <w:pPr>
        <w:jc w:val="both"/>
        <w:rPr>
          <w:rFonts w:ascii="Arial" w:hAnsi="Arial" w:cs="Arial"/>
          <w:color w:val="000000" w:themeColor="text1"/>
          <w:sz w:val="24"/>
          <w:szCs w:val="24"/>
        </w:rPr>
      </w:pPr>
    </w:p>
    <w:p w14:paraId="3CBCFED8" w14:textId="77777777" w:rsidR="009A1EC7" w:rsidRDefault="009A1EC7" w:rsidP="009A1EC7">
      <w:pPr>
        <w:tabs>
          <w:tab w:val="left" w:pos="1966"/>
        </w:tabs>
        <w:jc w:val="both"/>
        <w:rPr>
          <w:rFonts w:ascii="Arial" w:hAnsi="Arial" w:cs="Arial"/>
          <w:b/>
          <w:color w:val="4F6228" w:themeColor="accent3" w:themeShade="80"/>
          <w:sz w:val="28"/>
          <w:szCs w:val="28"/>
          <w:u w:val="single"/>
        </w:rPr>
      </w:pPr>
      <w:r>
        <w:rPr>
          <w:rFonts w:ascii="Arial" w:hAnsi="Arial" w:cs="Arial"/>
          <w:b/>
          <w:color w:val="4F6228" w:themeColor="accent3" w:themeShade="80"/>
          <w:sz w:val="28"/>
          <w:szCs w:val="28"/>
          <w:u w:val="single"/>
        </w:rPr>
        <w:t>3</w:t>
      </w:r>
      <w:r w:rsidRPr="00A84CF6">
        <w:rPr>
          <w:rFonts w:ascii="Arial" w:hAnsi="Arial" w:cs="Arial"/>
          <w:b/>
          <w:color w:val="4F6228" w:themeColor="accent3" w:themeShade="80"/>
          <w:sz w:val="28"/>
          <w:szCs w:val="28"/>
          <w:u w:val="single"/>
        </w:rPr>
        <w:t>.4 Evaluation</w:t>
      </w:r>
      <w:r w:rsidRPr="00A84CF6">
        <w:rPr>
          <w:rFonts w:ascii="Arial" w:hAnsi="Arial" w:cs="Arial"/>
          <w:b/>
          <w:color w:val="4F6228" w:themeColor="accent3" w:themeShade="80"/>
          <w:sz w:val="28"/>
          <w:szCs w:val="28"/>
          <w:u w:val="single"/>
        </w:rPr>
        <w:tab/>
      </w:r>
    </w:p>
    <w:p w14:paraId="398988A6" w14:textId="77777777" w:rsidR="009A1EC7" w:rsidRPr="000B22F9" w:rsidRDefault="009A1EC7" w:rsidP="009A1EC7">
      <w:pPr>
        <w:tabs>
          <w:tab w:val="left" w:pos="1966"/>
        </w:tabs>
        <w:jc w:val="both"/>
        <w:rPr>
          <w:rFonts w:ascii="Arial" w:hAnsi="Arial" w:cs="Arial"/>
          <w:sz w:val="24"/>
          <w:szCs w:val="24"/>
        </w:rPr>
      </w:pPr>
      <w:r w:rsidRPr="000B22F9">
        <w:rPr>
          <w:rFonts w:ascii="Arial" w:hAnsi="Arial" w:cs="Arial"/>
          <w:sz w:val="24"/>
          <w:szCs w:val="24"/>
        </w:rPr>
        <w:t xml:space="preserve">In spite of the fact that I am an intern however I have the power or ability to assess an association. Mercantile </w:t>
      </w:r>
      <w:proofErr w:type="spellStart"/>
      <w:r w:rsidRPr="000B22F9">
        <w:rPr>
          <w:rFonts w:ascii="Arial" w:hAnsi="Arial" w:cs="Arial"/>
          <w:sz w:val="24"/>
          <w:szCs w:val="24"/>
        </w:rPr>
        <w:t>mycash</w:t>
      </w:r>
      <w:proofErr w:type="spellEnd"/>
      <w:r w:rsidRPr="000B22F9">
        <w:rPr>
          <w:rFonts w:ascii="Arial" w:hAnsi="Arial" w:cs="Arial"/>
          <w:sz w:val="24"/>
          <w:szCs w:val="24"/>
        </w:rPr>
        <w:t xml:space="preserve"> is progressing nicely yet at town side not in the Dhaka city or town. They didn't open operator banking that is greatest lacking they have and they are confronting heaps of issue in light of the fact that don't have loads of specialists or enough wholesaler like their rivals. That is the explanation the</w:t>
      </w:r>
      <w:r>
        <w:rPr>
          <w:rFonts w:ascii="Arial" w:hAnsi="Arial" w:cs="Arial"/>
          <w:sz w:val="24"/>
          <w:szCs w:val="24"/>
        </w:rPr>
        <w:t xml:space="preserve">y are not in the top position. </w:t>
      </w:r>
    </w:p>
    <w:p w14:paraId="6C4C1C86" w14:textId="77777777" w:rsidR="009A1EC7" w:rsidRPr="000B22F9" w:rsidRDefault="009A1EC7" w:rsidP="009A1EC7">
      <w:pPr>
        <w:tabs>
          <w:tab w:val="left" w:pos="1966"/>
        </w:tabs>
        <w:jc w:val="both"/>
        <w:rPr>
          <w:rFonts w:ascii="Arial" w:hAnsi="Arial" w:cs="Arial"/>
          <w:sz w:val="24"/>
          <w:szCs w:val="24"/>
        </w:rPr>
      </w:pPr>
      <w:r w:rsidRPr="000B22F9">
        <w:rPr>
          <w:rFonts w:ascii="Arial" w:hAnsi="Arial" w:cs="Arial"/>
          <w:sz w:val="24"/>
          <w:szCs w:val="24"/>
        </w:rPr>
        <w:t xml:space="preserve">Again their marketing side is excessively frail, when I was doing internee I have seen that they have their marketing division is too little it comprises just a single individual who exhorted about </w:t>
      </w:r>
      <w:proofErr w:type="spellStart"/>
      <w:r w:rsidRPr="000B22F9">
        <w:rPr>
          <w:rFonts w:ascii="Arial" w:hAnsi="Arial" w:cs="Arial"/>
          <w:sz w:val="24"/>
          <w:szCs w:val="24"/>
        </w:rPr>
        <w:t>mycash</w:t>
      </w:r>
      <w:proofErr w:type="spellEnd"/>
      <w:r w:rsidRPr="000B22F9">
        <w:rPr>
          <w:rFonts w:ascii="Arial" w:hAnsi="Arial" w:cs="Arial"/>
          <w:sz w:val="24"/>
          <w:szCs w:val="24"/>
        </w:rPr>
        <w:t xml:space="preserve"> advancement and other marketing exercises which isn't sufficient.</w:t>
      </w:r>
    </w:p>
    <w:p w14:paraId="3EEF20D0" w14:textId="77777777" w:rsidR="009A1EC7" w:rsidRPr="00F37A22" w:rsidRDefault="009A1EC7" w:rsidP="009A1EC7">
      <w:pPr>
        <w:tabs>
          <w:tab w:val="left" w:pos="1966"/>
        </w:tabs>
        <w:jc w:val="both"/>
        <w:rPr>
          <w:rFonts w:ascii="Arial" w:hAnsi="Arial" w:cs="Arial"/>
          <w:sz w:val="24"/>
          <w:szCs w:val="24"/>
        </w:rPr>
      </w:pPr>
      <w:proofErr w:type="spellStart"/>
      <w:r w:rsidRPr="00F37A22">
        <w:rPr>
          <w:rFonts w:ascii="Arial" w:hAnsi="Arial" w:cs="Arial"/>
          <w:sz w:val="24"/>
          <w:szCs w:val="24"/>
        </w:rPr>
        <w:lastRenderedPageBreak/>
        <w:t>Mycash</w:t>
      </w:r>
      <w:proofErr w:type="spellEnd"/>
      <w:r w:rsidRPr="00F37A22">
        <w:rPr>
          <w:rFonts w:ascii="Arial" w:hAnsi="Arial" w:cs="Arial"/>
          <w:sz w:val="24"/>
          <w:szCs w:val="24"/>
        </w:rPr>
        <w:t xml:space="preserve"> is in a creating circumstance the age or development of </w:t>
      </w:r>
      <w:proofErr w:type="spellStart"/>
      <w:r w:rsidRPr="00F37A22">
        <w:rPr>
          <w:rFonts w:ascii="Arial" w:hAnsi="Arial" w:cs="Arial"/>
          <w:sz w:val="24"/>
          <w:szCs w:val="24"/>
        </w:rPr>
        <w:t>mycash</w:t>
      </w:r>
      <w:proofErr w:type="spellEnd"/>
      <w:r w:rsidRPr="00F37A22">
        <w:rPr>
          <w:rFonts w:ascii="Arial" w:hAnsi="Arial" w:cs="Arial"/>
          <w:sz w:val="24"/>
          <w:szCs w:val="24"/>
        </w:rPr>
        <w:t xml:space="preserve"> isn't as old as its rivals. Yet, </w:t>
      </w:r>
      <w:proofErr w:type="spellStart"/>
      <w:r w:rsidRPr="00F37A22">
        <w:rPr>
          <w:rFonts w:ascii="Arial" w:hAnsi="Arial" w:cs="Arial"/>
          <w:sz w:val="24"/>
          <w:szCs w:val="24"/>
        </w:rPr>
        <w:t>Mycah</w:t>
      </w:r>
      <w:proofErr w:type="spellEnd"/>
      <w:r w:rsidRPr="00F37A22">
        <w:rPr>
          <w:rFonts w:ascii="Arial" w:hAnsi="Arial" w:cs="Arial"/>
          <w:sz w:val="24"/>
          <w:szCs w:val="24"/>
        </w:rPr>
        <w:t xml:space="preserve"> is dynamic in the town part and attempting to develop a solid bon with OMBAZAR, SHAPNO and other super shops and getting step by step.</w:t>
      </w:r>
    </w:p>
    <w:p w14:paraId="76CAA732" w14:textId="77777777" w:rsidR="009A1EC7" w:rsidRPr="00A84CF6" w:rsidRDefault="009A1EC7" w:rsidP="009A1EC7">
      <w:pPr>
        <w:tabs>
          <w:tab w:val="left" w:pos="1966"/>
        </w:tabs>
        <w:jc w:val="both"/>
        <w:rPr>
          <w:rFonts w:ascii="Arial" w:hAnsi="Arial" w:cs="Arial"/>
          <w:color w:val="000000" w:themeColor="text1"/>
          <w:sz w:val="28"/>
          <w:szCs w:val="28"/>
        </w:rPr>
      </w:pPr>
      <w:r>
        <w:rPr>
          <w:rFonts w:ascii="Arial" w:hAnsi="Arial" w:cs="Arial"/>
          <w:b/>
          <w:color w:val="4F6228" w:themeColor="accent3" w:themeShade="80"/>
          <w:sz w:val="28"/>
          <w:szCs w:val="28"/>
          <w:u w:val="single"/>
        </w:rPr>
        <w:t>3</w:t>
      </w:r>
      <w:r w:rsidRPr="00A84CF6">
        <w:rPr>
          <w:rFonts w:ascii="Arial" w:hAnsi="Arial" w:cs="Arial"/>
          <w:b/>
          <w:color w:val="4F6228" w:themeColor="accent3" w:themeShade="80"/>
          <w:sz w:val="28"/>
          <w:szCs w:val="28"/>
          <w:u w:val="single"/>
        </w:rPr>
        <w:t>.5 Skills applied</w:t>
      </w:r>
    </w:p>
    <w:p w14:paraId="577D2EFC" w14:textId="77777777" w:rsidR="009A1EC7" w:rsidRPr="00217BE5" w:rsidRDefault="009A1EC7" w:rsidP="009A1EC7">
      <w:pPr>
        <w:jc w:val="both"/>
        <w:rPr>
          <w:rFonts w:ascii="Arial" w:hAnsi="Arial" w:cs="Arial"/>
          <w:b/>
          <w:color w:val="4F6228" w:themeColor="accent3" w:themeShade="80"/>
          <w:sz w:val="24"/>
          <w:szCs w:val="24"/>
          <w:u w:val="single"/>
        </w:rPr>
      </w:pPr>
    </w:p>
    <w:p w14:paraId="78806344" w14:textId="77777777" w:rsidR="009A1EC7" w:rsidRDefault="009A1EC7" w:rsidP="009A1EC7">
      <w:pPr>
        <w:jc w:val="both"/>
        <w:rPr>
          <w:rFonts w:ascii="Arial" w:hAnsi="Arial" w:cs="Arial"/>
          <w:color w:val="000000" w:themeColor="text1"/>
          <w:sz w:val="24"/>
          <w:szCs w:val="24"/>
        </w:rPr>
      </w:pPr>
      <w:r>
        <w:rPr>
          <w:rFonts w:ascii="Arial" w:hAnsi="Arial" w:cs="Arial"/>
          <w:color w:val="000000" w:themeColor="text1"/>
          <w:sz w:val="24"/>
          <w:szCs w:val="24"/>
        </w:rPr>
        <w:t>Coming from a BBA background and a student of marketing subject I have learnt so many things from my institution. Skills I have applied those are:</w:t>
      </w:r>
    </w:p>
    <w:p w14:paraId="706D3338" w14:textId="77777777" w:rsidR="009A1EC7" w:rsidRDefault="009A1EC7" w:rsidP="009A1EC7">
      <w:pPr>
        <w:jc w:val="both"/>
        <w:rPr>
          <w:rFonts w:ascii="Arial" w:hAnsi="Arial" w:cs="Arial"/>
          <w:color w:val="000000" w:themeColor="text1"/>
          <w:sz w:val="24"/>
          <w:szCs w:val="24"/>
        </w:rPr>
      </w:pPr>
    </w:p>
    <w:p w14:paraId="2852CD94" w14:textId="77777777" w:rsidR="009A1EC7" w:rsidRDefault="009A1EC7" w:rsidP="009A1EC7">
      <w:pPr>
        <w:pStyle w:val="ListParagraph"/>
        <w:numPr>
          <w:ilvl w:val="0"/>
          <w:numId w:val="16"/>
        </w:numPr>
        <w:spacing w:line="480" w:lineRule="auto"/>
        <w:jc w:val="both"/>
        <w:rPr>
          <w:rFonts w:ascii="Arial" w:hAnsi="Arial" w:cs="Arial"/>
          <w:color w:val="000000" w:themeColor="text1"/>
          <w:sz w:val="24"/>
          <w:szCs w:val="24"/>
        </w:rPr>
      </w:pPr>
      <w:r w:rsidRPr="00E01BA3">
        <w:rPr>
          <w:rFonts w:ascii="Arial" w:hAnsi="Arial" w:cs="Arial"/>
          <w:color w:val="000000" w:themeColor="text1"/>
          <w:sz w:val="24"/>
          <w:szCs w:val="24"/>
        </w:rPr>
        <w:t xml:space="preserve">Excel work for making chart of </w:t>
      </w:r>
      <w:r w:rsidRPr="00BA014E">
        <w:rPr>
          <w:rFonts w:ascii="Arial" w:hAnsi="Arial" w:cs="Arial"/>
          <w:b/>
          <w:color w:val="000000" w:themeColor="text1"/>
          <w:sz w:val="24"/>
          <w:szCs w:val="24"/>
        </w:rPr>
        <w:t>“</w:t>
      </w:r>
      <w:proofErr w:type="spellStart"/>
      <w:r w:rsidRPr="00BA014E">
        <w:rPr>
          <w:rFonts w:ascii="Arial" w:hAnsi="Arial" w:cs="Arial"/>
          <w:b/>
          <w:color w:val="000000" w:themeColor="text1"/>
          <w:sz w:val="24"/>
          <w:szCs w:val="24"/>
        </w:rPr>
        <w:t>Polli</w:t>
      </w:r>
      <w:proofErr w:type="spellEnd"/>
      <w:r w:rsidRPr="00BA014E">
        <w:rPr>
          <w:rFonts w:ascii="Arial" w:hAnsi="Arial" w:cs="Arial"/>
          <w:b/>
          <w:color w:val="000000" w:themeColor="text1"/>
          <w:sz w:val="24"/>
          <w:szCs w:val="24"/>
        </w:rPr>
        <w:t xml:space="preserve"> </w:t>
      </w:r>
      <w:proofErr w:type="spellStart"/>
      <w:r w:rsidRPr="00BA014E">
        <w:rPr>
          <w:rFonts w:ascii="Arial" w:hAnsi="Arial" w:cs="Arial"/>
          <w:b/>
          <w:color w:val="000000" w:themeColor="text1"/>
          <w:sz w:val="24"/>
          <w:szCs w:val="24"/>
        </w:rPr>
        <w:t>biddut</w:t>
      </w:r>
      <w:proofErr w:type="spellEnd"/>
      <w:r w:rsidRPr="00BA014E">
        <w:rPr>
          <w:rFonts w:ascii="Arial" w:hAnsi="Arial" w:cs="Arial"/>
          <w:b/>
          <w:color w:val="000000" w:themeColor="text1"/>
          <w:sz w:val="24"/>
          <w:szCs w:val="24"/>
        </w:rPr>
        <w:t xml:space="preserve"> </w:t>
      </w:r>
      <w:proofErr w:type="spellStart"/>
      <w:r w:rsidRPr="00BA014E">
        <w:rPr>
          <w:rFonts w:ascii="Arial" w:hAnsi="Arial" w:cs="Arial"/>
          <w:b/>
          <w:color w:val="000000" w:themeColor="text1"/>
          <w:sz w:val="24"/>
          <w:szCs w:val="24"/>
        </w:rPr>
        <w:t>samitry</w:t>
      </w:r>
      <w:proofErr w:type="spellEnd"/>
      <w:r w:rsidRPr="00BA014E">
        <w:rPr>
          <w:rFonts w:ascii="Arial" w:hAnsi="Arial" w:cs="Arial"/>
          <w:b/>
          <w:color w:val="000000" w:themeColor="text1"/>
          <w:sz w:val="24"/>
          <w:szCs w:val="24"/>
        </w:rPr>
        <w:t>”.</w:t>
      </w:r>
      <w:r w:rsidRPr="00E01BA3">
        <w:rPr>
          <w:rFonts w:ascii="Arial" w:hAnsi="Arial" w:cs="Arial"/>
          <w:color w:val="000000" w:themeColor="text1"/>
          <w:sz w:val="24"/>
          <w:szCs w:val="24"/>
        </w:rPr>
        <w:t xml:space="preserve"> </w:t>
      </w:r>
    </w:p>
    <w:p w14:paraId="0BA55F57" w14:textId="77777777" w:rsidR="009A1EC7" w:rsidRPr="00E01BA3" w:rsidRDefault="009A1EC7" w:rsidP="009A1EC7">
      <w:pPr>
        <w:pStyle w:val="ListParagraph"/>
        <w:spacing w:line="480" w:lineRule="auto"/>
        <w:jc w:val="both"/>
        <w:rPr>
          <w:rFonts w:ascii="Arial" w:hAnsi="Arial" w:cs="Arial"/>
          <w:color w:val="000000" w:themeColor="text1"/>
          <w:sz w:val="24"/>
          <w:szCs w:val="24"/>
        </w:rPr>
      </w:pPr>
    </w:p>
    <w:p w14:paraId="62474566" w14:textId="77777777" w:rsidR="009A1EC7" w:rsidRDefault="009A1EC7" w:rsidP="009A1EC7">
      <w:pPr>
        <w:pStyle w:val="ListParagraph"/>
        <w:numPr>
          <w:ilvl w:val="0"/>
          <w:numId w:val="16"/>
        </w:numPr>
        <w:jc w:val="both"/>
        <w:rPr>
          <w:rFonts w:ascii="Arial" w:hAnsi="Arial" w:cs="Arial"/>
          <w:color w:val="000000" w:themeColor="text1"/>
          <w:sz w:val="24"/>
          <w:szCs w:val="24"/>
        </w:rPr>
      </w:pPr>
      <w:r w:rsidRPr="00E01BA3">
        <w:rPr>
          <w:rFonts w:ascii="Arial" w:hAnsi="Arial" w:cs="Arial"/>
          <w:color w:val="000000" w:themeColor="text1"/>
          <w:sz w:val="24"/>
          <w:szCs w:val="24"/>
        </w:rPr>
        <w:t>Work with Microsoft word for making diagram for Reconciliation, IDLC, and BREB transaction.</w:t>
      </w:r>
    </w:p>
    <w:p w14:paraId="633E4E1E" w14:textId="77777777" w:rsidR="009A1EC7" w:rsidRDefault="009A1EC7" w:rsidP="009A1EC7">
      <w:pPr>
        <w:pStyle w:val="ListParagraph"/>
        <w:jc w:val="both"/>
        <w:rPr>
          <w:rFonts w:ascii="Arial" w:hAnsi="Arial" w:cs="Arial"/>
          <w:color w:val="000000" w:themeColor="text1"/>
          <w:sz w:val="24"/>
          <w:szCs w:val="24"/>
        </w:rPr>
      </w:pPr>
    </w:p>
    <w:p w14:paraId="6847BC99" w14:textId="77777777" w:rsidR="009A1EC7" w:rsidRDefault="009A1EC7" w:rsidP="009A1EC7">
      <w:pPr>
        <w:pStyle w:val="ListParagraph"/>
        <w:jc w:val="both"/>
        <w:rPr>
          <w:rFonts w:ascii="Arial" w:hAnsi="Arial" w:cs="Arial"/>
          <w:color w:val="000000" w:themeColor="text1"/>
          <w:sz w:val="24"/>
          <w:szCs w:val="24"/>
        </w:rPr>
      </w:pPr>
    </w:p>
    <w:p w14:paraId="231B2269" w14:textId="77777777" w:rsidR="009A1EC7" w:rsidRDefault="009A1EC7" w:rsidP="009A1EC7">
      <w:pPr>
        <w:pStyle w:val="ListParagraph"/>
        <w:numPr>
          <w:ilvl w:val="0"/>
          <w:numId w:val="16"/>
        </w:numPr>
        <w:spacing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Make logo about </w:t>
      </w:r>
      <w:proofErr w:type="spellStart"/>
      <w:r>
        <w:rPr>
          <w:rFonts w:ascii="Arial" w:hAnsi="Arial" w:cs="Arial"/>
          <w:color w:val="000000" w:themeColor="text1"/>
          <w:sz w:val="24"/>
          <w:szCs w:val="24"/>
        </w:rPr>
        <w:t>mycash</w:t>
      </w:r>
      <w:proofErr w:type="spellEnd"/>
      <w:r>
        <w:rPr>
          <w:rFonts w:ascii="Arial" w:hAnsi="Arial" w:cs="Arial"/>
          <w:color w:val="000000" w:themeColor="text1"/>
          <w:sz w:val="24"/>
          <w:szCs w:val="24"/>
        </w:rPr>
        <w:t xml:space="preserve">, done </w:t>
      </w:r>
      <w:r>
        <w:rPr>
          <w:rFonts w:ascii="Arial" w:hAnsi="Arial" w:cs="Arial"/>
          <w:b/>
          <w:color w:val="000000" w:themeColor="text1"/>
          <w:sz w:val="24"/>
          <w:szCs w:val="24"/>
        </w:rPr>
        <w:t>P</w:t>
      </w:r>
      <w:r w:rsidRPr="0071457E">
        <w:rPr>
          <w:rFonts w:ascii="Arial" w:hAnsi="Arial" w:cs="Arial"/>
          <w:b/>
          <w:color w:val="000000" w:themeColor="text1"/>
          <w:sz w:val="24"/>
          <w:szCs w:val="24"/>
        </w:rPr>
        <w:t>rinting media</w:t>
      </w:r>
      <w:r>
        <w:rPr>
          <w:rFonts w:ascii="Arial" w:hAnsi="Arial" w:cs="Arial"/>
          <w:color w:val="000000" w:themeColor="text1"/>
          <w:sz w:val="24"/>
          <w:szCs w:val="24"/>
        </w:rPr>
        <w:t xml:space="preserve"> activities too. </w:t>
      </w:r>
    </w:p>
    <w:p w14:paraId="6303CE0A" w14:textId="77777777" w:rsidR="009A1EC7" w:rsidRDefault="009A1EC7" w:rsidP="009A1EC7">
      <w:pPr>
        <w:pStyle w:val="ListParagraph"/>
        <w:spacing w:line="480" w:lineRule="auto"/>
        <w:jc w:val="both"/>
        <w:rPr>
          <w:rFonts w:ascii="Arial" w:hAnsi="Arial" w:cs="Arial"/>
          <w:color w:val="000000" w:themeColor="text1"/>
          <w:sz w:val="24"/>
          <w:szCs w:val="24"/>
        </w:rPr>
      </w:pPr>
    </w:p>
    <w:p w14:paraId="240442CE" w14:textId="77777777" w:rsidR="009A1EC7" w:rsidRDefault="009A1EC7" w:rsidP="009A1EC7">
      <w:pPr>
        <w:pStyle w:val="ListParagraph"/>
        <w:numPr>
          <w:ilvl w:val="0"/>
          <w:numId w:val="16"/>
        </w:numPr>
        <w:jc w:val="both"/>
        <w:rPr>
          <w:rFonts w:ascii="Arial" w:hAnsi="Arial" w:cs="Arial"/>
          <w:color w:val="000000" w:themeColor="text1"/>
          <w:sz w:val="24"/>
          <w:szCs w:val="24"/>
        </w:rPr>
      </w:pPr>
      <w:r>
        <w:rPr>
          <w:rFonts w:ascii="Arial" w:hAnsi="Arial" w:cs="Arial"/>
          <w:color w:val="000000" w:themeColor="text1"/>
          <w:sz w:val="24"/>
          <w:szCs w:val="24"/>
        </w:rPr>
        <w:t>Work through Network marketing, online marketing, group marketing, service marketing that entire subjective lesson I have learned applied those.</w:t>
      </w:r>
    </w:p>
    <w:p w14:paraId="5283A543" w14:textId="77777777" w:rsidR="009A1EC7" w:rsidRPr="00985AE4" w:rsidRDefault="009A1EC7" w:rsidP="009A1EC7">
      <w:pPr>
        <w:pStyle w:val="ListParagraph"/>
        <w:rPr>
          <w:rFonts w:ascii="Arial" w:hAnsi="Arial" w:cs="Arial"/>
          <w:color w:val="000000" w:themeColor="text1"/>
          <w:sz w:val="24"/>
          <w:szCs w:val="24"/>
        </w:rPr>
      </w:pPr>
    </w:p>
    <w:p w14:paraId="1F67DFAC" w14:textId="77777777" w:rsidR="009A1EC7" w:rsidRDefault="009A1EC7" w:rsidP="009A1EC7">
      <w:pPr>
        <w:pStyle w:val="ListParagraph"/>
        <w:jc w:val="both"/>
        <w:rPr>
          <w:rFonts w:ascii="Arial" w:hAnsi="Arial" w:cs="Arial"/>
          <w:color w:val="000000" w:themeColor="text1"/>
          <w:sz w:val="24"/>
          <w:szCs w:val="24"/>
        </w:rPr>
      </w:pPr>
    </w:p>
    <w:p w14:paraId="6EFC8546" w14:textId="77777777" w:rsidR="009A1EC7" w:rsidRDefault="009A1EC7" w:rsidP="009A1EC7">
      <w:pPr>
        <w:pStyle w:val="ListParagraph"/>
        <w:jc w:val="both"/>
        <w:rPr>
          <w:rFonts w:ascii="Arial" w:hAnsi="Arial" w:cs="Arial"/>
          <w:color w:val="000000" w:themeColor="text1"/>
          <w:sz w:val="24"/>
          <w:szCs w:val="24"/>
        </w:rPr>
      </w:pPr>
    </w:p>
    <w:p w14:paraId="6891CCAF" w14:textId="77777777" w:rsidR="009A1EC7" w:rsidRDefault="009A1EC7" w:rsidP="009A1EC7">
      <w:pPr>
        <w:pStyle w:val="ListParagraph"/>
        <w:numPr>
          <w:ilvl w:val="0"/>
          <w:numId w:val="16"/>
        </w:numPr>
        <w:spacing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Calculate data of </w:t>
      </w:r>
      <w:proofErr w:type="spellStart"/>
      <w:r>
        <w:rPr>
          <w:rFonts w:ascii="Arial" w:hAnsi="Arial" w:cs="Arial"/>
          <w:color w:val="000000" w:themeColor="text1"/>
          <w:sz w:val="24"/>
          <w:szCs w:val="24"/>
        </w:rPr>
        <w:t>Airtel</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Grameenphone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Robi</w:t>
      </w:r>
      <w:proofErr w:type="spellEnd"/>
      <w:r>
        <w:rPr>
          <w:rFonts w:ascii="Arial" w:hAnsi="Arial" w:cs="Arial"/>
          <w:color w:val="000000" w:themeColor="text1"/>
          <w:sz w:val="24"/>
          <w:szCs w:val="24"/>
        </w:rPr>
        <w:t xml:space="preserve"> all the telecom groups’ transaction about flexi-loads amounts by </w:t>
      </w:r>
      <w:proofErr w:type="spellStart"/>
      <w:r>
        <w:rPr>
          <w:rFonts w:ascii="Arial" w:hAnsi="Arial" w:cs="Arial"/>
          <w:color w:val="000000" w:themeColor="text1"/>
          <w:sz w:val="24"/>
          <w:szCs w:val="24"/>
        </w:rPr>
        <w:t>mycash</w:t>
      </w:r>
      <w:proofErr w:type="spellEnd"/>
      <w:r>
        <w:rPr>
          <w:rFonts w:ascii="Arial" w:hAnsi="Arial" w:cs="Arial"/>
          <w:color w:val="000000" w:themeColor="text1"/>
          <w:sz w:val="24"/>
          <w:szCs w:val="24"/>
        </w:rPr>
        <w:t>.</w:t>
      </w:r>
    </w:p>
    <w:p w14:paraId="3C6631F6" w14:textId="77777777" w:rsidR="009A1EC7" w:rsidRPr="00924E81" w:rsidRDefault="009A1EC7" w:rsidP="009A1EC7">
      <w:pPr>
        <w:pStyle w:val="ListParagraph"/>
        <w:rPr>
          <w:rFonts w:ascii="Arial" w:hAnsi="Arial" w:cs="Arial"/>
          <w:color w:val="000000" w:themeColor="text1"/>
          <w:sz w:val="24"/>
          <w:szCs w:val="24"/>
        </w:rPr>
      </w:pPr>
    </w:p>
    <w:p w14:paraId="379782C9" w14:textId="77777777" w:rsidR="009A1EC7" w:rsidRDefault="009A1EC7" w:rsidP="009A1EC7">
      <w:pPr>
        <w:pStyle w:val="ListParagraph"/>
        <w:jc w:val="both"/>
        <w:rPr>
          <w:rFonts w:ascii="Arial" w:hAnsi="Arial" w:cs="Arial"/>
          <w:color w:val="000000" w:themeColor="text1"/>
          <w:sz w:val="24"/>
          <w:szCs w:val="24"/>
        </w:rPr>
      </w:pPr>
    </w:p>
    <w:p w14:paraId="4A811962" w14:textId="77777777" w:rsidR="009A1EC7" w:rsidRDefault="009A1EC7" w:rsidP="009A1EC7">
      <w:pPr>
        <w:pStyle w:val="ListParagraph"/>
        <w:numPr>
          <w:ilvl w:val="0"/>
          <w:numId w:val="16"/>
        </w:numPr>
        <w:jc w:val="both"/>
        <w:rPr>
          <w:rFonts w:ascii="Arial" w:hAnsi="Arial" w:cs="Arial"/>
          <w:color w:val="000000" w:themeColor="text1"/>
          <w:sz w:val="24"/>
          <w:szCs w:val="24"/>
        </w:rPr>
      </w:pPr>
      <w:r>
        <w:rPr>
          <w:rFonts w:ascii="Arial" w:hAnsi="Arial" w:cs="Arial"/>
          <w:color w:val="000000" w:themeColor="text1"/>
          <w:sz w:val="24"/>
          <w:szCs w:val="24"/>
        </w:rPr>
        <w:t xml:space="preserve">Communicate with different customers, clients of </w:t>
      </w:r>
      <w:proofErr w:type="spellStart"/>
      <w:r>
        <w:rPr>
          <w:rFonts w:ascii="Arial" w:hAnsi="Arial" w:cs="Arial"/>
          <w:color w:val="000000" w:themeColor="text1"/>
          <w:sz w:val="24"/>
          <w:szCs w:val="24"/>
        </w:rPr>
        <w:t>mycash</w:t>
      </w:r>
      <w:proofErr w:type="spellEnd"/>
      <w:r>
        <w:rPr>
          <w:rFonts w:ascii="Arial" w:hAnsi="Arial" w:cs="Arial"/>
          <w:color w:val="000000" w:themeColor="text1"/>
          <w:sz w:val="24"/>
          <w:szCs w:val="24"/>
        </w:rPr>
        <w:t xml:space="preserve"> and attending different meetings with different intellectual peoples and departments peoples. </w:t>
      </w:r>
    </w:p>
    <w:p w14:paraId="55B79F90" w14:textId="77777777" w:rsidR="009A1EC7" w:rsidRPr="00A84CF6" w:rsidRDefault="009A1EC7" w:rsidP="009A1EC7">
      <w:pPr>
        <w:jc w:val="both"/>
        <w:rPr>
          <w:rFonts w:ascii="Arial" w:hAnsi="Arial" w:cs="Arial"/>
          <w:color w:val="000000" w:themeColor="text1"/>
          <w:sz w:val="28"/>
          <w:szCs w:val="28"/>
        </w:rPr>
      </w:pPr>
    </w:p>
    <w:p w14:paraId="007144C9" w14:textId="77777777" w:rsidR="009A1EC7" w:rsidRPr="00A84CF6" w:rsidRDefault="009A1EC7" w:rsidP="009A1EC7">
      <w:pPr>
        <w:jc w:val="both"/>
        <w:rPr>
          <w:rFonts w:ascii="Arial" w:hAnsi="Arial" w:cs="Arial"/>
          <w:b/>
          <w:color w:val="4F6228" w:themeColor="accent3" w:themeShade="80"/>
          <w:sz w:val="28"/>
          <w:szCs w:val="28"/>
          <w:u w:val="single"/>
        </w:rPr>
      </w:pPr>
      <w:r>
        <w:rPr>
          <w:rFonts w:ascii="Arial" w:hAnsi="Arial" w:cs="Arial"/>
          <w:b/>
          <w:color w:val="4F6228" w:themeColor="accent3" w:themeShade="80"/>
          <w:sz w:val="28"/>
          <w:szCs w:val="28"/>
          <w:u w:val="single"/>
        </w:rPr>
        <w:t>3</w:t>
      </w:r>
      <w:r w:rsidRPr="00A84CF6">
        <w:rPr>
          <w:rFonts w:ascii="Arial" w:hAnsi="Arial" w:cs="Arial"/>
          <w:b/>
          <w:color w:val="4F6228" w:themeColor="accent3" w:themeShade="80"/>
          <w:sz w:val="28"/>
          <w:szCs w:val="28"/>
          <w:u w:val="single"/>
        </w:rPr>
        <w:t>.6 New skills developed</w:t>
      </w:r>
    </w:p>
    <w:p w14:paraId="146894F6" w14:textId="77777777" w:rsidR="009A1EC7" w:rsidRPr="00217BE5" w:rsidRDefault="009A1EC7" w:rsidP="009A1EC7">
      <w:pPr>
        <w:jc w:val="both"/>
        <w:rPr>
          <w:rFonts w:ascii="Arial" w:hAnsi="Arial" w:cs="Arial"/>
          <w:b/>
          <w:color w:val="4F6228" w:themeColor="accent3" w:themeShade="80"/>
          <w:sz w:val="24"/>
          <w:szCs w:val="24"/>
          <w:u w:val="single"/>
        </w:rPr>
      </w:pPr>
    </w:p>
    <w:p w14:paraId="0B274EDA" w14:textId="77777777" w:rsidR="009A1EC7" w:rsidRDefault="009A1EC7" w:rsidP="009A1EC7">
      <w:pPr>
        <w:jc w:val="both"/>
        <w:rPr>
          <w:rFonts w:ascii="Arial" w:hAnsi="Arial" w:cs="Arial"/>
          <w:sz w:val="24"/>
          <w:szCs w:val="24"/>
        </w:rPr>
      </w:pPr>
      <w:r w:rsidRPr="00F37A22">
        <w:rPr>
          <w:rFonts w:ascii="Arial" w:hAnsi="Arial" w:cs="Arial"/>
          <w:sz w:val="24"/>
          <w:szCs w:val="24"/>
        </w:rPr>
        <w:t>Where bank and its farms can't arrive at mobile can reach there so mobile banking has the intensity of arriving at each way to entryway.</w:t>
      </w:r>
    </w:p>
    <w:p w14:paraId="7E08C9FC" w14:textId="77777777" w:rsidR="009A1EC7" w:rsidRDefault="009A1EC7" w:rsidP="009A1EC7">
      <w:pPr>
        <w:jc w:val="both"/>
        <w:rPr>
          <w:rFonts w:ascii="Arial" w:hAnsi="Arial" w:cs="Arial"/>
          <w:sz w:val="24"/>
          <w:szCs w:val="24"/>
        </w:rPr>
      </w:pPr>
    </w:p>
    <w:p w14:paraId="3239C75D" w14:textId="77777777" w:rsidR="009A1EC7" w:rsidRPr="00F37A22" w:rsidRDefault="009A1EC7" w:rsidP="009A1EC7">
      <w:pPr>
        <w:jc w:val="both"/>
        <w:rPr>
          <w:rFonts w:ascii="Arial" w:hAnsi="Arial" w:cs="Arial"/>
          <w:sz w:val="24"/>
          <w:szCs w:val="24"/>
        </w:rPr>
      </w:pPr>
      <w:r w:rsidRPr="00F37A22">
        <w:rPr>
          <w:rFonts w:ascii="Arial" w:hAnsi="Arial" w:cs="Arial"/>
          <w:sz w:val="24"/>
          <w:szCs w:val="24"/>
        </w:rPr>
        <w:lastRenderedPageBreak/>
        <w:t xml:space="preserve">My abilities have created about how a mobile bank functions, how they post their exchanges every day or consistently. </w:t>
      </w:r>
    </w:p>
    <w:p w14:paraId="6DA211ED" w14:textId="77777777" w:rsidR="009A1EC7" w:rsidRPr="00F37A22" w:rsidRDefault="009A1EC7" w:rsidP="009A1EC7">
      <w:pPr>
        <w:jc w:val="both"/>
        <w:rPr>
          <w:rFonts w:ascii="Arial" w:hAnsi="Arial" w:cs="Arial"/>
          <w:sz w:val="24"/>
          <w:szCs w:val="24"/>
        </w:rPr>
      </w:pPr>
      <w:r w:rsidRPr="00F37A22">
        <w:rPr>
          <w:rFonts w:ascii="Arial" w:hAnsi="Arial" w:cs="Arial"/>
          <w:sz w:val="24"/>
          <w:szCs w:val="24"/>
        </w:rPr>
        <w:t xml:space="preserve">In the event that one sum input wrongly how it tends to be settle or switch once more. </w:t>
      </w:r>
    </w:p>
    <w:p w14:paraId="7D969473" w14:textId="77777777" w:rsidR="009A1EC7" w:rsidRPr="00F37A22" w:rsidRDefault="009A1EC7" w:rsidP="009A1EC7">
      <w:pPr>
        <w:jc w:val="both"/>
        <w:rPr>
          <w:rFonts w:ascii="Arial" w:hAnsi="Arial" w:cs="Arial"/>
          <w:sz w:val="24"/>
          <w:szCs w:val="24"/>
        </w:rPr>
      </w:pPr>
      <w:r w:rsidRPr="00F37A22">
        <w:rPr>
          <w:rFonts w:ascii="Arial" w:hAnsi="Arial" w:cs="Arial"/>
          <w:sz w:val="24"/>
          <w:szCs w:val="24"/>
        </w:rPr>
        <w:t xml:space="preserve">Again how to open a </w:t>
      </w:r>
      <w:proofErr w:type="spellStart"/>
      <w:r w:rsidRPr="00F37A22">
        <w:rPr>
          <w:rFonts w:ascii="Arial" w:hAnsi="Arial" w:cs="Arial"/>
          <w:sz w:val="24"/>
          <w:szCs w:val="24"/>
        </w:rPr>
        <w:t>mycash</w:t>
      </w:r>
      <w:proofErr w:type="spellEnd"/>
      <w:r w:rsidRPr="00F37A22">
        <w:rPr>
          <w:rFonts w:ascii="Arial" w:hAnsi="Arial" w:cs="Arial"/>
          <w:sz w:val="24"/>
          <w:szCs w:val="24"/>
        </w:rPr>
        <w:t xml:space="preserve"> account how it will be actuated how one can utilize the pin number including wallet number with typical contact number model: 0172233667701 this 01 is the </w:t>
      </w:r>
      <w:proofErr w:type="spellStart"/>
      <w:r w:rsidRPr="00F37A22">
        <w:rPr>
          <w:rFonts w:ascii="Arial" w:hAnsi="Arial" w:cs="Arial"/>
          <w:sz w:val="24"/>
          <w:szCs w:val="24"/>
        </w:rPr>
        <w:t>mycash</w:t>
      </w:r>
      <w:proofErr w:type="spellEnd"/>
      <w:r w:rsidRPr="00F37A22">
        <w:rPr>
          <w:rFonts w:ascii="Arial" w:hAnsi="Arial" w:cs="Arial"/>
          <w:sz w:val="24"/>
          <w:szCs w:val="24"/>
        </w:rPr>
        <w:t xml:space="preserve"> wallet number.</w:t>
      </w:r>
    </w:p>
    <w:p w14:paraId="14C9FA96" w14:textId="77777777" w:rsidR="009A1EC7" w:rsidRDefault="009A1EC7" w:rsidP="009A1EC7">
      <w:pPr>
        <w:jc w:val="both"/>
        <w:rPr>
          <w:rFonts w:ascii="Arial" w:hAnsi="Arial" w:cs="Arial"/>
          <w:b/>
          <w:color w:val="4F6228" w:themeColor="accent3" w:themeShade="80"/>
          <w:sz w:val="24"/>
          <w:szCs w:val="24"/>
          <w:u w:val="single"/>
        </w:rPr>
      </w:pPr>
    </w:p>
    <w:p w14:paraId="239F1B3E" w14:textId="77777777" w:rsidR="009A1EC7" w:rsidRPr="00194DB7" w:rsidRDefault="009A1EC7" w:rsidP="009A1EC7">
      <w:pPr>
        <w:jc w:val="both"/>
        <w:rPr>
          <w:rFonts w:ascii="Arial" w:hAnsi="Arial" w:cs="Arial"/>
          <w:b/>
          <w:color w:val="4F6228" w:themeColor="accent3" w:themeShade="80"/>
          <w:sz w:val="28"/>
          <w:szCs w:val="28"/>
          <w:u w:val="single"/>
        </w:rPr>
      </w:pPr>
      <w:r w:rsidRPr="00194DB7">
        <w:rPr>
          <w:rFonts w:ascii="Arial" w:hAnsi="Arial" w:cs="Arial"/>
          <w:b/>
          <w:color w:val="4F6228" w:themeColor="accent3" w:themeShade="80"/>
          <w:sz w:val="28"/>
          <w:szCs w:val="28"/>
          <w:u w:val="single"/>
        </w:rPr>
        <w:t xml:space="preserve">3.7 Application of academic knowledge </w:t>
      </w:r>
    </w:p>
    <w:p w14:paraId="29E4EFB1" w14:textId="77777777" w:rsidR="009A1EC7" w:rsidRDefault="009A1EC7" w:rsidP="009A1EC7">
      <w:pPr>
        <w:jc w:val="both"/>
        <w:rPr>
          <w:rFonts w:ascii="Arial" w:hAnsi="Arial" w:cs="Arial"/>
          <w:b/>
          <w:color w:val="4F6228" w:themeColor="accent3" w:themeShade="80"/>
          <w:sz w:val="24"/>
          <w:szCs w:val="24"/>
          <w:u w:val="single"/>
        </w:rPr>
      </w:pPr>
    </w:p>
    <w:p w14:paraId="13AE13D2" w14:textId="4ECC2ECB" w:rsidR="006A16A0" w:rsidRPr="006A18CB" w:rsidRDefault="009A1EC7" w:rsidP="009A1EC7">
      <w:pPr>
        <w:jc w:val="both"/>
        <w:rPr>
          <w:rFonts w:ascii="Arial" w:hAnsi="Arial" w:cs="Arial"/>
          <w:color w:val="0D0D0D" w:themeColor="text1" w:themeTint="F2"/>
          <w:sz w:val="24"/>
          <w:szCs w:val="24"/>
        </w:rPr>
      </w:pPr>
      <w:r w:rsidRPr="004D22CD">
        <w:rPr>
          <w:rFonts w:ascii="Arial" w:hAnsi="Arial" w:cs="Arial"/>
          <w:color w:val="0D0D0D" w:themeColor="text1" w:themeTint="F2"/>
          <w:sz w:val="24"/>
          <w:szCs w:val="24"/>
        </w:rPr>
        <w:t xml:space="preserve">Applied the information whatever I have learned while making report another rumoured number one mobile banking organization of Bangladesh. Effectively prepared how to manage various customers and skill to learn customers mind since I have completed three months instructional meeting about business enterprise Human asset advancement. And furthermore go to such a large number of instructional courses in preparing and advancement. </w:t>
      </w:r>
      <w:proofErr w:type="gramStart"/>
      <w:r w:rsidRPr="004D22CD">
        <w:rPr>
          <w:rFonts w:ascii="Arial" w:hAnsi="Arial" w:cs="Arial"/>
          <w:color w:val="0D0D0D" w:themeColor="text1" w:themeTint="F2"/>
          <w:sz w:val="24"/>
          <w:szCs w:val="24"/>
        </w:rPr>
        <w:t>Additionally, applied SPSS programming related exercises which I have gained from marketing research subject.</w:t>
      </w:r>
      <w:proofErr w:type="gramEnd"/>
      <w:r w:rsidRPr="004D22CD">
        <w:rPr>
          <w:rFonts w:ascii="Arial" w:hAnsi="Arial" w:cs="Arial"/>
          <w:color w:val="0D0D0D" w:themeColor="text1" w:themeTint="F2"/>
          <w:sz w:val="24"/>
          <w:szCs w:val="24"/>
        </w:rPr>
        <w:t xml:space="preserve"> Applied Printing media related information while making logo of </w:t>
      </w:r>
      <w:proofErr w:type="spellStart"/>
      <w:r w:rsidRPr="004D22CD">
        <w:rPr>
          <w:rFonts w:ascii="Arial" w:hAnsi="Arial" w:cs="Arial"/>
          <w:color w:val="0D0D0D" w:themeColor="text1" w:themeTint="F2"/>
          <w:sz w:val="24"/>
          <w:szCs w:val="24"/>
        </w:rPr>
        <w:t>mycash</w:t>
      </w:r>
      <w:proofErr w:type="spellEnd"/>
      <w:r w:rsidRPr="004D22CD">
        <w:rPr>
          <w:rFonts w:ascii="Arial" w:hAnsi="Arial" w:cs="Arial"/>
          <w:color w:val="0D0D0D" w:themeColor="text1" w:themeTint="F2"/>
          <w:sz w:val="24"/>
          <w:szCs w:val="24"/>
        </w:rPr>
        <w:t xml:space="preserve"> which have gained from incorporated marketing correspondence subject. Worked full PC framework based which I have gained from my foundation or organization.</w:t>
      </w:r>
      <w:r w:rsidR="006A18CB" w:rsidRPr="006A18CB">
        <w:rPr>
          <w:rFonts w:ascii="Arial" w:hAnsi="Arial" w:cs="Arial"/>
          <w:color w:val="0D0D0D" w:themeColor="text1" w:themeTint="F2"/>
          <w:sz w:val="24"/>
          <w:szCs w:val="24"/>
        </w:rPr>
        <w:t xml:space="preserve"> </w:t>
      </w:r>
    </w:p>
    <w:p w14:paraId="183B0F05" w14:textId="77777777" w:rsidR="007E33E0" w:rsidRPr="006A18CB" w:rsidRDefault="007E33E0" w:rsidP="00B524A3">
      <w:pPr>
        <w:jc w:val="both"/>
        <w:rPr>
          <w:rFonts w:ascii="Arial" w:hAnsi="Arial" w:cs="Arial"/>
          <w:b/>
          <w:color w:val="0D0D0D" w:themeColor="text1" w:themeTint="F2"/>
          <w:sz w:val="24"/>
          <w:szCs w:val="24"/>
        </w:rPr>
      </w:pPr>
    </w:p>
    <w:p w14:paraId="2CBC0158" w14:textId="77777777" w:rsidR="007E33E0" w:rsidRDefault="007E33E0" w:rsidP="00B524A3">
      <w:pPr>
        <w:jc w:val="both"/>
        <w:rPr>
          <w:rFonts w:ascii="Arial" w:hAnsi="Arial" w:cs="Arial"/>
          <w:b/>
          <w:color w:val="0D0D0D" w:themeColor="text1" w:themeTint="F2"/>
          <w:sz w:val="24"/>
          <w:szCs w:val="24"/>
        </w:rPr>
      </w:pPr>
    </w:p>
    <w:p w14:paraId="438C4E3B" w14:textId="77777777" w:rsidR="00963E42" w:rsidRDefault="00963E42" w:rsidP="00B524A3">
      <w:pPr>
        <w:jc w:val="both"/>
        <w:rPr>
          <w:rFonts w:ascii="Arial" w:hAnsi="Arial" w:cs="Arial"/>
          <w:b/>
          <w:color w:val="0D0D0D" w:themeColor="text1" w:themeTint="F2"/>
          <w:sz w:val="24"/>
          <w:szCs w:val="24"/>
        </w:rPr>
      </w:pPr>
    </w:p>
    <w:p w14:paraId="78A20F49" w14:textId="77777777" w:rsidR="00963E42" w:rsidRDefault="00963E42" w:rsidP="00B524A3">
      <w:pPr>
        <w:jc w:val="both"/>
        <w:rPr>
          <w:rFonts w:ascii="Arial" w:hAnsi="Arial" w:cs="Arial"/>
          <w:b/>
          <w:color w:val="0D0D0D" w:themeColor="text1" w:themeTint="F2"/>
          <w:sz w:val="24"/>
          <w:szCs w:val="24"/>
        </w:rPr>
      </w:pPr>
    </w:p>
    <w:p w14:paraId="7C316C43" w14:textId="77777777" w:rsidR="00963E42" w:rsidRDefault="00963E42" w:rsidP="00B524A3">
      <w:pPr>
        <w:jc w:val="both"/>
        <w:rPr>
          <w:rFonts w:ascii="Arial" w:hAnsi="Arial" w:cs="Arial"/>
          <w:b/>
          <w:color w:val="0D0D0D" w:themeColor="text1" w:themeTint="F2"/>
          <w:sz w:val="24"/>
          <w:szCs w:val="24"/>
        </w:rPr>
      </w:pPr>
    </w:p>
    <w:p w14:paraId="0F133337" w14:textId="77777777" w:rsidR="00963E42" w:rsidRDefault="00963E42" w:rsidP="00B524A3">
      <w:pPr>
        <w:jc w:val="both"/>
        <w:rPr>
          <w:rFonts w:ascii="Arial" w:hAnsi="Arial" w:cs="Arial"/>
          <w:b/>
          <w:color w:val="0D0D0D" w:themeColor="text1" w:themeTint="F2"/>
          <w:sz w:val="24"/>
          <w:szCs w:val="24"/>
        </w:rPr>
      </w:pPr>
    </w:p>
    <w:p w14:paraId="6EA0759B" w14:textId="77777777" w:rsidR="00963E42" w:rsidRDefault="00963E42" w:rsidP="00B524A3">
      <w:pPr>
        <w:jc w:val="both"/>
        <w:rPr>
          <w:rFonts w:ascii="Arial" w:hAnsi="Arial" w:cs="Arial"/>
          <w:b/>
          <w:color w:val="0D0D0D" w:themeColor="text1" w:themeTint="F2"/>
          <w:sz w:val="24"/>
          <w:szCs w:val="24"/>
        </w:rPr>
      </w:pPr>
    </w:p>
    <w:p w14:paraId="1CCCB718" w14:textId="77777777" w:rsidR="00963E42" w:rsidRDefault="00963E42" w:rsidP="00B524A3">
      <w:pPr>
        <w:jc w:val="both"/>
        <w:rPr>
          <w:rFonts w:ascii="Arial" w:hAnsi="Arial" w:cs="Arial"/>
          <w:b/>
          <w:color w:val="0D0D0D" w:themeColor="text1" w:themeTint="F2"/>
          <w:sz w:val="24"/>
          <w:szCs w:val="24"/>
        </w:rPr>
      </w:pPr>
    </w:p>
    <w:p w14:paraId="7498C9E4" w14:textId="77777777" w:rsidR="00963E42" w:rsidRDefault="00963E42" w:rsidP="00B524A3">
      <w:pPr>
        <w:jc w:val="both"/>
        <w:rPr>
          <w:rFonts w:ascii="Arial" w:hAnsi="Arial" w:cs="Arial"/>
          <w:b/>
          <w:color w:val="0D0D0D" w:themeColor="text1" w:themeTint="F2"/>
          <w:sz w:val="24"/>
          <w:szCs w:val="24"/>
        </w:rPr>
      </w:pPr>
    </w:p>
    <w:p w14:paraId="2486162F" w14:textId="77777777" w:rsidR="00963E42" w:rsidRDefault="00963E42" w:rsidP="00B524A3">
      <w:pPr>
        <w:jc w:val="both"/>
        <w:rPr>
          <w:rFonts w:ascii="Arial" w:hAnsi="Arial" w:cs="Arial"/>
          <w:b/>
          <w:color w:val="0D0D0D" w:themeColor="text1" w:themeTint="F2"/>
          <w:sz w:val="24"/>
          <w:szCs w:val="24"/>
        </w:rPr>
      </w:pPr>
    </w:p>
    <w:p w14:paraId="470DC158" w14:textId="77777777" w:rsidR="00963E42" w:rsidRDefault="00963E42" w:rsidP="00B524A3">
      <w:pPr>
        <w:jc w:val="both"/>
        <w:rPr>
          <w:rFonts w:ascii="Arial" w:hAnsi="Arial" w:cs="Arial"/>
          <w:b/>
          <w:color w:val="0D0D0D" w:themeColor="text1" w:themeTint="F2"/>
          <w:sz w:val="24"/>
          <w:szCs w:val="24"/>
        </w:rPr>
      </w:pPr>
    </w:p>
    <w:p w14:paraId="75BF369D" w14:textId="77777777" w:rsidR="00963E42" w:rsidRDefault="00963E42" w:rsidP="00B524A3">
      <w:pPr>
        <w:jc w:val="both"/>
        <w:rPr>
          <w:rFonts w:ascii="Arial" w:hAnsi="Arial" w:cs="Arial"/>
          <w:b/>
          <w:color w:val="0D0D0D" w:themeColor="text1" w:themeTint="F2"/>
          <w:sz w:val="24"/>
          <w:szCs w:val="24"/>
        </w:rPr>
      </w:pPr>
    </w:p>
    <w:p w14:paraId="439F2995" w14:textId="77777777" w:rsidR="00963E42" w:rsidRDefault="00963E42" w:rsidP="00B524A3">
      <w:pPr>
        <w:jc w:val="both"/>
        <w:rPr>
          <w:rFonts w:ascii="Arial" w:hAnsi="Arial" w:cs="Arial"/>
          <w:b/>
          <w:color w:val="0D0D0D" w:themeColor="text1" w:themeTint="F2"/>
          <w:sz w:val="24"/>
          <w:szCs w:val="24"/>
        </w:rPr>
      </w:pPr>
    </w:p>
    <w:p w14:paraId="0577F4D6" w14:textId="77777777" w:rsidR="00F8128E" w:rsidRDefault="00F8128E" w:rsidP="00B524A3">
      <w:pPr>
        <w:jc w:val="both"/>
        <w:rPr>
          <w:rFonts w:ascii="Arial" w:hAnsi="Arial" w:cs="Arial"/>
          <w:color w:val="4F6228" w:themeColor="accent3" w:themeShade="80"/>
          <w:sz w:val="28"/>
          <w:szCs w:val="28"/>
          <w:u w:val="single"/>
        </w:rPr>
      </w:pPr>
    </w:p>
    <w:p w14:paraId="65F86EB0" w14:textId="77777777" w:rsidR="00F8128E" w:rsidRDefault="00F8128E" w:rsidP="00B524A3">
      <w:pPr>
        <w:jc w:val="both"/>
        <w:rPr>
          <w:rFonts w:ascii="Arial" w:hAnsi="Arial" w:cs="Arial"/>
          <w:color w:val="4F6228" w:themeColor="accent3" w:themeShade="80"/>
          <w:sz w:val="28"/>
          <w:szCs w:val="28"/>
          <w:u w:val="single"/>
        </w:rPr>
      </w:pPr>
    </w:p>
    <w:p w14:paraId="06BB3194" w14:textId="77777777" w:rsidR="00F8128E" w:rsidRDefault="00F8128E" w:rsidP="00B524A3">
      <w:pPr>
        <w:jc w:val="both"/>
        <w:rPr>
          <w:rFonts w:ascii="Arial" w:hAnsi="Arial" w:cs="Arial"/>
          <w:color w:val="4F6228" w:themeColor="accent3" w:themeShade="80"/>
          <w:sz w:val="28"/>
          <w:szCs w:val="28"/>
          <w:u w:val="single"/>
        </w:rPr>
      </w:pPr>
    </w:p>
    <w:p w14:paraId="5669B3DC" w14:textId="77777777" w:rsidR="00F8128E" w:rsidRDefault="00F8128E" w:rsidP="00B524A3">
      <w:pPr>
        <w:jc w:val="both"/>
        <w:rPr>
          <w:rFonts w:ascii="Arial" w:hAnsi="Arial" w:cs="Arial"/>
          <w:color w:val="4F6228" w:themeColor="accent3" w:themeShade="80"/>
          <w:sz w:val="28"/>
          <w:szCs w:val="28"/>
          <w:u w:val="single"/>
        </w:rPr>
      </w:pPr>
    </w:p>
    <w:p w14:paraId="2AF5C43E" w14:textId="44FCC0C7" w:rsidR="006359C9" w:rsidRDefault="00963E42" w:rsidP="00B524A3">
      <w:pPr>
        <w:jc w:val="both"/>
        <w:rPr>
          <w:rFonts w:ascii="Arial" w:hAnsi="Arial" w:cs="Arial"/>
          <w:color w:val="4F6228" w:themeColor="accent3" w:themeShade="80"/>
          <w:sz w:val="28"/>
          <w:szCs w:val="28"/>
          <w:u w:val="single"/>
        </w:rPr>
      </w:pPr>
      <w:r w:rsidRPr="00F8128E">
        <w:rPr>
          <w:rFonts w:ascii="Arial" w:hAnsi="Arial" w:cs="Arial"/>
          <w:color w:val="4F6228" w:themeColor="accent3" w:themeShade="80"/>
          <w:sz w:val="28"/>
          <w:szCs w:val="28"/>
          <w:u w:val="single"/>
        </w:rPr>
        <w:t>CHAPTE</w:t>
      </w:r>
      <w:r w:rsidR="006359C9">
        <w:rPr>
          <w:rFonts w:ascii="Arial" w:hAnsi="Arial" w:cs="Arial"/>
          <w:color w:val="4F6228" w:themeColor="accent3" w:themeShade="80"/>
          <w:sz w:val="28"/>
          <w:szCs w:val="28"/>
          <w:u w:val="single"/>
        </w:rPr>
        <w:t>R</w:t>
      </w:r>
      <w:r w:rsidR="00DF0B38">
        <w:rPr>
          <w:rFonts w:ascii="Arial" w:hAnsi="Arial" w:cs="Arial"/>
          <w:color w:val="4F6228" w:themeColor="accent3" w:themeShade="80"/>
          <w:sz w:val="28"/>
          <w:szCs w:val="28"/>
          <w:u w:val="single"/>
        </w:rPr>
        <w:t xml:space="preserve"> I</w:t>
      </w:r>
      <w:r w:rsidR="006359C9">
        <w:rPr>
          <w:rFonts w:ascii="Arial" w:hAnsi="Arial" w:cs="Arial"/>
          <w:color w:val="4F6228" w:themeColor="accent3" w:themeShade="80"/>
          <w:sz w:val="28"/>
          <w:szCs w:val="28"/>
          <w:u w:val="single"/>
        </w:rPr>
        <w:t>V: CONCLUSIONS AND KEY FACT</w:t>
      </w:r>
    </w:p>
    <w:p w14:paraId="12D39206" w14:textId="513C3DD2" w:rsidR="00963E42" w:rsidRPr="006359C9" w:rsidRDefault="00DF0B38" w:rsidP="00B524A3">
      <w:pPr>
        <w:jc w:val="both"/>
        <w:rPr>
          <w:rFonts w:ascii="Arial" w:hAnsi="Arial" w:cs="Arial"/>
          <w:color w:val="4F6228" w:themeColor="accent3" w:themeShade="80"/>
          <w:sz w:val="28"/>
          <w:szCs w:val="28"/>
          <w:u w:val="single"/>
        </w:rPr>
      </w:pPr>
      <w:r>
        <w:rPr>
          <w:rFonts w:ascii="Arial" w:hAnsi="Arial" w:cs="Arial"/>
          <w:color w:val="0D0D0D" w:themeColor="text1" w:themeTint="F2"/>
          <w:sz w:val="28"/>
          <w:szCs w:val="28"/>
        </w:rPr>
        <w:t>4</w:t>
      </w:r>
      <w:r w:rsidR="00963E42" w:rsidRPr="00F8128E">
        <w:rPr>
          <w:rFonts w:ascii="Arial" w:hAnsi="Arial" w:cs="Arial"/>
          <w:color w:val="0D0D0D" w:themeColor="text1" w:themeTint="F2"/>
          <w:sz w:val="28"/>
          <w:szCs w:val="28"/>
        </w:rPr>
        <w:t xml:space="preserve">.1 </w:t>
      </w:r>
      <w:r w:rsidR="00F8128E" w:rsidRPr="00F8128E">
        <w:rPr>
          <w:rFonts w:ascii="Arial" w:hAnsi="Arial" w:cs="Arial"/>
          <w:color w:val="0D0D0D" w:themeColor="text1" w:themeTint="F2"/>
          <w:sz w:val="28"/>
          <w:szCs w:val="28"/>
        </w:rPr>
        <w:t>Recommendations for improving departmental operations</w:t>
      </w:r>
    </w:p>
    <w:p w14:paraId="599599FD" w14:textId="514242F4" w:rsidR="00F8128E" w:rsidRPr="00F8128E" w:rsidRDefault="00DF0B38" w:rsidP="00B524A3">
      <w:pPr>
        <w:jc w:val="both"/>
        <w:rPr>
          <w:rFonts w:ascii="Arial" w:hAnsi="Arial" w:cs="Arial"/>
          <w:color w:val="0D0D0D" w:themeColor="text1" w:themeTint="F2"/>
          <w:sz w:val="28"/>
          <w:szCs w:val="28"/>
        </w:rPr>
      </w:pPr>
      <w:r>
        <w:rPr>
          <w:rFonts w:ascii="Arial" w:hAnsi="Arial" w:cs="Arial"/>
          <w:color w:val="0D0D0D" w:themeColor="text1" w:themeTint="F2"/>
          <w:sz w:val="28"/>
          <w:szCs w:val="28"/>
        </w:rPr>
        <w:t>4</w:t>
      </w:r>
      <w:r w:rsidR="00F8128E" w:rsidRPr="00F8128E">
        <w:rPr>
          <w:rFonts w:ascii="Arial" w:hAnsi="Arial" w:cs="Arial"/>
          <w:color w:val="0D0D0D" w:themeColor="text1" w:themeTint="F2"/>
          <w:sz w:val="28"/>
          <w:szCs w:val="28"/>
        </w:rPr>
        <w:t>.2 Key understanding</w:t>
      </w:r>
    </w:p>
    <w:p w14:paraId="5B416663" w14:textId="4A90F1B2" w:rsidR="00F8128E" w:rsidRDefault="00DF0B38" w:rsidP="00B524A3">
      <w:pPr>
        <w:jc w:val="both"/>
        <w:rPr>
          <w:rFonts w:ascii="Arial" w:hAnsi="Arial" w:cs="Arial"/>
          <w:color w:val="0D0D0D" w:themeColor="text1" w:themeTint="F2"/>
          <w:sz w:val="28"/>
          <w:szCs w:val="28"/>
        </w:rPr>
      </w:pPr>
      <w:r>
        <w:rPr>
          <w:rFonts w:ascii="Arial" w:hAnsi="Arial" w:cs="Arial"/>
          <w:color w:val="0D0D0D" w:themeColor="text1" w:themeTint="F2"/>
          <w:sz w:val="28"/>
          <w:szCs w:val="28"/>
        </w:rPr>
        <w:t>4</w:t>
      </w:r>
      <w:r w:rsidR="00F8128E" w:rsidRPr="00F8128E">
        <w:rPr>
          <w:rFonts w:ascii="Arial" w:hAnsi="Arial" w:cs="Arial"/>
          <w:color w:val="0D0D0D" w:themeColor="text1" w:themeTint="F2"/>
          <w:sz w:val="28"/>
          <w:szCs w:val="28"/>
        </w:rPr>
        <w:t xml:space="preserve">.3 Conclusion </w:t>
      </w:r>
    </w:p>
    <w:p w14:paraId="7701B7E2" w14:textId="77777777" w:rsidR="00F8128E" w:rsidRDefault="00F8128E" w:rsidP="00B524A3">
      <w:pPr>
        <w:jc w:val="both"/>
        <w:rPr>
          <w:rFonts w:ascii="Arial" w:hAnsi="Arial" w:cs="Arial"/>
          <w:color w:val="0D0D0D" w:themeColor="text1" w:themeTint="F2"/>
          <w:sz w:val="28"/>
          <w:szCs w:val="28"/>
        </w:rPr>
      </w:pPr>
    </w:p>
    <w:p w14:paraId="17F843BA" w14:textId="77777777" w:rsidR="00F8128E" w:rsidRDefault="00F8128E" w:rsidP="00B524A3">
      <w:pPr>
        <w:jc w:val="both"/>
        <w:rPr>
          <w:rFonts w:ascii="Arial" w:hAnsi="Arial" w:cs="Arial"/>
          <w:color w:val="0D0D0D" w:themeColor="text1" w:themeTint="F2"/>
          <w:sz w:val="28"/>
          <w:szCs w:val="28"/>
        </w:rPr>
      </w:pPr>
    </w:p>
    <w:p w14:paraId="2A4AFC55" w14:textId="77777777" w:rsidR="00F8128E" w:rsidRDefault="00F8128E" w:rsidP="00B524A3">
      <w:pPr>
        <w:jc w:val="both"/>
        <w:rPr>
          <w:rFonts w:ascii="Arial" w:hAnsi="Arial" w:cs="Arial"/>
          <w:color w:val="0D0D0D" w:themeColor="text1" w:themeTint="F2"/>
          <w:sz w:val="28"/>
          <w:szCs w:val="28"/>
        </w:rPr>
      </w:pPr>
    </w:p>
    <w:p w14:paraId="0ED2EFA7" w14:textId="77777777" w:rsidR="00D06945" w:rsidRDefault="00D06945" w:rsidP="00B524A3">
      <w:pPr>
        <w:jc w:val="both"/>
        <w:rPr>
          <w:rFonts w:ascii="Arial" w:hAnsi="Arial" w:cs="Arial"/>
          <w:color w:val="0D0D0D" w:themeColor="text1" w:themeTint="F2"/>
          <w:sz w:val="28"/>
          <w:szCs w:val="28"/>
        </w:rPr>
      </w:pPr>
    </w:p>
    <w:p w14:paraId="4D40A592" w14:textId="77777777" w:rsidR="00D06945" w:rsidRDefault="00D06945" w:rsidP="00B524A3">
      <w:pPr>
        <w:jc w:val="both"/>
        <w:rPr>
          <w:rFonts w:ascii="Arial" w:hAnsi="Arial" w:cs="Arial"/>
          <w:color w:val="0D0D0D" w:themeColor="text1" w:themeTint="F2"/>
          <w:sz w:val="28"/>
          <w:szCs w:val="28"/>
        </w:rPr>
      </w:pPr>
    </w:p>
    <w:p w14:paraId="19BF007A" w14:textId="77777777" w:rsidR="00F8128E" w:rsidRDefault="00F8128E" w:rsidP="00B524A3">
      <w:pPr>
        <w:jc w:val="both"/>
        <w:rPr>
          <w:rFonts w:ascii="Arial" w:hAnsi="Arial" w:cs="Arial"/>
          <w:color w:val="0D0D0D" w:themeColor="text1" w:themeTint="F2"/>
          <w:sz w:val="28"/>
          <w:szCs w:val="28"/>
        </w:rPr>
      </w:pPr>
    </w:p>
    <w:p w14:paraId="4F82199E" w14:textId="77777777" w:rsidR="00F8128E" w:rsidRDefault="00F8128E" w:rsidP="00B524A3">
      <w:pPr>
        <w:jc w:val="both"/>
        <w:rPr>
          <w:rFonts w:ascii="Arial" w:hAnsi="Arial" w:cs="Arial"/>
          <w:color w:val="0D0D0D" w:themeColor="text1" w:themeTint="F2"/>
          <w:sz w:val="28"/>
          <w:szCs w:val="28"/>
        </w:rPr>
      </w:pPr>
    </w:p>
    <w:p w14:paraId="01209611" w14:textId="77777777" w:rsidR="00EC4246" w:rsidRDefault="00EC4246" w:rsidP="00B524A3">
      <w:pPr>
        <w:jc w:val="both"/>
        <w:rPr>
          <w:rFonts w:ascii="Arial" w:hAnsi="Arial" w:cs="Arial"/>
          <w:color w:val="0D0D0D" w:themeColor="text1" w:themeTint="F2"/>
          <w:sz w:val="28"/>
          <w:szCs w:val="28"/>
        </w:rPr>
      </w:pPr>
    </w:p>
    <w:p w14:paraId="5A29C465" w14:textId="77777777" w:rsidR="00EC4246" w:rsidRDefault="00EC4246" w:rsidP="00B524A3">
      <w:pPr>
        <w:jc w:val="both"/>
        <w:rPr>
          <w:rFonts w:ascii="Arial" w:hAnsi="Arial" w:cs="Arial"/>
          <w:color w:val="0D0D0D" w:themeColor="text1" w:themeTint="F2"/>
          <w:sz w:val="28"/>
          <w:szCs w:val="28"/>
        </w:rPr>
      </w:pPr>
    </w:p>
    <w:p w14:paraId="0F6035B4" w14:textId="77777777" w:rsidR="00EC4246" w:rsidRDefault="00EC4246" w:rsidP="00B524A3">
      <w:pPr>
        <w:jc w:val="both"/>
        <w:rPr>
          <w:rFonts w:ascii="Arial" w:hAnsi="Arial" w:cs="Arial"/>
          <w:color w:val="0D0D0D" w:themeColor="text1" w:themeTint="F2"/>
          <w:sz w:val="28"/>
          <w:szCs w:val="28"/>
        </w:rPr>
      </w:pPr>
    </w:p>
    <w:p w14:paraId="78F9059E" w14:textId="77777777" w:rsidR="00EC4246" w:rsidRDefault="00EC4246" w:rsidP="00B524A3">
      <w:pPr>
        <w:jc w:val="both"/>
        <w:rPr>
          <w:rFonts w:ascii="Arial" w:hAnsi="Arial" w:cs="Arial"/>
          <w:color w:val="0D0D0D" w:themeColor="text1" w:themeTint="F2"/>
          <w:sz w:val="28"/>
          <w:szCs w:val="28"/>
        </w:rPr>
      </w:pPr>
    </w:p>
    <w:p w14:paraId="04596654" w14:textId="77777777" w:rsidR="00EC4246" w:rsidRDefault="00EC4246" w:rsidP="00B524A3">
      <w:pPr>
        <w:jc w:val="both"/>
        <w:rPr>
          <w:rFonts w:ascii="Arial" w:hAnsi="Arial" w:cs="Arial"/>
          <w:color w:val="0D0D0D" w:themeColor="text1" w:themeTint="F2"/>
          <w:sz w:val="28"/>
          <w:szCs w:val="28"/>
        </w:rPr>
      </w:pPr>
    </w:p>
    <w:p w14:paraId="4D1D9F4F" w14:textId="77777777" w:rsidR="00F8128E" w:rsidRDefault="00F8128E" w:rsidP="00B524A3">
      <w:pPr>
        <w:jc w:val="both"/>
        <w:rPr>
          <w:rFonts w:ascii="Arial" w:hAnsi="Arial" w:cs="Arial"/>
          <w:color w:val="0D0D0D" w:themeColor="text1" w:themeTint="F2"/>
          <w:sz w:val="28"/>
          <w:szCs w:val="28"/>
        </w:rPr>
      </w:pPr>
    </w:p>
    <w:p w14:paraId="04757C89" w14:textId="77777777" w:rsidR="00F8128E" w:rsidRDefault="00F8128E" w:rsidP="00B524A3">
      <w:pPr>
        <w:jc w:val="both"/>
        <w:rPr>
          <w:rFonts w:ascii="Arial" w:hAnsi="Arial" w:cs="Arial"/>
          <w:color w:val="0D0D0D" w:themeColor="text1" w:themeTint="F2"/>
          <w:sz w:val="28"/>
          <w:szCs w:val="28"/>
        </w:rPr>
      </w:pPr>
    </w:p>
    <w:p w14:paraId="017AFC05" w14:textId="77777777" w:rsidR="007B7C16" w:rsidRPr="00A84CF6" w:rsidRDefault="007B7C16" w:rsidP="007B7C16">
      <w:pPr>
        <w:jc w:val="both"/>
        <w:rPr>
          <w:rFonts w:ascii="Arial" w:hAnsi="Arial" w:cs="Arial"/>
          <w:b/>
          <w:color w:val="4F6228" w:themeColor="accent3" w:themeShade="80"/>
          <w:sz w:val="28"/>
          <w:szCs w:val="28"/>
          <w:u w:val="single"/>
        </w:rPr>
      </w:pPr>
      <w:r w:rsidRPr="00DF0B38">
        <w:rPr>
          <w:rFonts w:ascii="Arial" w:hAnsi="Arial" w:cs="Arial"/>
          <w:b/>
          <w:color w:val="4F6228" w:themeColor="accent3" w:themeShade="80"/>
          <w:sz w:val="28"/>
          <w:szCs w:val="28"/>
          <w:u w:val="single"/>
        </w:rPr>
        <w:lastRenderedPageBreak/>
        <w:t xml:space="preserve"> 4.1</w:t>
      </w:r>
      <w:r>
        <w:rPr>
          <w:rFonts w:ascii="Arial" w:hAnsi="Arial" w:cs="Arial"/>
          <w:b/>
          <w:color w:val="4F6228" w:themeColor="accent3" w:themeShade="80"/>
          <w:sz w:val="28"/>
          <w:szCs w:val="28"/>
          <w:u w:val="single"/>
        </w:rPr>
        <w:t xml:space="preserve"> </w:t>
      </w:r>
      <w:r w:rsidRPr="00DF0B38">
        <w:rPr>
          <w:rFonts w:ascii="Arial" w:hAnsi="Arial" w:cs="Arial"/>
          <w:b/>
          <w:color w:val="4F6228" w:themeColor="accent3" w:themeShade="80"/>
          <w:sz w:val="28"/>
          <w:szCs w:val="28"/>
          <w:u w:val="single"/>
        </w:rPr>
        <w:t xml:space="preserve">Recommendations </w:t>
      </w:r>
      <w:r w:rsidRPr="00A84CF6">
        <w:rPr>
          <w:rFonts w:ascii="Arial" w:hAnsi="Arial" w:cs="Arial"/>
          <w:b/>
          <w:color w:val="4F6228" w:themeColor="accent3" w:themeShade="80"/>
          <w:sz w:val="28"/>
          <w:szCs w:val="28"/>
          <w:u w:val="single"/>
        </w:rPr>
        <w:t>for improving departmental operations</w:t>
      </w:r>
    </w:p>
    <w:p w14:paraId="6622F207" w14:textId="77777777" w:rsidR="007B7C16" w:rsidRPr="000531AB" w:rsidRDefault="007B7C16" w:rsidP="007B7C16">
      <w:pPr>
        <w:pStyle w:val="ListParagraph"/>
        <w:rPr>
          <w:rFonts w:ascii="Arial" w:hAnsi="Arial" w:cs="Arial"/>
          <w:color w:val="000000" w:themeColor="text1"/>
          <w:sz w:val="24"/>
          <w:szCs w:val="24"/>
        </w:rPr>
      </w:pPr>
      <w:r w:rsidRPr="000531AB">
        <w:rPr>
          <w:rFonts w:ascii="Arial" w:hAnsi="Arial" w:cs="Arial"/>
          <w:color w:val="000000" w:themeColor="text1"/>
          <w:sz w:val="24"/>
          <w:szCs w:val="24"/>
        </w:rPr>
        <w:t xml:space="preserve">• The Policy on arranging of Directors joins giving preparing and stimulated data on all the most recent system rules, fliers and Acts gave by the administrative/complete bosses. So reasonable preparing must be given so the MBL can act in a common manner. </w:t>
      </w:r>
    </w:p>
    <w:p w14:paraId="65ABE8CF" w14:textId="77777777" w:rsidR="007B7C16" w:rsidRPr="000531AB" w:rsidRDefault="007B7C16" w:rsidP="007B7C16">
      <w:pPr>
        <w:pStyle w:val="ListParagraph"/>
        <w:rPr>
          <w:rFonts w:ascii="Arial" w:hAnsi="Arial" w:cs="Arial"/>
          <w:color w:val="000000" w:themeColor="text1"/>
          <w:sz w:val="24"/>
          <w:szCs w:val="24"/>
        </w:rPr>
      </w:pPr>
    </w:p>
    <w:p w14:paraId="0F0F3295" w14:textId="77777777" w:rsidR="007B7C16" w:rsidRPr="000531AB" w:rsidRDefault="007B7C16" w:rsidP="007B7C16">
      <w:pPr>
        <w:pStyle w:val="ListParagraph"/>
        <w:rPr>
          <w:rFonts w:ascii="Arial" w:hAnsi="Arial" w:cs="Arial"/>
          <w:color w:val="000000" w:themeColor="text1"/>
          <w:sz w:val="24"/>
          <w:szCs w:val="24"/>
        </w:rPr>
      </w:pPr>
      <w:r w:rsidRPr="000531AB">
        <w:rPr>
          <w:rFonts w:ascii="Arial" w:hAnsi="Arial" w:cs="Arial"/>
          <w:color w:val="000000" w:themeColor="text1"/>
          <w:sz w:val="24"/>
          <w:szCs w:val="24"/>
        </w:rPr>
        <w:t xml:space="preserve">• Focal Complaint Cell has been set up and an alert pack has besides been circled to confirm extortion and foul up. Hazard Management Wing (RMW) likewise goes about as the wellspring of the Bank. </w:t>
      </w:r>
    </w:p>
    <w:p w14:paraId="55142863" w14:textId="77777777" w:rsidR="007B7C16" w:rsidRPr="000531AB" w:rsidRDefault="007B7C16" w:rsidP="007B7C16">
      <w:pPr>
        <w:pStyle w:val="ListParagraph"/>
        <w:rPr>
          <w:rFonts w:ascii="Arial" w:hAnsi="Arial" w:cs="Arial"/>
          <w:color w:val="000000" w:themeColor="text1"/>
          <w:sz w:val="24"/>
          <w:szCs w:val="24"/>
        </w:rPr>
      </w:pPr>
    </w:p>
    <w:p w14:paraId="015E48E4" w14:textId="77777777" w:rsidR="007B7C16" w:rsidRPr="000531AB" w:rsidRDefault="007B7C16" w:rsidP="007B7C16">
      <w:pPr>
        <w:pStyle w:val="ListParagraph"/>
        <w:rPr>
          <w:rFonts w:ascii="Arial" w:hAnsi="Arial" w:cs="Arial"/>
          <w:color w:val="000000" w:themeColor="text1"/>
          <w:sz w:val="24"/>
          <w:szCs w:val="24"/>
        </w:rPr>
      </w:pPr>
      <w:r w:rsidRPr="000531AB">
        <w:rPr>
          <w:rFonts w:ascii="Arial" w:hAnsi="Arial" w:cs="Arial"/>
          <w:color w:val="000000" w:themeColor="text1"/>
          <w:sz w:val="24"/>
          <w:szCs w:val="24"/>
        </w:rPr>
        <w:t xml:space="preserve">• Board individuals must go to the parties routinely. Notwithstanding the manner in which that Bangladesh Bank Guidelines don't allow to layout a substitute leading body of Board on compensation. </w:t>
      </w:r>
    </w:p>
    <w:p w14:paraId="191F0E06" w14:textId="77777777" w:rsidR="007B7C16" w:rsidRPr="000531AB" w:rsidRDefault="007B7C16" w:rsidP="007B7C16">
      <w:pPr>
        <w:pStyle w:val="ListParagraph"/>
        <w:rPr>
          <w:rFonts w:ascii="Arial" w:hAnsi="Arial" w:cs="Arial"/>
          <w:color w:val="000000" w:themeColor="text1"/>
          <w:sz w:val="24"/>
          <w:szCs w:val="24"/>
        </w:rPr>
      </w:pPr>
    </w:p>
    <w:p w14:paraId="5769C2B0" w14:textId="77777777" w:rsidR="007B7C16" w:rsidRPr="000531AB" w:rsidRDefault="007B7C16" w:rsidP="007B7C16">
      <w:pPr>
        <w:pStyle w:val="ListParagraph"/>
        <w:rPr>
          <w:rFonts w:ascii="Arial" w:hAnsi="Arial" w:cs="Arial"/>
          <w:color w:val="000000" w:themeColor="text1"/>
          <w:sz w:val="24"/>
          <w:szCs w:val="24"/>
        </w:rPr>
      </w:pPr>
      <w:r w:rsidRPr="000531AB">
        <w:rPr>
          <w:rFonts w:ascii="Arial" w:hAnsi="Arial" w:cs="Arial"/>
          <w:color w:val="000000" w:themeColor="text1"/>
          <w:sz w:val="24"/>
          <w:szCs w:val="24"/>
        </w:rPr>
        <w:t xml:space="preserve">• All things considered, MBL doesn't have such cautioning social occasion. Regardless, the Board of Directors should time to time contemplate and assess the compensation paid to all degree of specialists, authority and others and picks the issue. In addition, Board Members ought to truly recall for enlistment, progress and pay approach of top executives (Up to two-level underneath the circumstance of the Managing Director and CEO) as demonstrated by the Bangladesh Bank Circular (BRPD Circular No.11dated 27 October 2013. </w:t>
      </w:r>
    </w:p>
    <w:p w14:paraId="0F5EBC5C" w14:textId="77777777" w:rsidR="007B7C16" w:rsidRPr="000531AB" w:rsidRDefault="007B7C16" w:rsidP="007B7C16">
      <w:pPr>
        <w:pStyle w:val="ListParagraph"/>
        <w:rPr>
          <w:rFonts w:ascii="Arial" w:hAnsi="Arial" w:cs="Arial"/>
          <w:color w:val="000000" w:themeColor="text1"/>
          <w:sz w:val="24"/>
          <w:szCs w:val="24"/>
        </w:rPr>
      </w:pPr>
    </w:p>
    <w:p w14:paraId="406CCC1F" w14:textId="77777777" w:rsidR="007B7C16" w:rsidRPr="000531AB" w:rsidRDefault="007B7C16" w:rsidP="007B7C16">
      <w:pPr>
        <w:pStyle w:val="ListParagraph"/>
        <w:rPr>
          <w:rFonts w:ascii="Arial" w:hAnsi="Arial" w:cs="Arial"/>
          <w:color w:val="000000" w:themeColor="text1"/>
          <w:sz w:val="24"/>
          <w:szCs w:val="24"/>
        </w:rPr>
      </w:pPr>
      <w:r w:rsidRPr="000531AB">
        <w:rPr>
          <w:rFonts w:ascii="Arial" w:hAnsi="Arial" w:cs="Arial"/>
          <w:color w:val="000000" w:themeColor="text1"/>
          <w:sz w:val="24"/>
          <w:szCs w:val="24"/>
        </w:rPr>
        <w:t xml:space="preserve">• Productive development planning is a major piece of feasible pro the board and MBL ought to has a sound HR Policy covering development expecting to carefully keep up an indispensable decent ways from the issues of intensity vacuum under any conditions </w:t>
      </w:r>
    </w:p>
    <w:p w14:paraId="28DF8BAB" w14:textId="77777777" w:rsidR="007B7C16" w:rsidRPr="000531AB" w:rsidRDefault="007B7C16" w:rsidP="007B7C16">
      <w:pPr>
        <w:pStyle w:val="ListParagraph"/>
        <w:rPr>
          <w:rFonts w:ascii="Arial" w:hAnsi="Arial" w:cs="Arial"/>
          <w:color w:val="000000" w:themeColor="text1"/>
          <w:sz w:val="24"/>
          <w:szCs w:val="24"/>
        </w:rPr>
      </w:pPr>
    </w:p>
    <w:p w14:paraId="22FDE0C3" w14:textId="77777777" w:rsidR="007B7C16" w:rsidRPr="000531AB" w:rsidRDefault="007B7C16" w:rsidP="007B7C16">
      <w:pPr>
        <w:pStyle w:val="ListParagraph"/>
        <w:rPr>
          <w:rFonts w:ascii="Arial" w:hAnsi="Arial" w:cs="Arial"/>
          <w:color w:val="000000" w:themeColor="text1"/>
          <w:sz w:val="24"/>
          <w:szCs w:val="24"/>
        </w:rPr>
      </w:pPr>
      <w:r w:rsidRPr="000531AB">
        <w:rPr>
          <w:rFonts w:ascii="Arial" w:hAnsi="Arial" w:cs="Arial"/>
          <w:color w:val="000000" w:themeColor="text1"/>
          <w:sz w:val="24"/>
          <w:szCs w:val="24"/>
        </w:rPr>
        <w:t xml:space="preserve">• Worker viability ought to be evaluated like complete store, hypothesis, </w:t>
      </w:r>
      <w:proofErr w:type="gramStart"/>
      <w:r w:rsidRPr="000531AB">
        <w:rPr>
          <w:rFonts w:ascii="Arial" w:hAnsi="Arial" w:cs="Arial"/>
          <w:color w:val="000000" w:themeColor="text1"/>
          <w:sz w:val="24"/>
          <w:szCs w:val="24"/>
        </w:rPr>
        <w:t>pay</w:t>
      </w:r>
      <w:proofErr w:type="gramEnd"/>
      <w:r w:rsidRPr="000531AB">
        <w:rPr>
          <w:rFonts w:ascii="Arial" w:hAnsi="Arial" w:cs="Arial"/>
          <w:color w:val="000000" w:themeColor="text1"/>
          <w:sz w:val="24"/>
          <w:szCs w:val="24"/>
        </w:rPr>
        <w:t xml:space="preserve"> advantage. </w:t>
      </w:r>
    </w:p>
    <w:p w14:paraId="00A450D1" w14:textId="77777777" w:rsidR="007B7C16" w:rsidRPr="000531AB" w:rsidRDefault="007B7C16" w:rsidP="007B7C16">
      <w:pPr>
        <w:pStyle w:val="ListParagraph"/>
        <w:rPr>
          <w:rFonts w:ascii="Arial" w:hAnsi="Arial" w:cs="Arial"/>
          <w:color w:val="000000" w:themeColor="text1"/>
          <w:sz w:val="24"/>
          <w:szCs w:val="24"/>
        </w:rPr>
      </w:pPr>
    </w:p>
    <w:p w14:paraId="3ABD0957" w14:textId="77777777" w:rsidR="007B7C16" w:rsidRPr="000531AB" w:rsidRDefault="007B7C16" w:rsidP="007B7C16">
      <w:pPr>
        <w:pStyle w:val="ListParagraph"/>
        <w:rPr>
          <w:rFonts w:ascii="Arial" w:hAnsi="Arial" w:cs="Arial"/>
          <w:color w:val="000000" w:themeColor="text1"/>
          <w:sz w:val="24"/>
          <w:szCs w:val="24"/>
        </w:rPr>
      </w:pPr>
      <w:r w:rsidRPr="000531AB">
        <w:rPr>
          <w:rFonts w:ascii="Arial" w:hAnsi="Arial" w:cs="Arial"/>
          <w:color w:val="000000" w:themeColor="text1"/>
          <w:sz w:val="24"/>
          <w:szCs w:val="24"/>
        </w:rPr>
        <w:t xml:space="preserve">• Yearly Reports should be coursed every year. </w:t>
      </w:r>
    </w:p>
    <w:p w14:paraId="011C16EB" w14:textId="77777777" w:rsidR="007B7C16" w:rsidRPr="000531AB" w:rsidRDefault="007B7C16" w:rsidP="007B7C16">
      <w:pPr>
        <w:pStyle w:val="ListParagraph"/>
        <w:rPr>
          <w:rFonts w:ascii="Arial" w:hAnsi="Arial" w:cs="Arial"/>
          <w:color w:val="000000" w:themeColor="text1"/>
          <w:sz w:val="24"/>
          <w:szCs w:val="24"/>
        </w:rPr>
      </w:pPr>
    </w:p>
    <w:p w14:paraId="2DA7D8D0" w14:textId="77777777" w:rsidR="007B7C16" w:rsidRPr="00EC4246" w:rsidRDefault="007B7C16" w:rsidP="007B7C16">
      <w:pPr>
        <w:pStyle w:val="ListParagraph"/>
        <w:rPr>
          <w:rFonts w:ascii="Arial" w:hAnsi="Arial" w:cs="Arial"/>
          <w:color w:val="000000" w:themeColor="text1"/>
          <w:sz w:val="24"/>
          <w:szCs w:val="24"/>
        </w:rPr>
      </w:pPr>
      <w:r w:rsidRPr="000531AB">
        <w:rPr>
          <w:rFonts w:ascii="Arial" w:hAnsi="Arial" w:cs="Arial"/>
          <w:color w:val="000000" w:themeColor="text1"/>
          <w:sz w:val="24"/>
          <w:szCs w:val="24"/>
        </w:rPr>
        <w:t>• Level of the portions of the overseers ought to be reduced.</w:t>
      </w:r>
    </w:p>
    <w:p w14:paraId="1B357A2F" w14:textId="77777777" w:rsidR="007B7C16" w:rsidRPr="00EC4246" w:rsidRDefault="007B7C16" w:rsidP="007B7C16">
      <w:pPr>
        <w:spacing w:line="480" w:lineRule="auto"/>
        <w:jc w:val="both"/>
        <w:rPr>
          <w:rFonts w:ascii="Arial" w:hAnsi="Arial" w:cs="Arial"/>
          <w:color w:val="000000" w:themeColor="text1"/>
          <w:sz w:val="24"/>
          <w:szCs w:val="24"/>
        </w:rPr>
      </w:pPr>
    </w:p>
    <w:p w14:paraId="6D9D1B26" w14:textId="77777777" w:rsidR="007B7C16" w:rsidRDefault="007B7C16" w:rsidP="007B7C16">
      <w:pPr>
        <w:jc w:val="both"/>
        <w:rPr>
          <w:rFonts w:ascii="Arial" w:hAnsi="Arial" w:cs="Arial"/>
          <w:color w:val="0D0D0D" w:themeColor="text1" w:themeTint="F2"/>
          <w:sz w:val="24"/>
          <w:szCs w:val="24"/>
          <w:u w:val="single"/>
        </w:rPr>
      </w:pPr>
    </w:p>
    <w:p w14:paraId="3F278098" w14:textId="77777777" w:rsidR="007B7C16" w:rsidRDefault="007B7C16" w:rsidP="007B7C16">
      <w:pPr>
        <w:jc w:val="both"/>
        <w:rPr>
          <w:rFonts w:ascii="Arial" w:hAnsi="Arial" w:cs="Arial"/>
          <w:color w:val="0D0D0D" w:themeColor="text1" w:themeTint="F2"/>
          <w:sz w:val="24"/>
          <w:szCs w:val="24"/>
          <w:u w:val="single"/>
        </w:rPr>
      </w:pPr>
    </w:p>
    <w:p w14:paraId="697D2C25" w14:textId="77777777" w:rsidR="007B7C16" w:rsidRPr="007533FC" w:rsidRDefault="007B7C16" w:rsidP="007B7C16">
      <w:pPr>
        <w:jc w:val="both"/>
        <w:rPr>
          <w:rFonts w:ascii="Arial" w:hAnsi="Arial" w:cs="Arial"/>
          <w:sz w:val="24"/>
          <w:szCs w:val="24"/>
        </w:rPr>
      </w:pPr>
      <w:r w:rsidRPr="007533FC">
        <w:rPr>
          <w:rFonts w:ascii="Arial" w:hAnsi="Arial" w:cs="Arial"/>
          <w:sz w:val="24"/>
          <w:szCs w:val="24"/>
        </w:rPr>
        <w:lastRenderedPageBreak/>
        <w:t xml:space="preserve">• It should give more worry in their association quality to improve it extraordinary position. The Bank needs to experience the best electronic banking for better help of the customer. </w:t>
      </w:r>
    </w:p>
    <w:p w14:paraId="02137AFC" w14:textId="77777777" w:rsidR="007B7C16" w:rsidRPr="007533FC" w:rsidRDefault="007B7C16" w:rsidP="007B7C16">
      <w:pPr>
        <w:jc w:val="both"/>
        <w:rPr>
          <w:rFonts w:ascii="Arial" w:hAnsi="Arial" w:cs="Arial"/>
          <w:sz w:val="24"/>
          <w:szCs w:val="24"/>
        </w:rPr>
      </w:pPr>
      <w:r w:rsidRPr="007533FC">
        <w:rPr>
          <w:rFonts w:ascii="Arial" w:hAnsi="Arial" w:cs="Arial"/>
          <w:sz w:val="24"/>
          <w:szCs w:val="24"/>
        </w:rPr>
        <w:t xml:space="preserve">• The Bank should try to look for after current propelling framework. The Bank ought to drive their thing by notice. </w:t>
      </w:r>
    </w:p>
    <w:p w14:paraId="4061CC78" w14:textId="77777777" w:rsidR="007B7C16" w:rsidRPr="007533FC" w:rsidRDefault="007B7C16" w:rsidP="007B7C16">
      <w:pPr>
        <w:jc w:val="both"/>
        <w:rPr>
          <w:rFonts w:ascii="Arial" w:hAnsi="Arial" w:cs="Arial"/>
          <w:sz w:val="24"/>
          <w:szCs w:val="24"/>
        </w:rPr>
      </w:pPr>
      <w:r w:rsidRPr="007533FC">
        <w:rPr>
          <w:rFonts w:ascii="Arial" w:hAnsi="Arial" w:cs="Arial"/>
          <w:sz w:val="24"/>
          <w:szCs w:val="24"/>
        </w:rPr>
        <w:t xml:space="preserve">• The Bank ought to acquaint new and drawing in thing with their customer. The Bank should underline on setting up its authority on a standard explanation. </w:t>
      </w:r>
    </w:p>
    <w:p w14:paraId="02EDF6E9" w14:textId="77777777" w:rsidR="007B7C16" w:rsidRPr="007533FC" w:rsidRDefault="007B7C16" w:rsidP="007B7C16">
      <w:pPr>
        <w:jc w:val="both"/>
        <w:rPr>
          <w:rFonts w:ascii="Arial" w:hAnsi="Arial" w:cs="Arial"/>
          <w:sz w:val="24"/>
          <w:szCs w:val="24"/>
        </w:rPr>
      </w:pPr>
      <w:r w:rsidRPr="007533FC">
        <w:rPr>
          <w:rFonts w:ascii="Arial" w:hAnsi="Arial" w:cs="Arial"/>
          <w:sz w:val="24"/>
          <w:szCs w:val="24"/>
        </w:rPr>
        <w:t xml:space="preserve">• </w:t>
      </w:r>
      <w:proofErr w:type="spellStart"/>
      <w:r w:rsidRPr="007533FC">
        <w:rPr>
          <w:rFonts w:ascii="Arial" w:hAnsi="Arial" w:cs="Arial"/>
          <w:sz w:val="24"/>
          <w:szCs w:val="24"/>
        </w:rPr>
        <w:t>Mycash</w:t>
      </w:r>
      <w:proofErr w:type="spellEnd"/>
      <w:r w:rsidRPr="007533FC">
        <w:rPr>
          <w:rFonts w:ascii="Arial" w:hAnsi="Arial" w:cs="Arial"/>
          <w:sz w:val="24"/>
          <w:szCs w:val="24"/>
        </w:rPr>
        <w:t xml:space="preserve"> should concentrate on their displaying division </w:t>
      </w:r>
    </w:p>
    <w:p w14:paraId="7E25EE8E" w14:textId="77777777" w:rsidR="007B7C16" w:rsidRPr="007533FC" w:rsidRDefault="007B7C16" w:rsidP="007B7C16">
      <w:pPr>
        <w:jc w:val="both"/>
        <w:rPr>
          <w:rFonts w:ascii="Arial" w:hAnsi="Arial" w:cs="Arial"/>
          <w:sz w:val="24"/>
          <w:szCs w:val="24"/>
        </w:rPr>
      </w:pPr>
      <w:r w:rsidRPr="007533FC">
        <w:rPr>
          <w:rFonts w:ascii="Arial" w:hAnsi="Arial" w:cs="Arial"/>
          <w:sz w:val="24"/>
          <w:szCs w:val="24"/>
        </w:rPr>
        <w:t xml:space="preserve">• They ought to have used moreover exhibiting based graduated class </w:t>
      </w:r>
    </w:p>
    <w:p w14:paraId="103DBA59" w14:textId="77777777" w:rsidR="007B7C16" w:rsidRPr="007533FC" w:rsidRDefault="007B7C16" w:rsidP="007B7C16">
      <w:pPr>
        <w:jc w:val="both"/>
        <w:rPr>
          <w:rFonts w:ascii="Arial" w:hAnsi="Arial" w:cs="Arial"/>
          <w:sz w:val="24"/>
          <w:szCs w:val="24"/>
        </w:rPr>
      </w:pPr>
      <w:r w:rsidRPr="007533FC">
        <w:rPr>
          <w:rFonts w:ascii="Arial" w:hAnsi="Arial" w:cs="Arial"/>
          <w:sz w:val="24"/>
          <w:szCs w:val="24"/>
        </w:rPr>
        <w:t>• They should improve their correspondence with average unpredictable people.</w:t>
      </w:r>
    </w:p>
    <w:p w14:paraId="2B229D02" w14:textId="77777777" w:rsidR="007B7C16" w:rsidRDefault="007B7C16" w:rsidP="007B7C16">
      <w:pPr>
        <w:jc w:val="both"/>
        <w:rPr>
          <w:rFonts w:ascii="Arial" w:hAnsi="Arial" w:cs="Arial"/>
          <w:b/>
          <w:color w:val="4F6228" w:themeColor="accent3" w:themeShade="80"/>
          <w:sz w:val="28"/>
          <w:szCs w:val="28"/>
          <w:u w:val="single"/>
        </w:rPr>
      </w:pPr>
    </w:p>
    <w:p w14:paraId="69EE23CD" w14:textId="77777777" w:rsidR="007B7C16" w:rsidRPr="00DF0B38" w:rsidRDefault="007B7C16" w:rsidP="007B7C16">
      <w:pPr>
        <w:jc w:val="both"/>
        <w:rPr>
          <w:rFonts w:ascii="Arial" w:hAnsi="Arial" w:cs="Arial"/>
          <w:b/>
          <w:color w:val="4F6228" w:themeColor="accent3" w:themeShade="80"/>
          <w:sz w:val="28"/>
          <w:szCs w:val="28"/>
          <w:u w:val="single"/>
        </w:rPr>
      </w:pPr>
      <w:r w:rsidRPr="00DF0B38">
        <w:rPr>
          <w:rFonts w:ascii="Arial" w:hAnsi="Arial" w:cs="Arial"/>
          <w:b/>
          <w:color w:val="4F6228" w:themeColor="accent3" w:themeShade="80"/>
          <w:sz w:val="28"/>
          <w:szCs w:val="28"/>
          <w:u w:val="single"/>
        </w:rPr>
        <w:t xml:space="preserve">4.2 key understanding </w:t>
      </w:r>
    </w:p>
    <w:p w14:paraId="6FE053A6" w14:textId="77777777" w:rsidR="007B7C16" w:rsidRPr="00924DE5" w:rsidRDefault="007B7C16" w:rsidP="007B7C16">
      <w:pPr>
        <w:jc w:val="both"/>
        <w:rPr>
          <w:rFonts w:ascii="Arial" w:hAnsi="Arial" w:cs="Arial"/>
          <w:color w:val="0D0D0D" w:themeColor="text1" w:themeTint="F2"/>
          <w:sz w:val="24"/>
          <w:szCs w:val="24"/>
        </w:rPr>
      </w:pPr>
      <w:r w:rsidRPr="009977EA">
        <w:rPr>
          <w:rFonts w:ascii="Arial" w:hAnsi="Arial" w:cs="Arial"/>
          <w:color w:val="0D0D0D" w:themeColor="text1" w:themeTint="F2"/>
          <w:sz w:val="24"/>
          <w:szCs w:val="24"/>
        </w:rPr>
        <w:t>By and large experience of mine working with mercantile bank's mobile banking division is the activities style of them is creating step by step they are striving to be one the best mobile banking specialist co-op of Bangladesh. Their IT segment is getting too solid step by step and furthermore accounts office is likewise trying sincerely however the marketing office is smidgen feeble soon it will be more grounded like others.</w:t>
      </w:r>
    </w:p>
    <w:p w14:paraId="0BF601E4" w14:textId="77777777" w:rsidR="007B7C16" w:rsidRPr="00924DE5" w:rsidRDefault="007B7C16" w:rsidP="007B7C16">
      <w:pPr>
        <w:rPr>
          <w:rFonts w:ascii="Arial" w:hAnsi="Arial" w:cs="Arial"/>
          <w:color w:val="0D0D0D" w:themeColor="text1" w:themeTint="F2"/>
          <w:sz w:val="24"/>
          <w:szCs w:val="24"/>
        </w:rPr>
      </w:pPr>
    </w:p>
    <w:p w14:paraId="77B34198" w14:textId="77777777" w:rsidR="007B7C16" w:rsidRPr="00924DE5" w:rsidRDefault="007B7C16" w:rsidP="007B7C16">
      <w:pPr>
        <w:rPr>
          <w:rFonts w:ascii="Arial" w:hAnsi="Arial" w:cs="Arial"/>
          <w:color w:val="0D0D0D" w:themeColor="text1" w:themeTint="F2"/>
          <w:sz w:val="24"/>
          <w:szCs w:val="24"/>
          <w:u w:val="single"/>
        </w:rPr>
      </w:pPr>
    </w:p>
    <w:p w14:paraId="32E86625" w14:textId="77777777" w:rsidR="007B7C16" w:rsidRPr="00924DE5" w:rsidRDefault="007B7C16" w:rsidP="007B7C16">
      <w:pPr>
        <w:rPr>
          <w:rFonts w:ascii="Arial" w:hAnsi="Arial" w:cs="Arial"/>
          <w:color w:val="0D0D0D" w:themeColor="text1" w:themeTint="F2"/>
          <w:sz w:val="24"/>
          <w:szCs w:val="24"/>
          <w:u w:val="single"/>
        </w:rPr>
      </w:pPr>
    </w:p>
    <w:p w14:paraId="18A37216" w14:textId="77777777" w:rsidR="007B7C16" w:rsidRDefault="007B7C16" w:rsidP="007B7C16">
      <w:pPr>
        <w:rPr>
          <w:rFonts w:ascii="Arial" w:hAnsi="Arial" w:cs="Arial"/>
          <w:color w:val="4F6228" w:themeColor="accent3" w:themeShade="80"/>
          <w:sz w:val="24"/>
          <w:szCs w:val="24"/>
          <w:u w:val="single"/>
        </w:rPr>
      </w:pPr>
    </w:p>
    <w:p w14:paraId="515C64E6" w14:textId="77777777" w:rsidR="007B7C16" w:rsidRDefault="007B7C16" w:rsidP="007B7C16">
      <w:pPr>
        <w:rPr>
          <w:rFonts w:ascii="Arial" w:hAnsi="Arial" w:cs="Arial"/>
          <w:color w:val="4F6228" w:themeColor="accent3" w:themeShade="80"/>
          <w:sz w:val="24"/>
          <w:szCs w:val="24"/>
          <w:u w:val="single"/>
        </w:rPr>
      </w:pPr>
    </w:p>
    <w:p w14:paraId="60979A27" w14:textId="77777777" w:rsidR="007B7C16" w:rsidRDefault="007B7C16" w:rsidP="007B7C16">
      <w:pPr>
        <w:rPr>
          <w:rFonts w:ascii="Arial" w:hAnsi="Arial" w:cs="Arial"/>
          <w:color w:val="4F6228" w:themeColor="accent3" w:themeShade="80"/>
          <w:sz w:val="24"/>
          <w:szCs w:val="24"/>
          <w:u w:val="single"/>
        </w:rPr>
      </w:pPr>
    </w:p>
    <w:p w14:paraId="3301B8C3" w14:textId="77777777" w:rsidR="007B7C16" w:rsidRDefault="007B7C16" w:rsidP="007B7C16">
      <w:pPr>
        <w:rPr>
          <w:rFonts w:ascii="Arial" w:hAnsi="Arial" w:cs="Arial"/>
          <w:color w:val="4F6228" w:themeColor="accent3" w:themeShade="80"/>
          <w:sz w:val="24"/>
          <w:szCs w:val="24"/>
          <w:u w:val="single"/>
        </w:rPr>
      </w:pPr>
    </w:p>
    <w:p w14:paraId="6419EE93" w14:textId="77777777" w:rsidR="007B7C16" w:rsidRDefault="007B7C16" w:rsidP="007B7C16">
      <w:pPr>
        <w:rPr>
          <w:rFonts w:ascii="Arial" w:hAnsi="Arial" w:cs="Arial"/>
          <w:color w:val="4F6228" w:themeColor="accent3" w:themeShade="80"/>
          <w:sz w:val="24"/>
          <w:szCs w:val="24"/>
          <w:u w:val="single"/>
        </w:rPr>
      </w:pPr>
    </w:p>
    <w:p w14:paraId="51E26028" w14:textId="77777777" w:rsidR="007B7C16" w:rsidRDefault="007B7C16" w:rsidP="007B7C16">
      <w:pPr>
        <w:rPr>
          <w:rFonts w:ascii="Arial" w:hAnsi="Arial" w:cs="Arial"/>
          <w:color w:val="4F6228" w:themeColor="accent3" w:themeShade="80"/>
          <w:sz w:val="24"/>
          <w:szCs w:val="24"/>
          <w:u w:val="single"/>
        </w:rPr>
      </w:pPr>
    </w:p>
    <w:p w14:paraId="748FC7CD" w14:textId="77777777" w:rsidR="007B7C16" w:rsidRDefault="007B7C16" w:rsidP="007B7C16">
      <w:pPr>
        <w:rPr>
          <w:rFonts w:ascii="Arial" w:hAnsi="Arial" w:cs="Arial"/>
          <w:b/>
          <w:color w:val="4F6228" w:themeColor="accent3" w:themeShade="80"/>
          <w:sz w:val="28"/>
          <w:szCs w:val="28"/>
          <w:u w:val="single"/>
        </w:rPr>
      </w:pPr>
    </w:p>
    <w:p w14:paraId="4AF10B8B" w14:textId="77777777" w:rsidR="007B7C16" w:rsidRDefault="007B7C16" w:rsidP="007B7C16">
      <w:pPr>
        <w:rPr>
          <w:rFonts w:ascii="Arial" w:hAnsi="Arial" w:cs="Arial"/>
          <w:b/>
          <w:color w:val="4F6228" w:themeColor="accent3" w:themeShade="80"/>
          <w:sz w:val="28"/>
          <w:szCs w:val="28"/>
          <w:u w:val="single"/>
        </w:rPr>
      </w:pPr>
    </w:p>
    <w:p w14:paraId="66D99879" w14:textId="77777777" w:rsidR="007B7C16" w:rsidRDefault="007B7C16" w:rsidP="007B7C16">
      <w:pPr>
        <w:rPr>
          <w:rFonts w:ascii="Arial" w:hAnsi="Arial" w:cs="Arial"/>
          <w:b/>
          <w:color w:val="4F6228" w:themeColor="accent3" w:themeShade="80"/>
          <w:sz w:val="28"/>
          <w:szCs w:val="28"/>
          <w:u w:val="single"/>
        </w:rPr>
      </w:pPr>
    </w:p>
    <w:p w14:paraId="1C54A7F1" w14:textId="0C2E4A00" w:rsidR="007B7C16" w:rsidRPr="00A84CF6" w:rsidRDefault="007B7C16" w:rsidP="007B7C16">
      <w:pPr>
        <w:rPr>
          <w:rFonts w:ascii="Arial" w:hAnsi="Arial" w:cs="Arial"/>
          <w:b/>
          <w:color w:val="4F6228" w:themeColor="accent3" w:themeShade="80"/>
          <w:sz w:val="28"/>
          <w:szCs w:val="28"/>
          <w:u w:val="single"/>
        </w:rPr>
      </w:pPr>
      <w:r>
        <w:rPr>
          <w:rFonts w:ascii="Arial" w:hAnsi="Arial" w:cs="Arial"/>
          <w:b/>
          <w:color w:val="4F6228" w:themeColor="accent3" w:themeShade="80"/>
          <w:sz w:val="28"/>
          <w:szCs w:val="28"/>
          <w:u w:val="single"/>
        </w:rPr>
        <w:lastRenderedPageBreak/>
        <w:t>4</w:t>
      </w:r>
      <w:r w:rsidRPr="00A84CF6">
        <w:rPr>
          <w:rFonts w:ascii="Arial" w:hAnsi="Arial" w:cs="Arial"/>
          <w:b/>
          <w:color w:val="4F6228" w:themeColor="accent3" w:themeShade="80"/>
          <w:sz w:val="28"/>
          <w:szCs w:val="28"/>
          <w:u w:val="single"/>
        </w:rPr>
        <w:t xml:space="preserve">.3 Conclusions </w:t>
      </w:r>
    </w:p>
    <w:p w14:paraId="76BB9739" w14:textId="77777777" w:rsidR="007B7C16" w:rsidRPr="000A2AE0" w:rsidRDefault="007B7C16" w:rsidP="007B7C16">
      <w:pPr>
        <w:jc w:val="both"/>
        <w:rPr>
          <w:rFonts w:ascii="Arial" w:hAnsi="Arial" w:cs="Arial"/>
          <w:color w:val="000000" w:themeColor="text1"/>
          <w:sz w:val="24"/>
          <w:szCs w:val="24"/>
        </w:rPr>
      </w:pPr>
      <w:r w:rsidRPr="000A2AE0">
        <w:rPr>
          <w:rFonts w:ascii="Arial" w:hAnsi="Arial" w:cs="Arial"/>
          <w:color w:val="000000" w:themeColor="text1"/>
          <w:sz w:val="24"/>
          <w:szCs w:val="24"/>
        </w:rPr>
        <w:t xml:space="preserve">As a coalition and as </w:t>
      </w:r>
      <w:proofErr w:type="gramStart"/>
      <w:r w:rsidRPr="000A2AE0">
        <w:rPr>
          <w:rFonts w:ascii="Arial" w:hAnsi="Arial" w:cs="Arial"/>
          <w:color w:val="000000" w:themeColor="text1"/>
          <w:sz w:val="24"/>
          <w:szCs w:val="24"/>
        </w:rPr>
        <w:t>a money</w:t>
      </w:r>
      <w:proofErr w:type="gramEnd"/>
      <w:r w:rsidRPr="000A2AE0">
        <w:rPr>
          <w:rFonts w:ascii="Arial" w:hAnsi="Arial" w:cs="Arial"/>
          <w:color w:val="000000" w:themeColor="text1"/>
          <w:sz w:val="24"/>
          <w:szCs w:val="24"/>
        </w:rPr>
        <w:t xml:space="preserve"> related affiliation the MBL is broadly logically filtered through stood separated by and large from some other recorded bank improvement in Bangladesh. Business Bank Limited is a customer arranged financial association. It remains set out to get together with the reliably making requirements for the customer. </w:t>
      </w:r>
    </w:p>
    <w:p w14:paraId="15A55B46" w14:textId="77777777" w:rsidR="007B7C16" w:rsidRPr="000A2AE0" w:rsidRDefault="007B7C16" w:rsidP="007B7C16">
      <w:pPr>
        <w:jc w:val="both"/>
        <w:rPr>
          <w:rFonts w:ascii="Arial" w:hAnsi="Arial" w:cs="Arial"/>
          <w:color w:val="000000" w:themeColor="text1"/>
          <w:sz w:val="24"/>
          <w:szCs w:val="24"/>
        </w:rPr>
      </w:pPr>
    </w:p>
    <w:p w14:paraId="03AB3FC2" w14:textId="77777777" w:rsidR="007B7C16" w:rsidRPr="000A2AE0" w:rsidRDefault="007B7C16" w:rsidP="007B7C16">
      <w:pPr>
        <w:jc w:val="both"/>
        <w:rPr>
          <w:rFonts w:ascii="Arial" w:hAnsi="Arial" w:cs="Arial"/>
          <w:color w:val="000000" w:themeColor="text1"/>
          <w:sz w:val="24"/>
          <w:szCs w:val="24"/>
        </w:rPr>
      </w:pPr>
      <w:r w:rsidRPr="000A2AE0">
        <w:rPr>
          <w:rFonts w:ascii="Arial" w:hAnsi="Arial" w:cs="Arial"/>
          <w:color w:val="000000" w:themeColor="text1"/>
          <w:sz w:val="24"/>
          <w:szCs w:val="24"/>
        </w:rPr>
        <w:t xml:space="preserve">In MBL, Board of supervisor plans bank's methodologies, beyond what many would consider possible on demanded frameworks moreover, coordinating body takes care the vitality of budgetary specialists and each and every other frill, the board remains obvious with the ways of thinking, rules, laws given by top administrative staff, Bangladesh bank, various controllers However, MBL gives imperativeness on their customers, operators and inspectors. They have to achieve strong corporate improvement through cash related thought. They attempt give courses of action at any rate cost subject to an enormous degree of satisfaction of all regions of our customers, in that limit adding to the prospering of our operators and analysts. </w:t>
      </w:r>
    </w:p>
    <w:p w14:paraId="5BB9B936" w14:textId="77777777" w:rsidR="007B7C16" w:rsidRPr="000A2AE0" w:rsidRDefault="007B7C16" w:rsidP="007B7C16">
      <w:pPr>
        <w:jc w:val="both"/>
        <w:rPr>
          <w:rFonts w:ascii="Arial" w:hAnsi="Arial" w:cs="Arial"/>
          <w:color w:val="000000" w:themeColor="text1"/>
          <w:sz w:val="24"/>
          <w:szCs w:val="24"/>
        </w:rPr>
      </w:pPr>
    </w:p>
    <w:p w14:paraId="7F032E3F" w14:textId="77777777" w:rsidR="007B7C16" w:rsidRPr="000A2AE0" w:rsidRDefault="007B7C16" w:rsidP="007B7C16">
      <w:pPr>
        <w:jc w:val="both"/>
        <w:rPr>
          <w:rFonts w:ascii="Arial" w:hAnsi="Arial" w:cs="Arial"/>
          <w:color w:val="000000" w:themeColor="text1"/>
          <w:sz w:val="24"/>
          <w:szCs w:val="24"/>
        </w:rPr>
      </w:pPr>
      <w:r w:rsidRPr="000A2AE0">
        <w:rPr>
          <w:rFonts w:ascii="Arial" w:hAnsi="Arial" w:cs="Arial"/>
          <w:color w:val="000000" w:themeColor="text1"/>
          <w:sz w:val="24"/>
          <w:szCs w:val="24"/>
        </w:rPr>
        <w:t xml:space="preserve">MBL is endeavouring to make inventive and precisely influenced things and affiliations that satisfy their customer needs. </w:t>
      </w:r>
    </w:p>
    <w:p w14:paraId="38121ABA" w14:textId="77777777" w:rsidR="007B7C16" w:rsidRPr="000A2AE0" w:rsidRDefault="007B7C16" w:rsidP="007B7C16">
      <w:pPr>
        <w:jc w:val="both"/>
        <w:rPr>
          <w:rFonts w:ascii="Arial" w:hAnsi="Arial" w:cs="Arial"/>
          <w:color w:val="000000" w:themeColor="text1"/>
          <w:sz w:val="24"/>
          <w:szCs w:val="24"/>
        </w:rPr>
      </w:pPr>
    </w:p>
    <w:p w14:paraId="66B70E88" w14:textId="29982485" w:rsidR="009F3F5F" w:rsidRDefault="007B7C16" w:rsidP="007B7C16">
      <w:pPr>
        <w:rPr>
          <w:rFonts w:ascii="Arial" w:hAnsi="Arial" w:cs="Arial"/>
          <w:color w:val="000000" w:themeColor="text1"/>
          <w:sz w:val="24"/>
          <w:szCs w:val="24"/>
        </w:rPr>
      </w:pPr>
      <w:r w:rsidRPr="000A2AE0">
        <w:rPr>
          <w:rFonts w:ascii="Arial" w:hAnsi="Arial" w:cs="Arial"/>
          <w:color w:val="000000" w:themeColor="text1"/>
          <w:sz w:val="24"/>
          <w:szCs w:val="24"/>
        </w:rPr>
        <w:t>Around the fulfilment of the report, I have seen a few disclosures and proposal of this cash related structure. Notwithstanding some deficiency and lacking, MBL remains strong condition in banking part. If MBL searches for after momentous corporate, uses its characteristics, beats its need, develops some development works and changes its affiliations contact direct, by then it is sure that MBL will get central focuses over its giant foes.</w:t>
      </w:r>
    </w:p>
    <w:p w14:paraId="17B57703" w14:textId="77777777" w:rsidR="009F3F5F" w:rsidRDefault="009F3F5F" w:rsidP="00C60FAB">
      <w:pPr>
        <w:rPr>
          <w:rFonts w:ascii="Arial" w:hAnsi="Arial" w:cs="Arial"/>
          <w:color w:val="000000" w:themeColor="text1"/>
          <w:sz w:val="24"/>
          <w:szCs w:val="24"/>
        </w:rPr>
      </w:pPr>
    </w:p>
    <w:p w14:paraId="0920753F" w14:textId="77777777" w:rsidR="009F3F5F" w:rsidRDefault="009F3F5F" w:rsidP="00C60FAB">
      <w:pPr>
        <w:rPr>
          <w:rFonts w:ascii="Arial" w:hAnsi="Arial" w:cs="Arial"/>
          <w:color w:val="000000" w:themeColor="text1"/>
          <w:sz w:val="24"/>
          <w:szCs w:val="24"/>
        </w:rPr>
      </w:pPr>
    </w:p>
    <w:p w14:paraId="7519DC96" w14:textId="77777777" w:rsidR="00D06945" w:rsidRDefault="00D06945" w:rsidP="00C60FAB">
      <w:pPr>
        <w:rPr>
          <w:rFonts w:ascii="Arial" w:hAnsi="Arial" w:cs="Arial"/>
          <w:color w:val="000000" w:themeColor="text1"/>
          <w:sz w:val="24"/>
          <w:szCs w:val="24"/>
        </w:rPr>
      </w:pPr>
    </w:p>
    <w:p w14:paraId="7C306977" w14:textId="77777777" w:rsidR="00D06945" w:rsidRDefault="00D06945" w:rsidP="00C60FAB">
      <w:pPr>
        <w:rPr>
          <w:rFonts w:ascii="Arial" w:hAnsi="Arial" w:cs="Arial"/>
          <w:color w:val="000000" w:themeColor="text1"/>
          <w:sz w:val="24"/>
          <w:szCs w:val="24"/>
        </w:rPr>
      </w:pPr>
    </w:p>
    <w:p w14:paraId="684AE78C" w14:textId="77777777" w:rsidR="00D06945" w:rsidRDefault="00D06945" w:rsidP="00C60FAB">
      <w:pPr>
        <w:rPr>
          <w:rFonts w:ascii="Arial" w:hAnsi="Arial" w:cs="Arial"/>
          <w:color w:val="000000" w:themeColor="text1"/>
          <w:sz w:val="24"/>
          <w:szCs w:val="24"/>
        </w:rPr>
      </w:pPr>
    </w:p>
    <w:p w14:paraId="082AEE26" w14:textId="77777777" w:rsidR="00924DE5" w:rsidRDefault="00924DE5" w:rsidP="00C60FAB">
      <w:pPr>
        <w:rPr>
          <w:rFonts w:ascii="Arial" w:hAnsi="Arial" w:cs="Arial"/>
          <w:color w:val="000000" w:themeColor="text1"/>
          <w:sz w:val="24"/>
          <w:szCs w:val="24"/>
        </w:rPr>
      </w:pPr>
    </w:p>
    <w:p w14:paraId="71FECFE3" w14:textId="77777777" w:rsidR="00924DE5" w:rsidRDefault="00924DE5" w:rsidP="00C60FAB">
      <w:pPr>
        <w:rPr>
          <w:rFonts w:ascii="Arial" w:hAnsi="Arial" w:cs="Arial"/>
          <w:color w:val="000000" w:themeColor="text1"/>
          <w:sz w:val="24"/>
          <w:szCs w:val="24"/>
        </w:rPr>
      </w:pPr>
    </w:p>
    <w:sdt>
      <w:sdtPr>
        <w:rPr>
          <w:rFonts w:asciiTheme="minorHAnsi" w:eastAsiaTheme="minorEastAsia" w:hAnsiTheme="minorHAnsi" w:cstheme="minorBidi"/>
          <w:b w:val="0"/>
          <w:bCs w:val="0"/>
          <w:color w:val="auto"/>
          <w:sz w:val="22"/>
          <w:szCs w:val="22"/>
        </w:rPr>
        <w:id w:val="-1725367514"/>
        <w:docPartObj>
          <w:docPartGallery w:val="Bibliographies"/>
          <w:docPartUnique/>
        </w:docPartObj>
      </w:sdtPr>
      <w:sdtEndPr/>
      <w:sdtContent>
        <w:p w14:paraId="07BC0107" w14:textId="361375F5" w:rsidR="00924DE5" w:rsidRPr="00A84CF6" w:rsidRDefault="00924DE5" w:rsidP="00D06945">
          <w:pPr>
            <w:pStyle w:val="Heading1"/>
            <w:jc w:val="left"/>
            <w:rPr>
              <w:sz w:val="28"/>
              <w:u w:val="single"/>
            </w:rPr>
          </w:pPr>
          <w:r w:rsidRPr="00A84CF6">
            <w:rPr>
              <w:sz w:val="28"/>
              <w:u w:val="single"/>
            </w:rPr>
            <w:t>References</w:t>
          </w:r>
        </w:p>
        <w:sdt>
          <w:sdtPr>
            <w:id w:val="111145805"/>
            <w:bibliography/>
          </w:sdtPr>
          <w:sdtEndPr/>
          <w:sdtContent>
            <w:p w14:paraId="17F6DACD" w14:textId="77777777" w:rsidR="00924DE5" w:rsidRDefault="00924DE5" w:rsidP="00924DE5">
              <w:pPr>
                <w:pStyle w:val="Bibliography"/>
                <w:ind w:left="720" w:hanging="720"/>
                <w:rPr>
                  <w:noProof/>
                </w:rPr>
              </w:pPr>
              <w:r>
                <w:fldChar w:fldCharType="begin"/>
              </w:r>
              <w:r>
                <w:instrText xml:space="preserve"> BIBLIOGRAPHY </w:instrText>
              </w:r>
              <w:r>
                <w:fldChar w:fldCharType="separate"/>
              </w:r>
              <w:r>
                <w:rPr>
                  <w:noProof/>
                </w:rPr>
                <w:t xml:space="preserve">(2017). </w:t>
              </w:r>
              <w:r>
                <w:rPr>
                  <w:i/>
                  <w:iCs/>
                  <w:noProof/>
                </w:rPr>
                <w:t>mercantile bank annual report.</w:t>
              </w:r>
              <w:r>
                <w:rPr>
                  <w:noProof/>
                </w:rPr>
                <w:t xml:space="preserve"> dhaka: mercantile bank.</w:t>
              </w:r>
            </w:p>
            <w:p w14:paraId="7434B5FF" w14:textId="77777777" w:rsidR="00924DE5" w:rsidRDefault="00924DE5" w:rsidP="00924DE5">
              <w:pPr>
                <w:pStyle w:val="Bibliography"/>
                <w:ind w:left="720" w:hanging="720"/>
                <w:rPr>
                  <w:noProof/>
                </w:rPr>
              </w:pPr>
              <w:r>
                <w:rPr>
                  <w:noProof/>
                </w:rPr>
                <w:t xml:space="preserve">(2018). </w:t>
              </w:r>
              <w:r>
                <w:rPr>
                  <w:i/>
                  <w:iCs/>
                  <w:noProof/>
                </w:rPr>
                <w:t>bangladesh bank MFS guidline.</w:t>
              </w:r>
              <w:r>
                <w:rPr>
                  <w:noProof/>
                </w:rPr>
                <w:t xml:space="preserve"> dhaka: bagladesh bank.</w:t>
              </w:r>
            </w:p>
            <w:p w14:paraId="2536FB70" w14:textId="77777777" w:rsidR="00924DE5" w:rsidRDefault="00924DE5" w:rsidP="00924DE5">
              <w:pPr>
                <w:pStyle w:val="Bibliography"/>
                <w:ind w:left="720" w:hanging="720"/>
                <w:rPr>
                  <w:noProof/>
                </w:rPr>
              </w:pPr>
              <w:r>
                <w:rPr>
                  <w:noProof/>
                </w:rPr>
                <w:t xml:space="preserve">(2018). </w:t>
              </w:r>
              <w:r>
                <w:rPr>
                  <w:i/>
                  <w:iCs/>
                  <w:noProof/>
                </w:rPr>
                <w:t>brac bank annual report.</w:t>
              </w:r>
              <w:r>
                <w:rPr>
                  <w:noProof/>
                </w:rPr>
                <w:t xml:space="preserve"> dhaka: brac bank.</w:t>
              </w:r>
            </w:p>
            <w:p w14:paraId="4958BEA5" w14:textId="77777777" w:rsidR="00924DE5" w:rsidRDefault="00924DE5" w:rsidP="00924DE5">
              <w:pPr>
                <w:pStyle w:val="Bibliography"/>
                <w:ind w:left="720" w:hanging="720"/>
                <w:rPr>
                  <w:noProof/>
                </w:rPr>
              </w:pPr>
              <w:r>
                <w:rPr>
                  <w:noProof/>
                </w:rPr>
                <w:t xml:space="preserve">(2018). </w:t>
              </w:r>
              <w:r>
                <w:rPr>
                  <w:i/>
                  <w:iCs/>
                  <w:noProof/>
                </w:rPr>
                <w:t>dutch bangla bank annual report.</w:t>
              </w:r>
              <w:r>
                <w:rPr>
                  <w:noProof/>
                </w:rPr>
                <w:t xml:space="preserve"> dhaka: dutch bangla bank.</w:t>
              </w:r>
            </w:p>
            <w:p w14:paraId="6C969A4D" w14:textId="77777777" w:rsidR="00924DE5" w:rsidRDefault="00924DE5" w:rsidP="00924DE5">
              <w:pPr>
                <w:pStyle w:val="Bibliography"/>
                <w:ind w:left="720" w:hanging="720"/>
                <w:rPr>
                  <w:noProof/>
                </w:rPr>
              </w:pPr>
              <w:r>
                <w:rPr>
                  <w:noProof/>
                </w:rPr>
                <w:t xml:space="preserve">(2018). </w:t>
              </w:r>
              <w:r>
                <w:rPr>
                  <w:i/>
                  <w:iCs/>
                  <w:noProof/>
                </w:rPr>
                <w:t>islamic bank annual report.</w:t>
              </w:r>
              <w:r>
                <w:rPr>
                  <w:noProof/>
                </w:rPr>
                <w:t xml:space="preserve"> dhaka: islamic bank.</w:t>
              </w:r>
            </w:p>
            <w:p w14:paraId="68AA7E6C" w14:textId="77777777" w:rsidR="00924DE5" w:rsidRDefault="00924DE5" w:rsidP="00924DE5">
              <w:pPr>
                <w:pStyle w:val="Bibliography"/>
                <w:ind w:left="720" w:hanging="720"/>
                <w:rPr>
                  <w:noProof/>
                </w:rPr>
              </w:pPr>
              <w:r>
                <w:rPr>
                  <w:noProof/>
                </w:rPr>
                <w:t xml:space="preserve">(2018). </w:t>
              </w:r>
              <w:r>
                <w:rPr>
                  <w:i/>
                  <w:iCs/>
                  <w:noProof/>
                </w:rPr>
                <w:t>mercantile bank annual report.</w:t>
              </w:r>
              <w:r>
                <w:rPr>
                  <w:noProof/>
                </w:rPr>
                <w:t xml:space="preserve"> dhaka: mercantile bank.</w:t>
              </w:r>
            </w:p>
            <w:p w14:paraId="6FC0D836" w14:textId="77777777" w:rsidR="00924DE5" w:rsidRDefault="00924DE5" w:rsidP="00924DE5">
              <w:pPr>
                <w:pStyle w:val="Bibliography"/>
                <w:ind w:left="720" w:hanging="720"/>
                <w:rPr>
                  <w:noProof/>
                </w:rPr>
              </w:pPr>
              <w:r>
                <w:rPr>
                  <w:noProof/>
                </w:rPr>
                <w:t xml:space="preserve">(2018). </w:t>
              </w:r>
              <w:r>
                <w:rPr>
                  <w:i/>
                  <w:iCs/>
                  <w:noProof/>
                </w:rPr>
                <w:t>trust bank annual report.</w:t>
              </w:r>
              <w:r>
                <w:rPr>
                  <w:noProof/>
                </w:rPr>
                <w:t xml:space="preserve"> dhaka: trust bank.</w:t>
              </w:r>
            </w:p>
            <w:p w14:paraId="54338DCC" w14:textId="77777777" w:rsidR="00924DE5" w:rsidRDefault="00924DE5" w:rsidP="00924DE5">
              <w:pPr>
                <w:pStyle w:val="Bibliography"/>
                <w:ind w:left="720" w:hanging="720"/>
                <w:rPr>
                  <w:noProof/>
                </w:rPr>
              </w:pPr>
              <w:r>
                <w:rPr>
                  <w:noProof/>
                </w:rPr>
                <w:t xml:space="preserve">(2018). </w:t>
              </w:r>
              <w:r>
                <w:rPr>
                  <w:i/>
                  <w:iCs/>
                  <w:noProof/>
                </w:rPr>
                <w:t>united commercial bank annual report.</w:t>
              </w:r>
              <w:r>
                <w:rPr>
                  <w:noProof/>
                </w:rPr>
                <w:t xml:space="preserve"> dhaka: united commercila bank.</w:t>
              </w:r>
            </w:p>
            <w:p w14:paraId="5280252F" w14:textId="58D3A074" w:rsidR="00924DE5" w:rsidRDefault="00924DE5" w:rsidP="00924DE5">
              <w:r>
                <w:rPr>
                  <w:b/>
                  <w:bCs/>
                  <w:noProof/>
                </w:rPr>
                <w:fldChar w:fldCharType="end"/>
              </w:r>
            </w:p>
          </w:sdtContent>
        </w:sdt>
      </w:sdtContent>
    </w:sdt>
    <w:p w14:paraId="577A3E7C" w14:textId="77777777" w:rsidR="00924DE5" w:rsidRDefault="00924DE5" w:rsidP="00C60FAB">
      <w:pPr>
        <w:rPr>
          <w:rFonts w:ascii="Arial" w:hAnsi="Arial" w:cs="Arial"/>
          <w:color w:val="000000" w:themeColor="text1"/>
          <w:sz w:val="24"/>
          <w:szCs w:val="24"/>
        </w:rPr>
      </w:pPr>
    </w:p>
    <w:p w14:paraId="78A7666E" w14:textId="77777777" w:rsidR="009F3F5F" w:rsidRDefault="009F3F5F" w:rsidP="00C60FAB">
      <w:pPr>
        <w:rPr>
          <w:rFonts w:ascii="Arial" w:hAnsi="Arial" w:cs="Arial"/>
          <w:color w:val="000000" w:themeColor="text1"/>
          <w:sz w:val="24"/>
          <w:szCs w:val="24"/>
        </w:rPr>
      </w:pPr>
    </w:p>
    <w:p w14:paraId="4911916E" w14:textId="77777777" w:rsidR="009F3F5F" w:rsidRDefault="009F3F5F" w:rsidP="00C60FAB">
      <w:pPr>
        <w:rPr>
          <w:rFonts w:ascii="Arial" w:hAnsi="Arial" w:cs="Arial"/>
          <w:color w:val="000000" w:themeColor="text1"/>
          <w:sz w:val="24"/>
          <w:szCs w:val="24"/>
        </w:rPr>
      </w:pPr>
    </w:p>
    <w:p w14:paraId="42051263" w14:textId="77777777" w:rsidR="009F3F5F" w:rsidRDefault="009F3F5F" w:rsidP="00C60FAB">
      <w:pPr>
        <w:rPr>
          <w:rFonts w:ascii="Arial" w:hAnsi="Arial" w:cs="Arial"/>
          <w:color w:val="000000" w:themeColor="text1"/>
          <w:sz w:val="24"/>
          <w:szCs w:val="24"/>
        </w:rPr>
      </w:pPr>
    </w:p>
    <w:p w14:paraId="579F293E" w14:textId="77777777" w:rsidR="009F3F5F" w:rsidRDefault="009F3F5F" w:rsidP="00C60FAB">
      <w:pPr>
        <w:rPr>
          <w:rFonts w:ascii="Arial" w:hAnsi="Arial" w:cs="Arial"/>
          <w:color w:val="000000" w:themeColor="text1"/>
          <w:sz w:val="24"/>
          <w:szCs w:val="24"/>
        </w:rPr>
      </w:pPr>
    </w:p>
    <w:p w14:paraId="0FFE2218" w14:textId="77777777" w:rsidR="009F3F5F" w:rsidRDefault="009F3F5F" w:rsidP="00C60FAB">
      <w:pPr>
        <w:rPr>
          <w:rFonts w:ascii="Arial" w:hAnsi="Arial" w:cs="Arial"/>
          <w:color w:val="000000" w:themeColor="text1"/>
          <w:sz w:val="24"/>
          <w:szCs w:val="24"/>
        </w:rPr>
      </w:pPr>
    </w:p>
    <w:p w14:paraId="236E9BC8" w14:textId="77777777" w:rsidR="009F3F5F" w:rsidRDefault="009F3F5F" w:rsidP="00C60FAB">
      <w:pPr>
        <w:rPr>
          <w:rFonts w:ascii="Arial" w:hAnsi="Arial" w:cs="Arial"/>
          <w:color w:val="000000" w:themeColor="text1"/>
          <w:sz w:val="24"/>
          <w:szCs w:val="24"/>
        </w:rPr>
      </w:pPr>
    </w:p>
    <w:p w14:paraId="655B0FCF" w14:textId="77777777" w:rsidR="009F3F5F" w:rsidRDefault="009F3F5F" w:rsidP="00C60FAB">
      <w:pPr>
        <w:rPr>
          <w:rFonts w:ascii="Arial" w:hAnsi="Arial" w:cs="Arial"/>
          <w:color w:val="000000" w:themeColor="text1"/>
          <w:sz w:val="24"/>
          <w:szCs w:val="24"/>
        </w:rPr>
      </w:pPr>
    </w:p>
    <w:p w14:paraId="717A7554" w14:textId="77777777" w:rsidR="009F3F5F" w:rsidRDefault="009F3F5F" w:rsidP="00C60FAB">
      <w:pPr>
        <w:rPr>
          <w:rFonts w:ascii="Arial" w:hAnsi="Arial" w:cs="Arial"/>
          <w:color w:val="000000" w:themeColor="text1"/>
          <w:sz w:val="24"/>
          <w:szCs w:val="24"/>
        </w:rPr>
      </w:pPr>
    </w:p>
    <w:p w14:paraId="01F3FE65" w14:textId="77777777" w:rsidR="009F3F5F" w:rsidRDefault="009F3F5F" w:rsidP="00C60FAB">
      <w:pPr>
        <w:rPr>
          <w:rFonts w:ascii="Arial" w:hAnsi="Arial" w:cs="Arial"/>
          <w:color w:val="000000" w:themeColor="text1"/>
          <w:sz w:val="24"/>
          <w:szCs w:val="24"/>
        </w:rPr>
      </w:pPr>
    </w:p>
    <w:p w14:paraId="08732B4E" w14:textId="77777777" w:rsidR="009F3F5F" w:rsidRDefault="009F3F5F" w:rsidP="00C60FAB">
      <w:pPr>
        <w:rPr>
          <w:rFonts w:ascii="Arial" w:hAnsi="Arial" w:cs="Arial"/>
          <w:color w:val="000000" w:themeColor="text1"/>
          <w:sz w:val="24"/>
          <w:szCs w:val="24"/>
        </w:rPr>
      </w:pPr>
    </w:p>
    <w:p w14:paraId="4551152C" w14:textId="77777777" w:rsidR="009F3F5F" w:rsidRDefault="009F3F5F" w:rsidP="00C60FAB">
      <w:pPr>
        <w:rPr>
          <w:rFonts w:ascii="Arial" w:hAnsi="Arial" w:cs="Arial"/>
          <w:color w:val="000000" w:themeColor="text1"/>
          <w:sz w:val="24"/>
          <w:szCs w:val="24"/>
        </w:rPr>
      </w:pPr>
    </w:p>
    <w:p w14:paraId="52A60E8B" w14:textId="77777777" w:rsidR="009F3F5F" w:rsidRPr="002C3175" w:rsidRDefault="009F3F5F" w:rsidP="00C60FAB">
      <w:pPr>
        <w:rPr>
          <w:rFonts w:ascii="Arial" w:hAnsi="Arial" w:cs="Arial"/>
          <w:color w:val="000000" w:themeColor="text1"/>
          <w:sz w:val="24"/>
          <w:szCs w:val="24"/>
        </w:rPr>
      </w:pPr>
    </w:p>
    <w:sectPr w:rsidR="009F3F5F" w:rsidRPr="002C3175" w:rsidSect="00475DB4">
      <w:headerReference w:type="default" r:id="rId45"/>
      <w:pgSz w:w="11906" w:h="16838"/>
      <w:pgMar w:top="1701" w:right="1416" w:bottom="1276" w:left="1440" w:header="996"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EEF17" w14:textId="77777777" w:rsidR="00804B6F" w:rsidRDefault="00804B6F" w:rsidP="00D61053">
      <w:pPr>
        <w:spacing w:after="0" w:line="240" w:lineRule="auto"/>
      </w:pPr>
      <w:r>
        <w:separator/>
      </w:r>
    </w:p>
  </w:endnote>
  <w:endnote w:type="continuationSeparator" w:id="0">
    <w:p w14:paraId="09911762" w14:textId="77777777" w:rsidR="00804B6F" w:rsidRDefault="00804B6F" w:rsidP="00D61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AB56F" w14:textId="419FFD86" w:rsidR="00B574DA" w:rsidRDefault="00B574DA" w:rsidP="00CF2DD5">
    <w:pPr>
      <w:pStyle w:val="Footer"/>
      <w:pBdr>
        <w:top w:val="single" w:sz="4" w:space="1" w:color="D9D9D9" w:themeColor="background1" w:themeShade="D9"/>
      </w:pBdr>
    </w:pPr>
  </w:p>
  <w:p w14:paraId="438C07E2" w14:textId="24F1452E" w:rsidR="00B574DA" w:rsidRDefault="00B574DA" w:rsidP="00CF2DD5">
    <w:pPr>
      <w:pStyle w:val="Footer"/>
      <w:tabs>
        <w:tab w:val="clear" w:pos="4513"/>
        <w:tab w:val="clear" w:pos="9026"/>
        <w:tab w:val="left" w:pos="627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894060"/>
      <w:docPartObj>
        <w:docPartGallery w:val="Page Numbers (Bottom of Page)"/>
        <w:docPartUnique/>
      </w:docPartObj>
    </w:sdtPr>
    <w:sdtEndPr>
      <w:rPr>
        <w:color w:val="7F7F7F" w:themeColor="background1" w:themeShade="7F"/>
        <w:spacing w:val="60"/>
      </w:rPr>
    </w:sdtEndPr>
    <w:sdtContent>
      <w:p w14:paraId="4CC9036A" w14:textId="27124848" w:rsidR="00B574DA" w:rsidRDefault="00B574D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CFEEF72" w14:textId="77777777" w:rsidR="00B574DA" w:rsidRDefault="00B574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161426"/>
      <w:docPartObj>
        <w:docPartGallery w:val="Page Numbers (Bottom of Page)"/>
        <w:docPartUnique/>
      </w:docPartObj>
    </w:sdtPr>
    <w:sdtEndPr>
      <w:rPr>
        <w:color w:val="7F7F7F" w:themeColor="background1" w:themeShade="7F"/>
        <w:spacing w:val="60"/>
      </w:rPr>
    </w:sdtEndPr>
    <w:sdtContent>
      <w:p w14:paraId="4BBF7BF7" w14:textId="37D47A67" w:rsidR="00B574DA" w:rsidRDefault="00B574DA">
        <w:pPr>
          <w:pStyle w:val="Footer"/>
          <w:pBdr>
            <w:top w:val="single" w:sz="4" w:space="1" w:color="D9D9D9" w:themeColor="background1" w:themeShade="D9"/>
          </w:pBdr>
          <w:jc w:val="right"/>
        </w:pPr>
        <w:r>
          <w:fldChar w:fldCharType="begin"/>
        </w:r>
        <w:r>
          <w:instrText xml:space="preserve"> PAGE   \* MERGEFORMAT </w:instrText>
        </w:r>
        <w:r>
          <w:fldChar w:fldCharType="separate"/>
        </w:r>
        <w:r w:rsidR="00154B7C">
          <w:rPr>
            <w:noProof/>
          </w:rPr>
          <w:t>42</w:t>
        </w:r>
        <w:r>
          <w:rPr>
            <w:noProof/>
          </w:rPr>
          <w:fldChar w:fldCharType="end"/>
        </w:r>
        <w:r>
          <w:t xml:space="preserve"> | </w:t>
        </w:r>
        <w:r>
          <w:rPr>
            <w:color w:val="7F7F7F" w:themeColor="background1" w:themeShade="7F"/>
            <w:spacing w:val="60"/>
          </w:rPr>
          <w:t>Page</w:t>
        </w:r>
      </w:p>
    </w:sdtContent>
  </w:sdt>
  <w:p w14:paraId="0C039809" w14:textId="7F42E1B1" w:rsidR="00B574DA" w:rsidRDefault="00B574DA" w:rsidP="00CF2DD5">
    <w:pPr>
      <w:pStyle w:val="Footer"/>
      <w:tabs>
        <w:tab w:val="clear" w:pos="4513"/>
        <w:tab w:val="clear" w:pos="9026"/>
        <w:tab w:val="left" w:pos="627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100557"/>
      <w:docPartObj>
        <w:docPartGallery w:val="Page Numbers (Bottom of Page)"/>
        <w:docPartUnique/>
      </w:docPartObj>
    </w:sdtPr>
    <w:sdtEndPr>
      <w:rPr>
        <w:color w:val="7F7F7F" w:themeColor="background1" w:themeShade="7F"/>
        <w:spacing w:val="60"/>
      </w:rPr>
    </w:sdtEndPr>
    <w:sdtContent>
      <w:p w14:paraId="1F4C759E" w14:textId="77777777" w:rsidR="00B574DA" w:rsidRDefault="00B574DA">
        <w:pPr>
          <w:pStyle w:val="Footer"/>
          <w:pBdr>
            <w:top w:val="single" w:sz="4" w:space="1" w:color="D9D9D9" w:themeColor="background1" w:themeShade="D9"/>
          </w:pBdr>
          <w:jc w:val="right"/>
        </w:pPr>
        <w:r>
          <w:fldChar w:fldCharType="begin"/>
        </w:r>
        <w:r>
          <w:instrText xml:space="preserve"> PAGE   \* MERGEFORMAT </w:instrText>
        </w:r>
        <w:r>
          <w:fldChar w:fldCharType="separate"/>
        </w:r>
        <w:r w:rsidR="00154B7C">
          <w:rPr>
            <w:noProof/>
          </w:rPr>
          <w:t>i</w:t>
        </w:r>
        <w:r>
          <w:rPr>
            <w:noProof/>
          </w:rPr>
          <w:fldChar w:fldCharType="end"/>
        </w:r>
        <w:r>
          <w:t xml:space="preserve"> | </w:t>
        </w:r>
        <w:r>
          <w:rPr>
            <w:color w:val="7F7F7F" w:themeColor="background1" w:themeShade="7F"/>
            <w:spacing w:val="60"/>
          </w:rPr>
          <w:t>Page</w:t>
        </w:r>
      </w:p>
    </w:sdtContent>
  </w:sdt>
  <w:p w14:paraId="5348FFC5" w14:textId="77777777" w:rsidR="00B574DA" w:rsidRDefault="00B574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59AEF" w14:textId="77777777" w:rsidR="00804B6F" w:rsidRDefault="00804B6F" w:rsidP="00D61053">
      <w:pPr>
        <w:spacing w:after="0" w:line="240" w:lineRule="auto"/>
      </w:pPr>
      <w:r>
        <w:separator/>
      </w:r>
    </w:p>
  </w:footnote>
  <w:footnote w:type="continuationSeparator" w:id="0">
    <w:p w14:paraId="5CF4E7CC" w14:textId="77777777" w:rsidR="00804B6F" w:rsidRDefault="00804B6F" w:rsidP="00D610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62029" w14:textId="51931B55" w:rsidR="00B574DA" w:rsidRDefault="00B574DA" w:rsidP="00654B38">
    <w:pPr>
      <w:pStyle w:val="Header"/>
      <w:tabs>
        <w:tab w:val="clear" w:pos="4513"/>
        <w:tab w:val="clear" w:pos="9026"/>
        <w:tab w:val="left" w:pos="8358"/>
      </w:tabs>
      <w:jc w:val="both"/>
    </w:pPr>
    <w:r>
      <w:tab/>
    </w:r>
  </w:p>
  <w:p w14:paraId="11DCB2AB" w14:textId="765B9FE6" w:rsidR="00B574DA" w:rsidRDefault="00B574DA" w:rsidP="00AC34F3">
    <w:pPr>
      <w:pStyle w:val="Header"/>
      <w:jc w:val="both"/>
    </w:pPr>
  </w:p>
  <w:p w14:paraId="5ABF0191" w14:textId="2CDCCB54" w:rsidR="00B574DA" w:rsidRDefault="00B574DA" w:rsidP="00AC34F3">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E8B36" w14:textId="28CCF2CF" w:rsidR="00B574DA" w:rsidRDefault="00B574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FB0E5" w14:textId="77777777" w:rsidR="00B574DA" w:rsidRDefault="00B574DA" w:rsidP="00654B38">
    <w:pPr>
      <w:pStyle w:val="Header"/>
      <w:tabs>
        <w:tab w:val="clear" w:pos="4513"/>
        <w:tab w:val="clear" w:pos="9026"/>
        <w:tab w:val="left" w:pos="8358"/>
      </w:tabs>
      <w:jc w:val="both"/>
    </w:pPr>
    <w:r>
      <w:rPr>
        <w:noProof/>
        <w:lang w:val="en-US" w:eastAsia="en-US"/>
      </w:rPr>
      <w:drawing>
        <wp:anchor distT="0" distB="0" distL="114300" distR="114300" simplePos="0" relativeHeight="251660288" behindDoc="1" locked="0" layoutInCell="1" allowOverlap="1" wp14:anchorId="4D460432" wp14:editId="121BDA51">
          <wp:simplePos x="0" y="0"/>
          <wp:positionH relativeFrom="column">
            <wp:posOffset>4000500</wp:posOffset>
          </wp:positionH>
          <wp:positionV relativeFrom="paragraph">
            <wp:posOffset>-451485</wp:posOffset>
          </wp:positionV>
          <wp:extent cx="2476500" cy="903605"/>
          <wp:effectExtent l="0" t="0" r="0" b="0"/>
          <wp:wrapTight wrapText="bothSides">
            <wp:wrapPolygon edited="0">
              <wp:start x="0" y="0"/>
              <wp:lineTo x="0" y="20947"/>
              <wp:lineTo x="21434" y="20947"/>
              <wp:lineTo x="2143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bl_logo.gif"/>
                  <pic:cNvPicPr/>
                </pic:nvPicPr>
                <pic:blipFill>
                  <a:blip r:embed="rId1">
                    <a:extLst>
                      <a:ext uri="{28A0092B-C50C-407E-A947-70E740481C1C}">
                        <a14:useLocalDpi xmlns:a14="http://schemas.microsoft.com/office/drawing/2010/main" val="0"/>
                      </a:ext>
                    </a:extLst>
                  </a:blip>
                  <a:stretch>
                    <a:fillRect/>
                  </a:stretch>
                </pic:blipFill>
                <pic:spPr>
                  <a:xfrm>
                    <a:off x="0" y="0"/>
                    <a:ext cx="2476500" cy="903605"/>
                  </a:xfrm>
                  <a:prstGeom prst="rect">
                    <a:avLst/>
                  </a:prstGeom>
                </pic:spPr>
              </pic:pic>
            </a:graphicData>
          </a:graphic>
          <wp14:sizeRelH relativeFrom="page">
            <wp14:pctWidth>0</wp14:pctWidth>
          </wp14:sizeRelH>
          <wp14:sizeRelV relativeFrom="page">
            <wp14:pctHeight>0</wp14:pctHeight>
          </wp14:sizeRelV>
        </wp:anchor>
      </w:drawing>
    </w:r>
    <w:r>
      <w:tab/>
    </w:r>
  </w:p>
  <w:p w14:paraId="61822F8F" w14:textId="77777777" w:rsidR="00B574DA" w:rsidRDefault="00B574DA" w:rsidP="00AC34F3">
    <w:pPr>
      <w:pStyle w:val="Header"/>
      <w:jc w:val="both"/>
    </w:pPr>
  </w:p>
  <w:p w14:paraId="5A677024" w14:textId="77777777" w:rsidR="00B574DA" w:rsidRDefault="00B574DA" w:rsidP="00AC34F3">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3EC9"/>
    <w:multiLevelType w:val="hybridMultilevel"/>
    <w:tmpl w:val="B67C2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AC6799"/>
    <w:multiLevelType w:val="hybridMultilevel"/>
    <w:tmpl w:val="3B64CD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FD0458"/>
    <w:multiLevelType w:val="hybridMultilevel"/>
    <w:tmpl w:val="4D485BCC"/>
    <w:lvl w:ilvl="0" w:tplc="3C749BF2">
      <w:numFmt w:val="bullet"/>
      <w:lvlText w:val="•"/>
      <w:lvlJc w:val="left"/>
      <w:pPr>
        <w:ind w:left="720" w:hanging="360"/>
      </w:pPr>
      <w:rPr>
        <w:rFonts w:ascii="Times New Roman" w:eastAsia="Times New Roman" w:hAnsi="Times New Roman" w:cs="Times New Roman" w:hint="default"/>
        <w:w w:val="100"/>
        <w:sz w:val="24"/>
        <w:szCs w:val="2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B5670F3"/>
    <w:multiLevelType w:val="hybridMultilevel"/>
    <w:tmpl w:val="DF069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C785DD1"/>
    <w:multiLevelType w:val="multilevel"/>
    <w:tmpl w:val="A68030FA"/>
    <w:lvl w:ilvl="0">
      <w:start w:val="1"/>
      <w:numFmt w:val="decimal"/>
      <w:lvlText w:val="%1"/>
      <w:lvlJc w:val="left"/>
      <w:pPr>
        <w:ind w:left="405" w:hanging="405"/>
      </w:pPr>
      <w:rPr>
        <w:rFonts w:hint="default"/>
      </w:rPr>
    </w:lvl>
    <w:lvl w:ilvl="1">
      <w:start w:val="1"/>
      <w:numFmt w:val="decimal"/>
      <w:lvlText w:val="%1.%2"/>
      <w:lvlJc w:val="left"/>
      <w:pPr>
        <w:ind w:left="121" w:hanging="405"/>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472" w:hanging="1800"/>
      </w:pPr>
      <w:rPr>
        <w:rFonts w:hint="default"/>
      </w:rPr>
    </w:lvl>
  </w:abstractNum>
  <w:abstractNum w:abstractNumId="5">
    <w:nsid w:val="1ECA4FF1"/>
    <w:multiLevelType w:val="hybridMultilevel"/>
    <w:tmpl w:val="1BCCB31C"/>
    <w:lvl w:ilvl="0" w:tplc="3C749BF2">
      <w:numFmt w:val="bullet"/>
      <w:lvlText w:val="•"/>
      <w:lvlJc w:val="left"/>
      <w:pPr>
        <w:ind w:left="251" w:hanging="144"/>
      </w:pPr>
      <w:rPr>
        <w:rFonts w:ascii="Times New Roman" w:eastAsia="Times New Roman" w:hAnsi="Times New Roman" w:cs="Times New Roman" w:hint="default"/>
        <w:w w:val="100"/>
        <w:sz w:val="24"/>
        <w:szCs w:val="2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0A87EB8"/>
    <w:multiLevelType w:val="hybridMultilevel"/>
    <w:tmpl w:val="47B68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33A0122"/>
    <w:multiLevelType w:val="hybridMultilevel"/>
    <w:tmpl w:val="F9083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DE4150"/>
    <w:multiLevelType w:val="hybridMultilevel"/>
    <w:tmpl w:val="A5E4C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E40590D"/>
    <w:multiLevelType w:val="hybridMultilevel"/>
    <w:tmpl w:val="D5689840"/>
    <w:lvl w:ilvl="0" w:tplc="15A0E29C">
      <w:numFmt w:val="bullet"/>
      <w:lvlText w:val=""/>
      <w:lvlJc w:val="left"/>
      <w:pPr>
        <w:ind w:left="781" w:hanging="360"/>
      </w:pPr>
      <w:rPr>
        <w:rFonts w:ascii="Wingdings" w:eastAsia="Wingdings" w:hAnsi="Wingdings" w:cs="Wingdings" w:hint="default"/>
        <w:w w:val="100"/>
        <w:sz w:val="24"/>
        <w:szCs w:val="24"/>
        <w:lang w:val="en-US" w:eastAsia="en-US" w:bidi="en-US"/>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10">
    <w:nsid w:val="3EFB749C"/>
    <w:multiLevelType w:val="hybridMultilevel"/>
    <w:tmpl w:val="E5F6A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0007BC2"/>
    <w:multiLevelType w:val="hybridMultilevel"/>
    <w:tmpl w:val="1A605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008268B"/>
    <w:multiLevelType w:val="hybridMultilevel"/>
    <w:tmpl w:val="E95C136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6F73749"/>
    <w:multiLevelType w:val="hybridMultilevel"/>
    <w:tmpl w:val="762E5A9E"/>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4">
    <w:nsid w:val="46F9064C"/>
    <w:multiLevelType w:val="hybridMultilevel"/>
    <w:tmpl w:val="1966D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4DA6D15"/>
    <w:multiLevelType w:val="hybridMultilevel"/>
    <w:tmpl w:val="EEA26F2C"/>
    <w:lvl w:ilvl="0" w:tplc="7FBCCDE6">
      <w:numFmt w:val="bullet"/>
      <w:lvlText w:val=""/>
      <w:lvlJc w:val="left"/>
      <w:pPr>
        <w:ind w:left="720" w:hanging="360"/>
      </w:pPr>
      <w:rPr>
        <w:rFonts w:ascii="Wingdings" w:eastAsia="Wingdings" w:hAnsi="Wingdings" w:cs="Wingdings" w:hint="default"/>
        <w:w w:val="100"/>
        <w:sz w:val="22"/>
        <w:szCs w:val="22"/>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B3F49B9"/>
    <w:multiLevelType w:val="hybridMultilevel"/>
    <w:tmpl w:val="1474E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B4A68DF"/>
    <w:multiLevelType w:val="hybridMultilevel"/>
    <w:tmpl w:val="0C883740"/>
    <w:lvl w:ilvl="0" w:tplc="3C749BF2">
      <w:numFmt w:val="bullet"/>
      <w:lvlText w:val="•"/>
      <w:lvlJc w:val="left"/>
      <w:pPr>
        <w:ind w:left="720" w:hanging="360"/>
      </w:pPr>
      <w:rPr>
        <w:rFonts w:ascii="Times New Roman" w:eastAsia="Times New Roman" w:hAnsi="Times New Roman" w:cs="Times New Roman" w:hint="default"/>
        <w:w w:val="100"/>
        <w:sz w:val="24"/>
        <w:szCs w:val="2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10828BE"/>
    <w:multiLevelType w:val="hybridMultilevel"/>
    <w:tmpl w:val="C2B8AAAA"/>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19">
    <w:nsid w:val="67C36ADA"/>
    <w:multiLevelType w:val="hybridMultilevel"/>
    <w:tmpl w:val="37029434"/>
    <w:lvl w:ilvl="0" w:tplc="0C090001">
      <w:start w:val="1"/>
      <w:numFmt w:val="bullet"/>
      <w:lvlText w:val=""/>
      <w:lvlJc w:val="left"/>
      <w:pPr>
        <w:ind w:left="720" w:hanging="360"/>
      </w:pPr>
      <w:rPr>
        <w:rFonts w:ascii="Symbol" w:hAnsi="Symbol" w:hint="default"/>
        <w:w w:val="100"/>
        <w:sz w:val="24"/>
        <w:szCs w:val="2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58C47BC"/>
    <w:multiLevelType w:val="hybridMultilevel"/>
    <w:tmpl w:val="D25A4FCE"/>
    <w:lvl w:ilvl="0" w:tplc="3C749BF2">
      <w:numFmt w:val="bullet"/>
      <w:lvlText w:val="•"/>
      <w:lvlJc w:val="left"/>
      <w:pPr>
        <w:ind w:left="720" w:hanging="360"/>
      </w:pPr>
      <w:rPr>
        <w:rFonts w:ascii="Times New Roman" w:eastAsia="Times New Roman" w:hAnsi="Times New Roman" w:cs="Times New Roman" w:hint="default"/>
        <w:w w:val="100"/>
        <w:sz w:val="24"/>
        <w:szCs w:val="2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3"/>
  </w:num>
  <w:num w:numId="4">
    <w:abstractNumId w:val="5"/>
  </w:num>
  <w:num w:numId="5">
    <w:abstractNumId w:val="8"/>
  </w:num>
  <w:num w:numId="6">
    <w:abstractNumId w:val="1"/>
  </w:num>
  <w:num w:numId="7">
    <w:abstractNumId w:val="6"/>
  </w:num>
  <w:num w:numId="8">
    <w:abstractNumId w:val="16"/>
  </w:num>
  <w:num w:numId="9">
    <w:abstractNumId w:val="18"/>
  </w:num>
  <w:num w:numId="10">
    <w:abstractNumId w:val="10"/>
  </w:num>
  <w:num w:numId="11">
    <w:abstractNumId w:val="9"/>
  </w:num>
  <w:num w:numId="12">
    <w:abstractNumId w:val="15"/>
  </w:num>
  <w:num w:numId="13">
    <w:abstractNumId w:val="20"/>
  </w:num>
  <w:num w:numId="14">
    <w:abstractNumId w:val="19"/>
  </w:num>
  <w:num w:numId="15">
    <w:abstractNumId w:val="14"/>
  </w:num>
  <w:num w:numId="16">
    <w:abstractNumId w:val="2"/>
  </w:num>
  <w:num w:numId="17">
    <w:abstractNumId w:val="12"/>
  </w:num>
  <w:num w:numId="18">
    <w:abstractNumId w:val="0"/>
  </w:num>
  <w:num w:numId="19">
    <w:abstractNumId w:val="4"/>
  </w:num>
  <w:num w:numId="20">
    <w:abstractNumId w:val="17"/>
  </w:num>
  <w:num w:numId="21">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2FB"/>
    <w:rsid w:val="00016D3A"/>
    <w:rsid w:val="000235DE"/>
    <w:rsid w:val="00060AC7"/>
    <w:rsid w:val="00061609"/>
    <w:rsid w:val="0007013D"/>
    <w:rsid w:val="00071460"/>
    <w:rsid w:val="00084B8A"/>
    <w:rsid w:val="000907DF"/>
    <w:rsid w:val="000967F8"/>
    <w:rsid w:val="000A1963"/>
    <w:rsid w:val="000B28AA"/>
    <w:rsid w:val="000B383E"/>
    <w:rsid w:val="000C05CC"/>
    <w:rsid w:val="000C4EAA"/>
    <w:rsid w:val="000E2D07"/>
    <w:rsid w:val="000E3083"/>
    <w:rsid w:val="000F2781"/>
    <w:rsid w:val="000F385F"/>
    <w:rsid w:val="000F5207"/>
    <w:rsid w:val="00114981"/>
    <w:rsid w:val="001160C4"/>
    <w:rsid w:val="00123257"/>
    <w:rsid w:val="00126B53"/>
    <w:rsid w:val="00133988"/>
    <w:rsid w:val="00134701"/>
    <w:rsid w:val="00141E00"/>
    <w:rsid w:val="001455F8"/>
    <w:rsid w:val="001464B1"/>
    <w:rsid w:val="00154B7C"/>
    <w:rsid w:val="001554D4"/>
    <w:rsid w:val="0016006D"/>
    <w:rsid w:val="00161F29"/>
    <w:rsid w:val="001678D8"/>
    <w:rsid w:val="00170DC6"/>
    <w:rsid w:val="00175FF4"/>
    <w:rsid w:val="001812CF"/>
    <w:rsid w:val="00184142"/>
    <w:rsid w:val="00187059"/>
    <w:rsid w:val="00187F70"/>
    <w:rsid w:val="0019363C"/>
    <w:rsid w:val="00194DB7"/>
    <w:rsid w:val="00195831"/>
    <w:rsid w:val="001A4AF4"/>
    <w:rsid w:val="001B3B7F"/>
    <w:rsid w:val="001D38CE"/>
    <w:rsid w:val="001D508F"/>
    <w:rsid w:val="001E0683"/>
    <w:rsid w:val="00201128"/>
    <w:rsid w:val="00213AE2"/>
    <w:rsid w:val="00214F57"/>
    <w:rsid w:val="00217476"/>
    <w:rsid w:val="00217BE5"/>
    <w:rsid w:val="0023642C"/>
    <w:rsid w:val="00240C0F"/>
    <w:rsid w:val="00250A77"/>
    <w:rsid w:val="0025424D"/>
    <w:rsid w:val="00262AC4"/>
    <w:rsid w:val="00271265"/>
    <w:rsid w:val="00272E8D"/>
    <w:rsid w:val="00273365"/>
    <w:rsid w:val="00276264"/>
    <w:rsid w:val="002805B9"/>
    <w:rsid w:val="0028561F"/>
    <w:rsid w:val="00285F35"/>
    <w:rsid w:val="00292B15"/>
    <w:rsid w:val="00296629"/>
    <w:rsid w:val="00297374"/>
    <w:rsid w:val="002975E0"/>
    <w:rsid w:val="002B166E"/>
    <w:rsid w:val="002B2015"/>
    <w:rsid w:val="002B26B9"/>
    <w:rsid w:val="002B7318"/>
    <w:rsid w:val="002B7AEA"/>
    <w:rsid w:val="002C3175"/>
    <w:rsid w:val="002C4C16"/>
    <w:rsid w:val="002D6AE6"/>
    <w:rsid w:val="002E5D75"/>
    <w:rsid w:val="002F372E"/>
    <w:rsid w:val="00301721"/>
    <w:rsid w:val="00306295"/>
    <w:rsid w:val="003066F5"/>
    <w:rsid w:val="00311796"/>
    <w:rsid w:val="003127E3"/>
    <w:rsid w:val="00313B49"/>
    <w:rsid w:val="00334595"/>
    <w:rsid w:val="0033719C"/>
    <w:rsid w:val="00341A73"/>
    <w:rsid w:val="003515AA"/>
    <w:rsid w:val="00386133"/>
    <w:rsid w:val="003917DD"/>
    <w:rsid w:val="00393B02"/>
    <w:rsid w:val="003A40F4"/>
    <w:rsid w:val="003A4137"/>
    <w:rsid w:val="003A469F"/>
    <w:rsid w:val="003B0E87"/>
    <w:rsid w:val="003C0966"/>
    <w:rsid w:val="003C2E7E"/>
    <w:rsid w:val="003D53C3"/>
    <w:rsid w:val="003E064D"/>
    <w:rsid w:val="003E75CB"/>
    <w:rsid w:val="003F2A4E"/>
    <w:rsid w:val="003F6B90"/>
    <w:rsid w:val="00401089"/>
    <w:rsid w:val="00406CF5"/>
    <w:rsid w:val="00424CD0"/>
    <w:rsid w:val="004261B1"/>
    <w:rsid w:val="00430037"/>
    <w:rsid w:val="0043362D"/>
    <w:rsid w:val="0043514A"/>
    <w:rsid w:val="00435D55"/>
    <w:rsid w:val="0043747B"/>
    <w:rsid w:val="00440641"/>
    <w:rsid w:val="0045111C"/>
    <w:rsid w:val="00464FE3"/>
    <w:rsid w:val="00473010"/>
    <w:rsid w:val="00475496"/>
    <w:rsid w:val="00475DB4"/>
    <w:rsid w:val="00481B7F"/>
    <w:rsid w:val="004A682C"/>
    <w:rsid w:val="004B010B"/>
    <w:rsid w:val="004B178B"/>
    <w:rsid w:val="004B737A"/>
    <w:rsid w:val="004C31E1"/>
    <w:rsid w:val="004C46AD"/>
    <w:rsid w:val="004C54FC"/>
    <w:rsid w:val="004C5704"/>
    <w:rsid w:val="004D27A3"/>
    <w:rsid w:val="004D4655"/>
    <w:rsid w:val="004D67EA"/>
    <w:rsid w:val="004D7913"/>
    <w:rsid w:val="004F19F0"/>
    <w:rsid w:val="004F3E4D"/>
    <w:rsid w:val="00505C53"/>
    <w:rsid w:val="00510BCA"/>
    <w:rsid w:val="005229F4"/>
    <w:rsid w:val="00524F7B"/>
    <w:rsid w:val="00543C56"/>
    <w:rsid w:val="00544D50"/>
    <w:rsid w:val="00545089"/>
    <w:rsid w:val="00564DF0"/>
    <w:rsid w:val="00567C30"/>
    <w:rsid w:val="00580C57"/>
    <w:rsid w:val="00581E6A"/>
    <w:rsid w:val="00584E4D"/>
    <w:rsid w:val="0059427D"/>
    <w:rsid w:val="00596D57"/>
    <w:rsid w:val="005A09F8"/>
    <w:rsid w:val="005B08CE"/>
    <w:rsid w:val="005C48BE"/>
    <w:rsid w:val="005C514F"/>
    <w:rsid w:val="005D5AD2"/>
    <w:rsid w:val="005E7E4E"/>
    <w:rsid w:val="005F1CF1"/>
    <w:rsid w:val="005F3D98"/>
    <w:rsid w:val="005F3EEC"/>
    <w:rsid w:val="005F4D43"/>
    <w:rsid w:val="00605C21"/>
    <w:rsid w:val="0061353D"/>
    <w:rsid w:val="006359C9"/>
    <w:rsid w:val="00645C30"/>
    <w:rsid w:val="00647EBF"/>
    <w:rsid w:val="00650814"/>
    <w:rsid w:val="00650D90"/>
    <w:rsid w:val="00654B38"/>
    <w:rsid w:val="00660BD6"/>
    <w:rsid w:val="00661B32"/>
    <w:rsid w:val="0066385B"/>
    <w:rsid w:val="00664A2C"/>
    <w:rsid w:val="00664ECF"/>
    <w:rsid w:val="006820E6"/>
    <w:rsid w:val="00686F25"/>
    <w:rsid w:val="006938F7"/>
    <w:rsid w:val="00696785"/>
    <w:rsid w:val="006A05E5"/>
    <w:rsid w:val="006A16A0"/>
    <w:rsid w:val="006A18CB"/>
    <w:rsid w:val="006A6560"/>
    <w:rsid w:val="006C3D97"/>
    <w:rsid w:val="006C78EB"/>
    <w:rsid w:val="006D500C"/>
    <w:rsid w:val="006E33D6"/>
    <w:rsid w:val="006F0B80"/>
    <w:rsid w:val="006F4826"/>
    <w:rsid w:val="00701E59"/>
    <w:rsid w:val="00712A57"/>
    <w:rsid w:val="0071457E"/>
    <w:rsid w:val="0071676D"/>
    <w:rsid w:val="00721B58"/>
    <w:rsid w:val="00742A11"/>
    <w:rsid w:val="00744B1B"/>
    <w:rsid w:val="0075499A"/>
    <w:rsid w:val="00755800"/>
    <w:rsid w:val="00761C25"/>
    <w:rsid w:val="00762AA2"/>
    <w:rsid w:val="00764131"/>
    <w:rsid w:val="007809F8"/>
    <w:rsid w:val="00787F4E"/>
    <w:rsid w:val="007B1B70"/>
    <w:rsid w:val="007B2864"/>
    <w:rsid w:val="007B6A13"/>
    <w:rsid w:val="007B7C16"/>
    <w:rsid w:val="007D02BA"/>
    <w:rsid w:val="007D076B"/>
    <w:rsid w:val="007D4F04"/>
    <w:rsid w:val="007D730A"/>
    <w:rsid w:val="007E33E0"/>
    <w:rsid w:val="007E370F"/>
    <w:rsid w:val="0080426E"/>
    <w:rsid w:val="00804B6F"/>
    <w:rsid w:val="00804F2B"/>
    <w:rsid w:val="008132E9"/>
    <w:rsid w:val="008241B0"/>
    <w:rsid w:val="00831869"/>
    <w:rsid w:val="0086207F"/>
    <w:rsid w:val="008630FD"/>
    <w:rsid w:val="00866041"/>
    <w:rsid w:val="00890135"/>
    <w:rsid w:val="00892A22"/>
    <w:rsid w:val="00894880"/>
    <w:rsid w:val="008A2360"/>
    <w:rsid w:val="008A54CC"/>
    <w:rsid w:val="008A6184"/>
    <w:rsid w:val="008A78C6"/>
    <w:rsid w:val="008B0E17"/>
    <w:rsid w:val="008B3E1F"/>
    <w:rsid w:val="008B5C3D"/>
    <w:rsid w:val="008B7E78"/>
    <w:rsid w:val="008D1E3F"/>
    <w:rsid w:val="008E0CD9"/>
    <w:rsid w:val="008E4E16"/>
    <w:rsid w:val="008E7AE4"/>
    <w:rsid w:val="008F0230"/>
    <w:rsid w:val="008F1F73"/>
    <w:rsid w:val="008F4CDD"/>
    <w:rsid w:val="008F6457"/>
    <w:rsid w:val="008F7563"/>
    <w:rsid w:val="00924DE5"/>
    <w:rsid w:val="00924E81"/>
    <w:rsid w:val="00925B7F"/>
    <w:rsid w:val="00931EC4"/>
    <w:rsid w:val="0095468A"/>
    <w:rsid w:val="00962CB8"/>
    <w:rsid w:val="00963E42"/>
    <w:rsid w:val="00965B3C"/>
    <w:rsid w:val="00973FD9"/>
    <w:rsid w:val="009768D1"/>
    <w:rsid w:val="00985AE4"/>
    <w:rsid w:val="00993E33"/>
    <w:rsid w:val="00994179"/>
    <w:rsid w:val="0099429B"/>
    <w:rsid w:val="00994746"/>
    <w:rsid w:val="00996F41"/>
    <w:rsid w:val="00996F98"/>
    <w:rsid w:val="009A1EC7"/>
    <w:rsid w:val="009A24C5"/>
    <w:rsid w:val="009A2A36"/>
    <w:rsid w:val="009A3C8D"/>
    <w:rsid w:val="009D0E02"/>
    <w:rsid w:val="009D3E4B"/>
    <w:rsid w:val="009E32E4"/>
    <w:rsid w:val="009E4679"/>
    <w:rsid w:val="009F0D5A"/>
    <w:rsid w:val="009F3F5F"/>
    <w:rsid w:val="00A14F67"/>
    <w:rsid w:val="00A1649D"/>
    <w:rsid w:val="00A208A7"/>
    <w:rsid w:val="00A20D6A"/>
    <w:rsid w:val="00A2402D"/>
    <w:rsid w:val="00A30152"/>
    <w:rsid w:val="00A319BF"/>
    <w:rsid w:val="00A40068"/>
    <w:rsid w:val="00A4188A"/>
    <w:rsid w:val="00A54BD9"/>
    <w:rsid w:val="00A60E5C"/>
    <w:rsid w:val="00A614BE"/>
    <w:rsid w:val="00A663F8"/>
    <w:rsid w:val="00A73EB3"/>
    <w:rsid w:val="00A76B85"/>
    <w:rsid w:val="00A83C17"/>
    <w:rsid w:val="00A84BC6"/>
    <w:rsid w:val="00A84CF6"/>
    <w:rsid w:val="00A875F7"/>
    <w:rsid w:val="00A912E0"/>
    <w:rsid w:val="00A944C0"/>
    <w:rsid w:val="00A948C0"/>
    <w:rsid w:val="00AB157B"/>
    <w:rsid w:val="00AC183D"/>
    <w:rsid w:val="00AC34F3"/>
    <w:rsid w:val="00AC61EB"/>
    <w:rsid w:val="00AD00AC"/>
    <w:rsid w:val="00AE27E0"/>
    <w:rsid w:val="00AF6BD2"/>
    <w:rsid w:val="00B07B25"/>
    <w:rsid w:val="00B11087"/>
    <w:rsid w:val="00B12572"/>
    <w:rsid w:val="00B12810"/>
    <w:rsid w:val="00B13B5F"/>
    <w:rsid w:val="00B16AEC"/>
    <w:rsid w:val="00B24BE7"/>
    <w:rsid w:val="00B37DC7"/>
    <w:rsid w:val="00B37EC8"/>
    <w:rsid w:val="00B424BE"/>
    <w:rsid w:val="00B44227"/>
    <w:rsid w:val="00B45697"/>
    <w:rsid w:val="00B45767"/>
    <w:rsid w:val="00B46F9D"/>
    <w:rsid w:val="00B524A3"/>
    <w:rsid w:val="00B574DA"/>
    <w:rsid w:val="00B625B7"/>
    <w:rsid w:val="00B626E6"/>
    <w:rsid w:val="00B67B4A"/>
    <w:rsid w:val="00B71643"/>
    <w:rsid w:val="00B86128"/>
    <w:rsid w:val="00B86B81"/>
    <w:rsid w:val="00B911F9"/>
    <w:rsid w:val="00B9603A"/>
    <w:rsid w:val="00BA014E"/>
    <w:rsid w:val="00BA0CFA"/>
    <w:rsid w:val="00BB79E5"/>
    <w:rsid w:val="00BB7B08"/>
    <w:rsid w:val="00BC7275"/>
    <w:rsid w:val="00BC7E63"/>
    <w:rsid w:val="00BD75EC"/>
    <w:rsid w:val="00BD79A9"/>
    <w:rsid w:val="00BE1514"/>
    <w:rsid w:val="00BE2518"/>
    <w:rsid w:val="00BE4555"/>
    <w:rsid w:val="00BF07EF"/>
    <w:rsid w:val="00BF403D"/>
    <w:rsid w:val="00BF43A0"/>
    <w:rsid w:val="00BF5514"/>
    <w:rsid w:val="00C00C26"/>
    <w:rsid w:val="00C02B29"/>
    <w:rsid w:val="00C100ED"/>
    <w:rsid w:val="00C1460A"/>
    <w:rsid w:val="00C22C76"/>
    <w:rsid w:val="00C35B39"/>
    <w:rsid w:val="00C42662"/>
    <w:rsid w:val="00C53B29"/>
    <w:rsid w:val="00C55481"/>
    <w:rsid w:val="00C6040E"/>
    <w:rsid w:val="00C60FAB"/>
    <w:rsid w:val="00C7280F"/>
    <w:rsid w:val="00C73553"/>
    <w:rsid w:val="00C769D7"/>
    <w:rsid w:val="00C80337"/>
    <w:rsid w:val="00C83C43"/>
    <w:rsid w:val="00C90CAB"/>
    <w:rsid w:val="00CA7066"/>
    <w:rsid w:val="00CB2FDB"/>
    <w:rsid w:val="00CB5E5F"/>
    <w:rsid w:val="00CB717E"/>
    <w:rsid w:val="00CD3FD8"/>
    <w:rsid w:val="00CD7420"/>
    <w:rsid w:val="00CD7C12"/>
    <w:rsid w:val="00CF142F"/>
    <w:rsid w:val="00CF2DD5"/>
    <w:rsid w:val="00D004F2"/>
    <w:rsid w:val="00D06054"/>
    <w:rsid w:val="00D06945"/>
    <w:rsid w:val="00D06CE8"/>
    <w:rsid w:val="00D07910"/>
    <w:rsid w:val="00D11259"/>
    <w:rsid w:val="00D113EE"/>
    <w:rsid w:val="00D15418"/>
    <w:rsid w:val="00D20965"/>
    <w:rsid w:val="00D21888"/>
    <w:rsid w:val="00D262AF"/>
    <w:rsid w:val="00D27165"/>
    <w:rsid w:val="00D3174E"/>
    <w:rsid w:val="00D37C48"/>
    <w:rsid w:val="00D420E9"/>
    <w:rsid w:val="00D50E2E"/>
    <w:rsid w:val="00D51382"/>
    <w:rsid w:val="00D61053"/>
    <w:rsid w:val="00D63219"/>
    <w:rsid w:val="00D71694"/>
    <w:rsid w:val="00D74A36"/>
    <w:rsid w:val="00D923C8"/>
    <w:rsid w:val="00D939CC"/>
    <w:rsid w:val="00D9408B"/>
    <w:rsid w:val="00DA07D6"/>
    <w:rsid w:val="00DA6B4B"/>
    <w:rsid w:val="00DB750B"/>
    <w:rsid w:val="00DC1B46"/>
    <w:rsid w:val="00DD3147"/>
    <w:rsid w:val="00DD52EF"/>
    <w:rsid w:val="00DF0B38"/>
    <w:rsid w:val="00DF0BB1"/>
    <w:rsid w:val="00E00322"/>
    <w:rsid w:val="00E01BA3"/>
    <w:rsid w:val="00E04FF2"/>
    <w:rsid w:val="00E12E71"/>
    <w:rsid w:val="00E1488B"/>
    <w:rsid w:val="00E16AE2"/>
    <w:rsid w:val="00E16FB2"/>
    <w:rsid w:val="00E17730"/>
    <w:rsid w:val="00E26F6F"/>
    <w:rsid w:val="00E2726E"/>
    <w:rsid w:val="00E30A18"/>
    <w:rsid w:val="00E30D1E"/>
    <w:rsid w:val="00E37080"/>
    <w:rsid w:val="00E43345"/>
    <w:rsid w:val="00E500F3"/>
    <w:rsid w:val="00E50382"/>
    <w:rsid w:val="00E54116"/>
    <w:rsid w:val="00E547E8"/>
    <w:rsid w:val="00E843A1"/>
    <w:rsid w:val="00E855EE"/>
    <w:rsid w:val="00E96664"/>
    <w:rsid w:val="00EB0FDE"/>
    <w:rsid w:val="00EB31CA"/>
    <w:rsid w:val="00EB50F6"/>
    <w:rsid w:val="00EC4246"/>
    <w:rsid w:val="00ED14F0"/>
    <w:rsid w:val="00ED6EE7"/>
    <w:rsid w:val="00EF0079"/>
    <w:rsid w:val="00EF7F2C"/>
    <w:rsid w:val="00F029D9"/>
    <w:rsid w:val="00F04CEC"/>
    <w:rsid w:val="00F24F84"/>
    <w:rsid w:val="00F30AD7"/>
    <w:rsid w:val="00F510BF"/>
    <w:rsid w:val="00F56EF9"/>
    <w:rsid w:val="00F602FB"/>
    <w:rsid w:val="00F614CA"/>
    <w:rsid w:val="00F637F6"/>
    <w:rsid w:val="00F64BF3"/>
    <w:rsid w:val="00F65122"/>
    <w:rsid w:val="00F74E9F"/>
    <w:rsid w:val="00F802B6"/>
    <w:rsid w:val="00F8128E"/>
    <w:rsid w:val="00F910EB"/>
    <w:rsid w:val="00F93029"/>
    <w:rsid w:val="00F9491B"/>
    <w:rsid w:val="00FA5B3E"/>
    <w:rsid w:val="00FA6D19"/>
    <w:rsid w:val="00FB240C"/>
    <w:rsid w:val="00FB3991"/>
    <w:rsid w:val="00FB6353"/>
    <w:rsid w:val="00FE6493"/>
    <w:rsid w:val="00FE6DCA"/>
    <w:rsid w:val="00FF6B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4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19BF"/>
    <w:pPr>
      <w:keepNext/>
      <w:keepLines/>
      <w:spacing w:before="480" w:after="0"/>
      <w:jc w:val="center"/>
      <w:outlineLvl w:val="0"/>
    </w:pPr>
    <w:rPr>
      <w:rFonts w:ascii="Arial" w:eastAsiaTheme="majorEastAsia" w:hAnsi="Arial" w:cstheme="majorBidi"/>
      <w:b/>
      <w:bCs/>
      <w:color w:val="76923C" w:themeColor="accent3" w:themeShade="BF"/>
      <w:sz w:val="32"/>
      <w:szCs w:val="28"/>
    </w:rPr>
  </w:style>
  <w:style w:type="paragraph" w:styleId="Heading2">
    <w:name w:val="heading 2"/>
    <w:basedOn w:val="Normal"/>
    <w:next w:val="Normal"/>
    <w:link w:val="Heading2Char"/>
    <w:uiPriority w:val="9"/>
    <w:unhideWhenUsed/>
    <w:qFormat/>
    <w:rsid w:val="00A319BF"/>
    <w:pPr>
      <w:keepNext/>
      <w:keepLines/>
      <w:spacing w:before="40" w:after="0"/>
      <w:outlineLvl w:val="1"/>
    </w:pPr>
    <w:rPr>
      <w:rFonts w:ascii="Arial" w:eastAsiaTheme="majorEastAsia" w:hAnsi="Arial" w:cstheme="majorBidi"/>
      <w:b/>
      <w:color w:val="76923C" w:themeColor="accent3" w:themeShade="BF"/>
      <w:sz w:val="24"/>
      <w:szCs w:val="26"/>
      <w:u w:val="single"/>
    </w:rPr>
  </w:style>
  <w:style w:type="paragraph" w:styleId="Heading3">
    <w:name w:val="heading 3"/>
    <w:basedOn w:val="Normal"/>
    <w:next w:val="Normal"/>
    <w:link w:val="Heading3Char"/>
    <w:uiPriority w:val="9"/>
    <w:unhideWhenUsed/>
    <w:qFormat/>
    <w:rsid w:val="00061609"/>
    <w:pPr>
      <w:keepNext/>
      <w:keepLines/>
      <w:spacing w:before="200" w:after="0"/>
      <w:outlineLvl w:val="2"/>
    </w:pPr>
    <w:rPr>
      <w:rFonts w:ascii="Arial" w:eastAsiaTheme="majorEastAsia" w:hAnsi="Arial" w:cstheme="majorBidi"/>
      <w:b/>
      <w:bCs/>
      <w:color w:val="76923C" w:themeColor="accent3" w:themeShade="BF"/>
      <w:sz w:val="24"/>
    </w:rPr>
  </w:style>
  <w:style w:type="paragraph" w:styleId="Heading6">
    <w:name w:val="heading 6"/>
    <w:basedOn w:val="Normal"/>
    <w:link w:val="Heading6Char"/>
    <w:uiPriority w:val="1"/>
    <w:qFormat/>
    <w:rsid w:val="006F0B80"/>
    <w:pPr>
      <w:widowControl w:val="0"/>
      <w:autoSpaceDE w:val="0"/>
      <w:autoSpaceDN w:val="0"/>
      <w:spacing w:after="0" w:line="240" w:lineRule="auto"/>
      <w:ind w:left="566" w:hanging="326"/>
      <w:outlineLvl w:val="5"/>
    </w:pPr>
    <w:rPr>
      <w:rFonts w:ascii="Arial" w:eastAsia="Arial" w:hAnsi="Arial" w:cs="Arial"/>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6054"/>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D060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054"/>
  </w:style>
  <w:style w:type="paragraph" w:styleId="Footer">
    <w:name w:val="footer"/>
    <w:basedOn w:val="Normal"/>
    <w:link w:val="FooterChar"/>
    <w:uiPriority w:val="99"/>
    <w:unhideWhenUsed/>
    <w:rsid w:val="00D060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054"/>
  </w:style>
  <w:style w:type="paragraph" w:styleId="BalloonText">
    <w:name w:val="Balloon Text"/>
    <w:basedOn w:val="Normal"/>
    <w:link w:val="BalloonTextChar"/>
    <w:uiPriority w:val="99"/>
    <w:semiHidden/>
    <w:unhideWhenUsed/>
    <w:rsid w:val="00B52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4A3"/>
    <w:rPr>
      <w:rFonts w:ascii="Tahoma" w:hAnsi="Tahoma" w:cs="Tahoma"/>
      <w:sz w:val="16"/>
      <w:szCs w:val="16"/>
    </w:rPr>
  </w:style>
  <w:style w:type="paragraph" w:styleId="NoSpacing">
    <w:name w:val="No Spacing"/>
    <w:uiPriority w:val="1"/>
    <w:qFormat/>
    <w:rsid w:val="008E4E16"/>
    <w:pPr>
      <w:spacing w:after="0" w:line="240" w:lineRule="auto"/>
    </w:pPr>
  </w:style>
  <w:style w:type="paragraph" w:styleId="BodyText">
    <w:name w:val="Body Text"/>
    <w:basedOn w:val="Normal"/>
    <w:link w:val="BodyTextChar"/>
    <w:uiPriority w:val="1"/>
    <w:qFormat/>
    <w:rsid w:val="00B7164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B71643"/>
    <w:rPr>
      <w:rFonts w:ascii="Times New Roman" w:eastAsia="Times New Roman" w:hAnsi="Times New Roman" w:cs="Times New Roman"/>
      <w:sz w:val="24"/>
      <w:szCs w:val="24"/>
      <w:lang w:val="en-US"/>
    </w:rPr>
  </w:style>
  <w:style w:type="table" w:styleId="TableGrid">
    <w:name w:val="Table Grid"/>
    <w:basedOn w:val="TableNormal"/>
    <w:uiPriority w:val="59"/>
    <w:rsid w:val="00016D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E12E71"/>
    <w:pPr>
      <w:ind w:left="720"/>
      <w:contextualSpacing/>
    </w:pPr>
  </w:style>
  <w:style w:type="paragraph" w:customStyle="1" w:styleId="TableParagraph">
    <w:name w:val="Table Paragraph"/>
    <w:basedOn w:val="Normal"/>
    <w:uiPriority w:val="1"/>
    <w:qFormat/>
    <w:rsid w:val="00E12E71"/>
    <w:pPr>
      <w:widowControl w:val="0"/>
      <w:autoSpaceDE w:val="0"/>
      <w:autoSpaceDN w:val="0"/>
      <w:spacing w:after="0" w:line="240" w:lineRule="auto"/>
      <w:ind w:left="107"/>
    </w:pPr>
    <w:rPr>
      <w:rFonts w:ascii="Times New Roman" w:eastAsia="Times New Roman" w:hAnsi="Times New Roman" w:cs="Times New Roman"/>
      <w:lang w:val="en-US" w:bidi="en-US"/>
    </w:rPr>
  </w:style>
  <w:style w:type="character" w:customStyle="1" w:styleId="Heading6Char">
    <w:name w:val="Heading 6 Char"/>
    <w:basedOn w:val="DefaultParagraphFont"/>
    <w:link w:val="Heading6"/>
    <w:uiPriority w:val="1"/>
    <w:rsid w:val="006F0B80"/>
    <w:rPr>
      <w:rFonts w:ascii="Arial" w:eastAsia="Arial" w:hAnsi="Arial" w:cs="Arial"/>
      <w:sz w:val="26"/>
      <w:szCs w:val="26"/>
      <w:lang w:val="en-US" w:bidi="en-US"/>
    </w:rPr>
  </w:style>
  <w:style w:type="character" w:customStyle="1" w:styleId="Heading3Char">
    <w:name w:val="Heading 3 Char"/>
    <w:basedOn w:val="DefaultParagraphFont"/>
    <w:link w:val="Heading3"/>
    <w:uiPriority w:val="9"/>
    <w:rsid w:val="00061609"/>
    <w:rPr>
      <w:rFonts w:ascii="Arial" w:eastAsiaTheme="majorEastAsia" w:hAnsi="Arial" w:cstheme="majorBidi"/>
      <w:b/>
      <w:bCs/>
      <w:color w:val="76923C" w:themeColor="accent3" w:themeShade="BF"/>
      <w:sz w:val="24"/>
    </w:rPr>
  </w:style>
  <w:style w:type="character" w:styleId="Hyperlink">
    <w:name w:val="Hyperlink"/>
    <w:basedOn w:val="DefaultParagraphFont"/>
    <w:uiPriority w:val="99"/>
    <w:unhideWhenUsed/>
    <w:rsid w:val="00E16FB2"/>
    <w:rPr>
      <w:color w:val="0000FF"/>
      <w:u w:val="single"/>
    </w:rPr>
  </w:style>
  <w:style w:type="table" w:customStyle="1" w:styleId="LightShading1">
    <w:name w:val="Light Shading1"/>
    <w:basedOn w:val="TableNormal"/>
    <w:uiPriority w:val="60"/>
    <w:rsid w:val="0086604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86604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86604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86604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olorfulGrid-Accent3">
    <w:name w:val="Colorful Grid Accent 3"/>
    <w:basedOn w:val="TableNormal"/>
    <w:uiPriority w:val="73"/>
    <w:rsid w:val="0086604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Shading2-Accent3">
    <w:name w:val="Medium Shading 2 Accent 3"/>
    <w:basedOn w:val="TableNormal"/>
    <w:uiPriority w:val="64"/>
    <w:rsid w:val="0019363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3">
    <w:name w:val="Medium List 2 Accent 3"/>
    <w:basedOn w:val="TableNormal"/>
    <w:uiPriority w:val="66"/>
    <w:rsid w:val="0019363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3">
    <w:name w:val="Medium Shading 1 Accent 3"/>
    <w:basedOn w:val="TableNormal"/>
    <w:uiPriority w:val="63"/>
    <w:rsid w:val="005F3EEC"/>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FA5B3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1Char">
    <w:name w:val="Heading 1 Char"/>
    <w:basedOn w:val="DefaultParagraphFont"/>
    <w:link w:val="Heading1"/>
    <w:uiPriority w:val="9"/>
    <w:rsid w:val="00A319BF"/>
    <w:rPr>
      <w:rFonts w:ascii="Arial" w:eastAsiaTheme="majorEastAsia" w:hAnsi="Arial" w:cstheme="majorBidi"/>
      <w:b/>
      <w:bCs/>
      <w:color w:val="76923C" w:themeColor="accent3" w:themeShade="BF"/>
      <w:sz w:val="32"/>
      <w:szCs w:val="28"/>
    </w:rPr>
  </w:style>
  <w:style w:type="paragraph" w:styleId="IntenseQuote">
    <w:name w:val="Intense Quote"/>
    <w:basedOn w:val="Normal"/>
    <w:next w:val="Normal"/>
    <w:link w:val="IntenseQuoteChar"/>
    <w:uiPriority w:val="30"/>
    <w:qFormat/>
    <w:rsid w:val="00DB75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B750B"/>
    <w:rPr>
      <w:b/>
      <w:bCs/>
      <w:i/>
      <w:iCs/>
      <w:color w:val="4F81BD" w:themeColor="accent1"/>
    </w:rPr>
  </w:style>
  <w:style w:type="paragraph" w:styleId="Caption">
    <w:name w:val="caption"/>
    <w:basedOn w:val="Normal"/>
    <w:next w:val="Normal"/>
    <w:uiPriority w:val="35"/>
    <w:unhideWhenUsed/>
    <w:qFormat/>
    <w:rsid w:val="0066385B"/>
    <w:pPr>
      <w:spacing w:line="240" w:lineRule="auto"/>
    </w:pPr>
    <w:rPr>
      <w:b/>
      <w:bCs/>
      <w:color w:val="4F81BD" w:themeColor="accent1"/>
      <w:sz w:val="18"/>
      <w:szCs w:val="18"/>
    </w:rPr>
  </w:style>
  <w:style w:type="table" w:styleId="LightGrid-Accent3">
    <w:name w:val="Light Grid Accent 3"/>
    <w:basedOn w:val="TableNormal"/>
    <w:uiPriority w:val="62"/>
    <w:rsid w:val="00A60E5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
    <w:name w:val="Heading 2 Char"/>
    <w:basedOn w:val="DefaultParagraphFont"/>
    <w:link w:val="Heading2"/>
    <w:uiPriority w:val="9"/>
    <w:rsid w:val="00A319BF"/>
    <w:rPr>
      <w:rFonts w:ascii="Arial" w:eastAsiaTheme="majorEastAsia" w:hAnsi="Arial" w:cstheme="majorBidi"/>
      <w:b/>
      <w:color w:val="76923C" w:themeColor="accent3" w:themeShade="BF"/>
      <w:sz w:val="24"/>
      <w:szCs w:val="26"/>
      <w:u w:val="single"/>
    </w:rPr>
  </w:style>
  <w:style w:type="paragraph" w:styleId="TOCHeading">
    <w:name w:val="TOC Heading"/>
    <w:basedOn w:val="Heading1"/>
    <w:next w:val="Normal"/>
    <w:uiPriority w:val="39"/>
    <w:unhideWhenUsed/>
    <w:qFormat/>
    <w:rsid w:val="0080426E"/>
    <w:pPr>
      <w:spacing w:before="240" w:line="259" w:lineRule="auto"/>
      <w:jc w:val="left"/>
      <w:outlineLvl w:val="9"/>
    </w:pPr>
    <w:rPr>
      <w:rFonts w:asciiTheme="majorHAnsi" w:hAnsiTheme="majorHAnsi"/>
      <w:b w:val="0"/>
      <w:bCs w:val="0"/>
      <w:color w:val="365F91" w:themeColor="accent1" w:themeShade="BF"/>
      <w:szCs w:val="32"/>
      <w:lang w:val="en-US" w:eastAsia="en-US"/>
    </w:rPr>
  </w:style>
  <w:style w:type="paragraph" w:styleId="TOC1">
    <w:name w:val="toc 1"/>
    <w:basedOn w:val="Normal"/>
    <w:next w:val="Normal"/>
    <w:autoRedefine/>
    <w:uiPriority w:val="39"/>
    <w:unhideWhenUsed/>
    <w:rsid w:val="00A30152"/>
    <w:pPr>
      <w:tabs>
        <w:tab w:val="right" w:leader="dot" w:pos="9040"/>
      </w:tabs>
      <w:spacing w:after="100"/>
      <w:ind w:left="284"/>
    </w:pPr>
  </w:style>
  <w:style w:type="paragraph" w:styleId="TOC2">
    <w:name w:val="toc 2"/>
    <w:basedOn w:val="Normal"/>
    <w:next w:val="Normal"/>
    <w:autoRedefine/>
    <w:uiPriority w:val="39"/>
    <w:unhideWhenUsed/>
    <w:rsid w:val="0080426E"/>
    <w:pPr>
      <w:spacing w:after="100"/>
      <w:ind w:left="220"/>
    </w:pPr>
  </w:style>
  <w:style w:type="paragraph" w:styleId="TOC3">
    <w:name w:val="toc 3"/>
    <w:basedOn w:val="Normal"/>
    <w:next w:val="Normal"/>
    <w:autoRedefine/>
    <w:uiPriority w:val="39"/>
    <w:unhideWhenUsed/>
    <w:rsid w:val="0080426E"/>
    <w:pPr>
      <w:spacing w:after="100"/>
      <w:ind w:left="440"/>
    </w:pPr>
  </w:style>
  <w:style w:type="paragraph" w:styleId="Bibliography">
    <w:name w:val="Bibliography"/>
    <w:basedOn w:val="Normal"/>
    <w:next w:val="Normal"/>
    <w:uiPriority w:val="37"/>
    <w:unhideWhenUsed/>
    <w:rsid w:val="00924D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19BF"/>
    <w:pPr>
      <w:keepNext/>
      <w:keepLines/>
      <w:spacing w:before="480" w:after="0"/>
      <w:jc w:val="center"/>
      <w:outlineLvl w:val="0"/>
    </w:pPr>
    <w:rPr>
      <w:rFonts w:ascii="Arial" w:eastAsiaTheme="majorEastAsia" w:hAnsi="Arial" w:cstheme="majorBidi"/>
      <w:b/>
      <w:bCs/>
      <w:color w:val="76923C" w:themeColor="accent3" w:themeShade="BF"/>
      <w:sz w:val="32"/>
      <w:szCs w:val="28"/>
    </w:rPr>
  </w:style>
  <w:style w:type="paragraph" w:styleId="Heading2">
    <w:name w:val="heading 2"/>
    <w:basedOn w:val="Normal"/>
    <w:next w:val="Normal"/>
    <w:link w:val="Heading2Char"/>
    <w:uiPriority w:val="9"/>
    <w:unhideWhenUsed/>
    <w:qFormat/>
    <w:rsid w:val="00A319BF"/>
    <w:pPr>
      <w:keepNext/>
      <w:keepLines/>
      <w:spacing w:before="40" w:after="0"/>
      <w:outlineLvl w:val="1"/>
    </w:pPr>
    <w:rPr>
      <w:rFonts w:ascii="Arial" w:eastAsiaTheme="majorEastAsia" w:hAnsi="Arial" w:cstheme="majorBidi"/>
      <w:b/>
      <w:color w:val="76923C" w:themeColor="accent3" w:themeShade="BF"/>
      <w:sz w:val="24"/>
      <w:szCs w:val="26"/>
      <w:u w:val="single"/>
    </w:rPr>
  </w:style>
  <w:style w:type="paragraph" w:styleId="Heading3">
    <w:name w:val="heading 3"/>
    <w:basedOn w:val="Normal"/>
    <w:next w:val="Normal"/>
    <w:link w:val="Heading3Char"/>
    <w:uiPriority w:val="9"/>
    <w:unhideWhenUsed/>
    <w:qFormat/>
    <w:rsid w:val="00061609"/>
    <w:pPr>
      <w:keepNext/>
      <w:keepLines/>
      <w:spacing w:before="200" w:after="0"/>
      <w:outlineLvl w:val="2"/>
    </w:pPr>
    <w:rPr>
      <w:rFonts w:ascii="Arial" w:eastAsiaTheme="majorEastAsia" w:hAnsi="Arial" w:cstheme="majorBidi"/>
      <w:b/>
      <w:bCs/>
      <w:color w:val="76923C" w:themeColor="accent3" w:themeShade="BF"/>
      <w:sz w:val="24"/>
    </w:rPr>
  </w:style>
  <w:style w:type="paragraph" w:styleId="Heading6">
    <w:name w:val="heading 6"/>
    <w:basedOn w:val="Normal"/>
    <w:link w:val="Heading6Char"/>
    <w:uiPriority w:val="1"/>
    <w:qFormat/>
    <w:rsid w:val="006F0B80"/>
    <w:pPr>
      <w:widowControl w:val="0"/>
      <w:autoSpaceDE w:val="0"/>
      <w:autoSpaceDN w:val="0"/>
      <w:spacing w:after="0" w:line="240" w:lineRule="auto"/>
      <w:ind w:left="566" w:hanging="326"/>
      <w:outlineLvl w:val="5"/>
    </w:pPr>
    <w:rPr>
      <w:rFonts w:ascii="Arial" w:eastAsia="Arial" w:hAnsi="Arial" w:cs="Arial"/>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6054"/>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D060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054"/>
  </w:style>
  <w:style w:type="paragraph" w:styleId="Footer">
    <w:name w:val="footer"/>
    <w:basedOn w:val="Normal"/>
    <w:link w:val="FooterChar"/>
    <w:uiPriority w:val="99"/>
    <w:unhideWhenUsed/>
    <w:rsid w:val="00D060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054"/>
  </w:style>
  <w:style w:type="paragraph" w:styleId="BalloonText">
    <w:name w:val="Balloon Text"/>
    <w:basedOn w:val="Normal"/>
    <w:link w:val="BalloonTextChar"/>
    <w:uiPriority w:val="99"/>
    <w:semiHidden/>
    <w:unhideWhenUsed/>
    <w:rsid w:val="00B52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4A3"/>
    <w:rPr>
      <w:rFonts w:ascii="Tahoma" w:hAnsi="Tahoma" w:cs="Tahoma"/>
      <w:sz w:val="16"/>
      <w:szCs w:val="16"/>
    </w:rPr>
  </w:style>
  <w:style w:type="paragraph" w:styleId="NoSpacing">
    <w:name w:val="No Spacing"/>
    <w:uiPriority w:val="1"/>
    <w:qFormat/>
    <w:rsid w:val="008E4E16"/>
    <w:pPr>
      <w:spacing w:after="0" w:line="240" w:lineRule="auto"/>
    </w:pPr>
  </w:style>
  <w:style w:type="paragraph" w:styleId="BodyText">
    <w:name w:val="Body Text"/>
    <w:basedOn w:val="Normal"/>
    <w:link w:val="BodyTextChar"/>
    <w:uiPriority w:val="1"/>
    <w:qFormat/>
    <w:rsid w:val="00B7164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B71643"/>
    <w:rPr>
      <w:rFonts w:ascii="Times New Roman" w:eastAsia="Times New Roman" w:hAnsi="Times New Roman" w:cs="Times New Roman"/>
      <w:sz w:val="24"/>
      <w:szCs w:val="24"/>
      <w:lang w:val="en-US"/>
    </w:rPr>
  </w:style>
  <w:style w:type="table" w:styleId="TableGrid">
    <w:name w:val="Table Grid"/>
    <w:basedOn w:val="TableNormal"/>
    <w:uiPriority w:val="59"/>
    <w:rsid w:val="00016D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E12E71"/>
    <w:pPr>
      <w:ind w:left="720"/>
      <w:contextualSpacing/>
    </w:pPr>
  </w:style>
  <w:style w:type="paragraph" w:customStyle="1" w:styleId="TableParagraph">
    <w:name w:val="Table Paragraph"/>
    <w:basedOn w:val="Normal"/>
    <w:uiPriority w:val="1"/>
    <w:qFormat/>
    <w:rsid w:val="00E12E71"/>
    <w:pPr>
      <w:widowControl w:val="0"/>
      <w:autoSpaceDE w:val="0"/>
      <w:autoSpaceDN w:val="0"/>
      <w:spacing w:after="0" w:line="240" w:lineRule="auto"/>
      <w:ind w:left="107"/>
    </w:pPr>
    <w:rPr>
      <w:rFonts w:ascii="Times New Roman" w:eastAsia="Times New Roman" w:hAnsi="Times New Roman" w:cs="Times New Roman"/>
      <w:lang w:val="en-US" w:bidi="en-US"/>
    </w:rPr>
  </w:style>
  <w:style w:type="character" w:customStyle="1" w:styleId="Heading6Char">
    <w:name w:val="Heading 6 Char"/>
    <w:basedOn w:val="DefaultParagraphFont"/>
    <w:link w:val="Heading6"/>
    <w:uiPriority w:val="1"/>
    <w:rsid w:val="006F0B80"/>
    <w:rPr>
      <w:rFonts w:ascii="Arial" w:eastAsia="Arial" w:hAnsi="Arial" w:cs="Arial"/>
      <w:sz w:val="26"/>
      <w:szCs w:val="26"/>
      <w:lang w:val="en-US" w:bidi="en-US"/>
    </w:rPr>
  </w:style>
  <w:style w:type="character" w:customStyle="1" w:styleId="Heading3Char">
    <w:name w:val="Heading 3 Char"/>
    <w:basedOn w:val="DefaultParagraphFont"/>
    <w:link w:val="Heading3"/>
    <w:uiPriority w:val="9"/>
    <w:rsid w:val="00061609"/>
    <w:rPr>
      <w:rFonts w:ascii="Arial" w:eastAsiaTheme="majorEastAsia" w:hAnsi="Arial" w:cstheme="majorBidi"/>
      <w:b/>
      <w:bCs/>
      <w:color w:val="76923C" w:themeColor="accent3" w:themeShade="BF"/>
      <w:sz w:val="24"/>
    </w:rPr>
  </w:style>
  <w:style w:type="character" w:styleId="Hyperlink">
    <w:name w:val="Hyperlink"/>
    <w:basedOn w:val="DefaultParagraphFont"/>
    <w:uiPriority w:val="99"/>
    <w:unhideWhenUsed/>
    <w:rsid w:val="00E16FB2"/>
    <w:rPr>
      <w:color w:val="0000FF"/>
      <w:u w:val="single"/>
    </w:rPr>
  </w:style>
  <w:style w:type="table" w:customStyle="1" w:styleId="LightShading1">
    <w:name w:val="Light Shading1"/>
    <w:basedOn w:val="TableNormal"/>
    <w:uiPriority w:val="60"/>
    <w:rsid w:val="0086604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86604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86604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86604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olorfulGrid-Accent3">
    <w:name w:val="Colorful Grid Accent 3"/>
    <w:basedOn w:val="TableNormal"/>
    <w:uiPriority w:val="73"/>
    <w:rsid w:val="0086604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Shading2-Accent3">
    <w:name w:val="Medium Shading 2 Accent 3"/>
    <w:basedOn w:val="TableNormal"/>
    <w:uiPriority w:val="64"/>
    <w:rsid w:val="0019363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3">
    <w:name w:val="Medium List 2 Accent 3"/>
    <w:basedOn w:val="TableNormal"/>
    <w:uiPriority w:val="66"/>
    <w:rsid w:val="0019363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3">
    <w:name w:val="Medium Shading 1 Accent 3"/>
    <w:basedOn w:val="TableNormal"/>
    <w:uiPriority w:val="63"/>
    <w:rsid w:val="005F3EEC"/>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FA5B3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1Char">
    <w:name w:val="Heading 1 Char"/>
    <w:basedOn w:val="DefaultParagraphFont"/>
    <w:link w:val="Heading1"/>
    <w:uiPriority w:val="9"/>
    <w:rsid w:val="00A319BF"/>
    <w:rPr>
      <w:rFonts w:ascii="Arial" w:eastAsiaTheme="majorEastAsia" w:hAnsi="Arial" w:cstheme="majorBidi"/>
      <w:b/>
      <w:bCs/>
      <w:color w:val="76923C" w:themeColor="accent3" w:themeShade="BF"/>
      <w:sz w:val="32"/>
      <w:szCs w:val="28"/>
    </w:rPr>
  </w:style>
  <w:style w:type="paragraph" w:styleId="IntenseQuote">
    <w:name w:val="Intense Quote"/>
    <w:basedOn w:val="Normal"/>
    <w:next w:val="Normal"/>
    <w:link w:val="IntenseQuoteChar"/>
    <w:uiPriority w:val="30"/>
    <w:qFormat/>
    <w:rsid w:val="00DB75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B750B"/>
    <w:rPr>
      <w:b/>
      <w:bCs/>
      <w:i/>
      <w:iCs/>
      <w:color w:val="4F81BD" w:themeColor="accent1"/>
    </w:rPr>
  </w:style>
  <w:style w:type="paragraph" w:styleId="Caption">
    <w:name w:val="caption"/>
    <w:basedOn w:val="Normal"/>
    <w:next w:val="Normal"/>
    <w:uiPriority w:val="35"/>
    <w:unhideWhenUsed/>
    <w:qFormat/>
    <w:rsid w:val="0066385B"/>
    <w:pPr>
      <w:spacing w:line="240" w:lineRule="auto"/>
    </w:pPr>
    <w:rPr>
      <w:b/>
      <w:bCs/>
      <w:color w:val="4F81BD" w:themeColor="accent1"/>
      <w:sz w:val="18"/>
      <w:szCs w:val="18"/>
    </w:rPr>
  </w:style>
  <w:style w:type="table" w:styleId="LightGrid-Accent3">
    <w:name w:val="Light Grid Accent 3"/>
    <w:basedOn w:val="TableNormal"/>
    <w:uiPriority w:val="62"/>
    <w:rsid w:val="00A60E5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
    <w:name w:val="Heading 2 Char"/>
    <w:basedOn w:val="DefaultParagraphFont"/>
    <w:link w:val="Heading2"/>
    <w:uiPriority w:val="9"/>
    <w:rsid w:val="00A319BF"/>
    <w:rPr>
      <w:rFonts w:ascii="Arial" w:eastAsiaTheme="majorEastAsia" w:hAnsi="Arial" w:cstheme="majorBidi"/>
      <w:b/>
      <w:color w:val="76923C" w:themeColor="accent3" w:themeShade="BF"/>
      <w:sz w:val="24"/>
      <w:szCs w:val="26"/>
      <w:u w:val="single"/>
    </w:rPr>
  </w:style>
  <w:style w:type="paragraph" w:styleId="TOCHeading">
    <w:name w:val="TOC Heading"/>
    <w:basedOn w:val="Heading1"/>
    <w:next w:val="Normal"/>
    <w:uiPriority w:val="39"/>
    <w:unhideWhenUsed/>
    <w:qFormat/>
    <w:rsid w:val="0080426E"/>
    <w:pPr>
      <w:spacing w:before="240" w:line="259" w:lineRule="auto"/>
      <w:jc w:val="left"/>
      <w:outlineLvl w:val="9"/>
    </w:pPr>
    <w:rPr>
      <w:rFonts w:asciiTheme="majorHAnsi" w:hAnsiTheme="majorHAnsi"/>
      <w:b w:val="0"/>
      <w:bCs w:val="0"/>
      <w:color w:val="365F91" w:themeColor="accent1" w:themeShade="BF"/>
      <w:szCs w:val="32"/>
      <w:lang w:val="en-US" w:eastAsia="en-US"/>
    </w:rPr>
  </w:style>
  <w:style w:type="paragraph" w:styleId="TOC1">
    <w:name w:val="toc 1"/>
    <w:basedOn w:val="Normal"/>
    <w:next w:val="Normal"/>
    <w:autoRedefine/>
    <w:uiPriority w:val="39"/>
    <w:unhideWhenUsed/>
    <w:rsid w:val="00A30152"/>
    <w:pPr>
      <w:tabs>
        <w:tab w:val="right" w:leader="dot" w:pos="9040"/>
      </w:tabs>
      <w:spacing w:after="100"/>
      <w:ind w:left="284"/>
    </w:pPr>
  </w:style>
  <w:style w:type="paragraph" w:styleId="TOC2">
    <w:name w:val="toc 2"/>
    <w:basedOn w:val="Normal"/>
    <w:next w:val="Normal"/>
    <w:autoRedefine/>
    <w:uiPriority w:val="39"/>
    <w:unhideWhenUsed/>
    <w:rsid w:val="0080426E"/>
    <w:pPr>
      <w:spacing w:after="100"/>
      <w:ind w:left="220"/>
    </w:pPr>
  </w:style>
  <w:style w:type="paragraph" w:styleId="TOC3">
    <w:name w:val="toc 3"/>
    <w:basedOn w:val="Normal"/>
    <w:next w:val="Normal"/>
    <w:autoRedefine/>
    <w:uiPriority w:val="39"/>
    <w:unhideWhenUsed/>
    <w:rsid w:val="0080426E"/>
    <w:pPr>
      <w:spacing w:after="100"/>
      <w:ind w:left="440"/>
    </w:pPr>
  </w:style>
  <w:style w:type="paragraph" w:styleId="Bibliography">
    <w:name w:val="Bibliography"/>
    <w:basedOn w:val="Normal"/>
    <w:next w:val="Normal"/>
    <w:uiPriority w:val="37"/>
    <w:unhideWhenUsed/>
    <w:rsid w:val="0092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09417">
      <w:bodyDiv w:val="1"/>
      <w:marLeft w:val="0"/>
      <w:marRight w:val="0"/>
      <w:marTop w:val="0"/>
      <w:marBottom w:val="0"/>
      <w:divBdr>
        <w:top w:val="none" w:sz="0" w:space="0" w:color="auto"/>
        <w:left w:val="none" w:sz="0" w:space="0" w:color="auto"/>
        <w:bottom w:val="none" w:sz="0" w:space="0" w:color="auto"/>
        <w:right w:val="none" w:sz="0" w:space="0" w:color="auto"/>
      </w:divBdr>
    </w:div>
    <w:div w:id="148786530">
      <w:bodyDiv w:val="1"/>
      <w:marLeft w:val="0"/>
      <w:marRight w:val="0"/>
      <w:marTop w:val="0"/>
      <w:marBottom w:val="0"/>
      <w:divBdr>
        <w:top w:val="none" w:sz="0" w:space="0" w:color="auto"/>
        <w:left w:val="none" w:sz="0" w:space="0" w:color="auto"/>
        <w:bottom w:val="none" w:sz="0" w:space="0" w:color="auto"/>
        <w:right w:val="none" w:sz="0" w:space="0" w:color="auto"/>
      </w:divBdr>
    </w:div>
    <w:div w:id="263534388">
      <w:bodyDiv w:val="1"/>
      <w:marLeft w:val="0"/>
      <w:marRight w:val="0"/>
      <w:marTop w:val="0"/>
      <w:marBottom w:val="0"/>
      <w:divBdr>
        <w:top w:val="none" w:sz="0" w:space="0" w:color="auto"/>
        <w:left w:val="none" w:sz="0" w:space="0" w:color="auto"/>
        <w:bottom w:val="none" w:sz="0" w:space="0" w:color="auto"/>
        <w:right w:val="none" w:sz="0" w:space="0" w:color="auto"/>
      </w:divBdr>
      <w:divsChild>
        <w:div w:id="2082605283">
          <w:marLeft w:val="0"/>
          <w:marRight w:val="0"/>
          <w:marTop w:val="150"/>
          <w:marBottom w:val="225"/>
          <w:divBdr>
            <w:top w:val="none" w:sz="0" w:space="0" w:color="auto"/>
            <w:left w:val="none" w:sz="0" w:space="0" w:color="auto"/>
            <w:bottom w:val="none" w:sz="0" w:space="0" w:color="auto"/>
            <w:right w:val="none" w:sz="0" w:space="0" w:color="auto"/>
          </w:divBdr>
          <w:divsChild>
            <w:div w:id="1542745813">
              <w:marLeft w:val="0"/>
              <w:marRight w:val="0"/>
              <w:marTop w:val="0"/>
              <w:marBottom w:val="0"/>
              <w:divBdr>
                <w:top w:val="none" w:sz="0" w:space="0" w:color="auto"/>
                <w:left w:val="none" w:sz="0" w:space="0" w:color="auto"/>
                <w:bottom w:val="none" w:sz="0" w:space="0" w:color="auto"/>
                <w:right w:val="none" w:sz="0" w:space="0" w:color="auto"/>
              </w:divBdr>
            </w:div>
          </w:divsChild>
        </w:div>
        <w:div w:id="12459267">
          <w:marLeft w:val="0"/>
          <w:marRight w:val="0"/>
          <w:marTop w:val="0"/>
          <w:marBottom w:val="0"/>
          <w:divBdr>
            <w:top w:val="none" w:sz="0" w:space="0" w:color="auto"/>
            <w:left w:val="none" w:sz="0" w:space="0" w:color="auto"/>
            <w:bottom w:val="none" w:sz="0" w:space="0" w:color="auto"/>
            <w:right w:val="none" w:sz="0" w:space="0" w:color="auto"/>
          </w:divBdr>
          <w:divsChild>
            <w:div w:id="1158031766">
              <w:marLeft w:val="0"/>
              <w:marRight w:val="0"/>
              <w:marTop w:val="150"/>
              <w:marBottom w:val="225"/>
              <w:divBdr>
                <w:top w:val="none" w:sz="0" w:space="0" w:color="auto"/>
                <w:left w:val="none" w:sz="0" w:space="0" w:color="auto"/>
                <w:bottom w:val="none" w:sz="0" w:space="0" w:color="auto"/>
                <w:right w:val="none" w:sz="0" w:space="0" w:color="auto"/>
              </w:divBdr>
              <w:divsChild>
                <w:div w:id="1460613789">
                  <w:marLeft w:val="0"/>
                  <w:marRight w:val="0"/>
                  <w:marTop w:val="0"/>
                  <w:marBottom w:val="0"/>
                  <w:divBdr>
                    <w:top w:val="none" w:sz="0" w:space="0" w:color="auto"/>
                    <w:left w:val="none" w:sz="0" w:space="0" w:color="auto"/>
                    <w:bottom w:val="none" w:sz="0" w:space="0" w:color="auto"/>
                    <w:right w:val="none" w:sz="0" w:space="0" w:color="auto"/>
                  </w:divBdr>
                  <w:divsChild>
                    <w:div w:id="664627039">
                      <w:marLeft w:val="0"/>
                      <w:marRight w:val="0"/>
                      <w:marTop w:val="0"/>
                      <w:marBottom w:val="0"/>
                      <w:divBdr>
                        <w:top w:val="none" w:sz="0" w:space="0" w:color="auto"/>
                        <w:left w:val="none" w:sz="0" w:space="0" w:color="auto"/>
                        <w:bottom w:val="none" w:sz="0" w:space="0" w:color="auto"/>
                        <w:right w:val="none" w:sz="0" w:space="0" w:color="auto"/>
                      </w:divBdr>
                      <w:divsChild>
                        <w:div w:id="846676404">
                          <w:marLeft w:val="0"/>
                          <w:marRight w:val="0"/>
                          <w:marTop w:val="0"/>
                          <w:marBottom w:val="75"/>
                          <w:divBdr>
                            <w:top w:val="single" w:sz="6" w:space="8" w:color="CCCCCC"/>
                            <w:left w:val="single" w:sz="6" w:space="8" w:color="CCCCCC"/>
                            <w:bottom w:val="single" w:sz="6" w:space="8" w:color="CCCCCC"/>
                            <w:right w:val="single" w:sz="6" w:space="8" w:color="CCCCCC"/>
                          </w:divBdr>
                          <w:divsChild>
                            <w:div w:id="19406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869344">
      <w:bodyDiv w:val="1"/>
      <w:marLeft w:val="0"/>
      <w:marRight w:val="0"/>
      <w:marTop w:val="0"/>
      <w:marBottom w:val="0"/>
      <w:divBdr>
        <w:top w:val="none" w:sz="0" w:space="0" w:color="auto"/>
        <w:left w:val="none" w:sz="0" w:space="0" w:color="auto"/>
        <w:bottom w:val="none" w:sz="0" w:space="0" w:color="auto"/>
        <w:right w:val="none" w:sz="0" w:space="0" w:color="auto"/>
      </w:divBdr>
    </w:div>
    <w:div w:id="437529876">
      <w:bodyDiv w:val="1"/>
      <w:marLeft w:val="0"/>
      <w:marRight w:val="0"/>
      <w:marTop w:val="0"/>
      <w:marBottom w:val="0"/>
      <w:divBdr>
        <w:top w:val="none" w:sz="0" w:space="0" w:color="auto"/>
        <w:left w:val="none" w:sz="0" w:space="0" w:color="auto"/>
        <w:bottom w:val="none" w:sz="0" w:space="0" w:color="auto"/>
        <w:right w:val="none" w:sz="0" w:space="0" w:color="auto"/>
      </w:divBdr>
    </w:div>
    <w:div w:id="531498241">
      <w:bodyDiv w:val="1"/>
      <w:marLeft w:val="0"/>
      <w:marRight w:val="0"/>
      <w:marTop w:val="0"/>
      <w:marBottom w:val="0"/>
      <w:divBdr>
        <w:top w:val="none" w:sz="0" w:space="0" w:color="auto"/>
        <w:left w:val="none" w:sz="0" w:space="0" w:color="auto"/>
        <w:bottom w:val="none" w:sz="0" w:space="0" w:color="auto"/>
        <w:right w:val="none" w:sz="0" w:space="0" w:color="auto"/>
      </w:divBdr>
      <w:divsChild>
        <w:div w:id="2057076255">
          <w:marLeft w:val="0"/>
          <w:marRight w:val="0"/>
          <w:marTop w:val="0"/>
          <w:marBottom w:val="0"/>
          <w:divBdr>
            <w:top w:val="none" w:sz="0" w:space="0" w:color="auto"/>
            <w:left w:val="none" w:sz="0" w:space="0" w:color="auto"/>
            <w:bottom w:val="none" w:sz="0" w:space="0" w:color="auto"/>
            <w:right w:val="none" w:sz="0" w:space="0" w:color="auto"/>
          </w:divBdr>
          <w:divsChild>
            <w:div w:id="919557506">
              <w:marLeft w:val="-225"/>
              <w:marRight w:val="-225"/>
              <w:marTop w:val="0"/>
              <w:marBottom w:val="0"/>
              <w:divBdr>
                <w:top w:val="none" w:sz="0" w:space="0" w:color="auto"/>
                <w:left w:val="none" w:sz="0" w:space="0" w:color="auto"/>
                <w:bottom w:val="none" w:sz="0" w:space="0" w:color="auto"/>
                <w:right w:val="none" w:sz="0" w:space="0" w:color="auto"/>
              </w:divBdr>
              <w:divsChild>
                <w:div w:id="938678128">
                  <w:marLeft w:val="0"/>
                  <w:marRight w:val="0"/>
                  <w:marTop w:val="0"/>
                  <w:marBottom w:val="0"/>
                  <w:divBdr>
                    <w:top w:val="none" w:sz="0" w:space="0" w:color="auto"/>
                    <w:left w:val="none" w:sz="0" w:space="0" w:color="auto"/>
                    <w:bottom w:val="none" w:sz="0" w:space="0" w:color="auto"/>
                    <w:right w:val="none" w:sz="0" w:space="0" w:color="auto"/>
                  </w:divBdr>
                  <w:divsChild>
                    <w:div w:id="60297732">
                      <w:marLeft w:val="0"/>
                      <w:marRight w:val="0"/>
                      <w:marTop w:val="0"/>
                      <w:marBottom w:val="0"/>
                      <w:divBdr>
                        <w:top w:val="none" w:sz="0" w:space="0" w:color="auto"/>
                        <w:left w:val="none" w:sz="0" w:space="0" w:color="auto"/>
                        <w:bottom w:val="none" w:sz="0" w:space="0" w:color="auto"/>
                        <w:right w:val="none" w:sz="0" w:space="0" w:color="auto"/>
                      </w:divBdr>
                      <w:divsChild>
                        <w:div w:id="2074303861">
                          <w:marLeft w:val="0"/>
                          <w:marRight w:val="0"/>
                          <w:marTop w:val="150"/>
                          <w:marBottom w:val="225"/>
                          <w:divBdr>
                            <w:top w:val="none" w:sz="0" w:space="0" w:color="auto"/>
                            <w:left w:val="none" w:sz="0" w:space="0" w:color="auto"/>
                            <w:bottom w:val="none" w:sz="0" w:space="0" w:color="auto"/>
                            <w:right w:val="none" w:sz="0" w:space="0" w:color="auto"/>
                          </w:divBdr>
                          <w:divsChild>
                            <w:div w:id="2139643420">
                              <w:marLeft w:val="0"/>
                              <w:marRight w:val="0"/>
                              <w:marTop w:val="0"/>
                              <w:marBottom w:val="0"/>
                              <w:divBdr>
                                <w:top w:val="none" w:sz="0" w:space="0" w:color="auto"/>
                                <w:left w:val="none" w:sz="0" w:space="0" w:color="auto"/>
                                <w:bottom w:val="none" w:sz="0" w:space="0" w:color="auto"/>
                                <w:right w:val="none" w:sz="0" w:space="0" w:color="auto"/>
                              </w:divBdr>
                              <w:divsChild>
                                <w:div w:id="401830286">
                                  <w:marLeft w:val="0"/>
                                  <w:marRight w:val="0"/>
                                  <w:marTop w:val="0"/>
                                  <w:marBottom w:val="0"/>
                                  <w:divBdr>
                                    <w:top w:val="none" w:sz="0" w:space="0" w:color="auto"/>
                                    <w:left w:val="none" w:sz="0" w:space="0" w:color="auto"/>
                                    <w:bottom w:val="none" w:sz="0" w:space="0" w:color="auto"/>
                                    <w:right w:val="none" w:sz="0" w:space="0" w:color="auto"/>
                                  </w:divBdr>
                                  <w:divsChild>
                                    <w:div w:id="731536227">
                                      <w:marLeft w:val="0"/>
                                      <w:marRight w:val="0"/>
                                      <w:marTop w:val="0"/>
                                      <w:marBottom w:val="75"/>
                                      <w:divBdr>
                                        <w:top w:val="single" w:sz="6" w:space="8" w:color="CCCCCC"/>
                                        <w:left w:val="single" w:sz="6" w:space="8" w:color="CCCCCC"/>
                                        <w:bottom w:val="single" w:sz="6" w:space="8" w:color="CCCCCC"/>
                                        <w:right w:val="single" w:sz="6" w:space="8" w:color="CCCCCC"/>
                                      </w:divBdr>
                                      <w:divsChild>
                                        <w:div w:id="102355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2335521">
      <w:bodyDiv w:val="1"/>
      <w:marLeft w:val="0"/>
      <w:marRight w:val="0"/>
      <w:marTop w:val="0"/>
      <w:marBottom w:val="0"/>
      <w:divBdr>
        <w:top w:val="none" w:sz="0" w:space="0" w:color="auto"/>
        <w:left w:val="none" w:sz="0" w:space="0" w:color="auto"/>
        <w:bottom w:val="none" w:sz="0" w:space="0" w:color="auto"/>
        <w:right w:val="none" w:sz="0" w:space="0" w:color="auto"/>
      </w:divBdr>
    </w:div>
    <w:div w:id="1567567994">
      <w:bodyDiv w:val="1"/>
      <w:marLeft w:val="0"/>
      <w:marRight w:val="0"/>
      <w:marTop w:val="0"/>
      <w:marBottom w:val="0"/>
      <w:divBdr>
        <w:top w:val="none" w:sz="0" w:space="0" w:color="auto"/>
        <w:left w:val="none" w:sz="0" w:space="0" w:color="auto"/>
        <w:bottom w:val="none" w:sz="0" w:space="0" w:color="auto"/>
        <w:right w:val="none" w:sz="0" w:space="0" w:color="auto"/>
      </w:divBdr>
    </w:div>
    <w:div w:id="1575775792">
      <w:bodyDiv w:val="1"/>
      <w:marLeft w:val="0"/>
      <w:marRight w:val="0"/>
      <w:marTop w:val="0"/>
      <w:marBottom w:val="0"/>
      <w:divBdr>
        <w:top w:val="none" w:sz="0" w:space="0" w:color="auto"/>
        <w:left w:val="none" w:sz="0" w:space="0" w:color="auto"/>
        <w:bottom w:val="none" w:sz="0" w:space="0" w:color="auto"/>
        <w:right w:val="none" w:sz="0" w:space="0" w:color="auto"/>
      </w:divBdr>
    </w:div>
    <w:div w:id="201209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10.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image" Target="media/image18.png"/><Relationship Id="rId42" Type="http://schemas.openxmlformats.org/officeDocument/2006/relationships/chart" Target="charts/chart3.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jpg"/><Relationship Id="rId29" Type="http://schemas.openxmlformats.org/officeDocument/2006/relationships/image" Target="media/image13.png"/><Relationship Id="rId41" Type="http://schemas.openxmlformats.org/officeDocument/2006/relationships/hyperlink" Target="https://www.ucash.com.bd/agentlist/rangpur.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hart" Target="charts/chart2.xml"/><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5.jpeg"/><Relationship Id="rId31" Type="http://schemas.openxmlformats.org/officeDocument/2006/relationships/image" Target="media/image15.png"/><Relationship Id="rId44"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3.xml"/><Relationship Id="rId22" Type="http://schemas.openxmlformats.org/officeDocument/2006/relationships/chart" Target="charts/chart1.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chart" Target="charts/chart4.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dk1"/>
                </a:solidFill>
                <a:latin typeface="+mn-lt"/>
                <a:ea typeface="+mn-ea"/>
                <a:cs typeface="+mn-cs"/>
              </a:defRPr>
            </a:pPr>
            <a:r>
              <a:rPr lang="en-US">
                <a:solidFill>
                  <a:schemeClr val="dk1"/>
                </a:solidFill>
                <a:latin typeface="+mn-lt"/>
                <a:ea typeface="+mn-ea"/>
                <a:cs typeface="+mn-cs"/>
              </a:rPr>
              <a:t>Customer</a:t>
            </a:r>
            <a:r>
              <a:rPr lang="en-US" baseline="0">
                <a:solidFill>
                  <a:schemeClr val="dk1"/>
                </a:solidFill>
                <a:latin typeface="+mn-lt"/>
                <a:ea typeface="+mn-ea"/>
                <a:cs typeface="+mn-cs"/>
              </a:rPr>
              <a:t> mix</a:t>
            </a:r>
            <a:r>
              <a:rPr lang="en-US">
                <a:solidFill>
                  <a:schemeClr val="dk1"/>
                </a:solidFill>
                <a:latin typeface="+mn-lt"/>
                <a:ea typeface="+mn-ea"/>
                <a:cs typeface="+mn-cs"/>
              </a:rPr>
              <a:t> of MBL in percantage  </a:t>
            </a:r>
            <a:endParaRPr lang="en-US"/>
          </a:p>
        </c:rich>
      </c:tx>
      <c:overlay val="0"/>
      <c:spPr>
        <a:solidFill>
          <a:schemeClr val="lt1"/>
        </a:solidFill>
        <a:ln w="25400" cap="flat" cmpd="sng" algn="ctr">
          <a:solidFill>
            <a:schemeClr val="accent5"/>
          </a:solidFill>
          <a:prstDash val="solid"/>
        </a:ln>
        <a:effectLst/>
      </c:spPr>
    </c:title>
    <c:autoTitleDeleted val="0"/>
    <c:plotArea>
      <c:layout/>
      <c:ofPieChart>
        <c:ofPieType val="pie"/>
        <c:varyColors val="1"/>
        <c:ser>
          <c:idx val="0"/>
          <c:order val="0"/>
          <c:tx>
            <c:strRef>
              <c:f>Sheet1!$B$1</c:f>
              <c:strCache>
                <c:ptCount val="1"/>
                <c:pt idx="0">
                  <c:v>%</c:v>
                </c:pt>
              </c:strCache>
            </c:strRef>
          </c:tx>
          <c:dLbls>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8B9-48A2-B603-C72777121EC0}"/>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Sheet1!$A$2:$A$10</c:f>
              <c:strCache>
                <c:ptCount val="9"/>
                <c:pt idx="0">
                  <c:v>directors share</c:v>
                </c:pt>
                <c:pt idx="1">
                  <c:v>shareholder </c:v>
                </c:pt>
                <c:pt idx="2">
                  <c:v>public</c:v>
                </c:pt>
                <c:pt idx="3">
                  <c:v>foreign</c:v>
                </c:pt>
                <c:pt idx="4">
                  <c:v>government</c:v>
                </c:pt>
                <c:pt idx="5">
                  <c:v>exporte customers</c:v>
                </c:pt>
                <c:pt idx="6">
                  <c:v>import customers</c:v>
                </c:pt>
                <c:pt idx="7">
                  <c:v>depositers</c:v>
                </c:pt>
                <c:pt idx="8">
                  <c:v>Real estate customers</c:v>
                </c:pt>
              </c:strCache>
            </c:strRef>
          </c:cat>
          <c:val>
            <c:numRef>
              <c:f>Sheet1!$B$2:$B$10</c:f>
              <c:numCache>
                <c:formatCode>General</c:formatCode>
                <c:ptCount val="9"/>
                <c:pt idx="0" formatCode="0.00%">
                  <c:v>0.38929999999999998</c:v>
                </c:pt>
                <c:pt idx="1">
                  <c:v>37.69</c:v>
                </c:pt>
                <c:pt idx="2" formatCode="0.00%">
                  <c:v>0.37690000000000001</c:v>
                </c:pt>
                <c:pt idx="3" formatCode="0.00%">
                  <c:v>6.2199999999999998E-2</c:v>
                </c:pt>
                <c:pt idx="4" formatCode="0.00%">
                  <c:v>1.1180000000000001</c:v>
                </c:pt>
                <c:pt idx="5" formatCode="0.00%">
                  <c:v>0.33450000000000002</c:v>
                </c:pt>
                <c:pt idx="6" formatCode="0.00%">
                  <c:v>0.45050000000000001</c:v>
                </c:pt>
                <c:pt idx="7">
                  <c:v>43.34</c:v>
                </c:pt>
                <c:pt idx="8" formatCode="0.00%">
                  <c:v>3.2899999999999999E-2</c:v>
                </c:pt>
              </c:numCache>
            </c:numRef>
          </c:val>
          <c:extLst xmlns:c16r2="http://schemas.microsoft.com/office/drawing/2015/06/chart">
            <c:ext xmlns:c16="http://schemas.microsoft.com/office/drawing/2014/chart" uri="{C3380CC4-5D6E-409C-BE32-E72D297353CC}">
              <c16:uniqueId val="{00000001-88B9-48A2-B603-C72777121EC0}"/>
            </c:ext>
          </c:extLst>
        </c:ser>
        <c:dLbls>
          <c:showLegendKey val="0"/>
          <c:showVal val="0"/>
          <c:showCatName val="0"/>
          <c:showSerName val="0"/>
          <c:showPercent val="0"/>
          <c:showBubbleSize val="0"/>
          <c:showLeaderLines val="1"/>
        </c:dLbls>
        <c:gapWidth val="100"/>
        <c:secondPieSize val="75"/>
        <c:serLines/>
      </c:of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Sheet2!$A$2:$A$8</c:f>
              <c:strCache>
                <c:ptCount val="7"/>
                <c:pt idx="0">
                  <c:v>customers </c:v>
                </c:pt>
                <c:pt idx="1">
                  <c:v>distributor</c:v>
                </c:pt>
                <c:pt idx="2">
                  <c:v>Agent</c:v>
                </c:pt>
                <c:pt idx="3">
                  <c:v>P bazar DSE</c:v>
                </c:pt>
                <c:pt idx="4">
                  <c:v>P BAZAR TOTAL CUSTOMER</c:v>
                </c:pt>
                <c:pt idx="5">
                  <c:v>NON- VERIFIED CUSTOMERS</c:v>
                </c:pt>
                <c:pt idx="6">
                  <c:v>TOTAL VARIFIED CUSTOMER</c:v>
                </c:pt>
              </c:strCache>
            </c:strRef>
          </c:cat>
          <c:val>
            <c:numRef>
              <c:f>Sheet2!$B$2:$B$8</c:f>
              <c:numCache>
                <c:formatCode>General</c:formatCode>
                <c:ptCount val="7"/>
                <c:pt idx="0" formatCode="#,##0">
                  <c:v>670000</c:v>
                </c:pt>
                <c:pt idx="1">
                  <c:v>60</c:v>
                </c:pt>
                <c:pt idx="2">
                  <c:v>60</c:v>
                </c:pt>
                <c:pt idx="3">
                  <c:v>663</c:v>
                </c:pt>
                <c:pt idx="4">
                  <c:v>135651</c:v>
                </c:pt>
                <c:pt idx="5">
                  <c:v>37909</c:v>
                </c:pt>
                <c:pt idx="6">
                  <c:v>97742</c:v>
                </c:pt>
              </c:numCache>
            </c:numRef>
          </c:val>
          <c:extLst xmlns:c16r2="http://schemas.microsoft.com/office/drawing/2015/06/chart">
            <c:ext xmlns:c16="http://schemas.microsoft.com/office/drawing/2014/chart" uri="{C3380CC4-5D6E-409C-BE32-E72D297353CC}">
              <c16:uniqueId val="{00000000-2D5F-4BCE-ACF8-E853A9904916}"/>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txPr>
    <a:bodyPr/>
    <a:lstStyle/>
    <a:p>
      <a:pPr>
        <a:defRPr sz="1110" baseline="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0"/>
    <c:plotArea>
      <c:layout/>
      <c:pieChart>
        <c:varyColors val="1"/>
        <c:ser>
          <c:idx val="0"/>
          <c:order val="0"/>
          <c:explosion val="25"/>
          <c:dLbls>
            <c:dLbl>
              <c:idx val="5"/>
              <c:tx>
                <c:rich>
                  <a:bodyPr/>
                  <a:lstStyle/>
                  <a:p>
                    <a:r>
                      <a:rPr lang="en-US"/>
                      <a:t>30909.81%</a:t>
                    </a:r>
                    <a:r>
                      <a:rPr lang="en-US" sz="1000" b="1" baseline="0">
                        <a:latin typeface="Arial" pitchFamily="34" charset="0"/>
                        <a:cs typeface="Arial" pitchFamily="34" charset="0"/>
                      </a:rPr>
                      <a:t> </a:t>
                    </a:r>
                    <a:endParaRPr lang="en-US" sz="1000" b="1">
                      <a:latin typeface="Arial" pitchFamily="34" charset="0"/>
                      <a:cs typeface="Arial" pitchFamily="34" charset="0"/>
                    </a:endParaRP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DC5-4F76-8CA5-9E286A776B0D}"/>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Sheet4!$A$2:$A$7</c:f>
              <c:strCache>
                <c:ptCount val="6"/>
                <c:pt idx="0">
                  <c:v>deposit under schemes</c:v>
                </c:pt>
                <c:pt idx="1">
                  <c:v>fixed deposits</c:v>
                </c:pt>
                <c:pt idx="2">
                  <c:v>savings deposits</c:v>
                </c:pt>
                <c:pt idx="3">
                  <c:v>current deposits</c:v>
                </c:pt>
                <c:pt idx="4">
                  <c:v>short notice deposits</c:v>
                </c:pt>
                <c:pt idx="5">
                  <c:v>other deposits</c:v>
                </c:pt>
              </c:strCache>
            </c:strRef>
          </c:cat>
          <c:val>
            <c:numRef>
              <c:f>Sheet4!$B$2:$B$7</c:f>
              <c:numCache>
                <c:formatCode>General</c:formatCode>
                <c:ptCount val="6"/>
                <c:pt idx="0">
                  <c:v>51767.02</c:v>
                </c:pt>
                <c:pt idx="1">
                  <c:v>105589</c:v>
                </c:pt>
                <c:pt idx="2" formatCode="0.00%">
                  <c:v>214.53100000000001</c:v>
                </c:pt>
                <c:pt idx="3" formatCode="0.00%">
                  <c:v>88.436400000000006</c:v>
                </c:pt>
                <c:pt idx="4" formatCode="0.00%">
                  <c:v>250.80500000000001</c:v>
                </c:pt>
                <c:pt idx="5" formatCode="0.00%">
                  <c:v>309.09809999999999</c:v>
                </c:pt>
              </c:numCache>
            </c:numRef>
          </c:val>
          <c:extLst xmlns:c16r2="http://schemas.microsoft.com/office/drawing/2015/06/chart">
            <c:ext xmlns:c16="http://schemas.microsoft.com/office/drawing/2014/chart" uri="{C3380CC4-5D6E-409C-BE32-E72D297353CC}">
              <c16:uniqueId val="{00000001-1DC5-4F76-8CA5-9E286A776B0D}"/>
            </c:ext>
          </c:extLst>
        </c:ser>
        <c:ser>
          <c:idx val="1"/>
          <c:order val="1"/>
          <c:explosion val="25"/>
          <c:cat>
            <c:strRef>
              <c:f>Sheet4!$A$2:$A$7</c:f>
              <c:strCache>
                <c:ptCount val="6"/>
                <c:pt idx="0">
                  <c:v>deposit under schemes</c:v>
                </c:pt>
                <c:pt idx="1">
                  <c:v>fixed deposits</c:v>
                </c:pt>
                <c:pt idx="2">
                  <c:v>savings deposits</c:v>
                </c:pt>
                <c:pt idx="3">
                  <c:v>current deposits</c:v>
                </c:pt>
                <c:pt idx="4">
                  <c:v>short notice deposits</c:v>
                </c:pt>
                <c:pt idx="5">
                  <c:v>other deposits</c:v>
                </c:pt>
              </c:strCache>
            </c:strRef>
          </c:cat>
          <c:val>
            <c:numRef>
              <c:f>Sheet4!$C$2:$C$7</c:f>
              <c:numCache>
                <c:formatCode>General</c:formatCode>
                <c:ptCount val="6"/>
                <c:pt idx="0">
                  <c:v>21.25</c:v>
                </c:pt>
                <c:pt idx="1">
                  <c:v>43.34</c:v>
                </c:pt>
                <c:pt idx="2">
                  <c:v>8.81</c:v>
                </c:pt>
                <c:pt idx="3">
                  <c:v>3.63</c:v>
                </c:pt>
                <c:pt idx="4">
                  <c:v>10.29</c:v>
                </c:pt>
                <c:pt idx="5">
                  <c:v>12.69</c:v>
                </c:pt>
              </c:numCache>
            </c:numRef>
          </c:val>
          <c:extLst xmlns:c16r2="http://schemas.microsoft.com/office/drawing/2015/06/chart">
            <c:ext xmlns:c16="http://schemas.microsoft.com/office/drawing/2014/chart" uri="{C3380CC4-5D6E-409C-BE32-E72D297353CC}">
              <c16:uniqueId val="{00000002-1DC5-4F76-8CA5-9E286A776B0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shareholders percentage</a:t>
            </a:r>
            <a:r>
              <a:rPr lang="en-US" baseline="0"/>
              <a:t> </a:t>
            </a:r>
            <a:endParaRPr lang="en-US"/>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Sheet4!$B$1</c:f>
              <c:strCache>
                <c:ptCount val="1"/>
                <c:pt idx="0">
                  <c:v>%of shares</c:v>
                </c:pt>
              </c:strCache>
            </c:strRef>
          </c:tx>
          <c:explosion val="25"/>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Sheet4!$A$2:$A$6</c:f>
              <c:strCache>
                <c:ptCount val="5"/>
                <c:pt idx="0">
                  <c:v>sponsors</c:v>
                </c:pt>
                <c:pt idx="1">
                  <c:v>government</c:v>
                </c:pt>
                <c:pt idx="2">
                  <c:v>institution</c:v>
                </c:pt>
                <c:pt idx="3">
                  <c:v>foreign </c:v>
                </c:pt>
                <c:pt idx="4">
                  <c:v>genersl public</c:v>
                </c:pt>
              </c:strCache>
            </c:strRef>
          </c:cat>
          <c:val>
            <c:numRef>
              <c:f>Sheet4!$B$2:$B$6</c:f>
              <c:numCache>
                <c:formatCode>General</c:formatCode>
                <c:ptCount val="5"/>
                <c:pt idx="0" formatCode="0.00%">
                  <c:v>0.38929999999999998</c:v>
                </c:pt>
                <c:pt idx="2" formatCode="0.00%">
                  <c:v>0.1716</c:v>
                </c:pt>
                <c:pt idx="3" formatCode="0.00%">
                  <c:v>6.2199999999999998E-2</c:v>
                </c:pt>
                <c:pt idx="4" formatCode="0.00%">
                  <c:v>0.37690000000000001</c:v>
                </c:pt>
              </c:numCache>
            </c:numRef>
          </c:val>
          <c:extLst xmlns:c16r2="http://schemas.microsoft.com/office/drawing/2015/06/chart">
            <c:ext xmlns:c16="http://schemas.microsoft.com/office/drawing/2014/chart" uri="{C3380CC4-5D6E-409C-BE32-E72D297353CC}">
              <c16:uniqueId val="{00000000-4B3E-4755-92C7-ADE282EA3FFA}"/>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Sheet5!$A$2:$A$10</c:f>
              <c:strCache>
                <c:ptCount val="9"/>
                <c:pt idx="0">
                  <c:v>Real estate</c:v>
                </c:pt>
                <c:pt idx="1">
                  <c:v>Trade finance</c:v>
                </c:pt>
                <c:pt idx="2">
                  <c:v>Transport</c:v>
                </c:pt>
                <c:pt idx="3">
                  <c:v>Shipping</c:v>
                </c:pt>
                <c:pt idx="4">
                  <c:v>Textile(excluding IDBP)</c:v>
                </c:pt>
                <c:pt idx="5">
                  <c:v>Tele communication</c:v>
                </c:pt>
                <c:pt idx="6">
                  <c:v>Jute&amp; jute products</c:v>
                </c:pt>
                <c:pt idx="7">
                  <c:v>Contractor finance</c:v>
                </c:pt>
                <c:pt idx="8">
                  <c:v>Power and fuel</c:v>
                </c:pt>
              </c:strCache>
            </c:strRef>
          </c:cat>
          <c:val>
            <c:numRef>
              <c:f>Sheet5!$B$2:$B$10</c:f>
              <c:numCache>
                <c:formatCode>#,##0</c:formatCode>
                <c:ptCount val="9"/>
                <c:pt idx="0">
                  <c:v>73707</c:v>
                </c:pt>
                <c:pt idx="1">
                  <c:v>361153</c:v>
                </c:pt>
                <c:pt idx="2">
                  <c:v>23621</c:v>
                </c:pt>
                <c:pt idx="3">
                  <c:v>75426</c:v>
                </c:pt>
                <c:pt idx="4">
                  <c:v>69936</c:v>
                </c:pt>
                <c:pt idx="5">
                  <c:v>9440</c:v>
                </c:pt>
                <c:pt idx="6">
                  <c:v>29535</c:v>
                </c:pt>
                <c:pt idx="7">
                  <c:v>26694</c:v>
                </c:pt>
                <c:pt idx="8">
                  <c:v>21030</c:v>
                </c:pt>
              </c:numCache>
            </c:numRef>
          </c:val>
          <c:extLst xmlns:c16r2="http://schemas.microsoft.com/office/drawing/2015/06/chart">
            <c:ext xmlns:c16="http://schemas.microsoft.com/office/drawing/2014/chart" uri="{C3380CC4-5D6E-409C-BE32-E72D297353CC}">
              <c16:uniqueId val="{00000000-2C0F-47E4-A7D7-1D91C5F6F742}"/>
            </c:ext>
          </c:extLst>
        </c:ser>
        <c:ser>
          <c:idx val="1"/>
          <c:order val="1"/>
          <c:invertIfNegative val="0"/>
          <c:cat>
            <c:strRef>
              <c:f>Sheet5!$A$2:$A$10</c:f>
              <c:strCache>
                <c:ptCount val="9"/>
                <c:pt idx="0">
                  <c:v>Real estate</c:v>
                </c:pt>
                <c:pt idx="1">
                  <c:v>Trade finance</c:v>
                </c:pt>
                <c:pt idx="2">
                  <c:v>Transport</c:v>
                </c:pt>
                <c:pt idx="3">
                  <c:v>Shipping</c:v>
                </c:pt>
                <c:pt idx="4">
                  <c:v>Textile(excluding IDBP)</c:v>
                </c:pt>
                <c:pt idx="5">
                  <c:v>Tele communication</c:v>
                </c:pt>
                <c:pt idx="6">
                  <c:v>Jute&amp; jute products</c:v>
                </c:pt>
                <c:pt idx="7">
                  <c:v>Contractor finance</c:v>
                </c:pt>
                <c:pt idx="8">
                  <c:v>Power and fuel</c:v>
                </c:pt>
              </c:strCache>
            </c:strRef>
          </c:cat>
          <c:val>
            <c:numRef>
              <c:f>Sheet5!$C$2:$C$10</c:f>
              <c:numCache>
                <c:formatCode>General</c:formatCode>
                <c:ptCount val="9"/>
              </c:numCache>
            </c:numRef>
          </c:val>
          <c:extLst xmlns:c16r2="http://schemas.microsoft.com/office/drawing/2015/06/chart">
            <c:ext xmlns:c16="http://schemas.microsoft.com/office/drawing/2014/chart" uri="{C3380CC4-5D6E-409C-BE32-E72D297353CC}">
              <c16:uniqueId val="{00000001-2C0F-47E4-A7D7-1D91C5F6F742}"/>
            </c:ext>
          </c:extLst>
        </c:ser>
        <c:dLbls>
          <c:showLegendKey val="0"/>
          <c:showVal val="0"/>
          <c:showCatName val="0"/>
          <c:showSerName val="0"/>
          <c:showPercent val="0"/>
          <c:showBubbleSize val="0"/>
        </c:dLbls>
        <c:gapWidth val="150"/>
        <c:axId val="65475712"/>
        <c:axId val="65477248"/>
      </c:barChart>
      <c:catAx>
        <c:axId val="65475712"/>
        <c:scaling>
          <c:orientation val="minMax"/>
        </c:scaling>
        <c:delete val="0"/>
        <c:axPos val="b"/>
        <c:numFmt formatCode="General" sourceLinked="0"/>
        <c:majorTickMark val="out"/>
        <c:minorTickMark val="none"/>
        <c:tickLblPos val="nextTo"/>
        <c:crossAx val="65477248"/>
        <c:crosses val="autoZero"/>
        <c:auto val="1"/>
        <c:lblAlgn val="ctr"/>
        <c:lblOffset val="100"/>
        <c:noMultiLvlLbl val="0"/>
      </c:catAx>
      <c:valAx>
        <c:axId val="65477248"/>
        <c:scaling>
          <c:orientation val="minMax"/>
        </c:scaling>
        <c:delete val="0"/>
        <c:axPos val="l"/>
        <c:majorGridlines/>
        <c:numFmt formatCode="#,##0" sourceLinked="1"/>
        <c:majorTickMark val="out"/>
        <c:minorTickMark val="none"/>
        <c:tickLblPos val="nextTo"/>
        <c:crossAx val="654757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mer17</b:Tag>
    <b:SourceType>Report</b:SourceType>
    <b:Guid>{0D05A482-A7AB-4FFE-A435-3FCBBD1071CA}</b:Guid>
    <b:Title>mercantile bank annual report</b:Title>
    <b:Year>2017</b:Year>
    <b:City>dhaka</b:City>
    <b:Publisher>mercantile bank</b:Publisher>
    <b:RefOrder>1</b:RefOrder>
  </b:Source>
  <b:Source>
    <b:Tag>mer18</b:Tag>
    <b:SourceType>Report</b:SourceType>
    <b:Guid>{56BDB489-A70C-4F73-B337-D4438368A9B8}</b:Guid>
    <b:Title>mercantile bank annual report</b:Title>
    <b:Year>2018</b:Year>
    <b:Publisher>mercantile bank</b:Publisher>
    <b:City>dhaka</b:City>
    <b:RefOrder>2</b:RefOrder>
  </b:Source>
  <b:Source>
    <b:Tag>dut18</b:Tag>
    <b:SourceType>Report</b:SourceType>
    <b:Guid>{33981F58-8909-4B08-8DE2-11210FA40BA6}</b:Guid>
    <b:Title>dutch bangla bank annual report</b:Title>
    <b:Year>2018</b:Year>
    <b:Publisher>dutch bangla bank</b:Publisher>
    <b:City>dhaka</b:City>
    <b:RefOrder>3</b:RefOrder>
  </b:Source>
  <b:Source>
    <b:Tag>isl18</b:Tag>
    <b:SourceType>Report</b:SourceType>
    <b:Guid>{55283570-1D1F-45E1-955E-5C2CC9E76E11}</b:Guid>
    <b:Title>islamic bank annual report</b:Title>
    <b:Year>2018</b:Year>
    <b:Publisher>islamic bank</b:Publisher>
    <b:City>dhaka</b:City>
    <b:RefOrder>4</b:RefOrder>
  </b:Source>
  <b:Source>
    <b:Tag>uni18</b:Tag>
    <b:SourceType>Report</b:SourceType>
    <b:Guid>{5C00D35C-F165-42B0-8044-229A1B596304}</b:Guid>
    <b:Title>united commercial bank annual report</b:Title>
    <b:Year>2018</b:Year>
    <b:Publisher>united commercila bank</b:Publisher>
    <b:City>dhaka</b:City>
    <b:RefOrder>5</b:RefOrder>
  </b:Source>
  <b:Source>
    <b:Tag>tru18</b:Tag>
    <b:SourceType>Report</b:SourceType>
    <b:Guid>{4A4D0FE6-EDB0-49D6-9D7C-92C342CB3B36}</b:Guid>
    <b:Title>trust bank annual report</b:Title>
    <b:Year>2018</b:Year>
    <b:Publisher>trust bank</b:Publisher>
    <b:City>dhaka</b:City>
    <b:RefOrder>6</b:RefOrder>
  </b:Source>
  <b:Source>
    <b:Tag>bra18</b:Tag>
    <b:SourceType>Report</b:SourceType>
    <b:Guid>{124A7C94-C2B0-4B68-AFFA-004E5E55753E}</b:Guid>
    <b:Title>brac bank annual report</b:Title>
    <b:Year>2018</b:Year>
    <b:Publisher>brac bank</b:Publisher>
    <b:City>dhaka</b:City>
    <b:RefOrder>7</b:RefOrder>
  </b:Source>
  <b:Source>
    <b:Tag>ban18</b:Tag>
    <b:SourceType>Report</b:SourceType>
    <b:Guid>{45C22B88-0E10-4535-971B-6D20BDAF3759}</b:Guid>
    <b:Title>bangladesh bank MFS guidline</b:Title>
    <b:Year>2018</b:Year>
    <b:Publisher>bagladesh bank</b:Publisher>
    <b:City>dhaka</b:City>
    <b:RefOrder>8</b:RefOrder>
  </b:Source>
</b:Sources>
</file>

<file path=customXml/itemProps1.xml><?xml version="1.0" encoding="utf-8"?>
<ds:datastoreItem xmlns:ds="http://schemas.openxmlformats.org/officeDocument/2006/customXml" ds:itemID="{94739454-2E91-42E3-A13A-A7CF7329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53</Pages>
  <Words>8572</Words>
  <Characters>48865</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Tahiya Hoque</dc:creator>
  <cp:lastModifiedBy>Dr. Seyama Sultana</cp:lastModifiedBy>
  <cp:revision>3</cp:revision>
  <cp:lastPrinted>2019-12-16T14:20:00Z</cp:lastPrinted>
  <dcterms:created xsi:type="dcterms:W3CDTF">2019-12-30T08:03:00Z</dcterms:created>
  <dcterms:modified xsi:type="dcterms:W3CDTF">2020-01-04T04:06:00Z</dcterms:modified>
</cp:coreProperties>
</file>