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1A6582" w14:textId="77777777" w:rsidR="00E24C21" w:rsidRPr="00E24C21" w:rsidRDefault="00E24C21" w:rsidP="00C225DD">
      <w:pPr>
        <w:spacing w:before="58" w:after="120"/>
        <w:jc w:val="center"/>
        <w:rPr>
          <w:rFonts w:ascii="Times New Roman" w:eastAsia="Calibri" w:hAnsi="Times New Roman" w:cs="Times New Roman"/>
          <w:b/>
          <w:color w:val="000000"/>
          <w:sz w:val="36"/>
        </w:rPr>
      </w:pPr>
      <w:r w:rsidRPr="00E24C21">
        <w:rPr>
          <w:rFonts w:ascii="Times New Roman" w:eastAsia="Calibri" w:hAnsi="Times New Roman" w:cs="Times New Roman"/>
          <w:b/>
          <w:color w:val="000000"/>
          <w:sz w:val="36"/>
        </w:rPr>
        <w:t>Letter of Transmission</w:t>
      </w:r>
    </w:p>
    <w:p w14:paraId="5FB4F0DD" w14:textId="77777777" w:rsidR="00E24C21" w:rsidRPr="00E24C21" w:rsidRDefault="00E24C21" w:rsidP="00C225DD">
      <w:pPr>
        <w:widowControl w:val="0"/>
        <w:autoSpaceDE w:val="0"/>
        <w:autoSpaceDN w:val="0"/>
        <w:spacing w:after="120" w:line="240" w:lineRule="auto"/>
        <w:rPr>
          <w:rFonts w:ascii="Times New Roman" w:eastAsia="Tahoma" w:hAnsi="Times New Roman" w:cs="Times New Roman"/>
          <w:color w:val="000000"/>
          <w:sz w:val="24"/>
          <w:szCs w:val="24"/>
          <w:lang w:val="en-GB" w:eastAsia="en-GB" w:bidi="en-GB"/>
        </w:rPr>
      </w:pPr>
    </w:p>
    <w:p w14:paraId="3B892773" w14:textId="77777777" w:rsidR="00E24C21" w:rsidRPr="00E24C21" w:rsidRDefault="00E24C21" w:rsidP="00C225DD">
      <w:pPr>
        <w:widowControl w:val="0"/>
        <w:autoSpaceDE w:val="0"/>
        <w:autoSpaceDN w:val="0"/>
        <w:spacing w:before="1" w:after="120" w:line="240" w:lineRule="auto"/>
        <w:rPr>
          <w:rFonts w:ascii="Times New Roman" w:eastAsia="Tahoma" w:hAnsi="Times New Roman" w:cs="Times New Roman"/>
          <w:color w:val="000000"/>
          <w:sz w:val="24"/>
          <w:szCs w:val="24"/>
          <w:lang w:val="en-GB" w:eastAsia="en-GB" w:bidi="en-GB"/>
        </w:rPr>
      </w:pPr>
    </w:p>
    <w:p w14:paraId="17BB4677" w14:textId="119ECAB9" w:rsidR="00E24C21" w:rsidRPr="00E24C21" w:rsidRDefault="00B23B4D" w:rsidP="00C225DD">
      <w:pPr>
        <w:keepNext/>
        <w:keepLines/>
        <w:spacing w:before="90" w:after="120" w:line="360" w:lineRule="auto"/>
        <w:ind w:right="809"/>
        <w:outlineLvl w:val="2"/>
        <w:rPr>
          <w:rFonts w:ascii="Times New Roman" w:eastAsia="Times New Roman" w:hAnsi="Times New Roman" w:cs="Times New Roman"/>
          <w:color w:val="000000"/>
          <w:sz w:val="24"/>
          <w:szCs w:val="24"/>
        </w:rPr>
      </w:pPr>
      <w:bookmarkStart w:id="0" w:name="_Toc503690671"/>
      <w:r>
        <w:rPr>
          <w:rFonts w:ascii="Times New Roman" w:eastAsia="Times New Roman" w:hAnsi="Times New Roman" w:cs="Times New Roman"/>
          <w:color w:val="000000"/>
          <w:sz w:val="24"/>
          <w:szCs w:val="24"/>
        </w:rPr>
        <w:t>15</w:t>
      </w:r>
      <w:r w:rsidRPr="00B23B4D">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w:t>
      </w:r>
      <w:r w:rsidR="00814268">
        <w:rPr>
          <w:rFonts w:ascii="Times New Roman" w:eastAsia="Times New Roman" w:hAnsi="Times New Roman" w:cs="Times New Roman"/>
          <w:color w:val="000000"/>
          <w:sz w:val="24"/>
          <w:szCs w:val="24"/>
        </w:rPr>
        <w:t>Ma</w:t>
      </w:r>
      <w:bookmarkStart w:id="1" w:name="_GoBack"/>
      <w:bookmarkEnd w:id="1"/>
      <w:r>
        <w:rPr>
          <w:rFonts w:ascii="Times New Roman" w:eastAsia="Times New Roman" w:hAnsi="Times New Roman" w:cs="Times New Roman"/>
          <w:color w:val="000000"/>
          <w:sz w:val="24"/>
          <w:szCs w:val="24"/>
        </w:rPr>
        <w:t>y 2018</w:t>
      </w:r>
      <w:bookmarkEnd w:id="0"/>
    </w:p>
    <w:p w14:paraId="6B53BFB5" w14:textId="1F19ECFC" w:rsidR="002A044F" w:rsidRPr="007C1B4B" w:rsidRDefault="002A044F" w:rsidP="00C225DD">
      <w:pPr>
        <w:keepNext/>
        <w:keepLines/>
        <w:spacing w:before="90" w:after="120" w:line="360" w:lineRule="auto"/>
        <w:ind w:right="809"/>
        <w:outlineLvl w:val="2"/>
        <w:rPr>
          <w:rFonts w:ascii="Times New Roman" w:eastAsia="Times New Roman" w:hAnsi="Times New Roman" w:cs="Times New Roman"/>
          <w:color w:val="000000"/>
          <w:sz w:val="24"/>
          <w:szCs w:val="24"/>
        </w:rPr>
      </w:pPr>
      <w:bookmarkStart w:id="2" w:name="_Toc503690672"/>
      <w:r w:rsidRPr="007C1B4B">
        <w:rPr>
          <w:rFonts w:ascii="Times New Roman" w:eastAsia="Times New Roman" w:hAnsi="Times New Roman" w:cs="Times New Roman"/>
          <w:color w:val="000000"/>
          <w:sz w:val="24"/>
          <w:szCs w:val="24"/>
        </w:rPr>
        <w:t xml:space="preserve">Dr. Md. Shariful </w:t>
      </w:r>
      <w:proofErr w:type="spellStart"/>
      <w:r w:rsidRPr="007C1B4B">
        <w:rPr>
          <w:rFonts w:ascii="Times New Roman" w:eastAsia="Times New Roman" w:hAnsi="Times New Roman" w:cs="Times New Roman"/>
          <w:color w:val="000000"/>
          <w:sz w:val="24"/>
          <w:szCs w:val="24"/>
        </w:rPr>
        <w:t>Alam</w:t>
      </w:r>
      <w:bookmarkEnd w:id="2"/>
      <w:proofErr w:type="spellEnd"/>
    </w:p>
    <w:p w14:paraId="1BE53267" w14:textId="758A273B" w:rsidR="00E24C21" w:rsidRPr="00E24C21" w:rsidRDefault="0079679F" w:rsidP="0079679F">
      <w:pPr>
        <w:keepNext/>
        <w:keepLines/>
        <w:spacing w:before="90" w:after="120" w:line="240" w:lineRule="auto"/>
        <w:ind w:right="809"/>
        <w:outlineLvl w:val="2"/>
        <w:rPr>
          <w:rFonts w:ascii="Times New Roman" w:eastAsia="Times New Roman" w:hAnsi="Times New Roman" w:cs="Times New Roman"/>
          <w:color w:val="000000"/>
          <w:sz w:val="24"/>
          <w:szCs w:val="24"/>
        </w:rPr>
      </w:pPr>
      <w:bookmarkStart w:id="3" w:name="_Toc503690673"/>
      <w:r w:rsidRPr="0079679F">
        <w:rPr>
          <w:rFonts w:ascii="Times New Roman" w:eastAsia="Times New Roman" w:hAnsi="Times New Roman" w:cs="Times New Roman"/>
          <w:color w:val="000000"/>
          <w:sz w:val="24"/>
          <w:szCs w:val="24"/>
        </w:rPr>
        <w:t xml:space="preserve">Associate </w:t>
      </w:r>
      <w:r w:rsidR="007C1B4B" w:rsidRPr="007C1B4B">
        <w:rPr>
          <w:rFonts w:ascii="Times New Roman" w:eastAsia="Times New Roman" w:hAnsi="Times New Roman" w:cs="Times New Roman"/>
          <w:color w:val="000000"/>
          <w:sz w:val="24"/>
          <w:szCs w:val="24"/>
        </w:rPr>
        <w:t>Professor,</w:t>
      </w:r>
      <w:bookmarkEnd w:id="3"/>
    </w:p>
    <w:p w14:paraId="42CB5E81" w14:textId="7D248A47" w:rsidR="00E24C21" w:rsidRPr="00E24C21" w:rsidRDefault="0079679F" w:rsidP="0079679F">
      <w:pPr>
        <w:keepNext/>
        <w:keepLines/>
        <w:spacing w:before="90" w:after="120" w:line="240" w:lineRule="auto"/>
        <w:ind w:right="809"/>
        <w:outlineLvl w:val="2"/>
        <w:rPr>
          <w:rFonts w:ascii="Times New Roman" w:eastAsia="Times New Roman" w:hAnsi="Times New Roman" w:cs="Times New Roman"/>
          <w:color w:val="000000"/>
          <w:sz w:val="24"/>
          <w:szCs w:val="24"/>
        </w:rPr>
      </w:pPr>
      <w:bookmarkStart w:id="4" w:name="_Toc503690674"/>
      <w:r w:rsidRPr="0079679F">
        <w:rPr>
          <w:rFonts w:ascii="Times New Roman" w:eastAsia="Times New Roman" w:hAnsi="Times New Roman" w:cs="Times New Roman"/>
          <w:color w:val="000000"/>
          <w:sz w:val="24"/>
          <w:szCs w:val="24"/>
        </w:rPr>
        <w:t>School of Business &amp; Economics</w:t>
      </w:r>
      <w:r w:rsidR="00E24C21" w:rsidRPr="00E24C21">
        <w:rPr>
          <w:rFonts w:ascii="Times New Roman" w:eastAsia="Times New Roman" w:hAnsi="Times New Roman" w:cs="Times New Roman"/>
          <w:color w:val="000000"/>
          <w:sz w:val="24"/>
          <w:szCs w:val="24"/>
        </w:rPr>
        <w:t>,</w:t>
      </w:r>
      <w:bookmarkEnd w:id="4"/>
    </w:p>
    <w:p w14:paraId="0EF5407A" w14:textId="3E204424" w:rsidR="00E24C21" w:rsidRDefault="00E24C21" w:rsidP="0079679F">
      <w:pPr>
        <w:keepNext/>
        <w:keepLines/>
        <w:spacing w:before="90" w:after="120" w:line="240" w:lineRule="auto"/>
        <w:ind w:right="809"/>
        <w:outlineLvl w:val="2"/>
        <w:rPr>
          <w:rFonts w:ascii="Times New Roman" w:eastAsia="Times New Roman" w:hAnsi="Times New Roman" w:cs="Times New Roman"/>
          <w:color w:val="000000"/>
          <w:sz w:val="24"/>
          <w:szCs w:val="24"/>
        </w:rPr>
      </w:pPr>
      <w:bookmarkStart w:id="5" w:name="_Toc503690675"/>
      <w:r w:rsidRPr="007C1B4B">
        <w:rPr>
          <w:rFonts w:ascii="Times New Roman" w:eastAsia="Times New Roman" w:hAnsi="Times New Roman" w:cs="Times New Roman"/>
          <w:color w:val="000000"/>
          <w:sz w:val="24"/>
          <w:szCs w:val="24"/>
        </w:rPr>
        <w:t>United International University</w:t>
      </w:r>
      <w:bookmarkEnd w:id="5"/>
      <w:r w:rsidRPr="007C1B4B">
        <w:rPr>
          <w:rFonts w:ascii="Times New Roman" w:eastAsia="Times New Roman" w:hAnsi="Times New Roman" w:cs="Times New Roman"/>
          <w:color w:val="000000"/>
          <w:sz w:val="24"/>
          <w:szCs w:val="24"/>
        </w:rPr>
        <w:t xml:space="preserve"> </w:t>
      </w:r>
    </w:p>
    <w:p w14:paraId="7F93DFE6" w14:textId="77777777" w:rsidR="0079679F" w:rsidRPr="00E24C21" w:rsidRDefault="0079679F" w:rsidP="0079679F">
      <w:pPr>
        <w:keepNext/>
        <w:keepLines/>
        <w:spacing w:before="90" w:after="120" w:line="240" w:lineRule="auto"/>
        <w:ind w:right="809"/>
        <w:outlineLvl w:val="2"/>
        <w:rPr>
          <w:rFonts w:ascii="Times New Roman" w:eastAsia="Times New Roman" w:hAnsi="Times New Roman" w:cs="Times New Roman"/>
          <w:color w:val="000000"/>
          <w:sz w:val="24"/>
          <w:szCs w:val="24"/>
        </w:rPr>
      </w:pPr>
    </w:p>
    <w:p w14:paraId="71B731FA" w14:textId="046BB56E" w:rsidR="00E24C21" w:rsidRPr="00E24C21" w:rsidRDefault="00E24C21" w:rsidP="00C225DD">
      <w:pPr>
        <w:keepNext/>
        <w:keepLines/>
        <w:spacing w:before="90" w:after="120" w:line="360" w:lineRule="auto"/>
        <w:ind w:right="809"/>
        <w:outlineLvl w:val="2"/>
        <w:rPr>
          <w:rFonts w:ascii="Times New Roman" w:eastAsia="Times New Roman" w:hAnsi="Times New Roman" w:cs="Times New Roman"/>
          <w:color w:val="000000"/>
          <w:sz w:val="24"/>
          <w:szCs w:val="24"/>
        </w:rPr>
      </w:pPr>
      <w:bookmarkStart w:id="6" w:name="_Toc503690676"/>
      <w:r w:rsidRPr="00E24C21">
        <w:rPr>
          <w:rFonts w:ascii="Times New Roman" w:eastAsia="Times New Roman" w:hAnsi="Times New Roman" w:cs="Times New Roman"/>
          <w:b/>
          <w:color w:val="000000"/>
          <w:sz w:val="24"/>
          <w:szCs w:val="24"/>
        </w:rPr>
        <w:t>Subject</w:t>
      </w:r>
      <w:r w:rsidRPr="00E24C21">
        <w:rPr>
          <w:rFonts w:ascii="Times New Roman" w:eastAsia="Times New Roman" w:hAnsi="Times New Roman" w:cs="Times New Roman"/>
          <w:color w:val="000000"/>
          <w:sz w:val="24"/>
          <w:szCs w:val="24"/>
        </w:rPr>
        <w:t xml:space="preserve">: Submission of internship report on </w:t>
      </w:r>
      <w:bookmarkStart w:id="7" w:name="_Hlk501445294"/>
      <w:r w:rsidR="00E657EA">
        <w:rPr>
          <w:rFonts w:ascii="Times New Roman" w:eastAsia="Times New Roman" w:hAnsi="Times New Roman" w:cs="Times New Roman"/>
          <w:color w:val="000000"/>
          <w:sz w:val="24"/>
          <w:szCs w:val="24"/>
        </w:rPr>
        <w:t>“</w:t>
      </w:r>
      <w:bookmarkEnd w:id="7"/>
      <w:r w:rsidR="0079679F" w:rsidRPr="0079679F">
        <w:rPr>
          <w:rFonts w:ascii="Times New Roman" w:eastAsia="Times New Roman" w:hAnsi="Times New Roman" w:cs="Times New Roman"/>
          <w:color w:val="000000"/>
          <w:sz w:val="24"/>
          <w:szCs w:val="24"/>
        </w:rPr>
        <w:t>Marketing Strategy for Emerging LED Product in Lighting Industry of Bangladesh</w:t>
      </w:r>
      <w:r w:rsidR="002A044F" w:rsidRPr="007C1B4B">
        <w:rPr>
          <w:rFonts w:ascii="Times New Roman" w:eastAsia="Times New Roman" w:hAnsi="Times New Roman" w:cs="Times New Roman"/>
          <w:color w:val="000000"/>
          <w:sz w:val="24"/>
          <w:szCs w:val="24"/>
        </w:rPr>
        <w:t>”</w:t>
      </w:r>
      <w:bookmarkEnd w:id="6"/>
    </w:p>
    <w:p w14:paraId="1C0543BA" w14:textId="77777777" w:rsidR="00E24C21" w:rsidRPr="00E24C21" w:rsidRDefault="00E24C21" w:rsidP="00C225DD">
      <w:pPr>
        <w:widowControl w:val="0"/>
        <w:autoSpaceDE w:val="0"/>
        <w:autoSpaceDN w:val="0"/>
        <w:spacing w:before="197" w:after="120" w:line="240" w:lineRule="auto"/>
        <w:rPr>
          <w:rFonts w:ascii="Times New Roman" w:eastAsia="Tahoma" w:hAnsi="Times New Roman" w:cs="Times New Roman"/>
          <w:color w:val="000000"/>
          <w:sz w:val="24"/>
          <w:szCs w:val="24"/>
          <w:lang w:val="en-GB" w:eastAsia="en-GB" w:bidi="en-GB"/>
        </w:rPr>
      </w:pPr>
      <w:r w:rsidRPr="00E24C21">
        <w:rPr>
          <w:rFonts w:ascii="Times New Roman" w:eastAsia="Tahoma" w:hAnsi="Times New Roman" w:cs="Times New Roman"/>
          <w:color w:val="000000"/>
          <w:sz w:val="24"/>
          <w:szCs w:val="24"/>
          <w:lang w:val="en-GB" w:eastAsia="en-GB" w:bidi="en-GB"/>
        </w:rPr>
        <w:t>Dear Sir,</w:t>
      </w:r>
    </w:p>
    <w:p w14:paraId="1103EC72" w14:textId="77777777" w:rsidR="00E24C21" w:rsidRPr="00E24C21" w:rsidRDefault="00E24C21" w:rsidP="00C225DD">
      <w:pPr>
        <w:widowControl w:val="0"/>
        <w:autoSpaceDE w:val="0"/>
        <w:autoSpaceDN w:val="0"/>
        <w:spacing w:before="5" w:after="120" w:line="240" w:lineRule="auto"/>
        <w:rPr>
          <w:rFonts w:ascii="Times New Roman" w:eastAsia="Tahoma" w:hAnsi="Times New Roman" w:cs="Times New Roman"/>
          <w:color w:val="000000"/>
          <w:sz w:val="24"/>
          <w:szCs w:val="24"/>
          <w:lang w:val="en-GB" w:eastAsia="en-GB" w:bidi="en-GB"/>
        </w:rPr>
      </w:pPr>
    </w:p>
    <w:p w14:paraId="5E929BE4" w14:textId="247A72BE" w:rsidR="00E24C21" w:rsidRPr="00E24C21" w:rsidRDefault="00E24C21" w:rsidP="00C225DD">
      <w:pPr>
        <w:widowControl w:val="0"/>
        <w:autoSpaceDE w:val="0"/>
        <w:autoSpaceDN w:val="0"/>
        <w:spacing w:after="120" w:line="360" w:lineRule="auto"/>
        <w:ind w:right="780"/>
        <w:jc w:val="both"/>
        <w:rPr>
          <w:rFonts w:ascii="Times New Roman" w:eastAsia="Tahoma" w:hAnsi="Times New Roman" w:cs="Times New Roman"/>
          <w:color w:val="000000"/>
          <w:sz w:val="24"/>
          <w:szCs w:val="24"/>
          <w:lang w:val="en-GB" w:eastAsia="en-GB" w:bidi="en-GB"/>
        </w:rPr>
      </w:pPr>
      <w:r w:rsidRPr="00E24C21">
        <w:rPr>
          <w:rFonts w:ascii="Times New Roman" w:eastAsia="Tahoma" w:hAnsi="Times New Roman" w:cs="Times New Roman"/>
          <w:color w:val="000000"/>
          <w:sz w:val="24"/>
          <w:szCs w:val="24"/>
          <w:lang w:val="en-GB" w:eastAsia="en-GB" w:bidi="en-GB"/>
        </w:rPr>
        <w:t>It is my pleasure to submit the internship report</w:t>
      </w:r>
      <w:r w:rsidR="0079679F">
        <w:rPr>
          <w:rFonts w:ascii="Times New Roman" w:eastAsia="Tahoma" w:hAnsi="Times New Roman" w:cs="Times New Roman"/>
          <w:color w:val="000000"/>
          <w:sz w:val="24"/>
          <w:szCs w:val="24"/>
          <w:lang w:val="en-GB" w:eastAsia="en-GB" w:bidi="en-GB"/>
        </w:rPr>
        <w:t xml:space="preserve"> “</w:t>
      </w:r>
      <w:r w:rsidR="0079679F" w:rsidRPr="0079679F">
        <w:rPr>
          <w:rFonts w:ascii="Times New Roman" w:eastAsia="Tahoma" w:hAnsi="Times New Roman" w:cs="Times New Roman"/>
          <w:color w:val="000000"/>
          <w:sz w:val="24"/>
          <w:szCs w:val="24"/>
          <w:lang w:val="en-GB" w:eastAsia="en-GB" w:bidi="en-GB"/>
        </w:rPr>
        <w:t>Marketing Strategy for Emerging LED Product in Lighting Industry of Bangladesh</w:t>
      </w:r>
      <w:r w:rsidR="0079679F">
        <w:rPr>
          <w:rFonts w:ascii="Times New Roman" w:eastAsia="Tahoma" w:hAnsi="Times New Roman" w:cs="Times New Roman"/>
          <w:color w:val="000000"/>
          <w:sz w:val="24"/>
          <w:szCs w:val="24"/>
          <w:lang w:val="en-GB" w:eastAsia="en-GB" w:bidi="en-GB"/>
        </w:rPr>
        <w:t xml:space="preserve">” </w:t>
      </w:r>
      <w:r w:rsidRPr="00E24C21">
        <w:rPr>
          <w:rFonts w:ascii="Times New Roman" w:eastAsia="Tahoma" w:hAnsi="Times New Roman" w:cs="Times New Roman"/>
          <w:color w:val="000000"/>
          <w:sz w:val="24"/>
          <w:szCs w:val="24"/>
          <w:lang w:val="en-GB" w:eastAsia="en-GB" w:bidi="en-GB"/>
        </w:rPr>
        <w:t xml:space="preserve">for the fulfilment of BBA degree, with available resources in this </w:t>
      </w:r>
      <w:proofErr w:type="gramStart"/>
      <w:r w:rsidRPr="00E24C21">
        <w:rPr>
          <w:rFonts w:ascii="Times New Roman" w:eastAsia="Tahoma" w:hAnsi="Times New Roman" w:cs="Times New Roman"/>
          <w:color w:val="000000"/>
          <w:sz w:val="24"/>
          <w:szCs w:val="24"/>
          <w:lang w:val="en-GB" w:eastAsia="en-GB" w:bidi="en-GB"/>
        </w:rPr>
        <w:t>field,</w:t>
      </w:r>
      <w:proofErr w:type="gramEnd"/>
      <w:r w:rsidRPr="00E24C21">
        <w:rPr>
          <w:rFonts w:ascii="Times New Roman" w:eastAsia="Tahoma" w:hAnsi="Times New Roman" w:cs="Times New Roman"/>
          <w:color w:val="000000"/>
          <w:sz w:val="24"/>
          <w:szCs w:val="24"/>
          <w:lang w:val="en-GB" w:eastAsia="en-GB" w:bidi="en-GB"/>
        </w:rPr>
        <w:t xml:space="preserve"> I have tried to make my paper as comprehensive as possible.</w:t>
      </w:r>
    </w:p>
    <w:p w14:paraId="397368CC" w14:textId="77777777" w:rsidR="00E24C21" w:rsidRPr="00E24C21" w:rsidRDefault="00E24C21" w:rsidP="00C225DD">
      <w:pPr>
        <w:widowControl w:val="0"/>
        <w:autoSpaceDE w:val="0"/>
        <w:autoSpaceDN w:val="0"/>
        <w:spacing w:before="199" w:after="120" w:line="360" w:lineRule="auto"/>
        <w:ind w:right="809"/>
        <w:jc w:val="both"/>
        <w:rPr>
          <w:rFonts w:ascii="Times New Roman" w:eastAsia="Tahoma" w:hAnsi="Times New Roman" w:cs="Times New Roman"/>
          <w:color w:val="000000"/>
          <w:sz w:val="24"/>
          <w:szCs w:val="24"/>
          <w:lang w:val="en-GB" w:eastAsia="en-GB" w:bidi="en-GB"/>
        </w:rPr>
      </w:pPr>
      <w:r w:rsidRPr="00E24C21">
        <w:rPr>
          <w:rFonts w:ascii="Times New Roman" w:eastAsia="Tahoma" w:hAnsi="Times New Roman" w:cs="Times New Roman"/>
          <w:color w:val="000000"/>
          <w:sz w:val="24"/>
          <w:szCs w:val="24"/>
          <w:lang w:val="en-GB" w:eastAsia="en-GB" w:bidi="en-GB"/>
        </w:rPr>
        <w:t>I am grateful to you for giving me such an opportunity, and I appreciate this internship program. I hope that you will cordially receive my internship</w:t>
      </w:r>
      <w:r w:rsidRPr="00E24C21">
        <w:rPr>
          <w:rFonts w:ascii="Times New Roman" w:eastAsia="Tahoma" w:hAnsi="Times New Roman" w:cs="Times New Roman"/>
          <w:color w:val="000000"/>
          <w:spacing w:val="-13"/>
          <w:sz w:val="24"/>
          <w:szCs w:val="24"/>
          <w:lang w:val="en-GB" w:eastAsia="en-GB" w:bidi="en-GB"/>
        </w:rPr>
        <w:t xml:space="preserve"> </w:t>
      </w:r>
      <w:r w:rsidRPr="00E24C21">
        <w:rPr>
          <w:rFonts w:ascii="Times New Roman" w:eastAsia="Tahoma" w:hAnsi="Times New Roman" w:cs="Times New Roman"/>
          <w:color w:val="000000"/>
          <w:sz w:val="24"/>
          <w:szCs w:val="24"/>
          <w:lang w:val="en-GB" w:eastAsia="en-GB" w:bidi="en-GB"/>
        </w:rPr>
        <w:t>paper.</w:t>
      </w:r>
    </w:p>
    <w:p w14:paraId="1B883453" w14:textId="77777777" w:rsidR="00E24C21" w:rsidRPr="00E24C21" w:rsidRDefault="00E24C21" w:rsidP="00C225DD">
      <w:pPr>
        <w:widowControl w:val="0"/>
        <w:autoSpaceDE w:val="0"/>
        <w:autoSpaceDN w:val="0"/>
        <w:spacing w:after="120" w:line="240" w:lineRule="auto"/>
        <w:rPr>
          <w:rFonts w:ascii="Times New Roman" w:eastAsia="Tahoma" w:hAnsi="Times New Roman" w:cs="Times New Roman"/>
          <w:color w:val="000000"/>
          <w:sz w:val="24"/>
          <w:szCs w:val="24"/>
          <w:lang w:val="en-GB" w:eastAsia="en-GB" w:bidi="en-GB"/>
        </w:rPr>
      </w:pPr>
    </w:p>
    <w:p w14:paraId="534C224D" w14:textId="77777777" w:rsidR="00E24C21" w:rsidRPr="00E24C21" w:rsidRDefault="00E24C21" w:rsidP="00C225DD">
      <w:pPr>
        <w:widowControl w:val="0"/>
        <w:autoSpaceDE w:val="0"/>
        <w:autoSpaceDN w:val="0"/>
        <w:spacing w:after="120" w:line="240" w:lineRule="auto"/>
        <w:rPr>
          <w:rFonts w:ascii="Times New Roman" w:eastAsia="Tahoma" w:hAnsi="Times New Roman" w:cs="Times New Roman"/>
          <w:color w:val="000000"/>
          <w:sz w:val="24"/>
          <w:szCs w:val="24"/>
          <w:lang w:val="en-GB" w:eastAsia="en-GB" w:bidi="en-GB"/>
        </w:rPr>
      </w:pPr>
    </w:p>
    <w:p w14:paraId="0E32A85D" w14:textId="43D520AF" w:rsidR="00E24C21" w:rsidRPr="00E24C21" w:rsidRDefault="00E24C21" w:rsidP="00C225DD">
      <w:pPr>
        <w:widowControl w:val="0"/>
        <w:autoSpaceDE w:val="0"/>
        <w:autoSpaceDN w:val="0"/>
        <w:spacing w:before="215" w:after="120" w:line="240" w:lineRule="auto"/>
        <w:rPr>
          <w:rFonts w:ascii="Times New Roman" w:eastAsia="Tahoma" w:hAnsi="Times New Roman" w:cs="Times New Roman"/>
          <w:color w:val="000000"/>
          <w:sz w:val="24"/>
          <w:szCs w:val="24"/>
          <w:lang w:val="en-GB" w:eastAsia="en-GB" w:bidi="en-GB"/>
        </w:rPr>
      </w:pPr>
      <w:r w:rsidRPr="00E24C21">
        <w:rPr>
          <w:rFonts w:ascii="Times New Roman" w:eastAsia="Tahoma" w:hAnsi="Times New Roman" w:cs="Times New Roman"/>
          <w:color w:val="000000"/>
          <w:sz w:val="24"/>
          <w:szCs w:val="24"/>
          <w:lang w:val="en-GB" w:eastAsia="en-GB" w:bidi="en-GB"/>
        </w:rPr>
        <w:t>Sincerely Yours</w:t>
      </w:r>
    </w:p>
    <w:p w14:paraId="4871B1EE" w14:textId="77777777" w:rsidR="00E24C21" w:rsidRPr="00E24C21" w:rsidRDefault="00E24C21" w:rsidP="00C225DD">
      <w:pPr>
        <w:widowControl w:val="0"/>
        <w:autoSpaceDE w:val="0"/>
        <w:autoSpaceDN w:val="0"/>
        <w:spacing w:before="215" w:after="120" w:line="240" w:lineRule="auto"/>
        <w:rPr>
          <w:rFonts w:ascii="Times New Roman" w:eastAsia="Tahoma" w:hAnsi="Times New Roman" w:cs="Times New Roman"/>
          <w:color w:val="000000"/>
          <w:sz w:val="24"/>
          <w:szCs w:val="24"/>
          <w:lang w:val="en-GB" w:eastAsia="en-GB" w:bidi="en-GB"/>
        </w:rPr>
      </w:pPr>
      <w:r w:rsidRPr="00E24C21">
        <w:rPr>
          <w:rFonts w:ascii="Times New Roman" w:eastAsia="Tahoma" w:hAnsi="Times New Roman" w:cs="Times New Roman"/>
          <w:color w:val="000000"/>
          <w:sz w:val="24"/>
          <w:szCs w:val="24"/>
          <w:lang w:val="en-GB" w:eastAsia="en-GB" w:bidi="en-GB"/>
        </w:rPr>
        <w:t>………………………………………</w:t>
      </w:r>
    </w:p>
    <w:p w14:paraId="4CC3CF80" w14:textId="42F83AAC" w:rsidR="00E24C21" w:rsidRPr="00E24C21" w:rsidRDefault="00E24C21" w:rsidP="00C225DD">
      <w:pPr>
        <w:widowControl w:val="0"/>
        <w:autoSpaceDE w:val="0"/>
        <w:autoSpaceDN w:val="0"/>
        <w:spacing w:before="215" w:after="120" w:line="240" w:lineRule="auto"/>
        <w:rPr>
          <w:rFonts w:ascii="Times New Roman" w:eastAsia="Tahoma" w:hAnsi="Times New Roman" w:cs="Times New Roman"/>
          <w:color w:val="000000"/>
          <w:sz w:val="24"/>
          <w:szCs w:val="24"/>
          <w:lang w:val="en-GB" w:eastAsia="en-GB" w:bidi="en-GB"/>
        </w:rPr>
      </w:pPr>
      <w:proofErr w:type="spellStart"/>
      <w:r w:rsidRPr="007C1B4B">
        <w:rPr>
          <w:rFonts w:ascii="Times New Roman" w:eastAsia="Tahoma" w:hAnsi="Times New Roman" w:cs="Times New Roman"/>
          <w:color w:val="000000"/>
          <w:sz w:val="24"/>
          <w:szCs w:val="24"/>
          <w:lang w:val="en-GB" w:eastAsia="en-GB" w:bidi="en-GB"/>
        </w:rPr>
        <w:t>Thowai</w:t>
      </w:r>
      <w:proofErr w:type="spellEnd"/>
      <w:r w:rsidRPr="007C1B4B">
        <w:rPr>
          <w:rFonts w:ascii="Times New Roman" w:eastAsia="Tahoma" w:hAnsi="Times New Roman" w:cs="Times New Roman"/>
          <w:color w:val="000000"/>
          <w:sz w:val="24"/>
          <w:szCs w:val="24"/>
          <w:lang w:val="en-GB" w:eastAsia="en-GB" w:bidi="en-GB"/>
        </w:rPr>
        <w:t xml:space="preserve"> </w:t>
      </w:r>
      <w:proofErr w:type="spellStart"/>
      <w:r w:rsidRPr="007C1B4B">
        <w:rPr>
          <w:rFonts w:ascii="Times New Roman" w:eastAsia="Tahoma" w:hAnsi="Times New Roman" w:cs="Times New Roman"/>
          <w:color w:val="000000"/>
          <w:sz w:val="24"/>
          <w:szCs w:val="24"/>
          <w:lang w:val="en-GB" w:eastAsia="en-GB" w:bidi="en-GB"/>
        </w:rPr>
        <w:t>Shwe</w:t>
      </w:r>
      <w:proofErr w:type="spellEnd"/>
      <w:r w:rsidRPr="007C1B4B">
        <w:rPr>
          <w:rFonts w:ascii="Times New Roman" w:eastAsia="Tahoma" w:hAnsi="Times New Roman" w:cs="Times New Roman"/>
          <w:color w:val="000000"/>
          <w:sz w:val="24"/>
          <w:szCs w:val="24"/>
          <w:lang w:val="en-GB" w:eastAsia="en-GB" w:bidi="en-GB"/>
        </w:rPr>
        <w:t xml:space="preserve"> </w:t>
      </w:r>
      <w:proofErr w:type="spellStart"/>
      <w:r w:rsidRPr="007C1B4B">
        <w:rPr>
          <w:rFonts w:ascii="Times New Roman" w:eastAsia="Tahoma" w:hAnsi="Times New Roman" w:cs="Times New Roman"/>
          <w:color w:val="000000"/>
          <w:sz w:val="24"/>
          <w:szCs w:val="24"/>
          <w:lang w:val="en-GB" w:eastAsia="en-GB" w:bidi="en-GB"/>
        </w:rPr>
        <w:t>Kyaw</w:t>
      </w:r>
      <w:proofErr w:type="spellEnd"/>
    </w:p>
    <w:p w14:paraId="0EFC4BC0" w14:textId="66BC88B3" w:rsidR="00E24C21" w:rsidRPr="00E24C21" w:rsidRDefault="00E24C21" w:rsidP="00C225DD">
      <w:pPr>
        <w:widowControl w:val="0"/>
        <w:autoSpaceDE w:val="0"/>
        <w:autoSpaceDN w:val="0"/>
        <w:spacing w:before="215" w:after="120" w:line="240" w:lineRule="auto"/>
        <w:rPr>
          <w:rFonts w:ascii="Times New Roman" w:eastAsia="Tahoma" w:hAnsi="Times New Roman" w:cs="Times New Roman"/>
          <w:color w:val="000000"/>
          <w:sz w:val="24"/>
          <w:szCs w:val="24"/>
          <w:lang w:val="en-GB" w:eastAsia="en-GB" w:bidi="en-GB"/>
        </w:rPr>
      </w:pPr>
      <w:r w:rsidRPr="007C1B4B">
        <w:rPr>
          <w:rFonts w:ascii="Times New Roman" w:eastAsia="Tahoma" w:hAnsi="Times New Roman" w:cs="Times New Roman"/>
          <w:color w:val="000000"/>
          <w:sz w:val="24"/>
          <w:szCs w:val="24"/>
          <w:lang w:val="en-GB" w:eastAsia="en-GB" w:bidi="en-GB"/>
        </w:rPr>
        <w:t>ID: 111-141-306</w:t>
      </w:r>
    </w:p>
    <w:p w14:paraId="20D3F53D" w14:textId="40655FC4" w:rsidR="00E24C21" w:rsidRPr="00E24C21" w:rsidRDefault="00E24C21" w:rsidP="00C225DD">
      <w:pPr>
        <w:widowControl w:val="0"/>
        <w:autoSpaceDE w:val="0"/>
        <w:autoSpaceDN w:val="0"/>
        <w:spacing w:before="215" w:after="120" w:line="240" w:lineRule="auto"/>
        <w:rPr>
          <w:rFonts w:ascii="Times New Roman" w:eastAsia="Tahoma" w:hAnsi="Times New Roman" w:cs="Times New Roman"/>
          <w:color w:val="000000"/>
          <w:sz w:val="24"/>
          <w:szCs w:val="24"/>
          <w:lang w:val="en-GB" w:eastAsia="en-GB" w:bidi="en-GB"/>
        </w:rPr>
        <w:sectPr w:rsidR="00E24C21" w:rsidRPr="00E24C21" w:rsidSect="007C1B4B">
          <w:footerReference w:type="default" r:id="rId9"/>
          <w:pgSz w:w="11906" w:h="16838" w:code="9"/>
          <w:pgMar w:top="1440" w:right="1080" w:bottom="1440" w:left="1080" w:header="0" w:footer="937" w:gutter="0"/>
          <w:pgNumType w:fmt="lowerRoman" w:start="2"/>
          <w:cols w:space="720"/>
          <w:docGrid w:linePitch="299"/>
        </w:sectPr>
      </w:pPr>
      <w:r w:rsidRPr="007C1B4B">
        <w:rPr>
          <w:rFonts w:ascii="Times New Roman" w:eastAsia="Tahoma" w:hAnsi="Times New Roman" w:cs="Times New Roman"/>
          <w:color w:val="000000"/>
          <w:sz w:val="24"/>
          <w:szCs w:val="24"/>
          <w:lang w:val="en-GB" w:eastAsia="en-GB" w:bidi="en-GB"/>
        </w:rPr>
        <w:t xml:space="preserve">United International University </w:t>
      </w:r>
    </w:p>
    <w:p w14:paraId="7E73F8B4" w14:textId="77777777" w:rsidR="00E24C21" w:rsidRPr="00E24C21" w:rsidRDefault="00E24C21" w:rsidP="00C225DD">
      <w:pPr>
        <w:tabs>
          <w:tab w:val="left" w:pos="9750"/>
        </w:tabs>
        <w:spacing w:after="120"/>
        <w:rPr>
          <w:rFonts w:ascii="Times New Roman" w:eastAsia="Calibri" w:hAnsi="Times New Roman" w:cs="Times New Roman"/>
          <w:b/>
          <w:color w:val="000000"/>
          <w:sz w:val="36"/>
        </w:rPr>
      </w:pPr>
    </w:p>
    <w:p w14:paraId="4218FF89" w14:textId="77777777" w:rsidR="00E24C21" w:rsidRPr="00E24C21" w:rsidRDefault="00E24C21" w:rsidP="00C225DD">
      <w:pPr>
        <w:tabs>
          <w:tab w:val="left" w:pos="9750"/>
        </w:tabs>
        <w:spacing w:after="120"/>
        <w:rPr>
          <w:rFonts w:ascii="Times New Roman" w:eastAsia="Calibri" w:hAnsi="Times New Roman" w:cs="Times New Roman"/>
          <w:b/>
          <w:color w:val="000000"/>
          <w:sz w:val="36"/>
        </w:rPr>
      </w:pPr>
      <w:r w:rsidRPr="00E24C21">
        <w:rPr>
          <w:rFonts w:ascii="Times New Roman" w:eastAsia="Calibri" w:hAnsi="Times New Roman" w:cs="Times New Roman"/>
          <w:color w:val="000000"/>
          <w:sz w:val="36"/>
        </w:rPr>
        <w:br w:type="page"/>
      </w:r>
    </w:p>
    <w:p w14:paraId="54100535" w14:textId="77777777" w:rsidR="00E24C21" w:rsidRPr="00E24C21" w:rsidRDefault="00E24C21" w:rsidP="00C225DD">
      <w:pPr>
        <w:spacing w:before="60" w:after="120"/>
        <w:ind w:left="1134" w:right="1253"/>
        <w:jc w:val="center"/>
        <w:rPr>
          <w:rFonts w:ascii="Times New Roman" w:eastAsia="Calibri" w:hAnsi="Times New Roman" w:cs="Times New Roman"/>
          <w:b/>
          <w:color w:val="000000"/>
          <w:sz w:val="36"/>
          <w:szCs w:val="32"/>
        </w:rPr>
      </w:pPr>
      <w:r w:rsidRPr="00E24C21">
        <w:rPr>
          <w:rFonts w:ascii="Times New Roman" w:eastAsia="Calibri" w:hAnsi="Times New Roman" w:cs="Times New Roman"/>
          <w:b/>
          <w:color w:val="000000"/>
          <w:sz w:val="36"/>
          <w:szCs w:val="32"/>
        </w:rPr>
        <w:lastRenderedPageBreak/>
        <w:t>Acknowledgement</w:t>
      </w:r>
    </w:p>
    <w:p w14:paraId="05A4A550" w14:textId="77777777" w:rsidR="00E24C21" w:rsidRPr="00E24C21" w:rsidRDefault="00E24C21" w:rsidP="00C225DD">
      <w:pPr>
        <w:widowControl w:val="0"/>
        <w:autoSpaceDE w:val="0"/>
        <w:autoSpaceDN w:val="0"/>
        <w:spacing w:before="1" w:after="120" w:line="240" w:lineRule="auto"/>
        <w:rPr>
          <w:rFonts w:ascii="Times New Roman" w:eastAsia="Tahoma" w:hAnsi="Times New Roman" w:cs="Times New Roman"/>
          <w:b/>
          <w:color w:val="000000"/>
          <w:sz w:val="24"/>
          <w:szCs w:val="24"/>
          <w:lang w:val="en-GB" w:eastAsia="en-GB" w:bidi="en-GB"/>
        </w:rPr>
      </w:pPr>
    </w:p>
    <w:p w14:paraId="1866A67C" w14:textId="52B044C2" w:rsidR="00E24C21" w:rsidRPr="00E24C21" w:rsidRDefault="00E24C21" w:rsidP="00C225DD">
      <w:pPr>
        <w:widowControl w:val="0"/>
        <w:autoSpaceDE w:val="0"/>
        <w:autoSpaceDN w:val="0"/>
        <w:spacing w:before="90" w:after="120" w:line="360" w:lineRule="auto"/>
        <w:ind w:left="660" w:right="786"/>
        <w:jc w:val="both"/>
        <w:rPr>
          <w:rFonts w:ascii="Times New Roman" w:eastAsia="Tahoma" w:hAnsi="Times New Roman" w:cs="Times New Roman"/>
          <w:color w:val="000000"/>
          <w:sz w:val="24"/>
          <w:szCs w:val="24"/>
          <w:lang w:val="en-GB" w:eastAsia="en-GB" w:bidi="en-GB"/>
        </w:rPr>
      </w:pPr>
      <w:r w:rsidRPr="00E24C21">
        <w:rPr>
          <w:rFonts w:ascii="Times New Roman" w:eastAsia="Tahoma" w:hAnsi="Times New Roman" w:cs="Times New Roman"/>
          <w:color w:val="000000"/>
          <w:sz w:val="24"/>
          <w:szCs w:val="24"/>
          <w:lang w:val="en-GB" w:eastAsia="en-GB" w:bidi="en-GB"/>
        </w:rPr>
        <w:t xml:space="preserve">Most importantly I would like to express my gratitude to </w:t>
      </w:r>
      <w:r w:rsidR="002A044F" w:rsidRPr="007C1B4B">
        <w:rPr>
          <w:rFonts w:ascii="Times New Roman" w:eastAsia="Tahoma" w:hAnsi="Times New Roman" w:cs="Times New Roman"/>
          <w:color w:val="000000"/>
          <w:sz w:val="24"/>
          <w:szCs w:val="24"/>
          <w:lang w:val="en-GB" w:eastAsia="en-GB" w:bidi="en-GB"/>
        </w:rPr>
        <w:t>Almighty for</w:t>
      </w:r>
      <w:r w:rsidRPr="00E24C21">
        <w:rPr>
          <w:rFonts w:ascii="Times New Roman" w:eastAsia="Tahoma" w:hAnsi="Times New Roman" w:cs="Times New Roman"/>
          <w:color w:val="000000"/>
          <w:sz w:val="24"/>
          <w:szCs w:val="24"/>
          <w:lang w:val="en-GB" w:eastAsia="en-GB" w:bidi="en-GB"/>
        </w:rPr>
        <w:t xml:space="preserve"> who enabled me to complete the report in due time.</w:t>
      </w:r>
    </w:p>
    <w:p w14:paraId="350DB445" w14:textId="77777777" w:rsidR="00E24C21" w:rsidRPr="00E24C21" w:rsidRDefault="00E24C21" w:rsidP="00C225DD">
      <w:pPr>
        <w:widowControl w:val="0"/>
        <w:autoSpaceDE w:val="0"/>
        <w:autoSpaceDN w:val="0"/>
        <w:spacing w:before="1" w:after="120" w:line="240" w:lineRule="auto"/>
        <w:rPr>
          <w:rFonts w:ascii="Times New Roman" w:eastAsia="Tahoma" w:hAnsi="Times New Roman" w:cs="Times New Roman"/>
          <w:color w:val="000000"/>
          <w:sz w:val="24"/>
          <w:szCs w:val="24"/>
          <w:lang w:val="en-GB" w:eastAsia="en-GB" w:bidi="en-GB"/>
        </w:rPr>
      </w:pPr>
    </w:p>
    <w:p w14:paraId="69C99102" w14:textId="7D392804" w:rsidR="00E24C21" w:rsidRPr="00E24C21" w:rsidRDefault="00E24C21" w:rsidP="00C225DD">
      <w:pPr>
        <w:widowControl w:val="0"/>
        <w:autoSpaceDE w:val="0"/>
        <w:autoSpaceDN w:val="0"/>
        <w:spacing w:after="120" w:line="360" w:lineRule="auto"/>
        <w:ind w:left="660" w:right="778"/>
        <w:jc w:val="both"/>
        <w:rPr>
          <w:rFonts w:ascii="Times New Roman" w:eastAsia="Tahoma" w:hAnsi="Times New Roman" w:cs="Times New Roman"/>
          <w:color w:val="000000"/>
          <w:sz w:val="24"/>
          <w:szCs w:val="24"/>
          <w:lang w:val="en-GB" w:eastAsia="en-GB" w:bidi="en-GB"/>
        </w:rPr>
      </w:pPr>
      <w:r w:rsidRPr="00E24C21">
        <w:rPr>
          <w:rFonts w:ascii="Times New Roman" w:eastAsia="Tahoma" w:hAnsi="Times New Roman" w:cs="Times New Roman"/>
          <w:color w:val="000000"/>
          <w:sz w:val="24"/>
          <w:szCs w:val="24"/>
          <w:lang w:val="en-GB" w:eastAsia="en-GB" w:bidi="en-GB"/>
        </w:rPr>
        <w:t xml:space="preserve">I would like to express my sincere gratitude to </w:t>
      </w:r>
      <w:proofErr w:type="spellStart"/>
      <w:r w:rsidR="002A044F" w:rsidRPr="007C1B4B">
        <w:rPr>
          <w:rFonts w:ascii="Times New Roman" w:eastAsia="Tahoma" w:hAnsi="Times New Roman" w:cs="Times New Roman"/>
          <w:color w:val="000000"/>
          <w:sz w:val="24"/>
          <w:szCs w:val="24"/>
          <w:lang w:val="en-GB" w:eastAsia="en-GB" w:bidi="en-GB"/>
        </w:rPr>
        <w:t>Dr.</w:t>
      </w:r>
      <w:proofErr w:type="spellEnd"/>
      <w:r w:rsidR="002A044F" w:rsidRPr="007C1B4B">
        <w:rPr>
          <w:rFonts w:ascii="Times New Roman" w:eastAsia="Tahoma" w:hAnsi="Times New Roman" w:cs="Times New Roman"/>
          <w:color w:val="000000"/>
          <w:sz w:val="24"/>
          <w:szCs w:val="24"/>
          <w:lang w:val="en-GB" w:eastAsia="en-GB" w:bidi="en-GB"/>
        </w:rPr>
        <w:t xml:space="preserve"> Md. Shariful </w:t>
      </w:r>
      <w:proofErr w:type="spellStart"/>
      <w:r w:rsidR="002A044F" w:rsidRPr="007C1B4B">
        <w:rPr>
          <w:rFonts w:ascii="Times New Roman" w:eastAsia="Tahoma" w:hAnsi="Times New Roman" w:cs="Times New Roman"/>
          <w:color w:val="000000"/>
          <w:sz w:val="24"/>
          <w:szCs w:val="24"/>
          <w:lang w:val="en-GB" w:eastAsia="en-GB" w:bidi="en-GB"/>
        </w:rPr>
        <w:t>Alam</w:t>
      </w:r>
      <w:proofErr w:type="spellEnd"/>
      <w:r w:rsidR="002A044F" w:rsidRPr="007C1B4B">
        <w:rPr>
          <w:rFonts w:ascii="Times New Roman" w:eastAsia="Tahoma" w:hAnsi="Times New Roman" w:cs="Times New Roman"/>
          <w:color w:val="000000"/>
          <w:sz w:val="24"/>
          <w:szCs w:val="24"/>
          <w:lang w:val="en-GB" w:eastAsia="en-GB" w:bidi="en-GB"/>
        </w:rPr>
        <w:t>, Assistant Professor</w:t>
      </w:r>
      <w:r w:rsidRPr="00E24C21">
        <w:rPr>
          <w:rFonts w:ascii="Times New Roman" w:eastAsia="Tahoma" w:hAnsi="Times New Roman" w:cs="Times New Roman"/>
          <w:color w:val="000000"/>
          <w:sz w:val="24"/>
          <w:szCs w:val="24"/>
          <w:lang w:val="en-GB" w:eastAsia="en-GB" w:bidi="en-GB"/>
        </w:rPr>
        <w:t xml:space="preserve">, Dept. of Business Administration, </w:t>
      </w:r>
      <w:proofErr w:type="gramStart"/>
      <w:r w:rsidRPr="007C1B4B">
        <w:rPr>
          <w:rFonts w:ascii="Times New Roman" w:eastAsia="Tahoma" w:hAnsi="Times New Roman" w:cs="Times New Roman"/>
          <w:color w:val="000000"/>
          <w:sz w:val="24"/>
          <w:szCs w:val="24"/>
          <w:lang w:val="en-GB" w:eastAsia="en-GB" w:bidi="en-GB"/>
        </w:rPr>
        <w:t>United</w:t>
      </w:r>
      <w:proofErr w:type="gramEnd"/>
      <w:r w:rsidRPr="007C1B4B">
        <w:rPr>
          <w:rFonts w:ascii="Times New Roman" w:eastAsia="Tahoma" w:hAnsi="Times New Roman" w:cs="Times New Roman"/>
          <w:color w:val="000000"/>
          <w:sz w:val="24"/>
          <w:szCs w:val="24"/>
          <w:lang w:val="en-GB" w:eastAsia="en-GB" w:bidi="en-GB"/>
        </w:rPr>
        <w:t xml:space="preserve"> International </w:t>
      </w:r>
      <w:r w:rsidR="002A044F" w:rsidRPr="007C1B4B">
        <w:rPr>
          <w:rFonts w:ascii="Times New Roman" w:eastAsia="Tahoma" w:hAnsi="Times New Roman" w:cs="Times New Roman"/>
          <w:color w:val="000000"/>
          <w:sz w:val="24"/>
          <w:szCs w:val="24"/>
          <w:lang w:val="en-GB" w:eastAsia="en-GB" w:bidi="en-GB"/>
        </w:rPr>
        <w:t>University for</w:t>
      </w:r>
      <w:r w:rsidRPr="00E24C21">
        <w:rPr>
          <w:rFonts w:ascii="Times New Roman" w:eastAsia="Tahoma" w:hAnsi="Times New Roman" w:cs="Times New Roman"/>
          <w:color w:val="000000"/>
          <w:sz w:val="24"/>
          <w:szCs w:val="24"/>
          <w:lang w:val="en-GB" w:eastAsia="en-GB" w:bidi="en-GB"/>
        </w:rPr>
        <w:t xml:space="preserve"> providing me with detailed feedback and advice on this report. He always gave me suggestions in order to make this study as flawless as possible. I also would like to tender my heartfelt gratitude to the Department of Business Administration, for providing me an opportunity to accomplish the internship program and assigned me to realize its importance and significance. This internship report might never have been completed without the necessary particle knowledge, assistance of many books, articles, websites and primary data. It enhanced my practical knowledge in corporate culture.</w:t>
      </w:r>
    </w:p>
    <w:p w14:paraId="74CCE0AD" w14:textId="77777777" w:rsidR="00E24C21" w:rsidRPr="00E24C21" w:rsidRDefault="00E24C21" w:rsidP="00C225DD">
      <w:pPr>
        <w:widowControl w:val="0"/>
        <w:autoSpaceDE w:val="0"/>
        <w:autoSpaceDN w:val="0"/>
        <w:spacing w:after="120" w:line="240" w:lineRule="auto"/>
        <w:rPr>
          <w:rFonts w:ascii="Times New Roman" w:eastAsia="Tahoma" w:hAnsi="Times New Roman" w:cs="Times New Roman"/>
          <w:color w:val="000000"/>
          <w:sz w:val="24"/>
          <w:szCs w:val="24"/>
          <w:lang w:val="en-GB" w:eastAsia="en-GB" w:bidi="en-GB"/>
        </w:rPr>
      </w:pPr>
    </w:p>
    <w:p w14:paraId="72D43CB6" w14:textId="77777777" w:rsidR="00E24C21" w:rsidRPr="00E24C21" w:rsidRDefault="00E24C21" w:rsidP="00C225DD">
      <w:pPr>
        <w:widowControl w:val="0"/>
        <w:autoSpaceDE w:val="0"/>
        <w:autoSpaceDN w:val="0"/>
        <w:spacing w:after="120" w:line="240" w:lineRule="auto"/>
        <w:rPr>
          <w:rFonts w:ascii="Times New Roman" w:eastAsia="Tahoma" w:hAnsi="Times New Roman" w:cs="Times New Roman"/>
          <w:color w:val="000000"/>
          <w:sz w:val="24"/>
          <w:szCs w:val="24"/>
          <w:lang w:val="en-GB" w:eastAsia="en-GB" w:bidi="en-GB"/>
        </w:rPr>
      </w:pPr>
    </w:p>
    <w:p w14:paraId="532A19A9" w14:textId="653AD03F" w:rsidR="00E24C21" w:rsidRPr="00E24C21" w:rsidRDefault="00E24C21" w:rsidP="00C225DD">
      <w:pPr>
        <w:widowControl w:val="0"/>
        <w:autoSpaceDE w:val="0"/>
        <w:autoSpaceDN w:val="0"/>
        <w:spacing w:before="229" w:after="120" w:line="360" w:lineRule="auto"/>
        <w:ind w:left="660" w:right="777"/>
        <w:jc w:val="both"/>
        <w:rPr>
          <w:rFonts w:ascii="Times New Roman" w:eastAsia="Tahoma" w:hAnsi="Times New Roman" w:cs="Times New Roman"/>
          <w:color w:val="000000"/>
          <w:sz w:val="24"/>
          <w:szCs w:val="24"/>
          <w:lang w:val="en-GB" w:eastAsia="en-GB" w:bidi="en-GB"/>
        </w:rPr>
      </w:pPr>
      <w:r w:rsidRPr="00E24C21">
        <w:rPr>
          <w:rFonts w:ascii="Times New Roman" w:eastAsia="Tahoma" w:hAnsi="Times New Roman" w:cs="Times New Roman"/>
          <w:color w:val="000000"/>
          <w:sz w:val="24"/>
          <w:szCs w:val="24"/>
          <w:lang w:val="en-GB" w:eastAsia="en-GB" w:bidi="en-GB"/>
        </w:rPr>
        <w:t xml:space="preserve">My most sincere gratitude goes to my internship supervisor at SSREL, Yea </w:t>
      </w:r>
      <w:proofErr w:type="spellStart"/>
      <w:r w:rsidRPr="00E24C21">
        <w:rPr>
          <w:rFonts w:ascii="Times New Roman" w:eastAsia="Tahoma" w:hAnsi="Times New Roman" w:cs="Times New Roman"/>
          <w:color w:val="000000"/>
          <w:sz w:val="24"/>
          <w:szCs w:val="24"/>
          <w:lang w:val="en-GB" w:eastAsia="en-GB" w:bidi="en-GB"/>
        </w:rPr>
        <w:t>Hia</w:t>
      </w:r>
      <w:proofErr w:type="spellEnd"/>
      <w:r w:rsidRPr="00E24C21">
        <w:rPr>
          <w:rFonts w:ascii="Times New Roman" w:eastAsia="Tahoma" w:hAnsi="Times New Roman" w:cs="Times New Roman"/>
          <w:color w:val="000000"/>
          <w:sz w:val="24"/>
          <w:szCs w:val="24"/>
          <w:lang w:val="en-GB" w:eastAsia="en-GB" w:bidi="en-GB"/>
        </w:rPr>
        <w:t xml:space="preserve"> Bin Jalal, </w:t>
      </w:r>
      <w:proofErr w:type="gramStart"/>
      <w:r w:rsidRPr="00E24C21">
        <w:rPr>
          <w:rFonts w:ascii="Times New Roman" w:eastAsia="Tahoma" w:hAnsi="Times New Roman" w:cs="Times New Roman"/>
          <w:color w:val="000000"/>
          <w:sz w:val="24"/>
          <w:szCs w:val="24"/>
          <w:lang w:val="en-GB" w:eastAsia="en-GB" w:bidi="en-GB"/>
        </w:rPr>
        <w:t>Assistant</w:t>
      </w:r>
      <w:proofErr w:type="gramEnd"/>
      <w:r w:rsidRPr="00E24C21">
        <w:rPr>
          <w:rFonts w:ascii="Times New Roman" w:eastAsia="Tahoma" w:hAnsi="Times New Roman" w:cs="Times New Roman"/>
          <w:color w:val="000000"/>
          <w:sz w:val="24"/>
          <w:szCs w:val="24"/>
          <w:lang w:val="en-GB" w:eastAsia="en-GB" w:bidi="en-GB"/>
        </w:rPr>
        <w:t xml:space="preserve"> Marketing Manager of SSREL for providing all the support in the organization. His guidance and co-operation during the research &amp; analysis helped me to get a more hands-on experience. Moreover, he has provided me with the information regarding each and every rules, regulation and operational activity of </w:t>
      </w:r>
      <w:r w:rsidR="002A044F" w:rsidRPr="007C1B4B">
        <w:rPr>
          <w:rFonts w:ascii="Times New Roman" w:eastAsia="Tahoma" w:hAnsi="Times New Roman" w:cs="Times New Roman"/>
          <w:color w:val="000000"/>
          <w:sz w:val="24"/>
          <w:szCs w:val="24"/>
          <w:lang w:val="en-GB" w:eastAsia="en-GB" w:bidi="en-GB"/>
        </w:rPr>
        <w:t xml:space="preserve">Upcoming New Product </w:t>
      </w:r>
      <w:r w:rsidR="002A044F" w:rsidRPr="007C1B4B">
        <w:rPr>
          <w:rFonts w:ascii="Times New Roman" w:eastAsia="Tahoma" w:hAnsi="Times New Roman" w:cs="Times New Roman"/>
          <w:i/>
          <w:iCs/>
          <w:color w:val="000000"/>
          <w:sz w:val="24"/>
          <w:szCs w:val="24"/>
          <w:lang w:val="en-GB" w:eastAsia="en-GB" w:bidi="en-GB"/>
        </w:rPr>
        <w:t>X</w:t>
      </w:r>
      <w:r w:rsidR="002A044F" w:rsidRPr="007C1B4B">
        <w:rPr>
          <w:rFonts w:ascii="Times New Roman" w:eastAsia="Tahoma" w:hAnsi="Times New Roman" w:cs="Times New Roman"/>
          <w:color w:val="000000"/>
          <w:sz w:val="24"/>
          <w:szCs w:val="24"/>
          <w:lang w:val="en-GB" w:eastAsia="en-GB" w:bidi="en-GB"/>
        </w:rPr>
        <w:t>.</w:t>
      </w:r>
    </w:p>
    <w:p w14:paraId="112758DD" w14:textId="77777777" w:rsidR="00E24C21" w:rsidRPr="00E24C21" w:rsidRDefault="00E24C21" w:rsidP="00C225DD">
      <w:pPr>
        <w:widowControl w:val="0"/>
        <w:autoSpaceDE w:val="0"/>
        <w:autoSpaceDN w:val="0"/>
        <w:spacing w:after="120" w:line="240" w:lineRule="auto"/>
        <w:rPr>
          <w:rFonts w:ascii="Times New Roman" w:eastAsia="Tahoma" w:hAnsi="Times New Roman" w:cs="Times New Roman"/>
          <w:color w:val="000000"/>
          <w:sz w:val="24"/>
          <w:szCs w:val="24"/>
          <w:lang w:val="en-GB" w:eastAsia="en-GB" w:bidi="en-GB"/>
        </w:rPr>
      </w:pPr>
    </w:p>
    <w:p w14:paraId="2D88E26A" w14:textId="77777777" w:rsidR="00E24C21" w:rsidRPr="00E24C21" w:rsidRDefault="00E24C21" w:rsidP="00C225DD">
      <w:pPr>
        <w:widowControl w:val="0"/>
        <w:autoSpaceDE w:val="0"/>
        <w:autoSpaceDN w:val="0"/>
        <w:spacing w:after="120" w:line="360" w:lineRule="auto"/>
        <w:ind w:left="660" w:right="781"/>
        <w:jc w:val="both"/>
        <w:rPr>
          <w:rFonts w:ascii="Times New Roman" w:eastAsia="Tahoma" w:hAnsi="Times New Roman" w:cs="Times New Roman"/>
          <w:color w:val="000000"/>
          <w:sz w:val="24"/>
          <w:szCs w:val="18"/>
          <w:lang w:val="en-GB" w:eastAsia="en-GB" w:bidi="en-GB"/>
        </w:rPr>
      </w:pPr>
      <w:r w:rsidRPr="00E24C21">
        <w:rPr>
          <w:rFonts w:ascii="Times New Roman" w:eastAsia="Tahoma" w:hAnsi="Times New Roman" w:cs="Times New Roman"/>
          <w:color w:val="000000"/>
          <w:sz w:val="24"/>
          <w:szCs w:val="18"/>
          <w:lang w:val="en-GB" w:eastAsia="en-GB" w:bidi="en-GB"/>
        </w:rPr>
        <w:t>I have also thoroughly enjoyed while working on the project report and hope the project is appreciated.</w:t>
      </w:r>
    </w:p>
    <w:p w14:paraId="7762C4F6" w14:textId="77777777" w:rsidR="00E24C21" w:rsidRPr="00E24C21" w:rsidRDefault="00E24C21" w:rsidP="00C225DD">
      <w:pPr>
        <w:spacing w:after="120" w:line="360" w:lineRule="auto"/>
        <w:jc w:val="both"/>
        <w:rPr>
          <w:rFonts w:ascii="Times New Roman" w:eastAsia="Calibri" w:hAnsi="Times New Roman" w:cs="Times New Roman"/>
          <w:color w:val="000000"/>
        </w:rPr>
        <w:sectPr w:rsidR="00E24C21" w:rsidRPr="00E24C21" w:rsidSect="007C1B4B">
          <w:type w:val="continuous"/>
          <w:pgSz w:w="11906" w:h="16838" w:code="9"/>
          <w:pgMar w:top="1380" w:right="660" w:bottom="1200" w:left="780" w:header="0" w:footer="937" w:gutter="0"/>
          <w:pgNumType w:fmt="lowerRoman"/>
          <w:cols w:space="720"/>
        </w:sectPr>
      </w:pPr>
    </w:p>
    <w:p w14:paraId="44459745" w14:textId="77BE48EA" w:rsidR="00E24C21" w:rsidRPr="00E24C21" w:rsidRDefault="00E24C21" w:rsidP="00C225DD">
      <w:pPr>
        <w:spacing w:after="120"/>
        <w:jc w:val="center"/>
        <w:rPr>
          <w:rFonts w:ascii="Times New Roman" w:eastAsia="Calibri" w:hAnsi="Times New Roman" w:cs="Times New Roman"/>
          <w:b/>
          <w:color w:val="000000"/>
          <w:sz w:val="44"/>
          <w:szCs w:val="28"/>
        </w:rPr>
      </w:pPr>
      <w:r w:rsidRPr="00E24C21">
        <w:rPr>
          <w:rFonts w:ascii="Times New Roman" w:eastAsia="Calibri" w:hAnsi="Times New Roman" w:cs="Times New Roman"/>
          <w:b/>
          <w:color w:val="000000"/>
          <w:sz w:val="36"/>
          <w:szCs w:val="32"/>
        </w:rPr>
        <w:lastRenderedPageBreak/>
        <w:t>Declaration</w:t>
      </w:r>
    </w:p>
    <w:p w14:paraId="3CC9040A" w14:textId="77777777" w:rsidR="00E24C21" w:rsidRPr="00E24C21" w:rsidRDefault="00E24C21" w:rsidP="00C225DD">
      <w:pPr>
        <w:widowControl w:val="0"/>
        <w:autoSpaceDE w:val="0"/>
        <w:autoSpaceDN w:val="0"/>
        <w:spacing w:after="120" w:line="240" w:lineRule="auto"/>
        <w:jc w:val="both"/>
        <w:rPr>
          <w:rFonts w:ascii="Times New Roman" w:eastAsia="Tahoma" w:hAnsi="Times New Roman" w:cs="Times New Roman"/>
          <w:b/>
          <w:color w:val="000000"/>
          <w:sz w:val="24"/>
          <w:szCs w:val="24"/>
          <w:lang w:val="en-GB" w:eastAsia="en-GB" w:bidi="en-GB"/>
        </w:rPr>
      </w:pPr>
    </w:p>
    <w:p w14:paraId="06ACC289" w14:textId="77777777" w:rsidR="00E24C21" w:rsidRPr="00E24C21" w:rsidRDefault="00E24C21" w:rsidP="00C225DD">
      <w:pPr>
        <w:widowControl w:val="0"/>
        <w:autoSpaceDE w:val="0"/>
        <w:autoSpaceDN w:val="0"/>
        <w:spacing w:before="227" w:after="120" w:line="369" w:lineRule="auto"/>
        <w:ind w:right="780"/>
        <w:jc w:val="both"/>
        <w:rPr>
          <w:rFonts w:ascii="Times New Roman" w:eastAsia="Tahoma" w:hAnsi="Times New Roman" w:cs="Times New Roman"/>
          <w:color w:val="000000"/>
          <w:sz w:val="24"/>
          <w:szCs w:val="24"/>
          <w:lang w:val="en-GB" w:eastAsia="en-GB" w:bidi="en-GB"/>
        </w:rPr>
      </w:pPr>
      <w:r w:rsidRPr="00E24C21">
        <w:rPr>
          <w:rFonts w:ascii="Times New Roman" w:eastAsia="Tahoma" w:hAnsi="Times New Roman" w:cs="Times New Roman"/>
          <w:color w:val="000000"/>
          <w:sz w:val="24"/>
          <w:szCs w:val="24"/>
          <w:lang w:val="en-GB" w:eastAsia="en-GB" w:bidi="en-GB"/>
        </w:rPr>
        <w:t>The following paper contains all valid information about the mentioned organization, and has been done with absolute honesty and integrity. I also declare that the paper contains no trace of plagiarism. However, a few lines have been included that are not directly my views, opinions, and beliefs; the lines have been sincerely acknowledged to the quotes.</w:t>
      </w:r>
    </w:p>
    <w:p w14:paraId="2CAFBF83" w14:textId="77777777" w:rsidR="00E24C21" w:rsidRPr="00E24C21" w:rsidRDefault="00E24C21" w:rsidP="00C225DD">
      <w:pPr>
        <w:widowControl w:val="0"/>
        <w:autoSpaceDE w:val="0"/>
        <w:autoSpaceDN w:val="0"/>
        <w:spacing w:after="120" w:line="240" w:lineRule="auto"/>
        <w:jc w:val="both"/>
        <w:rPr>
          <w:rFonts w:ascii="Times New Roman" w:eastAsia="Tahoma" w:hAnsi="Times New Roman" w:cs="Times New Roman"/>
          <w:color w:val="000000"/>
          <w:sz w:val="24"/>
          <w:szCs w:val="24"/>
          <w:lang w:val="en-GB" w:eastAsia="en-GB" w:bidi="en-GB"/>
        </w:rPr>
      </w:pPr>
    </w:p>
    <w:p w14:paraId="6D52D1D7" w14:textId="77777777" w:rsidR="00E24C21" w:rsidRPr="00E24C21" w:rsidRDefault="00E24C21" w:rsidP="00C225DD">
      <w:pPr>
        <w:widowControl w:val="0"/>
        <w:autoSpaceDE w:val="0"/>
        <w:autoSpaceDN w:val="0"/>
        <w:spacing w:after="120" w:line="369" w:lineRule="auto"/>
        <w:ind w:right="782"/>
        <w:jc w:val="both"/>
        <w:rPr>
          <w:rFonts w:ascii="Times New Roman" w:eastAsia="Tahoma" w:hAnsi="Times New Roman" w:cs="Times New Roman"/>
          <w:color w:val="000000"/>
          <w:sz w:val="24"/>
          <w:szCs w:val="24"/>
          <w:lang w:val="en-GB" w:eastAsia="en-GB" w:bidi="en-GB"/>
        </w:rPr>
      </w:pPr>
      <w:r w:rsidRPr="00E24C21">
        <w:rPr>
          <w:rFonts w:ascii="Times New Roman" w:eastAsia="Tahoma" w:hAnsi="Times New Roman" w:cs="Times New Roman"/>
          <w:color w:val="000000"/>
          <w:sz w:val="24"/>
          <w:szCs w:val="24"/>
          <w:lang w:val="en-GB" w:eastAsia="en-GB" w:bidi="en-GB"/>
        </w:rPr>
        <w:t>I also confirm that the report is only prepared for my academic requirement not for other purpose and this report is not submitted in any other place before. I also assure that this report was not submitted to any other private or public Universities.</w:t>
      </w:r>
    </w:p>
    <w:p w14:paraId="1D49095D" w14:textId="77777777" w:rsidR="00E24C21" w:rsidRPr="00E24C21" w:rsidRDefault="00E24C21" w:rsidP="00C225DD">
      <w:pPr>
        <w:widowControl w:val="0"/>
        <w:autoSpaceDE w:val="0"/>
        <w:autoSpaceDN w:val="0"/>
        <w:spacing w:after="120" w:line="240" w:lineRule="auto"/>
        <w:jc w:val="both"/>
        <w:rPr>
          <w:rFonts w:ascii="Times New Roman" w:eastAsia="Tahoma" w:hAnsi="Times New Roman" w:cs="Times New Roman"/>
          <w:color w:val="000000"/>
          <w:sz w:val="24"/>
          <w:szCs w:val="24"/>
          <w:lang w:val="en-GB" w:eastAsia="en-GB" w:bidi="en-GB"/>
        </w:rPr>
      </w:pPr>
    </w:p>
    <w:p w14:paraId="15F8E9C3" w14:textId="77777777" w:rsidR="00E24C21" w:rsidRPr="00E24C21" w:rsidRDefault="00E24C21" w:rsidP="00C225DD">
      <w:pPr>
        <w:widowControl w:val="0"/>
        <w:autoSpaceDE w:val="0"/>
        <w:autoSpaceDN w:val="0"/>
        <w:spacing w:after="120" w:line="240" w:lineRule="auto"/>
        <w:jc w:val="both"/>
        <w:rPr>
          <w:rFonts w:ascii="Times New Roman" w:eastAsia="Tahoma" w:hAnsi="Times New Roman" w:cs="Times New Roman"/>
          <w:color w:val="000000"/>
          <w:sz w:val="24"/>
          <w:szCs w:val="24"/>
          <w:lang w:val="en-GB" w:eastAsia="en-GB" w:bidi="en-GB"/>
        </w:rPr>
      </w:pPr>
      <w:r w:rsidRPr="00E24C21">
        <w:rPr>
          <w:rFonts w:ascii="Times New Roman" w:eastAsia="Tahoma" w:hAnsi="Times New Roman" w:cs="Times New Roman"/>
          <w:color w:val="000000"/>
          <w:sz w:val="24"/>
          <w:szCs w:val="24"/>
          <w:lang w:val="en-GB" w:eastAsia="en-GB" w:bidi="en-GB"/>
        </w:rPr>
        <w:t>Sincerely Yours,</w:t>
      </w:r>
    </w:p>
    <w:p w14:paraId="092CA16E" w14:textId="77777777" w:rsidR="00E24C21" w:rsidRPr="00E24C21" w:rsidRDefault="00E24C21" w:rsidP="00C225DD">
      <w:pPr>
        <w:widowControl w:val="0"/>
        <w:autoSpaceDE w:val="0"/>
        <w:autoSpaceDN w:val="0"/>
        <w:spacing w:after="120" w:line="240" w:lineRule="auto"/>
        <w:jc w:val="both"/>
        <w:rPr>
          <w:rFonts w:ascii="Times New Roman" w:eastAsia="Tahoma" w:hAnsi="Times New Roman" w:cs="Times New Roman"/>
          <w:color w:val="000000"/>
          <w:sz w:val="24"/>
          <w:szCs w:val="24"/>
          <w:lang w:val="en-GB" w:eastAsia="en-GB" w:bidi="en-GB"/>
        </w:rPr>
      </w:pPr>
    </w:p>
    <w:p w14:paraId="1039A64C" w14:textId="77777777" w:rsidR="00E24C21" w:rsidRPr="00E24C21" w:rsidRDefault="00E24C21" w:rsidP="00C225DD">
      <w:pPr>
        <w:widowControl w:val="0"/>
        <w:autoSpaceDE w:val="0"/>
        <w:autoSpaceDN w:val="0"/>
        <w:spacing w:before="1" w:after="120" w:line="240" w:lineRule="auto"/>
        <w:jc w:val="both"/>
        <w:rPr>
          <w:rFonts w:ascii="Times New Roman" w:eastAsia="Tahoma" w:hAnsi="Times New Roman" w:cs="Times New Roman"/>
          <w:color w:val="000000"/>
          <w:sz w:val="24"/>
          <w:szCs w:val="24"/>
          <w:lang w:val="en-GB" w:eastAsia="en-GB" w:bidi="en-GB"/>
        </w:rPr>
      </w:pPr>
    </w:p>
    <w:p w14:paraId="0EAD60F8" w14:textId="77777777" w:rsidR="00E24C21" w:rsidRPr="00E24C21" w:rsidRDefault="00E24C21" w:rsidP="00C225DD">
      <w:pPr>
        <w:widowControl w:val="0"/>
        <w:autoSpaceDE w:val="0"/>
        <w:autoSpaceDN w:val="0"/>
        <w:spacing w:before="1" w:after="120" w:line="240" w:lineRule="auto"/>
        <w:jc w:val="both"/>
        <w:rPr>
          <w:rFonts w:ascii="Times New Roman" w:eastAsia="Tahoma" w:hAnsi="Times New Roman" w:cs="Times New Roman"/>
          <w:color w:val="000000"/>
          <w:sz w:val="24"/>
          <w:szCs w:val="24"/>
          <w:lang w:val="en-GB" w:eastAsia="en-GB" w:bidi="en-GB"/>
        </w:rPr>
      </w:pPr>
    </w:p>
    <w:p w14:paraId="2C6DB5C7" w14:textId="77777777" w:rsidR="00E24C21" w:rsidRPr="00E24C21" w:rsidRDefault="00E24C21" w:rsidP="00C225DD">
      <w:pPr>
        <w:widowControl w:val="0"/>
        <w:autoSpaceDE w:val="0"/>
        <w:autoSpaceDN w:val="0"/>
        <w:spacing w:before="1" w:after="120" w:line="240" w:lineRule="auto"/>
        <w:jc w:val="both"/>
        <w:rPr>
          <w:rFonts w:ascii="Times New Roman" w:eastAsia="Tahoma" w:hAnsi="Times New Roman" w:cs="Times New Roman"/>
          <w:color w:val="000000"/>
          <w:sz w:val="24"/>
          <w:szCs w:val="24"/>
          <w:lang w:val="en-GB" w:eastAsia="en-GB" w:bidi="en-GB"/>
        </w:rPr>
      </w:pPr>
      <w:r w:rsidRPr="00E24C21">
        <w:rPr>
          <w:rFonts w:ascii="Times New Roman" w:eastAsia="Tahoma" w:hAnsi="Times New Roman" w:cs="Times New Roman"/>
          <w:color w:val="000000"/>
          <w:sz w:val="24"/>
          <w:szCs w:val="24"/>
          <w:lang w:val="en-GB" w:eastAsia="en-GB" w:bidi="en-GB"/>
        </w:rPr>
        <w:t>…………..……………….</w:t>
      </w:r>
    </w:p>
    <w:p w14:paraId="07E3692A" w14:textId="77777777" w:rsidR="00E24C21" w:rsidRPr="00E24C21" w:rsidRDefault="00E24C21" w:rsidP="00C225DD">
      <w:pPr>
        <w:widowControl w:val="0"/>
        <w:autoSpaceDE w:val="0"/>
        <w:autoSpaceDN w:val="0"/>
        <w:spacing w:before="1" w:after="120" w:line="240" w:lineRule="auto"/>
        <w:jc w:val="both"/>
        <w:rPr>
          <w:rFonts w:ascii="Times New Roman" w:eastAsia="Tahoma" w:hAnsi="Times New Roman" w:cs="Times New Roman"/>
          <w:color w:val="000000"/>
          <w:sz w:val="24"/>
          <w:szCs w:val="24"/>
          <w:lang w:val="en-GB" w:eastAsia="en-GB" w:bidi="en-GB"/>
        </w:rPr>
      </w:pPr>
    </w:p>
    <w:p w14:paraId="3A4629E1" w14:textId="026C8921" w:rsidR="00E24C21" w:rsidRPr="00E24C21" w:rsidRDefault="00E24C21" w:rsidP="00C225DD">
      <w:pPr>
        <w:widowControl w:val="0"/>
        <w:autoSpaceDE w:val="0"/>
        <w:autoSpaceDN w:val="0"/>
        <w:spacing w:before="1" w:after="120" w:line="240" w:lineRule="auto"/>
        <w:jc w:val="both"/>
        <w:rPr>
          <w:rFonts w:ascii="Times New Roman" w:eastAsia="Tahoma" w:hAnsi="Times New Roman" w:cs="Times New Roman"/>
          <w:color w:val="000000"/>
          <w:sz w:val="24"/>
          <w:szCs w:val="24"/>
          <w:lang w:val="en-GB" w:eastAsia="en-GB" w:bidi="en-GB"/>
        </w:rPr>
      </w:pPr>
      <w:proofErr w:type="spellStart"/>
      <w:r w:rsidRPr="007C1B4B">
        <w:rPr>
          <w:rFonts w:ascii="Times New Roman" w:eastAsia="Tahoma" w:hAnsi="Times New Roman" w:cs="Times New Roman"/>
          <w:color w:val="000000"/>
          <w:sz w:val="24"/>
          <w:szCs w:val="24"/>
          <w:lang w:val="en-GB" w:eastAsia="en-GB" w:bidi="en-GB"/>
        </w:rPr>
        <w:t>Thowai</w:t>
      </w:r>
      <w:proofErr w:type="spellEnd"/>
      <w:r w:rsidRPr="007C1B4B">
        <w:rPr>
          <w:rFonts w:ascii="Times New Roman" w:eastAsia="Tahoma" w:hAnsi="Times New Roman" w:cs="Times New Roman"/>
          <w:color w:val="000000"/>
          <w:sz w:val="24"/>
          <w:szCs w:val="24"/>
          <w:lang w:val="en-GB" w:eastAsia="en-GB" w:bidi="en-GB"/>
        </w:rPr>
        <w:t xml:space="preserve"> </w:t>
      </w:r>
      <w:proofErr w:type="spellStart"/>
      <w:r w:rsidRPr="007C1B4B">
        <w:rPr>
          <w:rFonts w:ascii="Times New Roman" w:eastAsia="Tahoma" w:hAnsi="Times New Roman" w:cs="Times New Roman"/>
          <w:color w:val="000000"/>
          <w:sz w:val="24"/>
          <w:szCs w:val="24"/>
          <w:lang w:val="en-GB" w:eastAsia="en-GB" w:bidi="en-GB"/>
        </w:rPr>
        <w:t>Shwe</w:t>
      </w:r>
      <w:proofErr w:type="spellEnd"/>
      <w:r w:rsidRPr="007C1B4B">
        <w:rPr>
          <w:rFonts w:ascii="Times New Roman" w:eastAsia="Tahoma" w:hAnsi="Times New Roman" w:cs="Times New Roman"/>
          <w:color w:val="000000"/>
          <w:sz w:val="24"/>
          <w:szCs w:val="24"/>
          <w:lang w:val="en-GB" w:eastAsia="en-GB" w:bidi="en-GB"/>
        </w:rPr>
        <w:t xml:space="preserve"> </w:t>
      </w:r>
      <w:proofErr w:type="spellStart"/>
      <w:r w:rsidRPr="007C1B4B">
        <w:rPr>
          <w:rFonts w:ascii="Times New Roman" w:eastAsia="Tahoma" w:hAnsi="Times New Roman" w:cs="Times New Roman"/>
          <w:color w:val="000000"/>
          <w:sz w:val="24"/>
          <w:szCs w:val="24"/>
          <w:lang w:val="en-GB" w:eastAsia="en-GB" w:bidi="en-GB"/>
        </w:rPr>
        <w:t>Kyaw</w:t>
      </w:r>
      <w:proofErr w:type="spellEnd"/>
    </w:p>
    <w:p w14:paraId="30C16A5E" w14:textId="64A92983" w:rsidR="00E24C21" w:rsidRPr="00E24C21" w:rsidRDefault="00E24C21" w:rsidP="00C225DD">
      <w:pPr>
        <w:widowControl w:val="0"/>
        <w:autoSpaceDE w:val="0"/>
        <w:autoSpaceDN w:val="0"/>
        <w:spacing w:before="215" w:after="120" w:line="240" w:lineRule="auto"/>
        <w:jc w:val="both"/>
        <w:rPr>
          <w:rFonts w:ascii="Times New Roman" w:eastAsia="Tahoma" w:hAnsi="Times New Roman" w:cs="Times New Roman"/>
          <w:color w:val="000000"/>
          <w:sz w:val="24"/>
          <w:szCs w:val="24"/>
          <w:lang w:val="en-GB" w:eastAsia="en-GB" w:bidi="en-GB"/>
        </w:rPr>
      </w:pPr>
      <w:r w:rsidRPr="007C1B4B">
        <w:rPr>
          <w:rFonts w:ascii="Times New Roman" w:eastAsia="Tahoma" w:hAnsi="Times New Roman" w:cs="Times New Roman"/>
          <w:color w:val="000000"/>
          <w:sz w:val="24"/>
          <w:szCs w:val="24"/>
          <w:lang w:val="en-GB" w:eastAsia="en-GB" w:bidi="en-GB"/>
        </w:rPr>
        <w:t>ID: 111-141-306</w:t>
      </w:r>
    </w:p>
    <w:p w14:paraId="071A5285" w14:textId="6B9F5D32" w:rsidR="00E24C21" w:rsidRPr="00E24C21" w:rsidRDefault="00E24C21" w:rsidP="00C225DD">
      <w:pPr>
        <w:widowControl w:val="0"/>
        <w:autoSpaceDE w:val="0"/>
        <w:autoSpaceDN w:val="0"/>
        <w:spacing w:before="215" w:after="120" w:line="240" w:lineRule="auto"/>
        <w:jc w:val="both"/>
        <w:rPr>
          <w:rFonts w:ascii="Times New Roman" w:eastAsia="Tahoma" w:hAnsi="Times New Roman" w:cs="Times New Roman"/>
          <w:color w:val="000000"/>
          <w:sz w:val="24"/>
          <w:szCs w:val="24"/>
          <w:lang w:val="en-GB" w:eastAsia="en-GB" w:bidi="en-GB"/>
        </w:rPr>
      </w:pPr>
      <w:r w:rsidRPr="007C1B4B">
        <w:rPr>
          <w:rFonts w:ascii="Times New Roman" w:eastAsia="Tahoma" w:hAnsi="Times New Roman" w:cs="Times New Roman"/>
          <w:color w:val="000000"/>
          <w:sz w:val="24"/>
          <w:szCs w:val="24"/>
          <w:lang w:val="en-GB" w:eastAsia="en-GB" w:bidi="en-GB"/>
        </w:rPr>
        <w:t xml:space="preserve">United International University </w:t>
      </w:r>
    </w:p>
    <w:p w14:paraId="1F0A9305" w14:textId="77777777" w:rsidR="00317C11" w:rsidRPr="007C1B4B" w:rsidRDefault="00317C11" w:rsidP="00C225DD">
      <w:pPr>
        <w:spacing w:after="120" w:line="360" w:lineRule="auto"/>
        <w:jc w:val="both"/>
        <w:rPr>
          <w:rFonts w:ascii="Times New Roman" w:hAnsi="Times New Roman" w:cs="Times New Roman"/>
          <w:b/>
          <w:sz w:val="23"/>
          <w:szCs w:val="23"/>
        </w:rPr>
      </w:pPr>
    </w:p>
    <w:p w14:paraId="4CC6B40B" w14:textId="77777777" w:rsidR="00317C11" w:rsidRPr="007C1B4B" w:rsidRDefault="00317C11" w:rsidP="00C225DD">
      <w:pPr>
        <w:spacing w:after="120" w:line="360" w:lineRule="auto"/>
        <w:jc w:val="both"/>
        <w:rPr>
          <w:rFonts w:ascii="Times New Roman" w:hAnsi="Times New Roman" w:cs="Times New Roman"/>
          <w:b/>
          <w:sz w:val="23"/>
          <w:szCs w:val="23"/>
        </w:rPr>
      </w:pPr>
    </w:p>
    <w:p w14:paraId="5B8EAD4B" w14:textId="77777777" w:rsidR="00317C11" w:rsidRPr="007C1B4B" w:rsidRDefault="00317C11" w:rsidP="00C225DD">
      <w:pPr>
        <w:spacing w:after="120" w:line="360" w:lineRule="auto"/>
        <w:jc w:val="both"/>
        <w:rPr>
          <w:rFonts w:ascii="Times New Roman" w:hAnsi="Times New Roman" w:cs="Times New Roman"/>
          <w:b/>
          <w:sz w:val="23"/>
          <w:szCs w:val="23"/>
        </w:rPr>
      </w:pPr>
    </w:p>
    <w:p w14:paraId="55D6212D" w14:textId="77777777" w:rsidR="00317C11" w:rsidRPr="007C1B4B" w:rsidRDefault="00317C11" w:rsidP="00C225DD">
      <w:pPr>
        <w:spacing w:after="120" w:line="360" w:lineRule="auto"/>
        <w:jc w:val="both"/>
        <w:rPr>
          <w:rFonts w:ascii="Times New Roman" w:hAnsi="Times New Roman" w:cs="Times New Roman"/>
          <w:b/>
          <w:sz w:val="23"/>
          <w:szCs w:val="23"/>
        </w:rPr>
      </w:pPr>
    </w:p>
    <w:p w14:paraId="7472E1C7" w14:textId="77777777" w:rsidR="00317C11" w:rsidRPr="007C1B4B" w:rsidRDefault="00317C11" w:rsidP="00C225DD">
      <w:pPr>
        <w:spacing w:after="120" w:line="360" w:lineRule="auto"/>
        <w:jc w:val="both"/>
        <w:rPr>
          <w:rFonts w:ascii="Times New Roman" w:hAnsi="Times New Roman" w:cs="Times New Roman"/>
          <w:b/>
          <w:sz w:val="23"/>
          <w:szCs w:val="23"/>
        </w:rPr>
      </w:pPr>
    </w:p>
    <w:p w14:paraId="727A4942" w14:textId="77777777" w:rsidR="00317C11" w:rsidRPr="007C1B4B" w:rsidRDefault="00317C11" w:rsidP="00C225DD">
      <w:pPr>
        <w:spacing w:after="120" w:line="360" w:lineRule="auto"/>
        <w:jc w:val="both"/>
        <w:rPr>
          <w:rFonts w:ascii="Times New Roman" w:hAnsi="Times New Roman" w:cs="Times New Roman"/>
          <w:b/>
          <w:sz w:val="23"/>
          <w:szCs w:val="23"/>
        </w:rPr>
      </w:pPr>
    </w:p>
    <w:p w14:paraId="1D0F27EC" w14:textId="77777777" w:rsidR="007C1B4B" w:rsidRDefault="007C1B4B" w:rsidP="00C225DD">
      <w:pPr>
        <w:tabs>
          <w:tab w:val="left" w:pos="2085"/>
        </w:tabs>
        <w:spacing w:after="120" w:line="360" w:lineRule="auto"/>
        <w:jc w:val="both"/>
        <w:rPr>
          <w:rFonts w:ascii="Times New Roman" w:hAnsi="Times New Roman" w:cs="Times New Roman"/>
          <w:b/>
          <w:sz w:val="23"/>
          <w:szCs w:val="23"/>
        </w:rPr>
      </w:pPr>
    </w:p>
    <w:p w14:paraId="7A165097" w14:textId="63610BD0" w:rsidR="00317C11" w:rsidRPr="007C1B4B" w:rsidRDefault="00500DA6" w:rsidP="00C225DD">
      <w:pPr>
        <w:tabs>
          <w:tab w:val="left" w:pos="2085"/>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lastRenderedPageBreak/>
        <w:tab/>
      </w:r>
    </w:p>
    <w:p w14:paraId="4685B31D" w14:textId="28EEEACC" w:rsidR="00500DA6" w:rsidRPr="007C1B4B" w:rsidRDefault="00500DA6" w:rsidP="00C225DD">
      <w:pPr>
        <w:spacing w:after="120" w:line="360" w:lineRule="auto"/>
        <w:jc w:val="both"/>
        <w:rPr>
          <w:rFonts w:ascii="Times New Roman" w:hAnsi="Times New Roman" w:cs="Times New Roman"/>
          <w:b/>
          <w:sz w:val="23"/>
          <w:szCs w:val="23"/>
        </w:rPr>
      </w:pPr>
    </w:p>
    <w:sdt>
      <w:sdtPr>
        <w:rPr>
          <w:rFonts w:ascii="Times New Roman" w:eastAsiaTheme="minorHAnsi" w:hAnsi="Times New Roman" w:cs="Times New Roman"/>
          <w:color w:val="auto"/>
          <w:sz w:val="22"/>
          <w:szCs w:val="22"/>
        </w:rPr>
        <w:id w:val="-161091230"/>
        <w:docPartObj>
          <w:docPartGallery w:val="Table of Contents"/>
          <w:docPartUnique/>
        </w:docPartObj>
      </w:sdtPr>
      <w:sdtEndPr>
        <w:rPr>
          <w:b/>
          <w:bCs/>
          <w:noProof/>
        </w:rPr>
      </w:sdtEndPr>
      <w:sdtContent>
        <w:p w14:paraId="3E00C9A7" w14:textId="77777777" w:rsidR="00E24C21" w:rsidRPr="007C1B4B" w:rsidRDefault="00E24C21" w:rsidP="00C225DD">
          <w:pPr>
            <w:pStyle w:val="TOCHeading"/>
            <w:spacing w:after="120"/>
            <w:jc w:val="both"/>
            <w:rPr>
              <w:rFonts w:ascii="Times New Roman" w:hAnsi="Times New Roman" w:cs="Times New Roman"/>
            </w:rPr>
          </w:pPr>
          <w:r w:rsidRPr="007C1B4B">
            <w:rPr>
              <w:rFonts w:ascii="Times New Roman" w:hAnsi="Times New Roman" w:cs="Times New Roman"/>
            </w:rPr>
            <w:t xml:space="preserve">Contents </w:t>
          </w:r>
        </w:p>
        <w:p w14:paraId="0CC6AF3B" w14:textId="0BD2683E" w:rsidR="00725A1B" w:rsidRDefault="00E24C21" w:rsidP="00C225DD">
          <w:pPr>
            <w:pStyle w:val="TOC3"/>
            <w:numPr>
              <w:ilvl w:val="0"/>
              <w:numId w:val="0"/>
            </w:numPr>
            <w:spacing w:after="120"/>
            <w:rPr>
              <w:rFonts w:eastAsiaTheme="minorEastAsia"/>
              <w:noProof/>
            </w:rPr>
          </w:pPr>
          <w:r w:rsidRPr="007C1B4B">
            <w:rPr>
              <w:rFonts w:ascii="Times New Roman" w:hAnsi="Times New Roman" w:cs="Times New Roman"/>
            </w:rPr>
            <w:fldChar w:fldCharType="begin"/>
          </w:r>
          <w:r w:rsidRPr="007C1B4B">
            <w:rPr>
              <w:rFonts w:ascii="Times New Roman" w:hAnsi="Times New Roman" w:cs="Times New Roman"/>
            </w:rPr>
            <w:instrText xml:space="preserve"> TOC \o "1-3" \h \z \u </w:instrText>
          </w:r>
          <w:r w:rsidRPr="007C1B4B">
            <w:rPr>
              <w:rFonts w:ascii="Times New Roman" w:hAnsi="Times New Roman" w:cs="Times New Roman"/>
            </w:rPr>
            <w:fldChar w:fldCharType="separate"/>
          </w:r>
          <w:hyperlink w:anchor="_Toc503690677" w:history="1">
            <w:r w:rsidR="00725A1B" w:rsidRPr="00AA1311">
              <w:rPr>
                <w:rStyle w:val="Hyperlink"/>
                <w:rFonts w:ascii="Times New Roman" w:hAnsi="Times New Roman" w:cs="Times New Roman"/>
                <w:b/>
                <w:noProof/>
              </w:rPr>
              <w:t>Executive Summery</w:t>
            </w:r>
            <w:r w:rsidR="00725A1B">
              <w:rPr>
                <w:noProof/>
                <w:webHidden/>
              </w:rPr>
              <w:tab/>
            </w:r>
            <w:r w:rsidR="00725A1B">
              <w:rPr>
                <w:noProof/>
                <w:webHidden/>
              </w:rPr>
              <w:fldChar w:fldCharType="begin"/>
            </w:r>
            <w:r w:rsidR="00725A1B">
              <w:rPr>
                <w:noProof/>
                <w:webHidden/>
              </w:rPr>
              <w:instrText xml:space="preserve"> PAGEREF _Toc503690677 \h </w:instrText>
            </w:r>
            <w:r w:rsidR="00725A1B">
              <w:rPr>
                <w:noProof/>
                <w:webHidden/>
              </w:rPr>
            </w:r>
            <w:r w:rsidR="00725A1B">
              <w:rPr>
                <w:noProof/>
                <w:webHidden/>
              </w:rPr>
              <w:fldChar w:fldCharType="separate"/>
            </w:r>
            <w:r w:rsidR="00725A1B">
              <w:rPr>
                <w:noProof/>
                <w:webHidden/>
              </w:rPr>
              <w:t>2</w:t>
            </w:r>
            <w:r w:rsidR="00725A1B">
              <w:rPr>
                <w:noProof/>
                <w:webHidden/>
              </w:rPr>
              <w:fldChar w:fldCharType="end"/>
            </w:r>
          </w:hyperlink>
        </w:p>
        <w:p w14:paraId="3D3D11C5" w14:textId="77777777" w:rsidR="00725A1B" w:rsidRDefault="00201C06" w:rsidP="00C225DD">
          <w:pPr>
            <w:pStyle w:val="TOC2"/>
            <w:spacing w:after="120"/>
            <w:rPr>
              <w:rFonts w:eastAsiaTheme="minorEastAsia"/>
              <w:noProof/>
            </w:rPr>
          </w:pPr>
          <w:hyperlink w:anchor="_Toc503690678" w:history="1">
            <w:r w:rsidR="00725A1B" w:rsidRPr="00AA1311">
              <w:rPr>
                <w:rStyle w:val="Hyperlink"/>
                <w:rFonts w:ascii="Times New Roman" w:hAnsi="Times New Roman" w:cs="Times New Roman"/>
                <w:noProof/>
              </w:rPr>
              <w:t>Background</w:t>
            </w:r>
            <w:r w:rsidR="00725A1B">
              <w:rPr>
                <w:noProof/>
                <w:webHidden/>
              </w:rPr>
              <w:tab/>
            </w:r>
            <w:r w:rsidR="00725A1B">
              <w:rPr>
                <w:noProof/>
                <w:webHidden/>
              </w:rPr>
              <w:fldChar w:fldCharType="begin"/>
            </w:r>
            <w:r w:rsidR="00725A1B">
              <w:rPr>
                <w:noProof/>
                <w:webHidden/>
              </w:rPr>
              <w:instrText xml:space="preserve"> PAGEREF _Toc503690678 \h </w:instrText>
            </w:r>
            <w:r w:rsidR="00725A1B">
              <w:rPr>
                <w:noProof/>
                <w:webHidden/>
              </w:rPr>
            </w:r>
            <w:r w:rsidR="00725A1B">
              <w:rPr>
                <w:noProof/>
                <w:webHidden/>
              </w:rPr>
              <w:fldChar w:fldCharType="separate"/>
            </w:r>
            <w:r w:rsidR="00725A1B">
              <w:rPr>
                <w:noProof/>
                <w:webHidden/>
              </w:rPr>
              <w:t>3</w:t>
            </w:r>
            <w:r w:rsidR="00725A1B">
              <w:rPr>
                <w:noProof/>
                <w:webHidden/>
              </w:rPr>
              <w:fldChar w:fldCharType="end"/>
            </w:r>
          </w:hyperlink>
        </w:p>
        <w:p w14:paraId="6ADF9A44" w14:textId="77777777" w:rsidR="00725A1B" w:rsidRDefault="00201C06" w:rsidP="00C225DD">
          <w:pPr>
            <w:pStyle w:val="TOC2"/>
            <w:spacing w:after="120"/>
            <w:rPr>
              <w:rFonts w:eastAsiaTheme="minorEastAsia"/>
              <w:noProof/>
            </w:rPr>
          </w:pPr>
          <w:hyperlink w:anchor="_Toc503690679" w:history="1">
            <w:r w:rsidR="00725A1B" w:rsidRPr="00AA1311">
              <w:rPr>
                <w:rStyle w:val="Hyperlink"/>
                <w:rFonts w:ascii="Times New Roman" w:hAnsi="Times New Roman" w:cs="Times New Roman"/>
                <w:noProof/>
              </w:rPr>
              <w:t>Origin</w:t>
            </w:r>
            <w:r w:rsidR="00725A1B">
              <w:rPr>
                <w:noProof/>
                <w:webHidden/>
              </w:rPr>
              <w:tab/>
            </w:r>
            <w:r w:rsidR="00725A1B">
              <w:rPr>
                <w:noProof/>
                <w:webHidden/>
              </w:rPr>
              <w:fldChar w:fldCharType="begin"/>
            </w:r>
            <w:r w:rsidR="00725A1B">
              <w:rPr>
                <w:noProof/>
                <w:webHidden/>
              </w:rPr>
              <w:instrText xml:space="preserve"> PAGEREF _Toc503690679 \h </w:instrText>
            </w:r>
            <w:r w:rsidR="00725A1B">
              <w:rPr>
                <w:noProof/>
                <w:webHidden/>
              </w:rPr>
            </w:r>
            <w:r w:rsidR="00725A1B">
              <w:rPr>
                <w:noProof/>
                <w:webHidden/>
              </w:rPr>
              <w:fldChar w:fldCharType="separate"/>
            </w:r>
            <w:r w:rsidR="00725A1B">
              <w:rPr>
                <w:noProof/>
                <w:webHidden/>
              </w:rPr>
              <w:t>3</w:t>
            </w:r>
            <w:r w:rsidR="00725A1B">
              <w:rPr>
                <w:noProof/>
                <w:webHidden/>
              </w:rPr>
              <w:fldChar w:fldCharType="end"/>
            </w:r>
          </w:hyperlink>
        </w:p>
        <w:p w14:paraId="1F2E0B88" w14:textId="77777777" w:rsidR="00725A1B" w:rsidRDefault="00201C06" w:rsidP="00C225DD">
          <w:pPr>
            <w:pStyle w:val="TOC2"/>
            <w:spacing w:after="120"/>
            <w:rPr>
              <w:rFonts w:eastAsiaTheme="minorEastAsia"/>
              <w:noProof/>
            </w:rPr>
          </w:pPr>
          <w:hyperlink w:anchor="_Toc503690680" w:history="1">
            <w:r w:rsidR="00725A1B" w:rsidRPr="00AA1311">
              <w:rPr>
                <w:rStyle w:val="Hyperlink"/>
                <w:rFonts w:ascii="Times New Roman" w:hAnsi="Times New Roman" w:cs="Times New Roman"/>
                <w:noProof/>
              </w:rPr>
              <w:t>Objective</w:t>
            </w:r>
            <w:r w:rsidR="00725A1B">
              <w:rPr>
                <w:noProof/>
                <w:webHidden/>
              </w:rPr>
              <w:tab/>
            </w:r>
            <w:r w:rsidR="00725A1B">
              <w:rPr>
                <w:noProof/>
                <w:webHidden/>
              </w:rPr>
              <w:fldChar w:fldCharType="begin"/>
            </w:r>
            <w:r w:rsidR="00725A1B">
              <w:rPr>
                <w:noProof/>
                <w:webHidden/>
              </w:rPr>
              <w:instrText xml:space="preserve"> PAGEREF _Toc503690680 \h </w:instrText>
            </w:r>
            <w:r w:rsidR="00725A1B">
              <w:rPr>
                <w:noProof/>
                <w:webHidden/>
              </w:rPr>
            </w:r>
            <w:r w:rsidR="00725A1B">
              <w:rPr>
                <w:noProof/>
                <w:webHidden/>
              </w:rPr>
              <w:fldChar w:fldCharType="separate"/>
            </w:r>
            <w:r w:rsidR="00725A1B">
              <w:rPr>
                <w:noProof/>
                <w:webHidden/>
              </w:rPr>
              <w:t>4</w:t>
            </w:r>
            <w:r w:rsidR="00725A1B">
              <w:rPr>
                <w:noProof/>
                <w:webHidden/>
              </w:rPr>
              <w:fldChar w:fldCharType="end"/>
            </w:r>
          </w:hyperlink>
        </w:p>
        <w:p w14:paraId="447D1861" w14:textId="77777777" w:rsidR="00725A1B" w:rsidRDefault="00201C06" w:rsidP="00C225DD">
          <w:pPr>
            <w:pStyle w:val="TOC3"/>
            <w:numPr>
              <w:ilvl w:val="0"/>
              <w:numId w:val="0"/>
            </w:numPr>
            <w:tabs>
              <w:tab w:val="left" w:pos="1540"/>
            </w:tabs>
            <w:spacing w:after="120"/>
            <w:ind w:left="1440" w:hanging="360"/>
            <w:rPr>
              <w:rFonts w:eastAsiaTheme="minorEastAsia"/>
              <w:noProof/>
            </w:rPr>
          </w:pPr>
          <w:hyperlink w:anchor="_Toc503690681" w:history="1">
            <w:r w:rsidR="00725A1B" w:rsidRPr="00AA1311">
              <w:rPr>
                <w:rStyle w:val="Hyperlink"/>
                <w:rFonts w:ascii="Times New Roman" w:hAnsi="Times New Roman" w:cs="Times New Roman"/>
                <w:b/>
                <w:noProof/>
              </w:rPr>
              <w:t>1.</w:t>
            </w:r>
            <w:r w:rsidR="00725A1B">
              <w:rPr>
                <w:rFonts w:eastAsiaTheme="minorEastAsia"/>
                <w:noProof/>
              </w:rPr>
              <w:tab/>
            </w:r>
            <w:r w:rsidR="00725A1B" w:rsidRPr="00AA1311">
              <w:rPr>
                <w:rStyle w:val="Hyperlink"/>
                <w:rFonts w:ascii="Times New Roman" w:hAnsi="Times New Roman" w:cs="Times New Roman"/>
                <w:noProof/>
              </w:rPr>
              <w:t>General Objective:</w:t>
            </w:r>
            <w:r w:rsidR="00725A1B">
              <w:rPr>
                <w:noProof/>
                <w:webHidden/>
              </w:rPr>
              <w:tab/>
            </w:r>
            <w:r w:rsidR="00725A1B">
              <w:rPr>
                <w:noProof/>
                <w:webHidden/>
              </w:rPr>
              <w:fldChar w:fldCharType="begin"/>
            </w:r>
            <w:r w:rsidR="00725A1B">
              <w:rPr>
                <w:noProof/>
                <w:webHidden/>
              </w:rPr>
              <w:instrText xml:space="preserve"> PAGEREF _Toc503690681 \h </w:instrText>
            </w:r>
            <w:r w:rsidR="00725A1B">
              <w:rPr>
                <w:noProof/>
                <w:webHidden/>
              </w:rPr>
            </w:r>
            <w:r w:rsidR="00725A1B">
              <w:rPr>
                <w:noProof/>
                <w:webHidden/>
              </w:rPr>
              <w:fldChar w:fldCharType="separate"/>
            </w:r>
            <w:r w:rsidR="00725A1B">
              <w:rPr>
                <w:noProof/>
                <w:webHidden/>
              </w:rPr>
              <w:t>4</w:t>
            </w:r>
            <w:r w:rsidR="00725A1B">
              <w:rPr>
                <w:noProof/>
                <w:webHidden/>
              </w:rPr>
              <w:fldChar w:fldCharType="end"/>
            </w:r>
          </w:hyperlink>
        </w:p>
        <w:p w14:paraId="0E1D0F04" w14:textId="77777777" w:rsidR="00725A1B" w:rsidRDefault="00201C06" w:rsidP="00C225DD">
          <w:pPr>
            <w:pStyle w:val="TOC3"/>
            <w:numPr>
              <w:ilvl w:val="0"/>
              <w:numId w:val="0"/>
            </w:numPr>
            <w:tabs>
              <w:tab w:val="left" w:pos="1540"/>
            </w:tabs>
            <w:spacing w:after="120"/>
            <w:ind w:left="1440" w:hanging="360"/>
            <w:rPr>
              <w:rFonts w:eastAsiaTheme="minorEastAsia"/>
              <w:noProof/>
            </w:rPr>
          </w:pPr>
          <w:hyperlink w:anchor="_Toc503690682" w:history="1">
            <w:r w:rsidR="00725A1B" w:rsidRPr="00AA1311">
              <w:rPr>
                <w:rStyle w:val="Hyperlink"/>
                <w:rFonts w:ascii="Times New Roman" w:hAnsi="Times New Roman" w:cs="Times New Roman"/>
                <w:noProof/>
              </w:rPr>
              <w:t>2.</w:t>
            </w:r>
            <w:r w:rsidR="00725A1B">
              <w:rPr>
                <w:rFonts w:eastAsiaTheme="minorEastAsia"/>
                <w:noProof/>
              </w:rPr>
              <w:tab/>
            </w:r>
            <w:r w:rsidR="00725A1B" w:rsidRPr="00AA1311">
              <w:rPr>
                <w:rStyle w:val="Hyperlink"/>
                <w:rFonts w:ascii="Times New Roman" w:hAnsi="Times New Roman" w:cs="Times New Roman"/>
                <w:noProof/>
              </w:rPr>
              <w:t>Specific Objective:</w:t>
            </w:r>
            <w:r w:rsidR="00725A1B">
              <w:rPr>
                <w:noProof/>
                <w:webHidden/>
              </w:rPr>
              <w:tab/>
            </w:r>
            <w:r w:rsidR="00725A1B">
              <w:rPr>
                <w:noProof/>
                <w:webHidden/>
              </w:rPr>
              <w:fldChar w:fldCharType="begin"/>
            </w:r>
            <w:r w:rsidR="00725A1B">
              <w:rPr>
                <w:noProof/>
                <w:webHidden/>
              </w:rPr>
              <w:instrText xml:space="preserve"> PAGEREF _Toc503690682 \h </w:instrText>
            </w:r>
            <w:r w:rsidR="00725A1B">
              <w:rPr>
                <w:noProof/>
                <w:webHidden/>
              </w:rPr>
            </w:r>
            <w:r w:rsidR="00725A1B">
              <w:rPr>
                <w:noProof/>
                <w:webHidden/>
              </w:rPr>
              <w:fldChar w:fldCharType="separate"/>
            </w:r>
            <w:r w:rsidR="00725A1B">
              <w:rPr>
                <w:noProof/>
                <w:webHidden/>
              </w:rPr>
              <w:t>4</w:t>
            </w:r>
            <w:r w:rsidR="00725A1B">
              <w:rPr>
                <w:noProof/>
                <w:webHidden/>
              </w:rPr>
              <w:fldChar w:fldCharType="end"/>
            </w:r>
          </w:hyperlink>
        </w:p>
        <w:p w14:paraId="0BD5D4C3" w14:textId="77777777" w:rsidR="00725A1B" w:rsidRDefault="00201C06" w:rsidP="00C225DD">
          <w:pPr>
            <w:pStyle w:val="TOC2"/>
            <w:spacing w:after="120"/>
            <w:rPr>
              <w:rFonts w:eastAsiaTheme="minorEastAsia"/>
              <w:noProof/>
            </w:rPr>
          </w:pPr>
          <w:hyperlink w:anchor="_Toc503690683" w:history="1">
            <w:r w:rsidR="00725A1B" w:rsidRPr="00AA1311">
              <w:rPr>
                <w:rStyle w:val="Hyperlink"/>
                <w:rFonts w:ascii="Times New Roman" w:hAnsi="Times New Roman" w:cs="Times New Roman"/>
                <w:noProof/>
              </w:rPr>
              <w:t>Scope &amp;Limitations</w:t>
            </w:r>
            <w:r w:rsidR="00725A1B">
              <w:rPr>
                <w:noProof/>
                <w:webHidden/>
              </w:rPr>
              <w:tab/>
            </w:r>
            <w:r w:rsidR="00725A1B">
              <w:rPr>
                <w:noProof/>
                <w:webHidden/>
              </w:rPr>
              <w:fldChar w:fldCharType="begin"/>
            </w:r>
            <w:r w:rsidR="00725A1B">
              <w:rPr>
                <w:noProof/>
                <w:webHidden/>
              </w:rPr>
              <w:instrText xml:space="preserve"> PAGEREF _Toc503690683 \h </w:instrText>
            </w:r>
            <w:r w:rsidR="00725A1B">
              <w:rPr>
                <w:noProof/>
                <w:webHidden/>
              </w:rPr>
            </w:r>
            <w:r w:rsidR="00725A1B">
              <w:rPr>
                <w:noProof/>
                <w:webHidden/>
              </w:rPr>
              <w:fldChar w:fldCharType="separate"/>
            </w:r>
            <w:r w:rsidR="00725A1B">
              <w:rPr>
                <w:noProof/>
                <w:webHidden/>
              </w:rPr>
              <w:t>4</w:t>
            </w:r>
            <w:r w:rsidR="00725A1B">
              <w:rPr>
                <w:noProof/>
                <w:webHidden/>
              </w:rPr>
              <w:fldChar w:fldCharType="end"/>
            </w:r>
          </w:hyperlink>
        </w:p>
        <w:p w14:paraId="254FFB2F" w14:textId="77777777" w:rsidR="00725A1B" w:rsidRDefault="00201C06" w:rsidP="00C225DD">
          <w:pPr>
            <w:pStyle w:val="TOC3"/>
            <w:numPr>
              <w:ilvl w:val="0"/>
              <w:numId w:val="0"/>
            </w:numPr>
            <w:tabs>
              <w:tab w:val="left" w:pos="1540"/>
            </w:tabs>
            <w:spacing w:after="120"/>
            <w:ind w:left="1440" w:hanging="360"/>
            <w:rPr>
              <w:rFonts w:eastAsiaTheme="minorEastAsia"/>
              <w:noProof/>
            </w:rPr>
          </w:pPr>
          <w:hyperlink w:anchor="_Toc503690684" w:history="1">
            <w:r w:rsidR="00725A1B" w:rsidRPr="00AA1311">
              <w:rPr>
                <w:rStyle w:val="Hyperlink"/>
                <w:rFonts w:ascii="Times New Roman" w:hAnsi="Times New Roman" w:cs="Times New Roman"/>
                <w:noProof/>
              </w:rPr>
              <w:t>1.</w:t>
            </w:r>
            <w:r w:rsidR="00725A1B">
              <w:rPr>
                <w:rFonts w:eastAsiaTheme="minorEastAsia"/>
                <w:noProof/>
              </w:rPr>
              <w:tab/>
            </w:r>
            <w:r w:rsidR="00725A1B" w:rsidRPr="00AA1311">
              <w:rPr>
                <w:rStyle w:val="Hyperlink"/>
                <w:rFonts w:ascii="Times New Roman" w:hAnsi="Times New Roman" w:cs="Times New Roman"/>
                <w:noProof/>
              </w:rPr>
              <w:t>Scope</w:t>
            </w:r>
            <w:r w:rsidR="00725A1B">
              <w:rPr>
                <w:noProof/>
                <w:webHidden/>
              </w:rPr>
              <w:tab/>
            </w:r>
            <w:r w:rsidR="00725A1B">
              <w:rPr>
                <w:noProof/>
                <w:webHidden/>
              </w:rPr>
              <w:fldChar w:fldCharType="begin"/>
            </w:r>
            <w:r w:rsidR="00725A1B">
              <w:rPr>
                <w:noProof/>
                <w:webHidden/>
              </w:rPr>
              <w:instrText xml:space="preserve"> PAGEREF _Toc503690684 \h </w:instrText>
            </w:r>
            <w:r w:rsidR="00725A1B">
              <w:rPr>
                <w:noProof/>
                <w:webHidden/>
              </w:rPr>
            </w:r>
            <w:r w:rsidR="00725A1B">
              <w:rPr>
                <w:noProof/>
                <w:webHidden/>
              </w:rPr>
              <w:fldChar w:fldCharType="separate"/>
            </w:r>
            <w:r w:rsidR="00725A1B">
              <w:rPr>
                <w:noProof/>
                <w:webHidden/>
              </w:rPr>
              <w:t>4</w:t>
            </w:r>
            <w:r w:rsidR="00725A1B">
              <w:rPr>
                <w:noProof/>
                <w:webHidden/>
              </w:rPr>
              <w:fldChar w:fldCharType="end"/>
            </w:r>
          </w:hyperlink>
        </w:p>
        <w:p w14:paraId="0863F259" w14:textId="77777777" w:rsidR="00725A1B" w:rsidRDefault="00201C06" w:rsidP="00C225DD">
          <w:pPr>
            <w:pStyle w:val="TOC3"/>
            <w:numPr>
              <w:ilvl w:val="0"/>
              <w:numId w:val="0"/>
            </w:numPr>
            <w:tabs>
              <w:tab w:val="left" w:pos="1540"/>
            </w:tabs>
            <w:spacing w:after="120"/>
            <w:ind w:left="1440" w:hanging="360"/>
            <w:rPr>
              <w:rFonts w:eastAsiaTheme="minorEastAsia"/>
              <w:noProof/>
            </w:rPr>
          </w:pPr>
          <w:hyperlink w:anchor="_Toc503690685" w:history="1">
            <w:r w:rsidR="00725A1B" w:rsidRPr="00AA1311">
              <w:rPr>
                <w:rStyle w:val="Hyperlink"/>
                <w:rFonts w:ascii="Times New Roman" w:hAnsi="Times New Roman" w:cs="Times New Roman"/>
                <w:noProof/>
              </w:rPr>
              <w:t>2.</w:t>
            </w:r>
            <w:r w:rsidR="00725A1B">
              <w:rPr>
                <w:rFonts w:eastAsiaTheme="minorEastAsia"/>
                <w:noProof/>
              </w:rPr>
              <w:tab/>
            </w:r>
            <w:r w:rsidR="00725A1B" w:rsidRPr="00AA1311">
              <w:rPr>
                <w:rStyle w:val="Hyperlink"/>
                <w:rFonts w:ascii="Times New Roman" w:hAnsi="Times New Roman" w:cs="Times New Roman"/>
                <w:noProof/>
              </w:rPr>
              <w:t>Limitations</w:t>
            </w:r>
            <w:r w:rsidR="00725A1B">
              <w:rPr>
                <w:noProof/>
                <w:webHidden/>
              </w:rPr>
              <w:tab/>
            </w:r>
            <w:r w:rsidR="00725A1B">
              <w:rPr>
                <w:noProof/>
                <w:webHidden/>
              </w:rPr>
              <w:fldChar w:fldCharType="begin"/>
            </w:r>
            <w:r w:rsidR="00725A1B">
              <w:rPr>
                <w:noProof/>
                <w:webHidden/>
              </w:rPr>
              <w:instrText xml:space="preserve"> PAGEREF _Toc503690685 \h </w:instrText>
            </w:r>
            <w:r w:rsidR="00725A1B">
              <w:rPr>
                <w:noProof/>
                <w:webHidden/>
              </w:rPr>
            </w:r>
            <w:r w:rsidR="00725A1B">
              <w:rPr>
                <w:noProof/>
                <w:webHidden/>
              </w:rPr>
              <w:fldChar w:fldCharType="separate"/>
            </w:r>
            <w:r w:rsidR="00725A1B">
              <w:rPr>
                <w:noProof/>
                <w:webHidden/>
              </w:rPr>
              <w:t>5</w:t>
            </w:r>
            <w:r w:rsidR="00725A1B">
              <w:rPr>
                <w:noProof/>
                <w:webHidden/>
              </w:rPr>
              <w:fldChar w:fldCharType="end"/>
            </w:r>
          </w:hyperlink>
        </w:p>
        <w:p w14:paraId="7D55039D" w14:textId="77777777" w:rsidR="00725A1B" w:rsidRDefault="00201C06" w:rsidP="00C225DD">
          <w:pPr>
            <w:pStyle w:val="TOC2"/>
            <w:spacing w:after="120"/>
            <w:rPr>
              <w:rFonts w:eastAsiaTheme="minorEastAsia"/>
              <w:noProof/>
            </w:rPr>
          </w:pPr>
          <w:hyperlink w:anchor="_Toc503690686" w:history="1">
            <w:r w:rsidR="00725A1B" w:rsidRPr="00AA1311">
              <w:rPr>
                <w:rStyle w:val="Hyperlink"/>
                <w:rFonts w:ascii="Times New Roman" w:hAnsi="Times New Roman" w:cs="Times New Roman"/>
                <w:noProof/>
              </w:rPr>
              <w:t>Methodology</w:t>
            </w:r>
            <w:r w:rsidR="00725A1B">
              <w:rPr>
                <w:noProof/>
                <w:webHidden/>
              </w:rPr>
              <w:tab/>
            </w:r>
            <w:r w:rsidR="00725A1B">
              <w:rPr>
                <w:noProof/>
                <w:webHidden/>
              </w:rPr>
              <w:fldChar w:fldCharType="begin"/>
            </w:r>
            <w:r w:rsidR="00725A1B">
              <w:rPr>
                <w:noProof/>
                <w:webHidden/>
              </w:rPr>
              <w:instrText xml:space="preserve"> PAGEREF _Toc503690686 \h </w:instrText>
            </w:r>
            <w:r w:rsidR="00725A1B">
              <w:rPr>
                <w:noProof/>
                <w:webHidden/>
              </w:rPr>
            </w:r>
            <w:r w:rsidR="00725A1B">
              <w:rPr>
                <w:noProof/>
                <w:webHidden/>
              </w:rPr>
              <w:fldChar w:fldCharType="separate"/>
            </w:r>
            <w:r w:rsidR="00725A1B">
              <w:rPr>
                <w:noProof/>
                <w:webHidden/>
              </w:rPr>
              <w:t>5</w:t>
            </w:r>
            <w:r w:rsidR="00725A1B">
              <w:rPr>
                <w:noProof/>
                <w:webHidden/>
              </w:rPr>
              <w:fldChar w:fldCharType="end"/>
            </w:r>
          </w:hyperlink>
        </w:p>
        <w:p w14:paraId="4178A295" w14:textId="77777777" w:rsidR="00725A1B" w:rsidRDefault="00201C06" w:rsidP="00C225DD">
          <w:pPr>
            <w:pStyle w:val="TOC1"/>
            <w:tabs>
              <w:tab w:val="right" w:leader="dot" w:pos="9350"/>
            </w:tabs>
            <w:spacing w:after="120"/>
            <w:rPr>
              <w:rFonts w:eastAsiaTheme="minorEastAsia"/>
              <w:noProof/>
            </w:rPr>
          </w:pPr>
          <w:hyperlink w:anchor="_Toc503690687" w:history="1">
            <w:r w:rsidR="00725A1B" w:rsidRPr="00AA1311">
              <w:rPr>
                <w:rStyle w:val="Hyperlink"/>
                <w:rFonts w:ascii="Times New Roman" w:hAnsi="Times New Roman" w:cs="Times New Roman"/>
                <w:b/>
                <w:noProof/>
              </w:rPr>
              <w:t>Market Study of lighting Industry</w:t>
            </w:r>
            <w:r w:rsidR="00725A1B">
              <w:rPr>
                <w:noProof/>
                <w:webHidden/>
              </w:rPr>
              <w:tab/>
            </w:r>
            <w:r w:rsidR="00725A1B">
              <w:rPr>
                <w:noProof/>
                <w:webHidden/>
              </w:rPr>
              <w:fldChar w:fldCharType="begin"/>
            </w:r>
            <w:r w:rsidR="00725A1B">
              <w:rPr>
                <w:noProof/>
                <w:webHidden/>
              </w:rPr>
              <w:instrText xml:space="preserve"> PAGEREF _Toc503690687 \h </w:instrText>
            </w:r>
            <w:r w:rsidR="00725A1B">
              <w:rPr>
                <w:noProof/>
                <w:webHidden/>
              </w:rPr>
            </w:r>
            <w:r w:rsidR="00725A1B">
              <w:rPr>
                <w:noProof/>
                <w:webHidden/>
              </w:rPr>
              <w:fldChar w:fldCharType="separate"/>
            </w:r>
            <w:r w:rsidR="00725A1B">
              <w:rPr>
                <w:noProof/>
                <w:webHidden/>
              </w:rPr>
              <w:t>7</w:t>
            </w:r>
            <w:r w:rsidR="00725A1B">
              <w:rPr>
                <w:noProof/>
                <w:webHidden/>
              </w:rPr>
              <w:fldChar w:fldCharType="end"/>
            </w:r>
          </w:hyperlink>
        </w:p>
        <w:p w14:paraId="4C021468" w14:textId="77777777" w:rsidR="00725A1B" w:rsidRDefault="00201C06" w:rsidP="00C225DD">
          <w:pPr>
            <w:pStyle w:val="TOC2"/>
            <w:spacing w:after="120"/>
            <w:rPr>
              <w:rFonts w:eastAsiaTheme="minorEastAsia"/>
              <w:noProof/>
            </w:rPr>
          </w:pPr>
          <w:hyperlink w:anchor="_Toc503690688" w:history="1">
            <w:r w:rsidR="00725A1B" w:rsidRPr="00AA1311">
              <w:rPr>
                <w:rStyle w:val="Hyperlink"/>
                <w:rFonts w:ascii="Times New Roman" w:hAnsi="Times New Roman" w:cs="Times New Roman"/>
                <w:noProof/>
              </w:rPr>
              <w:t>Market of Lighting Industry around the World</w:t>
            </w:r>
            <w:r w:rsidR="00725A1B">
              <w:rPr>
                <w:noProof/>
                <w:webHidden/>
              </w:rPr>
              <w:tab/>
            </w:r>
            <w:r w:rsidR="00725A1B">
              <w:rPr>
                <w:noProof/>
                <w:webHidden/>
              </w:rPr>
              <w:fldChar w:fldCharType="begin"/>
            </w:r>
            <w:r w:rsidR="00725A1B">
              <w:rPr>
                <w:noProof/>
                <w:webHidden/>
              </w:rPr>
              <w:instrText xml:space="preserve"> PAGEREF _Toc503690688 \h </w:instrText>
            </w:r>
            <w:r w:rsidR="00725A1B">
              <w:rPr>
                <w:noProof/>
                <w:webHidden/>
              </w:rPr>
            </w:r>
            <w:r w:rsidR="00725A1B">
              <w:rPr>
                <w:noProof/>
                <w:webHidden/>
              </w:rPr>
              <w:fldChar w:fldCharType="separate"/>
            </w:r>
            <w:r w:rsidR="00725A1B">
              <w:rPr>
                <w:noProof/>
                <w:webHidden/>
              </w:rPr>
              <w:t>7</w:t>
            </w:r>
            <w:r w:rsidR="00725A1B">
              <w:rPr>
                <w:noProof/>
                <w:webHidden/>
              </w:rPr>
              <w:fldChar w:fldCharType="end"/>
            </w:r>
          </w:hyperlink>
        </w:p>
        <w:p w14:paraId="06D5B14D" w14:textId="77777777" w:rsidR="00725A1B" w:rsidRDefault="00201C06" w:rsidP="00C225DD">
          <w:pPr>
            <w:pStyle w:val="TOC3"/>
            <w:spacing w:after="120"/>
            <w:rPr>
              <w:rFonts w:eastAsiaTheme="minorEastAsia"/>
              <w:noProof/>
            </w:rPr>
          </w:pPr>
          <w:hyperlink w:anchor="_Toc503690689" w:history="1">
            <w:r w:rsidR="00725A1B" w:rsidRPr="00AA1311">
              <w:rPr>
                <w:rStyle w:val="Hyperlink"/>
                <w:rFonts w:ascii="Times New Roman" w:hAnsi="Times New Roman" w:cs="Times New Roman"/>
                <w:noProof/>
              </w:rPr>
              <w:t>Development driven by different megatrends – especially energy efficiency</w:t>
            </w:r>
            <w:r w:rsidR="00725A1B">
              <w:rPr>
                <w:noProof/>
                <w:webHidden/>
              </w:rPr>
              <w:tab/>
            </w:r>
            <w:r w:rsidR="00725A1B">
              <w:rPr>
                <w:noProof/>
                <w:webHidden/>
              </w:rPr>
              <w:fldChar w:fldCharType="begin"/>
            </w:r>
            <w:r w:rsidR="00725A1B">
              <w:rPr>
                <w:noProof/>
                <w:webHidden/>
              </w:rPr>
              <w:instrText xml:space="preserve"> PAGEREF _Toc503690689 \h </w:instrText>
            </w:r>
            <w:r w:rsidR="00725A1B">
              <w:rPr>
                <w:noProof/>
                <w:webHidden/>
              </w:rPr>
            </w:r>
            <w:r w:rsidR="00725A1B">
              <w:rPr>
                <w:noProof/>
                <w:webHidden/>
              </w:rPr>
              <w:fldChar w:fldCharType="separate"/>
            </w:r>
            <w:r w:rsidR="00725A1B">
              <w:rPr>
                <w:noProof/>
                <w:webHidden/>
              </w:rPr>
              <w:t>9</w:t>
            </w:r>
            <w:r w:rsidR="00725A1B">
              <w:rPr>
                <w:noProof/>
                <w:webHidden/>
              </w:rPr>
              <w:fldChar w:fldCharType="end"/>
            </w:r>
          </w:hyperlink>
        </w:p>
        <w:p w14:paraId="4EFF9071" w14:textId="77777777" w:rsidR="00725A1B" w:rsidRDefault="00201C06" w:rsidP="00C225DD">
          <w:pPr>
            <w:pStyle w:val="TOC3"/>
            <w:spacing w:after="120"/>
            <w:rPr>
              <w:rFonts w:eastAsiaTheme="minorEastAsia"/>
              <w:noProof/>
            </w:rPr>
          </w:pPr>
          <w:hyperlink w:anchor="_Toc503690690" w:history="1">
            <w:r w:rsidR="00725A1B" w:rsidRPr="00AA1311">
              <w:rPr>
                <w:rStyle w:val="Hyperlink"/>
                <w:rFonts w:ascii="Times New Roman" w:hAnsi="Times New Roman" w:cs="Times New Roman"/>
                <w:noProof/>
              </w:rPr>
              <w:t>Global Population Growth and Rising Incomes</w:t>
            </w:r>
            <w:r w:rsidR="00725A1B">
              <w:rPr>
                <w:noProof/>
                <w:webHidden/>
              </w:rPr>
              <w:tab/>
            </w:r>
            <w:r w:rsidR="00725A1B">
              <w:rPr>
                <w:noProof/>
                <w:webHidden/>
              </w:rPr>
              <w:fldChar w:fldCharType="begin"/>
            </w:r>
            <w:r w:rsidR="00725A1B">
              <w:rPr>
                <w:noProof/>
                <w:webHidden/>
              </w:rPr>
              <w:instrText xml:space="preserve"> PAGEREF _Toc503690690 \h </w:instrText>
            </w:r>
            <w:r w:rsidR="00725A1B">
              <w:rPr>
                <w:noProof/>
                <w:webHidden/>
              </w:rPr>
            </w:r>
            <w:r w:rsidR="00725A1B">
              <w:rPr>
                <w:noProof/>
                <w:webHidden/>
              </w:rPr>
              <w:fldChar w:fldCharType="separate"/>
            </w:r>
            <w:r w:rsidR="00725A1B">
              <w:rPr>
                <w:noProof/>
                <w:webHidden/>
              </w:rPr>
              <w:t>10</w:t>
            </w:r>
            <w:r w:rsidR="00725A1B">
              <w:rPr>
                <w:noProof/>
                <w:webHidden/>
              </w:rPr>
              <w:fldChar w:fldCharType="end"/>
            </w:r>
          </w:hyperlink>
        </w:p>
        <w:p w14:paraId="3D55251B" w14:textId="77777777" w:rsidR="00725A1B" w:rsidRDefault="00201C06" w:rsidP="00C225DD">
          <w:pPr>
            <w:pStyle w:val="TOC3"/>
            <w:spacing w:after="120"/>
            <w:rPr>
              <w:rFonts w:eastAsiaTheme="minorEastAsia"/>
              <w:noProof/>
            </w:rPr>
          </w:pPr>
          <w:hyperlink w:anchor="_Toc503690691" w:history="1">
            <w:r w:rsidR="00725A1B" w:rsidRPr="00AA1311">
              <w:rPr>
                <w:rStyle w:val="Hyperlink"/>
                <w:rFonts w:ascii="Times New Roman" w:hAnsi="Times New Roman" w:cs="Times New Roman"/>
                <w:noProof/>
              </w:rPr>
              <w:t>Urbanization</w:t>
            </w:r>
            <w:r w:rsidR="00725A1B">
              <w:rPr>
                <w:noProof/>
                <w:webHidden/>
              </w:rPr>
              <w:tab/>
            </w:r>
            <w:r w:rsidR="00725A1B">
              <w:rPr>
                <w:noProof/>
                <w:webHidden/>
              </w:rPr>
              <w:fldChar w:fldCharType="begin"/>
            </w:r>
            <w:r w:rsidR="00725A1B">
              <w:rPr>
                <w:noProof/>
                <w:webHidden/>
              </w:rPr>
              <w:instrText xml:space="preserve"> PAGEREF _Toc503690691 \h </w:instrText>
            </w:r>
            <w:r w:rsidR="00725A1B">
              <w:rPr>
                <w:noProof/>
                <w:webHidden/>
              </w:rPr>
            </w:r>
            <w:r w:rsidR="00725A1B">
              <w:rPr>
                <w:noProof/>
                <w:webHidden/>
              </w:rPr>
              <w:fldChar w:fldCharType="separate"/>
            </w:r>
            <w:r w:rsidR="00725A1B">
              <w:rPr>
                <w:noProof/>
                <w:webHidden/>
              </w:rPr>
              <w:t>10</w:t>
            </w:r>
            <w:r w:rsidR="00725A1B">
              <w:rPr>
                <w:noProof/>
                <w:webHidden/>
              </w:rPr>
              <w:fldChar w:fldCharType="end"/>
            </w:r>
          </w:hyperlink>
        </w:p>
        <w:p w14:paraId="067D3F6C" w14:textId="77777777" w:rsidR="00725A1B" w:rsidRDefault="00201C06" w:rsidP="00C225DD">
          <w:pPr>
            <w:pStyle w:val="TOC3"/>
            <w:spacing w:after="120"/>
            <w:rPr>
              <w:rFonts w:eastAsiaTheme="minorEastAsia"/>
              <w:noProof/>
            </w:rPr>
          </w:pPr>
          <w:hyperlink w:anchor="_Toc503690692" w:history="1">
            <w:r w:rsidR="00725A1B" w:rsidRPr="00AA1311">
              <w:rPr>
                <w:rStyle w:val="Hyperlink"/>
                <w:rFonts w:ascii="Times New Roman" w:hAnsi="Times New Roman" w:cs="Times New Roman"/>
                <w:noProof/>
              </w:rPr>
              <w:t>High fragmentation</w:t>
            </w:r>
            <w:r w:rsidR="00725A1B">
              <w:rPr>
                <w:noProof/>
                <w:webHidden/>
              </w:rPr>
              <w:tab/>
            </w:r>
            <w:r w:rsidR="00725A1B">
              <w:rPr>
                <w:noProof/>
                <w:webHidden/>
              </w:rPr>
              <w:fldChar w:fldCharType="begin"/>
            </w:r>
            <w:r w:rsidR="00725A1B">
              <w:rPr>
                <w:noProof/>
                <w:webHidden/>
              </w:rPr>
              <w:instrText xml:space="preserve"> PAGEREF _Toc503690692 \h </w:instrText>
            </w:r>
            <w:r w:rsidR="00725A1B">
              <w:rPr>
                <w:noProof/>
                <w:webHidden/>
              </w:rPr>
            </w:r>
            <w:r w:rsidR="00725A1B">
              <w:rPr>
                <w:noProof/>
                <w:webHidden/>
              </w:rPr>
              <w:fldChar w:fldCharType="separate"/>
            </w:r>
            <w:r w:rsidR="00725A1B">
              <w:rPr>
                <w:noProof/>
                <w:webHidden/>
              </w:rPr>
              <w:t>11</w:t>
            </w:r>
            <w:r w:rsidR="00725A1B">
              <w:rPr>
                <w:noProof/>
                <w:webHidden/>
              </w:rPr>
              <w:fldChar w:fldCharType="end"/>
            </w:r>
          </w:hyperlink>
        </w:p>
        <w:p w14:paraId="0DF6D812" w14:textId="77777777" w:rsidR="00725A1B" w:rsidRDefault="00201C06" w:rsidP="00C225DD">
          <w:pPr>
            <w:pStyle w:val="TOC3"/>
            <w:spacing w:after="120"/>
            <w:rPr>
              <w:rFonts w:eastAsiaTheme="minorEastAsia"/>
              <w:noProof/>
            </w:rPr>
          </w:pPr>
          <w:hyperlink w:anchor="_Toc503690693" w:history="1">
            <w:r w:rsidR="00725A1B" w:rsidRPr="00AA1311">
              <w:rPr>
                <w:rStyle w:val="Hyperlink"/>
                <w:rFonts w:ascii="Times New Roman" w:hAnsi="Times New Roman" w:cs="Times New Roman"/>
                <w:noProof/>
              </w:rPr>
              <w:t>Dimensions of the Lighting Industry</w:t>
            </w:r>
            <w:r w:rsidR="00725A1B">
              <w:rPr>
                <w:noProof/>
                <w:webHidden/>
              </w:rPr>
              <w:tab/>
            </w:r>
            <w:r w:rsidR="00725A1B">
              <w:rPr>
                <w:noProof/>
                <w:webHidden/>
              </w:rPr>
              <w:fldChar w:fldCharType="begin"/>
            </w:r>
            <w:r w:rsidR="00725A1B">
              <w:rPr>
                <w:noProof/>
                <w:webHidden/>
              </w:rPr>
              <w:instrText xml:space="preserve"> PAGEREF _Toc503690693 \h </w:instrText>
            </w:r>
            <w:r w:rsidR="00725A1B">
              <w:rPr>
                <w:noProof/>
                <w:webHidden/>
              </w:rPr>
            </w:r>
            <w:r w:rsidR="00725A1B">
              <w:rPr>
                <w:noProof/>
                <w:webHidden/>
              </w:rPr>
              <w:fldChar w:fldCharType="separate"/>
            </w:r>
            <w:r w:rsidR="00725A1B">
              <w:rPr>
                <w:noProof/>
                <w:webHidden/>
              </w:rPr>
              <w:t>11</w:t>
            </w:r>
            <w:r w:rsidR="00725A1B">
              <w:rPr>
                <w:noProof/>
                <w:webHidden/>
              </w:rPr>
              <w:fldChar w:fldCharType="end"/>
            </w:r>
          </w:hyperlink>
        </w:p>
        <w:p w14:paraId="51CBE91A" w14:textId="77777777" w:rsidR="00725A1B" w:rsidRDefault="00201C06" w:rsidP="00C225DD">
          <w:pPr>
            <w:pStyle w:val="TOC3"/>
            <w:spacing w:after="120"/>
            <w:rPr>
              <w:rFonts w:eastAsiaTheme="minorEastAsia"/>
              <w:noProof/>
            </w:rPr>
          </w:pPr>
          <w:hyperlink w:anchor="_Toc503690694" w:history="1">
            <w:r w:rsidR="00725A1B" w:rsidRPr="00AA1311">
              <w:rPr>
                <w:rStyle w:val="Hyperlink"/>
                <w:rFonts w:ascii="Times New Roman" w:hAnsi="Times New Roman" w:cs="Times New Roman"/>
                <w:noProof/>
              </w:rPr>
              <w:t>Applications (Technologies)</w:t>
            </w:r>
            <w:r w:rsidR="00725A1B">
              <w:rPr>
                <w:noProof/>
                <w:webHidden/>
              </w:rPr>
              <w:tab/>
            </w:r>
            <w:r w:rsidR="00725A1B">
              <w:rPr>
                <w:noProof/>
                <w:webHidden/>
              </w:rPr>
              <w:fldChar w:fldCharType="begin"/>
            </w:r>
            <w:r w:rsidR="00725A1B">
              <w:rPr>
                <w:noProof/>
                <w:webHidden/>
              </w:rPr>
              <w:instrText xml:space="preserve"> PAGEREF _Toc503690694 \h </w:instrText>
            </w:r>
            <w:r w:rsidR="00725A1B">
              <w:rPr>
                <w:noProof/>
                <w:webHidden/>
              </w:rPr>
            </w:r>
            <w:r w:rsidR="00725A1B">
              <w:rPr>
                <w:noProof/>
                <w:webHidden/>
              </w:rPr>
              <w:fldChar w:fldCharType="separate"/>
            </w:r>
            <w:r w:rsidR="00725A1B">
              <w:rPr>
                <w:noProof/>
                <w:webHidden/>
              </w:rPr>
              <w:t>12</w:t>
            </w:r>
            <w:r w:rsidR="00725A1B">
              <w:rPr>
                <w:noProof/>
                <w:webHidden/>
              </w:rPr>
              <w:fldChar w:fldCharType="end"/>
            </w:r>
          </w:hyperlink>
        </w:p>
        <w:p w14:paraId="16BA7DFD" w14:textId="77777777" w:rsidR="00725A1B" w:rsidRDefault="00201C06" w:rsidP="00C225DD">
          <w:pPr>
            <w:pStyle w:val="TOC3"/>
            <w:spacing w:after="120"/>
            <w:rPr>
              <w:rFonts w:eastAsiaTheme="minorEastAsia"/>
              <w:noProof/>
            </w:rPr>
          </w:pPr>
          <w:hyperlink w:anchor="_Toc503690695" w:history="1">
            <w:r w:rsidR="00725A1B" w:rsidRPr="00AA1311">
              <w:rPr>
                <w:rStyle w:val="Hyperlink"/>
                <w:rFonts w:ascii="Times New Roman" w:hAnsi="Times New Roman" w:cs="Times New Roman"/>
                <w:noProof/>
              </w:rPr>
              <w:t>Geographies</w:t>
            </w:r>
            <w:r w:rsidR="00725A1B">
              <w:rPr>
                <w:noProof/>
                <w:webHidden/>
              </w:rPr>
              <w:tab/>
            </w:r>
            <w:r w:rsidR="00725A1B">
              <w:rPr>
                <w:noProof/>
                <w:webHidden/>
              </w:rPr>
              <w:fldChar w:fldCharType="begin"/>
            </w:r>
            <w:r w:rsidR="00725A1B">
              <w:rPr>
                <w:noProof/>
                <w:webHidden/>
              </w:rPr>
              <w:instrText xml:space="preserve"> PAGEREF _Toc503690695 \h </w:instrText>
            </w:r>
            <w:r w:rsidR="00725A1B">
              <w:rPr>
                <w:noProof/>
                <w:webHidden/>
              </w:rPr>
            </w:r>
            <w:r w:rsidR="00725A1B">
              <w:rPr>
                <w:noProof/>
                <w:webHidden/>
              </w:rPr>
              <w:fldChar w:fldCharType="separate"/>
            </w:r>
            <w:r w:rsidR="00725A1B">
              <w:rPr>
                <w:noProof/>
                <w:webHidden/>
              </w:rPr>
              <w:t>12</w:t>
            </w:r>
            <w:r w:rsidR="00725A1B">
              <w:rPr>
                <w:noProof/>
                <w:webHidden/>
              </w:rPr>
              <w:fldChar w:fldCharType="end"/>
            </w:r>
          </w:hyperlink>
        </w:p>
        <w:p w14:paraId="0B8009D6" w14:textId="77777777" w:rsidR="00725A1B" w:rsidRDefault="00201C06" w:rsidP="00C225DD">
          <w:pPr>
            <w:pStyle w:val="TOC3"/>
            <w:spacing w:after="120"/>
            <w:rPr>
              <w:rFonts w:eastAsiaTheme="minorEastAsia"/>
              <w:noProof/>
            </w:rPr>
          </w:pPr>
          <w:hyperlink w:anchor="_Toc503690696" w:history="1">
            <w:r w:rsidR="00725A1B" w:rsidRPr="00AA1311">
              <w:rPr>
                <w:rStyle w:val="Hyperlink"/>
                <w:rFonts w:ascii="Times New Roman" w:hAnsi="Times New Roman" w:cs="Times New Roman"/>
                <w:noProof/>
              </w:rPr>
              <w:t>End-market structure</w:t>
            </w:r>
            <w:r w:rsidR="00725A1B">
              <w:rPr>
                <w:noProof/>
                <w:webHidden/>
              </w:rPr>
              <w:tab/>
            </w:r>
            <w:r w:rsidR="00725A1B">
              <w:rPr>
                <w:noProof/>
                <w:webHidden/>
              </w:rPr>
              <w:fldChar w:fldCharType="begin"/>
            </w:r>
            <w:r w:rsidR="00725A1B">
              <w:rPr>
                <w:noProof/>
                <w:webHidden/>
              </w:rPr>
              <w:instrText xml:space="preserve"> PAGEREF _Toc503690696 \h </w:instrText>
            </w:r>
            <w:r w:rsidR="00725A1B">
              <w:rPr>
                <w:noProof/>
                <w:webHidden/>
              </w:rPr>
            </w:r>
            <w:r w:rsidR="00725A1B">
              <w:rPr>
                <w:noProof/>
                <w:webHidden/>
              </w:rPr>
              <w:fldChar w:fldCharType="separate"/>
            </w:r>
            <w:r w:rsidR="00725A1B">
              <w:rPr>
                <w:noProof/>
                <w:webHidden/>
              </w:rPr>
              <w:t>12</w:t>
            </w:r>
            <w:r w:rsidR="00725A1B">
              <w:rPr>
                <w:noProof/>
                <w:webHidden/>
              </w:rPr>
              <w:fldChar w:fldCharType="end"/>
            </w:r>
          </w:hyperlink>
        </w:p>
        <w:p w14:paraId="4A060FB0" w14:textId="77777777" w:rsidR="00725A1B" w:rsidRDefault="00201C06" w:rsidP="00C225DD">
          <w:pPr>
            <w:pStyle w:val="TOC3"/>
            <w:spacing w:after="120"/>
            <w:rPr>
              <w:rFonts w:eastAsiaTheme="minorEastAsia"/>
              <w:noProof/>
            </w:rPr>
          </w:pPr>
          <w:hyperlink w:anchor="_Toc503690697" w:history="1">
            <w:r w:rsidR="00725A1B" w:rsidRPr="00AA1311">
              <w:rPr>
                <w:rStyle w:val="Hyperlink"/>
                <w:rFonts w:ascii="Times New Roman" w:hAnsi="Times New Roman" w:cs="Times New Roman"/>
                <w:noProof/>
              </w:rPr>
              <w:t>Technologies Transitioning:</w:t>
            </w:r>
            <w:r w:rsidR="00725A1B">
              <w:rPr>
                <w:noProof/>
                <w:webHidden/>
              </w:rPr>
              <w:tab/>
            </w:r>
            <w:r w:rsidR="00725A1B">
              <w:rPr>
                <w:noProof/>
                <w:webHidden/>
              </w:rPr>
              <w:fldChar w:fldCharType="begin"/>
            </w:r>
            <w:r w:rsidR="00725A1B">
              <w:rPr>
                <w:noProof/>
                <w:webHidden/>
              </w:rPr>
              <w:instrText xml:space="preserve"> PAGEREF _Toc503690697 \h </w:instrText>
            </w:r>
            <w:r w:rsidR="00725A1B">
              <w:rPr>
                <w:noProof/>
                <w:webHidden/>
              </w:rPr>
            </w:r>
            <w:r w:rsidR="00725A1B">
              <w:rPr>
                <w:noProof/>
                <w:webHidden/>
              </w:rPr>
              <w:fldChar w:fldCharType="separate"/>
            </w:r>
            <w:r w:rsidR="00725A1B">
              <w:rPr>
                <w:noProof/>
                <w:webHidden/>
              </w:rPr>
              <w:t>13</w:t>
            </w:r>
            <w:r w:rsidR="00725A1B">
              <w:rPr>
                <w:noProof/>
                <w:webHidden/>
              </w:rPr>
              <w:fldChar w:fldCharType="end"/>
            </w:r>
          </w:hyperlink>
        </w:p>
        <w:p w14:paraId="6594AE93" w14:textId="77777777" w:rsidR="00725A1B" w:rsidRDefault="00201C06" w:rsidP="00C225DD">
          <w:pPr>
            <w:pStyle w:val="TOC3"/>
            <w:spacing w:after="120"/>
            <w:rPr>
              <w:rFonts w:eastAsiaTheme="minorEastAsia"/>
              <w:noProof/>
            </w:rPr>
          </w:pPr>
          <w:hyperlink w:anchor="_Toc503690698" w:history="1">
            <w:r w:rsidR="00725A1B" w:rsidRPr="00AA1311">
              <w:rPr>
                <w:rStyle w:val="Hyperlink"/>
                <w:rFonts w:ascii="Times New Roman" w:hAnsi="Times New Roman" w:cs="Times New Roman"/>
                <w:noProof/>
              </w:rPr>
              <w:t>There are two fluorescent types</w:t>
            </w:r>
            <w:r w:rsidR="00725A1B">
              <w:rPr>
                <w:noProof/>
                <w:webHidden/>
              </w:rPr>
              <w:tab/>
            </w:r>
            <w:r w:rsidR="00725A1B">
              <w:rPr>
                <w:noProof/>
                <w:webHidden/>
              </w:rPr>
              <w:fldChar w:fldCharType="begin"/>
            </w:r>
            <w:r w:rsidR="00725A1B">
              <w:rPr>
                <w:noProof/>
                <w:webHidden/>
              </w:rPr>
              <w:instrText xml:space="preserve"> PAGEREF _Toc503690698 \h </w:instrText>
            </w:r>
            <w:r w:rsidR="00725A1B">
              <w:rPr>
                <w:noProof/>
                <w:webHidden/>
              </w:rPr>
            </w:r>
            <w:r w:rsidR="00725A1B">
              <w:rPr>
                <w:noProof/>
                <w:webHidden/>
              </w:rPr>
              <w:fldChar w:fldCharType="separate"/>
            </w:r>
            <w:r w:rsidR="00725A1B">
              <w:rPr>
                <w:noProof/>
                <w:webHidden/>
              </w:rPr>
              <w:t>13</w:t>
            </w:r>
            <w:r w:rsidR="00725A1B">
              <w:rPr>
                <w:noProof/>
                <w:webHidden/>
              </w:rPr>
              <w:fldChar w:fldCharType="end"/>
            </w:r>
          </w:hyperlink>
        </w:p>
        <w:p w14:paraId="13FA1CDD" w14:textId="77777777" w:rsidR="00725A1B" w:rsidRDefault="00201C06" w:rsidP="00C225DD">
          <w:pPr>
            <w:pStyle w:val="TOC3"/>
            <w:spacing w:after="120"/>
            <w:rPr>
              <w:rFonts w:eastAsiaTheme="minorEastAsia"/>
              <w:noProof/>
            </w:rPr>
          </w:pPr>
          <w:hyperlink w:anchor="_Toc503690699" w:history="1">
            <w:r w:rsidR="00725A1B" w:rsidRPr="00AA1311">
              <w:rPr>
                <w:rStyle w:val="Hyperlink"/>
                <w:rFonts w:ascii="Times New Roman" w:hAnsi="Times New Roman" w:cs="Times New Roman"/>
                <w:noProof/>
              </w:rPr>
              <w:t>Other non-LED green technologies:</w:t>
            </w:r>
            <w:r w:rsidR="00725A1B">
              <w:rPr>
                <w:noProof/>
                <w:webHidden/>
              </w:rPr>
              <w:tab/>
            </w:r>
            <w:r w:rsidR="00725A1B">
              <w:rPr>
                <w:noProof/>
                <w:webHidden/>
              </w:rPr>
              <w:fldChar w:fldCharType="begin"/>
            </w:r>
            <w:r w:rsidR="00725A1B">
              <w:rPr>
                <w:noProof/>
                <w:webHidden/>
              </w:rPr>
              <w:instrText xml:space="preserve"> PAGEREF _Toc503690699 \h </w:instrText>
            </w:r>
            <w:r w:rsidR="00725A1B">
              <w:rPr>
                <w:noProof/>
                <w:webHidden/>
              </w:rPr>
            </w:r>
            <w:r w:rsidR="00725A1B">
              <w:rPr>
                <w:noProof/>
                <w:webHidden/>
              </w:rPr>
              <w:fldChar w:fldCharType="separate"/>
            </w:r>
            <w:r w:rsidR="00725A1B">
              <w:rPr>
                <w:noProof/>
                <w:webHidden/>
              </w:rPr>
              <w:t>13</w:t>
            </w:r>
            <w:r w:rsidR="00725A1B">
              <w:rPr>
                <w:noProof/>
                <w:webHidden/>
              </w:rPr>
              <w:fldChar w:fldCharType="end"/>
            </w:r>
          </w:hyperlink>
        </w:p>
        <w:p w14:paraId="7D320D7E" w14:textId="77777777" w:rsidR="00725A1B" w:rsidRDefault="00201C06" w:rsidP="00C225DD">
          <w:pPr>
            <w:pStyle w:val="TOC2"/>
            <w:spacing w:after="120"/>
            <w:rPr>
              <w:rFonts w:eastAsiaTheme="minorEastAsia"/>
              <w:noProof/>
            </w:rPr>
          </w:pPr>
          <w:hyperlink w:anchor="_Toc503690700" w:history="1">
            <w:r w:rsidR="00725A1B" w:rsidRPr="00AA1311">
              <w:rPr>
                <w:rStyle w:val="Hyperlink"/>
                <w:rFonts w:ascii="Times New Roman" w:hAnsi="Times New Roman" w:cs="Times New Roman"/>
                <w:noProof/>
              </w:rPr>
              <w:t>LED Market around the World</w:t>
            </w:r>
            <w:r w:rsidR="00725A1B">
              <w:rPr>
                <w:noProof/>
                <w:webHidden/>
              </w:rPr>
              <w:tab/>
            </w:r>
            <w:r w:rsidR="00725A1B">
              <w:rPr>
                <w:noProof/>
                <w:webHidden/>
              </w:rPr>
              <w:fldChar w:fldCharType="begin"/>
            </w:r>
            <w:r w:rsidR="00725A1B">
              <w:rPr>
                <w:noProof/>
                <w:webHidden/>
              </w:rPr>
              <w:instrText xml:space="preserve"> PAGEREF _Toc503690700 \h </w:instrText>
            </w:r>
            <w:r w:rsidR="00725A1B">
              <w:rPr>
                <w:noProof/>
                <w:webHidden/>
              </w:rPr>
            </w:r>
            <w:r w:rsidR="00725A1B">
              <w:rPr>
                <w:noProof/>
                <w:webHidden/>
              </w:rPr>
              <w:fldChar w:fldCharType="separate"/>
            </w:r>
            <w:r w:rsidR="00725A1B">
              <w:rPr>
                <w:noProof/>
                <w:webHidden/>
              </w:rPr>
              <w:t>13</w:t>
            </w:r>
            <w:r w:rsidR="00725A1B">
              <w:rPr>
                <w:noProof/>
                <w:webHidden/>
              </w:rPr>
              <w:fldChar w:fldCharType="end"/>
            </w:r>
          </w:hyperlink>
        </w:p>
        <w:p w14:paraId="043C985B" w14:textId="77777777" w:rsidR="00725A1B" w:rsidRDefault="00201C06" w:rsidP="00C225DD">
          <w:pPr>
            <w:pStyle w:val="TOC3"/>
            <w:spacing w:after="120"/>
            <w:rPr>
              <w:rFonts w:eastAsiaTheme="minorEastAsia"/>
              <w:noProof/>
            </w:rPr>
          </w:pPr>
          <w:hyperlink w:anchor="_Toc503690701" w:history="1">
            <w:r w:rsidR="00725A1B" w:rsidRPr="00AA1311">
              <w:rPr>
                <w:rStyle w:val="Hyperlink"/>
                <w:rFonts w:ascii="Times New Roman" w:hAnsi="Times New Roman" w:cs="Times New Roman"/>
                <w:noProof/>
              </w:rPr>
              <w:t>Prices Falling</w:t>
            </w:r>
            <w:r w:rsidR="00725A1B">
              <w:rPr>
                <w:noProof/>
                <w:webHidden/>
              </w:rPr>
              <w:tab/>
            </w:r>
            <w:r w:rsidR="00725A1B">
              <w:rPr>
                <w:noProof/>
                <w:webHidden/>
              </w:rPr>
              <w:fldChar w:fldCharType="begin"/>
            </w:r>
            <w:r w:rsidR="00725A1B">
              <w:rPr>
                <w:noProof/>
                <w:webHidden/>
              </w:rPr>
              <w:instrText xml:space="preserve"> PAGEREF _Toc503690701 \h </w:instrText>
            </w:r>
            <w:r w:rsidR="00725A1B">
              <w:rPr>
                <w:noProof/>
                <w:webHidden/>
              </w:rPr>
            </w:r>
            <w:r w:rsidR="00725A1B">
              <w:rPr>
                <w:noProof/>
                <w:webHidden/>
              </w:rPr>
              <w:fldChar w:fldCharType="separate"/>
            </w:r>
            <w:r w:rsidR="00725A1B">
              <w:rPr>
                <w:noProof/>
                <w:webHidden/>
              </w:rPr>
              <w:t>14</w:t>
            </w:r>
            <w:r w:rsidR="00725A1B">
              <w:rPr>
                <w:noProof/>
                <w:webHidden/>
              </w:rPr>
              <w:fldChar w:fldCharType="end"/>
            </w:r>
          </w:hyperlink>
        </w:p>
        <w:p w14:paraId="23AD9F05" w14:textId="77777777" w:rsidR="00725A1B" w:rsidRDefault="00201C06" w:rsidP="00C225DD">
          <w:pPr>
            <w:pStyle w:val="TOC3"/>
            <w:spacing w:after="120"/>
            <w:rPr>
              <w:rFonts w:eastAsiaTheme="minorEastAsia"/>
              <w:noProof/>
            </w:rPr>
          </w:pPr>
          <w:hyperlink w:anchor="_Toc503690702" w:history="1">
            <w:r w:rsidR="00725A1B" w:rsidRPr="00AA1311">
              <w:rPr>
                <w:rStyle w:val="Hyperlink"/>
                <w:rFonts w:ascii="Times New Roman" w:hAnsi="Times New Roman" w:cs="Times New Roman"/>
                <w:noProof/>
              </w:rPr>
              <w:t>Enhancing Luminous Viability (Less Energy Use to get a similar Brightness)</w:t>
            </w:r>
            <w:r w:rsidR="00725A1B">
              <w:rPr>
                <w:noProof/>
                <w:webHidden/>
              </w:rPr>
              <w:tab/>
            </w:r>
            <w:r w:rsidR="00725A1B">
              <w:rPr>
                <w:noProof/>
                <w:webHidden/>
              </w:rPr>
              <w:fldChar w:fldCharType="begin"/>
            </w:r>
            <w:r w:rsidR="00725A1B">
              <w:rPr>
                <w:noProof/>
                <w:webHidden/>
              </w:rPr>
              <w:instrText xml:space="preserve"> PAGEREF _Toc503690702 \h </w:instrText>
            </w:r>
            <w:r w:rsidR="00725A1B">
              <w:rPr>
                <w:noProof/>
                <w:webHidden/>
              </w:rPr>
            </w:r>
            <w:r w:rsidR="00725A1B">
              <w:rPr>
                <w:noProof/>
                <w:webHidden/>
              </w:rPr>
              <w:fldChar w:fldCharType="separate"/>
            </w:r>
            <w:r w:rsidR="00725A1B">
              <w:rPr>
                <w:noProof/>
                <w:webHidden/>
              </w:rPr>
              <w:t>15</w:t>
            </w:r>
            <w:r w:rsidR="00725A1B">
              <w:rPr>
                <w:noProof/>
                <w:webHidden/>
              </w:rPr>
              <w:fldChar w:fldCharType="end"/>
            </w:r>
          </w:hyperlink>
        </w:p>
        <w:p w14:paraId="56BA52FD" w14:textId="77777777" w:rsidR="00725A1B" w:rsidRDefault="00201C06" w:rsidP="00C225DD">
          <w:pPr>
            <w:pStyle w:val="TOC3"/>
            <w:spacing w:after="120"/>
            <w:rPr>
              <w:rFonts w:eastAsiaTheme="minorEastAsia"/>
              <w:noProof/>
            </w:rPr>
          </w:pPr>
          <w:hyperlink w:anchor="_Toc503690703" w:history="1">
            <w:r w:rsidR="00725A1B" w:rsidRPr="00AA1311">
              <w:rPr>
                <w:rStyle w:val="Hyperlink"/>
                <w:rFonts w:ascii="Times New Roman" w:hAnsi="Times New Roman" w:cs="Times New Roman"/>
                <w:noProof/>
              </w:rPr>
              <w:t>Low Production Costs (Reduction of Costs Per Product)</w:t>
            </w:r>
            <w:r w:rsidR="00725A1B">
              <w:rPr>
                <w:noProof/>
                <w:webHidden/>
              </w:rPr>
              <w:tab/>
            </w:r>
            <w:r w:rsidR="00725A1B">
              <w:rPr>
                <w:noProof/>
                <w:webHidden/>
              </w:rPr>
              <w:fldChar w:fldCharType="begin"/>
            </w:r>
            <w:r w:rsidR="00725A1B">
              <w:rPr>
                <w:noProof/>
                <w:webHidden/>
              </w:rPr>
              <w:instrText xml:space="preserve"> PAGEREF _Toc503690703 \h </w:instrText>
            </w:r>
            <w:r w:rsidR="00725A1B">
              <w:rPr>
                <w:noProof/>
                <w:webHidden/>
              </w:rPr>
            </w:r>
            <w:r w:rsidR="00725A1B">
              <w:rPr>
                <w:noProof/>
                <w:webHidden/>
              </w:rPr>
              <w:fldChar w:fldCharType="separate"/>
            </w:r>
            <w:r w:rsidR="00725A1B">
              <w:rPr>
                <w:noProof/>
                <w:webHidden/>
              </w:rPr>
              <w:t>15</w:t>
            </w:r>
            <w:r w:rsidR="00725A1B">
              <w:rPr>
                <w:noProof/>
                <w:webHidden/>
              </w:rPr>
              <w:fldChar w:fldCharType="end"/>
            </w:r>
          </w:hyperlink>
        </w:p>
        <w:p w14:paraId="450E9B63" w14:textId="77777777" w:rsidR="00725A1B" w:rsidRDefault="00201C06" w:rsidP="00C225DD">
          <w:pPr>
            <w:pStyle w:val="TOC3"/>
            <w:spacing w:after="120"/>
            <w:rPr>
              <w:rFonts w:eastAsiaTheme="minorEastAsia"/>
              <w:noProof/>
            </w:rPr>
          </w:pPr>
          <w:hyperlink w:anchor="_Toc503690704" w:history="1">
            <w:r w:rsidR="00725A1B" w:rsidRPr="00AA1311">
              <w:rPr>
                <w:rStyle w:val="Hyperlink"/>
                <w:rFonts w:ascii="Times New Roman" w:hAnsi="Times New Roman" w:cs="Times New Roman"/>
                <w:noProof/>
              </w:rPr>
              <w:t>Entrance incising : Over 30% P.A.</w:t>
            </w:r>
            <w:r w:rsidR="00725A1B">
              <w:rPr>
                <w:noProof/>
                <w:webHidden/>
              </w:rPr>
              <w:tab/>
            </w:r>
            <w:r w:rsidR="00725A1B">
              <w:rPr>
                <w:noProof/>
                <w:webHidden/>
              </w:rPr>
              <w:fldChar w:fldCharType="begin"/>
            </w:r>
            <w:r w:rsidR="00725A1B">
              <w:rPr>
                <w:noProof/>
                <w:webHidden/>
              </w:rPr>
              <w:instrText xml:space="preserve"> PAGEREF _Toc503690704 \h </w:instrText>
            </w:r>
            <w:r w:rsidR="00725A1B">
              <w:rPr>
                <w:noProof/>
                <w:webHidden/>
              </w:rPr>
            </w:r>
            <w:r w:rsidR="00725A1B">
              <w:rPr>
                <w:noProof/>
                <w:webHidden/>
              </w:rPr>
              <w:fldChar w:fldCharType="separate"/>
            </w:r>
            <w:r w:rsidR="00725A1B">
              <w:rPr>
                <w:noProof/>
                <w:webHidden/>
              </w:rPr>
              <w:t>16</w:t>
            </w:r>
            <w:r w:rsidR="00725A1B">
              <w:rPr>
                <w:noProof/>
                <w:webHidden/>
              </w:rPr>
              <w:fldChar w:fldCharType="end"/>
            </w:r>
          </w:hyperlink>
        </w:p>
        <w:p w14:paraId="5C6BF8E2" w14:textId="77777777" w:rsidR="00725A1B" w:rsidRDefault="00201C06" w:rsidP="00C225DD">
          <w:pPr>
            <w:pStyle w:val="TOC3"/>
            <w:spacing w:after="120"/>
            <w:rPr>
              <w:rFonts w:eastAsiaTheme="minorEastAsia"/>
              <w:noProof/>
            </w:rPr>
          </w:pPr>
          <w:hyperlink w:anchor="_Toc503690705" w:history="1">
            <w:r w:rsidR="00725A1B" w:rsidRPr="00AA1311">
              <w:rPr>
                <w:rStyle w:val="Hyperlink"/>
                <w:rFonts w:ascii="Times New Roman" w:hAnsi="Times New Roman" w:cs="Times New Roman"/>
                <w:noProof/>
              </w:rPr>
              <w:t>General Lighting to Be the Key Target</w:t>
            </w:r>
            <w:r w:rsidR="00725A1B">
              <w:rPr>
                <w:noProof/>
                <w:webHidden/>
              </w:rPr>
              <w:tab/>
            </w:r>
            <w:r w:rsidR="00725A1B">
              <w:rPr>
                <w:noProof/>
                <w:webHidden/>
              </w:rPr>
              <w:fldChar w:fldCharType="begin"/>
            </w:r>
            <w:r w:rsidR="00725A1B">
              <w:rPr>
                <w:noProof/>
                <w:webHidden/>
              </w:rPr>
              <w:instrText xml:space="preserve"> PAGEREF _Toc503690705 \h </w:instrText>
            </w:r>
            <w:r w:rsidR="00725A1B">
              <w:rPr>
                <w:noProof/>
                <w:webHidden/>
              </w:rPr>
            </w:r>
            <w:r w:rsidR="00725A1B">
              <w:rPr>
                <w:noProof/>
                <w:webHidden/>
              </w:rPr>
              <w:fldChar w:fldCharType="separate"/>
            </w:r>
            <w:r w:rsidR="00725A1B">
              <w:rPr>
                <w:noProof/>
                <w:webHidden/>
              </w:rPr>
              <w:t>16</w:t>
            </w:r>
            <w:r w:rsidR="00725A1B">
              <w:rPr>
                <w:noProof/>
                <w:webHidden/>
              </w:rPr>
              <w:fldChar w:fldCharType="end"/>
            </w:r>
          </w:hyperlink>
        </w:p>
        <w:p w14:paraId="3537E0BA" w14:textId="77777777" w:rsidR="00725A1B" w:rsidRDefault="00201C06" w:rsidP="00C225DD">
          <w:pPr>
            <w:pStyle w:val="TOC3"/>
            <w:spacing w:after="120"/>
            <w:rPr>
              <w:rFonts w:eastAsiaTheme="minorEastAsia"/>
              <w:noProof/>
            </w:rPr>
          </w:pPr>
          <w:hyperlink w:anchor="_Toc503690706" w:history="1">
            <w:r w:rsidR="00725A1B" w:rsidRPr="00AA1311">
              <w:rPr>
                <w:rStyle w:val="Hyperlink"/>
                <w:rFonts w:ascii="Times New Roman" w:hAnsi="Times New Roman" w:cs="Times New Roman"/>
                <w:noProof/>
              </w:rPr>
              <w:t>Light Source with LED- changing the traditional thoughts</w:t>
            </w:r>
            <w:r w:rsidR="00725A1B">
              <w:rPr>
                <w:noProof/>
                <w:webHidden/>
              </w:rPr>
              <w:tab/>
            </w:r>
            <w:r w:rsidR="00725A1B">
              <w:rPr>
                <w:noProof/>
                <w:webHidden/>
              </w:rPr>
              <w:fldChar w:fldCharType="begin"/>
            </w:r>
            <w:r w:rsidR="00725A1B">
              <w:rPr>
                <w:noProof/>
                <w:webHidden/>
              </w:rPr>
              <w:instrText xml:space="preserve"> PAGEREF _Toc503690706 \h </w:instrText>
            </w:r>
            <w:r w:rsidR="00725A1B">
              <w:rPr>
                <w:noProof/>
                <w:webHidden/>
              </w:rPr>
            </w:r>
            <w:r w:rsidR="00725A1B">
              <w:rPr>
                <w:noProof/>
                <w:webHidden/>
              </w:rPr>
              <w:fldChar w:fldCharType="separate"/>
            </w:r>
            <w:r w:rsidR="00725A1B">
              <w:rPr>
                <w:noProof/>
                <w:webHidden/>
              </w:rPr>
              <w:t>17</w:t>
            </w:r>
            <w:r w:rsidR="00725A1B">
              <w:rPr>
                <w:noProof/>
                <w:webHidden/>
              </w:rPr>
              <w:fldChar w:fldCharType="end"/>
            </w:r>
          </w:hyperlink>
        </w:p>
        <w:p w14:paraId="3BB50541" w14:textId="77777777" w:rsidR="00725A1B" w:rsidRDefault="00201C06" w:rsidP="00C225DD">
          <w:pPr>
            <w:pStyle w:val="TOC3"/>
            <w:spacing w:after="120"/>
            <w:rPr>
              <w:rFonts w:eastAsiaTheme="minorEastAsia"/>
              <w:noProof/>
            </w:rPr>
          </w:pPr>
          <w:hyperlink w:anchor="_Toc503690707" w:history="1">
            <w:r w:rsidR="00725A1B" w:rsidRPr="00AA1311">
              <w:rPr>
                <w:rStyle w:val="Hyperlink"/>
                <w:rFonts w:ascii="Times New Roman" w:hAnsi="Times New Roman" w:cs="Times New Roman"/>
                <w:noProof/>
              </w:rPr>
              <w:t>Global Perspective of LED Market</w:t>
            </w:r>
            <w:r w:rsidR="00725A1B">
              <w:rPr>
                <w:noProof/>
                <w:webHidden/>
              </w:rPr>
              <w:tab/>
            </w:r>
            <w:r w:rsidR="00725A1B">
              <w:rPr>
                <w:noProof/>
                <w:webHidden/>
              </w:rPr>
              <w:fldChar w:fldCharType="begin"/>
            </w:r>
            <w:r w:rsidR="00725A1B">
              <w:rPr>
                <w:noProof/>
                <w:webHidden/>
              </w:rPr>
              <w:instrText xml:space="preserve"> PAGEREF _Toc503690707 \h </w:instrText>
            </w:r>
            <w:r w:rsidR="00725A1B">
              <w:rPr>
                <w:noProof/>
                <w:webHidden/>
              </w:rPr>
            </w:r>
            <w:r w:rsidR="00725A1B">
              <w:rPr>
                <w:noProof/>
                <w:webHidden/>
              </w:rPr>
              <w:fldChar w:fldCharType="separate"/>
            </w:r>
            <w:r w:rsidR="00725A1B">
              <w:rPr>
                <w:noProof/>
                <w:webHidden/>
              </w:rPr>
              <w:t>17</w:t>
            </w:r>
            <w:r w:rsidR="00725A1B">
              <w:rPr>
                <w:noProof/>
                <w:webHidden/>
              </w:rPr>
              <w:fldChar w:fldCharType="end"/>
            </w:r>
          </w:hyperlink>
        </w:p>
        <w:p w14:paraId="2A97659B" w14:textId="77777777" w:rsidR="00725A1B" w:rsidRDefault="00201C06" w:rsidP="00C225DD">
          <w:pPr>
            <w:pStyle w:val="TOC3"/>
            <w:spacing w:after="120"/>
            <w:rPr>
              <w:rFonts w:eastAsiaTheme="minorEastAsia"/>
              <w:noProof/>
            </w:rPr>
          </w:pPr>
          <w:hyperlink w:anchor="_Toc503690708" w:history="1">
            <w:r w:rsidR="00725A1B" w:rsidRPr="00AA1311">
              <w:rPr>
                <w:rStyle w:val="Hyperlink"/>
                <w:rFonts w:ascii="Times New Roman" w:hAnsi="Times New Roman" w:cs="Times New Roman"/>
                <w:noProof/>
              </w:rPr>
              <w:t>Asia leading the global LED general lighting market</w:t>
            </w:r>
            <w:r w:rsidR="00725A1B">
              <w:rPr>
                <w:noProof/>
                <w:webHidden/>
              </w:rPr>
              <w:tab/>
            </w:r>
            <w:r w:rsidR="00725A1B">
              <w:rPr>
                <w:noProof/>
                <w:webHidden/>
              </w:rPr>
              <w:fldChar w:fldCharType="begin"/>
            </w:r>
            <w:r w:rsidR="00725A1B">
              <w:rPr>
                <w:noProof/>
                <w:webHidden/>
              </w:rPr>
              <w:instrText xml:space="preserve"> PAGEREF _Toc503690708 \h </w:instrText>
            </w:r>
            <w:r w:rsidR="00725A1B">
              <w:rPr>
                <w:noProof/>
                <w:webHidden/>
              </w:rPr>
            </w:r>
            <w:r w:rsidR="00725A1B">
              <w:rPr>
                <w:noProof/>
                <w:webHidden/>
              </w:rPr>
              <w:fldChar w:fldCharType="separate"/>
            </w:r>
            <w:r w:rsidR="00725A1B">
              <w:rPr>
                <w:noProof/>
                <w:webHidden/>
              </w:rPr>
              <w:t>18</w:t>
            </w:r>
            <w:r w:rsidR="00725A1B">
              <w:rPr>
                <w:noProof/>
                <w:webHidden/>
              </w:rPr>
              <w:fldChar w:fldCharType="end"/>
            </w:r>
          </w:hyperlink>
        </w:p>
        <w:p w14:paraId="0D21C0BB" w14:textId="77777777" w:rsidR="00725A1B" w:rsidRDefault="00201C06" w:rsidP="00C225DD">
          <w:pPr>
            <w:pStyle w:val="TOC3"/>
            <w:spacing w:after="120"/>
            <w:rPr>
              <w:rFonts w:eastAsiaTheme="minorEastAsia"/>
              <w:noProof/>
            </w:rPr>
          </w:pPr>
          <w:hyperlink w:anchor="_Toc503690709" w:history="1">
            <w:r w:rsidR="00725A1B" w:rsidRPr="00AA1311">
              <w:rPr>
                <w:rStyle w:val="Hyperlink"/>
                <w:rFonts w:ascii="Times New Roman" w:hAnsi="Times New Roman" w:cs="Times New Roman"/>
                <w:noProof/>
              </w:rPr>
              <w:t>North America:</w:t>
            </w:r>
            <w:r w:rsidR="00725A1B">
              <w:rPr>
                <w:noProof/>
                <w:webHidden/>
              </w:rPr>
              <w:tab/>
            </w:r>
            <w:r w:rsidR="00725A1B">
              <w:rPr>
                <w:noProof/>
                <w:webHidden/>
              </w:rPr>
              <w:fldChar w:fldCharType="begin"/>
            </w:r>
            <w:r w:rsidR="00725A1B">
              <w:rPr>
                <w:noProof/>
                <w:webHidden/>
              </w:rPr>
              <w:instrText xml:space="preserve"> PAGEREF _Toc503690709 \h </w:instrText>
            </w:r>
            <w:r w:rsidR="00725A1B">
              <w:rPr>
                <w:noProof/>
                <w:webHidden/>
              </w:rPr>
            </w:r>
            <w:r w:rsidR="00725A1B">
              <w:rPr>
                <w:noProof/>
                <w:webHidden/>
              </w:rPr>
              <w:fldChar w:fldCharType="separate"/>
            </w:r>
            <w:r w:rsidR="00725A1B">
              <w:rPr>
                <w:noProof/>
                <w:webHidden/>
              </w:rPr>
              <w:t>18</w:t>
            </w:r>
            <w:r w:rsidR="00725A1B">
              <w:rPr>
                <w:noProof/>
                <w:webHidden/>
              </w:rPr>
              <w:fldChar w:fldCharType="end"/>
            </w:r>
          </w:hyperlink>
        </w:p>
        <w:p w14:paraId="62EB7C1B" w14:textId="77777777" w:rsidR="00725A1B" w:rsidRDefault="00201C06" w:rsidP="00C225DD">
          <w:pPr>
            <w:pStyle w:val="TOC3"/>
            <w:spacing w:after="120"/>
            <w:rPr>
              <w:rFonts w:eastAsiaTheme="minorEastAsia"/>
              <w:noProof/>
            </w:rPr>
          </w:pPr>
          <w:hyperlink w:anchor="_Toc503690710" w:history="1">
            <w:r w:rsidR="00725A1B" w:rsidRPr="00AA1311">
              <w:rPr>
                <w:rStyle w:val="Hyperlink"/>
                <w:rFonts w:ascii="Times New Roman" w:hAnsi="Times New Roman" w:cs="Times New Roman"/>
                <w:noProof/>
              </w:rPr>
              <w:t>Europe:</w:t>
            </w:r>
            <w:r w:rsidR="00725A1B">
              <w:rPr>
                <w:noProof/>
                <w:webHidden/>
              </w:rPr>
              <w:tab/>
            </w:r>
            <w:r w:rsidR="00725A1B">
              <w:rPr>
                <w:noProof/>
                <w:webHidden/>
              </w:rPr>
              <w:fldChar w:fldCharType="begin"/>
            </w:r>
            <w:r w:rsidR="00725A1B">
              <w:rPr>
                <w:noProof/>
                <w:webHidden/>
              </w:rPr>
              <w:instrText xml:space="preserve"> PAGEREF _Toc503690710 \h </w:instrText>
            </w:r>
            <w:r w:rsidR="00725A1B">
              <w:rPr>
                <w:noProof/>
                <w:webHidden/>
              </w:rPr>
            </w:r>
            <w:r w:rsidR="00725A1B">
              <w:rPr>
                <w:noProof/>
                <w:webHidden/>
              </w:rPr>
              <w:fldChar w:fldCharType="separate"/>
            </w:r>
            <w:r w:rsidR="00725A1B">
              <w:rPr>
                <w:noProof/>
                <w:webHidden/>
              </w:rPr>
              <w:t>19</w:t>
            </w:r>
            <w:r w:rsidR="00725A1B">
              <w:rPr>
                <w:noProof/>
                <w:webHidden/>
              </w:rPr>
              <w:fldChar w:fldCharType="end"/>
            </w:r>
          </w:hyperlink>
        </w:p>
        <w:p w14:paraId="7F04FE28" w14:textId="77777777" w:rsidR="00725A1B" w:rsidRDefault="00201C06" w:rsidP="00C225DD">
          <w:pPr>
            <w:pStyle w:val="TOC3"/>
            <w:spacing w:after="120"/>
            <w:rPr>
              <w:rFonts w:eastAsiaTheme="minorEastAsia"/>
              <w:noProof/>
            </w:rPr>
          </w:pPr>
          <w:hyperlink w:anchor="_Toc503690711" w:history="1">
            <w:r w:rsidR="00725A1B" w:rsidRPr="00AA1311">
              <w:rPr>
                <w:rStyle w:val="Hyperlink"/>
                <w:rFonts w:ascii="Times New Roman" w:hAnsi="Times New Roman" w:cs="Times New Roman"/>
                <w:noProof/>
              </w:rPr>
              <w:t>Asia:</w:t>
            </w:r>
            <w:r w:rsidR="00725A1B">
              <w:rPr>
                <w:noProof/>
                <w:webHidden/>
              </w:rPr>
              <w:tab/>
            </w:r>
            <w:r w:rsidR="00725A1B">
              <w:rPr>
                <w:noProof/>
                <w:webHidden/>
              </w:rPr>
              <w:fldChar w:fldCharType="begin"/>
            </w:r>
            <w:r w:rsidR="00725A1B">
              <w:rPr>
                <w:noProof/>
                <w:webHidden/>
              </w:rPr>
              <w:instrText xml:space="preserve"> PAGEREF _Toc503690711 \h </w:instrText>
            </w:r>
            <w:r w:rsidR="00725A1B">
              <w:rPr>
                <w:noProof/>
                <w:webHidden/>
              </w:rPr>
            </w:r>
            <w:r w:rsidR="00725A1B">
              <w:rPr>
                <w:noProof/>
                <w:webHidden/>
              </w:rPr>
              <w:fldChar w:fldCharType="separate"/>
            </w:r>
            <w:r w:rsidR="00725A1B">
              <w:rPr>
                <w:noProof/>
                <w:webHidden/>
              </w:rPr>
              <w:t>19</w:t>
            </w:r>
            <w:r w:rsidR="00725A1B">
              <w:rPr>
                <w:noProof/>
                <w:webHidden/>
              </w:rPr>
              <w:fldChar w:fldCharType="end"/>
            </w:r>
          </w:hyperlink>
        </w:p>
        <w:p w14:paraId="7D974960" w14:textId="77777777" w:rsidR="00725A1B" w:rsidRDefault="00201C06" w:rsidP="00C225DD">
          <w:pPr>
            <w:pStyle w:val="TOC3"/>
            <w:spacing w:after="120"/>
            <w:rPr>
              <w:rFonts w:eastAsiaTheme="minorEastAsia"/>
              <w:noProof/>
            </w:rPr>
          </w:pPr>
          <w:hyperlink w:anchor="_Toc503690712" w:history="1">
            <w:r w:rsidR="00725A1B" w:rsidRPr="00AA1311">
              <w:rPr>
                <w:rStyle w:val="Hyperlink"/>
                <w:rFonts w:ascii="Times New Roman" w:hAnsi="Times New Roman" w:cs="Times New Roman"/>
                <w:noProof/>
              </w:rPr>
              <w:t>Rest of world:</w:t>
            </w:r>
            <w:r w:rsidR="00725A1B">
              <w:rPr>
                <w:noProof/>
                <w:webHidden/>
              </w:rPr>
              <w:tab/>
            </w:r>
            <w:r w:rsidR="00725A1B">
              <w:rPr>
                <w:noProof/>
                <w:webHidden/>
              </w:rPr>
              <w:fldChar w:fldCharType="begin"/>
            </w:r>
            <w:r w:rsidR="00725A1B">
              <w:rPr>
                <w:noProof/>
                <w:webHidden/>
              </w:rPr>
              <w:instrText xml:space="preserve"> PAGEREF _Toc503690712 \h </w:instrText>
            </w:r>
            <w:r w:rsidR="00725A1B">
              <w:rPr>
                <w:noProof/>
                <w:webHidden/>
              </w:rPr>
            </w:r>
            <w:r w:rsidR="00725A1B">
              <w:rPr>
                <w:noProof/>
                <w:webHidden/>
              </w:rPr>
              <w:fldChar w:fldCharType="separate"/>
            </w:r>
            <w:r w:rsidR="00725A1B">
              <w:rPr>
                <w:noProof/>
                <w:webHidden/>
              </w:rPr>
              <w:t>20</w:t>
            </w:r>
            <w:r w:rsidR="00725A1B">
              <w:rPr>
                <w:noProof/>
                <w:webHidden/>
              </w:rPr>
              <w:fldChar w:fldCharType="end"/>
            </w:r>
          </w:hyperlink>
        </w:p>
        <w:p w14:paraId="2FE6EA07" w14:textId="77777777" w:rsidR="00725A1B" w:rsidRDefault="00201C06" w:rsidP="00C225DD">
          <w:pPr>
            <w:pStyle w:val="TOC2"/>
            <w:spacing w:after="120"/>
            <w:rPr>
              <w:rFonts w:eastAsiaTheme="minorEastAsia"/>
              <w:noProof/>
            </w:rPr>
          </w:pPr>
          <w:hyperlink w:anchor="_Toc503690713" w:history="1">
            <w:r w:rsidR="00725A1B" w:rsidRPr="00AA1311">
              <w:rPr>
                <w:rStyle w:val="Hyperlink"/>
                <w:rFonts w:ascii="Times New Roman" w:hAnsi="Times New Roman" w:cs="Times New Roman"/>
                <w:noProof/>
              </w:rPr>
              <w:t>Market of Lighting Industry in Bangladesh</w:t>
            </w:r>
            <w:r w:rsidR="00725A1B">
              <w:rPr>
                <w:noProof/>
                <w:webHidden/>
              </w:rPr>
              <w:tab/>
            </w:r>
            <w:r w:rsidR="00725A1B">
              <w:rPr>
                <w:noProof/>
                <w:webHidden/>
              </w:rPr>
              <w:fldChar w:fldCharType="begin"/>
            </w:r>
            <w:r w:rsidR="00725A1B">
              <w:rPr>
                <w:noProof/>
                <w:webHidden/>
              </w:rPr>
              <w:instrText xml:space="preserve"> PAGEREF _Toc503690713 \h </w:instrText>
            </w:r>
            <w:r w:rsidR="00725A1B">
              <w:rPr>
                <w:noProof/>
                <w:webHidden/>
              </w:rPr>
            </w:r>
            <w:r w:rsidR="00725A1B">
              <w:rPr>
                <w:noProof/>
                <w:webHidden/>
              </w:rPr>
              <w:fldChar w:fldCharType="separate"/>
            </w:r>
            <w:r w:rsidR="00725A1B">
              <w:rPr>
                <w:noProof/>
                <w:webHidden/>
              </w:rPr>
              <w:t>20</w:t>
            </w:r>
            <w:r w:rsidR="00725A1B">
              <w:rPr>
                <w:noProof/>
                <w:webHidden/>
              </w:rPr>
              <w:fldChar w:fldCharType="end"/>
            </w:r>
          </w:hyperlink>
        </w:p>
        <w:p w14:paraId="48ACD5A6" w14:textId="77777777" w:rsidR="00725A1B" w:rsidRDefault="00201C06" w:rsidP="00C225DD">
          <w:pPr>
            <w:pStyle w:val="TOC3"/>
            <w:spacing w:after="120"/>
            <w:rPr>
              <w:rFonts w:eastAsiaTheme="minorEastAsia"/>
              <w:noProof/>
            </w:rPr>
          </w:pPr>
          <w:hyperlink w:anchor="_Toc503690714" w:history="1">
            <w:r w:rsidR="00725A1B" w:rsidRPr="00AA1311">
              <w:rPr>
                <w:rStyle w:val="Hyperlink"/>
                <w:rFonts w:ascii="Times New Roman" w:hAnsi="Times New Roman" w:cs="Times New Roman"/>
                <w:noProof/>
              </w:rPr>
              <w:t>Industry Situation:</w:t>
            </w:r>
            <w:r w:rsidR="00725A1B">
              <w:rPr>
                <w:noProof/>
                <w:webHidden/>
              </w:rPr>
              <w:tab/>
            </w:r>
            <w:r w:rsidR="00725A1B">
              <w:rPr>
                <w:noProof/>
                <w:webHidden/>
              </w:rPr>
              <w:fldChar w:fldCharType="begin"/>
            </w:r>
            <w:r w:rsidR="00725A1B">
              <w:rPr>
                <w:noProof/>
                <w:webHidden/>
              </w:rPr>
              <w:instrText xml:space="preserve"> PAGEREF _Toc503690714 \h </w:instrText>
            </w:r>
            <w:r w:rsidR="00725A1B">
              <w:rPr>
                <w:noProof/>
                <w:webHidden/>
              </w:rPr>
            </w:r>
            <w:r w:rsidR="00725A1B">
              <w:rPr>
                <w:noProof/>
                <w:webHidden/>
              </w:rPr>
              <w:fldChar w:fldCharType="separate"/>
            </w:r>
            <w:r w:rsidR="00725A1B">
              <w:rPr>
                <w:noProof/>
                <w:webHidden/>
              </w:rPr>
              <w:t>22</w:t>
            </w:r>
            <w:r w:rsidR="00725A1B">
              <w:rPr>
                <w:noProof/>
                <w:webHidden/>
              </w:rPr>
              <w:fldChar w:fldCharType="end"/>
            </w:r>
          </w:hyperlink>
        </w:p>
        <w:p w14:paraId="298D299B" w14:textId="77777777" w:rsidR="00725A1B" w:rsidRDefault="00201C06" w:rsidP="00C225DD">
          <w:pPr>
            <w:pStyle w:val="TOC3"/>
            <w:spacing w:after="120"/>
            <w:rPr>
              <w:rFonts w:eastAsiaTheme="minorEastAsia"/>
              <w:noProof/>
            </w:rPr>
          </w:pPr>
          <w:hyperlink w:anchor="_Toc503690715" w:history="1">
            <w:r w:rsidR="00725A1B" w:rsidRPr="00AA1311">
              <w:rPr>
                <w:rStyle w:val="Hyperlink"/>
                <w:rFonts w:ascii="Times New Roman" w:hAnsi="Times New Roman" w:cs="Times New Roman"/>
                <w:noProof/>
              </w:rPr>
              <w:t>Sector Highlights:</w:t>
            </w:r>
            <w:r w:rsidR="00725A1B">
              <w:rPr>
                <w:noProof/>
                <w:webHidden/>
              </w:rPr>
              <w:tab/>
            </w:r>
            <w:r w:rsidR="00725A1B">
              <w:rPr>
                <w:noProof/>
                <w:webHidden/>
              </w:rPr>
              <w:fldChar w:fldCharType="begin"/>
            </w:r>
            <w:r w:rsidR="00725A1B">
              <w:rPr>
                <w:noProof/>
                <w:webHidden/>
              </w:rPr>
              <w:instrText xml:space="preserve"> PAGEREF _Toc503690715 \h </w:instrText>
            </w:r>
            <w:r w:rsidR="00725A1B">
              <w:rPr>
                <w:noProof/>
                <w:webHidden/>
              </w:rPr>
            </w:r>
            <w:r w:rsidR="00725A1B">
              <w:rPr>
                <w:noProof/>
                <w:webHidden/>
              </w:rPr>
              <w:fldChar w:fldCharType="separate"/>
            </w:r>
            <w:r w:rsidR="00725A1B">
              <w:rPr>
                <w:noProof/>
                <w:webHidden/>
              </w:rPr>
              <w:t>22</w:t>
            </w:r>
            <w:r w:rsidR="00725A1B">
              <w:rPr>
                <w:noProof/>
                <w:webHidden/>
              </w:rPr>
              <w:fldChar w:fldCharType="end"/>
            </w:r>
          </w:hyperlink>
        </w:p>
        <w:p w14:paraId="2781F328" w14:textId="77777777" w:rsidR="00725A1B" w:rsidRDefault="00201C06" w:rsidP="00C225DD">
          <w:pPr>
            <w:pStyle w:val="TOC3"/>
            <w:spacing w:after="120"/>
            <w:rPr>
              <w:rFonts w:eastAsiaTheme="minorEastAsia"/>
              <w:noProof/>
            </w:rPr>
          </w:pPr>
          <w:hyperlink w:anchor="_Toc503690716" w:history="1">
            <w:r w:rsidR="00725A1B" w:rsidRPr="00AA1311">
              <w:rPr>
                <w:rStyle w:val="Hyperlink"/>
                <w:rFonts w:ascii="Times New Roman" w:hAnsi="Times New Roman" w:cs="Times New Roman"/>
                <w:noProof/>
              </w:rPr>
              <w:t>Current position of Light Engineering Sector in Bangladesh:</w:t>
            </w:r>
            <w:r w:rsidR="00725A1B">
              <w:rPr>
                <w:noProof/>
                <w:webHidden/>
              </w:rPr>
              <w:tab/>
            </w:r>
            <w:r w:rsidR="00725A1B">
              <w:rPr>
                <w:noProof/>
                <w:webHidden/>
              </w:rPr>
              <w:fldChar w:fldCharType="begin"/>
            </w:r>
            <w:r w:rsidR="00725A1B">
              <w:rPr>
                <w:noProof/>
                <w:webHidden/>
              </w:rPr>
              <w:instrText xml:space="preserve"> PAGEREF _Toc503690716 \h </w:instrText>
            </w:r>
            <w:r w:rsidR="00725A1B">
              <w:rPr>
                <w:noProof/>
                <w:webHidden/>
              </w:rPr>
            </w:r>
            <w:r w:rsidR="00725A1B">
              <w:rPr>
                <w:noProof/>
                <w:webHidden/>
              </w:rPr>
              <w:fldChar w:fldCharType="separate"/>
            </w:r>
            <w:r w:rsidR="00725A1B">
              <w:rPr>
                <w:noProof/>
                <w:webHidden/>
              </w:rPr>
              <w:t>22</w:t>
            </w:r>
            <w:r w:rsidR="00725A1B">
              <w:rPr>
                <w:noProof/>
                <w:webHidden/>
              </w:rPr>
              <w:fldChar w:fldCharType="end"/>
            </w:r>
          </w:hyperlink>
        </w:p>
        <w:p w14:paraId="3F5A02D3" w14:textId="77777777" w:rsidR="00725A1B" w:rsidRDefault="00201C06" w:rsidP="00C225DD">
          <w:pPr>
            <w:pStyle w:val="TOC3"/>
            <w:spacing w:after="120"/>
            <w:rPr>
              <w:rFonts w:eastAsiaTheme="minorEastAsia"/>
              <w:noProof/>
            </w:rPr>
          </w:pPr>
          <w:hyperlink w:anchor="_Toc503690717" w:history="1">
            <w:r w:rsidR="00725A1B" w:rsidRPr="00AA1311">
              <w:rPr>
                <w:rStyle w:val="Hyperlink"/>
                <w:rFonts w:ascii="Times New Roman" w:hAnsi="Times New Roman" w:cs="Times New Roman"/>
                <w:noProof/>
              </w:rPr>
              <w:t>LED market Analysis of Bangladesh</w:t>
            </w:r>
            <w:r w:rsidR="00725A1B">
              <w:rPr>
                <w:noProof/>
                <w:webHidden/>
              </w:rPr>
              <w:tab/>
            </w:r>
            <w:r w:rsidR="00725A1B">
              <w:rPr>
                <w:noProof/>
                <w:webHidden/>
              </w:rPr>
              <w:fldChar w:fldCharType="begin"/>
            </w:r>
            <w:r w:rsidR="00725A1B">
              <w:rPr>
                <w:noProof/>
                <w:webHidden/>
              </w:rPr>
              <w:instrText xml:space="preserve"> PAGEREF _Toc503690717 \h </w:instrText>
            </w:r>
            <w:r w:rsidR="00725A1B">
              <w:rPr>
                <w:noProof/>
                <w:webHidden/>
              </w:rPr>
            </w:r>
            <w:r w:rsidR="00725A1B">
              <w:rPr>
                <w:noProof/>
                <w:webHidden/>
              </w:rPr>
              <w:fldChar w:fldCharType="separate"/>
            </w:r>
            <w:r w:rsidR="00725A1B">
              <w:rPr>
                <w:noProof/>
                <w:webHidden/>
              </w:rPr>
              <w:t>23</w:t>
            </w:r>
            <w:r w:rsidR="00725A1B">
              <w:rPr>
                <w:noProof/>
                <w:webHidden/>
              </w:rPr>
              <w:fldChar w:fldCharType="end"/>
            </w:r>
          </w:hyperlink>
        </w:p>
        <w:p w14:paraId="7B2B2274" w14:textId="77777777" w:rsidR="00725A1B" w:rsidRDefault="00201C06" w:rsidP="00C225DD">
          <w:pPr>
            <w:pStyle w:val="TOC3"/>
            <w:spacing w:after="120"/>
            <w:rPr>
              <w:rFonts w:eastAsiaTheme="minorEastAsia"/>
              <w:noProof/>
            </w:rPr>
          </w:pPr>
          <w:hyperlink w:anchor="_Toc503690718" w:history="1">
            <w:r w:rsidR="00725A1B" w:rsidRPr="00AA1311">
              <w:rPr>
                <w:rStyle w:val="Hyperlink"/>
                <w:rFonts w:ascii="Times New Roman" w:hAnsi="Times New Roman" w:cs="Times New Roman"/>
                <w:noProof/>
              </w:rPr>
              <w:t>Architectural:</w:t>
            </w:r>
            <w:r w:rsidR="00725A1B">
              <w:rPr>
                <w:noProof/>
                <w:webHidden/>
              </w:rPr>
              <w:tab/>
            </w:r>
            <w:r w:rsidR="00725A1B">
              <w:rPr>
                <w:noProof/>
                <w:webHidden/>
              </w:rPr>
              <w:fldChar w:fldCharType="begin"/>
            </w:r>
            <w:r w:rsidR="00725A1B">
              <w:rPr>
                <w:noProof/>
                <w:webHidden/>
              </w:rPr>
              <w:instrText xml:space="preserve"> PAGEREF _Toc503690718 \h </w:instrText>
            </w:r>
            <w:r w:rsidR="00725A1B">
              <w:rPr>
                <w:noProof/>
                <w:webHidden/>
              </w:rPr>
            </w:r>
            <w:r w:rsidR="00725A1B">
              <w:rPr>
                <w:noProof/>
                <w:webHidden/>
              </w:rPr>
              <w:fldChar w:fldCharType="separate"/>
            </w:r>
            <w:r w:rsidR="00725A1B">
              <w:rPr>
                <w:noProof/>
                <w:webHidden/>
              </w:rPr>
              <w:t>24</w:t>
            </w:r>
            <w:r w:rsidR="00725A1B">
              <w:rPr>
                <w:noProof/>
                <w:webHidden/>
              </w:rPr>
              <w:fldChar w:fldCharType="end"/>
            </w:r>
          </w:hyperlink>
        </w:p>
        <w:p w14:paraId="40D5B91F" w14:textId="77777777" w:rsidR="00725A1B" w:rsidRDefault="00201C06" w:rsidP="00C225DD">
          <w:pPr>
            <w:pStyle w:val="TOC3"/>
            <w:spacing w:after="120"/>
            <w:rPr>
              <w:rFonts w:eastAsiaTheme="minorEastAsia"/>
              <w:noProof/>
            </w:rPr>
          </w:pPr>
          <w:hyperlink w:anchor="_Toc503690719" w:history="1">
            <w:r w:rsidR="00725A1B" w:rsidRPr="00AA1311">
              <w:rPr>
                <w:rStyle w:val="Hyperlink"/>
                <w:rFonts w:ascii="Times New Roman" w:hAnsi="Times New Roman" w:cs="Times New Roman"/>
                <w:noProof/>
              </w:rPr>
              <w:t>Residential:</w:t>
            </w:r>
            <w:r w:rsidR="00725A1B">
              <w:rPr>
                <w:noProof/>
                <w:webHidden/>
              </w:rPr>
              <w:tab/>
            </w:r>
            <w:r w:rsidR="00725A1B">
              <w:rPr>
                <w:noProof/>
                <w:webHidden/>
              </w:rPr>
              <w:fldChar w:fldCharType="begin"/>
            </w:r>
            <w:r w:rsidR="00725A1B">
              <w:rPr>
                <w:noProof/>
                <w:webHidden/>
              </w:rPr>
              <w:instrText xml:space="preserve"> PAGEREF _Toc503690719 \h </w:instrText>
            </w:r>
            <w:r w:rsidR="00725A1B">
              <w:rPr>
                <w:noProof/>
                <w:webHidden/>
              </w:rPr>
            </w:r>
            <w:r w:rsidR="00725A1B">
              <w:rPr>
                <w:noProof/>
                <w:webHidden/>
              </w:rPr>
              <w:fldChar w:fldCharType="separate"/>
            </w:r>
            <w:r w:rsidR="00725A1B">
              <w:rPr>
                <w:noProof/>
                <w:webHidden/>
              </w:rPr>
              <w:t>24</w:t>
            </w:r>
            <w:r w:rsidR="00725A1B">
              <w:rPr>
                <w:noProof/>
                <w:webHidden/>
              </w:rPr>
              <w:fldChar w:fldCharType="end"/>
            </w:r>
          </w:hyperlink>
        </w:p>
        <w:p w14:paraId="622BB333" w14:textId="77777777" w:rsidR="00725A1B" w:rsidRDefault="00201C06" w:rsidP="00C225DD">
          <w:pPr>
            <w:pStyle w:val="TOC3"/>
            <w:spacing w:after="120"/>
            <w:rPr>
              <w:rFonts w:eastAsiaTheme="minorEastAsia"/>
              <w:noProof/>
            </w:rPr>
          </w:pPr>
          <w:hyperlink w:anchor="_Toc503690720" w:history="1">
            <w:r w:rsidR="00725A1B" w:rsidRPr="00AA1311">
              <w:rPr>
                <w:rStyle w:val="Hyperlink"/>
                <w:rFonts w:ascii="Times New Roman" w:hAnsi="Times New Roman" w:cs="Times New Roman"/>
                <w:noProof/>
              </w:rPr>
              <w:t>Office:</w:t>
            </w:r>
            <w:r w:rsidR="00725A1B">
              <w:rPr>
                <w:noProof/>
                <w:webHidden/>
              </w:rPr>
              <w:tab/>
            </w:r>
            <w:r w:rsidR="00725A1B">
              <w:rPr>
                <w:noProof/>
                <w:webHidden/>
              </w:rPr>
              <w:fldChar w:fldCharType="begin"/>
            </w:r>
            <w:r w:rsidR="00725A1B">
              <w:rPr>
                <w:noProof/>
                <w:webHidden/>
              </w:rPr>
              <w:instrText xml:space="preserve"> PAGEREF _Toc503690720 \h </w:instrText>
            </w:r>
            <w:r w:rsidR="00725A1B">
              <w:rPr>
                <w:noProof/>
                <w:webHidden/>
              </w:rPr>
            </w:r>
            <w:r w:rsidR="00725A1B">
              <w:rPr>
                <w:noProof/>
                <w:webHidden/>
              </w:rPr>
              <w:fldChar w:fldCharType="separate"/>
            </w:r>
            <w:r w:rsidR="00725A1B">
              <w:rPr>
                <w:noProof/>
                <w:webHidden/>
              </w:rPr>
              <w:t>25</w:t>
            </w:r>
            <w:r w:rsidR="00725A1B">
              <w:rPr>
                <w:noProof/>
                <w:webHidden/>
              </w:rPr>
              <w:fldChar w:fldCharType="end"/>
            </w:r>
          </w:hyperlink>
        </w:p>
        <w:p w14:paraId="41869CAB" w14:textId="77777777" w:rsidR="00725A1B" w:rsidRDefault="00201C06" w:rsidP="00C225DD">
          <w:pPr>
            <w:pStyle w:val="TOC3"/>
            <w:spacing w:after="120"/>
            <w:rPr>
              <w:rFonts w:eastAsiaTheme="minorEastAsia"/>
              <w:noProof/>
            </w:rPr>
          </w:pPr>
          <w:hyperlink w:anchor="_Toc503690721" w:history="1">
            <w:r w:rsidR="00725A1B" w:rsidRPr="00AA1311">
              <w:rPr>
                <w:rStyle w:val="Hyperlink"/>
                <w:rFonts w:ascii="Times New Roman" w:hAnsi="Times New Roman" w:cs="Times New Roman"/>
                <w:noProof/>
              </w:rPr>
              <w:t>Industrial:</w:t>
            </w:r>
            <w:r w:rsidR="00725A1B">
              <w:rPr>
                <w:noProof/>
                <w:webHidden/>
              </w:rPr>
              <w:tab/>
            </w:r>
            <w:r w:rsidR="00725A1B">
              <w:rPr>
                <w:noProof/>
                <w:webHidden/>
              </w:rPr>
              <w:fldChar w:fldCharType="begin"/>
            </w:r>
            <w:r w:rsidR="00725A1B">
              <w:rPr>
                <w:noProof/>
                <w:webHidden/>
              </w:rPr>
              <w:instrText xml:space="preserve"> PAGEREF _Toc503690721 \h </w:instrText>
            </w:r>
            <w:r w:rsidR="00725A1B">
              <w:rPr>
                <w:noProof/>
                <w:webHidden/>
              </w:rPr>
            </w:r>
            <w:r w:rsidR="00725A1B">
              <w:rPr>
                <w:noProof/>
                <w:webHidden/>
              </w:rPr>
              <w:fldChar w:fldCharType="separate"/>
            </w:r>
            <w:r w:rsidR="00725A1B">
              <w:rPr>
                <w:noProof/>
                <w:webHidden/>
              </w:rPr>
              <w:t>26</w:t>
            </w:r>
            <w:r w:rsidR="00725A1B">
              <w:rPr>
                <w:noProof/>
                <w:webHidden/>
              </w:rPr>
              <w:fldChar w:fldCharType="end"/>
            </w:r>
          </w:hyperlink>
        </w:p>
        <w:p w14:paraId="64353099" w14:textId="77777777" w:rsidR="00725A1B" w:rsidRDefault="00201C06" w:rsidP="00C225DD">
          <w:pPr>
            <w:pStyle w:val="TOC3"/>
            <w:spacing w:after="120"/>
            <w:rPr>
              <w:rFonts w:eastAsiaTheme="minorEastAsia"/>
              <w:noProof/>
            </w:rPr>
          </w:pPr>
          <w:hyperlink w:anchor="_Toc503690722" w:history="1">
            <w:r w:rsidR="00725A1B" w:rsidRPr="00AA1311">
              <w:rPr>
                <w:rStyle w:val="Hyperlink"/>
                <w:rFonts w:ascii="Times New Roman" w:hAnsi="Times New Roman" w:cs="Times New Roman"/>
                <w:noProof/>
              </w:rPr>
              <w:t>Government Regulations:</w:t>
            </w:r>
            <w:r w:rsidR="00725A1B">
              <w:rPr>
                <w:noProof/>
                <w:webHidden/>
              </w:rPr>
              <w:tab/>
            </w:r>
            <w:r w:rsidR="00725A1B">
              <w:rPr>
                <w:noProof/>
                <w:webHidden/>
              </w:rPr>
              <w:fldChar w:fldCharType="begin"/>
            </w:r>
            <w:r w:rsidR="00725A1B">
              <w:rPr>
                <w:noProof/>
                <w:webHidden/>
              </w:rPr>
              <w:instrText xml:space="preserve"> PAGEREF _Toc503690722 \h </w:instrText>
            </w:r>
            <w:r w:rsidR="00725A1B">
              <w:rPr>
                <w:noProof/>
                <w:webHidden/>
              </w:rPr>
            </w:r>
            <w:r w:rsidR="00725A1B">
              <w:rPr>
                <w:noProof/>
                <w:webHidden/>
              </w:rPr>
              <w:fldChar w:fldCharType="separate"/>
            </w:r>
            <w:r w:rsidR="00725A1B">
              <w:rPr>
                <w:noProof/>
                <w:webHidden/>
              </w:rPr>
              <w:t>27</w:t>
            </w:r>
            <w:r w:rsidR="00725A1B">
              <w:rPr>
                <w:noProof/>
                <w:webHidden/>
              </w:rPr>
              <w:fldChar w:fldCharType="end"/>
            </w:r>
          </w:hyperlink>
        </w:p>
        <w:p w14:paraId="67964DAC" w14:textId="77777777" w:rsidR="00725A1B" w:rsidRDefault="00201C06" w:rsidP="00C225DD">
          <w:pPr>
            <w:pStyle w:val="TOC3"/>
            <w:spacing w:after="120"/>
            <w:rPr>
              <w:rFonts w:eastAsiaTheme="minorEastAsia"/>
              <w:noProof/>
            </w:rPr>
          </w:pPr>
          <w:hyperlink w:anchor="_Toc503690723" w:history="1">
            <w:r w:rsidR="00725A1B" w:rsidRPr="00AA1311">
              <w:rPr>
                <w:rStyle w:val="Hyperlink"/>
                <w:rFonts w:ascii="Times New Roman" w:hAnsi="Times New Roman" w:cs="Times New Roman"/>
                <w:noProof/>
              </w:rPr>
              <w:t>Bangladeshi Economic Review</w:t>
            </w:r>
            <w:r w:rsidR="00725A1B">
              <w:rPr>
                <w:noProof/>
                <w:webHidden/>
              </w:rPr>
              <w:tab/>
            </w:r>
            <w:r w:rsidR="00725A1B">
              <w:rPr>
                <w:noProof/>
                <w:webHidden/>
              </w:rPr>
              <w:fldChar w:fldCharType="begin"/>
            </w:r>
            <w:r w:rsidR="00725A1B">
              <w:rPr>
                <w:noProof/>
                <w:webHidden/>
              </w:rPr>
              <w:instrText xml:space="preserve"> PAGEREF _Toc503690723 \h </w:instrText>
            </w:r>
            <w:r w:rsidR="00725A1B">
              <w:rPr>
                <w:noProof/>
                <w:webHidden/>
              </w:rPr>
            </w:r>
            <w:r w:rsidR="00725A1B">
              <w:rPr>
                <w:noProof/>
                <w:webHidden/>
              </w:rPr>
              <w:fldChar w:fldCharType="separate"/>
            </w:r>
            <w:r w:rsidR="00725A1B">
              <w:rPr>
                <w:noProof/>
                <w:webHidden/>
              </w:rPr>
              <w:t>28</w:t>
            </w:r>
            <w:r w:rsidR="00725A1B">
              <w:rPr>
                <w:noProof/>
                <w:webHidden/>
              </w:rPr>
              <w:fldChar w:fldCharType="end"/>
            </w:r>
          </w:hyperlink>
        </w:p>
        <w:p w14:paraId="0C2EB580" w14:textId="77777777" w:rsidR="00725A1B" w:rsidRDefault="00201C06" w:rsidP="00C225DD">
          <w:pPr>
            <w:pStyle w:val="TOC2"/>
            <w:spacing w:after="120"/>
            <w:rPr>
              <w:rFonts w:eastAsiaTheme="minorEastAsia"/>
              <w:noProof/>
            </w:rPr>
          </w:pPr>
          <w:hyperlink w:anchor="_Toc503690724" w:history="1">
            <w:r w:rsidR="00725A1B" w:rsidRPr="00AA1311">
              <w:rPr>
                <w:rStyle w:val="Hyperlink"/>
                <w:rFonts w:ascii="Times New Roman" w:hAnsi="Times New Roman" w:cs="Times New Roman"/>
                <w:noProof/>
              </w:rPr>
              <w:t>LED Lights Analysis</w:t>
            </w:r>
            <w:r w:rsidR="00725A1B">
              <w:rPr>
                <w:noProof/>
                <w:webHidden/>
              </w:rPr>
              <w:tab/>
            </w:r>
            <w:r w:rsidR="00725A1B">
              <w:rPr>
                <w:noProof/>
                <w:webHidden/>
              </w:rPr>
              <w:fldChar w:fldCharType="begin"/>
            </w:r>
            <w:r w:rsidR="00725A1B">
              <w:rPr>
                <w:noProof/>
                <w:webHidden/>
              </w:rPr>
              <w:instrText xml:space="preserve"> PAGEREF _Toc503690724 \h </w:instrText>
            </w:r>
            <w:r w:rsidR="00725A1B">
              <w:rPr>
                <w:noProof/>
                <w:webHidden/>
              </w:rPr>
            </w:r>
            <w:r w:rsidR="00725A1B">
              <w:rPr>
                <w:noProof/>
                <w:webHidden/>
              </w:rPr>
              <w:fldChar w:fldCharType="separate"/>
            </w:r>
            <w:r w:rsidR="00725A1B">
              <w:rPr>
                <w:noProof/>
                <w:webHidden/>
              </w:rPr>
              <w:t>28</w:t>
            </w:r>
            <w:r w:rsidR="00725A1B">
              <w:rPr>
                <w:noProof/>
                <w:webHidden/>
              </w:rPr>
              <w:fldChar w:fldCharType="end"/>
            </w:r>
          </w:hyperlink>
        </w:p>
        <w:p w14:paraId="76F5A632" w14:textId="77777777" w:rsidR="00725A1B" w:rsidRDefault="00201C06" w:rsidP="00C225DD">
          <w:pPr>
            <w:pStyle w:val="TOC3"/>
            <w:spacing w:after="120"/>
            <w:rPr>
              <w:rFonts w:eastAsiaTheme="minorEastAsia"/>
              <w:noProof/>
            </w:rPr>
          </w:pPr>
          <w:hyperlink w:anchor="_Toc503690725" w:history="1">
            <w:r w:rsidR="00725A1B" w:rsidRPr="00AA1311">
              <w:rPr>
                <w:rStyle w:val="Hyperlink"/>
                <w:rFonts w:ascii="Times New Roman" w:hAnsi="Times New Roman" w:cs="Times New Roman"/>
                <w:noProof/>
              </w:rPr>
              <w:t>Product:</w:t>
            </w:r>
            <w:r w:rsidR="00725A1B">
              <w:rPr>
                <w:noProof/>
                <w:webHidden/>
              </w:rPr>
              <w:tab/>
            </w:r>
            <w:r w:rsidR="00725A1B">
              <w:rPr>
                <w:noProof/>
                <w:webHidden/>
              </w:rPr>
              <w:fldChar w:fldCharType="begin"/>
            </w:r>
            <w:r w:rsidR="00725A1B">
              <w:rPr>
                <w:noProof/>
                <w:webHidden/>
              </w:rPr>
              <w:instrText xml:space="preserve"> PAGEREF _Toc503690725 \h </w:instrText>
            </w:r>
            <w:r w:rsidR="00725A1B">
              <w:rPr>
                <w:noProof/>
                <w:webHidden/>
              </w:rPr>
            </w:r>
            <w:r w:rsidR="00725A1B">
              <w:rPr>
                <w:noProof/>
                <w:webHidden/>
              </w:rPr>
              <w:fldChar w:fldCharType="separate"/>
            </w:r>
            <w:r w:rsidR="00725A1B">
              <w:rPr>
                <w:noProof/>
                <w:webHidden/>
              </w:rPr>
              <w:t>28</w:t>
            </w:r>
            <w:r w:rsidR="00725A1B">
              <w:rPr>
                <w:noProof/>
                <w:webHidden/>
              </w:rPr>
              <w:fldChar w:fldCharType="end"/>
            </w:r>
          </w:hyperlink>
        </w:p>
        <w:p w14:paraId="48F5BCEE" w14:textId="77777777" w:rsidR="00725A1B" w:rsidRDefault="00201C06" w:rsidP="00C225DD">
          <w:pPr>
            <w:pStyle w:val="TOC3"/>
            <w:spacing w:after="120"/>
            <w:rPr>
              <w:rFonts w:eastAsiaTheme="minorEastAsia"/>
              <w:noProof/>
            </w:rPr>
          </w:pPr>
          <w:hyperlink w:anchor="_Toc503690726" w:history="1">
            <w:r w:rsidR="00725A1B" w:rsidRPr="00AA1311">
              <w:rPr>
                <w:rStyle w:val="Hyperlink"/>
                <w:rFonts w:ascii="Times New Roman" w:hAnsi="Times New Roman" w:cs="Times New Roman"/>
                <w:noProof/>
              </w:rPr>
              <w:t>Price:</w:t>
            </w:r>
            <w:r w:rsidR="00725A1B">
              <w:rPr>
                <w:noProof/>
                <w:webHidden/>
              </w:rPr>
              <w:tab/>
            </w:r>
            <w:r w:rsidR="00725A1B">
              <w:rPr>
                <w:noProof/>
                <w:webHidden/>
              </w:rPr>
              <w:fldChar w:fldCharType="begin"/>
            </w:r>
            <w:r w:rsidR="00725A1B">
              <w:rPr>
                <w:noProof/>
                <w:webHidden/>
              </w:rPr>
              <w:instrText xml:space="preserve"> PAGEREF _Toc503690726 \h </w:instrText>
            </w:r>
            <w:r w:rsidR="00725A1B">
              <w:rPr>
                <w:noProof/>
                <w:webHidden/>
              </w:rPr>
            </w:r>
            <w:r w:rsidR="00725A1B">
              <w:rPr>
                <w:noProof/>
                <w:webHidden/>
              </w:rPr>
              <w:fldChar w:fldCharType="separate"/>
            </w:r>
            <w:r w:rsidR="00725A1B">
              <w:rPr>
                <w:noProof/>
                <w:webHidden/>
              </w:rPr>
              <w:t>30</w:t>
            </w:r>
            <w:r w:rsidR="00725A1B">
              <w:rPr>
                <w:noProof/>
                <w:webHidden/>
              </w:rPr>
              <w:fldChar w:fldCharType="end"/>
            </w:r>
          </w:hyperlink>
        </w:p>
        <w:p w14:paraId="165DDE8A" w14:textId="77777777" w:rsidR="00725A1B" w:rsidRDefault="00201C06" w:rsidP="00C225DD">
          <w:pPr>
            <w:pStyle w:val="TOC1"/>
            <w:tabs>
              <w:tab w:val="right" w:leader="dot" w:pos="9350"/>
            </w:tabs>
            <w:spacing w:after="120"/>
            <w:rPr>
              <w:rFonts w:eastAsiaTheme="minorEastAsia"/>
              <w:noProof/>
            </w:rPr>
          </w:pPr>
          <w:hyperlink w:anchor="_Toc503690727" w:history="1">
            <w:r w:rsidR="00725A1B" w:rsidRPr="00AA1311">
              <w:rPr>
                <w:rStyle w:val="Hyperlink"/>
                <w:rFonts w:ascii="Times New Roman" w:hAnsi="Times New Roman" w:cs="Times New Roman"/>
                <w:noProof/>
              </w:rPr>
              <w:t>Marketing Strategy for New Product of SSG</w:t>
            </w:r>
            <w:r w:rsidR="00725A1B">
              <w:rPr>
                <w:noProof/>
                <w:webHidden/>
              </w:rPr>
              <w:tab/>
            </w:r>
            <w:r w:rsidR="00725A1B">
              <w:rPr>
                <w:noProof/>
                <w:webHidden/>
              </w:rPr>
              <w:fldChar w:fldCharType="begin"/>
            </w:r>
            <w:r w:rsidR="00725A1B">
              <w:rPr>
                <w:noProof/>
                <w:webHidden/>
              </w:rPr>
              <w:instrText xml:space="preserve"> PAGEREF _Toc503690727 \h </w:instrText>
            </w:r>
            <w:r w:rsidR="00725A1B">
              <w:rPr>
                <w:noProof/>
                <w:webHidden/>
              </w:rPr>
            </w:r>
            <w:r w:rsidR="00725A1B">
              <w:rPr>
                <w:noProof/>
                <w:webHidden/>
              </w:rPr>
              <w:fldChar w:fldCharType="separate"/>
            </w:r>
            <w:r w:rsidR="00725A1B">
              <w:rPr>
                <w:noProof/>
                <w:webHidden/>
              </w:rPr>
              <w:t>32</w:t>
            </w:r>
            <w:r w:rsidR="00725A1B">
              <w:rPr>
                <w:noProof/>
                <w:webHidden/>
              </w:rPr>
              <w:fldChar w:fldCharType="end"/>
            </w:r>
          </w:hyperlink>
        </w:p>
        <w:p w14:paraId="2A2F1313" w14:textId="77777777" w:rsidR="00725A1B" w:rsidRDefault="00201C06" w:rsidP="00C225DD">
          <w:pPr>
            <w:pStyle w:val="TOC2"/>
            <w:spacing w:after="120"/>
            <w:rPr>
              <w:rFonts w:eastAsiaTheme="minorEastAsia"/>
              <w:noProof/>
            </w:rPr>
          </w:pPr>
          <w:hyperlink w:anchor="_Toc503690728" w:history="1">
            <w:r w:rsidR="00725A1B" w:rsidRPr="00AA1311">
              <w:rPr>
                <w:rStyle w:val="Hyperlink"/>
                <w:rFonts w:ascii="Times New Roman" w:hAnsi="Times New Roman" w:cs="Times New Roman"/>
                <w:noProof/>
              </w:rPr>
              <w:t>About SSG</w:t>
            </w:r>
            <w:r w:rsidR="00725A1B">
              <w:rPr>
                <w:noProof/>
                <w:webHidden/>
              </w:rPr>
              <w:tab/>
            </w:r>
            <w:r w:rsidR="00725A1B">
              <w:rPr>
                <w:noProof/>
                <w:webHidden/>
              </w:rPr>
              <w:fldChar w:fldCharType="begin"/>
            </w:r>
            <w:r w:rsidR="00725A1B">
              <w:rPr>
                <w:noProof/>
                <w:webHidden/>
              </w:rPr>
              <w:instrText xml:space="preserve"> PAGEREF _Toc503690728 \h </w:instrText>
            </w:r>
            <w:r w:rsidR="00725A1B">
              <w:rPr>
                <w:noProof/>
                <w:webHidden/>
              </w:rPr>
            </w:r>
            <w:r w:rsidR="00725A1B">
              <w:rPr>
                <w:noProof/>
                <w:webHidden/>
              </w:rPr>
              <w:fldChar w:fldCharType="separate"/>
            </w:r>
            <w:r w:rsidR="00725A1B">
              <w:rPr>
                <w:noProof/>
                <w:webHidden/>
              </w:rPr>
              <w:t>32</w:t>
            </w:r>
            <w:r w:rsidR="00725A1B">
              <w:rPr>
                <w:noProof/>
                <w:webHidden/>
              </w:rPr>
              <w:fldChar w:fldCharType="end"/>
            </w:r>
          </w:hyperlink>
        </w:p>
        <w:p w14:paraId="6AFB898E" w14:textId="77777777" w:rsidR="00725A1B" w:rsidRDefault="00201C06" w:rsidP="00C225DD">
          <w:pPr>
            <w:pStyle w:val="TOC2"/>
            <w:spacing w:after="120"/>
            <w:rPr>
              <w:rFonts w:eastAsiaTheme="minorEastAsia"/>
              <w:noProof/>
            </w:rPr>
          </w:pPr>
          <w:hyperlink w:anchor="_Toc503690729" w:history="1">
            <w:r w:rsidR="00725A1B" w:rsidRPr="00AA1311">
              <w:rPr>
                <w:rStyle w:val="Hyperlink"/>
                <w:rFonts w:ascii="Times New Roman" w:hAnsi="Times New Roman" w:cs="Times New Roman"/>
                <w:noProof/>
              </w:rPr>
              <w:t>SSG Vision, Mission &amp; Values</w:t>
            </w:r>
            <w:r w:rsidR="00725A1B">
              <w:rPr>
                <w:noProof/>
                <w:webHidden/>
              </w:rPr>
              <w:tab/>
            </w:r>
            <w:r w:rsidR="00725A1B">
              <w:rPr>
                <w:noProof/>
                <w:webHidden/>
              </w:rPr>
              <w:fldChar w:fldCharType="begin"/>
            </w:r>
            <w:r w:rsidR="00725A1B">
              <w:rPr>
                <w:noProof/>
                <w:webHidden/>
              </w:rPr>
              <w:instrText xml:space="preserve"> PAGEREF _Toc503690729 \h </w:instrText>
            </w:r>
            <w:r w:rsidR="00725A1B">
              <w:rPr>
                <w:noProof/>
                <w:webHidden/>
              </w:rPr>
            </w:r>
            <w:r w:rsidR="00725A1B">
              <w:rPr>
                <w:noProof/>
                <w:webHidden/>
              </w:rPr>
              <w:fldChar w:fldCharType="separate"/>
            </w:r>
            <w:r w:rsidR="00725A1B">
              <w:rPr>
                <w:noProof/>
                <w:webHidden/>
              </w:rPr>
              <w:t>33</w:t>
            </w:r>
            <w:r w:rsidR="00725A1B">
              <w:rPr>
                <w:noProof/>
                <w:webHidden/>
              </w:rPr>
              <w:fldChar w:fldCharType="end"/>
            </w:r>
          </w:hyperlink>
        </w:p>
        <w:p w14:paraId="4ED8FBA1" w14:textId="77777777" w:rsidR="00725A1B" w:rsidRDefault="00201C06" w:rsidP="00C225DD">
          <w:pPr>
            <w:pStyle w:val="TOC3"/>
            <w:spacing w:after="120"/>
            <w:rPr>
              <w:rFonts w:eastAsiaTheme="minorEastAsia"/>
              <w:noProof/>
            </w:rPr>
          </w:pPr>
          <w:hyperlink w:anchor="_Toc503690730" w:history="1">
            <w:r w:rsidR="00725A1B" w:rsidRPr="00AA1311">
              <w:rPr>
                <w:rStyle w:val="Hyperlink"/>
                <w:rFonts w:ascii="Times New Roman" w:hAnsi="Times New Roman" w:cs="Times New Roman"/>
                <w:noProof/>
              </w:rPr>
              <w:t>Vision:</w:t>
            </w:r>
            <w:r w:rsidR="00725A1B">
              <w:rPr>
                <w:noProof/>
                <w:webHidden/>
              </w:rPr>
              <w:tab/>
            </w:r>
            <w:r w:rsidR="00725A1B">
              <w:rPr>
                <w:noProof/>
                <w:webHidden/>
              </w:rPr>
              <w:fldChar w:fldCharType="begin"/>
            </w:r>
            <w:r w:rsidR="00725A1B">
              <w:rPr>
                <w:noProof/>
                <w:webHidden/>
              </w:rPr>
              <w:instrText xml:space="preserve"> PAGEREF _Toc503690730 \h </w:instrText>
            </w:r>
            <w:r w:rsidR="00725A1B">
              <w:rPr>
                <w:noProof/>
                <w:webHidden/>
              </w:rPr>
            </w:r>
            <w:r w:rsidR="00725A1B">
              <w:rPr>
                <w:noProof/>
                <w:webHidden/>
              </w:rPr>
              <w:fldChar w:fldCharType="separate"/>
            </w:r>
            <w:r w:rsidR="00725A1B">
              <w:rPr>
                <w:noProof/>
                <w:webHidden/>
              </w:rPr>
              <w:t>33</w:t>
            </w:r>
            <w:r w:rsidR="00725A1B">
              <w:rPr>
                <w:noProof/>
                <w:webHidden/>
              </w:rPr>
              <w:fldChar w:fldCharType="end"/>
            </w:r>
          </w:hyperlink>
        </w:p>
        <w:p w14:paraId="753A30AB" w14:textId="77777777" w:rsidR="00725A1B" w:rsidRDefault="00201C06" w:rsidP="00C225DD">
          <w:pPr>
            <w:pStyle w:val="TOC3"/>
            <w:spacing w:after="120"/>
            <w:rPr>
              <w:rFonts w:eastAsiaTheme="minorEastAsia"/>
              <w:noProof/>
            </w:rPr>
          </w:pPr>
          <w:hyperlink w:anchor="_Toc503690731" w:history="1">
            <w:r w:rsidR="00725A1B" w:rsidRPr="00AA1311">
              <w:rPr>
                <w:rStyle w:val="Hyperlink"/>
                <w:rFonts w:ascii="Times New Roman" w:hAnsi="Times New Roman" w:cs="Times New Roman"/>
                <w:noProof/>
              </w:rPr>
              <w:t>Mission:</w:t>
            </w:r>
            <w:r w:rsidR="00725A1B">
              <w:rPr>
                <w:noProof/>
                <w:webHidden/>
              </w:rPr>
              <w:tab/>
            </w:r>
            <w:r w:rsidR="00725A1B">
              <w:rPr>
                <w:noProof/>
                <w:webHidden/>
              </w:rPr>
              <w:fldChar w:fldCharType="begin"/>
            </w:r>
            <w:r w:rsidR="00725A1B">
              <w:rPr>
                <w:noProof/>
                <w:webHidden/>
              </w:rPr>
              <w:instrText xml:space="preserve"> PAGEREF _Toc503690731 \h </w:instrText>
            </w:r>
            <w:r w:rsidR="00725A1B">
              <w:rPr>
                <w:noProof/>
                <w:webHidden/>
              </w:rPr>
            </w:r>
            <w:r w:rsidR="00725A1B">
              <w:rPr>
                <w:noProof/>
                <w:webHidden/>
              </w:rPr>
              <w:fldChar w:fldCharType="separate"/>
            </w:r>
            <w:r w:rsidR="00725A1B">
              <w:rPr>
                <w:noProof/>
                <w:webHidden/>
              </w:rPr>
              <w:t>33</w:t>
            </w:r>
            <w:r w:rsidR="00725A1B">
              <w:rPr>
                <w:noProof/>
                <w:webHidden/>
              </w:rPr>
              <w:fldChar w:fldCharType="end"/>
            </w:r>
          </w:hyperlink>
        </w:p>
        <w:p w14:paraId="546A0083" w14:textId="77777777" w:rsidR="00725A1B" w:rsidRDefault="00201C06" w:rsidP="00C225DD">
          <w:pPr>
            <w:pStyle w:val="TOC3"/>
            <w:spacing w:after="120"/>
            <w:rPr>
              <w:rFonts w:eastAsiaTheme="minorEastAsia"/>
              <w:noProof/>
            </w:rPr>
          </w:pPr>
          <w:hyperlink w:anchor="_Toc503690732" w:history="1">
            <w:r w:rsidR="00725A1B" w:rsidRPr="00AA1311">
              <w:rPr>
                <w:rStyle w:val="Hyperlink"/>
                <w:rFonts w:ascii="Times New Roman" w:hAnsi="Times New Roman" w:cs="Times New Roman"/>
                <w:noProof/>
              </w:rPr>
              <w:t>Values:</w:t>
            </w:r>
            <w:r w:rsidR="00725A1B">
              <w:rPr>
                <w:noProof/>
                <w:webHidden/>
              </w:rPr>
              <w:tab/>
            </w:r>
            <w:r w:rsidR="00725A1B">
              <w:rPr>
                <w:noProof/>
                <w:webHidden/>
              </w:rPr>
              <w:fldChar w:fldCharType="begin"/>
            </w:r>
            <w:r w:rsidR="00725A1B">
              <w:rPr>
                <w:noProof/>
                <w:webHidden/>
              </w:rPr>
              <w:instrText xml:space="preserve"> PAGEREF _Toc503690732 \h </w:instrText>
            </w:r>
            <w:r w:rsidR="00725A1B">
              <w:rPr>
                <w:noProof/>
                <w:webHidden/>
              </w:rPr>
            </w:r>
            <w:r w:rsidR="00725A1B">
              <w:rPr>
                <w:noProof/>
                <w:webHidden/>
              </w:rPr>
              <w:fldChar w:fldCharType="separate"/>
            </w:r>
            <w:r w:rsidR="00725A1B">
              <w:rPr>
                <w:noProof/>
                <w:webHidden/>
              </w:rPr>
              <w:t>33</w:t>
            </w:r>
            <w:r w:rsidR="00725A1B">
              <w:rPr>
                <w:noProof/>
                <w:webHidden/>
              </w:rPr>
              <w:fldChar w:fldCharType="end"/>
            </w:r>
          </w:hyperlink>
        </w:p>
        <w:p w14:paraId="01A28D1E" w14:textId="77777777" w:rsidR="00725A1B" w:rsidRDefault="00201C06" w:rsidP="00C225DD">
          <w:pPr>
            <w:pStyle w:val="TOC2"/>
            <w:spacing w:after="120"/>
            <w:rPr>
              <w:rFonts w:eastAsiaTheme="minorEastAsia"/>
              <w:noProof/>
            </w:rPr>
          </w:pPr>
          <w:hyperlink w:anchor="_Toc503690733" w:history="1">
            <w:r w:rsidR="00725A1B" w:rsidRPr="00AA1311">
              <w:rPr>
                <w:rStyle w:val="Hyperlink"/>
                <w:rFonts w:ascii="Times New Roman" w:hAnsi="Times New Roman" w:cs="Times New Roman"/>
                <w:noProof/>
              </w:rPr>
              <w:t>Product Review &amp; analysis</w:t>
            </w:r>
            <w:r w:rsidR="00725A1B">
              <w:rPr>
                <w:noProof/>
                <w:webHidden/>
              </w:rPr>
              <w:tab/>
            </w:r>
            <w:r w:rsidR="00725A1B">
              <w:rPr>
                <w:noProof/>
                <w:webHidden/>
              </w:rPr>
              <w:fldChar w:fldCharType="begin"/>
            </w:r>
            <w:r w:rsidR="00725A1B">
              <w:rPr>
                <w:noProof/>
                <w:webHidden/>
              </w:rPr>
              <w:instrText xml:space="preserve"> PAGEREF _Toc503690733 \h </w:instrText>
            </w:r>
            <w:r w:rsidR="00725A1B">
              <w:rPr>
                <w:noProof/>
                <w:webHidden/>
              </w:rPr>
            </w:r>
            <w:r w:rsidR="00725A1B">
              <w:rPr>
                <w:noProof/>
                <w:webHidden/>
              </w:rPr>
              <w:fldChar w:fldCharType="separate"/>
            </w:r>
            <w:r w:rsidR="00725A1B">
              <w:rPr>
                <w:noProof/>
                <w:webHidden/>
              </w:rPr>
              <w:t>34</w:t>
            </w:r>
            <w:r w:rsidR="00725A1B">
              <w:rPr>
                <w:noProof/>
                <w:webHidden/>
              </w:rPr>
              <w:fldChar w:fldCharType="end"/>
            </w:r>
          </w:hyperlink>
        </w:p>
        <w:p w14:paraId="540C5E1C" w14:textId="77777777" w:rsidR="00725A1B" w:rsidRDefault="00201C06" w:rsidP="00C225DD">
          <w:pPr>
            <w:pStyle w:val="TOC3"/>
            <w:spacing w:after="120"/>
            <w:rPr>
              <w:rFonts w:eastAsiaTheme="minorEastAsia"/>
              <w:noProof/>
            </w:rPr>
          </w:pPr>
          <w:hyperlink w:anchor="_Toc503690734" w:history="1">
            <w:r w:rsidR="00725A1B" w:rsidRPr="00AA1311">
              <w:rPr>
                <w:rStyle w:val="Hyperlink"/>
                <w:rFonts w:ascii="Times New Roman" w:hAnsi="Times New Roman" w:cs="Times New Roman"/>
                <w:noProof/>
              </w:rPr>
              <w:t>SUPER STAR LED</w:t>
            </w:r>
            <w:r w:rsidR="00725A1B">
              <w:rPr>
                <w:noProof/>
                <w:webHidden/>
              </w:rPr>
              <w:tab/>
            </w:r>
            <w:r w:rsidR="00725A1B">
              <w:rPr>
                <w:noProof/>
                <w:webHidden/>
              </w:rPr>
              <w:fldChar w:fldCharType="begin"/>
            </w:r>
            <w:r w:rsidR="00725A1B">
              <w:rPr>
                <w:noProof/>
                <w:webHidden/>
              </w:rPr>
              <w:instrText xml:space="preserve"> PAGEREF _Toc503690734 \h </w:instrText>
            </w:r>
            <w:r w:rsidR="00725A1B">
              <w:rPr>
                <w:noProof/>
                <w:webHidden/>
              </w:rPr>
            </w:r>
            <w:r w:rsidR="00725A1B">
              <w:rPr>
                <w:noProof/>
                <w:webHidden/>
              </w:rPr>
              <w:fldChar w:fldCharType="separate"/>
            </w:r>
            <w:r w:rsidR="00725A1B">
              <w:rPr>
                <w:noProof/>
                <w:webHidden/>
              </w:rPr>
              <w:t>34</w:t>
            </w:r>
            <w:r w:rsidR="00725A1B">
              <w:rPr>
                <w:noProof/>
                <w:webHidden/>
              </w:rPr>
              <w:fldChar w:fldCharType="end"/>
            </w:r>
          </w:hyperlink>
        </w:p>
        <w:p w14:paraId="79834A6F" w14:textId="77777777" w:rsidR="00725A1B" w:rsidRDefault="00201C06" w:rsidP="00C225DD">
          <w:pPr>
            <w:pStyle w:val="TOC3"/>
            <w:spacing w:after="120"/>
            <w:rPr>
              <w:rFonts w:eastAsiaTheme="minorEastAsia"/>
              <w:noProof/>
            </w:rPr>
          </w:pPr>
          <w:hyperlink w:anchor="_Toc503690735" w:history="1">
            <w:r w:rsidR="00725A1B" w:rsidRPr="00AA1311">
              <w:rPr>
                <w:rStyle w:val="Hyperlink"/>
                <w:rFonts w:ascii="Times New Roman" w:hAnsi="Times New Roman" w:cs="Times New Roman"/>
                <w:noProof/>
              </w:rPr>
              <w:t>SUPER STAR LED - Premium Series</w:t>
            </w:r>
            <w:r w:rsidR="00725A1B">
              <w:rPr>
                <w:noProof/>
                <w:webHidden/>
              </w:rPr>
              <w:tab/>
            </w:r>
            <w:r w:rsidR="00725A1B">
              <w:rPr>
                <w:noProof/>
                <w:webHidden/>
              </w:rPr>
              <w:fldChar w:fldCharType="begin"/>
            </w:r>
            <w:r w:rsidR="00725A1B">
              <w:rPr>
                <w:noProof/>
                <w:webHidden/>
              </w:rPr>
              <w:instrText xml:space="preserve"> PAGEREF _Toc503690735 \h </w:instrText>
            </w:r>
            <w:r w:rsidR="00725A1B">
              <w:rPr>
                <w:noProof/>
                <w:webHidden/>
              </w:rPr>
            </w:r>
            <w:r w:rsidR="00725A1B">
              <w:rPr>
                <w:noProof/>
                <w:webHidden/>
              </w:rPr>
              <w:fldChar w:fldCharType="separate"/>
            </w:r>
            <w:r w:rsidR="00725A1B">
              <w:rPr>
                <w:noProof/>
                <w:webHidden/>
              </w:rPr>
              <w:t>34</w:t>
            </w:r>
            <w:r w:rsidR="00725A1B">
              <w:rPr>
                <w:noProof/>
                <w:webHidden/>
              </w:rPr>
              <w:fldChar w:fldCharType="end"/>
            </w:r>
          </w:hyperlink>
        </w:p>
        <w:p w14:paraId="3CCB9011" w14:textId="77777777" w:rsidR="00725A1B" w:rsidRDefault="00201C06" w:rsidP="00C225DD">
          <w:pPr>
            <w:pStyle w:val="TOC3"/>
            <w:spacing w:after="120"/>
            <w:rPr>
              <w:rFonts w:eastAsiaTheme="minorEastAsia"/>
              <w:noProof/>
            </w:rPr>
          </w:pPr>
          <w:hyperlink w:anchor="_Toc503690736" w:history="1">
            <w:r w:rsidR="00725A1B" w:rsidRPr="00AA1311">
              <w:rPr>
                <w:rStyle w:val="Hyperlink"/>
                <w:rFonts w:ascii="Times New Roman" w:hAnsi="Times New Roman" w:cs="Times New Roman"/>
                <w:noProof/>
              </w:rPr>
              <w:t>SUPER STAR LED- LED LUX</w:t>
            </w:r>
            <w:r w:rsidR="00725A1B">
              <w:rPr>
                <w:noProof/>
                <w:webHidden/>
              </w:rPr>
              <w:tab/>
            </w:r>
            <w:r w:rsidR="00725A1B">
              <w:rPr>
                <w:noProof/>
                <w:webHidden/>
              </w:rPr>
              <w:fldChar w:fldCharType="begin"/>
            </w:r>
            <w:r w:rsidR="00725A1B">
              <w:rPr>
                <w:noProof/>
                <w:webHidden/>
              </w:rPr>
              <w:instrText xml:space="preserve"> PAGEREF _Toc503690736 \h </w:instrText>
            </w:r>
            <w:r w:rsidR="00725A1B">
              <w:rPr>
                <w:noProof/>
                <w:webHidden/>
              </w:rPr>
            </w:r>
            <w:r w:rsidR="00725A1B">
              <w:rPr>
                <w:noProof/>
                <w:webHidden/>
              </w:rPr>
              <w:fldChar w:fldCharType="separate"/>
            </w:r>
            <w:r w:rsidR="00725A1B">
              <w:rPr>
                <w:noProof/>
                <w:webHidden/>
              </w:rPr>
              <w:t>35</w:t>
            </w:r>
            <w:r w:rsidR="00725A1B">
              <w:rPr>
                <w:noProof/>
                <w:webHidden/>
              </w:rPr>
              <w:fldChar w:fldCharType="end"/>
            </w:r>
          </w:hyperlink>
        </w:p>
        <w:p w14:paraId="6862ACDF" w14:textId="77777777" w:rsidR="00725A1B" w:rsidRDefault="00201C06" w:rsidP="00C225DD">
          <w:pPr>
            <w:pStyle w:val="TOC3"/>
            <w:spacing w:after="120"/>
            <w:rPr>
              <w:rFonts w:eastAsiaTheme="minorEastAsia"/>
              <w:noProof/>
            </w:rPr>
          </w:pPr>
          <w:hyperlink w:anchor="_Toc503690737" w:history="1">
            <w:r w:rsidR="00725A1B" w:rsidRPr="00AA1311">
              <w:rPr>
                <w:rStyle w:val="Hyperlink"/>
                <w:rFonts w:ascii="Times New Roman" w:hAnsi="Times New Roman" w:cs="Times New Roman"/>
                <w:noProof/>
              </w:rPr>
              <w:t>SUPER STAR LED - SMART LUX Series</w:t>
            </w:r>
            <w:r w:rsidR="00725A1B">
              <w:rPr>
                <w:noProof/>
                <w:webHidden/>
              </w:rPr>
              <w:tab/>
            </w:r>
            <w:r w:rsidR="00725A1B">
              <w:rPr>
                <w:noProof/>
                <w:webHidden/>
              </w:rPr>
              <w:fldChar w:fldCharType="begin"/>
            </w:r>
            <w:r w:rsidR="00725A1B">
              <w:rPr>
                <w:noProof/>
                <w:webHidden/>
              </w:rPr>
              <w:instrText xml:space="preserve"> PAGEREF _Toc503690737 \h </w:instrText>
            </w:r>
            <w:r w:rsidR="00725A1B">
              <w:rPr>
                <w:noProof/>
                <w:webHidden/>
              </w:rPr>
            </w:r>
            <w:r w:rsidR="00725A1B">
              <w:rPr>
                <w:noProof/>
                <w:webHidden/>
              </w:rPr>
              <w:fldChar w:fldCharType="separate"/>
            </w:r>
            <w:r w:rsidR="00725A1B">
              <w:rPr>
                <w:noProof/>
                <w:webHidden/>
              </w:rPr>
              <w:t>37</w:t>
            </w:r>
            <w:r w:rsidR="00725A1B">
              <w:rPr>
                <w:noProof/>
                <w:webHidden/>
              </w:rPr>
              <w:fldChar w:fldCharType="end"/>
            </w:r>
          </w:hyperlink>
        </w:p>
        <w:p w14:paraId="2C8ED8E7" w14:textId="77777777" w:rsidR="00725A1B" w:rsidRDefault="00201C06" w:rsidP="00C225DD">
          <w:pPr>
            <w:pStyle w:val="TOC3"/>
            <w:spacing w:after="120"/>
            <w:rPr>
              <w:rFonts w:eastAsiaTheme="minorEastAsia"/>
              <w:noProof/>
            </w:rPr>
          </w:pPr>
          <w:hyperlink w:anchor="_Toc503690738" w:history="1">
            <w:r w:rsidR="00725A1B" w:rsidRPr="00AA1311">
              <w:rPr>
                <w:rStyle w:val="Hyperlink"/>
                <w:rFonts w:ascii="Times New Roman" w:hAnsi="Times New Roman" w:cs="Times New Roman"/>
                <w:noProof/>
              </w:rPr>
              <w:t>SUPER STAR LED - PANELUX Series</w:t>
            </w:r>
            <w:r w:rsidR="00725A1B">
              <w:rPr>
                <w:noProof/>
                <w:webHidden/>
              </w:rPr>
              <w:tab/>
            </w:r>
            <w:r w:rsidR="00725A1B">
              <w:rPr>
                <w:noProof/>
                <w:webHidden/>
              </w:rPr>
              <w:fldChar w:fldCharType="begin"/>
            </w:r>
            <w:r w:rsidR="00725A1B">
              <w:rPr>
                <w:noProof/>
                <w:webHidden/>
              </w:rPr>
              <w:instrText xml:space="preserve"> PAGEREF _Toc503690738 \h </w:instrText>
            </w:r>
            <w:r w:rsidR="00725A1B">
              <w:rPr>
                <w:noProof/>
                <w:webHidden/>
              </w:rPr>
            </w:r>
            <w:r w:rsidR="00725A1B">
              <w:rPr>
                <w:noProof/>
                <w:webHidden/>
              </w:rPr>
              <w:fldChar w:fldCharType="separate"/>
            </w:r>
            <w:r w:rsidR="00725A1B">
              <w:rPr>
                <w:noProof/>
                <w:webHidden/>
              </w:rPr>
              <w:t>38</w:t>
            </w:r>
            <w:r w:rsidR="00725A1B">
              <w:rPr>
                <w:noProof/>
                <w:webHidden/>
              </w:rPr>
              <w:fldChar w:fldCharType="end"/>
            </w:r>
          </w:hyperlink>
        </w:p>
        <w:p w14:paraId="7F23F35A" w14:textId="77777777" w:rsidR="00725A1B" w:rsidRDefault="00201C06" w:rsidP="00C225DD">
          <w:pPr>
            <w:pStyle w:val="TOC3"/>
            <w:spacing w:after="120"/>
            <w:rPr>
              <w:rFonts w:eastAsiaTheme="minorEastAsia"/>
              <w:noProof/>
            </w:rPr>
          </w:pPr>
          <w:hyperlink w:anchor="_Toc503690739" w:history="1">
            <w:r w:rsidR="00725A1B" w:rsidRPr="00AA1311">
              <w:rPr>
                <w:rStyle w:val="Hyperlink"/>
                <w:rFonts w:ascii="Times New Roman" w:hAnsi="Times New Roman" w:cs="Times New Roman"/>
                <w:noProof/>
              </w:rPr>
              <w:t>SUPER STAR LED - COLOR LUX Series</w:t>
            </w:r>
            <w:r w:rsidR="00725A1B">
              <w:rPr>
                <w:noProof/>
                <w:webHidden/>
              </w:rPr>
              <w:tab/>
            </w:r>
            <w:r w:rsidR="00725A1B">
              <w:rPr>
                <w:noProof/>
                <w:webHidden/>
              </w:rPr>
              <w:fldChar w:fldCharType="begin"/>
            </w:r>
            <w:r w:rsidR="00725A1B">
              <w:rPr>
                <w:noProof/>
                <w:webHidden/>
              </w:rPr>
              <w:instrText xml:space="preserve"> PAGEREF _Toc503690739 \h </w:instrText>
            </w:r>
            <w:r w:rsidR="00725A1B">
              <w:rPr>
                <w:noProof/>
                <w:webHidden/>
              </w:rPr>
            </w:r>
            <w:r w:rsidR="00725A1B">
              <w:rPr>
                <w:noProof/>
                <w:webHidden/>
              </w:rPr>
              <w:fldChar w:fldCharType="separate"/>
            </w:r>
            <w:r w:rsidR="00725A1B">
              <w:rPr>
                <w:noProof/>
                <w:webHidden/>
              </w:rPr>
              <w:t>40</w:t>
            </w:r>
            <w:r w:rsidR="00725A1B">
              <w:rPr>
                <w:noProof/>
                <w:webHidden/>
              </w:rPr>
              <w:fldChar w:fldCharType="end"/>
            </w:r>
          </w:hyperlink>
        </w:p>
        <w:p w14:paraId="213BB0F1" w14:textId="77777777" w:rsidR="00725A1B" w:rsidRDefault="00201C06" w:rsidP="00C225DD">
          <w:pPr>
            <w:pStyle w:val="TOC2"/>
            <w:spacing w:after="120"/>
            <w:rPr>
              <w:rFonts w:eastAsiaTheme="minorEastAsia"/>
              <w:noProof/>
            </w:rPr>
          </w:pPr>
          <w:hyperlink w:anchor="_Toc503690740" w:history="1">
            <w:r w:rsidR="00725A1B" w:rsidRPr="00AA1311">
              <w:rPr>
                <w:rStyle w:val="Hyperlink"/>
                <w:rFonts w:ascii="Times New Roman" w:hAnsi="Times New Roman" w:cs="Times New Roman"/>
                <w:noProof/>
              </w:rPr>
              <w:t>Consumer Analysis</w:t>
            </w:r>
            <w:r w:rsidR="00725A1B">
              <w:rPr>
                <w:noProof/>
                <w:webHidden/>
              </w:rPr>
              <w:tab/>
            </w:r>
            <w:r w:rsidR="00725A1B">
              <w:rPr>
                <w:noProof/>
                <w:webHidden/>
              </w:rPr>
              <w:fldChar w:fldCharType="begin"/>
            </w:r>
            <w:r w:rsidR="00725A1B">
              <w:rPr>
                <w:noProof/>
                <w:webHidden/>
              </w:rPr>
              <w:instrText xml:space="preserve"> PAGEREF _Toc503690740 \h </w:instrText>
            </w:r>
            <w:r w:rsidR="00725A1B">
              <w:rPr>
                <w:noProof/>
                <w:webHidden/>
              </w:rPr>
            </w:r>
            <w:r w:rsidR="00725A1B">
              <w:rPr>
                <w:noProof/>
                <w:webHidden/>
              </w:rPr>
              <w:fldChar w:fldCharType="separate"/>
            </w:r>
            <w:r w:rsidR="00725A1B">
              <w:rPr>
                <w:noProof/>
                <w:webHidden/>
              </w:rPr>
              <w:t>41</w:t>
            </w:r>
            <w:r w:rsidR="00725A1B">
              <w:rPr>
                <w:noProof/>
                <w:webHidden/>
              </w:rPr>
              <w:fldChar w:fldCharType="end"/>
            </w:r>
          </w:hyperlink>
        </w:p>
        <w:p w14:paraId="09FFE0F3" w14:textId="77777777" w:rsidR="00725A1B" w:rsidRDefault="00201C06" w:rsidP="00C225DD">
          <w:pPr>
            <w:pStyle w:val="TOC3"/>
            <w:spacing w:after="120"/>
            <w:rPr>
              <w:rFonts w:eastAsiaTheme="minorEastAsia"/>
              <w:noProof/>
            </w:rPr>
          </w:pPr>
          <w:hyperlink w:anchor="_Toc503690741" w:history="1">
            <w:r w:rsidR="00725A1B" w:rsidRPr="00AA1311">
              <w:rPr>
                <w:rStyle w:val="Hyperlink"/>
                <w:rFonts w:ascii="Times New Roman" w:hAnsi="Times New Roman" w:cs="Times New Roman"/>
                <w:noProof/>
              </w:rPr>
              <w:t>Demographic (Age):</w:t>
            </w:r>
            <w:r w:rsidR="00725A1B">
              <w:rPr>
                <w:noProof/>
                <w:webHidden/>
              </w:rPr>
              <w:tab/>
            </w:r>
            <w:r w:rsidR="00725A1B">
              <w:rPr>
                <w:noProof/>
                <w:webHidden/>
              </w:rPr>
              <w:fldChar w:fldCharType="begin"/>
            </w:r>
            <w:r w:rsidR="00725A1B">
              <w:rPr>
                <w:noProof/>
                <w:webHidden/>
              </w:rPr>
              <w:instrText xml:space="preserve"> PAGEREF _Toc503690741 \h </w:instrText>
            </w:r>
            <w:r w:rsidR="00725A1B">
              <w:rPr>
                <w:noProof/>
                <w:webHidden/>
              </w:rPr>
            </w:r>
            <w:r w:rsidR="00725A1B">
              <w:rPr>
                <w:noProof/>
                <w:webHidden/>
              </w:rPr>
              <w:fldChar w:fldCharType="separate"/>
            </w:r>
            <w:r w:rsidR="00725A1B">
              <w:rPr>
                <w:noProof/>
                <w:webHidden/>
              </w:rPr>
              <w:t>41</w:t>
            </w:r>
            <w:r w:rsidR="00725A1B">
              <w:rPr>
                <w:noProof/>
                <w:webHidden/>
              </w:rPr>
              <w:fldChar w:fldCharType="end"/>
            </w:r>
          </w:hyperlink>
        </w:p>
        <w:p w14:paraId="3865841F" w14:textId="77777777" w:rsidR="00725A1B" w:rsidRDefault="00201C06" w:rsidP="00C225DD">
          <w:pPr>
            <w:pStyle w:val="TOC3"/>
            <w:spacing w:after="120"/>
            <w:rPr>
              <w:rFonts w:eastAsiaTheme="minorEastAsia"/>
              <w:noProof/>
            </w:rPr>
          </w:pPr>
          <w:hyperlink w:anchor="_Toc503690742" w:history="1">
            <w:r w:rsidR="00725A1B" w:rsidRPr="00AA1311">
              <w:rPr>
                <w:rStyle w:val="Hyperlink"/>
                <w:rFonts w:ascii="Times New Roman" w:hAnsi="Times New Roman" w:cs="Times New Roman"/>
                <w:noProof/>
              </w:rPr>
              <w:t>Demographic (Gender Basis):</w:t>
            </w:r>
            <w:r w:rsidR="00725A1B">
              <w:rPr>
                <w:noProof/>
                <w:webHidden/>
              </w:rPr>
              <w:tab/>
            </w:r>
            <w:r w:rsidR="00725A1B">
              <w:rPr>
                <w:noProof/>
                <w:webHidden/>
              </w:rPr>
              <w:fldChar w:fldCharType="begin"/>
            </w:r>
            <w:r w:rsidR="00725A1B">
              <w:rPr>
                <w:noProof/>
                <w:webHidden/>
              </w:rPr>
              <w:instrText xml:space="preserve"> PAGEREF _Toc503690742 \h </w:instrText>
            </w:r>
            <w:r w:rsidR="00725A1B">
              <w:rPr>
                <w:noProof/>
                <w:webHidden/>
              </w:rPr>
            </w:r>
            <w:r w:rsidR="00725A1B">
              <w:rPr>
                <w:noProof/>
                <w:webHidden/>
              </w:rPr>
              <w:fldChar w:fldCharType="separate"/>
            </w:r>
            <w:r w:rsidR="00725A1B">
              <w:rPr>
                <w:noProof/>
                <w:webHidden/>
              </w:rPr>
              <w:t>41</w:t>
            </w:r>
            <w:r w:rsidR="00725A1B">
              <w:rPr>
                <w:noProof/>
                <w:webHidden/>
              </w:rPr>
              <w:fldChar w:fldCharType="end"/>
            </w:r>
          </w:hyperlink>
        </w:p>
        <w:p w14:paraId="298A7BCB" w14:textId="77777777" w:rsidR="00725A1B" w:rsidRDefault="00201C06" w:rsidP="00C225DD">
          <w:pPr>
            <w:pStyle w:val="TOC3"/>
            <w:spacing w:after="120"/>
            <w:rPr>
              <w:rFonts w:eastAsiaTheme="minorEastAsia"/>
              <w:noProof/>
            </w:rPr>
          </w:pPr>
          <w:hyperlink w:anchor="_Toc503690743" w:history="1">
            <w:r w:rsidR="00725A1B" w:rsidRPr="00AA1311">
              <w:rPr>
                <w:rStyle w:val="Hyperlink"/>
                <w:rFonts w:ascii="Times New Roman" w:hAnsi="Times New Roman" w:cs="Times New Roman"/>
                <w:noProof/>
              </w:rPr>
              <w:t>Demographic (</w:t>
            </w:r>
            <w:r w:rsidR="00725A1B" w:rsidRPr="00AA1311">
              <w:rPr>
                <w:rStyle w:val="Hyperlink"/>
                <w:rFonts w:ascii="Times New Roman" w:hAnsi="Times New Roman" w:cs="Times New Roman"/>
                <w:bCs/>
                <w:noProof/>
              </w:rPr>
              <w:t>Income):</w:t>
            </w:r>
            <w:r w:rsidR="00725A1B">
              <w:rPr>
                <w:noProof/>
                <w:webHidden/>
              </w:rPr>
              <w:tab/>
            </w:r>
            <w:r w:rsidR="00725A1B">
              <w:rPr>
                <w:noProof/>
                <w:webHidden/>
              </w:rPr>
              <w:fldChar w:fldCharType="begin"/>
            </w:r>
            <w:r w:rsidR="00725A1B">
              <w:rPr>
                <w:noProof/>
                <w:webHidden/>
              </w:rPr>
              <w:instrText xml:space="preserve"> PAGEREF _Toc503690743 \h </w:instrText>
            </w:r>
            <w:r w:rsidR="00725A1B">
              <w:rPr>
                <w:noProof/>
                <w:webHidden/>
              </w:rPr>
            </w:r>
            <w:r w:rsidR="00725A1B">
              <w:rPr>
                <w:noProof/>
                <w:webHidden/>
              </w:rPr>
              <w:fldChar w:fldCharType="separate"/>
            </w:r>
            <w:r w:rsidR="00725A1B">
              <w:rPr>
                <w:noProof/>
                <w:webHidden/>
              </w:rPr>
              <w:t>41</w:t>
            </w:r>
            <w:r w:rsidR="00725A1B">
              <w:rPr>
                <w:noProof/>
                <w:webHidden/>
              </w:rPr>
              <w:fldChar w:fldCharType="end"/>
            </w:r>
          </w:hyperlink>
        </w:p>
        <w:p w14:paraId="40BBEF1E" w14:textId="77777777" w:rsidR="00725A1B" w:rsidRDefault="00201C06" w:rsidP="00C225DD">
          <w:pPr>
            <w:pStyle w:val="TOC3"/>
            <w:spacing w:after="120"/>
            <w:rPr>
              <w:rFonts w:eastAsiaTheme="minorEastAsia"/>
              <w:noProof/>
            </w:rPr>
          </w:pPr>
          <w:hyperlink w:anchor="_Toc503690744" w:history="1">
            <w:r w:rsidR="00725A1B" w:rsidRPr="00AA1311">
              <w:rPr>
                <w:rStyle w:val="Hyperlink"/>
                <w:rFonts w:ascii="Times New Roman" w:hAnsi="Times New Roman" w:cs="Times New Roman"/>
                <w:noProof/>
              </w:rPr>
              <w:t>Psychographic</w:t>
            </w:r>
            <w:r w:rsidR="00725A1B">
              <w:rPr>
                <w:noProof/>
                <w:webHidden/>
              </w:rPr>
              <w:tab/>
            </w:r>
            <w:r w:rsidR="00725A1B">
              <w:rPr>
                <w:noProof/>
                <w:webHidden/>
              </w:rPr>
              <w:fldChar w:fldCharType="begin"/>
            </w:r>
            <w:r w:rsidR="00725A1B">
              <w:rPr>
                <w:noProof/>
                <w:webHidden/>
              </w:rPr>
              <w:instrText xml:space="preserve"> PAGEREF _Toc503690744 \h </w:instrText>
            </w:r>
            <w:r w:rsidR="00725A1B">
              <w:rPr>
                <w:noProof/>
                <w:webHidden/>
              </w:rPr>
            </w:r>
            <w:r w:rsidR="00725A1B">
              <w:rPr>
                <w:noProof/>
                <w:webHidden/>
              </w:rPr>
              <w:fldChar w:fldCharType="separate"/>
            </w:r>
            <w:r w:rsidR="00725A1B">
              <w:rPr>
                <w:noProof/>
                <w:webHidden/>
              </w:rPr>
              <w:t>42</w:t>
            </w:r>
            <w:r w:rsidR="00725A1B">
              <w:rPr>
                <w:noProof/>
                <w:webHidden/>
              </w:rPr>
              <w:fldChar w:fldCharType="end"/>
            </w:r>
          </w:hyperlink>
        </w:p>
        <w:p w14:paraId="04D1199C" w14:textId="77777777" w:rsidR="00725A1B" w:rsidRDefault="00201C06" w:rsidP="00C225DD">
          <w:pPr>
            <w:pStyle w:val="TOC3"/>
            <w:spacing w:after="120"/>
            <w:rPr>
              <w:rFonts w:eastAsiaTheme="minorEastAsia"/>
              <w:noProof/>
            </w:rPr>
          </w:pPr>
          <w:hyperlink w:anchor="_Toc503690745" w:history="1">
            <w:r w:rsidR="00725A1B" w:rsidRPr="00AA1311">
              <w:rPr>
                <w:rStyle w:val="Hyperlink"/>
                <w:rFonts w:ascii="Times New Roman" w:hAnsi="Times New Roman" w:cs="Times New Roman"/>
                <w:noProof/>
              </w:rPr>
              <w:t>Geographic</w:t>
            </w:r>
            <w:r w:rsidR="00725A1B">
              <w:rPr>
                <w:noProof/>
                <w:webHidden/>
              </w:rPr>
              <w:tab/>
            </w:r>
            <w:r w:rsidR="00725A1B">
              <w:rPr>
                <w:noProof/>
                <w:webHidden/>
              </w:rPr>
              <w:fldChar w:fldCharType="begin"/>
            </w:r>
            <w:r w:rsidR="00725A1B">
              <w:rPr>
                <w:noProof/>
                <w:webHidden/>
              </w:rPr>
              <w:instrText xml:space="preserve"> PAGEREF _Toc503690745 \h </w:instrText>
            </w:r>
            <w:r w:rsidR="00725A1B">
              <w:rPr>
                <w:noProof/>
                <w:webHidden/>
              </w:rPr>
            </w:r>
            <w:r w:rsidR="00725A1B">
              <w:rPr>
                <w:noProof/>
                <w:webHidden/>
              </w:rPr>
              <w:fldChar w:fldCharType="separate"/>
            </w:r>
            <w:r w:rsidR="00725A1B">
              <w:rPr>
                <w:noProof/>
                <w:webHidden/>
              </w:rPr>
              <w:t>42</w:t>
            </w:r>
            <w:r w:rsidR="00725A1B">
              <w:rPr>
                <w:noProof/>
                <w:webHidden/>
              </w:rPr>
              <w:fldChar w:fldCharType="end"/>
            </w:r>
          </w:hyperlink>
        </w:p>
        <w:p w14:paraId="64D022A0" w14:textId="77777777" w:rsidR="00725A1B" w:rsidRDefault="00201C06" w:rsidP="00C225DD">
          <w:pPr>
            <w:pStyle w:val="TOC3"/>
            <w:spacing w:after="120"/>
            <w:rPr>
              <w:rFonts w:eastAsiaTheme="minorEastAsia"/>
              <w:noProof/>
            </w:rPr>
          </w:pPr>
          <w:hyperlink w:anchor="_Toc503690746" w:history="1">
            <w:r w:rsidR="00725A1B" w:rsidRPr="00AA1311">
              <w:rPr>
                <w:rStyle w:val="Hyperlink"/>
                <w:rFonts w:ascii="Times New Roman" w:hAnsi="Times New Roman" w:cs="Times New Roman"/>
                <w:noProof/>
              </w:rPr>
              <w:t>Light Bulb Shape and Base</w:t>
            </w:r>
            <w:r w:rsidR="00725A1B">
              <w:rPr>
                <w:noProof/>
                <w:webHidden/>
              </w:rPr>
              <w:tab/>
            </w:r>
            <w:r w:rsidR="00725A1B">
              <w:rPr>
                <w:noProof/>
                <w:webHidden/>
              </w:rPr>
              <w:fldChar w:fldCharType="begin"/>
            </w:r>
            <w:r w:rsidR="00725A1B">
              <w:rPr>
                <w:noProof/>
                <w:webHidden/>
              </w:rPr>
              <w:instrText xml:space="preserve"> PAGEREF _Toc503690746 \h </w:instrText>
            </w:r>
            <w:r w:rsidR="00725A1B">
              <w:rPr>
                <w:noProof/>
                <w:webHidden/>
              </w:rPr>
            </w:r>
            <w:r w:rsidR="00725A1B">
              <w:rPr>
                <w:noProof/>
                <w:webHidden/>
              </w:rPr>
              <w:fldChar w:fldCharType="separate"/>
            </w:r>
            <w:r w:rsidR="00725A1B">
              <w:rPr>
                <w:noProof/>
                <w:webHidden/>
              </w:rPr>
              <w:t>43</w:t>
            </w:r>
            <w:r w:rsidR="00725A1B">
              <w:rPr>
                <w:noProof/>
                <w:webHidden/>
              </w:rPr>
              <w:fldChar w:fldCharType="end"/>
            </w:r>
          </w:hyperlink>
        </w:p>
        <w:p w14:paraId="1FCD53BB" w14:textId="77777777" w:rsidR="00725A1B" w:rsidRDefault="00201C06" w:rsidP="00C225DD">
          <w:pPr>
            <w:pStyle w:val="TOC3"/>
            <w:spacing w:after="120"/>
            <w:rPr>
              <w:rFonts w:eastAsiaTheme="minorEastAsia"/>
              <w:noProof/>
            </w:rPr>
          </w:pPr>
          <w:hyperlink w:anchor="_Toc503690747" w:history="1">
            <w:r w:rsidR="00725A1B" w:rsidRPr="00AA1311">
              <w:rPr>
                <w:rStyle w:val="Hyperlink"/>
                <w:rFonts w:ascii="Times New Roman" w:hAnsi="Times New Roman" w:cs="Times New Roman"/>
                <w:noProof/>
              </w:rPr>
              <w:t>Watts and Lumens</w:t>
            </w:r>
            <w:r w:rsidR="00725A1B">
              <w:rPr>
                <w:noProof/>
                <w:webHidden/>
              </w:rPr>
              <w:tab/>
            </w:r>
            <w:r w:rsidR="00725A1B">
              <w:rPr>
                <w:noProof/>
                <w:webHidden/>
              </w:rPr>
              <w:fldChar w:fldCharType="begin"/>
            </w:r>
            <w:r w:rsidR="00725A1B">
              <w:rPr>
                <w:noProof/>
                <w:webHidden/>
              </w:rPr>
              <w:instrText xml:space="preserve"> PAGEREF _Toc503690747 \h </w:instrText>
            </w:r>
            <w:r w:rsidR="00725A1B">
              <w:rPr>
                <w:noProof/>
                <w:webHidden/>
              </w:rPr>
            </w:r>
            <w:r w:rsidR="00725A1B">
              <w:rPr>
                <w:noProof/>
                <w:webHidden/>
              </w:rPr>
              <w:fldChar w:fldCharType="separate"/>
            </w:r>
            <w:r w:rsidR="00725A1B">
              <w:rPr>
                <w:noProof/>
                <w:webHidden/>
              </w:rPr>
              <w:t>43</w:t>
            </w:r>
            <w:r w:rsidR="00725A1B">
              <w:rPr>
                <w:noProof/>
                <w:webHidden/>
              </w:rPr>
              <w:fldChar w:fldCharType="end"/>
            </w:r>
          </w:hyperlink>
        </w:p>
        <w:p w14:paraId="2311ED39" w14:textId="77777777" w:rsidR="00725A1B" w:rsidRDefault="00201C06" w:rsidP="00C225DD">
          <w:pPr>
            <w:pStyle w:val="TOC3"/>
            <w:spacing w:after="120"/>
            <w:rPr>
              <w:rFonts w:eastAsiaTheme="minorEastAsia"/>
              <w:noProof/>
            </w:rPr>
          </w:pPr>
          <w:hyperlink w:anchor="_Toc503690748" w:history="1">
            <w:r w:rsidR="00725A1B" w:rsidRPr="00AA1311">
              <w:rPr>
                <w:rStyle w:val="Hyperlink"/>
                <w:rFonts w:ascii="Times New Roman" w:hAnsi="Times New Roman" w:cs="Times New Roman"/>
                <w:noProof/>
              </w:rPr>
              <w:t>Color Rendering Index (CRI)</w:t>
            </w:r>
            <w:r w:rsidR="00725A1B">
              <w:rPr>
                <w:noProof/>
                <w:webHidden/>
              </w:rPr>
              <w:tab/>
            </w:r>
            <w:r w:rsidR="00725A1B">
              <w:rPr>
                <w:noProof/>
                <w:webHidden/>
              </w:rPr>
              <w:fldChar w:fldCharType="begin"/>
            </w:r>
            <w:r w:rsidR="00725A1B">
              <w:rPr>
                <w:noProof/>
                <w:webHidden/>
              </w:rPr>
              <w:instrText xml:space="preserve"> PAGEREF _Toc503690748 \h </w:instrText>
            </w:r>
            <w:r w:rsidR="00725A1B">
              <w:rPr>
                <w:noProof/>
                <w:webHidden/>
              </w:rPr>
            </w:r>
            <w:r w:rsidR="00725A1B">
              <w:rPr>
                <w:noProof/>
                <w:webHidden/>
              </w:rPr>
              <w:fldChar w:fldCharType="separate"/>
            </w:r>
            <w:r w:rsidR="00725A1B">
              <w:rPr>
                <w:noProof/>
                <w:webHidden/>
              </w:rPr>
              <w:t>43</w:t>
            </w:r>
            <w:r w:rsidR="00725A1B">
              <w:rPr>
                <w:noProof/>
                <w:webHidden/>
              </w:rPr>
              <w:fldChar w:fldCharType="end"/>
            </w:r>
          </w:hyperlink>
        </w:p>
        <w:p w14:paraId="01C677B5" w14:textId="77777777" w:rsidR="00725A1B" w:rsidRDefault="00201C06" w:rsidP="00C225DD">
          <w:pPr>
            <w:pStyle w:val="TOC3"/>
            <w:spacing w:after="120"/>
            <w:rPr>
              <w:rFonts w:eastAsiaTheme="minorEastAsia"/>
              <w:noProof/>
            </w:rPr>
          </w:pPr>
          <w:hyperlink w:anchor="_Toc503690749" w:history="1">
            <w:r w:rsidR="00725A1B" w:rsidRPr="00AA1311">
              <w:rPr>
                <w:rStyle w:val="Hyperlink"/>
                <w:rFonts w:ascii="Times New Roman" w:hAnsi="Times New Roman" w:cs="Times New Roman"/>
                <w:noProof/>
              </w:rPr>
              <w:t>Voltage</w:t>
            </w:r>
            <w:r w:rsidR="00725A1B">
              <w:rPr>
                <w:noProof/>
                <w:webHidden/>
              </w:rPr>
              <w:tab/>
            </w:r>
            <w:r w:rsidR="00725A1B">
              <w:rPr>
                <w:noProof/>
                <w:webHidden/>
              </w:rPr>
              <w:fldChar w:fldCharType="begin"/>
            </w:r>
            <w:r w:rsidR="00725A1B">
              <w:rPr>
                <w:noProof/>
                <w:webHidden/>
              </w:rPr>
              <w:instrText xml:space="preserve"> PAGEREF _Toc503690749 \h </w:instrText>
            </w:r>
            <w:r w:rsidR="00725A1B">
              <w:rPr>
                <w:noProof/>
                <w:webHidden/>
              </w:rPr>
            </w:r>
            <w:r w:rsidR="00725A1B">
              <w:rPr>
                <w:noProof/>
                <w:webHidden/>
              </w:rPr>
              <w:fldChar w:fldCharType="separate"/>
            </w:r>
            <w:r w:rsidR="00725A1B">
              <w:rPr>
                <w:noProof/>
                <w:webHidden/>
              </w:rPr>
              <w:t>43</w:t>
            </w:r>
            <w:r w:rsidR="00725A1B">
              <w:rPr>
                <w:noProof/>
                <w:webHidden/>
              </w:rPr>
              <w:fldChar w:fldCharType="end"/>
            </w:r>
          </w:hyperlink>
        </w:p>
        <w:p w14:paraId="35EAFF9F" w14:textId="77777777" w:rsidR="00725A1B" w:rsidRDefault="00201C06" w:rsidP="00C225DD">
          <w:pPr>
            <w:pStyle w:val="TOC2"/>
            <w:spacing w:after="120"/>
            <w:rPr>
              <w:rFonts w:eastAsiaTheme="minorEastAsia"/>
              <w:noProof/>
            </w:rPr>
          </w:pPr>
          <w:hyperlink w:anchor="_Toc503690750" w:history="1">
            <w:r w:rsidR="00725A1B" w:rsidRPr="00AA1311">
              <w:rPr>
                <w:rStyle w:val="Hyperlink"/>
                <w:rFonts w:ascii="Times New Roman" w:hAnsi="Times New Roman" w:cs="Times New Roman"/>
                <w:noProof/>
              </w:rPr>
              <w:t>Competitive Review</w:t>
            </w:r>
            <w:r w:rsidR="00725A1B">
              <w:rPr>
                <w:noProof/>
                <w:webHidden/>
              </w:rPr>
              <w:tab/>
            </w:r>
            <w:r w:rsidR="00725A1B">
              <w:rPr>
                <w:noProof/>
                <w:webHidden/>
              </w:rPr>
              <w:fldChar w:fldCharType="begin"/>
            </w:r>
            <w:r w:rsidR="00725A1B">
              <w:rPr>
                <w:noProof/>
                <w:webHidden/>
              </w:rPr>
              <w:instrText xml:space="preserve"> PAGEREF _Toc503690750 \h </w:instrText>
            </w:r>
            <w:r w:rsidR="00725A1B">
              <w:rPr>
                <w:noProof/>
                <w:webHidden/>
              </w:rPr>
            </w:r>
            <w:r w:rsidR="00725A1B">
              <w:rPr>
                <w:noProof/>
                <w:webHidden/>
              </w:rPr>
              <w:fldChar w:fldCharType="separate"/>
            </w:r>
            <w:r w:rsidR="00725A1B">
              <w:rPr>
                <w:noProof/>
                <w:webHidden/>
              </w:rPr>
              <w:t>44</w:t>
            </w:r>
            <w:r w:rsidR="00725A1B">
              <w:rPr>
                <w:noProof/>
                <w:webHidden/>
              </w:rPr>
              <w:fldChar w:fldCharType="end"/>
            </w:r>
          </w:hyperlink>
        </w:p>
        <w:p w14:paraId="135D3854" w14:textId="77777777" w:rsidR="00725A1B" w:rsidRDefault="00201C06" w:rsidP="00C225DD">
          <w:pPr>
            <w:pStyle w:val="TOC2"/>
            <w:spacing w:after="120"/>
            <w:rPr>
              <w:rFonts w:eastAsiaTheme="minorEastAsia"/>
              <w:noProof/>
            </w:rPr>
          </w:pPr>
          <w:hyperlink w:anchor="_Toc503690751" w:history="1">
            <w:r w:rsidR="00725A1B" w:rsidRPr="00AA1311">
              <w:rPr>
                <w:rStyle w:val="Hyperlink"/>
                <w:rFonts w:ascii="Times New Roman" w:hAnsi="Times New Roman" w:cs="Times New Roman"/>
                <w:noProof/>
              </w:rPr>
              <w:t>Competitors in Bangladesh</w:t>
            </w:r>
            <w:r w:rsidR="00725A1B">
              <w:rPr>
                <w:noProof/>
                <w:webHidden/>
              </w:rPr>
              <w:tab/>
            </w:r>
            <w:r w:rsidR="00725A1B">
              <w:rPr>
                <w:noProof/>
                <w:webHidden/>
              </w:rPr>
              <w:fldChar w:fldCharType="begin"/>
            </w:r>
            <w:r w:rsidR="00725A1B">
              <w:rPr>
                <w:noProof/>
                <w:webHidden/>
              </w:rPr>
              <w:instrText xml:space="preserve"> PAGEREF _Toc503690751 \h </w:instrText>
            </w:r>
            <w:r w:rsidR="00725A1B">
              <w:rPr>
                <w:noProof/>
                <w:webHidden/>
              </w:rPr>
            </w:r>
            <w:r w:rsidR="00725A1B">
              <w:rPr>
                <w:noProof/>
                <w:webHidden/>
              </w:rPr>
              <w:fldChar w:fldCharType="separate"/>
            </w:r>
            <w:r w:rsidR="00725A1B">
              <w:rPr>
                <w:noProof/>
                <w:webHidden/>
              </w:rPr>
              <w:t>45</w:t>
            </w:r>
            <w:r w:rsidR="00725A1B">
              <w:rPr>
                <w:noProof/>
                <w:webHidden/>
              </w:rPr>
              <w:fldChar w:fldCharType="end"/>
            </w:r>
          </w:hyperlink>
        </w:p>
        <w:p w14:paraId="7A46B685" w14:textId="77777777" w:rsidR="00725A1B" w:rsidRDefault="00201C06" w:rsidP="00C225DD">
          <w:pPr>
            <w:pStyle w:val="TOC2"/>
            <w:spacing w:after="120"/>
            <w:rPr>
              <w:rFonts w:eastAsiaTheme="minorEastAsia"/>
              <w:noProof/>
            </w:rPr>
          </w:pPr>
          <w:hyperlink w:anchor="_Toc503690752" w:history="1">
            <w:r w:rsidR="00725A1B" w:rsidRPr="00AA1311">
              <w:rPr>
                <w:rStyle w:val="Hyperlink"/>
                <w:rFonts w:ascii="Times New Roman" w:hAnsi="Times New Roman" w:cs="Times New Roman"/>
                <w:noProof/>
              </w:rPr>
              <w:t>Global Competitor</w:t>
            </w:r>
            <w:r w:rsidR="00725A1B">
              <w:rPr>
                <w:noProof/>
                <w:webHidden/>
              </w:rPr>
              <w:tab/>
            </w:r>
            <w:r w:rsidR="00725A1B">
              <w:rPr>
                <w:noProof/>
                <w:webHidden/>
              </w:rPr>
              <w:fldChar w:fldCharType="begin"/>
            </w:r>
            <w:r w:rsidR="00725A1B">
              <w:rPr>
                <w:noProof/>
                <w:webHidden/>
              </w:rPr>
              <w:instrText xml:space="preserve"> PAGEREF _Toc503690752 \h </w:instrText>
            </w:r>
            <w:r w:rsidR="00725A1B">
              <w:rPr>
                <w:noProof/>
                <w:webHidden/>
              </w:rPr>
            </w:r>
            <w:r w:rsidR="00725A1B">
              <w:rPr>
                <w:noProof/>
                <w:webHidden/>
              </w:rPr>
              <w:fldChar w:fldCharType="separate"/>
            </w:r>
            <w:r w:rsidR="00725A1B">
              <w:rPr>
                <w:noProof/>
                <w:webHidden/>
              </w:rPr>
              <w:t>45</w:t>
            </w:r>
            <w:r w:rsidR="00725A1B">
              <w:rPr>
                <w:noProof/>
                <w:webHidden/>
              </w:rPr>
              <w:fldChar w:fldCharType="end"/>
            </w:r>
          </w:hyperlink>
        </w:p>
        <w:p w14:paraId="05D4FB84" w14:textId="77777777" w:rsidR="00725A1B" w:rsidRDefault="00201C06" w:rsidP="00C225DD">
          <w:pPr>
            <w:pStyle w:val="TOC2"/>
            <w:spacing w:after="120"/>
            <w:rPr>
              <w:rFonts w:eastAsiaTheme="minorEastAsia"/>
              <w:noProof/>
            </w:rPr>
          </w:pPr>
          <w:hyperlink w:anchor="_Toc503690753" w:history="1">
            <w:r w:rsidR="00725A1B" w:rsidRPr="00AA1311">
              <w:rPr>
                <w:rStyle w:val="Hyperlink"/>
                <w:rFonts w:ascii="Times New Roman" w:hAnsi="Times New Roman" w:cs="Times New Roman"/>
                <w:noProof/>
              </w:rPr>
              <w:t>Market Position of LED</w:t>
            </w:r>
            <w:r w:rsidR="00725A1B">
              <w:rPr>
                <w:noProof/>
                <w:webHidden/>
              </w:rPr>
              <w:tab/>
            </w:r>
            <w:r w:rsidR="00725A1B">
              <w:rPr>
                <w:noProof/>
                <w:webHidden/>
              </w:rPr>
              <w:fldChar w:fldCharType="begin"/>
            </w:r>
            <w:r w:rsidR="00725A1B">
              <w:rPr>
                <w:noProof/>
                <w:webHidden/>
              </w:rPr>
              <w:instrText xml:space="preserve"> PAGEREF _Toc503690753 \h </w:instrText>
            </w:r>
            <w:r w:rsidR="00725A1B">
              <w:rPr>
                <w:noProof/>
                <w:webHidden/>
              </w:rPr>
            </w:r>
            <w:r w:rsidR="00725A1B">
              <w:rPr>
                <w:noProof/>
                <w:webHidden/>
              </w:rPr>
              <w:fldChar w:fldCharType="separate"/>
            </w:r>
            <w:r w:rsidR="00725A1B">
              <w:rPr>
                <w:noProof/>
                <w:webHidden/>
              </w:rPr>
              <w:t>46</w:t>
            </w:r>
            <w:r w:rsidR="00725A1B">
              <w:rPr>
                <w:noProof/>
                <w:webHidden/>
              </w:rPr>
              <w:fldChar w:fldCharType="end"/>
            </w:r>
          </w:hyperlink>
        </w:p>
        <w:p w14:paraId="56C19958" w14:textId="77777777" w:rsidR="00725A1B" w:rsidRDefault="00201C06" w:rsidP="00C225DD">
          <w:pPr>
            <w:pStyle w:val="TOC2"/>
            <w:spacing w:after="120"/>
            <w:rPr>
              <w:rFonts w:eastAsiaTheme="minorEastAsia"/>
              <w:noProof/>
            </w:rPr>
          </w:pPr>
          <w:hyperlink w:anchor="_Toc503690754" w:history="1">
            <w:r w:rsidR="00725A1B" w:rsidRPr="00AA1311">
              <w:rPr>
                <w:rStyle w:val="Hyperlink"/>
                <w:rFonts w:ascii="Times New Roman" w:hAnsi="Times New Roman" w:cs="Times New Roman"/>
                <w:noProof/>
              </w:rPr>
              <w:t>Study on competitors Market Share in Dhaka area Estimated</w:t>
            </w:r>
            <w:r w:rsidR="00725A1B">
              <w:rPr>
                <w:noProof/>
                <w:webHidden/>
              </w:rPr>
              <w:tab/>
            </w:r>
            <w:r w:rsidR="00725A1B">
              <w:rPr>
                <w:noProof/>
                <w:webHidden/>
              </w:rPr>
              <w:fldChar w:fldCharType="begin"/>
            </w:r>
            <w:r w:rsidR="00725A1B">
              <w:rPr>
                <w:noProof/>
                <w:webHidden/>
              </w:rPr>
              <w:instrText xml:space="preserve"> PAGEREF _Toc503690754 \h </w:instrText>
            </w:r>
            <w:r w:rsidR="00725A1B">
              <w:rPr>
                <w:noProof/>
                <w:webHidden/>
              </w:rPr>
            </w:r>
            <w:r w:rsidR="00725A1B">
              <w:rPr>
                <w:noProof/>
                <w:webHidden/>
              </w:rPr>
              <w:fldChar w:fldCharType="separate"/>
            </w:r>
            <w:r w:rsidR="00725A1B">
              <w:rPr>
                <w:noProof/>
                <w:webHidden/>
              </w:rPr>
              <w:t>46</w:t>
            </w:r>
            <w:r w:rsidR="00725A1B">
              <w:rPr>
                <w:noProof/>
                <w:webHidden/>
              </w:rPr>
              <w:fldChar w:fldCharType="end"/>
            </w:r>
          </w:hyperlink>
        </w:p>
        <w:p w14:paraId="5C24AD1E" w14:textId="77777777" w:rsidR="00725A1B" w:rsidRDefault="00201C06" w:rsidP="00C225DD">
          <w:pPr>
            <w:pStyle w:val="TOC3"/>
            <w:spacing w:after="120"/>
            <w:rPr>
              <w:rFonts w:eastAsiaTheme="minorEastAsia"/>
              <w:noProof/>
            </w:rPr>
          </w:pPr>
          <w:hyperlink w:anchor="_Toc503690755" w:history="1">
            <w:r w:rsidR="00725A1B" w:rsidRPr="00AA1311">
              <w:rPr>
                <w:rStyle w:val="Hyperlink"/>
                <w:rFonts w:ascii="Times New Roman" w:eastAsia="Times New Roman" w:hAnsi="Times New Roman" w:cs="Times New Roman"/>
                <w:b/>
                <w:bCs/>
                <w:noProof/>
              </w:rPr>
              <w:t>Nawbabpur and Kaptanbazar</w:t>
            </w:r>
            <w:r w:rsidR="00725A1B">
              <w:rPr>
                <w:noProof/>
                <w:webHidden/>
              </w:rPr>
              <w:tab/>
            </w:r>
            <w:r w:rsidR="00725A1B">
              <w:rPr>
                <w:noProof/>
                <w:webHidden/>
              </w:rPr>
              <w:fldChar w:fldCharType="begin"/>
            </w:r>
            <w:r w:rsidR="00725A1B">
              <w:rPr>
                <w:noProof/>
                <w:webHidden/>
              </w:rPr>
              <w:instrText xml:space="preserve"> PAGEREF _Toc503690755 \h </w:instrText>
            </w:r>
            <w:r w:rsidR="00725A1B">
              <w:rPr>
                <w:noProof/>
                <w:webHidden/>
              </w:rPr>
            </w:r>
            <w:r w:rsidR="00725A1B">
              <w:rPr>
                <w:noProof/>
                <w:webHidden/>
              </w:rPr>
              <w:fldChar w:fldCharType="separate"/>
            </w:r>
            <w:r w:rsidR="00725A1B">
              <w:rPr>
                <w:noProof/>
                <w:webHidden/>
              </w:rPr>
              <w:t>47</w:t>
            </w:r>
            <w:r w:rsidR="00725A1B">
              <w:rPr>
                <w:noProof/>
                <w:webHidden/>
              </w:rPr>
              <w:fldChar w:fldCharType="end"/>
            </w:r>
          </w:hyperlink>
        </w:p>
        <w:p w14:paraId="0612442C" w14:textId="77777777" w:rsidR="00725A1B" w:rsidRDefault="00201C06" w:rsidP="00C225DD">
          <w:pPr>
            <w:pStyle w:val="TOC3"/>
            <w:spacing w:after="120"/>
            <w:rPr>
              <w:rFonts w:eastAsiaTheme="minorEastAsia"/>
              <w:noProof/>
            </w:rPr>
          </w:pPr>
          <w:hyperlink w:anchor="_Toc503690756" w:history="1">
            <w:r w:rsidR="00725A1B" w:rsidRPr="00AA1311">
              <w:rPr>
                <w:rStyle w:val="Hyperlink"/>
                <w:rFonts w:ascii="Times New Roman" w:eastAsia="Times New Roman" w:hAnsi="Times New Roman" w:cs="Times New Roman"/>
                <w:b/>
                <w:bCs/>
                <w:noProof/>
              </w:rPr>
              <w:t>Mirpur Electric Market</w:t>
            </w:r>
            <w:r w:rsidR="00725A1B">
              <w:rPr>
                <w:noProof/>
                <w:webHidden/>
              </w:rPr>
              <w:tab/>
            </w:r>
            <w:r w:rsidR="00725A1B">
              <w:rPr>
                <w:noProof/>
                <w:webHidden/>
              </w:rPr>
              <w:fldChar w:fldCharType="begin"/>
            </w:r>
            <w:r w:rsidR="00725A1B">
              <w:rPr>
                <w:noProof/>
                <w:webHidden/>
              </w:rPr>
              <w:instrText xml:space="preserve"> PAGEREF _Toc503690756 \h </w:instrText>
            </w:r>
            <w:r w:rsidR="00725A1B">
              <w:rPr>
                <w:noProof/>
                <w:webHidden/>
              </w:rPr>
            </w:r>
            <w:r w:rsidR="00725A1B">
              <w:rPr>
                <w:noProof/>
                <w:webHidden/>
              </w:rPr>
              <w:fldChar w:fldCharType="separate"/>
            </w:r>
            <w:r w:rsidR="00725A1B">
              <w:rPr>
                <w:noProof/>
                <w:webHidden/>
              </w:rPr>
              <w:t>48</w:t>
            </w:r>
            <w:r w:rsidR="00725A1B">
              <w:rPr>
                <w:noProof/>
                <w:webHidden/>
              </w:rPr>
              <w:fldChar w:fldCharType="end"/>
            </w:r>
          </w:hyperlink>
        </w:p>
        <w:p w14:paraId="05CE1186" w14:textId="77777777" w:rsidR="00725A1B" w:rsidRDefault="00201C06" w:rsidP="00C225DD">
          <w:pPr>
            <w:pStyle w:val="TOC3"/>
            <w:spacing w:after="120"/>
            <w:rPr>
              <w:rFonts w:eastAsiaTheme="minorEastAsia"/>
              <w:noProof/>
            </w:rPr>
          </w:pPr>
          <w:hyperlink w:anchor="_Toc503690757" w:history="1">
            <w:r w:rsidR="00725A1B" w:rsidRPr="00AA1311">
              <w:rPr>
                <w:rStyle w:val="Hyperlink"/>
                <w:rFonts w:ascii="Times New Roman" w:eastAsia="Times New Roman" w:hAnsi="Times New Roman" w:cs="Times New Roman"/>
                <w:b/>
                <w:bCs/>
                <w:noProof/>
              </w:rPr>
              <w:t>Maghbazar</w:t>
            </w:r>
            <w:r w:rsidR="00725A1B">
              <w:rPr>
                <w:noProof/>
                <w:webHidden/>
              </w:rPr>
              <w:tab/>
            </w:r>
            <w:r w:rsidR="00725A1B">
              <w:rPr>
                <w:noProof/>
                <w:webHidden/>
              </w:rPr>
              <w:fldChar w:fldCharType="begin"/>
            </w:r>
            <w:r w:rsidR="00725A1B">
              <w:rPr>
                <w:noProof/>
                <w:webHidden/>
              </w:rPr>
              <w:instrText xml:space="preserve"> PAGEREF _Toc503690757 \h </w:instrText>
            </w:r>
            <w:r w:rsidR="00725A1B">
              <w:rPr>
                <w:noProof/>
                <w:webHidden/>
              </w:rPr>
            </w:r>
            <w:r w:rsidR="00725A1B">
              <w:rPr>
                <w:noProof/>
                <w:webHidden/>
              </w:rPr>
              <w:fldChar w:fldCharType="separate"/>
            </w:r>
            <w:r w:rsidR="00725A1B">
              <w:rPr>
                <w:noProof/>
                <w:webHidden/>
              </w:rPr>
              <w:t>49</w:t>
            </w:r>
            <w:r w:rsidR="00725A1B">
              <w:rPr>
                <w:noProof/>
                <w:webHidden/>
              </w:rPr>
              <w:fldChar w:fldCharType="end"/>
            </w:r>
          </w:hyperlink>
        </w:p>
        <w:p w14:paraId="4D82E45F" w14:textId="77777777" w:rsidR="00725A1B" w:rsidRDefault="00201C06" w:rsidP="00C225DD">
          <w:pPr>
            <w:pStyle w:val="TOC3"/>
            <w:spacing w:after="120"/>
            <w:rPr>
              <w:rFonts w:eastAsiaTheme="minorEastAsia"/>
              <w:noProof/>
            </w:rPr>
          </w:pPr>
          <w:hyperlink w:anchor="_Toc503690758" w:history="1">
            <w:r w:rsidR="00725A1B" w:rsidRPr="00AA1311">
              <w:rPr>
                <w:rStyle w:val="Hyperlink"/>
                <w:rFonts w:ascii="Times New Roman" w:eastAsia="Times New Roman" w:hAnsi="Times New Roman" w:cs="Times New Roman"/>
                <w:b/>
                <w:bCs/>
                <w:noProof/>
              </w:rPr>
              <w:t>Malibag Rampura</w:t>
            </w:r>
            <w:r w:rsidR="00725A1B">
              <w:rPr>
                <w:noProof/>
                <w:webHidden/>
              </w:rPr>
              <w:tab/>
            </w:r>
            <w:r w:rsidR="00725A1B">
              <w:rPr>
                <w:noProof/>
                <w:webHidden/>
              </w:rPr>
              <w:fldChar w:fldCharType="begin"/>
            </w:r>
            <w:r w:rsidR="00725A1B">
              <w:rPr>
                <w:noProof/>
                <w:webHidden/>
              </w:rPr>
              <w:instrText xml:space="preserve"> PAGEREF _Toc503690758 \h </w:instrText>
            </w:r>
            <w:r w:rsidR="00725A1B">
              <w:rPr>
                <w:noProof/>
                <w:webHidden/>
              </w:rPr>
            </w:r>
            <w:r w:rsidR="00725A1B">
              <w:rPr>
                <w:noProof/>
                <w:webHidden/>
              </w:rPr>
              <w:fldChar w:fldCharType="separate"/>
            </w:r>
            <w:r w:rsidR="00725A1B">
              <w:rPr>
                <w:noProof/>
                <w:webHidden/>
              </w:rPr>
              <w:t>50</w:t>
            </w:r>
            <w:r w:rsidR="00725A1B">
              <w:rPr>
                <w:noProof/>
                <w:webHidden/>
              </w:rPr>
              <w:fldChar w:fldCharType="end"/>
            </w:r>
          </w:hyperlink>
        </w:p>
        <w:p w14:paraId="317FEE2C" w14:textId="77777777" w:rsidR="00725A1B" w:rsidRDefault="00201C06" w:rsidP="00C225DD">
          <w:pPr>
            <w:pStyle w:val="TOC2"/>
            <w:spacing w:after="120"/>
            <w:rPr>
              <w:rFonts w:eastAsiaTheme="minorEastAsia"/>
              <w:noProof/>
            </w:rPr>
          </w:pPr>
          <w:hyperlink w:anchor="_Toc503690759" w:history="1">
            <w:r w:rsidR="00725A1B" w:rsidRPr="00AA1311">
              <w:rPr>
                <w:rStyle w:val="Hyperlink"/>
                <w:rFonts w:ascii="Times New Roman" w:hAnsi="Times New Roman" w:cs="Times New Roman"/>
                <w:noProof/>
              </w:rPr>
              <w:t>Competitor Activity</w:t>
            </w:r>
            <w:r w:rsidR="00725A1B">
              <w:rPr>
                <w:noProof/>
                <w:webHidden/>
              </w:rPr>
              <w:tab/>
            </w:r>
            <w:r w:rsidR="00725A1B">
              <w:rPr>
                <w:noProof/>
                <w:webHidden/>
              </w:rPr>
              <w:fldChar w:fldCharType="begin"/>
            </w:r>
            <w:r w:rsidR="00725A1B">
              <w:rPr>
                <w:noProof/>
                <w:webHidden/>
              </w:rPr>
              <w:instrText xml:space="preserve"> PAGEREF _Toc503690759 \h </w:instrText>
            </w:r>
            <w:r w:rsidR="00725A1B">
              <w:rPr>
                <w:noProof/>
                <w:webHidden/>
              </w:rPr>
            </w:r>
            <w:r w:rsidR="00725A1B">
              <w:rPr>
                <w:noProof/>
                <w:webHidden/>
              </w:rPr>
              <w:fldChar w:fldCharType="separate"/>
            </w:r>
            <w:r w:rsidR="00725A1B">
              <w:rPr>
                <w:noProof/>
                <w:webHidden/>
              </w:rPr>
              <w:t>51</w:t>
            </w:r>
            <w:r w:rsidR="00725A1B">
              <w:rPr>
                <w:noProof/>
                <w:webHidden/>
              </w:rPr>
              <w:fldChar w:fldCharType="end"/>
            </w:r>
          </w:hyperlink>
        </w:p>
        <w:p w14:paraId="13E0E9C6" w14:textId="77777777" w:rsidR="00725A1B" w:rsidRDefault="00201C06" w:rsidP="00C225DD">
          <w:pPr>
            <w:pStyle w:val="TOC2"/>
            <w:spacing w:after="120"/>
            <w:rPr>
              <w:rFonts w:eastAsiaTheme="minorEastAsia"/>
              <w:noProof/>
            </w:rPr>
          </w:pPr>
          <w:hyperlink w:anchor="_Toc503690760" w:history="1">
            <w:r w:rsidR="00725A1B" w:rsidRPr="00AA1311">
              <w:rPr>
                <w:rStyle w:val="Hyperlink"/>
                <w:rFonts w:ascii="Times New Roman" w:hAnsi="Times New Roman" w:cs="Times New Roman"/>
                <w:noProof/>
              </w:rPr>
              <w:t>SWOT analysis (Super Star Group)</w:t>
            </w:r>
            <w:r w:rsidR="00725A1B">
              <w:rPr>
                <w:noProof/>
                <w:webHidden/>
              </w:rPr>
              <w:tab/>
            </w:r>
            <w:r w:rsidR="00725A1B">
              <w:rPr>
                <w:noProof/>
                <w:webHidden/>
              </w:rPr>
              <w:fldChar w:fldCharType="begin"/>
            </w:r>
            <w:r w:rsidR="00725A1B">
              <w:rPr>
                <w:noProof/>
                <w:webHidden/>
              </w:rPr>
              <w:instrText xml:space="preserve"> PAGEREF _Toc503690760 \h </w:instrText>
            </w:r>
            <w:r w:rsidR="00725A1B">
              <w:rPr>
                <w:noProof/>
                <w:webHidden/>
              </w:rPr>
            </w:r>
            <w:r w:rsidR="00725A1B">
              <w:rPr>
                <w:noProof/>
                <w:webHidden/>
              </w:rPr>
              <w:fldChar w:fldCharType="separate"/>
            </w:r>
            <w:r w:rsidR="00725A1B">
              <w:rPr>
                <w:noProof/>
                <w:webHidden/>
              </w:rPr>
              <w:t>51</w:t>
            </w:r>
            <w:r w:rsidR="00725A1B">
              <w:rPr>
                <w:noProof/>
                <w:webHidden/>
              </w:rPr>
              <w:fldChar w:fldCharType="end"/>
            </w:r>
          </w:hyperlink>
        </w:p>
        <w:p w14:paraId="367517F6" w14:textId="77777777" w:rsidR="00725A1B" w:rsidRDefault="00201C06" w:rsidP="00C225DD">
          <w:pPr>
            <w:pStyle w:val="TOC2"/>
            <w:spacing w:after="120"/>
            <w:rPr>
              <w:rFonts w:eastAsiaTheme="minorEastAsia"/>
              <w:noProof/>
            </w:rPr>
          </w:pPr>
          <w:hyperlink w:anchor="_Toc503690761" w:history="1">
            <w:r w:rsidR="00725A1B" w:rsidRPr="00AA1311">
              <w:rPr>
                <w:rStyle w:val="Hyperlink"/>
                <w:rFonts w:ascii="Times New Roman" w:hAnsi="Times New Roman" w:cs="Times New Roman"/>
                <w:noProof/>
              </w:rPr>
              <w:t xml:space="preserve">SWOT for new Product </w:t>
            </w:r>
            <w:r w:rsidR="00725A1B" w:rsidRPr="00AA1311">
              <w:rPr>
                <w:rStyle w:val="Hyperlink"/>
                <w:rFonts w:ascii="Times New Roman" w:hAnsi="Times New Roman" w:cs="Times New Roman"/>
                <w:i/>
                <w:noProof/>
              </w:rPr>
              <w:t>X</w:t>
            </w:r>
            <w:r w:rsidR="00725A1B">
              <w:rPr>
                <w:noProof/>
                <w:webHidden/>
              </w:rPr>
              <w:tab/>
            </w:r>
            <w:r w:rsidR="00725A1B">
              <w:rPr>
                <w:noProof/>
                <w:webHidden/>
              </w:rPr>
              <w:fldChar w:fldCharType="begin"/>
            </w:r>
            <w:r w:rsidR="00725A1B">
              <w:rPr>
                <w:noProof/>
                <w:webHidden/>
              </w:rPr>
              <w:instrText xml:space="preserve"> PAGEREF _Toc503690761 \h </w:instrText>
            </w:r>
            <w:r w:rsidR="00725A1B">
              <w:rPr>
                <w:noProof/>
                <w:webHidden/>
              </w:rPr>
            </w:r>
            <w:r w:rsidR="00725A1B">
              <w:rPr>
                <w:noProof/>
                <w:webHidden/>
              </w:rPr>
              <w:fldChar w:fldCharType="separate"/>
            </w:r>
            <w:r w:rsidR="00725A1B">
              <w:rPr>
                <w:noProof/>
                <w:webHidden/>
              </w:rPr>
              <w:t>52</w:t>
            </w:r>
            <w:r w:rsidR="00725A1B">
              <w:rPr>
                <w:noProof/>
                <w:webHidden/>
              </w:rPr>
              <w:fldChar w:fldCharType="end"/>
            </w:r>
          </w:hyperlink>
        </w:p>
        <w:p w14:paraId="452519B3" w14:textId="77777777" w:rsidR="00725A1B" w:rsidRDefault="00201C06" w:rsidP="00C225DD">
          <w:pPr>
            <w:pStyle w:val="TOC2"/>
            <w:spacing w:after="120"/>
            <w:rPr>
              <w:rFonts w:eastAsiaTheme="minorEastAsia"/>
              <w:noProof/>
            </w:rPr>
          </w:pPr>
          <w:hyperlink w:anchor="_Toc503690762" w:history="1">
            <w:r w:rsidR="00725A1B" w:rsidRPr="00AA1311">
              <w:rPr>
                <w:rStyle w:val="Hyperlink"/>
                <w:rFonts w:ascii="Times New Roman" w:hAnsi="Times New Roman" w:cs="Times New Roman"/>
                <w:noProof/>
              </w:rPr>
              <w:t>Trend Analysis</w:t>
            </w:r>
            <w:r w:rsidR="00725A1B">
              <w:rPr>
                <w:noProof/>
                <w:webHidden/>
              </w:rPr>
              <w:tab/>
            </w:r>
            <w:r w:rsidR="00725A1B">
              <w:rPr>
                <w:noProof/>
                <w:webHidden/>
              </w:rPr>
              <w:fldChar w:fldCharType="begin"/>
            </w:r>
            <w:r w:rsidR="00725A1B">
              <w:rPr>
                <w:noProof/>
                <w:webHidden/>
              </w:rPr>
              <w:instrText xml:space="preserve"> PAGEREF _Toc503690762 \h </w:instrText>
            </w:r>
            <w:r w:rsidR="00725A1B">
              <w:rPr>
                <w:noProof/>
                <w:webHidden/>
              </w:rPr>
            </w:r>
            <w:r w:rsidR="00725A1B">
              <w:rPr>
                <w:noProof/>
                <w:webHidden/>
              </w:rPr>
              <w:fldChar w:fldCharType="separate"/>
            </w:r>
            <w:r w:rsidR="00725A1B">
              <w:rPr>
                <w:noProof/>
                <w:webHidden/>
              </w:rPr>
              <w:t>53</w:t>
            </w:r>
            <w:r w:rsidR="00725A1B">
              <w:rPr>
                <w:noProof/>
                <w:webHidden/>
              </w:rPr>
              <w:fldChar w:fldCharType="end"/>
            </w:r>
          </w:hyperlink>
        </w:p>
        <w:p w14:paraId="3B57BFFE" w14:textId="77777777" w:rsidR="00725A1B" w:rsidRDefault="00201C06" w:rsidP="00C225DD">
          <w:pPr>
            <w:pStyle w:val="TOC2"/>
            <w:spacing w:after="120"/>
            <w:rPr>
              <w:rFonts w:eastAsiaTheme="minorEastAsia"/>
              <w:noProof/>
            </w:rPr>
          </w:pPr>
          <w:hyperlink w:anchor="_Toc503690763" w:history="1">
            <w:r w:rsidR="00725A1B" w:rsidRPr="00AA1311">
              <w:rPr>
                <w:rStyle w:val="Hyperlink"/>
                <w:rFonts w:ascii="Times New Roman" w:hAnsi="Times New Roman" w:cs="Times New Roman"/>
                <w:noProof/>
              </w:rPr>
              <w:t>Porter’s Five Forces Model Analysis</w:t>
            </w:r>
            <w:r w:rsidR="00725A1B">
              <w:rPr>
                <w:noProof/>
                <w:webHidden/>
              </w:rPr>
              <w:tab/>
            </w:r>
            <w:r w:rsidR="00725A1B">
              <w:rPr>
                <w:noProof/>
                <w:webHidden/>
              </w:rPr>
              <w:fldChar w:fldCharType="begin"/>
            </w:r>
            <w:r w:rsidR="00725A1B">
              <w:rPr>
                <w:noProof/>
                <w:webHidden/>
              </w:rPr>
              <w:instrText xml:space="preserve"> PAGEREF _Toc503690763 \h </w:instrText>
            </w:r>
            <w:r w:rsidR="00725A1B">
              <w:rPr>
                <w:noProof/>
                <w:webHidden/>
              </w:rPr>
            </w:r>
            <w:r w:rsidR="00725A1B">
              <w:rPr>
                <w:noProof/>
                <w:webHidden/>
              </w:rPr>
              <w:fldChar w:fldCharType="separate"/>
            </w:r>
            <w:r w:rsidR="00725A1B">
              <w:rPr>
                <w:noProof/>
                <w:webHidden/>
              </w:rPr>
              <w:t>53</w:t>
            </w:r>
            <w:r w:rsidR="00725A1B">
              <w:rPr>
                <w:noProof/>
                <w:webHidden/>
              </w:rPr>
              <w:fldChar w:fldCharType="end"/>
            </w:r>
          </w:hyperlink>
        </w:p>
        <w:p w14:paraId="306D568E" w14:textId="77777777" w:rsidR="00725A1B" w:rsidRDefault="00201C06" w:rsidP="00C225DD">
          <w:pPr>
            <w:pStyle w:val="TOC2"/>
            <w:spacing w:after="120"/>
            <w:rPr>
              <w:rFonts w:eastAsiaTheme="minorEastAsia"/>
              <w:noProof/>
            </w:rPr>
          </w:pPr>
          <w:hyperlink w:anchor="_Toc503690764" w:history="1">
            <w:r w:rsidR="00725A1B" w:rsidRPr="00AA1311">
              <w:rPr>
                <w:rStyle w:val="Hyperlink"/>
                <w:rFonts w:ascii="Times New Roman" w:hAnsi="Times New Roman" w:cs="Times New Roman"/>
                <w:noProof/>
              </w:rPr>
              <w:t>Marketing Strategy- New Brand (X)</w:t>
            </w:r>
            <w:r w:rsidR="00725A1B">
              <w:rPr>
                <w:noProof/>
                <w:webHidden/>
              </w:rPr>
              <w:tab/>
            </w:r>
            <w:r w:rsidR="00725A1B">
              <w:rPr>
                <w:noProof/>
                <w:webHidden/>
              </w:rPr>
              <w:fldChar w:fldCharType="begin"/>
            </w:r>
            <w:r w:rsidR="00725A1B">
              <w:rPr>
                <w:noProof/>
                <w:webHidden/>
              </w:rPr>
              <w:instrText xml:space="preserve"> PAGEREF _Toc503690764 \h </w:instrText>
            </w:r>
            <w:r w:rsidR="00725A1B">
              <w:rPr>
                <w:noProof/>
                <w:webHidden/>
              </w:rPr>
            </w:r>
            <w:r w:rsidR="00725A1B">
              <w:rPr>
                <w:noProof/>
                <w:webHidden/>
              </w:rPr>
              <w:fldChar w:fldCharType="separate"/>
            </w:r>
            <w:r w:rsidR="00725A1B">
              <w:rPr>
                <w:noProof/>
                <w:webHidden/>
              </w:rPr>
              <w:t>54</w:t>
            </w:r>
            <w:r w:rsidR="00725A1B">
              <w:rPr>
                <w:noProof/>
                <w:webHidden/>
              </w:rPr>
              <w:fldChar w:fldCharType="end"/>
            </w:r>
          </w:hyperlink>
        </w:p>
        <w:p w14:paraId="6D9E52E9" w14:textId="77777777" w:rsidR="00725A1B" w:rsidRDefault="00201C06" w:rsidP="00C225DD">
          <w:pPr>
            <w:pStyle w:val="TOC3"/>
            <w:spacing w:after="120"/>
            <w:rPr>
              <w:rFonts w:eastAsiaTheme="minorEastAsia"/>
              <w:noProof/>
            </w:rPr>
          </w:pPr>
          <w:hyperlink w:anchor="_Toc503690765" w:history="1">
            <w:r w:rsidR="00725A1B" w:rsidRPr="00AA1311">
              <w:rPr>
                <w:rStyle w:val="Hyperlink"/>
                <w:rFonts w:ascii="Times New Roman" w:hAnsi="Times New Roman" w:cs="Times New Roman"/>
                <w:noProof/>
              </w:rPr>
              <w:t>Product</w:t>
            </w:r>
            <w:r w:rsidR="00725A1B">
              <w:rPr>
                <w:noProof/>
                <w:webHidden/>
              </w:rPr>
              <w:tab/>
            </w:r>
            <w:r w:rsidR="00725A1B">
              <w:rPr>
                <w:noProof/>
                <w:webHidden/>
              </w:rPr>
              <w:fldChar w:fldCharType="begin"/>
            </w:r>
            <w:r w:rsidR="00725A1B">
              <w:rPr>
                <w:noProof/>
                <w:webHidden/>
              </w:rPr>
              <w:instrText xml:space="preserve"> PAGEREF _Toc503690765 \h </w:instrText>
            </w:r>
            <w:r w:rsidR="00725A1B">
              <w:rPr>
                <w:noProof/>
                <w:webHidden/>
              </w:rPr>
            </w:r>
            <w:r w:rsidR="00725A1B">
              <w:rPr>
                <w:noProof/>
                <w:webHidden/>
              </w:rPr>
              <w:fldChar w:fldCharType="separate"/>
            </w:r>
            <w:r w:rsidR="00725A1B">
              <w:rPr>
                <w:noProof/>
                <w:webHidden/>
              </w:rPr>
              <w:t>54</w:t>
            </w:r>
            <w:r w:rsidR="00725A1B">
              <w:rPr>
                <w:noProof/>
                <w:webHidden/>
              </w:rPr>
              <w:fldChar w:fldCharType="end"/>
            </w:r>
          </w:hyperlink>
        </w:p>
        <w:p w14:paraId="6DDF9FDD" w14:textId="77777777" w:rsidR="00725A1B" w:rsidRDefault="00201C06" w:rsidP="00C225DD">
          <w:pPr>
            <w:pStyle w:val="TOC3"/>
            <w:spacing w:after="120"/>
            <w:rPr>
              <w:rFonts w:eastAsiaTheme="minorEastAsia"/>
              <w:noProof/>
            </w:rPr>
          </w:pPr>
          <w:hyperlink w:anchor="_Toc503690766" w:history="1">
            <w:r w:rsidR="00725A1B" w:rsidRPr="00AA1311">
              <w:rPr>
                <w:rStyle w:val="Hyperlink"/>
                <w:rFonts w:ascii="Times New Roman" w:hAnsi="Times New Roman" w:cs="Times New Roman"/>
                <w:noProof/>
              </w:rPr>
              <w:t>Promotion</w:t>
            </w:r>
            <w:r w:rsidR="00725A1B">
              <w:rPr>
                <w:noProof/>
                <w:webHidden/>
              </w:rPr>
              <w:tab/>
            </w:r>
            <w:r w:rsidR="00725A1B">
              <w:rPr>
                <w:noProof/>
                <w:webHidden/>
              </w:rPr>
              <w:fldChar w:fldCharType="begin"/>
            </w:r>
            <w:r w:rsidR="00725A1B">
              <w:rPr>
                <w:noProof/>
                <w:webHidden/>
              </w:rPr>
              <w:instrText xml:space="preserve"> PAGEREF _Toc503690766 \h </w:instrText>
            </w:r>
            <w:r w:rsidR="00725A1B">
              <w:rPr>
                <w:noProof/>
                <w:webHidden/>
              </w:rPr>
            </w:r>
            <w:r w:rsidR="00725A1B">
              <w:rPr>
                <w:noProof/>
                <w:webHidden/>
              </w:rPr>
              <w:fldChar w:fldCharType="separate"/>
            </w:r>
            <w:r w:rsidR="00725A1B">
              <w:rPr>
                <w:noProof/>
                <w:webHidden/>
              </w:rPr>
              <w:t>55</w:t>
            </w:r>
            <w:r w:rsidR="00725A1B">
              <w:rPr>
                <w:noProof/>
                <w:webHidden/>
              </w:rPr>
              <w:fldChar w:fldCharType="end"/>
            </w:r>
          </w:hyperlink>
        </w:p>
        <w:p w14:paraId="3704DECA" w14:textId="77777777" w:rsidR="00725A1B" w:rsidRDefault="00201C06" w:rsidP="00C225DD">
          <w:pPr>
            <w:pStyle w:val="TOC3"/>
            <w:spacing w:after="120"/>
            <w:rPr>
              <w:rFonts w:eastAsiaTheme="minorEastAsia"/>
              <w:noProof/>
            </w:rPr>
          </w:pPr>
          <w:hyperlink w:anchor="_Toc503690767" w:history="1">
            <w:r w:rsidR="00725A1B" w:rsidRPr="00AA1311">
              <w:rPr>
                <w:rStyle w:val="Hyperlink"/>
                <w:rFonts w:ascii="Times New Roman" w:hAnsi="Times New Roman" w:cs="Times New Roman"/>
                <w:noProof/>
              </w:rPr>
              <w:t>Price</w:t>
            </w:r>
            <w:r w:rsidR="00725A1B">
              <w:rPr>
                <w:noProof/>
                <w:webHidden/>
              </w:rPr>
              <w:tab/>
            </w:r>
            <w:r w:rsidR="00725A1B">
              <w:rPr>
                <w:noProof/>
                <w:webHidden/>
              </w:rPr>
              <w:fldChar w:fldCharType="begin"/>
            </w:r>
            <w:r w:rsidR="00725A1B">
              <w:rPr>
                <w:noProof/>
                <w:webHidden/>
              </w:rPr>
              <w:instrText xml:space="preserve"> PAGEREF _Toc503690767 \h </w:instrText>
            </w:r>
            <w:r w:rsidR="00725A1B">
              <w:rPr>
                <w:noProof/>
                <w:webHidden/>
              </w:rPr>
            </w:r>
            <w:r w:rsidR="00725A1B">
              <w:rPr>
                <w:noProof/>
                <w:webHidden/>
              </w:rPr>
              <w:fldChar w:fldCharType="separate"/>
            </w:r>
            <w:r w:rsidR="00725A1B">
              <w:rPr>
                <w:noProof/>
                <w:webHidden/>
              </w:rPr>
              <w:t>56</w:t>
            </w:r>
            <w:r w:rsidR="00725A1B">
              <w:rPr>
                <w:noProof/>
                <w:webHidden/>
              </w:rPr>
              <w:fldChar w:fldCharType="end"/>
            </w:r>
          </w:hyperlink>
        </w:p>
        <w:p w14:paraId="50E3CED0" w14:textId="77777777" w:rsidR="00725A1B" w:rsidRDefault="00201C06" w:rsidP="00C225DD">
          <w:pPr>
            <w:pStyle w:val="TOC3"/>
            <w:spacing w:after="120"/>
            <w:rPr>
              <w:rFonts w:eastAsiaTheme="minorEastAsia"/>
              <w:noProof/>
            </w:rPr>
          </w:pPr>
          <w:hyperlink w:anchor="_Toc503690768" w:history="1">
            <w:r w:rsidR="00725A1B" w:rsidRPr="00AA1311">
              <w:rPr>
                <w:rStyle w:val="Hyperlink"/>
                <w:rFonts w:ascii="Times New Roman" w:hAnsi="Times New Roman" w:cs="Times New Roman"/>
                <w:noProof/>
              </w:rPr>
              <w:t>Place</w:t>
            </w:r>
            <w:r w:rsidR="00725A1B">
              <w:rPr>
                <w:noProof/>
                <w:webHidden/>
              </w:rPr>
              <w:tab/>
            </w:r>
            <w:r w:rsidR="00725A1B">
              <w:rPr>
                <w:noProof/>
                <w:webHidden/>
              </w:rPr>
              <w:fldChar w:fldCharType="begin"/>
            </w:r>
            <w:r w:rsidR="00725A1B">
              <w:rPr>
                <w:noProof/>
                <w:webHidden/>
              </w:rPr>
              <w:instrText xml:space="preserve"> PAGEREF _Toc503690768 \h </w:instrText>
            </w:r>
            <w:r w:rsidR="00725A1B">
              <w:rPr>
                <w:noProof/>
                <w:webHidden/>
              </w:rPr>
            </w:r>
            <w:r w:rsidR="00725A1B">
              <w:rPr>
                <w:noProof/>
                <w:webHidden/>
              </w:rPr>
              <w:fldChar w:fldCharType="separate"/>
            </w:r>
            <w:r w:rsidR="00725A1B">
              <w:rPr>
                <w:noProof/>
                <w:webHidden/>
              </w:rPr>
              <w:t>56</w:t>
            </w:r>
            <w:r w:rsidR="00725A1B">
              <w:rPr>
                <w:noProof/>
                <w:webHidden/>
              </w:rPr>
              <w:fldChar w:fldCharType="end"/>
            </w:r>
          </w:hyperlink>
        </w:p>
        <w:p w14:paraId="4E81DCD3" w14:textId="77777777" w:rsidR="00725A1B" w:rsidRDefault="00201C06" w:rsidP="00C225DD">
          <w:pPr>
            <w:pStyle w:val="TOC2"/>
            <w:spacing w:after="120"/>
            <w:rPr>
              <w:rFonts w:eastAsiaTheme="minorEastAsia"/>
              <w:noProof/>
            </w:rPr>
          </w:pPr>
          <w:hyperlink w:anchor="_Toc503690769" w:history="1">
            <w:r w:rsidR="00725A1B" w:rsidRPr="00AA1311">
              <w:rPr>
                <w:rStyle w:val="Hyperlink"/>
                <w:rFonts w:ascii="Times New Roman" w:hAnsi="Times New Roman" w:cs="Times New Roman"/>
                <w:noProof/>
              </w:rPr>
              <w:t>Marketing Communication, and selling Strategy</w:t>
            </w:r>
            <w:r w:rsidR="00725A1B">
              <w:rPr>
                <w:noProof/>
                <w:webHidden/>
              </w:rPr>
              <w:tab/>
            </w:r>
            <w:r w:rsidR="00725A1B">
              <w:rPr>
                <w:noProof/>
                <w:webHidden/>
              </w:rPr>
              <w:fldChar w:fldCharType="begin"/>
            </w:r>
            <w:r w:rsidR="00725A1B">
              <w:rPr>
                <w:noProof/>
                <w:webHidden/>
              </w:rPr>
              <w:instrText xml:space="preserve"> PAGEREF _Toc503690769 \h </w:instrText>
            </w:r>
            <w:r w:rsidR="00725A1B">
              <w:rPr>
                <w:noProof/>
                <w:webHidden/>
              </w:rPr>
            </w:r>
            <w:r w:rsidR="00725A1B">
              <w:rPr>
                <w:noProof/>
                <w:webHidden/>
              </w:rPr>
              <w:fldChar w:fldCharType="separate"/>
            </w:r>
            <w:r w:rsidR="00725A1B">
              <w:rPr>
                <w:noProof/>
                <w:webHidden/>
              </w:rPr>
              <w:t>57</w:t>
            </w:r>
            <w:r w:rsidR="00725A1B">
              <w:rPr>
                <w:noProof/>
                <w:webHidden/>
              </w:rPr>
              <w:fldChar w:fldCharType="end"/>
            </w:r>
          </w:hyperlink>
        </w:p>
        <w:p w14:paraId="67016DA1" w14:textId="77777777" w:rsidR="00725A1B" w:rsidRDefault="00201C06" w:rsidP="00C225DD">
          <w:pPr>
            <w:pStyle w:val="TOC1"/>
            <w:tabs>
              <w:tab w:val="right" w:leader="dot" w:pos="9350"/>
            </w:tabs>
            <w:spacing w:after="120"/>
            <w:rPr>
              <w:rFonts w:eastAsiaTheme="minorEastAsia"/>
              <w:noProof/>
            </w:rPr>
          </w:pPr>
          <w:hyperlink w:anchor="_Toc503690770" w:history="1">
            <w:r w:rsidR="00725A1B" w:rsidRPr="00AA1311">
              <w:rPr>
                <w:rStyle w:val="Hyperlink"/>
                <w:rFonts w:ascii="Times New Roman" w:hAnsi="Times New Roman" w:cs="Times New Roman"/>
                <w:noProof/>
              </w:rPr>
              <w:t>Conclusions</w:t>
            </w:r>
            <w:r w:rsidR="00725A1B">
              <w:rPr>
                <w:noProof/>
                <w:webHidden/>
              </w:rPr>
              <w:tab/>
            </w:r>
            <w:r w:rsidR="00725A1B">
              <w:rPr>
                <w:noProof/>
                <w:webHidden/>
              </w:rPr>
              <w:fldChar w:fldCharType="begin"/>
            </w:r>
            <w:r w:rsidR="00725A1B">
              <w:rPr>
                <w:noProof/>
                <w:webHidden/>
              </w:rPr>
              <w:instrText xml:space="preserve"> PAGEREF _Toc503690770 \h </w:instrText>
            </w:r>
            <w:r w:rsidR="00725A1B">
              <w:rPr>
                <w:noProof/>
                <w:webHidden/>
              </w:rPr>
            </w:r>
            <w:r w:rsidR="00725A1B">
              <w:rPr>
                <w:noProof/>
                <w:webHidden/>
              </w:rPr>
              <w:fldChar w:fldCharType="separate"/>
            </w:r>
            <w:r w:rsidR="00725A1B">
              <w:rPr>
                <w:noProof/>
                <w:webHidden/>
              </w:rPr>
              <w:t>58</w:t>
            </w:r>
            <w:r w:rsidR="00725A1B">
              <w:rPr>
                <w:noProof/>
                <w:webHidden/>
              </w:rPr>
              <w:fldChar w:fldCharType="end"/>
            </w:r>
          </w:hyperlink>
        </w:p>
        <w:p w14:paraId="3CD7B7AB" w14:textId="77777777" w:rsidR="00725A1B" w:rsidRDefault="00201C06" w:rsidP="00C225DD">
          <w:pPr>
            <w:pStyle w:val="TOC1"/>
            <w:tabs>
              <w:tab w:val="right" w:leader="dot" w:pos="9350"/>
            </w:tabs>
            <w:spacing w:after="120"/>
            <w:rPr>
              <w:rFonts w:eastAsiaTheme="minorEastAsia"/>
              <w:noProof/>
            </w:rPr>
          </w:pPr>
          <w:hyperlink w:anchor="_Toc503690771" w:history="1">
            <w:r w:rsidR="00725A1B" w:rsidRPr="00AA1311">
              <w:rPr>
                <w:rStyle w:val="Hyperlink"/>
                <w:rFonts w:ascii="Times New Roman" w:hAnsi="Times New Roman" w:cs="Times New Roman"/>
                <w:noProof/>
              </w:rPr>
              <w:t>Appendix:</w:t>
            </w:r>
            <w:r w:rsidR="00725A1B">
              <w:rPr>
                <w:noProof/>
                <w:webHidden/>
              </w:rPr>
              <w:tab/>
            </w:r>
            <w:r w:rsidR="00725A1B">
              <w:rPr>
                <w:noProof/>
                <w:webHidden/>
              </w:rPr>
              <w:fldChar w:fldCharType="begin"/>
            </w:r>
            <w:r w:rsidR="00725A1B">
              <w:rPr>
                <w:noProof/>
                <w:webHidden/>
              </w:rPr>
              <w:instrText xml:space="preserve"> PAGEREF _Toc503690771 \h </w:instrText>
            </w:r>
            <w:r w:rsidR="00725A1B">
              <w:rPr>
                <w:noProof/>
                <w:webHidden/>
              </w:rPr>
            </w:r>
            <w:r w:rsidR="00725A1B">
              <w:rPr>
                <w:noProof/>
                <w:webHidden/>
              </w:rPr>
              <w:fldChar w:fldCharType="separate"/>
            </w:r>
            <w:r w:rsidR="00725A1B">
              <w:rPr>
                <w:noProof/>
                <w:webHidden/>
              </w:rPr>
              <w:t>59</w:t>
            </w:r>
            <w:r w:rsidR="00725A1B">
              <w:rPr>
                <w:noProof/>
                <w:webHidden/>
              </w:rPr>
              <w:fldChar w:fldCharType="end"/>
            </w:r>
          </w:hyperlink>
        </w:p>
        <w:p w14:paraId="3AADF077" w14:textId="77777777" w:rsidR="00725A1B" w:rsidRDefault="00201C06" w:rsidP="00C225DD">
          <w:pPr>
            <w:pStyle w:val="TOC1"/>
            <w:tabs>
              <w:tab w:val="right" w:leader="dot" w:pos="9350"/>
            </w:tabs>
            <w:spacing w:after="120"/>
            <w:rPr>
              <w:rFonts w:eastAsiaTheme="minorEastAsia"/>
              <w:noProof/>
            </w:rPr>
          </w:pPr>
          <w:hyperlink w:anchor="_Toc503690772" w:history="1">
            <w:r w:rsidR="00725A1B" w:rsidRPr="00AA1311">
              <w:rPr>
                <w:rStyle w:val="Hyperlink"/>
                <w:rFonts w:ascii="Times New Roman" w:hAnsi="Times New Roman" w:cs="Times New Roman"/>
                <w:noProof/>
              </w:rPr>
              <w:t>References</w:t>
            </w:r>
            <w:r w:rsidR="00725A1B">
              <w:rPr>
                <w:noProof/>
                <w:webHidden/>
              </w:rPr>
              <w:tab/>
            </w:r>
            <w:r w:rsidR="00725A1B">
              <w:rPr>
                <w:noProof/>
                <w:webHidden/>
              </w:rPr>
              <w:fldChar w:fldCharType="begin"/>
            </w:r>
            <w:r w:rsidR="00725A1B">
              <w:rPr>
                <w:noProof/>
                <w:webHidden/>
              </w:rPr>
              <w:instrText xml:space="preserve"> PAGEREF _Toc503690772 \h </w:instrText>
            </w:r>
            <w:r w:rsidR="00725A1B">
              <w:rPr>
                <w:noProof/>
                <w:webHidden/>
              </w:rPr>
            </w:r>
            <w:r w:rsidR="00725A1B">
              <w:rPr>
                <w:noProof/>
                <w:webHidden/>
              </w:rPr>
              <w:fldChar w:fldCharType="separate"/>
            </w:r>
            <w:r w:rsidR="00725A1B">
              <w:rPr>
                <w:noProof/>
                <w:webHidden/>
              </w:rPr>
              <w:t>61</w:t>
            </w:r>
            <w:r w:rsidR="00725A1B">
              <w:rPr>
                <w:noProof/>
                <w:webHidden/>
              </w:rPr>
              <w:fldChar w:fldCharType="end"/>
            </w:r>
          </w:hyperlink>
        </w:p>
        <w:p w14:paraId="4B2AA48B" w14:textId="0BADE0E4" w:rsidR="00E24C21" w:rsidRPr="007C1B4B" w:rsidRDefault="00E24C21" w:rsidP="00C225DD">
          <w:pPr>
            <w:spacing w:after="120"/>
            <w:jc w:val="both"/>
            <w:rPr>
              <w:rFonts w:ascii="Times New Roman" w:hAnsi="Times New Roman" w:cs="Times New Roman"/>
            </w:rPr>
            <w:sectPr w:rsidR="00E24C21" w:rsidRPr="007C1B4B" w:rsidSect="00E24C21">
              <w:footerReference w:type="default" r:id="rId10"/>
              <w:pgSz w:w="12240" w:h="15840"/>
              <w:pgMar w:top="1440" w:right="1440" w:bottom="1440" w:left="1440" w:header="720" w:footer="720" w:gutter="0"/>
              <w:pgNumType w:fmt="lowerRoman"/>
              <w:cols w:space="720"/>
              <w:docGrid w:linePitch="360"/>
            </w:sectPr>
          </w:pPr>
          <w:r w:rsidRPr="007C1B4B">
            <w:rPr>
              <w:rFonts w:ascii="Times New Roman" w:hAnsi="Times New Roman" w:cs="Times New Roman"/>
              <w:b/>
              <w:bCs/>
              <w:noProof/>
            </w:rPr>
            <w:fldChar w:fldCharType="end"/>
          </w:r>
        </w:p>
      </w:sdtContent>
    </w:sdt>
    <w:p w14:paraId="7AE662C2" w14:textId="77777777" w:rsidR="00107953" w:rsidRDefault="00107953" w:rsidP="00C225DD">
      <w:pPr>
        <w:pStyle w:val="Heading1"/>
        <w:spacing w:after="120"/>
        <w:jc w:val="both"/>
        <w:rPr>
          <w:rFonts w:ascii="Times New Roman" w:hAnsi="Times New Roman" w:cs="Times New Roman"/>
          <w:b/>
          <w:color w:val="auto"/>
          <w:sz w:val="36"/>
        </w:rPr>
      </w:pPr>
    </w:p>
    <w:p w14:paraId="73679750" w14:textId="77777777" w:rsidR="00107953" w:rsidRDefault="00107953" w:rsidP="00C225DD">
      <w:pPr>
        <w:pStyle w:val="Heading1"/>
        <w:spacing w:after="120"/>
        <w:jc w:val="both"/>
        <w:rPr>
          <w:rFonts w:ascii="Times New Roman" w:hAnsi="Times New Roman" w:cs="Times New Roman"/>
          <w:b/>
          <w:color w:val="auto"/>
          <w:sz w:val="36"/>
        </w:rPr>
      </w:pPr>
    </w:p>
    <w:p w14:paraId="6330FF05" w14:textId="77777777" w:rsidR="00107953" w:rsidRDefault="00107953" w:rsidP="00C225DD">
      <w:pPr>
        <w:pStyle w:val="Heading1"/>
        <w:spacing w:after="120"/>
        <w:jc w:val="center"/>
        <w:rPr>
          <w:rFonts w:ascii="Times New Roman" w:hAnsi="Times New Roman" w:cs="Times New Roman"/>
          <w:b/>
          <w:color w:val="auto"/>
          <w:sz w:val="36"/>
        </w:rPr>
      </w:pPr>
    </w:p>
    <w:p w14:paraId="69B45F58" w14:textId="77777777" w:rsidR="00107953" w:rsidRDefault="00107953" w:rsidP="00C225DD">
      <w:pPr>
        <w:pStyle w:val="Heading1"/>
        <w:spacing w:after="120"/>
        <w:jc w:val="center"/>
        <w:rPr>
          <w:rFonts w:ascii="Times New Roman" w:hAnsi="Times New Roman" w:cs="Times New Roman"/>
          <w:b/>
          <w:color w:val="auto"/>
          <w:sz w:val="36"/>
        </w:rPr>
      </w:pPr>
    </w:p>
    <w:p w14:paraId="09C69919" w14:textId="77777777" w:rsidR="00107953" w:rsidRDefault="00107953" w:rsidP="00C225DD">
      <w:pPr>
        <w:spacing w:after="120"/>
      </w:pPr>
    </w:p>
    <w:p w14:paraId="22EC0A42" w14:textId="77777777" w:rsidR="00107953" w:rsidRDefault="00107953" w:rsidP="00C225DD">
      <w:pPr>
        <w:spacing w:after="120"/>
      </w:pPr>
    </w:p>
    <w:p w14:paraId="545245F7" w14:textId="77777777" w:rsidR="00107953" w:rsidRDefault="00107953" w:rsidP="00C225DD">
      <w:pPr>
        <w:spacing w:after="120"/>
      </w:pPr>
    </w:p>
    <w:p w14:paraId="7352F336" w14:textId="77777777" w:rsidR="00107953" w:rsidRDefault="00107953" w:rsidP="00C225DD">
      <w:pPr>
        <w:spacing w:after="120"/>
      </w:pPr>
    </w:p>
    <w:p w14:paraId="504960B1" w14:textId="77777777" w:rsidR="00107953" w:rsidRDefault="00107953" w:rsidP="00C225DD">
      <w:pPr>
        <w:spacing w:after="120"/>
      </w:pPr>
    </w:p>
    <w:p w14:paraId="2A0F4CBB" w14:textId="77777777" w:rsidR="00107953" w:rsidRPr="00107953" w:rsidRDefault="00107953" w:rsidP="00C225DD">
      <w:pPr>
        <w:spacing w:after="120"/>
      </w:pPr>
    </w:p>
    <w:p w14:paraId="665BD389" w14:textId="2845E474" w:rsidR="00107953" w:rsidRPr="00107953" w:rsidRDefault="00107953" w:rsidP="00C225DD">
      <w:pPr>
        <w:pStyle w:val="Title"/>
        <w:spacing w:after="120"/>
        <w:jc w:val="center"/>
        <w:rPr>
          <w:rFonts w:ascii="Times New Roman" w:hAnsi="Times New Roman" w:cs="Times New Roman"/>
          <w:sz w:val="96"/>
          <w:szCs w:val="58"/>
        </w:rPr>
      </w:pPr>
      <w:r w:rsidRPr="00107953">
        <w:rPr>
          <w:rFonts w:ascii="Times New Roman" w:hAnsi="Times New Roman" w:cs="Times New Roman"/>
          <w:sz w:val="96"/>
          <w:szCs w:val="58"/>
        </w:rPr>
        <w:t>Chapter 1</w:t>
      </w:r>
    </w:p>
    <w:p w14:paraId="6BCF2F58" w14:textId="77777777" w:rsidR="00107953" w:rsidRDefault="00107953" w:rsidP="00C225DD">
      <w:pPr>
        <w:pStyle w:val="Heading1"/>
        <w:spacing w:after="120"/>
        <w:jc w:val="both"/>
        <w:rPr>
          <w:rFonts w:ascii="Times New Roman" w:hAnsi="Times New Roman" w:cs="Times New Roman"/>
          <w:b/>
          <w:color w:val="auto"/>
          <w:sz w:val="36"/>
        </w:rPr>
      </w:pPr>
    </w:p>
    <w:p w14:paraId="0658377C" w14:textId="77777777" w:rsidR="00107953" w:rsidRDefault="00107953" w:rsidP="00C225DD">
      <w:pPr>
        <w:pStyle w:val="Heading1"/>
        <w:spacing w:after="120"/>
        <w:jc w:val="both"/>
        <w:rPr>
          <w:rFonts w:ascii="Times New Roman" w:hAnsi="Times New Roman" w:cs="Times New Roman"/>
          <w:b/>
          <w:color w:val="auto"/>
          <w:sz w:val="36"/>
        </w:rPr>
      </w:pPr>
    </w:p>
    <w:p w14:paraId="015554E9" w14:textId="77777777" w:rsidR="00107953" w:rsidRDefault="00107953" w:rsidP="00C225DD">
      <w:pPr>
        <w:pStyle w:val="Heading1"/>
        <w:spacing w:after="120"/>
        <w:jc w:val="both"/>
        <w:rPr>
          <w:rFonts w:ascii="Times New Roman" w:hAnsi="Times New Roman" w:cs="Times New Roman"/>
          <w:b/>
          <w:color w:val="auto"/>
          <w:sz w:val="36"/>
        </w:rPr>
      </w:pPr>
    </w:p>
    <w:p w14:paraId="41A71F59" w14:textId="77777777" w:rsidR="00107953" w:rsidRDefault="00107953" w:rsidP="00C225DD">
      <w:pPr>
        <w:pStyle w:val="Heading1"/>
        <w:spacing w:after="120"/>
        <w:jc w:val="both"/>
        <w:rPr>
          <w:rFonts w:ascii="Times New Roman" w:hAnsi="Times New Roman" w:cs="Times New Roman"/>
          <w:b/>
          <w:color w:val="auto"/>
          <w:sz w:val="36"/>
        </w:rPr>
      </w:pPr>
    </w:p>
    <w:p w14:paraId="436A75B8" w14:textId="77777777" w:rsidR="00107953" w:rsidRDefault="00107953" w:rsidP="00C225DD">
      <w:pPr>
        <w:pStyle w:val="Heading1"/>
        <w:spacing w:after="120"/>
        <w:jc w:val="both"/>
        <w:rPr>
          <w:rFonts w:ascii="Times New Roman" w:hAnsi="Times New Roman" w:cs="Times New Roman"/>
          <w:b/>
          <w:color w:val="auto"/>
          <w:sz w:val="36"/>
        </w:rPr>
      </w:pPr>
    </w:p>
    <w:p w14:paraId="6632F7B9" w14:textId="77777777" w:rsidR="00107953" w:rsidRDefault="00107953" w:rsidP="00C225DD">
      <w:pPr>
        <w:pStyle w:val="Heading1"/>
        <w:spacing w:after="120"/>
        <w:jc w:val="both"/>
        <w:rPr>
          <w:rFonts w:ascii="Times New Roman" w:hAnsi="Times New Roman" w:cs="Times New Roman"/>
          <w:b/>
          <w:color w:val="auto"/>
          <w:sz w:val="36"/>
        </w:rPr>
      </w:pPr>
    </w:p>
    <w:p w14:paraId="3BA28465" w14:textId="77777777" w:rsidR="00107953" w:rsidRDefault="00107953" w:rsidP="00C225DD">
      <w:pPr>
        <w:spacing w:after="120"/>
        <w:rPr>
          <w:rFonts w:ascii="Times New Roman" w:eastAsiaTheme="majorEastAsia" w:hAnsi="Times New Roman" w:cs="Times New Roman"/>
          <w:b/>
          <w:sz w:val="36"/>
          <w:szCs w:val="32"/>
        </w:rPr>
      </w:pPr>
    </w:p>
    <w:p w14:paraId="27FF6106" w14:textId="77777777" w:rsidR="00107953" w:rsidRDefault="00107953" w:rsidP="00C225DD">
      <w:pPr>
        <w:spacing w:after="120"/>
      </w:pPr>
    </w:p>
    <w:p w14:paraId="10BF32BE" w14:textId="77777777" w:rsidR="00C126D1" w:rsidRDefault="00C126D1" w:rsidP="00C225DD">
      <w:pPr>
        <w:pStyle w:val="Heading1"/>
        <w:spacing w:after="120"/>
        <w:jc w:val="both"/>
        <w:rPr>
          <w:rFonts w:asciiTheme="minorHAnsi" w:eastAsiaTheme="minorHAnsi" w:hAnsiTheme="minorHAnsi" w:cstheme="minorBidi"/>
          <w:color w:val="auto"/>
          <w:sz w:val="22"/>
          <w:szCs w:val="22"/>
        </w:rPr>
      </w:pPr>
    </w:p>
    <w:p w14:paraId="480BE599" w14:textId="21041FE9" w:rsidR="00272C7A" w:rsidRPr="007C1B4B" w:rsidRDefault="00386E97" w:rsidP="00C225DD">
      <w:pPr>
        <w:pStyle w:val="Heading1"/>
        <w:spacing w:after="120"/>
        <w:jc w:val="both"/>
        <w:rPr>
          <w:rFonts w:ascii="Times New Roman" w:hAnsi="Times New Roman" w:cs="Times New Roman"/>
          <w:b/>
          <w:color w:val="auto"/>
          <w:sz w:val="36"/>
        </w:rPr>
      </w:pPr>
      <w:bookmarkStart w:id="8" w:name="_Toc503690677"/>
      <w:r w:rsidRPr="007C1B4B">
        <w:rPr>
          <w:rFonts w:ascii="Times New Roman" w:hAnsi="Times New Roman" w:cs="Times New Roman"/>
          <w:b/>
          <w:color w:val="auto"/>
          <w:sz w:val="36"/>
        </w:rPr>
        <w:t>Executive Summery</w:t>
      </w:r>
      <w:bookmarkEnd w:id="8"/>
    </w:p>
    <w:p w14:paraId="3648E35E" w14:textId="77777777" w:rsidR="00C85CD8" w:rsidRPr="007C1B4B" w:rsidRDefault="00C85CD8" w:rsidP="00C225DD">
      <w:pPr>
        <w:spacing w:after="120"/>
        <w:jc w:val="both"/>
        <w:rPr>
          <w:rFonts w:ascii="Times New Roman" w:hAnsi="Times New Roman" w:cs="Times New Roman"/>
        </w:rPr>
      </w:pPr>
    </w:p>
    <w:p w14:paraId="451EA5D7" w14:textId="5EEE9BCE" w:rsidR="007247BE" w:rsidRPr="007C1B4B" w:rsidRDefault="00725A1B" w:rsidP="00C225DD">
      <w:pPr>
        <w:spacing w:after="120" w:line="360" w:lineRule="auto"/>
        <w:jc w:val="both"/>
        <w:rPr>
          <w:rFonts w:ascii="Times New Roman" w:hAnsi="Times New Roman" w:cs="Times New Roman"/>
          <w:sz w:val="24"/>
          <w:szCs w:val="24"/>
        </w:rPr>
      </w:pPr>
      <w:r w:rsidRPr="00725A1B">
        <w:rPr>
          <w:rFonts w:ascii="Times New Roman" w:hAnsi="Times New Roman" w:cs="Times New Roman"/>
          <w:sz w:val="24"/>
          <w:szCs w:val="24"/>
        </w:rPr>
        <w:t>The overall lighting market</w:t>
      </w:r>
      <w:r>
        <w:rPr>
          <w:rFonts w:ascii="Times New Roman" w:hAnsi="Times New Roman" w:cs="Times New Roman"/>
          <w:sz w:val="24"/>
          <w:szCs w:val="24"/>
        </w:rPr>
        <w:t xml:space="preserve"> in the world</w:t>
      </w:r>
      <w:r w:rsidRPr="00725A1B">
        <w:rPr>
          <w:rFonts w:ascii="Times New Roman" w:hAnsi="Times New Roman" w:cs="Times New Roman"/>
          <w:sz w:val="24"/>
          <w:szCs w:val="24"/>
        </w:rPr>
        <w:t xml:space="preserve"> is starting at now encountering a radical change, filled by the exponential urban improvement expected all through the next decade, and the drive towards always significant essentialness viability.</w:t>
      </w:r>
      <w:r>
        <w:rPr>
          <w:rFonts w:ascii="Times New Roman" w:hAnsi="Times New Roman" w:cs="Times New Roman"/>
          <w:sz w:val="24"/>
          <w:szCs w:val="24"/>
        </w:rPr>
        <w:t xml:space="preserve"> </w:t>
      </w:r>
      <w:r w:rsidR="007247BE" w:rsidRPr="007C1B4B">
        <w:rPr>
          <w:rFonts w:ascii="Times New Roman" w:hAnsi="Times New Roman" w:cs="Times New Roman"/>
          <w:sz w:val="24"/>
          <w:szCs w:val="24"/>
        </w:rPr>
        <w:t xml:space="preserve">Also, the Light </w:t>
      </w:r>
      <w:r w:rsidR="00AF66AE" w:rsidRPr="007C1B4B">
        <w:rPr>
          <w:rFonts w:ascii="Times New Roman" w:hAnsi="Times New Roman" w:cs="Times New Roman"/>
          <w:sz w:val="24"/>
          <w:szCs w:val="24"/>
        </w:rPr>
        <w:t>Engineering Sector</w:t>
      </w:r>
      <w:r w:rsidR="007247BE" w:rsidRPr="007C1B4B">
        <w:rPr>
          <w:rFonts w:ascii="Times New Roman" w:hAnsi="Times New Roman" w:cs="Times New Roman"/>
          <w:sz w:val="24"/>
          <w:szCs w:val="24"/>
        </w:rPr>
        <w:t xml:space="preserve"> (LES) has been perceived as an essential part of Bangladesh which has intensity to assume a huge part in the monetary advancement alongside a huge extent of business age. </w:t>
      </w:r>
    </w:p>
    <w:p w14:paraId="28B7E974" w14:textId="1DDF7E0C" w:rsidR="007247BE" w:rsidRPr="007C1B4B" w:rsidRDefault="007247BE" w:rsidP="00C225DD">
      <w:pPr>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The Government of Bangladesh has announced light building segment as a standout amongst the most need areas in the fare approach 2009 - 2012. A gauge demonstrates that there are around 40,000 light designing businesses in the nation. </w:t>
      </w:r>
    </w:p>
    <w:p w14:paraId="0552B1C7" w14:textId="4543CA4B" w:rsidR="007247BE" w:rsidRPr="007C1B4B" w:rsidRDefault="007247BE" w:rsidP="00C225DD">
      <w:pPr>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Govt. motivators for the activities of any sort vitality sparing </w:t>
      </w:r>
      <w:r w:rsidR="0015358B" w:rsidRPr="007C1B4B">
        <w:rPr>
          <w:rFonts w:ascii="Times New Roman" w:hAnsi="Times New Roman" w:cs="Times New Roman"/>
          <w:sz w:val="24"/>
          <w:szCs w:val="24"/>
        </w:rPr>
        <w:t>Product are</w:t>
      </w:r>
      <w:r w:rsidRPr="007C1B4B">
        <w:rPr>
          <w:rFonts w:ascii="Times New Roman" w:hAnsi="Times New Roman" w:cs="Times New Roman"/>
          <w:sz w:val="24"/>
          <w:szCs w:val="24"/>
        </w:rPr>
        <w:t xml:space="preserve"> empowered in the new Spending plan 2013-14. CFL and </w:t>
      </w:r>
      <w:r w:rsidR="0015358B" w:rsidRPr="007C1B4B">
        <w:rPr>
          <w:rFonts w:ascii="Times New Roman" w:hAnsi="Times New Roman" w:cs="Times New Roman"/>
          <w:sz w:val="24"/>
          <w:szCs w:val="24"/>
        </w:rPr>
        <w:t>LED</w:t>
      </w:r>
      <w:r w:rsidRPr="007C1B4B">
        <w:rPr>
          <w:rFonts w:ascii="Times New Roman" w:hAnsi="Times New Roman" w:cs="Times New Roman"/>
          <w:sz w:val="24"/>
          <w:szCs w:val="24"/>
        </w:rPr>
        <w:t xml:space="preserve"> </w:t>
      </w:r>
      <w:r w:rsidR="0015358B" w:rsidRPr="007C1B4B">
        <w:rPr>
          <w:rFonts w:ascii="Times New Roman" w:hAnsi="Times New Roman" w:cs="Times New Roman"/>
          <w:sz w:val="24"/>
          <w:szCs w:val="24"/>
        </w:rPr>
        <w:t>Product are</w:t>
      </w:r>
      <w:r w:rsidRPr="007C1B4B">
        <w:rPr>
          <w:rFonts w:ascii="Times New Roman" w:hAnsi="Times New Roman" w:cs="Times New Roman"/>
          <w:sz w:val="24"/>
          <w:szCs w:val="24"/>
        </w:rPr>
        <w:t xml:space="preserve"> urged more to push stack shedding emergency far from Bangladesh and in such manner, govt. is giving new motivating forces. </w:t>
      </w:r>
    </w:p>
    <w:p w14:paraId="4CDDF1B9" w14:textId="75E5E0D8" w:rsidR="000C023D" w:rsidRPr="007C1B4B" w:rsidRDefault="007247BE" w:rsidP="00C225DD">
      <w:pPr>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Driven market is progressing and has an awesome future in Bangladesh as well as around the globe. Its prospect in the worldwide market and in the </w:t>
      </w:r>
      <w:proofErr w:type="gramStart"/>
      <w:r w:rsidR="0015358B" w:rsidRPr="007C1B4B">
        <w:rPr>
          <w:rFonts w:ascii="Times New Roman" w:hAnsi="Times New Roman" w:cs="Times New Roman"/>
          <w:sz w:val="24"/>
          <w:szCs w:val="24"/>
        </w:rPr>
        <w:t>nation,</w:t>
      </w:r>
      <w:proofErr w:type="gramEnd"/>
      <w:r w:rsidRPr="007C1B4B">
        <w:rPr>
          <w:rFonts w:ascii="Times New Roman" w:hAnsi="Times New Roman" w:cs="Times New Roman"/>
          <w:sz w:val="24"/>
          <w:szCs w:val="24"/>
        </w:rPr>
        <w:t xml:space="preserve"> is an incredible open door for the business people.</w:t>
      </w:r>
    </w:p>
    <w:p w14:paraId="3E8513BE" w14:textId="6643449F" w:rsidR="00386E97" w:rsidRPr="007C1B4B" w:rsidRDefault="00A729BD" w:rsidP="00C225DD">
      <w:pPr>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A new LED light</w:t>
      </w:r>
      <w:r w:rsidR="00386E97" w:rsidRPr="007C1B4B">
        <w:rPr>
          <w:rFonts w:ascii="Times New Roman" w:hAnsi="Times New Roman" w:cs="Times New Roman"/>
          <w:sz w:val="24"/>
          <w:szCs w:val="24"/>
        </w:rPr>
        <w:t xml:space="preserve"> from </w:t>
      </w:r>
      <w:r w:rsidRPr="007C1B4B">
        <w:rPr>
          <w:rFonts w:ascii="Times New Roman" w:hAnsi="Times New Roman" w:cs="Times New Roman"/>
          <w:sz w:val="24"/>
          <w:szCs w:val="24"/>
        </w:rPr>
        <w:t>Super Star</w:t>
      </w:r>
      <w:r w:rsidR="00386E97" w:rsidRPr="007C1B4B">
        <w:rPr>
          <w:rFonts w:ascii="Times New Roman" w:hAnsi="Times New Roman" w:cs="Times New Roman"/>
          <w:sz w:val="24"/>
          <w:szCs w:val="24"/>
        </w:rPr>
        <w:t xml:space="preserve"> Group is going to take this opportunity &amp; launch the organization to serve both household &amp; business group of customers this year. Hence, market study &amp; marketing strategies are being prepared to market the lighting products successfully. Initially, the products will be distributed in the Dhaka city only. Market audit has been conducted on customers, employees, retailer’s wholesalers &amp; importers of lighting products to help preparing the marketing strategy &amp; the market study successfully. </w:t>
      </w:r>
    </w:p>
    <w:p w14:paraId="5DC405BD" w14:textId="77777777" w:rsidR="00E24C21" w:rsidRPr="007C1B4B" w:rsidRDefault="00A729BD" w:rsidP="00C225DD">
      <w:pPr>
        <w:spacing w:after="120" w:line="360" w:lineRule="auto"/>
        <w:jc w:val="both"/>
        <w:rPr>
          <w:rFonts w:ascii="Times New Roman" w:hAnsi="Times New Roman" w:cs="Times New Roman"/>
          <w:sz w:val="24"/>
          <w:szCs w:val="24"/>
        </w:rPr>
      </w:pPr>
      <w:r w:rsidRPr="007C1B4B">
        <w:rPr>
          <w:rFonts w:ascii="Times New Roman" w:hAnsi="Times New Roman" w:cs="Times New Roman"/>
          <w:b/>
          <w:sz w:val="24"/>
          <w:szCs w:val="24"/>
        </w:rPr>
        <w:t>Super Star Group</w:t>
      </w:r>
      <w:r w:rsidR="00386E97" w:rsidRPr="007C1B4B">
        <w:rPr>
          <w:rFonts w:ascii="Times New Roman" w:hAnsi="Times New Roman" w:cs="Times New Roman"/>
          <w:sz w:val="24"/>
          <w:szCs w:val="24"/>
        </w:rPr>
        <w:t xml:space="preserve"> has a vision to lead the lighting market, specially the LED market in Bangladesh. I had the opportunity to work, study, research and make a report on this company during my internship program. This internship report has provided some interesting insight into the activities of lighting sector, light engineering market, customer development, branding strategies, marketing strategies, market research, field research and a lot about lighting products &amp; market.</w:t>
      </w:r>
    </w:p>
    <w:p w14:paraId="6FCCCF9A" w14:textId="61FA6365" w:rsidR="00E044A9" w:rsidRPr="007C1B4B" w:rsidRDefault="009B57F4" w:rsidP="00C225DD">
      <w:pPr>
        <w:spacing w:after="120" w:line="360" w:lineRule="auto"/>
        <w:jc w:val="both"/>
        <w:rPr>
          <w:rFonts w:ascii="Times New Roman" w:hAnsi="Times New Roman" w:cs="Times New Roman"/>
          <w:sz w:val="24"/>
          <w:szCs w:val="24"/>
        </w:rPr>
      </w:pPr>
      <w:r w:rsidRPr="007C1B4B">
        <w:rPr>
          <w:rFonts w:ascii="Times New Roman" w:hAnsi="Times New Roman" w:cs="Times New Roman"/>
          <w:b/>
          <w:sz w:val="36"/>
        </w:rPr>
        <w:lastRenderedPageBreak/>
        <w:t>Introduction</w:t>
      </w:r>
    </w:p>
    <w:p w14:paraId="272BEF99" w14:textId="4578D6DC" w:rsidR="00E044A9" w:rsidRPr="007C1B4B" w:rsidRDefault="006C47B4" w:rsidP="00C225DD">
      <w:pPr>
        <w:spacing w:after="120" w:line="360" w:lineRule="auto"/>
        <w:jc w:val="both"/>
        <w:rPr>
          <w:rFonts w:ascii="Times New Roman" w:hAnsi="Times New Roman" w:cs="Times New Roman"/>
          <w:sz w:val="28"/>
          <w:szCs w:val="23"/>
        </w:rPr>
      </w:pPr>
      <w:bookmarkStart w:id="9" w:name="_Toc503690678"/>
      <w:r w:rsidRPr="007C1B4B">
        <w:rPr>
          <w:rStyle w:val="Heading2Char"/>
          <w:rFonts w:ascii="Times New Roman" w:hAnsi="Times New Roman" w:cs="Times New Roman"/>
          <w:color w:val="auto"/>
          <w:sz w:val="32"/>
        </w:rPr>
        <w:t>Background</w:t>
      </w:r>
      <w:bookmarkEnd w:id="9"/>
    </w:p>
    <w:p w14:paraId="26E4BC57" w14:textId="47617610" w:rsidR="006543D3" w:rsidRPr="007C1B4B" w:rsidRDefault="002F0284" w:rsidP="00C225DD">
      <w:pPr>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To take in the exercises, accentuation, ideas and utilizations of showcasing at home and abroad unique endeavors and ventures must be examined and assessed nearly. Lighting industry greatly affects both the worldwide and national economy. The lighting market is as of now mushrooming with a development rate expected at very nearly 30%. </w:t>
      </w:r>
      <w:proofErr w:type="gramStart"/>
      <w:r w:rsidRPr="007C1B4B">
        <w:rPr>
          <w:rFonts w:ascii="Times New Roman" w:hAnsi="Times New Roman" w:cs="Times New Roman"/>
          <w:sz w:val="24"/>
          <w:szCs w:val="24"/>
        </w:rPr>
        <w:t>through</w:t>
      </w:r>
      <w:proofErr w:type="gramEnd"/>
      <w:r w:rsidRPr="007C1B4B">
        <w:rPr>
          <w:rFonts w:ascii="Times New Roman" w:hAnsi="Times New Roman" w:cs="Times New Roman"/>
          <w:sz w:val="24"/>
          <w:szCs w:val="24"/>
        </w:rPr>
        <w:t xml:space="preserve"> to 2021. Be that as it may, marking methodologies, advertising procedures, showcasing ideas, store network process, behavioral examples of purchasers, wholesalers and retailers effect on a business development, coordination’s administration, practical improvement issues, and so on can be gained from the lighting markets in Bangladesh, its </w:t>
      </w:r>
      <w:r w:rsidR="0015358B" w:rsidRPr="007C1B4B">
        <w:rPr>
          <w:rFonts w:ascii="Times New Roman" w:hAnsi="Times New Roman" w:cs="Times New Roman"/>
          <w:sz w:val="24"/>
          <w:szCs w:val="24"/>
        </w:rPr>
        <w:t>product,</w:t>
      </w:r>
      <w:r w:rsidRPr="007C1B4B">
        <w:rPr>
          <w:rFonts w:ascii="Times New Roman" w:hAnsi="Times New Roman" w:cs="Times New Roman"/>
          <w:sz w:val="24"/>
          <w:szCs w:val="24"/>
        </w:rPr>
        <w:t xml:space="preserve"> its production network process and its utilization. In the investigation of the entry level position program the lighting </w:t>
      </w:r>
      <w:r w:rsidR="0015358B" w:rsidRPr="007C1B4B">
        <w:rPr>
          <w:rFonts w:ascii="Times New Roman" w:hAnsi="Times New Roman" w:cs="Times New Roman"/>
          <w:sz w:val="24"/>
          <w:szCs w:val="24"/>
        </w:rPr>
        <w:t>product and</w:t>
      </w:r>
      <w:r w:rsidRPr="007C1B4B">
        <w:rPr>
          <w:rFonts w:ascii="Times New Roman" w:hAnsi="Times New Roman" w:cs="Times New Roman"/>
          <w:sz w:val="24"/>
          <w:szCs w:val="24"/>
        </w:rPr>
        <w:t xml:space="preserve"> market, particularly the possibility of </w:t>
      </w:r>
      <w:r w:rsidR="0015358B" w:rsidRPr="007C1B4B">
        <w:rPr>
          <w:rFonts w:ascii="Times New Roman" w:hAnsi="Times New Roman" w:cs="Times New Roman"/>
          <w:sz w:val="24"/>
          <w:szCs w:val="24"/>
        </w:rPr>
        <w:t>LED</w:t>
      </w:r>
      <w:r w:rsidRPr="007C1B4B">
        <w:rPr>
          <w:rFonts w:ascii="Times New Roman" w:hAnsi="Times New Roman" w:cs="Times New Roman"/>
          <w:sz w:val="24"/>
          <w:szCs w:val="24"/>
        </w:rPr>
        <w:t xml:space="preserve"> is given the center core interest. It will be considered how is the market circumstance and lighting arrangements in Bangladesh and around the globe, the effect of </w:t>
      </w:r>
      <w:r w:rsidR="0015358B" w:rsidRPr="007C1B4B">
        <w:rPr>
          <w:rFonts w:ascii="Times New Roman" w:hAnsi="Times New Roman" w:cs="Times New Roman"/>
          <w:sz w:val="24"/>
          <w:szCs w:val="24"/>
        </w:rPr>
        <w:t>LED</w:t>
      </w:r>
      <w:r w:rsidRPr="007C1B4B">
        <w:rPr>
          <w:rFonts w:ascii="Times New Roman" w:hAnsi="Times New Roman" w:cs="Times New Roman"/>
          <w:sz w:val="24"/>
          <w:szCs w:val="24"/>
        </w:rPr>
        <w:t xml:space="preserve"> and its prospect, assessment and circumstance investigation and showcasing system for propelling another item effectively. A very much arranged show of the market circumstance investigation and different showcasing systems to maintain in the opposition and to enhance the power utilization for Bangladeshi country through expanding the utilization of </w:t>
      </w:r>
      <w:r w:rsidR="0015358B" w:rsidRPr="007C1B4B">
        <w:rPr>
          <w:rFonts w:ascii="Times New Roman" w:hAnsi="Times New Roman" w:cs="Times New Roman"/>
          <w:sz w:val="24"/>
          <w:szCs w:val="24"/>
        </w:rPr>
        <w:t>LED</w:t>
      </w:r>
      <w:r w:rsidRPr="007C1B4B">
        <w:rPr>
          <w:rFonts w:ascii="Times New Roman" w:hAnsi="Times New Roman" w:cs="Times New Roman"/>
          <w:sz w:val="24"/>
          <w:szCs w:val="24"/>
        </w:rPr>
        <w:t xml:space="preserve"> will be evaluated. There is a decent prospect of lighting </w:t>
      </w:r>
      <w:r w:rsidR="0015358B" w:rsidRPr="007C1B4B">
        <w:rPr>
          <w:rFonts w:ascii="Times New Roman" w:hAnsi="Times New Roman" w:cs="Times New Roman"/>
          <w:sz w:val="24"/>
          <w:szCs w:val="24"/>
        </w:rPr>
        <w:t>product particularly</w:t>
      </w:r>
      <w:r w:rsidRPr="007C1B4B">
        <w:rPr>
          <w:rFonts w:ascii="Times New Roman" w:hAnsi="Times New Roman" w:cs="Times New Roman"/>
          <w:sz w:val="24"/>
          <w:szCs w:val="24"/>
        </w:rPr>
        <w:t xml:space="preserve"> </w:t>
      </w:r>
      <w:r w:rsidR="0015358B" w:rsidRPr="007C1B4B">
        <w:rPr>
          <w:rFonts w:ascii="Times New Roman" w:hAnsi="Times New Roman" w:cs="Times New Roman"/>
          <w:sz w:val="24"/>
          <w:szCs w:val="24"/>
        </w:rPr>
        <w:t>LED</w:t>
      </w:r>
      <w:r w:rsidRPr="007C1B4B">
        <w:rPr>
          <w:rFonts w:ascii="Times New Roman" w:hAnsi="Times New Roman" w:cs="Times New Roman"/>
          <w:sz w:val="24"/>
          <w:szCs w:val="24"/>
        </w:rPr>
        <w:t xml:space="preserve"> in Bangladesh which will expand social and additionally monetary prosperity while in the meantime diminish the natural effects and power utilization.</w:t>
      </w:r>
    </w:p>
    <w:p w14:paraId="09EAAA47" w14:textId="77777777" w:rsidR="00E044A9" w:rsidRPr="007C1B4B" w:rsidRDefault="009B57F4" w:rsidP="00C225DD">
      <w:pPr>
        <w:spacing w:after="120" w:line="360" w:lineRule="auto"/>
        <w:jc w:val="both"/>
        <w:rPr>
          <w:rStyle w:val="Heading2Char"/>
          <w:rFonts w:ascii="Times New Roman" w:hAnsi="Times New Roman" w:cs="Times New Roman"/>
          <w:color w:val="auto"/>
          <w:sz w:val="32"/>
        </w:rPr>
      </w:pPr>
      <w:bookmarkStart w:id="10" w:name="_Toc503690679"/>
      <w:r w:rsidRPr="007C1B4B">
        <w:rPr>
          <w:rStyle w:val="Heading2Char"/>
          <w:rFonts w:ascii="Times New Roman" w:hAnsi="Times New Roman" w:cs="Times New Roman"/>
          <w:color w:val="auto"/>
          <w:sz w:val="32"/>
        </w:rPr>
        <w:t>Origin</w:t>
      </w:r>
      <w:bookmarkEnd w:id="10"/>
    </w:p>
    <w:p w14:paraId="4EC0A933" w14:textId="7D4392AD" w:rsidR="00633A3E" w:rsidRPr="007C1B4B" w:rsidRDefault="009B57F4" w:rsidP="00C225DD">
      <w:pPr>
        <w:spacing w:after="120" w:line="360" w:lineRule="auto"/>
        <w:jc w:val="both"/>
        <w:rPr>
          <w:rFonts w:ascii="Times New Roman" w:hAnsi="Times New Roman" w:cs="Times New Roman"/>
          <w:sz w:val="23"/>
          <w:szCs w:val="23"/>
        </w:rPr>
      </w:pPr>
      <w:r w:rsidRPr="007C1B4B">
        <w:rPr>
          <w:rFonts w:ascii="Times New Roman" w:hAnsi="Times New Roman" w:cs="Times New Roman"/>
          <w:sz w:val="24"/>
          <w:szCs w:val="24"/>
        </w:rPr>
        <w:t xml:space="preserve">As a part of </w:t>
      </w:r>
      <w:r w:rsidR="006C47B4" w:rsidRPr="007C1B4B">
        <w:rPr>
          <w:rFonts w:ascii="Times New Roman" w:hAnsi="Times New Roman" w:cs="Times New Roman"/>
          <w:sz w:val="24"/>
          <w:szCs w:val="24"/>
        </w:rPr>
        <w:t>B</w:t>
      </w:r>
      <w:r w:rsidRPr="007C1B4B">
        <w:rPr>
          <w:rFonts w:ascii="Times New Roman" w:hAnsi="Times New Roman" w:cs="Times New Roman"/>
          <w:sz w:val="24"/>
          <w:szCs w:val="24"/>
        </w:rPr>
        <w:t xml:space="preserve">BA program internship report or research report is to be submitted by each &amp; every student to the supervisor. Such report is helpful for the students to gain practical experience which will help not only to learn about making of a report but also to comprehend the idea, purpose and use of report in an organization. I have decided to undertake internship program under </w:t>
      </w:r>
      <w:r w:rsidR="006C47B4" w:rsidRPr="007C1B4B">
        <w:rPr>
          <w:rFonts w:ascii="Times New Roman" w:hAnsi="Times New Roman" w:cs="Times New Roman"/>
          <w:b/>
          <w:sz w:val="24"/>
          <w:szCs w:val="24"/>
        </w:rPr>
        <w:t xml:space="preserve">Super Star </w:t>
      </w:r>
      <w:r w:rsidR="006C47B4" w:rsidRPr="007C1B4B">
        <w:rPr>
          <w:rFonts w:ascii="Times New Roman" w:hAnsi="Times New Roman" w:cs="Times New Roman"/>
          <w:b/>
          <w:sz w:val="23"/>
          <w:szCs w:val="23"/>
        </w:rPr>
        <w:t>Group</w:t>
      </w:r>
      <w:r w:rsidR="006C47B4" w:rsidRPr="007C1B4B">
        <w:rPr>
          <w:rFonts w:ascii="Times New Roman" w:hAnsi="Times New Roman" w:cs="Times New Roman"/>
          <w:sz w:val="23"/>
          <w:szCs w:val="23"/>
        </w:rPr>
        <w:t>.</w:t>
      </w:r>
      <w:r w:rsidRPr="007C1B4B">
        <w:rPr>
          <w:rFonts w:ascii="Times New Roman" w:hAnsi="Times New Roman" w:cs="Times New Roman"/>
          <w:sz w:val="23"/>
          <w:szCs w:val="23"/>
        </w:rPr>
        <w:t xml:space="preserve"> </w:t>
      </w:r>
      <w:proofErr w:type="gramStart"/>
      <w:r w:rsidRPr="007C1B4B">
        <w:rPr>
          <w:rFonts w:ascii="Times New Roman" w:hAnsi="Times New Roman" w:cs="Times New Roman"/>
          <w:sz w:val="24"/>
          <w:szCs w:val="24"/>
        </w:rPr>
        <w:t>which</w:t>
      </w:r>
      <w:proofErr w:type="gramEnd"/>
      <w:r w:rsidRPr="007C1B4B">
        <w:rPr>
          <w:rFonts w:ascii="Times New Roman" w:hAnsi="Times New Roman" w:cs="Times New Roman"/>
          <w:sz w:val="24"/>
          <w:szCs w:val="24"/>
        </w:rPr>
        <w:t xml:space="preserve"> is an organization to deliver lighting solution to both the corporate &amp; households. The topic of my internship report is based on the concept of marketing &amp; relevant to the study of the marketing internship program. The topic of the report is “Market Study of the Lighting Industry in Bangladesh &amp; Marketing Strategy for</w:t>
      </w:r>
      <w:r w:rsidR="006C47B4" w:rsidRPr="007C1B4B">
        <w:rPr>
          <w:rFonts w:ascii="Times New Roman" w:hAnsi="Times New Roman" w:cs="Times New Roman"/>
          <w:sz w:val="24"/>
          <w:szCs w:val="24"/>
        </w:rPr>
        <w:t xml:space="preserve"> new product “X”</w:t>
      </w:r>
    </w:p>
    <w:p w14:paraId="245F0151" w14:textId="77777777" w:rsidR="00C36C8D" w:rsidRPr="007C1B4B" w:rsidRDefault="00C36C8D" w:rsidP="00C225DD">
      <w:pPr>
        <w:spacing w:after="120" w:line="360" w:lineRule="auto"/>
        <w:jc w:val="both"/>
        <w:rPr>
          <w:rFonts w:ascii="Times New Roman" w:hAnsi="Times New Roman" w:cs="Times New Roman"/>
          <w:sz w:val="23"/>
          <w:szCs w:val="23"/>
        </w:rPr>
      </w:pPr>
    </w:p>
    <w:p w14:paraId="71E50360" w14:textId="77777777" w:rsidR="00E044A9" w:rsidRPr="007C1B4B" w:rsidRDefault="006C47B4" w:rsidP="00C225DD">
      <w:pPr>
        <w:pStyle w:val="Heading2"/>
        <w:spacing w:after="120"/>
        <w:jc w:val="both"/>
        <w:rPr>
          <w:rFonts w:ascii="Times New Roman" w:hAnsi="Times New Roman" w:cs="Times New Roman"/>
          <w:color w:val="auto"/>
          <w:sz w:val="32"/>
        </w:rPr>
      </w:pPr>
      <w:bookmarkStart w:id="11" w:name="_Toc503690680"/>
      <w:r w:rsidRPr="007C1B4B">
        <w:rPr>
          <w:rFonts w:ascii="Times New Roman" w:hAnsi="Times New Roman" w:cs="Times New Roman"/>
          <w:color w:val="auto"/>
          <w:sz w:val="32"/>
        </w:rPr>
        <w:t>Objective</w:t>
      </w:r>
      <w:bookmarkEnd w:id="11"/>
    </w:p>
    <w:p w14:paraId="5E17CFC6" w14:textId="54AFA8A1" w:rsidR="00A729BD" w:rsidRPr="007C1B4B" w:rsidRDefault="006C47B4" w:rsidP="00C225DD">
      <w:pPr>
        <w:pStyle w:val="Heading2"/>
        <w:spacing w:after="120"/>
        <w:jc w:val="both"/>
        <w:rPr>
          <w:rFonts w:ascii="Times New Roman" w:hAnsi="Times New Roman" w:cs="Times New Roman"/>
          <w:color w:val="auto"/>
          <w:sz w:val="32"/>
        </w:rPr>
      </w:pPr>
      <w:r w:rsidRPr="007C1B4B">
        <w:rPr>
          <w:rFonts w:ascii="Times New Roman" w:hAnsi="Times New Roman" w:cs="Times New Roman"/>
          <w:color w:val="auto"/>
          <w:sz w:val="32"/>
        </w:rPr>
        <w:t xml:space="preserve"> </w:t>
      </w:r>
    </w:p>
    <w:p w14:paraId="7FB08B9A" w14:textId="77777777" w:rsidR="00A729BD" w:rsidRPr="007C1B4B" w:rsidRDefault="006C47B4" w:rsidP="00C225DD">
      <w:pPr>
        <w:pStyle w:val="ListParagraph"/>
        <w:numPr>
          <w:ilvl w:val="0"/>
          <w:numId w:val="47"/>
        </w:numPr>
        <w:spacing w:after="120" w:line="360" w:lineRule="auto"/>
        <w:jc w:val="both"/>
        <w:rPr>
          <w:rFonts w:ascii="Times New Roman" w:hAnsi="Times New Roman" w:cs="Times New Roman"/>
          <w:b/>
          <w:sz w:val="23"/>
          <w:szCs w:val="23"/>
        </w:rPr>
      </w:pPr>
      <w:bookmarkStart w:id="12" w:name="_Toc503690681"/>
      <w:r w:rsidRPr="007C1B4B">
        <w:rPr>
          <w:rStyle w:val="Heading3Char"/>
          <w:rFonts w:ascii="Times New Roman" w:hAnsi="Times New Roman" w:cs="Times New Roman"/>
          <w:color w:val="auto"/>
          <w:sz w:val="28"/>
        </w:rPr>
        <w:t>General Objective:</w:t>
      </w:r>
      <w:bookmarkEnd w:id="12"/>
      <w:r w:rsidRPr="007C1B4B">
        <w:rPr>
          <w:rFonts w:ascii="Times New Roman" w:hAnsi="Times New Roman" w:cs="Times New Roman"/>
          <w:sz w:val="32"/>
          <w:szCs w:val="24"/>
        </w:rPr>
        <w:t xml:space="preserve"> </w:t>
      </w:r>
      <w:r w:rsidRPr="007C1B4B">
        <w:rPr>
          <w:rFonts w:ascii="Times New Roman" w:hAnsi="Times New Roman" w:cs="Times New Roman"/>
          <w:sz w:val="24"/>
          <w:szCs w:val="24"/>
        </w:rPr>
        <w:t xml:space="preserve">The main objective of this report is to know about and analyze the market of lighting industry in Bangladesh, prospect of lighting industry &amp; marketing strategy for </w:t>
      </w:r>
      <w:r w:rsidR="00A729BD" w:rsidRPr="007C1B4B">
        <w:rPr>
          <w:rFonts w:ascii="Times New Roman" w:hAnsi="Times New Roman" w:cs="Times New Roman"/>
          <w:sz w:val="24"/>
          <w:szCs w:val="24"/>
        </w:rPr>
        <w:t>a ne</w:t>
      </w:r>
      <w:r w:rsidRPr="007C1B4B">
        <w:rPr>
          <w:rFonts w:ascii="Times New Roman" w:hAnsi="Times New Roman" w:cs="Times New Roman"/>
          <w:sz w:val="24"/>
          <w:szCs w:val="24"/>
        </w:rPr>
        <w:t xml:space="preserve">w </w:t>
      </w:r>
      <w:r w:rsidR="00A729BD" w:rsidRPr="007C1B4B">
        <w:rPr>
          <w:rFonts w:ascii="Times New Roman" w:hAnsi="Times New Roman" w:cs="Times New Roman"/>
          <w:sz w:val="24"/>
          <w:szCs w:val="24"/>
        </w:rPr>
        <w:t>product X LED</w:t>
      </w:r>
      <w:r w:rsidRPr="007C1B4B">
        <w:rPr>
          <w:rFonts w:ascii="Times New Roman" w:hAnsi="Times New Roman" w:cs="Times New Roman"/>
          <w:sz w:val="24"/>
          <w:szCs w:val="24"/>
        </w:rPr>
        <w:t xml:space="preserve">. </w:t>
      </w:r>
    </w:p>
    <w:p w14:paraId="5DCAB9B6" w14:textId="4454AE53" w:rsidR="00A729BD" w:rsidRPr="007C1B4B" w:rsidRDefault="006C47B4" w:rsidP="00C225DD">
      <w:pPr>
        <w:pStyle w:val="Heading3"/>
        <w:numPr>
          <w:ilvl w:val="0"/>
          <w:numId w:val="47"/>
        </w:numPr>
        <w:spacing w:after="120"/>
        <w:jc w:val="both"/>
        <w:rPr>
          <w:rFonts w:ascii="Times New Roman" w:hAnsi="Times New Roman" w:cs="Times New Roman"/>
          <w:color w:val="auto"/>
          <w:sz w:val="28"/>
        </w:rPr>
      </w:pPr>
      <w:bookmarkStart w:id="13" w:name="_Toc503690682"/>
      <w:r w:rsidRPr="007C1B4B">
        <w:rPr>
          <w:rFonts w:ascii="Times New Roman" w:hAnsi="Times New Roman" w:cs="Times New Roman"/>
          <w:color w:val="auto"/>
          <w:sz w:val="28"/>
        </w:rPr>
        <w:t>Specific Objective:</w:t>
      </w:r>
      <w:bookmarkEnd w:id="13"/>
    </w:p>
    <w:p w14:paraId="4F4D2C04" w14:textId="5D23CDFB" w:rsidR="00A729BD" w:rsidRPr="007C1B4B" w:rsidRDefault="006C47B4" w:rsidP="00C225DD">
      <w:pPr>
        <w:pStyle w:val="ListParagraph"/>
        <w:numPr>
          <w:ilvl w:val="2"/>
          <w:numId w:val="1"/>
        </w:numPr>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To know about Lighting Industry around the World &amp; in Bangladesh  </w:t>
      </w:r>
    </w:p>
    <w:p w14:paraId="44BB2082" w14:textId="4D0C8439" w:rsidR="00A729BD" w:rsidRPr="007C1B4B" w:rsidRDefault="006C47B4" w:rsidP="00C225DD">
      <w:pPr>
        <w:pStyle w:val="ListParagraph"/>
        <w:numPr>
          <w:ilvl w:val="2"/>
          <w:numId w:val="1"/>
        </w:numPr>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To know about the impact of LED Lighting around the World &amp; in Bangladesh  </w:t>
      </w:r>
    </w:p>
    <w:p w14:paraId="4160F0A6" w14:textId="2D22AD6F" w:rsidR="00A729BD" w:rsidRPr="007C1B4B" w:rsidRDefault="006C47B4" w:rsidP="00C225DD">
      <w:pPr>
        <w:pStyle w:val="ListParagraph"/>
        <w:numPr>
          <w:ilvl w:val="2"/>
          <w:numId w:val="1"/>
        </w:numPr>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Identifying Market Feasibility &amp; Forecasting  </w:t>
      </w:r>
    </w:p>
    <w:p w14:paraId="0816DA76" w14:textId="1F0BAE6F" w:rsidR="00A729BD" w:rsidRPr="007C1B4B" w:rsidRDefault="006C47B4" w:rsidP="00C225DD">
      <w:pPr>
        <w:pStyle w:val="ListParagraph"/>
        <w:numPr>
          <w:ilvl w:val="2"/>
          <w:numId w:val="1"/>
        </w:numPr>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Identifying Market Opportunity Analysis </w:t>
      </w:r>
    </w:p>
    <w:p w14:paraId="5744FD9F" w14:textId="1E2F9ADD" w:rsidR="00A729BD" w:rsidRPr="007C1B4B" w:rsidRDefault="006C47B4" w:rsidP="00C225DD">
      <w:pPr>
        <w:pStyle w:val="ListParagraph"/>
        <w:numPr>
          <w:ilvl w:val="2"/>
          <w:numId w:val="1"/>
        </w:numPr>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Making Evaluations </w:t>
      </w:r>
    </w:p>
    <w:p w14:paraId="21FB4DE4" w14:textId="2354CF27" w:rsidR="00A729BD" w:rsidRPr="007C1B4B" w:rsidRDefault="006C47B4" w:rsidP="00C225DD">
      <w:pPr>
        <w:pStyle w:val="ListParagraph"/>
        <w:numPr>
          <w:ilvl w:val="2"/>
          <w:numId w:val="1"/>
        </w:numPr>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Market Research  </w:t>
      </w:r>
    </w:p>
    <w:p w14:paraId="1EA51EAD" w14:textId="51C417BE" w:rsidR="00A729BD" w:rsidRPr="007C1B4B" w:rsidRDefault="006C47B4" w:rsidP="00C225DD">
      <w:pPr>
        <w:pStyle w:val="ListParagraph"/>
        <w:numPr>
          <w:ilvl w:val="2"/>
          <w:numId w:val="1"/>
        </w:numPr>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Preparing Situation Analysis for </w:t>
      </w:r>
      <w:r w:rsidR="00460664" w:rsidRPr="007C1B4B">
        <w:rPr>
          <w:rFonts w:ascii="Times New Roman" w:hAnsi="Times New Roman" w:cs="Times New Roman"/>
          <w:sz w:val="24"/>
          <w:szCs w:val="24"/>
        </w:rPr>
        <w:t>a new LED light</w:t>
      </w:r>
      <w:r w:rsidRPr="007C1B4B">
        <w:rPr>
          <w:rFonts w:ascii="Times New Roman" w:hAnsi="Times New Roman" w:cs="Times New Roman"/>
          <w:sz w:val="24"/>
          <w:szCs w:val="24"/>
        </w:rPr>
        <w:t xml:space="preserve">.  </w:t>
      </w:r>
    </w:p>
    <w:p w14:paraId="7B4D05CB" w14:textId="59D2D3C2" w:rsidR="001219D2" w:rsidRPr="007C1B4B" w:rsidRDefault="006C47B4" w:rsidP="00C225DD">
      <w:pPr>
        <w:pStyle w:val="ListParagraph"/>
        <w:numPr>
          <w:ilvl w:val="2"/>
          <w:numId w:val="1"/>
        </w:numPr>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Preparing Marketing Strategy for New Nation Lighting Ltd. </w:t>
      </w:r>
    </w:p>
    <w:p w14:paraId="003BE579" w14:textId="77777777" w:rsidR="00501282" w:rsidRPr="007C1B4B" w:rsidRDefault="00501282" w:rsidP="00C225DD">
      <w:pPr>
        <w:spacing w:after="120" w:line="360" w:lineRule="auto"/>
        <w:jc w:val="both"/>
        <w:rPr>
          <w:rFonts w:ascii="Times New Roman" w:hAnsi="Times New Roman" w:cs="Times New Roman"/>
          <w:b/>
          <w:sz w:val="23"/>
          <w:szCs w:val="23"/>
        </w:rPr>
      </w:pPr>
    </w:p>
    <w:p w14:paraId="513E97BD" w14:textId="76F08069" w:rsidR="00460664" w:rsidRPr="007C1B4B" w:rsidRDefault="006C47B4" w:rsidP="00C225DD">
      <w:pPr>
        <w:pStyle w:val="Heading2"/>
        <w:spacing w:after="120"/>
        <w:jc w:val="both"/>
        <w:rPr>
          <w:rFonts w:ascii="Times New Roman" w:hAnsi="Times New Roman" w:cs="Times New Roman"/>
          <w:color w:val="auto"/>
          <w:sz w:val="32"/>
        </w:rPr>
      </w:pPr>
      <w:bookmarkStart w:id="14" w:name="_Toc503690683"/>
      <w:r w:rsidRPr="007C1B4B">
        <w:rPr>
          <w:rFonts w:ascii="Times New Roman" w:hAnsi="Times New Roman" w:cs="Times New Roman"/>
          <w:color w:val="auto"/>
          <w:sz w:val="32"/>
        </w:rPr>
        <w:t>Scope &amp;Limitations</w:t>
      </w:r>
      <w:bookmarkEnd w:id="14"/>
    </w:p>
    <w:p w14:paraId="037B28B8" w14:textId="77777777" w:rsidR="00501282" w:rsidRPr="007C1B4B" w:rsidRDefault="00501282" w:rsidP="00C225DD">
      <w:pPr>
        <w:spacing w:after="120"/>
        <w:jc w:val="both"/>
        <w:rPr>
          <w:rFonts w:ascii="Times New Roman" w:hAnsi="Times New Roman" w:cs="Times New Roman"/>
        </w:rPr>
      </w:pPr>
    </w:p>
    <w:p w14:paraId="7C0116B9" w14:textId="77C27AB3" w:rsidR="00501282" w:rsidRPr="007C1B4B" w:rsidRDefault="006C47B4" w:rsidP="00C225DD">
      <w:pPr>
        <w:pStyle w:val="ListParagraph"/>
        <w:numPr>
          <w:ilvl w:val="0"/>
          <w:numId w:val="48"/>
        </w:numPr>
        <w:spacing w:after="120" w:line="360" w:lineRule="auto"/>
        <w:jc w:val="both"/>
        <w:rPr>
          <w:rFonts w:ascii="Times New Roman" w:hAnsi="Times New Roman" w:cs="Times New Roman"/>
          <w:sz w:val="24"/>
          <w:szCs w:val="23"/>
        </w:rPr>
      </w:pPr>
      <w:bookmarkStart w:id="15" w:name="_Toc503690684"/>
      <w:r w:rsidRPr="007C1B4B">
        <w:rPr>
          <w:rStyle w:val="Heading3Char"/>
          <w:rFonts w:ascii="Times New Roman" w:hAnsi="Times New Roman" w:cs="Times New Roman"/>
          <w:color w:val="auto"/>
          <w:sz w:val="28"/>
        </w:rPr>
        <w:t>Scope</w:t>
      </w:r>
      <w:bookmarkEnd w:id="15"/>
      <w:r w:rsidR="00E044A9" w:rsidRPr="007C1B4B">
        <w:rPr>
          <w:rFonts w:ascii="Times New Roman" w:hAnsi="Times New Roman" w:cs="Times New Roman"/>
          <w:sz w:val="24"/>
          <w:szCs w:val="23"/>
        </w:rPr>
        <w:t xml:space="preserve">: </w:t>
      </w:r>
      <w:r w:rsidR="002F0284" w:rsidRPr="007C1B4B">
        <w:rPr>
          <w:rFonts w:ascii="Times New Roman" w:hAnsi="Times New Roman" w:cs="Times New Roman"/>
          <w:sz w:val="24"/>
          <w:szCs w:val="24"/>
        </w:rPr>
        <w:t xml:space="preserve">This term paper covers the local as well as the worldwide market of lighting industry. It additionally incorporates the parts of significant worth chain process. While influencing the market to review and setting up the report I have encountered and picked up learning about the lighting </w:t>
      </w:r>
      <w:r w:rsidR="0015358B" w:rsidRPr="007C1B4B">
        <w:rPr>
          <w:rFonts w:ascii="Times New Roman" w:hAnsi="Times New Roman" w:cs="Times New Roman"/>
          <w:sz w:val="24"/>
          <w:szCs w:val="24"/>
        </w:rPr>
        <w:t>product</w:t>
      </w:r>
      <w:r w:rsidR="002F0284" w:rsidRPr="007C1B4B">
        <w:rPr>
          <w:rFonts w:ascii="Times New Roman" w:hAnsi="Times New Roman" w:cs="Times New Roman"/>
          <w:sz w:val="24"/>
          <w:szCs w:val="24"/>
        </w:rPr>
        <w:t xml:space="preserve"> and its market, its concern for various members in the esteem chain process, its prospect, different promoting ideas and procedures utilized by shipper, wholesalers, and retailers. Other than this, lighting </w:t>
      </w:r>
      <w:r w:rsidR="0015358B" w:rsidRPr="007C1B4B">
        <w:rPr>
          <w:rFonts w:ascii="Times New Roman" w:hAnsi="Times New Roman" w:cs="Times New Roman"/>
          <w:sz w:val="24"/>
          <w:szCs w:val="24"/>
        </w:rPr>
        <w:t>product</w:t>
      </w:r>
      <w:r w:rsidR="002F0284" w:rsidRPr="007C1B4B">
        <w:rPr>
          <w:rFonts w:ascii="Times New Roman" w:hAnsi="Times New Roman" w:cs="Times New Roman"/>
          <w:sz w:val="24"/>
          <w:szCs w:val="24"/>
        </w:rPr>
        <w:t>, brands, limited time devices, valuing, their use and so forth are additionally learnt.</w:t>
      </w:r>
    </w:p>
    <w:p w14:paraId="03258B40" w14:textId="77777777" w:rsidR="00501282" w:rsidRPr="007C1B4B" w:rsidRDefault="00501282" w:rsidP="00C225DD">
      <w:pPr>
        <w:pStyle w:val="ListParagraph"/>
        <w:spacing w:after="120" w:line="360" w:lineRule="auto"/>
        <w:jc w:val="both"/>
        <w:rPr>
          <w:rFonts w:ascii="Times New Roman" w:hAnsi="Times New Roman" w:cs="Times New Roman"/>
          <w:sz w:val="23"/>
          <w:szCs w:val="23"/>
        </w:rPr>
      </w:pPr>
    </w:p>
    <w:p w14:paraId="2DFD86F9" w14:textId="58647062" w:rsidR="00F058B0" w:rsidRPr="007C1B4B" w:rsidRDefault="00460664" w:rsidP="00C225DD">
      <w:pPr>
        <w:pStyle w:val="ListParagraph"/>
        <w:numPr>
          <w:ilvl w:val="0"/>
          <w:numId w:val="48"/>
        </w:numPr>
        <w:spacing w:after="120" w:line="360" w:lineRule="auto"/>
        <w:jc w:val="both"/>
        <w:rPr>
          <w:rFonts w:ascii="Times New Roman" w:hAnsi="Times New Roman" w:cs="Times New Roman"/>
          <w:sz w:val="28"/>
          <w:szCs w:val="23"/>
        </w:rPr>
      </w:pPr>
      <w:bookmarkStart w:id="16" w:name="_Toc503690685"/>
      <w:r w:rsidRPr="007C1B4B">
        <w:rPr>
          <w:rStyle w:val="Heading3Char"/>
          <w:rFonts w:ascii="Times New Roman" w:hAnsi="Times New Roman" w:cs="Times New Roman"/>
          <w:color w:val="auto"/>
          <w:sz w:val="28"/>
        </w:rPr>
        <w:t>Limitations</w:t>
      </w:r>
      <w:bookmarkEnd w:id="16"/>
      <w:r w:rsidR="00E044A9" w:rsidRPr="007C1B4B">
        <w:rPr>
          <w:rFonts w:ascii="Times New Roman" w:hAnsi="Times New Roman" w:cs="Times New Roman"/>
          <w:sz w:val="28"/>
          <w:szCs w:val="23"/>
        </w:rPr>
        <w:t xml:space="preserve">: </w:t>
      </w:r>
      <w:r w:rsidRPr="007C1B4B">
        <w:rPr>
          <w:rFonts w:ascii="Times New Roman" w:hAnsi="Times New Roman" w:cs="Times New Roman"/>
          <w:sz w:val="23"/>
          <w:szCs w:val="23"/>
        </w:rPr>
        <w:t>However, there are a few limitations. These are given as the following:</w:t>
      </w:r>
    </w:p>
    <w:p w14:paraId="722FBA06" w14:textId="77777777" w:rsidR="00F058B0" w:rsidRPr="007C1B4B" w:rsidRDefault="00F058B0" w:rsidP="00C225DD">
      <w:pPr>
        <w:pStyle w:val="ListParagraph"/>
        <w:spacing w:after="120" w:line="360" w:lineRule="auto"/>
        <w:jc w:val="both"/>
        <w:rPr>
          <w:rFonts w:ascii="Times New Roman" w:hAnsi="Times New Roman" w:cs="Times New Roman"/>
          <w:sz w:val="23"/>
          <w:szCs w:val="23"/>
        </w:rPr>
      </w:pPr>
    </w:p>
    <w:p w14:paraId="49417C2A" w14:textId="5ECBF612" w:rsidR="00F058B0" w:rsidRPr="007C1B4B" w:rsidRDefault="00460664" w:rsidP="00C225DD">
      <w:pPr>
        <w:pStyle w:val="ListParagraph"/>
        <w:numPr>
          <w:ilvl w:val="1"/>
          <w:numId w:val="3"/>
        </w:numPr>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The main limitation of the study is to access to information which hampered to study some different aspects and analysis. Published data on related topic is not much available.</w:t>
      </w:r>
    </w:p>
    <w:p w14:paraId="4EC394F3" w14:textId="72B46626" w:rsidR="00F058B0" w:rsidRPr="007C1B4B" w:rsidRDefault="00460664" w:rsidP="00C225DD">
      <w:pPr>
        <w:pStyle w:val="ListParagraph"/>
        <w:numPr>
          <w:ilvl w:val="1"/>
          <w:numId w:val="3"/>
        </w:numPr>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Some of the information is not suitable to classify or to use. </w:t>
      </w:r>
    </w:p>
    <w:p w14:paraId="0BFFEEE6" w14:textId="6DCA0F99" w:rsidR="00F058B0" w:rsidRPr="007C1B4B" w:rsidRDefault="00460664" w:rsidP="00C225DD">
      <w:pPr>
        <w:pStyle w:val="ListParagraph"/>
        <w:numPr>
          <w:ilvl w:val="1"/>
          <w:numId w:val="3"/>
        </w:numPr>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While conducting the market audit, it was difficult to collect accurate information from both wholesalers &amp; retailers. </w:t>
      </w:r>
    </w:p>
    <w:p w14:paraId="5E750CE3" w14:textId="778AD75E" w:rsidR="00F058B0" w:rsidRPr="007C1B4B" w:rsidRDefault="00460664" w:rsidP="00C225DD">
      <w:pPr>
        <w:pStyle w:val="ListParagraph"/>
        <w:numPr>
          <w:ilvl w:val="1"/>
          <w:numId w:val="3"/>
        </w:numPr>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There is also a time limitation of conducting the research and prepare the internship report after completing the internship program. </w:t>
      </w:r>
    </w:p>
    <w:p w14:paraId="0834E106" w14:textId="7BC56307" w:rsidR="009B57F4" w:rsidRPr="007C1B4B" w:rsidRDefault="00460664" w:rsidP="00C225DD">
      <w:pPr>
        <w:pStyle w:val="ListParagraph"/>
        <w:numPr>
          <w:ilvl w:val="1"/>
          <w:numId w:val="3"/>
        </w:numPr>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Relevant information about the products, their price, usage &amp; market was not given by the respondents.</w:t>
      </w:r>
    </w:p>
    <w:p w14:paraId="27CF6D2E" w14:textId="77777777" w:rsidR="009B57F4" w:rsidRPr="007C1B4B" w:rsidRDefault="009B57F4" w:rsidP="00C225DD">
      <w:pPr>
        <w:spacing w:after="120" w:line="360" w:lineRule="auto"/>
        <w:jc w:val="both"/>
        <w:rPr>
          <w:rFonts w:ascii="Times New Roman" w:hAnsi="Times New Roman" w:cs="Times New Roman"/>
          <w:sz w:val="23"/>
          <w:szCs w:val="23"/>
        </w:rPr>
      </w:pPr>
    </w:p>
    <w:p w14:paraId="4481AE36" w14:textId="66828847" w:rsidR="00501282" w:rsidRPr="007C1B4B" w:rsidRDefault="00F058B0" w:rsidP="00C225DD">
      <w:pPr>
        <w:spacing w:after="120" w:line="360" w:lineRule="auto"/>
        <w:jc w:val="both"/>
        <w:rPr>
          <w:rFonts w:ascii="Times New Roman" w:hAnsi="Times New Roman" w:cs="Times New Roman"/>
          <w:sz w:val="24"/>
          <w:szCs w:val="23"/>
        </w:rPr>
      </w:pPr>
      <w:bookmarkStart w:id="17" w:name="_Toc503690686"/>
      <w:r w:rsidRPr="007C1B4B">
        <w:rPr>
          <w:rStyle w:val="Heading2Char"/>
          <w:rFonts w:ascii="Times New Roman" w:hAnsi="Times New Roman" w:cs="Times New Roman"/>
          <w:color w:val="auto"/>
          <w:sz w:val="28"/>
        </w:rPr>
        <w:t>Methodology</w:t>
      </w:r>
      <w:bookmarkEnd w:id="17"/>
    </w:p>
    <w:p w14:paraId="129C0A2A" w14:textId="23A11DA7" w:rsidR="009B57F4" w:rsidRPr="007C1B4B" w:rsidRDefault="00831887" w:rsidP="00C225DD">
      <w:pPr>
        <w:spacing w:after="120" w:line="360" w:lineRule="auto"/>
        <w:jc w:val="both"/>
        <w:rPr>
          <w:rFonts w:ascii="Times New Roman" w:hAnsi="Times New Roman" w:cs="Times New Roman"/>
          <w:sz w:val="28"/>
          <w:szCs w:val="24"/>
        </w:rPr>
      </w:pPr>
      <w:r w:rsidRPr="00831887">
        <w:rPr>
          <w:rFonts w:ascii="Times New Roman" w:hAnsi="Times New Roman" w:cs="Times New Roman"/>
          <w:sz w:val="24"/>
          <w:szCs w:val="24"/>
        </w:rPr>
        <w:t xml:space="preserve">To make the report more important and satisfactory, two wellsprings of information and data can be utilized. Both essential and auxiliary information sources have been utilized as a part of this report. I have utilized both direct meeting and perception technique to gather the information from the shippers, wholesalers and retailers of various markets </w:t>
      </w:r>
      <w:r w:rsidR="00F058B0" w:rsidRPr="007C1B4B">
        <w:rPr>
          <w:rFonts w:ascii="Times New Roman" w:hAnsi="Times New Roman" w:cs="Times New Roman"/>
          <w:sz w:val="24"/>
          <w:szCs w:val="24"/>
        </w:rPr>
        <w:t xml:space="preserve">in </w:t>
      </w:r>
      <w:proofErr w:type="spellStart"/>
      <w:r w:rsidR="00F058B0" w:rsidRPr="007C1B4B">
        <w:rPr>
          <w:rFonts w:ascii="Times New Roman" w:hAnsi="Times New Roman" w:cs="Times New Roman"/>
          <w:sz w:val="24"/>
          <w:szCs w:val="24"/>
        </w:rPr>
        <w:t>Uttara</w:t>
      </w:r>
      <w:proofErr w:type="spellEnd"/>
      <w:r w:rsidR="00F058B0" w:rsidRPr="007C1B4B">
        <w:rPr>
          <w:rFonts w:ascii="Times New Roman" w:hAnsi="Times New Roman" w:cs="Times New Roman"/>
          <w:sz w:val="24"/>
          <w:szCs w:val="24"/>
        </w:rPr>
        <w:t xml:space="preserve"> area, </w:t>
      </w:r>
      <w:proofErr w:type="spellStart"/>
      <w:r w:rsidR="00F058B0" w:rsidRPr="007C1B4B">
        <w:rPr>
          <w:rFonts w:ascii="Times New Roman" w:hAnsi="Times New Roman" w:cs="Times New Roman"/>
          <w:sz w:val="24"/>
          <w:szCs w:val="24"/>
        </w:rPr>
        <w:t>Mogbazzar</w:t>
      </w:r>
      <w:proofErr w:type="spellEnd"/>
      <w:r w:rsidR="00F058B0" w:rsidRPr="007C1B4B">
        <w:rPr>
          <w:rFonts w:ascii="Times New Roman" w:hAnsi="Times New Roman" w:cs="Times New Roman"/>
          <w:sz w:val="24"/>
          <w:szCs w:val="24"/>
        </w:rPr>
        <w:t xml:space="preserve"> area, </w:t>
      </w:r>
      <w:proofErr w:type="spellStart"/>
      <w:r w:rsidR="00F058B0" w:rsidRPr="007C1B4B">
        <w:rPr>
          <w:rFonts w:ascii="Times New Roman" w:hAnsi="Times New Roman" w:cs="Times New Roman"/>
          <w:sz w:val="24"/>
          <w:szCs w:val="24"/>
        </w:rPr>
        <w:t>Malibag</w:t>
      </w:r>
      <w:proofErr w:type="spellEnd"/>
      <w:r w:rsidR="00F058B0" w:rsidRPr="007C1B4B">
        <w:rPr>
          <w:rFonts w:ascii="Times New Roman" w:hAnsi="Times New Roman" w:cs="Times New Roman"/>
          <w:sz w:val="24"/>
          <w:szCs w:val="24"/>
        </w:rPr>
        <w:t xml:space="preserve"> area, </w:t>
      </w:r>
      <w:proofErr w:type="spellStart"/>
      <w:r w:rsidR="00F058B0" w:rsidRPr="007C1B4B">
        <w:rPr>
          <w:rFonts w:ascii="Times New Roman" w:hAnsi="Times New Roman" w:cs="Times New Roman"/>
          <w:sz w:val="24"/>
          <w:szCs w:val="24"/>
        </w:rPr>
        <w:t>Mirpur</w:t>
      </w:r>
      <w:proofErr w:type="spellEnd"/>
      <w:r w:rsidR="00F058B0" w:rsidRPr="007C1B4B">
        <w:rPr>
          <w:rFonts w:ascii="Times New Roman" w:hAnsi="Times New Roman" w:cs="Times New Roman"/>
          <w:sz w:val="24"/>
          <w:szCs w:val="24"/>
        </w:rPr>
        <w:t xml:space="preserve"> area &amp; </w:t>
      </w:r>
      <w:proofErr w:type="spellStart"/>
      <w:r w:rsidR="00F058B0" w:rsidRPr="007C1B4B">
        <w:rPr>
          <w:rFonts w:ascii="Times New Roman" w:hAnsi="Times New Roman" w:cs="Times New Roman"/>
          <w:sz w:val="24"/>
          <w:szCs w:val="24"/>
        </w:rPr>
        <w:t>Nawabpur</w:t>
      </w:r>
      <w:proofErr w:type="spellEnd"/>
      <w:r w:rsidR="00F058B0" w:rsidRPr="007C1B4B">
        <w:rPr>
          <w:rFonts w:ascii="Times New Roman" w:hAnsi="Times New Roman" w:cs="Times New Roman"/>
          <w:sz w:val="24"/>
          <w:szCs w:val="24"/>
        </w:rPr>
        <w:t xml:space="preserve"> area. These markets represent about 70% of the lighting &amp; electric market of Dhaka city. Data has been collected from about 100 stores from all these markets. By using this interview method with data sheet specific information &amp; some personal information has been collected from the retailers, wholesalers, employees, importers, distributors and customers. Both qualitative and quantitative data have been collected. The research design will be descriptive in nature. Thus, I have collected my requisite data and information &amp; analyzed systematically to turn them into useful information. However, the internship report will be discussed in some basic parts. Each of them will be illustrated in different points and </w:t>
      </w:r>
      <w:proofErr w:type="spellStart"/>
      <w:r w:rsidR="00F058B0" w:rsidRPr="007C1B4B">
        <w:rPr>
          <w:rFonts w:ascii="Times New Roman" w:hAnsi="Times New Roman" w:cs="Times New Roman"/>
          <w:sz w:val="24"/>
          <w:szCs w:val="24"/>
        </w:rPr>
        <w:t>subpoints</w:t>
      </w:r>
      <w:proofErr w:type="spellEnd"/>
      <w:r w:rsidR="00F058B0" w:rsidRPr="007C1B4B">
        <w:rPr>
          <w:rFonts w:ascii="Times New Roman" w:hAnsi="Times New Roman" w:cs="Times New Roman"/>
          <w:sz w:val="24"/>
          <w:szCs w:val="24"/>
        </w:rPr>
        <w:t xml:space="preserve"> as followed.</w:t>
      </w:r>
    </w:p>
    <w:p w14:paraId="7366AEA6" w14:textId="77777777" w:rsidR="00E24C21" w:rsidRPr="007C1B4B" w:rsidRDefault="00E24C21" w:rsidP="00C225DD">
      <w:pPr>
        <w:pStyle w:val="Heading1"/>
        <w:spacing w:after="120"/>
        <w:jc w:val="both"/>
        <w:rPr>
          <w:rFonts w:ascii="Times New Roman" w:hAnsi="Times New Roman" w:cs="Times New Roman"/>
          <w:b/>
          <w:color w:val="auto"/>
          <w:sz w:val="36"/>
        </w:rPr>
      </w:pPr>
    </w:p>
    <w:p w14:paraId="6444DB41" w14:textId="77777777" w:rsidR="00107953" w:rsidRDefault="00107953" w:rsidP="00C225DD">
      <w:pPr>
        <w:pStyle w:val="Heading1"/>
        <w:spacing w:after="120"/>
        <w:jc w:val="both"/>
        <w:rPr>
          <w:rFonts w:ascii="Times New Roman" w:hAnsi="Times New Roman" w:cs="Times New Roman"/>
          <w:b/>
          <w:color w:val="auto"/>
          <w:sz w:val="36"/>
        </w:rPr>
      </w:pPr>
    </w:p>
    <w:p w14:paraId="409C2CAC" w14:textId="77777777" w:rsidR="00107953" w:rsidRDefault="00107953" w:rsidP="00C225DD">
      <w:pPr>
        <w:pStyle w:val="Heading1"/>
        <w:spacing w:after="120"/>
        <w:jc w:val="both"/>
        <w:rPr>
          <w:rFonts w:ascii="Times New Roman" w:hAnsi="Times New Roman" w:cs="Times New Roman"/>
          <w:b/>
          <w:color w:val="auto"/>
          <w:sz w:val="36"/>
        </w:rPr>
      </w:pPr>
    </w:p>
    <w:p w14:paraId="426A9714" w14:textId="77777777" w:rsidR="00107953" w:rsidRDefault="00107953" w:rsidP="00C225DD">
      <w:pPr>
        <w:pStyle w:val="Heading1"/>
        <w:spacing w:after="120"/>
        <w:jc w:val="both"/>
        <w:rPr>
          <w:rFonts w:ascii="Times New Roman" w:hAnsi="Times New Roman" w:cs="Times New Roman"/>
          <w:b/>
          <w:color w:val="auto"/>
          <w:sz w:val="36"/>
        </w:rPr>
      </w:pPr>
    </w:p>
    <w:p w14:paraId="0E32B6E1" w14:textId="77777777" w:rsidR="00107953" w:rsidRDefault="00107953" w:rsidP="00C225DD">
      <w:pPr>
        <w:pStyle w:val="Heading1"/>
        <w:spacing w:after="120"/>
        <w:jc w:val="both"/>
        <w:rPr>
          <w:rFonts w:ascii="Times New Roman" w:hAnsi="Times New Roman" w:cs="Times New Roman"/>
          <w:b/>
          <w:color w:val="auto"/>
          <w:sz w:val="36"/>
        </w:rPr>
      </w:pPr>
    </w:p>
    <w:p w14:paraId="2C4F5665" w14:textId="77777777" w:rsidR="00107953" w:rsidRDefault="00107953" w:rsidP="00C225DD">
      <w:pPr>
        <w:pStyle w:val="Heading1"/>
        <w:spacing w:after="120"/>
        <w:jc w:val="both"/>
        <w:rPr>
          <w:rFonts w:ascii="Times New Roman" w:hAnsi="Times New Roman" w:cs="Times New Roman"/>
          <w:b/>
          <w:color w:val="auto"/>
          <w:sz w:val="36"/>
        </w:rPr>
      </w:pPr>
    </w:p>
    <w:p w14:paraId="637146C6" w14:textId="77777777" w:rsidR="00107953" w:rsidRDefault="00107953" w:rsidP="00C225DD">
      <w:pPr>
        <w:pStyle w:val="Heading1"/>
        <w:spacing w:after="120"/>
        <w:jc w:val="both"/>
        <w:rPr>
          <w:rFonts w:ascii="Times New Roman" w:hAnsi="Times New Roman" w:cs="Times New Roman"/>
          <w:b/>
          <w:color w:val="auto"/>
          <w:sz w:val="36"/>
        </w:rPr>
      </w:pPr>
    </w:p>
    <w:p w14:paraId="0B39FAC6" w14:textId="77777777" w:rsidR="00107953" w:rsidRPr="00107953" w:rsidRDefault="00107953" w:rsidP="00C225DD">
      <w:pPr>
        <w:spacing w:after="120"/>
      </w:pPr>
    </w:p>
    <w:p w14:paraId="0BB507EE" w14:textId="72BF1BFF" w:rsidR="00107953" w:rsidRPr="00107953" w:rsidRDefault="00107953" w:rsidP="00C225DD">
      <w:pPr>
        <w:pStyle w:val="Title"/>
        <w:spacing w:after="120"/>
        <w:jc w:val="center"/>
        <w:rPr>
          <w:sz w:val="96"/>
          <w:szCs w:val="58"/>
        </w:rPr>
      </w:pPr>
      <w:r w:rsidRPr="00107953">
        <w:rPr>
          <w:sz w:val="96"/>
          <w:szCs w:val="58"/>
        </w:rPr>
        <w:t>Chapter-2</w:t>
      </w:r>
    </w:p>
    <w:p w14:paraId="3AFDDB73" w14:textId="77777777" w:rsidR="00107953" w:rsidRDefault="00107953" w:rsidP="00C225DD">
      <w:pPr>
        <w:pStyle w:val="Heading1"/>
        <w:spacing w:after="120"/>
        <w:jc w:val="both"/>
        <w:rPr>
          <w:rFonts w:ascii="Times New Roman" w:hAnsi="Times New Roman" w:cs="Times New Roman"/>
          <w:b/>
          <w:color w:val="auto"/>
          <w:sz w:val="36"/>
        </w:rPr>
      </w:pPr>
    </w:p>
    <w:p w14:paraId="37D8A824" w14:textId="77777777" w:rsidR="00107953" w:rsidRDefault="00107953" w:rsidP="00C225DD">
      <w:pPr>
        <w:pStyle w:val="Heading1"/>
        <w:spacing w:after="120"/>
        <w:jc w:val="both"/>
        <w:rPr>
          <w:rFonts w:ascii="Times New Roman" w:hAnsi="Times New Roman" w:cs="Times New Roman"/>
          <w:b/>
          <w:color w:val="auto"/>
          <w:sz w:val="36"/>
        </w:rPr>
      </w:pPr>
    </w:p>
    <w:p w14:paraId="0DB72CFF" w14:textId="77777777" w:rsidR="00107953" w:rsidRDefault="00107953" w:rsidP="00C225DD">
      <w:pPr>
        <w:pStyle w:val="Heading1"/>
        <w:spacing w:after="120"/>
        <w:jc w:val="both"/>
        <w:rPr>
          <w:rFonts w:ascii="Times New Roman" w:hAnsi="Times New Roman" w:cs="Times New Roman"/>
          <w:b/>
          <w:color w:val="auto"/>
          <w:sz w:val="36"/>
        </w:rPr>
      </w:pPr>
    </w:p>
    <w:p w14:paraId="4745E3CA" w14:textId="77777777" w:rsidR="00107953" w:rsidRDefault="00107953" w:rsidP="00C225DD">
      <w:pPr>
        <w:pStyle w:val="Heading1"/>
        <w:spacing w:after="120"/>
        <w:jc w:val="both"/>
        <w:rPr>
          <w:rFonts w:ascii="Times New Roman" w:hAnsi="Times New Roman" w:cs="Times New Roman"/>
          <w:b/>
          <w:color w:val="auto"/>
          <w:sz w:val="36"/>
        </w:rPr>
      </w:pPr>
    </w:p>
    <w:p w14:paraId="5F409C37" w14:textId="77777777" w:rsidR="00107953" w:rsidRDefault="00107953" w:rsidP="00C225DD">
      <w:pPr>
        <w:pStyle w:val="Heading1"/>
        <w:spacing w:after="120"/>
        <w:jc w:val="both"/>
        <w:rPr>
          <w:rFonts w:ascii="Times New Roman" w:hAnsi="Times New Roman" w:cs="Times New Roman"/>
          <w:b/>
          <w:color w:val="auto"/>
          <w:sz w:val="36"/>
        </w:rPr>
      </w:pPr>
    </w:p>
    <w:p w14:paraId="4CB5D008" w14:textId="77777777" w:rsidR="00107953" w:rsidRDefault="00107953" w:rsidP="00C225DD">
      <w:pPr>
        <w:pStyle w:val="Heading1"/>
        <w:spacing w:after="120"/>
        <w:jc w:val="both"/>
        <w:rPr>
          <w:rFonts w:ascii="Times New Roman" w:hAnsi="Times New Roman" w:cs="Times New Roman"/>
          <w:b/>
          <w:color w:val="auto"/>
          <w:sz w:val="36"/>
        </w:rPr>
      </w:pPr>
    </w:p>
    <w:p w14:paraId="69A37E14" w14:textId="77777777" w:rsidR="00107953" w:rsidRDefault="00107953" w:rsidP="00C225DD">
      <w:pPr>
        <w:pStyle w:val="Heading1"/>
        <w:spacing w:after="120"/>
        <w:jc w:val="both"/>
        <w:rPr>
          <w:rFonts w:ascii="Times New Roman" w:hAnsi="Times New Roman" w:cs="Times New Roman"/>
          <w:b/>
          <w:color w:val="auto"/>
          <w:sz w:val="36"/>
        </w:rPr>
      </w:pPr>
    </w:p>
    <w:p w14:paraId="4028AE9D" w14:textId="77777777" w:rsidR="00107953" w:rsidRDefault="00107953" w:rsidP="00C225DD">
      <w:pPr>
        <w:pStyle w:val="Heading1"/>
        <w:spacing w:after="120"/>
        <w:jc w:val="both"/>
        <w:rPr>
          <w:rFonts w:ascii="Times New Roman" w:hAnsi="Times New Roman" w:cs="Times New Roman"/>
          <w:b/>
          <w:color w:val="auto"/>
          <w:sz w:val="36"/>
        </w:rPr>
      </w:pPr>
    </w:p>
    <w:p w14:paraId="73BFA5B5" w14:textId="77777777" w:rsidR="00107953" w:rsidRPr="00107953" w:rsidRDefault="00107953" w:rsidP="00C225DD">
      <w:pPr>
        <w:spacing w:after="120"/>
      </w:pPr>
    </w:p>
    <w:p w14:paraId="39AFF60F" w14:textId="3CE9E0ED" w:rsidR="0008465B" w:rsidRPr="007C1B4B" w:rsidRDefault="0008465B" w:rsidP="00C225DD">
      <w:pPr>
        <w:pStyle w:val="Heading1"/>
        <w:spacing w:after="120"/>
        <w:jc w:val="both"/>
        <w:rPr>
          <w:rFonts w:ascii="Times New Roman" w:hAnsi="Times New Roman" w:cs="Times New Roman"/>
          <w:b/>
          <w:color w:val="auto"/>
          <w:sz w:val="36"/>
        </w:rPr>
      </w:pPr>
      <w:bookmarkStart w:id="18" w:name="_Toc503690687"/>
      <w:r w:rsidRPr="007C1B4B">
        <w:rPr>
          <w:rFonts w:ascii="Times New Roman" w:hAnsi="Times New Roman" w:cs="Times New Roman"/>
          <w:b/>
          <w:color w:val="auto"/>
          <w:sz w:val="36"/>
        </w:rPr>
        <w:lastRenderedPageBreak/>
        <w:t>Market Study of lighting Industry</w:t>
      </w:r>
      <w:bookmarkEnd w:id="18"/>
      <w:r w:rsidRPr="007C1B4B">
        <w:rPr>
          <w:rFonts w:ascii="Times New Roman" w:hAnsi="Times New Roman" w:cs="Times New Roman"/>
          <w:b/>
          <w:color w:val="auto"/>
          <w:sz w:val="36"/>
        </w:rPr>
        <w:t xml:space="preserve"> </w:t>
      </w:r>
    </w:p>
    <w:p w14:paraId="45E86CBE" w14:textId="77777777" w:rsidR="00501282" w:rsidRPr="007C1B4B" w:rsidRDefault="00501282" w:rsidP="00C225DD">
      <w:pPr>
        <w:spacing w:after="120"/>
        <w:jc w:val="both"/>
        <w:rPr>
          <w:rFonts w:ascii="Times New Roman" w:hAnsi="Times New Roman" w:cs="Times New Roman"/>
        </w:rPr>
      </w:pPr>
    </w:p>
    <w:p w14:paraId="52CA84BF" w14:textId="187170A7" w:rsidR="0095405A" w:rsidRPr="007C1B4B" w:rsidRDefault="00F058B0" w:rsidP="00C225DD">
      <w:pPr>
        <w:pStyle w:val="Heading2"/>
        <w:spacing w:after="120"/>
        <w:jc w:val="both"/>
        <w:rPr>
          <w:rFonts w:ascii="Times New Roman" w:hAnsi="Times New Roman" w:cs="Times New Roman"/>
          <w:color w:val="auto"/>
          <w:sz w:val="32"/>
        </w:rPr>
      </w:pPr>
      <w:bookmarkStart w:id="19" w:name="_Toc503690688"/>
      <w:r w:rsidRPr="007C1B4B">
        <w:rPr>
          <w:rFonts w:ascii="Times New Roman" w:hAnsi="Times New Roman" w:cs="Times New Roman"/>
          <w:color w:val="auto"/>
          <w:sz w:val="32"/>
        </w:rPr>
        <w:t>Market of Lighting Industry around the World</w:t>
      </w:r>
      <w:bookmarkEnd w:id="19"/>
    </w:p>
    <w:p w14:paraId="52FB753B" w14:textId="77777777" w:rsidR="00501282" w:rsidRPr="007C1B4B" w:rsidRDefault="00501282" w:rsidP="00C225DD">
      <w:pPr>
        <w:spacing w:after="120"/>
        <w:jc w:val="both"/>
        <w:rPr>
          <w:rFonts w:ascii="Times New Roman" w:hAnsi="Times New Roman" w:cs="Times New Roman"/>
        </w:rPr>
      </w:pPr>
    </w:p>
    <w:p w14:paraId="67BD87B6" w14:textId="77777777" w:rsidR="007333DE" w:rsidRDefault="007333DE" w:rsidP="00C225DD">
      <w:pPr>
        <w:spacing w:after="120" w:line="360" w:lineRule="auto"/>
        <w:jc w:val="both"/>
        <w:rPr>
          <w:rFonts w:ascii="Times New Roman" w:hAnsi="Times New Roman" w:cs="Times New Roman"/>
          <w:sz w:val="24"/>
          <w:szCs w:val="24"/>
        </w:rPr>
      </w:pPr>
      <w:r w:rsidRPr="007333DE">
        <w:rPr>
          <w:rFonts w:ascii="Times New Roman" w:hAnsi="Times New Roman" w:cs="Times New Roman"/>
          <w:sz w:val="24"/>
          <w:szCs w:val="24"/>
        </w:rPr>
        <w:t>The worldwide lighting market is right now experiencing a radical change, powered by the exponential urban development expected throughout the following decade, and the drive towards ever more prominent vitality effectiveness. To give more noteworthy lucidity on this enormous and extremely complex market, McKinsey has led the main extensive scale research of the worldwide lighting industry. The discoveries give an unmistakable photo of the present state of affairs and a gauge through 2020, covering real applications and advances, including light sources and light fixtures.</w:t>
      </w:r>
      <w:r>
        <w:rPr>
          <w:rFonts w:ascii="Times New Roman" w:hAnsi="Times New Roman" w:cs="Times New Roman"/>
          <w:sz w:val="24"/>
          <w:szCs w:val="24"/>
        </w:rPr>
        <w:t xml:space="preserve"> </w:t>
      </w:r>
    </w:p>
    <w:p w14:paraId="652294A3" w14:textId="1F92B5FC" w:rsidR="0095405A" w:rsidRPr="007C1B4B" w:rsidRDefault="007333DE" w:rsidP="00C225DD">
      <w:pPr>
        <w:spacing w:after="120" w:line="360" w:lineRule="auto"/>
        <w:jc w:val="both"/>
        <w:rPr>
          <w:rFonts w:ascii="Times New Roman" w:hAnsi="Times New Roman" w:cs="Times New Roman"/>
          <w:sz w:val="24"/>
          <w:szCs w:val="24"/>
        </w:rPr>
      </w:pPr>
      <w:r w:rsidRPr="007333DE">
        <w:rPr>
          <w:rFonts w:ascii="Times New Roman" w:hAnsi="Times New Roman" w:cs="Times New Roman"/>
          <w:sz w:val="24"/>
          <w:szCs w:val="24"/>
        </w:rPr>
        <w:t>The worldwide lighting market is required to have incomes of around EUR 120 billion of every 2020, with 6% and 4% development from 2010 - 1</w:t>
      </w:r>
      <w:r>
        <w:rPr>
          <w:rFonts w:ascii="Times New Roman" w:hAnsi="Times New Roman" w:cs="Times New Roman"/>
          <w:sz w:val="24"/>
          <w:szCs w:val="24"/>
        </w:rPr>
        <w:t xml:space="preserve">6 and 2016 - 20, based on </w:t>
      </w:r>
      <w:r w:rsidR="006543D3" w:rsidRPr="007C1B4B">
        <w:rPr>
          <w:rFonts w:ascii="Times New Roman" w:hAnsi="Times New Roman" w:cs="Times New Roman"/>
          <w:sz w:val="24"/>
          <w:szCs w:val="24"/>
        </w:rPr>
        <w:t xml:space="preserve"> </w:t>
      </w:r>
      <w:r w:rsidR="00F058B0" w:rsidRPr="007C1B4B">
        <w:rPr>
          <w:rFonts w:ascii="Times New Roman" w:hAnsi="Times New Roman" w:cs="Times New Roman"/>
          <w:b/>
          <w:sz w:val="24"/>
          <w:szCs w:val="24"/>
        </w:rPr>
        <w:t>McKinsey</w:t>
      </w:r>
      <w:r w:rsidR="006543D3" w:rsidRPr="007C1B4B">
        <w:rPr>
          <w:rFonts w:ascii="Times New Roman" w:hAnsi="Times New Roman" w:cs="Times New Roman"/>
          <w:b/>
          <w:sz w:val="24"/>
          <w:szCs w:val="24"/>
        </w:rPr>
        <w:t>’</w:t>
      </w:r>
      <w:r w:rsidR="00F058B0" w:rsidRPr="007C1B4B">
        <w:rPr>
          <w:rFonts w:ascii="Times New Roman" w:hAnsi="Times New Roman" w:cs="Times New Roman"/>
          <w:b/>
          <w:sz w:val="24"/>
          <w:szCs w:val="24"/>
        </w:rPr>
        <w:t>s Global Lighting Market Model</w:t>
      </w:r>
      <w:r w:rsidR="00F058B0" w:rsidRPr="007C1B4B">
        <w:rPr>
          <w:rFonts w:ascii="Times New Roman" w:hAnsi="Times New Roman" w:cs="Times New Roman"/>
          <w:sz w:val="24"/>
          <w:szCs w:val="24"/>
        </w:rPr>
        <w:t xml:space="preserve">. </w:t>
      </w:r>
    </w:p>
    <w:p w14:paraId="7AC4C2B1" w14:textId="6E3CAE59" w:rsidR="0095405A" w:rsidRPr="007C1B4B" w:rsidRDefault="007333DE" w:rsidP="00C225DD">
      <w:pPr>
        <w:tabs>
          <w:tab w:val="left" w:pos="3420"/>
        </w:tabs>
        <w:spacing w:after="120" w:line="360" w:lineRule="auto"/>
        <w:jc w:val="both"/>
        <w:rPr>
          <w:rFonts w:ascii="Times New Roman" w:hAnsi="Times New Roman" w:cs="Times New Roman"/>
          <w:sz w:val="24"/>
          <w:szCs w:val="24"/>
        </w:rPr>
      </w:pPr>
      <w:r w:rsidRPr="007333DE">
        <w:rPr>
          <w:rFonts w:ascii="Times New Roman" w:hAnsi="Times New Roman" w:cs="Times New Roman"/>
          <w:sz w:val="24"/>
          <w:szCs w:val="24"/>
        </w:rPr>
        <w:t>The accompanying figure contains a portrayal of the suspicions basic the market model. These figures exhibit that the extent of the worldwide lighting market is like that of the worldwide television showcase. Note this is figured in view of the maker cost. On the off chance that the model's counts depended on retail cost rather, calculating in both the wholesalers and retailers esteem included, this would twofold its size, making it similar to the whole PC industry, including the two workstations and work areas. The worldwide lighting market is developing relentlessly, with general lighting being the real market portion</w:t>
      </w:r>
    </w:p>
    <w:p w14:paraId="585CBB3E" w14:textId="2D5F73D2" w:rsidR="002F0BE0" w:rsidRPr="007C1B4B" w:rsidRDefault="007333DE" w:rsidP="00C225DD">
      <w:pPr>
        <w:tabs>
          <w:tab w:val="left" w:pos="3420"/>
        </w:tabs>
        <w:spacing w:after="120" w:line="360" w:lineRule="auto"/>
        <w:jc w:val="both"/>
        <w:rPr>
          <w:rFonts w:ascii="Times New Roman" w:hAnsi="Times New Roman" w:cs="Times New Roman"/>
          <w:sz w:val="24"/>
          <w:szCs w:val="24"/>
        </w:rPr>
      </w:pPr>
      <w:proofErr w:type="gramStart"/>
      <w:r w:rsidRPr="007333DE">
        <w:rPr>
          <w:rFonts w:ascii="Times New Roman" w:hAnsi="Times New Roman" w:cs="Times New Roman"/>
          <w:sz w:val="24"/>
          <w:szCs w:val="24"/>
        </w:rPr>
        <w:t>total</w:t>
      </w:r>
      <w:proofErr w:type="gramEnd"/>
      <w:r w:rsidRPr="007333DE">
        <w:rPr>
          <w:rFonts w:ascii="Times New Roman" w:hAnsi="Times New Roman" w:cs="Times New Roman"/>
          <w:sz w:val="24"/>
          <w:szCs w:val="24"/>
        </w:rPr>
        <w:t xml:space="preserve"> general lighting market (new apparatus establishment advertise with light sources and lighting framework control segments [full esteem chain] and light source substitution showcase), automatic lighting (new apparatus establishments and light source substitution), and backdrop illumination </w:t>
      </w:r>
      <w:r w:rsidR="00E85911">
        <w:rPr>
          <w:rFonts w:ascii="Times New Roman" w:hAnsi="Times New Roman" w:cs="Times New Roman"/>
          <w:sz w:val="24"/>
          <w:szCs w:val="24"/>
        </w:rPr>
        <w:t xml:space="preserve"> </w:t>
      </w:r>
      <w:r w:rsidR="0095405A" w:rsidRPr="007C1B4B">
        <w:rPr>
          <w:rFonts w:ascii="Times New Roman" w:hAnsi="Times New Roman" w:cs="Times New Roman"/>
          <w:sz w:val="24"/>
          <w:szCs w:val="24"/>
        </w:rPr>
        <w:t xml:space="preserve">(light source only: CCFL and LED package) </w:t>
      </w:r>
    </w:p>
    <w:p w14:paraId="76B90692" w14:textId="77777777" w:rsidR="00E85911" w:rsidRDefault="00E85911" w:rsidP="00C225DD">
      <w:pPr>
        <w:tabs>
          <w:tab w:val="left" w:pos="3420"/>
        </w:tabs>
        <w:spacing w:after="120" w:line="360" w:lineRule="auto"/>
        <w:jc w:val="both"/>
        <w:rPr>
          <w:rFonts w:ascii="Times New Roman" w:hAnsi="Times New Roman" w:cs="Times New Roman"/>
          <w:sz w:val="24"/>
          <w:szCs w:val="24"/>
        </w:rPr>
      </w:pPr>
      <w:r w:rsidRPr="00E85911">
        <w:rPr>
          <w:rFonts w:ascii="Times New Roman" w:hAnsi="Times New Roman" w:cs="Times New Roman"/>
          <w:sz w:val="24"/>
          <w:szCs w:val="24"/>
        </w:rPr>
        <w:t xml:space="preserve">In spite of its huge size, the lighting market has gotten little consideration before. Past market reports have secured parts of the business, for example, light sources or LED packages. Not very many have displayed a thorough point of view that likewise incorporates the lighting installation showcase. This market report endeavors to build up a comprehensive outline of the whole </w:t>
      </w:r>
      <w:r w:rsidRPr="00E85911">
        <w:rPr>
          <w:rFonts w:ascii="Times New Roman" w:hAnsi="Times New Roman" w:cs="Times New Roman"/>
          <w:sz w:val="24"/>
          <w:szCs w:val="24"/>
        </w:rPr>
        <w:lastRenderedPageBreak/>
        <w:t>lighting market from a few edges, including diverse applications, advances, and geologies, incorporating both light sources and lighting installations.</w:t>
      </w:r>
    </w:p>
    <w:p w14:paraId="7DDF1885" w14:textId="333E0547" w:rsidR="002F0BE0" w:rsidRPr="007C1B4B" w:rsidRDefault="0095405A"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The scope of McKinsey</w:t>
      </w:r>
      <w:r w:rsidR="00861692" w:rsidRPr="007C1B4B">
        <w:rPr>
          <w:rFonts w:ascii="Times New Roman" w:hAnsi="Times New Roman" w:cs="Times New Roman"/>
          <w:sz w:val="24"/>
          <w:szCs w:val="24"/>
        </w:rPr>
        <w:t>’</w:t>
      </w:r>
      <w:r w:rsidRPr="007C1B4B">
        <w:rPr>
          <w:rFonts w:ascii="Times New Roman" w:hAnsi="Times New Roman" w:cs="Times New Roman"/>
          <w:sz w:val="24"/>
          <w:szCs w:val="24"/>
        </w:rPr>
        <w:t xml:space="preserve">s market model includes general lighting at the light source, fixture and systems control component levels, automotive light sources and fixtures, and backlighting at the light source </w:t>
      </w:r>
      <w:r w:rsidR="002F0BE0" w:rsidRPr="007C1B4B">
        <w:rPr>
          <w:rFonts w:ascii="Times New Roman" w:hAnsi="Times New Roman" w:cs="Times New Roman"/>
          <w:sz w:val="24"/>
          <w:szCs w:val="24"/>
        </w:rPr>
        <w:t>level. The</w:t>
      </w:r>
      <w:r w:rsidRPr="007C1B4B">
        <w:rPr>
          <w:rFonts w:ascii="Times New Roman" w:hAnsi="Times New Roman" w:cs="Times New Roman"/>
          <w:sz w:val="24"/>
          <w:szCs w:val="24"/>
        </w:rPr>
        <w:t xml:space="preserve"> fixture market size also covers electrical components such as ballasts. </w:t>
      </w:r>
    </w:p>
    <w:p w14:paraId="4AC7DB92" w14:textId="77777777" w:rsidR="002F0BE0" w:rsidRPr="007C1B4B" w:rsidRDefault="0095405A"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Light sources are defined as bulbs/tubes in traditional lighting, and as LED modules/light engines and LED lamps in LED lighting. </w:t>
      </w:r>
    </w:p>
    <w:p w14:paraId="38F89157" w14:textId="726808E3" w:rsidR="00E85911" w:rsidRDefault="00E85911" w:rsidP="00C225DD">
      <w:pPr>
        <w:tabs>
          <w:tab w:val="left" w:pos="3420"/>
        </w:tabs>
        <w:spacing w:after="120" w:line="360" w:lineRule="auto"/>
        <w:jc w:val="both"/>
        <w:rPr>
          <w:rFonts w:ascii="Times New Roman" w:hAnsi="Times New Roman" w:cs="Times New Roman"/>
          <w:sz w:val="24"/>
          <w:szCs w:val="24"/>
        </w:rPr>
      </w:pPr>
      <w:r w:rsidRPr="00E85911">
        <w:rPr>
          <w:rFonts w:ascii="Times New Roman" w:hAnsi="Times New Roman" w:cs="Times New Roman"/>
          <w:sz w:val="24"/>
          <w:szCs w:val="24"/>
        </w:rPr>
        <w:t xml:space="preserve">General lighting is the prevailing business sector; with add up to showcase incomes of roughly EUR 52 billion out of 2010, which speaks to near a 75% offer of the aggregate lighting market. This is relied upon to ascend to some EUR 88 billion by 2020 – roughly 80 percent of the aggregate lighting market. The general lighting market has two key drivers. The solid development in development interest in rising nations is one. The second is the more noteworthy entrance of higher evaluated light source innovation, including </w:t>
      </w:r>
      <w:r w:rsidR="00972EE7">
        <w:rPr>
          <w:rFonts w:ascii="Times New Roman" w:hAnsi="Times New Roman" w:cs="Times New Roman"/>
          <w:sz w:val="24"/>
          <w:szCs w:val="24"/>
        </w:rPr>
        <w:t>LED</w:t>
      </w:r>
      <w:r w:rsidRPr="00E85911">
        <w:rPr>
          <w:rFonts w:ascii="Times New Roman" w:hAnsi="Times New Roman" w:cs="Times New Roman"/>
          <w:sz w:val="24"/>
          <w:szCs w:val="24"/>
        </w:rPr>
        <w:t>, which raises the normal cost of lighting items.</w:t>
      </w:r>
      <w:r>
        <w:rPr>
          <w:rFonts w:ascii="Times New Roman" w:hAnsi="Times New Roman" w:cs="Times New Roman"/>
          <w:sz w:val="24"/>
          <w:szCs w:val="24"/>
        </w:rPr>
        <w:t xml:space="preserve"> </w:t>
      </w:r>
    </w:p>
    <w:p w14:paraId="4D4FB8C9" w14:textId="32EC9252" w:rsidR="0095405A" w:rsidRPr="007C1B4B" w:rsidRDefault="0095405A"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The calculations of market size do not include OLED for general lighting, as the extent to which OLED will penetrate the general lighting market is still unclear. The price of OLEDs is higher, while their lifetime is shorter than non-organic LED lighting. Furthermore, OLED panels have yet to be manufactured in large sizes. Additional markets may open up for OLED in general lighting in the future when OLED overcomes issues such as its lifetime, especially for decorative lighting purposes. This would increase market size estimates even further.</w:t>
      </w:r>
    </w:p>
    <w:p w14:paraId="69DDC3CE" w14:textId="77777777" w:rsidR="00E85911" w:rsidRDefault="00E85911" w:rsidP="00C225DD">
      <w:pPr>
        <w:tabs>
          <w:tab w:val="left" w:pos="3420"/>
        </w:tabs>
        <w:spacing w:after="120" w:line="360" w:lineRule="auto"/>
        <w:jc w:val="both"/>
        <w:rPr>
          <w:rFonts w:ascii="Times New Roman" w:hAnsi="Times New Roman" w:cs="Times New Roman"/>
          <w:sz w:val="24"/>
          <w:szCs w:val="24"/>
        </w:rPr>
      </w:pPr>
      <w:r w:rsidRPr="00E85911">
        <w:rPr>
          <w:rFonts w:ascii="Times New Roman" w:hAnsi="Times New Roman" w:cs="Times New Roman"/>
          <w:sz w:val="24"/>
          <w:szCs w:val="24"/>
        </w:rPr>
        <w:t>The automatic lighting market is consistently developing. The 2010 market measure is assessed at EUR 13 billion, speaking to around 20% of the aggregate lighting market. This is relied upon to move to EUR 18 billion by 2020. Over 90% of car lighting is identified with outside lighting, with the real application being the head</w:t>
      </w:r>
      <w:r>
        <w:rPr>
          <w:rFonts w:ascii="Times New Roman" w:hAnsi="Times New Roman" w:cs="Times New Roman"/>
          <w:sz w:val="24"/>
          <w:szCs w:val="24"/>
        </w:rPr>
        <w:t xml:space="preserve"> </w:t>
      </w:r>
      <w:proofErr w:type="gramStart"/>
      <w:r w:rsidRPr="00E85911">
        <w:rPr>
          <w:rFonts w:ascii="Times New Roman" w:hAnsi="Times New Roman" w:cs="Times New Roman"/>
          <w:sz w:val="24"/>
          <w:szCs w:val="24"/>
        </w:rPr>
        <w:t>lamp advertise</w:t>
      </w:r>
      <w:proofErr w:type="gramEnd"/>
      <w:r w:rsidRPr="00E85911">
        <w:rPr>
          <w:rFonts w:ascii="Times New Roman" w:hAnsi="Times New Roman" w:cs="Times New Roman"/>
          <w:sz w:val="24"/>
          <w:szCs w:val="24"/>
        </w:rPr>
        <w:t xml:space="preserve"> representing over 70% of aggregate car lighting. The direction of the car lighting market is like that of general lighting</w:t>
      </w:r>
      <w:r>
        <w:rPr>
          <w:rFonts w:ascii="Times New Roman" w:hAnsi="Times New Roman" w:cs="Times New Roman"/>
          <w:sz w:val="24"/>
          <w:szCs w:val="24"/>
        </w:rPr>
        <w:t xml:space="preserve"> as its development drivers </w:t>
      </w:r>
      <w:proofErr w:type="gramStart"/>
      <w:r>
        <w:rPr>
          <w:rFonts w:ascii="Times New Roman" w:hAnsi="Times New Roman" w:cs="Times New Roman"/>
          <w:sz w:val="24"/>
          <w:szCs w:val="24"/>
        </w:rPr>
        <w:t xml:space="preserve">are </w:t>
      </w:r>
      <w:r w:rsidRPr="00E85911">
        <w:rPr>
          <w:rFonts w:ascii="Times New Roman" w:hAnsi="Times New Roman" w:cs="Times New Roman"/>
          <w:sz w:val="24"/>
          <w:szCs w:val="24"/>
        </w:rPr>
        <w:t xml:space="preserve"> solid</w:t>
      </w:r>
      <w:proofErr w:type="gramEnd"/>
      <w:r w:rsidRPr="00E85911">
        <w:rPr>
          <w:rFonts w:ascii="Times New Roman" w:hAnsi="Times New Roman" w:cs="Times New Roman"/>
          <w:sz w:val="24"/>
          <w:szCs w:val="24"/>
        </w:rPr>
        <w:t xml:space="preserve"> development of the vehicle showcase in rising nations, and LED infiltration. Another pattern in the car lighting market is the move from light source substitution to new lighting establishment business. The driver for this is the advancement towards longer light source lifetimes, prompting a lessening in the substitution light source advertise.</w:t>
      </w:r>
    </w:p>
    <w:p w14:paraId="2EC18A56" w14:textId="0C3E9257" w:rsidR="00972EE7" w:rsidRPr="00972EE7" w:rsidRDefault="00972EE7" w:rsidP="00C225DD">
      <w:pPr>
        <w:tabs>
          <w:tab w:val="left" w:pos="3420"/>
        </w:tabs>
        <w:spacing w:after="120" w:line="360" w:lineRule="auto"/>
        <w:jc w:val="both"/>
        <w:rPr>
          <w:rFonts w:ascii="Times New Roman" w:hAnsi="Times New Roman" w:cs="Times New Roman"/>
          <w:sz w:val="24"/>
          <w:szCs w:val="24"/>
        </w:rPr>
      </w:pPr>
      <w:r w:rsidRPr="00972EE7">
        <w:rPr>
          <w:rFonts w:ascii="Times New Roman" w:hAnsi="Times New Roman" w:cs="Times New Roman"/>
          <w:sz w:val="24"/>
          <w:szCs w:val="24"/>
        </w:rPr>
        <w:lastRenderedPageBreak/>
        <w:t xml:space="preserve">The backdrop illumination showcase is assessed to have had incomes of EUR 4 billion of every 2010 at the light source level. This speaks to 6% of the aggregate lighting market. This market report incorporates backdrop illumination on the grounds that the high infiltration of LED in this market will enormously impact </w:t>
      </w:r>
      <w:r>
        <w:rPr>
          <w:rFonts w:ascii="Times New Roman" w:hAnsi="Times New Roman" w:cs="Times New Roman"/>
          <w:sz w:val="24"/>
          <w:szCs w:val="24"/>
        </w:rPr>
        <w:t>LED</w:t>
      </w:r>
      <w:r w:rsidRPr="00972EE7">
        <w:rPr>
          <w:rFonts w:ascii="Times New Roman" w:hAnsi="Times New Roman" w:cs="Times New Roman"/>
          <w:sz w:val="24"/>
          <w:szCs w:val="24"/>
        </w:rPr>
        <w:t xml:space="preserve"> costs in different parts, for example, general lighting. The light sources dissected were LED n and CCFL (frosty cathode fluorescent light). </w:t>
      </w:r>
    </w:p>
    <w:p w14:paraId="51E4D916" w14:textId="77777777" w:rsidR="00972EE7" w:rsidRPr="00972EE7" w:rsidRDefault="00972EE7" w:rsidP="00C225DD">
      <w:pPr>
        <w:tabs>
          <w:tab w:val="left" w:pos="3420"/>
        </w:tabs>
        <w:spacing w:after="120" w:line="360" w:lineRule="auto"/>
        <w:jc w:val="both"/>
        <w:rPr>
          <w:rFonts w:ascii="Times New Roman" w:hAnsi="Times New Roman" w:cs="Times New Roman"/>
          <w:sz w:val="24"/>
          <w:szCs w:val="24"/>
        </w:rPr>
      </w:pPr>
    </w:p>
    <w:p w14:paraId="23C8DDB2" w14:textId="472EC711" w:rsidR="00972EE7" w:rsidRDefault="00972EE7" w:rsidP="00C225DD">
      <w:pPr>
        <w:tabs>
          <w:tab w:val="left" w:pos="3420"/>
        </w:tabs>
        <w:spacing w:after="120" w:line="360" w:lineRule="auto"/>
        <w:jc w:val="both"/>
        <w:rPr>
          <w:rFonts w:ascii="Times New Roman" w:hAnsi="Times New Roman" w:cs="Times New Roman"/>
          <w:sz w:val="24"/>
          <w:szCs w:val="24"/>
        </w:rPr>
      </w:pPr>
      <w:r w:rsidRPr="00972EE7">
        <w:rPr>
          <w:rFonts w:ascii="Times New Roman" w:hAnsi="Times New Roman" w:cs="Times New Roman"/>
          <w:sz w:val="24"/>
          <w:szCs w:val="24"/>
        </w:rPr>
        <w:t xml:space="preserve">As of now, </w:t>
      </w:r>
      <w:r>
        <w:rPr>
          <w:rFonts w:ascii="Times New Roman" w:hAnsi="Times New Roman" w:cs="Times New Roman"/>
          <w:sz w:val="24"/>
          <w:szCs w:val="24"/>
        </w:rPr>
        <w:t>LED</w:t>
      </w:r>
      <w:r w:rsidRPr="00972EE7">
        <w:rPr>
          <w:rFonts w:ascii="Times New Roman" w:hAnsi="Times New Roman" w:cs="Times New Roman"/>
          <w:sz w:val="24"/>
          <w:szCs w:val="24"/>
        </w:rPr>
        <w:t xml:space="preserve"> is now a noteworthy light hotspot for little to moderate size screen backdrop illuminations, for example, for cell phones, PCs, screens, and little screen LCD TVs. It is additionally entering bigger size screen LCD TVs, where CCFL innovation has for the most part been utilized. OLED shows are as of now entering the portable/advanced mobile phone showcase, growing OLED‟s piece of the overall industry as it gives higher determination than LCD shows. Indeed, even in vast screen TVs, OLEDs are relied upon to supplant LEDs because of the forceful speculations of Korean organizations. Our market report does exclude the OLED advertise estimate in its model as OLED shows utilize self-light-radiating innovation without the requirement for backdrop illumination, killing the idea of a light source. The backdrop illumination showcase (barring OLED shows) will stay stable, with incomes of EUR 4 billion of every 2016. The market is probably going to decay after that as </w:t>
      </w:r>
      <w:r>
        <w:rPr>
          <w:rFonts w:ascii="Times New Roman" w:hAnsi="Times New Roman" w:cs="Times New Roman"/>
          <w:sz w:val="24"/>
          <w:szCs w:val="24"/>
        </w:rPr>
        <w:t>LED</w:t>
      </w:r>
      <w:r w:rsidRPr="00972EE7">
        <w:rPr>
          <w:rFonts w:ascii="Times New Roman" w:hAnsi="Times New Roman" w:cs="Times New Roman"/>
          <w:sz w:val="24"/>
          <w:szCs w:val="24"/>
        </w:rPr>
        <w:t xml:space="preserve"> piece of the overall industry hits a roof, with brighter LEDs prompting a diminishing number of LEDs per television, and OLED starti</w:t>
      </w:r>
      <w:r>
        <w:rPr>
          <w:rFonts w:ascii="Times New Roman" w:hAnsi="Times New Roman" w:cs="Times New Roman"/>
          <w:sz w:val="24"/>
          <w:szCs w:val="24"/>
        </w:rPr>
        <w:t>ng to enter bigger screen TVs.</w:t>
      </w:r>
    </w:p>
    <w:p w14:paraId="725E10DA" w14:textId="7E774C7A" w:rsidR="002F0BE0" w:rsidRPr="007C1B4B" w:rsidRDefault="0095405A"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This report does not include other lighting applications within this sector, such as signal, sign display or medical lighting, machine vision lighting, or light sources for projectors, optical devices, </w:t>
      </w:r>
      <w:r w:rsidR="00972EE7" w:rsidRPr="007C1B4B">
        <w:rPr>
          <w:rFonts w:ascii="Times New Roman" w:hAnsi="Times New Roman" w:cs="Times New Roman"/>
          <w:sz w:val="24"/>
          <w:szCs w:val="24"/>
        </w:rPr>
        <w:t>and sensors</w:t>
      </w:r>
      <w:r w:rsidRPr="007C1B4B">
        <w:rPr>
          <w:rFonts w:ascii="Times New Roman" w:hAnsi="Times New Roman" w:cs="Times New Roman"/>
          <w:sz w:val="24"/>
          <w:szCs w:val="24"/>
        </w:rPr>
        <w:t xml:space="preserve"> as well as </w:t>
      </w:r>
      <w:r w:rsidR="00972EE7" w:rsidRPr="007C1B4B">
        <w:rPr>
          <w:rFonts w:ascii="Times New Roman" w:hAnsi="Times New Roman" w:cs="Times New Roman"/>
          <w:sz w:val="24"/>
          <w:szCs w:val="24"/>
        </w:rPr>
        <w:t>electronics</w:t>
      </w:r>
      <w:r w:rsidRPr="007C1B4B">
        <w:rPr>
          <w:rFonts w:ascii="Times New Roman" w:hAnsi="Times New Roman" w:cs="Times New Roman"/>
          <w:sz w:val="24"/>
          <w:szCs w:val="24"/>
        </w:rPr>
        <w:t xml:space="preserve"> equipment. These markets are relatively small as</w:t>
      </w:r>
      <w:r w:rsidR="002F0BE0" w:rsidRPr="007C1B4B">
        <w:rPr>
          <w:rFonts w:ascii="Times New Roman" w:hAnsi="Times New Roman" w:cs="Times New Roman"/>
          <w:sz w:val="24"/>
          <w:szCs w:val="24"/>
        </w:rPr>
        <w:t xml:space="preserve"> </w:t>
      </w:r>
      <w:r w:rsidRPr="007C1B4B">
        <w:rPr>
          <w:rFonts w:ascii="Times New Roman" w:hAnsi="Times New Roman" w:cs="Times New Roman"/>
          <w:sz w:val="24"/>
          <w:szCs w:val="24"/>
        </w:rPr>
        <w:t xml:space="preserve">only the light source market can be included in these applications by their nature. They account for a total market share of fewer than 10% and this is expected to remain the case. </w:t>
      </w:r>
    </w:p>
    <w:p w14:paraId="2AB256B0" w14:textId="77777777" w:rsidR="00E044A9" w:rsidRPr="007C1B4B" w:rsidRDefault="00E044A9" w:rsidP="00C225DD">
      <w:pPr>
        <w:tabs>
          <w:tab w:val="left" w:pos="3420"/>
        </w:tabs>
        <w:spacing w:after="120" w:line="360" w:lineRule="auto"/>
        <w:jc w:val="both"/>
        <w:rPr>
          <w:rFonts w:ascii="Times New Roman" w:hAnsi="Times New Roman" w:cs="Times New Roman"/>
          <w:sz w:val="23"/>
          <w:szCs w:val="23"/>
        </w:rPr>
      </w:pPr>
    </w:p>
    <w:p w14:paraId="69CB07FA" w14:textId="5361D268" w:rsidR="000933D6" w:rsidRPr="007C1B4B" w:rsidRDefault="003E4660" w:rsidP="00C225DD">
      <w:pPr>
        <w:pStyle w:val="Heading3"/>
        <w:spacing w:after="120"/>
        <w:jc w:val="both"/>
        <w:rPr>
          <w:rStyle w:val="Heading3Char"/>
          <w:rFonts w:ascii="Times New Roman" w:hAnsi="Times New Roman" w:cs="Times New Roman"/>
          <w:color w:val="auto"/>
          <w:sz w:val="28"/>
        </w:rPr>
      </w:pPr>
      <w:bookmarkStart w:id="20" w:name="_Toc503690689"/>
      <w:r w:rsidRPr="003E4660">
        <w:rPr>
          <w:rStyle w:val="Heading3Char"/>
          <w:rFonts w:ascii="Times New Roman" w:hAnsi="Times New Roman" w:cs="Times New Roman"/>
          <w:color w:val="auto"/>
          <w:sz w:val="28"/>
        </w:rPr>
        <w:t xml:space="preserve">Development driven by different megatrends </w:t>
      </w:r>
      <w:r w:rsidR="0095405A" w:rsidRPr="007C1B4B">
        <w:rPr>
          <w:rStyle w:val="Heading3Char"/>
          <w:rFonts w:ascii="Times New Roman" w:hAnsi="Times New Roman" w:cs="Times New Roman"/>
          <w:color w:val="auto"/>
          <w:sz w:val="28"/>
        </w:rPr>
        <w:t>– especially energy efficiency</w:t>
      </w:r>
      <w:bookmarkEnd w:id="20"/>
    </w:p>
    <w:p w14:paraId="556AE882" w14:textId="77777777" w:rsidR="000933D6" w:rsidRPr="007C1B4B" w:rsidRDefault="000933D6" w:rsidP="00C225DD">
      <w:pPr>
        <w:spacing w:after="120"/>
        <w:jc w:val="both"/>
        <w:rPr>
          <w:rFonts w:ascii="Times New Roman" w:hAnsi="Times New Roman" w:cs="Times New Roman"/>
        </w:rPr>
      </w:pPr>
    </w:p>
    <w:p w14:paraId="6ECB74DE" w14:textId="01669547" w:rsidR="002F0BE0" w:rsidRPr="007C1B4B" w:rsidRDefault="0095405A"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A number of megatrends are propelling the growth of the lighting market. One major trend is population growth, especially in developing countries. Secondly, rising incomes increase the </w:t>
      </w:r>
      <w:r w:rsidRPr="007C1B4B">
        <w:rPr>
          <w:rFonts w:ascii="Times New Roman" w:hAnsi="Times New Roman" w:cs="Times New Roman"/>
          <w:sz w:val="24"/>
          <w:szCs w:val="24"/>
        </w:rPr>
        <w:lastRenderedPageBreak/>
        <w:t xml:space="preserve">amounts consumers are willing to spend on lighting. The third is urbanization, with usage of light being larger in urbanized areas than in rural areas. </w:t>
      </w:r>
    </w:p>
    <w:p w14:paraId="147C874B" w14:textId="36F60881" w:rsidR="002F0BE0" w:rsidRPr="007C1B4B" w:rsidRDefault="0095405A"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Lastly, due to concerns about scarce resources and climate change, demand for energy-efficient products has now become a global movement that is bringing about a gradual shift to higher prices in the lighting market. </w:t>
      </w:r>
    </w:p>
    <w:p w14:paraId="640BC4AC" w14:textId="77777777" w:rsidR="00501282" w:rsidRPr="007C1B4B" w:rsidRDefault="00501282" w:rsidP="00C225DD">
      <w:pPr>
        <w:tabs>
          <w:tab w:val="left" w:pos="3420"/>
        </w:tabs>
        <w:spacing w:after="120" w:line="360" w:lineRule="auto"/>
        <w:jc w:val="both"/>
        <w:rPr>
          <w:rFonts w:ascii="Times New Roman" w:hAnsi="Times New Roman" w:cs="Times New Roman"/>
          <w:sz w:val="23"/>
          <w:szCs w:val="23"/>
        </w:rPr>
      </w:pPr>
    </w:p>
    <w:p w14:paraId="36008728" w14:textId="37E1BF2F" w:rsidR="000933D6" w:rsidRPr="007C1B4B" w:rsidRDefault="0095405A" w:rsidP="00C225DD">
      <w:pPr>
        <w:pStyle w:val="Heading3"/>
        <w:spacing w:after="120"/>
        <w:jc w:val="both"/>
        <w:rPr>
          <w:rStyle w:val="Heading3Char"/>
          <w:rFonts w:ascii="Times New Roman" w:hAnsi="Times New Roman" w:cs="Times New Roman"/>
          <w:color w:val="auto"/>
          <w:sz w:val="28"/>
        </w:rPr>
      </w:pPr>
      <w:bookmarkStart w:id="21" w:name="_Toc503690690"/>
      <w:r w:rsidRPr="007C1B4B">
        <w:rPr>
          <w:rStyle w:val="Heading3Char"/>
          <w:rFonts w:ascii="Times New Roman" w:hAnsi="Times New Roman" w:cs="Times New Roman"/>
          <w:color w:val="auto"/>
          <w:sz w:val="28"/>
        </w:rPr>
        <w:t>Global Population Growth and Rising Incomes</w:t>
      </w:r>
      <w:bookmarkEnd w:id="21"/>
    </w:p>
    <w:p w14:paraId="6A7048A9" w14:textId="77777777" w:rsidR="000933D6" w:rsidRPr="007C1B4B" w:rsidRDefault="000933D6" w:rsidP="00C225DD">
      <w:pPr>
        <w:spacing w:after="120"/>
        <w:jc w:val="both"/>
        <w:rPr>
          <w:rFonts w:ascii="Times New Roman" w:hAnsi="Times New Roman" w:cs="Times New Roman"/>
        </w:rPr>
      </w:pPr>
    </w:p>
    <w:p w14:paraId="55031A77" w14:textId="36747A40" w:rsidR="002F0BE0" w:rsidRPr="007C1B4B" w:rsidRDefault="0095405A"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The </w:t>
      </w:r>
      <w:r w:rsidR="002F0BE0" w:rsidRPr="007C1B4B">
        <w:rPr>
          <w:rFonts w:ascii="Times New Roman" w:hAnsi="Times New Roman" w:cs="Times New Roman"/>
          <w:sz w:val="24"/>
          <w:szCs w:val="24"/>
        </w:rPr>
        <w:t>world’s</w:t>
      </w:r>
      <w:r w:rsidRPr="007C1B4B">
        <w:rPr>
          <w:rFonts w:ascii="Times New Roman" w:hAnsi="Times New Roman" w:cs="Times New Roman"/>
          <w:sz w:val="24"/>
          <w:szCs w:val="24"/>
        </w:rPr>
        <w:t xml:space="preserve"> population is expected to grow from 6.9 billion in 2010 to 7.7 billion in 2020. This is a fundamental driver for growing lighting demand, both in residential but also in all other areas of lighting. The population growth mainly originates from Asia, with a 78% share in the 0.8 billion additional population between 2010 and 2020. The resulting shift in gravity will also be reflected in the geographic distribution of the lighting market and the corresponding need for products customized for these high growth markets. </w:t>
      </w:r>
    </w:p>
    <w:p w14:paraId="3F85CD9B" w14:textId="77777777" w:rsidR="00C225DD" w:rsidRDefault="00C225DD" w:rsidP="00C225DD">
      <w:pPr>
        <w:tabs>
          <w:tab w:val="left" w:pos="3420"/>
        </w:tabs>
        <w:spacing w:after="120" w:line="360" w:lineRule="auto"/>
        <w:jc w:val="both"/>
        <w:rPr>
          <w:rStyle w:val="Heading3Char"/>
          <w:rFonts w:ascii="Times New Roman" w:hAnsi="Times New Roman" w:cs="Times New Roman"/>
          <w:color w:val="auto"/>
          <w:sz w:val="28"/>
        </w:rPr>
      </w:pPr>
      <w:bookmarkStart w:id="22" w:name="_Toc503690691"/>
    </w:p>
    <w:p w14:paraId="5493744E" w14:textId="77777777" w:rsidR="000933D6" w:rsidRPr="007C1B4B" w:rsidRDefault="0095405A" w:rsidP="00C225DD">
      <w:pPr>
        <w:tabs>
          <w:tab w:val="left" w:pos="3420"/>
        </w:tabs>
        <w:spacing w:after="120" w:line="360" w:lineRule="auto"/>
        <w:jc w:val="both"/>
        <w:rPr>
          <w:rStyle w:val="Heading3Char"/>
          <w:rFonts w:ascii="Times New Roman" w:hAnsi="Times New Roman" w:cs="Times New Roman"/>
          <w:color w:val="auto"/>
          <w:sz w:val="28"/>
        </w:rPr>
      </w:pPr>
      <w:r w:rsidRPr="007C1B4B">
        <w:rPr>
          <w:rStyle w:val="Heading3Char"/>
          <w:rFonts w:ascii="Times New Roman" w:hAnsi="Times New Roman" w:cs="Times New Roman"/>
          <w:color w:val="auto"/>
          <w:sz w:val="28"/>
        </w:rPr>
        <w:t>Urbanization</w:t>
      </w:r>
      <w:bookmarkEnd w:id="22"/>
    </w:p>
    <w:p w14:paraId="38E4CF2E" w14:textId="696F6797" w:rsidR="006B4E01" w:rsidRPr="007C1B4B" w:rsidRDefault="0095405A"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The global economy is expected to grow by 3-4% p.a. from 2010 to 2020 in real terms. The major growth will be driven by initiatives in cities, which directly impact lighting market demand, especially general lighting. Recent McKinsey Global Institute (MGI) research has revealed that 600 urban centers – covering a fifth of the </w:t>
      </w:r>
      <w:r w:rsidR="002F0284" w:rsidRPr="007C1B4B">
        <w:rPr>
          <w:rFonts w:ascii="Times New Roman" w:hAnsi="Times New Roman" w:cs="Times New Roman"/>
          <w:sz w:val="24"/>
          <w:szCs w:val="24"/>
        </w:rPr>
        <w:t>world’s</w:t>
      </w:r>
      <w:r w:rsidRPr="007C1B4B">
        <w:rPr>
          <w:rFonts w:ascii="Times New Roman" w:hAnsi="Times New Roman" w:cs="Times New Roman"/>
          <w:sz w:val="24"/>
          <w:szCs w:val="24"/>
        </w:rPr>
        <w:t xml:space="preserve"> population – are expected to account for around 60% of worldwide GDP growth in 2025. Urbanized cities use more light than rural areas, so the urbanization trend will be a strong driver of light usage going forward</w:t>
      </w:r>
      <w:r w:rsidR="006B4E01" w:rsidRPr="007C1B4B">
        <w:rPr>
          <w:rFonts w:ascii="Times New Roman" w:hAnsi="Times New Roman" w:cs="Times New Roman"/>
          <w:sz w:val="24"/>
          <w:szCs w:val="24"/>
        </w:rPr>
        <w:t>.</w:t>
      </w:r>
    </w:p>
    <w:p w14:paraId="13DD8717" w14:textId="238EBD10" w:rsidR="0095405A" w:rsidRPr="007C1B4B" w:rsidRDefault="0095405A"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As for the population growth, the center of gravity for cities is shifting to developing regions. In 2007, the 380 developed region cities in the top 600 (by GDP) accounted for 50 percent of global GDP. By 2025, 136 new cities are expected to enter the top 600, all of them from the developing world, and overwhelmingly from China (100 new cities). These include cities such as </w:t>
      </w:r>
      <w:proofErr w:type="spellStart"/>
      <w:r w:rsidRPr="007C1B4B">
        <w:rPr>
          <w:rFonts w:ascii="Times New Roman" w:hAnsi="Times New Roman" w:cs="Times New Roman"/>
          <w:sz w:val="24"/>
          <w:szCs w:val="24"/>
        </w:rPr>
        <w:t>Haerbin</w:t>
      </w:r>
      <w:proofErr w:type="spellEnd"/>
      <w:r w:rsidRPr="007C1B4B">
        <w:rPr>
          <w:rFonts w:ascii="Times New Roman" w:hAnsi="Times New Roman" w:cs="Times New Roman"/>
          <w:sz w:val="24"/>
          <w:szCs w:val="24"/>
        </w:rPr>
        <w:t xml:space="preserve">, Shantou, and Guiyang. But China is not the only economy that features in the shifting urban landscape. India will number 13 newcomers, including Hyderabad and </w:t>
      </w:r>
      <w:proofErr w:type="spellStart"/>
      <w:r w:rsidRPr="007C1B4B">
        <w:rPr>
          <w:rFonts w:ascii="Times New Roman" w:hAnsi="Times New Roman" w:cs="Times New Roman"/>
          <w:sz w:val="24"/>
          <w:szCs w:val="24"/>
        </w:rPr>
        <w:t>Surat</w:t>
      </w:r>
      <w:proofErr w:type="spellEnd"/>
      <w:r w:rsidRPr="007C1B4B">
        <w:rPr>
          <w:rFonts w:ascii="Times New Roman" w:hAnsi="Times New Roman" w:cs="Times New Roman"/>
          <w:sz w:val="24"/>
          <w:szCs w:val="24"/>
        </w:rPr>
        <w:t xml:space="preserve">. Latin America will be the source of eight cities, including Cancun and Barranquilla. Rapid growth in emerging cities </w:t>
      </w:r>
      <w:r w:rsidRPr="007C1B4B">
        <w:rPr>
          <w:rFonts w:ascii="Times New Roman" w:hAnsi="Times New Roman" w:cs="Times New Roman"/>
          <w:sz w:val="24"/>
          <w:szCs w:val="24"/>
        </w:rPr>
        <w:lastRenderedPageBreak/>
        <w:t>is largely due to rising per capita GDP, whose contribution to GDP growth is much higher than that of population growth.</w:t>
      </w:r>
    </w:p>
    <w:p w14:paraId="3755136A" w14:textId="77777777" w:rsidR="00501282" w:rsidRPr="007C1B4B" w:rsidRDefault="0095405A"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The automotive sector will expand as a result of this growth in the global economy, directly affecting the automotive lighting market. China has been the largest automotive vehicle market in the world since 2009, and the growth of automotive markets in other developing countries is higher than that in developed countries (approx. 6% p.a. in developing countries compared to approx. 2 percent p.a. in developed countries from 2010 - 20 on a unit basis.) However, the trend in automotive sales is moving towards smaller and lower price segments, which have a less pronounced effect on the automotive lighting market on a value basis.</w:t>
      </w:r>
    </w:p>
    <w:p w14:paraId="249A8240" w14:textId="77777777" w:rsidR="00501282" w:rsidRPr="007C1B4B" w:rsidRDefault="00501282" w:rsidP="00C225DD">
      <w:pPr>
        <w:tabs>
          <w:tab w:val="left" w:pos="3420"/>
        </w:tabs>
        <w:spacing w:after="120" w:line="360" w:lineRule="auto"/>
        <w:jc w:val="both"/>
        <w:rPr>
          <w:rStyle w:val="Heading3Char"/>
          <w:rFonts w:ascii="Times New Roman" w:hAnsi="Times New Roman" w:cs="Times New Roman"/>
          <w:color w:val="auto"/>
          <w:sz w:val="28"/>
        </w:rPr>
      </w:pPr>
    </w:p>
    <w:p w14:paraId="4C790DDD" w14:textId="55D69838" w:rsidR="000933D6" w:rsidRPr="007C1B4B" w:rsidRDefault="0095405A" w:rsidP="00C225DD">
      <w:pPr>
        <w:tabs>
          <w:tab w:val="left" w:pos="3420"/>
        </w:tabs>
        <w:spacing w:after="120" w:line="360" w:lineRule="auto"/>
        <w:jc w:val="both"/>
        <w:rPr>
          <w:rStyle w:val="Heading3Char"/>
          <w:rFonts w:ascii="Times New Roman" w:hAnsi="Times New Roman" w:cs="Times New Roman"/>
          <w:color w:val="auto"/>
          <w:sz w:val="28"/>
        </w:rPr>
      </w:pPr>
      <w:bookmarkStart w:id="23" w:name="_Toc503690692"/>
      <w:r w:rsidRPr="007C1B4B">
        <w:rPr>
          <w:rStyle w:val="Heading3Char"/>
          <w:rFonts w:ascii="Times New Roman" w:hAnsi="Times New Roman" w:cs="Times New Roman"/>
          <w:color w:val="auto"/>
          <w:sz w:val="28"/>
        </w:rPr>
        <w:t>High fragmentation</w:t>
      </w:r>
      <w:bookmarkEnd w:id="23"/>
    </w:p>
    <w:p w14:paraId="22804B4C" w14:textId="6CB2464E" w:rsidR="006B4E01" w:rsidRPr="007C1B4B" w:rsidRDefault="00C225DD"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Lighting</w:t>
      </w:r>
      <w:r w:rsidR="0095405A" w:rsidRPr="007C1B4B">
        <w:rPr>
          <w:rFonts w:ascii="Times New Roman" w:hAnsi="Times New Roman" w:cs="Times New Roman"/>
          <w:sz w:val="24"/>
          <w:szCs w:val="24"/>
        </w:rPr>
        <w:t xml:space="preserve"> used in many different ways </w:t>
      </w:r>
      <w:r w:rsidR="006B4E01" w:rsidRPr="007C1B4B">
        <w:rPr>
          <w:rFonts w:ascii="Times New Roman" w:hAnsi="Times New Roman" w:cs="Times New Roman"/>
          <w:sz w:val="24"/>
          <w:szCs w:val="24"/>
        </w:rPr>
        <w:t>in</w:t>
      </w:r>
      <w:r w:rsidR="0095405A" w:rsidRPr="007C1B4B">
        <w:rPr>
          <w:rFonts w:ascii="Times New Roman" w:hAnsi="Times New Roman" w:cs="Times New Roman"/>
          <w:sz w:val="24"/>
          <w:szCs w:val="24"/>
        </w:rPr>
        <w:t xml:space="preserve"> contrast to typical electronics products, the lighting industry is very fragmented and complex, as lighting is used in so many different ways. It needs to be viewed along four dimensions, all of which intersect, producing multiple variations. </w:t>
      </w:r>
    </w:p>
    <w:p w14:paraId="573C8F80" w14:textId="77777777" w:rsidR="006543D3" w:rsidRPr="007C1B4B" w:rsidRDefault="006543D3" w:rsidP="00C225DD">
      <w:pPr>
        <w:tabs>
          <w:tab w:val="left" w:pos="3420"/>
        </w:tabs>
        <w:spacing w:after="120" w:line="360" w:lineRule="auto"/>
        <w:jc w:val="both"/>
        <w:rPr>
          <w:rFonts w:ascii="Times New Roman" w:hAnsi="Times New Roman" w:cs="Times New Roman"/>
          <w:sz w:val="23"/>
          <w:szCs w:val="23"/>
        </w:rPr>
      </w:pPr>
    </w:p>
    <w:p w14:paraId="1A1DCB90" w14:textId="568385EC" w:rsidR="006B4E01" w:rsidRPr="007C1B4B" w:rsidRDefault="0095405A" w:rsidP="00C225DD">
      <w:pPr>
        <w:pStyle w:val="Heading3"/>
        <w:spacing w:after="120"/>
        <w:jc w:val="both"/>
        <w:rPr>
          <w:rFonts w:ascii="Times New Roman" w:hAnsi="Times New Roman" w:cs="Times New Roman"/>
          <w:color w:val="auto"/>
          <w:sz w:val="28"/>
        </w:rPr>
      </w:pPr>
      <w:bookmarkStart w:id="24" w:name="_Toc503690693"/>
      <w:r w:rsidRPr="007C1B4B">
        <w:rPr>
          <w:rFonts w:ascii="Times New Roman" w:hAnsi="Times New Roman" w:cs="Times New Roman"/>
          <w:color w:val="auto"/>
          <w:sz w:val="28"/>
        </w:rPr>
        <w:t>Dimensions of the Lighting Industry</w:t>
      </w:r>
      <w:bookmarkEnd w:id="24"/>
      <w:r w:rsidRPr="007C1B4B">
        <w:rPr>
          <w:rFonts w:ascii="Times New Roman" w:hAnsi="Times New Roman" w:cs="Times New Roman"/>
          <w:color w:val="auto"/>
          <w:sz w:val="28"/>
        </w:rPr>
        <w:t xml:space="preserve"> </w:t>
      </w:r>
    </w:p>
    <w:p w14:paraId="0EB5A32D" w14:textId="77777777" w:rsidR="00501282" w:rsidRPr="007C1B4B" w:rsidRDefault="00501282" w:rsidP="00C225DD">
      <w:pPr>
        <w:spacing w:after="120"/>
        <w:jc w:val="both"/>
        <w:rPr>
          <w:rFonts w:ascii="Times New Roman" w:hAnsi="Times New Roman" w:cs="Times New Roman"/>
        </w:rPr>
      </w:pPr>
    </w:p>
    <w:p w14:paraId="70FDFB9C" w14:textId="2E86FD27" w:rsidR="006B4E01" w:rsidRPr="007C1B4B" w:rsidRDefault="0095405A" w:rsidP="00C225DD">
      <w:pPr>
        <w:pStyle w:val="ListParagraph"/>
        <w:numPr>
          <w:ilvl w:val="0"/>
          <w:numId w:val="4"/>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General lighting: residential, office, shop, hospitality, outdoor, industrial, architectural</w:t>
      </w:r>
    </w:p>
    <w:p w14:paraId="2B1AACA0" w14:textId="395D36CA" w:rsidR="006B4E01" w:rsidRPr="007C1B4B" w:rsidRDefault="0095405A" w:rsidP="00C225DD">
      <w:pPr>
        <w:pStyle w:val="ListParagraph"/>
        <w:numPr>
          <w:ilvl w:val="0"/>
          <w:numId w:val="4"/>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Automotive: headlamps, DRLs, sidelights, rear lights, interior, etc.  </w:t>
      </w:r>
    </w:p>
    <w:p w14:paraId="03FFB58C" w14:textId="03E47F4D" w:rsidR="006B4E01" w:rsidRPr="007C1B4B" w:rsidRDefault="0095405A" w:rsidP="00C225DD">
      <w:pPr>
        <w:pStyle w:val="ListParagraph"/>
        <w:numPr>
          <w:ilvl w:val="0"/>
          <w:numId w:val="4"/>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Backlighting: TVs, monitors, laptops, handhelds  </w:t>
      </w:r>
    </w:p>
    <w:p w14:paraId="0A22901D" w14:textId="77777777" w:rsidR="006B4E01" w:rsidRPr="007C1B4B" w:rsidRDefault="0095405A" w:rsidP="00C225DD">
      <w:pPr>
        <w:pStyle w:val="ListParagraph"/>
        <w:numPr>
          <w:ilvl w:val="0"/>
          <w:numId w:val="4"/>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Other industrials: signal lighting, sign display lighting, medical lighting, projectors, machine vision lighting, etc. </w:t>
      </w:r>
    </w:p>
    <w:p w14:paraId="37FF0090" w14:textId="08ABB740" w:rsidR="0095405A" w:rsidRPr="007C1B4B" w:rsidRDefault="0095405A" w:rsidP="00C225DD">
      <w:pPr>
        <w:tabs>
          <w:tab w:val="left" w:pos="3420"/>
        </w:tabs>
        <w:spacing w:after="120" w:line="360" w:lineRule="auto"/>
        <w:jc w:val="both"/>
        <w:rPr>
          <w:rFonts w:ascii="Times New Roman" w:hAnsi="Times New Roman" w:cs="Times New Roman"/>
          <w:sz w:val="24"/>
          <w:szCs w:val="24"/>
        </w:rPr>
      </w:pPr>
      <w:proofErr w:type="gramStart"/>
      <w:r w:rsidRPr="007C1B4B">
        <w:rPr>
          <w:rFonts w:ascii="Times New Roman" w:hAnsi="Times New Roman" w:cs="Times New Roman"/>
          <w:sz w:val="24"/>
          <w:szCs w:val="24"/>
        </w:rPr>
        <w:t>Traditional Lighting Bulbs Tubes Modern Lighting Automotive Lighting Backlighting Other Industrials</w:t>
      </w:r>
      <w:r w:rsidR="00C225DD">
        <w:rPr>
          <w:rFonts w:ascii="Times New Roman" w:hAnsi="Times New Roman" w:cs="Times New Roman"/>
          <w:sz w:val="24"/>
          <w:szCs w:val="24"/>
        </w:rPr>
        <w:t xml:space="preserve"> bulb etc.</w:t>
      </w:r>
      <w:proofErr w:type="gramEnd"/>
    </w:p>
    <w:p w14:paraId="1FD4D379" w14:textId="4725995A" w:rsidR="00E044A9" w:rsidRPr="007C1B4B" w:rsidRDefault="00E044A9" w:rsidP="00C225DD">
      <w:pPr>
        <w:tabs>
          <w:tab w:val="left" w:pos="3420"/>
        </w:tabs>
        <w:spacing w:after="120" w:line="360" w:lineRule="auto"/>
        <w:jc w:val="both"/>
        <w:rPr>
          <w:rFonts w:ascii="Times New Roman" w:hAnsi="Times New Roman" w:cs="Times New Roman"/>
          <w:sz w:val="23"/>
          <w:szCs w:val="23"/>
        </w:rPr>
      </w:pPr>
    </w:p>
    <w:p w14:paraId="0878E039" w14:textId="77777777" w:rsidR="00E044A9" w:rsidRPr="007C1B4B" w:rsidRDefault="00E044A9" w:rsidP="00C225DD">
      <w:pPr>
        <w:tabs>
          <w:tab w:val="left" w:pos="3420"/>
        </w:tabs>
        <w:spacing w:after="120" w:line="360" w:lineRule="auto"/>
        <w:jc w:val="both"/>
        <w:rPr>
          <w:rFonts w:ascii="Times New Roman" w:hAnsi="Times New Roman" w:cs="Times New Roman"/>
          <w:sz w:val="23"/>
          <w:szCs w:val="23"/>
        </w:rPr>
      </w:pPr>
    </w:p>
    <w:p w14:paraId="1301CED7" w14:textId="7A67F673" w:rsidR="006B4E01" w:rsidRPr="007C1B4B" w:rsidRDefault="0095405A" w:rsidP="00C225DD">
      <w:pPr>
        <w:pStyle w:val="Heading3"/>
        <w:spacing w:after="120"/>
        <w:jc w:val="both"/>
        <w:rPr>
          <w:rFonts w:ascii="Times New Roman" w:hAnsi="Times New Roman" w:cs="Times New Roman"/>
          <w:color w:val="auto"/>
          <w:sz w:val="28"/>
        </w:rPr>
      </w:pPr>
      <w:bookmarkStart w:id="25" w:name="_Toc503690694"/>
      <w:r w:rsidRPr="007C1B4B">
        <w:rPr>
          <w:rFonts w:ascii="Times New Roman" w:hAnsi="Times New Roman" w:cs="Times New Roman"/>
          <w:color w:val="auto"/>
          <w:sz w:val="28"/>
        </w:rPr>
        <w:lastRenderedPageBreak/>
        <w:t>Applications (Technologies)</w:t>
      </w:r>
      <w:bookmarkEnd w:id="25"/>
    </w:p>
    <w:p w14:paraId="01669BB5" w14:textId="77777777" w:rsidR="00501282" w:rsidRPr="007C1B4B" w:rsidRDefault="00501282" w:rsidP="00C225DD">
      <w:pPr>
        <w:spacing w:after="120"/>
        <w:jc w:val="both"/>
        <w:rPr>
          <w:rFonts w:ascii="Times New Roman" w:hAnsi="Times New Roman" w:cs="Times New Roman"/>
        </w:rPr>
      </w:pPr>
    </w:p>
    <w:p w14:paraId="04538634" w14:textId="046CD337" w:rsidR="00F104EE" w:rsidRPr="007C1B4B" w:rsidRDefault="00F15515"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noProof/>
          <w:sz w:val="23"/>
          <w:szCs w:val="23"/>
          <w:lang w:eastAsia="zh-CN"/>
        </w:rPr>
        <w:drawing>
          <wp:anchor distT="0" distB="0" distL="114300" distR="114300" simplePos="0" relativeHeight="251658240" behindDoc="0" locked="0" layoutInCell="1" allowOverlap="1" wp14:anchorId="23DF44C4" wp14:editId="184C4311">
            <wp:simplePos x="914400" y="3057525"/>
            <wp:positionH relativeFrom="column">
              <wp:align>left</wp:align>
            </wp:positionH>
            <wp:positionV relativeFrom="paragraph">
              <wp:align>top</wp:align>
            </wp:positionV>
            <wp:extent cx="5486400" cy="3200400"/>
            <wp:effectExtent l="0" t="0" r="19050" b="1905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14:paraId="1CB41651" w14:textId="5DEF8FB0" w:rsidR="006B4E01" w:rsidRPr="007C1B4B" w:rsidRDefault="006B4E01" w:rsidP="00C225DD">
      <w:pPr>
        <w:tabs>
          <w:tab w:val="left" w:pos="3420"/>
        </w:tabs>
        <w:spacing w:after="120" w:line="360" w:lineRule="auto"/>
        <w:jc w:val="both"/>
        <w:rPr>
          <w:rFonts w:ascii="Times New Roman" w:hAnsi="Times New Roman" w:cs="Times New Roman"/>
          <w:sz w:val="23"/>
          <w:szCs w:val="23"/>
        </w:rPr>
      </w:pPr>
    </w:p>
    <w:p w14:paraId="4A68414E" w14:textId="1C9E3C88" w:rsidR="00F104EE" w:rsidRPr="007C1B4B" w:rsidRDefault="00F104EE" w:rsidP="00C225DD">
      <w:pPr>
        <w:tabs>
          <w:tab w:val="left" w:pos="3420"/>
        </w:tabs>
        <w:spacing w:after="120" w:line="360" w:lineRule="auto"/>
        <w:jc w:val="both"/>
        <w:rPr>
          <w:rFonts w:ascii="Times New Roman" w:hAnsi="Times New Roman" w:cs="Times New Roman"/>
          <w:sz w:val="23"/>
          <w:szCs w:val="23"/>
        </w:rPr>
      </w:pPr>
    </w:p>
    <w:p w14:paraId="7D84F628" w14:textId="70E46B0B" w:rsidR="00F104EE" w:rsidRPr="007C1B4B" w:rsidRDefault="00F104EE" w:rsidP="00C225DD">
      <w:pPr>
        <w:tabs>
          <w:tab w:val="left" w:pos="3420"/>
        </w:tabs>
        <w:spacing w:after="120" w:line="360" w:lineRule="auto"/>
        <w:jc w:val="both"/>
        <w:rPr>
          <w:rFonts w:ascii="Times New Roman" w:hAnsi="Times New Roman" w:cs="Times New Roman"/>
          <w:sz w:val="23"/>
          <w:szCs w:val="23"/>
        </w:rPr>
      </w:pPr>
    </w:p>
    <w:p w14:paraId="05EB716C" w14:textId="346AE96B" w:rsidR="00F104EE" w:rsidRPr="007C1B4B" w:rsidRDefault="00F104EE" w:rsidP="00C225DD">
      <w:pPr>
        <w:tabs>
          <w:tab w:val="left" w:pos="3420"/>
        </w:tabs>
        <w:spacing w:after="120" w:line="360" w:lineRule="auto"/>
        <w:jc w:val="both"/>
        <w:rPr>
          <w:rFonts w:ascii="Times New Roman" w:hAnsi="Times New Roman" w:cs="Times New Roman"/>
          <w:sz w:val="23"/>
          <w:szCs w:val="23"/>
        </w:rPr>
      </w:pPr>
    </w:p>
    <w:p w14:paraId="048975A8" w14:textId="287361F5" w:rsidR="00F104EE" w:rsidRPr="007C1B4B" w:rsidRDefault="00F104EE" w:rsidP="00C225DD">
      <w:pPr>
        <w:tabs>
          <w:tab w:val="left" w:pos="3420"/>
        </w:tabs>
        <w:spacing w:after="120" w:line="360" w:lineRule="auto"/>
        <w:jc w:val="both"/>
        <w:rPr>
          <w:rFonts w:ascii="Times New Roman" w:hAnsi="Times New Roman" w:cs="Times New Roman"/>
          <w:sz w:val="23"/>
          <w:szCs w:val="23"/>
        </w:rPr>
      </w:pPr>
    </w:p>
    <w:p w14:paraId="6D81C91F" w14:textId="270D914A" w:rsidR="00F104EE" w:rsidRPr="007C1B4B" w:rsidRDefault="00F104EE" w:rsidP="00C225DD">
      <w:pPr>
        <w:tabs>
          <w:tab w:val="left" w:pos="3420"/>
        </w:tabs>
        <w:spacing w:after="120" w:line="360" w:lineRule="auto"/>
        <w:jc w:val="both"/>
        <w:rPr>
          <w:rFonts w:ascii="Times New Roman" w:hAnsi="Times New Roman" w:cs="Times New Roman"/>
          <w:sz w:val="23"/>
          <w:szCs w:val="23"/>
        </w:rPr>
      </w:pPr>
    </w:p>
    <w:p w14:paraId="4E8B946E" w14:textId="5BCA23EA" w:rsidR="00F104EE" w:rsidRPr="007C1B4B" w:rsidRDefault="00F104EE" w:rsidP="00C225DD">
      <w:pPr>
        <w:tabs>
          <w:tab w:val="left" w:pos="3420"/>
        </w:tabs>
        <w:spacing w:after="120" w:line="360" w:lineRule="auto"/>
        <w:jc w:val="both"/>
        <w:rPr>
          <w:rFonts w:ascii="Times New Roman" w:hAnsi="Times New Roman" w:cs="Times New Roman"/>
          <w:sz w:val="23"/>
          <w:szCs w:val="23"/>
        </w:rPr>
      </w:pPr>
    </w:p>
    <w:p w14:paraId="74D0ADAF" w14:textId="04A3FF13" w:rsidR="00F104EE" w:rsidRPr="007C1B4B" w:rsidRDefault="00F104EE" w:rsidP="00C225DD">
      <w:pPr>
        <w:tabs>
          <w:tab w:val="left" w:pos="3420"/>
        </w:tabs>
        <w:spacing w:after="120" w:line="360" w:lineRule="auto"/>
        <w:jc w:val="both"/>
        <w:rPr>
          <w:rFonts w:ascii="Times New Roman" w:hAnsi="Times New Roman" w:cs="Times New Roman"/>
          <w:sz w:val="23"/>
          <w:szCs w:val="23"/>
        </w:rPr>
      </w:pPr>
    </w:p>
    <w:p w14:paraId="77D0933E" w14:textId="77777777" w:rsidR="00F104EE" w:rsidRPr="007C1B4B" w:rsidRDefault="00F104EE" w:rsidP="00C225DD">
      <w:pPr>
        <w:tabs>
          <w:tab w:val="left" w:pos="3420"/>
        </w:tabs>
        <w:spacing w:after="120" w:line="360" w:lineRule="auto"/>
        <w:jc w:val="both"/>
        <w:rPr>
          <w:rFonts w:ascii="Times New Roman" w:hAnsi="Times New Roman" w:cs="Times New Roman"/>
          <w:sz w:val="23"/>
          <w:szCs w:val="23"/>
        </w:rPr>
      </w:pPr>
    </w:p>
    <w:p w14:paraId="0DDB26EC" w14:textId="16FD8F72" w:rsidR="006B4E01" w:rsidRPr="007C1B4B" w:rsidRDefault="0095405A" w:rsidP="00C225DD">
      <w:pPr>
        <w:pStyle w:val="Heading3"/>
        <w:spacing w:after="120"/>
        <w:jc w:val="both"/>
        <w:rPr>
          <w:rFonts w:ascii="Times New Roman" w:hAnsi="Times New Roman" w:cs="Times New Roman"/>
          <w:color w:val="auto"/>
          <w:sz w:val="28"/>
        </w:rPr>
      </w:pPr>
      <w:bookmarkStart w:id="26" w:name="_Toc503690695"/>
      <w:r w:rsidRPr="007C1B4B">
        <w:rPr>
          <w:rFonts w:ascii="Times New Roman" w:hAnsi="Times New Roman" w:cs="Times New Roman"/>
          <w:color w:val="auto"/>
          <w:sz w:val="28"/>
        </w:rPr>
        <w:t>Geographies</w:t>
      </w:r>
      <w:bookmarkEnd w:id="26"/>
      <w:r w:rsidRPr="007C1B4B">
        <w:rPr>
          <w:rFonts w:ascii="Times New Roman" w:hAnsi="Times New Roman" w:cs="Times New Roman"/>
          <w:color w:val="auto"/>
          <w:sz w:val="28"/>
        </w:rPr>
        <w:t xml:space="preserve">  </w:t>
      </w:r>
    </w:p>
    <w:p w14:paraId="1874CF86" w14:textId="77777777" w:rsidR="000933D6" w:rsidRPr="007C1B4B" w:rsidRDefault="000933D6" w:rsidP="00C225DD">
      <w:pPr>
        <w:spacing w:after="120"/>
        <w:jc w:val="both"/>
        <w:rPr>
          <w:rFonts w:ascii="Times New Roman" w:hAnsi="Times New Roman" w:cs="Times New Roman"/>
          <w:sz w:val="24"/>
          <w:szCs w:val="24"/>
        </w:rPr>
      </w:pPr>
    </w:p>
    <w:p w14:paraId="6DC6EC29" w14:textId="4D4A40DB" w:rsidR="006B4E01" w:rsidRPr="007C1B4B" w:rsidRDefault="0095405A" w:rsidP="00C225DD">
      <w:pPr>
        <w:pStyle w:val="ListParagraph"/>
        <w:numPr>
          <w:ilvl w:val="0"/>
          <w:numId w:val="5"/>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Europe, North America, South America, Asia Pacific, Middle East, Africa  </w:t>
      </w:r>
    </w:p>
    <w:p w14:paraId="2F8DEE2F" w14:textId="77777777" w:rsidR="006B4E01" w:rsidRPr="007C1B4B" w:rsidRDefault="0095405A" w:rsidP="00C225DD">
      <w:pPr>
        <w:pStyle w:val="ListParagraph"/>
        <w:numPr>
          <w:ilvl w:val="0"/>
          <w:numId w:val="5"/>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Developed countries (OECD), developing countries (non-OECD) </w:t>
      </w:r>
    </w:p>
    <w:p w14:paraId="67A6C796" w14:textId="75FA5F1C" w:rsidR="00F34372" w:rsidRPr="007C1B4B" w:rsidRDefault="00F34372" w:rsidP="00C225DD">
      <w:pPr>
        <w:tabs>
          <w:tab w:val="left" w:pos="3420"/>
        </w:tabs>
        <w:spacing w:after="120" w:line="360" w:lineRule="auto"/>
        <w:jc w:val="both"/>
        <w:rPr>
          <w:rFonts w:ascii="Times New Roman" w:hAnsi="Times New Roman" w:cs="Times New Roman"/>
          <w:b/>
          <w:sz w:val="23"/>
          <w:szCs w:val="23"/>
        </w:rPr>
      </w:pPr>
    </w:p>
    <w:p w14:paraId="211FB17B" w14:textId="77777777" w:rsidR="00F03A3A" w:rsidRPr="007C1B4B" w:rsidRDefault="00F03A3A" w:rsidP="00C225DD">
      <w:pPr>
        <w:tabs>
          <w:tab w:val="left" w:pos="3420"/>
        </w:tabs>
        <w:spacing w:after="120" w:line="360" w:lineRule="auto"/>
        <w:jc w:val="both"/>
        <w:rPr>
          <w:rFonts w:ascii="Times New Roman" w:hAnsi="Times New Roman" w:cs="Times New Roman"/>
          <w:b/>
          <w:sz w:val="23"/>
          <w:szCs w:val="23"/>
        </w:rPr>
      </w:pPr>
    </w:p>
    <w:p w14:paraId="67678B00" w14:textId="4EA35021" w:rsidR="006B4E01" w:rsidRPr="007C1B4B" w:rsidRDefault="0095405A" w:rsidP="00C225DD">
      <w:pPr>
        <w:pStyle w:val="Heading3"/>
        <w:spacing w:after="120"/>
        <w:jc w:val="both"/>
        <w:rPr>
          <w:rFonts w:ascii="Times New Roman" w:hAnsi="Times New Roman" w:cs="Times New Roman"/>
          <w:color w:val="auto"/>
          <w:sz w:val="28"/>
        </w:rPr>
      </w:pPr>
      <w:bookmarkStart w:id="27" w:name="_Toc503690696"/>
      <w:r w:rsidRPr="007C1B4B">
        <w:rPr>
          <w:rFonts w:ascii="Times New Roman" w:hAnsi="Times New Roman" w:cs="Times New Roman"/>
          <w:color w:val="auto"/>
          <w:sz w:val="28"/>
        </w:rPr>
        <w:t>End-market structure</w:t>
      </w:r>
      <w:bookmarkEnd w:id="27"/>
    </w:p>
    <w:p w14:paraId="6A45E8B6" w14:textId="77777777" w:rsidR="000933D6" w:rsidRPr="007C1B4B" w:rsidRDefault="000933D6" w:rsidP="00C225DD">
      <w:pPr>
        <w:spacing w:after="120"/>
        <w:jc w:val="both"/>
        <w:rPr>
          <w:rFonts w:ascii="Times New Roman" w:hAnsi="Times New Roman" w:cs="Times New Roman"/>
        </w:rPr>
      </w:pPr>
    </w:p>
    <w:p w14:paraId="6806BC91" w14:textId="7051FB35" w:rsidR="006B4E01" w:rsidRPr="007C1B4B" w:rsidRDefault="0095405A" w:rsidP="00C225DD">
      <w:pPr>
        <w:pStyle w:val="ListParagraph"/>
        <w:numPr>
          <w:ilvl w:val="0"/>
          <w:numId w:val="6"/>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Building owners, tenants  </w:t>
      </w:r>
    </w:p>
    <w:p w14:paraId="0375F15A" w14:textId="77777777" w:rsidR="006B4E01" w:rsidRPr="007C1B4B" w:rsidRDefault="0095405A" w:rsidP="00C225DD">
      <w:pPr>
        <w:pStyle w:val="ListParagraph"/>
        <w:numPr>
          <w:ilvl w:val="0"/>
          <w:numId w:val="6"/>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Lighting professionals: architects, lighting designers, interior designers, electrical engineers, general contractors, electrical contractors, electrical wholesalers, etc. </w:t>
      </w:r>
    </w:p>
    <w:p w14:paraId="4CC56F80" w14:textId="657CE54F" w:rsidR="0095405A" w:rsidRPr="007C1B4B" w:rsidRDefault="0095405A"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Due to the broad range of different lighting products, green is defined per product group in line with typical energy efficiency standards within the industry, e.g., Energy Star for CFL light bulbs. At the minimum, all green products need to provide a 20% energy efficiency improvement vs. comparable non-green products Non-eco- friendly Halogen HID (CCG1- Based) LFL </w:t>
      </w:r>
      <w:r w:rsidRPr="007C1B4B">
        <w:rPr>
          <w:rFonts w:ascii="Times New Roman" w:hAnsi="Times New Roman" w:cs="Times New Roman"/>
          <w:sz w:val="24"/>
          <w:szCs w:val="24"/>
        </w:rPr>
        <w:lastRenderedPageBreak/>
        <w:t>(CCG1- Based) Non-green traditional Eco-friendly Halogen HID (Ecg3- Based) LFL (Ecg3- Based) CFL CCFL Green traditional LED Lamps LED Light Engines OLED Infrared Laser Solid-state lighting</w:t>
      </w:r>
    </w:p>
    <w:p w14:paraId="22C9BEFF" w14:textId="77777777" w:rsidR="001F11C9" w:rsidRPr="007C1B4B" w:rsidRDefault="0095405A" w:rsidP="00C225DD">
      <w:pPr>
        <w:tabs>
          <w:tab w:val="left" w:pos="3420"/>
        </w:tabs>
        <w:spacing w:after="120" w:line="360" w:lineRule="auto"/>
        <w:jc w:val="both"/>
        <w:rPr>
          <w:rFonts w:ascii="Times New Roman" w:hAnsi="Times New Roman" w:cs="Times New Roman"/>
          <w:sz w:val="24"/>
          <w:szCs w:val="24"/>
        </w:rPr>
      </w:pPr>
      <w:bookmarkStart w:id="28" w:name="_Toc503690697"/>
      <w:r w:rsidRPr="007C1B4B">
        <w:rPr>
          <w:rStyle w:val="Heading3Char"/>
          <w:rFonts w:ascii="Times New Roman" w:hAnsi="Times New Roman" w:cs="Times New Roman"/>
          <w:color w:val="auto"/>
        </w:rPr>
        <w:t>Technologies Transitioning:</w:t>
      </w:r>
      <w:bookmarkEnd w:id="28"/>
      <w:r w:rsidRPr="007C1B4B">
        <w:rPr>
          <w:rFonts w:ascii="Times New Roman" w:hAnsi="Times New Roman" w:cs="Times New Roman"/>
          <w:sz w:val="24"/>
          <w:szCs w:val="24"/>
        </w:rPr>
        <w:t xml:space="preserve"> Energy Efficiency Rising </w:t>
      </w:r>
      <w:proofErr w:type="gramStart"/>
      <w:r w:rsidRPr="007C1B4B">
        <w:rPr>
          <w:rFonts w:ascii="Times New Roman" w:hAnsi="Times New Roman" w:cs="Times New Roman"/>
          <w:sz w:val="24"/>
          <w:szCs w:val="24"/>
        </w:rPr>
        <w:t>Throughout</w:t>
      </w:r>
      <w:proofErr w:type="gramEnd"/>
      <w:r w:rsidRPr="007C1B4B">
        <w:rPr>
          <w:rFonts w:ascii="Times New Roman" w:hAnsi="Times New Roman" w:cs="Times New Roman"/>
          <w:sz w:val="24"/>
          <w:szCs w:val="24"/>
        </w:rPr>
        <w:t xml:space="preserve"> the Lighting Sector The current major light source on a unit basis per year (in terms of sales) is incandescent, which has over 52 percent of the general lighting market (12 percent based on value). The second largest light source on a unit basis is the fluorescent lamp, which is already the largest based on value, with a share of over 50 percent. </w:t>
      </w:r>
    </w:p>
    <w:p w14:paraId="51308D23" w14:textId="77777777" w:rsidR="000933D6" w:rsidRPr="007C1B4B" w:rsidRDefault="0095405A" w:rsidP="00C225DD">
      <w:pPr>
        <w:pStyle w:val="Heading3"/>
        <w:spacing w:after="120"/>
        <w:jc w:val="both"/>
        <w:rPr>
          <w:rFonts w:ascii="Times New Roman" w:hAnsi="Times New Roman" w:cs="Times New Roman"/>
          <w:color w:val="auto"/>
          <w:sz w:val="28"/>
        </w:rPr>
      </w:pPr>
      <w:bookmarkStart w:id="29" w:name="_Toc503690698"/>
      <w:r w:rsidRPr="007C1B4B">
        <w:rPr>
          <w:rFonts w:ascii="Times New Roman" w:hAnsi="Times New Roman" w:cs="Times New Roman"/>
          <w:color w:val="auto"/>
          <w:sz w:val="28"/>
        </w:rPr>
        <w:t>There are two fluorescent types</w:t>
      </w:r>
      <w:bookmarkEnd w:id="29"/>
    </w:p>
    <w:p w14:paraId="11459FB3" w14:textId="387DE7C0" w:rsidR="001F11C9" w:rsidRPr="007C1B4B" w:rsidRDefault="0095405A" w:rsidP="00C225DD">
      <w:pPr>
        <w:pStyle w:val="Heading3"/>
        <w:spacing w:after="120"/>
        <w:jc w:val="both"/>
        <w:rPr>
          <w:rFonts w:ascii="Times New Roman" w:hAnsi="Times New Roman" w:cs="Times New Roman"/>
          <w:color w:val="auto"/>
          <w:sz w:val="28"/>
        </w:rPr>
      </w:pPr>
      <w:r w:rsidRPr="007C1B4B">
        <w:rPr>
          <w:rFonts w:ascii="Times New Roman" w:hAnsi="Times New Roman" w:cs="Times New Roman"/>
          <w:color w:val="auto"/>
          <w:sz w:val="28"/>
        </w:rPr>
        <w:t xml:space="preserve"> </w:t>
      </w:r>
    </w:p>
    <w:p w14:paraId="57E692C5" w14:textId="77777777" w:rsidR="001F11C9" w:rsidRPr="007C1B4B" w:rsidRDefault="0095405A" w:rsidP="00C225DD">
      <w:pPr>
        <w:pStyle w:val="ListParagraph"/>
        <w:numPr>
          <w:ilvl w:val="0"/>
          <w:numId w:val="7"/>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The linear fluorescent lamp (LFL), which is mainly used in the office segment,   </w:t>
      </w:r>
    </w:p>
    <w:p w14:paraId="72E2E49E" w14:textId="77777777" w:rsidR="001F11C9" w:rsidRPr="007C1B4B" w:rsidRDefault="0095405A" w:rsidP="00C225DD">
      <w:pPr>
        <w:pStyle w:val="ListParagraph"/>
        <w:numPr>
          <w:ilvl w:val="0"/>
          <w:numId w:val="7"/>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The compact fluorescent lamp (CFL), which is used as a replacement light source for incandescent bulbs. </w:t>
      </w:r>
    </w:p>
    <w:p w14:paraId="30864417" w14:textId="77777777" w:rsidR="00972EE7" w:rsidRPr="00972EE7" w:rsidRDefault="00972EE7" w:rsidP="00C225DD">
      <w:pPr>
        <w:tabs>
          <w:tab w:val="left" w:pos="3420"/>
        </w:tabs>
        <w:spacing w:after="120" w:line="360" w:lineRule="auto"/>
        <w:jc w:val="both"/>
        <w:rPr>
          <w:rFonts w:ascii="Times New Roman" w:hAnsi="Times New Roman" w:cs="Times New Roman"/>
          <w:sz w:val="24"/>
          <w:szCs w:val="24"/>
        </w:rPr>
      </w:pPr>
      <w:r w:rsidRPr="00972EE7">
        <w:rPr>
          <w:rFonts w:ascii="Times New Roman" w:hAnsi="Times New Roman" w:cs="Times New Roman"/>
          <w:sz w:val="24"/>
          <w:szCs w:val="24"/>
        </w:rPr>
        <w:t xml:space="preserve">LFL‟s current piece of the overall industry is around 16 percent on a unit premise (19% in view of significant worth), while CFL‟s is 17 percent (31% by esteem). CFL‟s development has been huge in the course of recent years the same number of governments have been supporting CFL to confine brilliant utilization. Other light sources are halogen and Stowed away. </w:t>
      </w:r>
    </w:p>
    <w:p w14:paraId="182ACA1B" w14:textId="29F313E8" w:rsidR="00C36C8D" w:rsidRPr="007C1B4B" w:rsidRDefault="00972EE7" w:rsidP="00C225DD">
      <w:pPr>
        <w:tabs>
          <w:tab w:val="left" w:pos="3420"/>
        </w:tabs>
        <w:spacing w:after="120" w:line="360" w:lineRule="auto"/>
        <w:jc w:val="both"/>
        <w:rPr>
          <w:rFonts w:ascii="Times New Roman" w:hAnsi="Times New Roman" w:cs="Times New Roman"/>
          <w:sz w:val="23"/>
          <w:szCs w:val="23"/>
        </w:rPr>
      </w:pPr>
      <w:r w:rsidRPr="00972EE7">
        <w:rPr>
          <w:rFonts w:ascii="Times New Roman" w:hAnsi="Times New Roman" w:cs="Times New Roman"/>
          <w:sz w:val="24"/>
          <w:szCs w:val="24"/>
        </w:rPr>
        <w:t>Other non-</w:t>
      </w:r>
      <w:r>
        <w:rPr>
          <w:rFonts w:ascii="Times New Roman" w:hAnsi="Times New Roman" w:cs="Times New Roman"/>
          <w:sz w:val="24"/>
          <w:szCs w:val="24"/>
        </w:rPr>
        <w:t>LED</w:t>
      </w:r>
      <w:r w:rsidRPr="00972EE7">
        <w:rPr>
          <w:rFonts w:ascii="Times New Roman" w:hAnsi="Times New Roman" w:cs="Times New Roman"/>
          <w:sz w:val="24"/>
          <w:szCs w:val="24"/>
        </w:rPr>
        <w:t xml:space="preserve"> green innovations: Other non-</w:t>
      </w:r>
      <w:r>
        <w:rPr>
          <w:rFonts w:ascii="Times New Roman" w:hAnsi="Times New Roman" w:cs="Times New Roman"/>
          <w:sz w:val="24"/>
          <w:szCs w:val="24"/>
        </w:rPr>
        <w:t>LED</w:t>
      </w:r>
      <w:r w:rsidRPr="00972EE7">
        <w:rPr>
          <w:rFonts w:ascii="Times New Roman" w:hAnsi="Times New Roman" w:cs="Times New Roman"/>
          <w:sz w:val="24"/>
          <w:szCs w:val="24"/>
        </w:rPr>
        <w:t xml:space="preserve"> green advances will assume a vital part in the progress to LEDs.</w:t>
      </w:r>
    </w:p>
    <w:p w14:paraId="5BC36969" w14:textId="77777777" w:rsidR="00501282" w:rsidRPr="007C1B4B" w:rsidRDefault="00195754" w:rsidP="00C225DD">
      <w:pPr>
        <w:pStyle w:val="Heading2"/>
        <w:spacing w:after="120"/>
        <w:jc w:val="both"/>
        <w:rPr>
          <w:rFonts w:ascii="Times New Roman" w:hAnsi="Times New Roman" w:cs="Times New Roman"/>
          <w:color w:val="auto"/>
          <w:sz w:val="32"/>
        </w:rPr>
      </w:pPr>
      <w:bookmarkStart w:id="30" w:name="_Toc503690700"/>
      <w:r w:rsidRPr="007C1B4B">
        <w:rPr>
          <w:rFonts w:ascii="Times New Roman" w:hAnsi="Times New Roman" w:cs="Times New Roman"/>
          <w:color w:val="auto"/>
          <w:sz w:val="32"/>
        </w:rPr>
        <w:t>LED Market around the World</w:t>
      </w:r>
      <w:bookmarkEnd w:id="30"/>
    </w:p>
    <w:p w14:paraId="3C8E8AED" w14:textId="60B0052D" w:rsidR="00195754" w:rsidRPr="007C1B4B" w:rsidRDefault="00195754" w:rsidP="00C225DD">
      <w:pPr>
        <w:pStyle w:val="Heading2"/>
        <w:spacing w:after="120"/>
        <w:jc w:val="both"/>
        <w:rPr>
          <w:rFonts w:ascii="Times New Roman" w:hAnsi="Times New Roman" w:cs="Times New Roman"/>
          <w:color w:val="auto"/>
          <w:sz w:val="32"/>
        </w:rPr>
      </w:pPr>
      <w:r w:rsidRPr="007C1B4B">
        <w:rPr>
          <w:rFonts w:ascii="Times New Roman" w:hAnsi="Times New Roman" w:cs="Times New Roman"/>
          <w:color w:val="auto"/>
          <w:sz w:val="32"/>
        </w:rPr>
        <w:t xml:space="preserve"> </w:t>
      </w:r>
    </w:p>
    <w:p w14:paraId="43747E4A" w14:textId="77777777" w:rsidR="00195754" w:rsidRPr="007C1B4B" w:rsidRDefault="00195754"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The lighting business has been a preservationist and moderately stable industry contrasted with different hardware enterprises. People utilized fire as a light hotspot for a huge number of years until the progressive creation of the light in the 1870s. The glaring light, another radical creation in the 1920s, demonstrated more proficient and has a more drawn out life expectancy. LEDs developed in the 1960s utilizing the light emanation properties of certain semiconductor materials. The full shading range they now offer joined with their low input power and improving price levels make them the unmistakable fourth-generation competitor, set to upset the whole lighting market.</w:t>
      </w:r>
    </w:p>
    <w:p w14:paraId="56B8982A" w14:textId="04568E83" w:rsidR="00972EE7" w:rsidRPr="00972EE7" w:rsidRDefault="00195754"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lastRenderedPageBreak/>
        <w:t>LED Market (Light Emitting Diode Market</w:t>
      </w:r>
      <w:bookmarkStart w:id="31" w:name="_Toc503690701"/>
      <w:r w:rsidR="00972EE7" w:rsidRPr="00972EE7">
        <w:rPr>
          <w:rFonts w:ascii="Times New Roman" w:hAnsi="Times New Roman" w:cs="Times New Roman"/>
          <w:sz w:val="24"/>
          <w:szCs w:val="24"/>
        </w:rPr>
        <w:t>) is relied upon to $42.7 billion by 2020, enrolling a CAGR (Compound Yearly Development Rate) of 13.5% amid the conjecture time frame 2014-2020. Light discharging diodes (</w:t>
      </w:r>
      <w:r w:rsidR="00972EE7">
        <w:rPr>
          <w:rFonts w:ascii="Times New Roman" w:hAnsi="Times New Roman" w:cs="Times New Roman"/>
          <w:sz w:val="24"/>
          <w:szCs w:val="24"/>
        </w:rPr>
        <w:t>LED</w:t>
      </w:r>
      <w:r w:rsidR="00972EE7" w:rsidRPr="00972EE7">
        <w:rPr>
          <w:rFonts w:ascii="Times New Roman" w:hAnsi="Times New Roman" w:cs="Times New Roman"/>
          <w:sz w:val="24"/>
          <w:szCs w:val="24"/>
        </w:rPr>
        <w:t xml:space="preserve">) are essential parts utilized as a part of assortment of uses. Several years back, use of </w:t>
      </w:r>
      <w:r w:rsidR="00972EE7">
        <w:rPr>
          <w:rFonts w:ascii="Times New Roman" w:hAnsi="Times New Roman" w:cs="Times New Roman"/>
          <w:sz w:val="24"/>
          <w:szCs w:val="24"/>
        </w:rPr>
        <w:t>LED</w:t>
      </w:r>
      <w:r w:rsidR="00972EE7" w:rsidRPr="00972EE7">
        <w:rPr>
          <w:rFonts w:ascii="Times New Roman" w:hAnsi="Times New Roman" w:cs="Times New Roman"/>
          <w:sz w:val="24"/>
          <w:szCs w:val="24"/>
        </w:rPr>
        <w:t xml:space="preserve"> was restricted to certain particular lighting needs and had not entered the standard general lighting applications. Passageway of </w:t>
      </w:r>
      <w:r w:rsidR="00972EE7">
        <w:rPr>
          <w:rFonts w:ascii="Times New Roman" w:hAnsi="Times New Roman" w:cs="Times New Roman"/>
          <w:sz w:val="24"/>
          <w:szCs w:val="24"/>
        </w:rPr>
        <w:t>LED</w:t>
      </w:r>
      <w:r w:rsidR="00972EE7" w:rsidRPr="00972EE7">
        <w:rPr>
          <w:rFonts w:ascii="Times New Roman" w:hAnsi="Times New Roman" w:cs="Times New Roman"/>
          <w:sz w:val="24"/>
          <w:szCs w:val="24"/>
        </w:rPr>
        <w:t xml:space="preserve"> in applications, for example, general lightings have given a solid push to the market. An assortment of advancements is executed in assembling of </w:t>
      </w:r>
      <w:r w:rsidR="00972EE7">
        <w:rPr>
          <w:rFonts w:ascii="Times New Roman" w:hAnsi="Times New Roman" w:cs="Times New Roman"/>
          <w:sz w:val="24"/>
          <w:szCs w:val="24"/>
        </w:rPr>
        <w:t>LED</w:t>
      </w:r>
      <w:r w:rsidR="00972EE7" w:rsidRPr="00972EE7">
        <w:rPr>
          <w:rFonts w:ascii="Times New Roman" w:hAnsi="Times New Roman" w:cs="Times New Roman"/>
          <w:sz w:val="24"/>
          <w:szCs w:val="24"/>
        </w:rPr>
        <w:t xml:space="preserve"> items. Chips and segments are the essential materials collected to make the last light item. Organizations managing in this market are deliberately various as they manage diverse strides of the </w:t>
      </w:r>
      <w:r w:rsidR="00972EE7">
        <w:rPr>
          <w:rFonts w:ascii="Times New Roman" w:hAnsi="Times New Roman" w:cs="Times New Roman"/>
          <w:sz w:val="24"/>
          <w:szCs w:val="24"/>
        </w:rPr>
        <w:t>LED</w:t>
      </w:r>
      <w:r w:rsidR="00972EE7" w:rsidRPr="00972EE7">
        <w:rPr>
          <w:rFonts w:ascii="Times New Roman" w:hAnsi="Times New Roman" w:cs="Times New Roman"/>
          <w:sz w:val="24"/>
          <w:szCs w:val="24"/>
        </w:rPr>
        <w:t xml:space="preserve"> esteem chain. </w:t>
      </w:r>
    </w:p>
    <w:p w14:paraId="5008F051" w14:textId="221369DF" w:rsidR="00972EE7" w:rsidRDefault="00972EE7" w:rsidP="00C225DD">
      <w:pPr>
        <w:tabs>
          <w:tab w:val="left" w:pos="3420"/>
        </w:tabs>
        <w:spacing w:after="120" w:line="360" w:lineRule="auto"/>
        <w:jc w:val="both"/>
        <w:rPr>
          <w:rFonts w:ascii="Times New Roman" w:hAnsi="Times New Roman" w:cs="Times New Roman"/>
          <w:sz w:val="24"/>
          <w:szCs w:val="24"/>
        </w:rPr>
      </w:pPr>
      <w:r w:rsidRPr="00972EE7">
        <w:rPr>
          <w:rFonts w:ascii="Times New Roman" w:hAnsi="Times New Roman" w:cs="Times New Roman"/>
          <w:sz w:val="24"/>
          <w:szCs w:val="24"/>
        </w:rPr>
        <w:t xml:space="preserve">The Worldwide </w:t>
      </w:r>
      <w:r>
        <w:rPr>
          <w:rFonts w:ascii="Times New Roman" w:hAnsi="Times New Roman" w:cs="Times New Roman"/>
          <w:sz w:val="24"/>
          <w:szCs w:val="24"/>
        </w:rPr>
        <w:t>LED</w:t>
      </w:r>
      <w:r w:rsidRPr="00972EE7">
        <w:rPr>
          <w:rFonts w:ascii="Times New Roman" w:hAnsi="Times New Roman" w:cs="Times New Roman"/>
          <w:sz w:val="24"/>
          <w:szCs w:val="24"/>
        </w:rPr>
        <w:t xml:space="preserve"> showcase is in its creating stage. The ascent in the use of LEDs in various parts, for example, autos and cell phones backdrop illumination applications has given the important lift to the </w:t>
      </w:r>
      <w:r>
        <w:rPr>
          <w:rFonts w:ascii="Times New Roman" w:hAnsi="Times New Roman" w:cs="Times New Roman"/>
          <w:sz w:val="24"/>
          <w:szCs w:val="24"/>
        </w:rPr>
        <w:t>LED</w:t>
      </w:r>
      <w:r w:rsidRPr="00972EE7">
        <w:rPr>
          <w:rFonts w:ascii="Times New Roman" w:hAnsi="Times New Roman" w:cs="Times New Roman"/>
          <w:sz w:val="24"/>
          <w:szCs w:val="24"/>
        </w:rPr>
        <w:t xml:space="preserve"> markets' development. In the overarching business situation, natural mindfulness is developing among the general population. Expanding green development is one of the main considerations for the development of the </w:t>
      </w:r>
      <w:r>
        <w:rPr>
          <w:rFonts w:ascii="Times New Roman" w:hAnsi="Times New Roman" w:cs="Times New Roman"/>
          <w:sz w:val="24"/>
          <w:szCs w:val="24"/>
        </w:rPr>
        <w:t>LED</w:t>
      </w:r>
      <w:r w:rsidRPr="00972EE7">
        <w:rPr>
          <w:rFonts w:ascii="Times New Roman" w:hAnsi="Times New Roman" w:cs="Times New Roman"/>
          <w:sz w:val="24"/>
          <w:szCs w:val="24"/>
        </w:rPr>
        <w:t xml:space="preserve"> showcase in different areas. Besides, the developing presentation showcase and the diminishing expenses of the </w:t>
      </w:r>
      <w:r>
        <w:rPr>
          <w:rFonts w:ascii="Times New Roman" w:hAnsi="Times New Roman" w:cs="Times New Roman"/>
          <w:sz w:val="24"/>
          <w:szCs w:val="24"/>
        </w:rPr>
        <w:t>LED</w:t>
      </w:r>
      <w:r w:rsidRPr="00972EE7">
        <w:rPr>
          <w:rFonts w:ascii="Times New Roman" w:hAnsi="Times New Roman" w:cs="Times New Roman"/>
          <w:sz w:val="24"/>
          <w:szCs w:val="24"/>
        </w:rPr>
        <w:t xml:space="preserve"> lights are the contributing variables towards the development of the </w:t>
      </w:r>
      <w:r>
        <w:rPr>
          <w:rFonts w:ascii="Times New Roman" w:hAnsi="Times New Roman" w:cs="Times New Roman"/>
          <w:sz w:val="24"/>
          <w:szCs w:val="24"/>
        </w:rPr>
        <w:t>LED</w:t>
      </w:r>
      <w:r w:rsidRPr="00972EE7">
        <w:rPr>
          <w:rFonts w:ascii="Times New Roman" w:hAnsi="Times New Roman" w:cs="Times New Roman"/>
          <w:sz w:val="24"/>
          <w:szCs w:val="24"/>
        </w:rPr>
        <w:t xml:space="preserve"> advertise. Then again, the high venture cost in the substitution of the ordinary lighting would upset the pace of the market.</w:t>
      </w:r>
    </w:p>
    <w:p w14:paraId="47A0BA25" w14:textId="01F82F97" w:rsidR="00501282" w:rsidRPr="007C1B4B" w:rsidRDefault="00195754" w:rsidP="00C225DD">
      <w:pPr>
        <w:tabs>
          <w:tab w:val="left" w:pos="3420"/>
        </w:tabs>
        <w:spacing w:after="120" w:line="360" w:lineRule="auto"/>
        <w:jc w:val="both"/>
        <w:rPr>
          <w:rStyle w:val="Heading3Char"/>
          <w:rFonts w:ascii="Times New Roman" w:hAnsi="Times New Roman" w:cs="Times New Roman"/>
          <w:color w:val="auto"/>
          <w:sz w:val="28"/>
        </w:rPr>
      </w:pPr>
      <w:r w:rsidRPr="007C1B4B">
        <w:rPr>
          <w:rStyle w:val="Heading3Char"/>
          <w:rFonts w:ascii="Times New Roman" w:hAnsi="Times New Roman" w:cs="Times New Roman"/>
          <w:color w:val="auto"/>
          <w:sz w:val="28"/>
        </w:rPr>
        <w:t>Prices Falling</w:t>
      </w:r>
      <w:bookmarkEnd w:id="31"/>
    </w:p>
    <w:p w14:paraId="6B2BB463" w14:textId="696F1174" w:rsidR="00972EE7" w:rsidRPr="00972EE7" w:rsidRDefault="00265B8D" w:rsidP="00C225DD">
      <w:pPr>
        <w:tabs>
          <w:tab w:val="left" w:pos="3420"/>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Dramatic</w:t>
      </w:r>
      <w:r w:rsidR="00972EE7" w:rsidRPr="00972EE7">
        <w:rPr>
          <w:rFonts w:ascii="Times New Roman" w:hAnsi="Times New Roman" w:cs="Times New Roman"/>
          <w:sz w:val="24"/>
          <w:szCs w:val="24"/>
        </w:rPr>
        <w:t xml:space="preserve"> Cost Diminishment Pattern Hypothetically, LEDs could turn out to be considerably less expensive than some other customary lighting as of now being used. As per the US Bureau of Vitality's 2011 strong state lighting producing guide, the costs of </w:t>
      </w:r>
      <w:r w:rsidR="00972EE7">
        <w:rPr>
          <w:rFonts w:ascii="Times New Roman" w:hAnsi="Times New Roman" w:cs="Times New Roman"/>
          <w:sz w:val="24"/>
          <w:szCs w:val="24"/>
        </w:rPr>
        <w:t>LED</w:t>
      </w:r>
      <w:r w:rsidR="00972EE7" w:rsidRPr="00972EE7">
        <w:rPr>
          <w:rFonts w:ascii="Times New Roman" w:hAnsi="Times New Roman" w:cs="Times New Roman"/>
          <w:sz w:val="24"/>
          <w:szCs w:val="24"/>
        </w:rPr>
        <w:t xml:space="preserve"> OEM lights and </w:t>
      </w:r>
      <w:r w:rsidR="00972EE7">
        <w:rPr>
          <w:rFonts w:ascii="Times New Roman" w:hAnsi="Times New Roman" w:cs="Times New Roman"/>
          <w:sz w:val="24"/>
          <w:szCs w:val="24"/>
        </w:rPr>
        <w:t>LED</w:t>
      </w:r>
      <w:r w:rsidR="00972EE7" w:rsidRPr="00972EE7">
        <w:rPr>
          <w:rFonts w:ascii="Times New Roman" w:hAnsi="Times New Roman" w:cs="Times New Roman"/>
          <w:sz w:val="24"/>
          <w:szCs w:val="24"/>
        </w:rPr>
        <w:t xml:space="preserve"> bundles are anticipated to drop by around 30 percent p.a. from 2010 - 15, and by 10 – 15% p.a. from 2015 - 20. Extrapolating these figures implies they would be a fifth of their 2010 cost by 2015, and a tenth of the 2010 cost by 2020. The value figure for a warm-shading </w:t>
      </w:r>
      <w:r w:rsidR="00972EE7">
        <w:rPr>
          <w:rFonts w:ascii="Times New Roman" w:hAnsi="Times New Roman" w:cs="Times New Roman"/>
          <w:sz w:val="24"/>
          <w:szCs w:val="24"/>
        </w:rPr>
        <w:t>LED</w:t>
      </w:r>
      <w:r w:rsidR="00972EE7" w:rsidRPr="00972EE7">
        <w:rPr>
          <w:rFonts w:ascii="Times New Roman" w:hAnsi="Times New Roman" w:cs="Times New Roman"/>
          <w:sz w:val="24"/>
          <w:szCs w:val="24"/>
        </w:rPr>
        <w:t xml:space="preserve"> bundle for 2015 was USD 4 for every </w:t>
      </w:r>
      <w:proofErr w:type="spellStart"/>
      <w:r w:rsidR="00972EE7" w:rsidRPr="00972EE7">
        <w:rPr>
          <w:rFonts w:ascii="Times New Roman" w:hAnsi="Times New Roman" w:cs="Times New Roman"/>
          <w:sz w:val="24"/>
          <w:szCs w:val="24"/>
        </w:rPr>
        <w:t>kilolumen</w:t>
      </w:r>
      <w:proofErr w:type="spellEnd"/>
      <w:r w:rsidR="00972EE7" w:rsidRPr="00972EE7">
        <w:rPr>
          <w:rFonts w:ascii="Times New Roman" w:hAnsi="Times New Roman" w:cs="Times New Roman"/>
          <w:sz w:val="24"/>
          <w:szCs w:val="24"/>
        </w:rPr>
        <w:t xml:space="preserve"> in 2009 and USD 3 for each </w:t>
      </w:r>
      <w:proofErr w:type="spellStart"/>
      <w:r w:rsidR="00972EE7" w:rsidRPr="00972EE7">
        <w:rPr>
          <w:rFonts w:ascii="Times New Roman" w:hAnsi="Times New Roman" w:cs="Times New Roman"/>
          <w:sz w:val="24"/>
          <w:szCs w:val="24"/>
        </w:rPr>
        <w:t>kilolumen</w:t>
      </w:r>
      <w:proofErr w:type="spellEnd"/>
      <w:r w:rsidR="00972EE7" w:rsidRPr="00972EE7">
        <w:rPr>
          <w:rFonts w:ascii="Times New Roman" w:hAnsi="Times New Roman" w:cs="Times New Roman"/>
          <w:sz w:val="24"/>
          <w:szCs w:val="24"/>
        </w:rPr>
        <w:t xml:space="preserve"> in 2010, tumbling to USD 2 for every </w:t>
      </w:r>
      <w:proofErr w:type="spellStart"/>
      <w:r w:rsidR="00972EE7" w:rsidRPr="00972EE7">
        <w:rPr>
          <w:rFonts w:ascii="Times New Roman" w:hAnsi="Times New Roman" w:cs="Times New Roman"/>
          <w:sz w:val="24"/>
          <w:szCs w:val="24"/>
        </w:rPr>
        <w:t>kilolumen</w:t>
      </w:r>
      <w:proofErr w:type="spellEnd"/>
      <w:r w:rsidR="00972EE7" w:rsidRPr="00972EE7">
        <w:rPr>
          <w:rFonts w:ascii="Times New Roman" w:hAnsi="Times New Roman" w:cs="Times New Roman"/>
          <w:sz w:val="24"/>
          <w:szCs w:val="24"/>
        </w:rPr>
        <w:t xml:space="preserve"> in the 2011 adaptation of the DOE guide </w:t>
      </w:r>
    </w:p>
    <w:p w14:paraId="06B432E7" w14:textId="77777777" w:rsidR="00972EE7" w:rsidRPr="00972EE7" w:rsidRDefault="00972EE7" w:rsidP="00C225DD">
      <w:pPr>
        <w:tabs>
          <w:tab w:val="left" w:pos="3420"/>
        </w:tabs>
        <w:spacing w:after="120" w:line="360" w:lineRule="auto"/>
        <w:jc w:val="both"/>
        <w:rPr>
          <w:rFonts w:ascii="Times New Roman" w:hAnsi="Times New Roman" w:cs="Times New Roman"/>
          <w:sz w:val="24"/>
          <w:szCs w:val="24"/>
        </w:rPr>
      </w:pPr>
    </w:p>
    <w:p w14:paraId="5691AFD3" w14:textId="5137FD40" w:rsidR="00E044A9" w:rsidRPr="007C1B4B" w:rsidRDefault="00972EE7" w:rsidP="00C225DD">
      <w:pPr>
        <w:tabs>
          <w:tab w:val="left" w:pos="3420"/>
        </w:tabs>
        <w:spacing w:after="120" w:line="360" w:lineRule="auto"/>
        <w:jc w:val="both"/>
        <w:rPr>
          <w:rFonts w:ascii="Times New Roman" w:hAnsi="Times New Roman" w:cs="Times New Roman"/>
          <w:sz w:val="23"/>
          <w:szCs w:val="23"/>
        </w:rPr>
      </w:pPr>
      <w:r w:rsidRPr="00972EE7">
        <w:rPr>
          <w:rFonts w:ascii="Times New Roman" w:hAnsi="Times New Roman" w:cs="Times New Roman"/>
          <w:sz w:val="24"/>
          <w:szCs w:val="24"/>
        </w:rPr>
        <w:t xml:space="preserve">There are two key drivers for lessening </w:t>
      </w:r>
      <w:r>
        <w:rPr>
          <w:rFonts w:ascii="Times New Roman" w:hAnsi="Times New Roman" w:cs="Times New Roman"/>
          <w:sz w:val="24"/>
          <w:szCs w:val="24"/>
        </w:rPr>
        <w:t>LED</w:t>
      </w:r>
      <w:r w:rsidRPr="00972EE7">
        <w:rPr>
          <w:rFonts w:ascii="Times New Roman" w:hAnsi="Times New Roman" w:cs="Times New Roman"/>
          <w:sz w:val="24"/>
          <w:szCs w:val="24"/>
        </w:rPr>
        <w:t xml:space="preserve"> lighting costs. The first is enhancing the shine of light produced (estimated in lumen) regarding the power devoured (estimated in watt). This is </w:t>
      </w:r>
      <w:r w:rsidRPr="00972EE7">
        <w:rPr>
          <w:rFonts w:ascii="Times New Roman" w:hAnsi="Times New Roman" w:cs="Times New Roman"/>
          <w:sz w:val="24"/>
          <w:szCs w:val="24"/>
        </w:rPr>
        <w:lastRenderedPageBreak/>
        <w:t xml:space="preserve">regularly alluded to as iridescent adequacy (productivity). The second is diminishing creation costs per </w:t>
      </w:r>
      <w:r>
        <w:rPr>
          <w:rFonts w:ascii="Times New Roman" w:hAnsi="Times New Roman" w:cs="Times New Roman"/>
          <w:sz w:val="24"/>
          <w:szCs w:val="24"/>
        </w:rPr>
        <w:t>LED</w:t>
      </w:r>
      <w:r w:rsidRPr="00972EE7">
        <w:rPr>
          <w:rFonts w:ascii="Times New Roman" w:hAnsi="Times New Roman" w:cs="Times New Roman"/>
          <w:sz w:val="24"/>
          <w:szCs w:val="24"/>
        </w:rPr>
        <w:t xml:space="preserve"> item. A few exercises are under approach to enhance both of these measurements.</w:t>
      </w:r>
    </w:p>
    <w:p w14:paraId="7E4AF0AB" w14:textId="605BD32E" w:rsidR="003E4660" w:rsidRDefault="003E4660" w:rsidP="00C225DD">
      <w:pPr>
        <w:tabs>
          <w:tab w:val="left" w:pos="3420"/>
        </w:tabs>
        <w:spacing w:after="120" w:line="360" w:lineRule="auto"/>
        <w:jc w:val="both"/>
        <w:rPr>
          <w:rStyle w:val="Heading3Char"/>
          <w:rFonts w:ascii="Times New Roman" w:hAnsi="Times New Roman" w:cs="Times New Roman"/>
          <w:color w:val="auto"/>
          <w:sz w:val="28"/>
        </w:rPr>
      </w:pPr>
      <w:bookmarkStart w:id="32" w:name="_Toc503690702"/>
      <w:r w:rsidRPr="003E4660">
        <w:rPr>
          <w:rStyle w:val="Heading3Char"/>
          <w:rFonts w:ascii="Times New Roman" w:hAnsi="Times New Roman" w:cs="Times New Roman"/>
          <w:color w:val="auto"/>
          <w:sz w:val="28"/>
        </w:rPr>
        <w:t>Enhancing Luminous Viability (Less Energy Use to get a similar Brightness)</w:t>
      </w:r>
      <w:bookmarkEnd w:id="32"/>
    </w:p>
    <w:p w14:paraId="330DE359" w14:textId="77777777" w:rsidR="00972EE7" w:rsidRPr="00972EE7" w:rsidRDefault="00972EE7" w:rsidP="00C225DD">
      <w:pPr>
        <w:tabs>
          <w:tab w:val="left" w:pos="3420"/>
        </w:tabs>
        <w:spacing w:after="120" w:line="360" w:lineRule="auto"/>
        <w:jc w:val="both"/>
        <w:rPr>
          <w:rFonts w:ascii="Times New Roman" w:hAnsi="Times New Roman" w:cs="Times New Roman"/>
          <w:sz w:val="24"/>
          <w:szCs w:val="24"/>
        </w:rPr>
      </w:pPr>
      <w:r w:rsidRPr="00972EE7">
        <w:rPr>
          <w:rFonts w:ascii="Times New Roman" w:hAnsi="Times New Roman" w:cs="Times New Roman"/>
          <w:sz w:val="24"/>
          <w:szCs w:val="24"/>
        </w:rPr>
        <w:t xml:space="preserve">There are different chances to enhance radiant viability along the esteem chain. At an epitaxial level, one of the key drivers is more prominent refinement of the basic generation step, MOCVD (metal natural compound vapor statement), in which the light-transmitting layers are made. Alternatives incorporate more effective generation dealing with and better decision of layer material, including the substrate material onto which the light-radiating layers are kept. At a chip level, different exercises to upgrade brilliant adequacy are right now in progress, for example, the current presentation of laser liftoff/flip-chip innovation and surface </w:t>
      </w:r>
      <w:proofErr w:type="gramStart"/>
      <w:r w:rsidRPr="00972EE7">
        <w:rPr>
          <w:rFonts w:ascii="Times New Roman" w:hAnsi="Times New Roman" w:cs="Times New Roman"/>
          <w:sz w:val="24"/>
          <w:szCs w:val="24"/>
        </w:rPr>
        <w:t>roughening,</w:t>
      </w:r>
      <w:proofErr w:type="gramEnd"/>
      <w:r w:rsidRPr="00972EE7">
        <w:rPr>
          <w:rFonts w:ascii="Times New Roman" w:hAnsi="Times New Roman" w:cs="Times New Roman"/>
          <w:sz w:val="24"/>
          <w:szCs w:val="24"/>
        </w:rPr>
        <w:t xml:space="preserve"> both of which increment the measure of light leaving the chip instead of being ingested inside. </w:t>
      </w:r>
    </w:p>
    <w:p w14:paraId="36D7A1B4" w14:textId="77777777" w:rsidR="00972EE7" w:rsidRPr="00972EE7" w:rsidRDefault="00972EE7" w:rsidP="00C225DD">
      <w:pPr>
        <w:tabs>
          <w:tab w:val="left" w:pos="3420"/>
        </w:tabs>
        <w:spacing w:after="120" w:line="360" w:lineRule="auto"/>
        <w:jc w:val="both"/>
        <w:rPr>
          <w:rFonts w:ascii="Times New Roman" w:hAnsi="Times New Roman" w:cs="Times New Roman"/>
          <w:sz w:val="24"/>
          <w:szCs w:val="24"/>
        </w:rPr>
      </w:pPr>
    </w:p>
    <w:p w14:paraId="63A7F21C" w14:textId="738130F4" w:rsidR="00E044A9" w:rsidRPr="007C1B4B" w:rsidRDefault="00972EE7" w:rsidP="00C225DD">
      <w:pPr>
        <w:tabs>
          <w:tab w:val="left" w:pos="3420"/>
        </w:tabs>
        <w:spacing w:after="120" w:line="360" w:lineRule="auto"/>
        <w:jc w:val="both"/>
        <w:rPr>
          <w:rFonts w:ascii="Times New Roman" w:hAnsi="Times New Roman" w:cs="Times New Roman"/>
          <w:sz w:val="23"/>
          <w:szCs w:val="23"/>
        </w:rPr>
      </w:pPr>
      <w:r w:rsidRPr="00972EE7">
        <w:rPr>
          <w:rFonts w:ascii="Times New Roman" w:hAnsi="Times New Roman" w:cs="Times New Roman"/>
          <w:sz w:val="24"/>
          <w:szCs w:val="24"/>
        </w:rPr>
        <w:t xml:space="preserve">Activities are being taken to expand the measure of light achieving the human eye at the bundle level, as well. These range from changing the optical material or including a remote phosphor light source to utilizing reflectors. At a module level, </w:t>
      </w:r>
      <w:r w:rsidR="002B77D3">
        <w:rPr>
          <w:rFonts w:ascii="Times New Roman" w:hAnsi="Times New Roman" w:cs="Times New Roman"/>
          <w:sz w:val="24"/>
          <w:szCs w:val="24"/>
        </w:rPr>
        <w:t>LED</w:t>
      </w:r>
      <w:r w:rsidRPr="00972EE7">
        <w:rPr>
          <w:rFonts w:ascii="Times New Roman" w:hAnsi="Times New Roman" w:cs="Times New Roman"/>
          <w:sz w:val="24"/>
          <w:szCs w:val="24"/>
        </w:rPr>
        <w:t xml:space="preserve"> driver configuration will persistently be refined to enhance electrical effectiveness, while improving optional optics can decrease light misfortune.</w:t>
      </w:r>
    </w:p>
    <w:p w14:paraId="3D5CE1E9" w14:textId="01C6022B" w:rsidR="00501282" w:rsidRPr="007C1B4B" w:rsidRDefault="003E4660" w:rsidP="00C225DD">
      <w:pPr>
        <w:tabs>
          <w:tab w:val="left" w:pos="3420"/>
        </w:tabs>
        <w:spacing w:after="120" w:line="360" w:lineRule="auto"/>
        <w:jc w:val="both"/>
        <w:rPr>
          <w:rFonts w:ascii="Times New Roman" w:hAnsi="Times New Roman" w:cs="Times New Roman"/>
          <w:sz w:val="24"/>
          <w:szCs w:val="23"/>
        </w:rPr>
      </w:pPr>
      <w:bookmarkStart w:id="33" w:name="_Toc503690703"/>
      <w:r>
        <w:rPr>
          <w:rStyle w:val="Heading3Char"/>
          <w:rFonts w:ascii="Times New Roman" w:hAnsi="Times New Roman" w:cs="Times New Roman"/>
          <w:color w:val="auto"/>
          <w:sz w:val="28"/>
        </w:rPr>
        <w:t>Low Production Costs (Reduction of</w:t>
      </w:r>
      <w:r w:rsidR="00195754" w:rsidRPr="007C1B4B">
        <w:rPr>
          <w:rStyle w:val="Heading3Char"/>
          <w:rFonts w:ascii="Times New Roman" w:hAnsi="Times New Roman" w:cs="Times New Roman"/>
          <w:color w:val="auto"/>
          <w:sz w:val="28"/>
        </w:rPr>
        <w:t xml:space="preserve"> Costs </w:t>
      </w:r>
      <w:r w:rsidR="002B77D3" w:rsidRPr="007C1B4B">
        <w:rPr>
          <w:rStyle w:val="Heading3Char"/>
          <w:rFonts w:ascii="Times New Roman" w:hAnsi="Times New Roman" w:cs="Times New Roman"/>
          <w:color w:val="auto"/>
          <w:sz w:val="28"/>
        </w:rPr>
        <w:t>per</w:t>
      </w:r>
      <w:r w:rsidR="00195754" w:rsidRPr="007C1B4B">
        <w:rPr>
          <w:rStyle w:val="Heading3Char"/>
          <w:rFonts w:ascii="Times New Roman" w:hAnsi="Times New Roman" w:cs="Times New Roman"/>
          <w:color w:val="auto"/>
          <w:sz w:val="28"/>
        </w:rPr>
        <w:t xml:space="preserve"> Product)</w:t>
      </w:r>
      <w:bookmarkEnd w:id="33"/>
      <w:r w:rsidR="00195754" w:rsidRPr="007C1B4B">
        <w:rPr>
          <w:rFonts w:ascii="Times New Roman" w:hAnsi="Times New Roman" w:cs="Times New Roman"/>
          <w:sz w:val="24"/>
          <w:szCs w:val="23"/>
        </w:rPr>
        <w:t xml:space="preserve"> </w:t>
      </w:r>
    </w:p>
    <w:p w14:paraId="1561EE35" w14:textId="4ABB9395" w:rsidR="002B77D3" w:rsidRPr="002B77D3" w:rsidRDefault="002B77D3" w:rsidP="00C225DD">
      <w:pPr>
        <w:tabs>
          <w:tab w:val="left" w:pos="3420"/>
        </w:tabs>
        <w:spacing w:after="120" w:line="360" w:lineRule="auto"/>
        <w:jc w:val="both"/>
        <w:rPr>
          <w:rFonts w:ascii="Times New Roman" w:hAnsi="Times New Roman" w:cs="Times New Roman"/>
          <w:sz w:val="24"/>
          <w:szCs w:val="24"/>
        </w:rPr>
      </w:pPr>
      <w:r w:rsidRPr="002B77D3">
        <w:rPr>
          <w:rFonts w:ascii="Times New Roman" w:hAnsi="Times New Roman" w:cs="Times New Roman"/>
          <w:sz w:val="24"/>
          <w:szCs w:val="24"/>
        </w:rPr>
        <w:t xml:space="preserve">The second OEM-related </w:t>
      </w:r>
      <w:r>
        <w:rPr>
          <w:rFonts w:ascii="Times New Roman" w:hAnsi="Times New Roman" w:cs="Times New Roman"/>
          <w:sz w:val="24"/>
          <w:szCs w:val="24"/>
        </w:rPr>
        <w:t>LED</w:t>
      </w:r>
      <w:r w:rsidRPr="002B77D3">
        <w:rPr>
          <w:rFonts w:ascii="Times New Roman" w:hAnsi="Times New Roman" w:cs="Times New Roman"/>
          <w:sz w:val="24"/>
          <w:szCs w:val="24"/>
        </w:rPr>
        <w:t xml:space="preserve"> cost lessening lever, declining creation costs, is being driven by an extensive variety of exercises that both diminish material expenses and enhance generation proficiency. Material expenses are falling as the Driven market grows because of economies of scale. Decision of material is another driver. A standout amongst the most costly parts of </w:t>
      </w:r>
      <w:r>
        <w:rPr>
          <w:rFonts w:ascii="Times New Roman" w:hAnsi="Times New Roman" w:cs="Times New Roman"/>
          <w:sz w:val="24"/>
          <w:szCs w:val="24"/>
        </w:rPr>
        <w:t>LED</w:t>
      </w:r>
      <w:r w:rsidRPr="002B77D3">
        <w:rPr>
          <w:rFonts w:ascii="Times New Roman" w:hAnsi="Times New Roman" w:cs="Times New Roman"/>
          <w:sz w:val="24"/>
          <w:szCs w:val="24"/>
        </w:rPr>
        <w:t xml:space="preserve"> material costs today is the sapphire substrate. Utilizing silicon (as in most other semiconductor applications) rather than sapphire substrate can altogether decrease substrate costs. Scaling down the </w:t>
      </w:r>
      <w:r>
        <w:rPr>
          <w:rFonts w:ascii="Times New Roman" w:hAnsi="Times New Roman" w:cs="Times New Roman"/>
          <w:sz w:val="24"/>
          <w:szCs w:val="24"/>
        </w:rPr>
        <w:t>LED</w:t>
      </w:r>
      <w:r w:rsidRPr="002B77D3">
        <w:rPr>
          <w:rFonts w:ascii="Times New Roman" w:hAnsi="Times New Roman" w:cs="Times New Roman"/>
          <w:sz w:val="24"/>
          <w:szCs w:val="24"/>
        </w:rPr>
        <w:t xml:space="preserve"> bundle and in this manner the extent of the whole light source (and possibly the installation) is further diminishing material expenses. Another use point is that at present </w:t>
      </w:r>
      <w:r>
        <w:rPr>
          <w:rFonts w:ascii="Times New Roman" w:hAnsi="Times New Roman" w:cs="Times New Roman"/>
          <w:sz w:val="24"/>
          <w:szCs w:val="24"/>
        </w:rPr>
        <w:t>LED</w:t>
      </w:r>
      <w:r w:rsidRPr="002B77D3">
        <w:rPr>
          <w:rFonts w:ascii="Times New Roman" w:hAnsi="Times New Roman" w:cs="Times New Roman"/>
          <w:sz w:val="24"/>
          <w:szCs w:val="24"/>
        </w:rPr>
        <w:t xml:space="preserve"> is as yet utilizing 2-to 4-inch wafers, while different zones of the semiconductor business are utilizing 12-inch wafers, which can enormously enhance the throughput of the MOCVD procedure. Coordination of creation steps – as is basic in the </w:t>
      </w:r>
    </w:p>
    <w:p w14:paraId="02847D55" w14:textId="26E95A5D" w:rsidR="00195754" w:rsidRPr="007C1B4B" w:rsidRDefault="00C225DD" w:rsidP="00C225DD">
      <w:pPr>
        <w:tabs>
          <w:tab w:val="left" w:pos="3420"/>
        </w:tabs>
        <w:spacing w:after="120" w:line="360" w:lineRule="auto"/>
        <w:jc w:val="both"/>
        <w:rPr>
          <w:rFonts w:ascii="Times New Roman" w:hAnsi="Times New Roman" w:cs="Times New Roman"/>
          <w:sz w:val="23"/>
          <w:szCs w:val="23"/>
        </w:rPr>
      </w:pPr>
      <w:r w:rsidRPr="002B77D3">
        <w:rPr>
          <w:rFonts w:ascii="Times New Roman" w:hAnsi="Times New Roman" w:cs="Times New Roman"/>
          <w:sz w:val="24"/>
          <w:szCs w:val="24"/>
        </w:rPr>
        <w:lastRenderedPageBreak/>
        <w:t>S</w:t>
      </w:r>
      <w:r w:rsidR="002B77D3" w:rsidRPr="002B77D3">
        <w:rPr>
          <w:rFonts w:ascii="Times New Roman" w:hAnsi="Times New Roman" w:cs="Times New Roman"/>
          <w:sz w:val="24"/>
          <w:szCs w:val="24"/>
        </w:rPr>
        <w:t>emi</w:t>
      </w:r>
      <w:r>
        <w:rPr>
          <w:rFonts w:ascii="Times New Roman" w:hAnsi="Times New Roman" w:cs="Times New Roman"/>
          <w:sz w:val="24"/>
          <w:szCs w:val="24"/>
        </w:rPr>
        <w:t>-</w:t>
      </w:r>
      <w:r w:rsidR="002B77D3" w:rsidRPr="002B77D3">
        <w:rPr>
          <w:rFonts w:ascii="Times New Roman" w:hAnsi="Times New Roman" w:cs="Times New Roman"/>
          <w:sz w:val="24"/>
          <w:szCs w:val="24"/>
        </w:rPr>
        <w:t>conductor industry – is another real cost change alternative. For instance, advancements are being investigated that incorporate the bundle and module step (chip on board).</w:t>
      </w:r>
    </w:p>
    <w:p w14:paraId="5A50AF85" w14:textId="5B3D1C8E" w:rsidR="00E044A9" w:rsidRPr="007C1B4B" w:rsidRDefault="003E4660" w:rsidP="00C225DD">
      <w:pPr>
        <w:tabs>
          <w:tab w:val="left" w:pos="3420"/>
        </w:tabs>
        <w:spacing w:after="120" w:line="360" w:lineRule="auto"/>
        <w:jc w:val="both"/>
        <w:rPr>
          <w:rFonts w:ascii="Times New Roman" w:hAnsi="Times New Roman" w:cs="Times New Roman"/>
          <w:sz w:val="24"/>
          <w:szCs w:val="23"/>
        </w:rPr>
      </w:pPr>
      <w:bookmarkStart w:id="34" w:name="_Toc503690704"/>
      <w:r w:rsidRPr="003E4660">
        <w:rPr>
          <w:rStyle w:val="Heading3Char"/>
          <w:rFonts w:ascii="Times New Roman" w:hAnsi="Times New Roman" w:cs="Times New Roman"/>
          <w:color w:val="auto"/>
          <w:sz w:val="28"/>
        </w:rPr>
        <w:t xml:space="preserve">Entrance </w:t>
      </w:r>
      <w:r w:rsidR="002B77D3">
        <w:rPr>
          <w:rStyle w:val="Heading3Char"/>
          <w:rFonts w:ascii="Times New Roman" w:hAnsi="Times New Roman" w:cs="Times New Roman"/>
          <w:color w:val="auto"/>
          <w:sz w:val="28"/>
        </w:rPr>
        <w:t>of newcomer incising:</w:t>
      </w:r>
      <w:r w:rsidR="00195754" w:rsidRPr="007C1B4B">
        <w:rPr>
          <w:rStyle w:val="Heading3Char"/>
          <w:rFonts w:ascii="Times New Roman" w:hAnsi="Times New Roman" w:cs="Times New Roman"/>
          <w:color w:val="auto"/>
          <w:sz w:val="28"/>
        </w:rPr>
        <w:t xml:space="preserve"> Over 30% P.A.</w:t>
      </w:r>
      <w:bookmarkEnd w:id="34"/>
    </w:p>
    <w:p w14:paraId="52722235" w14:textId="5C5EEFE4" w:rsidR="002B77D3" w:rsidRDefault="002B77D3" w:rsidP="00C225DD">
      <w:pPr>
        <w:tabs>
          <w:tab w:val="left" w:pos="3420"/>
        </w:tabs>
        <w:spacing w:after="120" w:line="360" w:lineRule="auto"/>
        <w:jc w:val="both"/>
        <w:rPr>
          <w:rFonts w:ascii="Times New Roman" w:hAnsi="Times New Roman" w:cs="Times New Roman"/>
          <w:sz w:val="24"/>
          <w:szCs w:val="24"/>
        </w:rPr>
      </w:pPr>
      <w:r w:rsidRPr="002B77D3">
        <w:rPr>
          <w:rFonts w:ascii="Times New Roman" w:hAnsi="Times New Roman" w:cs="Times New Roman"/>
          <w:sz w:val="24"/>
          <w:szCs w:val="24"/>
        </w:rPr>
        <w:t xml:space="preserve">The 2010 figure for the extent of the </w:t>
      </w:r>
      <w:r>
        <w:rPr>
          <w:rFonts w:ascii="Times New Roman" w:hAnsi="Times New Roman" w:cs="Times New Roman"/>
          <w:sz w:val="24"/>
          <w:szCs w:val="24"/>
        </w:rPr>
        <w:t>LED</w:t>
      </w:r>
      <w:r w:rsidRPr="002B77D3">
        <w:rPr>
          <w:rFonts w:ascii="Times New Roman" w:hAnsi="Times New Roman" w:cs="Times New Roman"/>
          <w:sz w:val="24"/>
          <w:szCs w:val="24"/>
        </w:rPr>
        <w:t xml:space="preserve"> lighting market in the general lighting, car lighting, and backdrop illumination parts is assessed at around EUR 7 billion. This adds up to around 10% of the whole lighting market on an esteem premise. The McKinsey display ascertains that </w:t>
      </w:r>
      <w:r>
        <w:rPr>
          <w:rFonts w:ascii="Times New Roman" w:hAnsi="Times New Roman" w:cs="Times New Roman"/>
          <w:sz w:val="24"/>
          <w:szCs w:val="24"/>
        </w:rPr>
        <w:t>LED</w:t>
      </w:r>
      <w:r w:rsidRPr="002B77D3">
        <w:rPr>
          <w:rFonts w:ascii="Times New Roman" w:hAnsi="Times New Roman" w:cs="Times New Roman"/>
          <w:sz w:val="24"/>
          <w:szCs w:val="24"/>
        </w:rPr>
        <w:t xml:space="preserve"> lighting is relied upon to develop at a rate of around 35 percent p.a. from 2010 - 16, prompting a piece of the overall industry of around 40% by 2016, with incomes of some EUR 40 billion. From that point forward, the development is anticipated to back off to under 15% p.a. from 2016 - 20, bringing about a </w:t>
      </w:r>
      <w:r>
        <w:rPr>
          <w:rFonts w:ascii="Times New Roman" w:hAnsi="Times New Roman" w:cs="Times New Roman"/>
          <w:sz w:val="24"/>
          <w:szCs w:val="24"/>
        </w:rPr>
        <w:t>LED</w:t>
      </w:r>
      <w:r w:rsidRPr="002B77D3">
        <w:rPr>
          <w:rFonts w:ascii="Times New Roman" w:hAnsi="Times New Roman" w:cs="Times New Roman"/>
          <w:sz w:val="24"/>
          <w:szCs w:val="24"/>
        </w:rPr>
        <w:t xml:space="preserve"> piece of the overall industry of around 60% of every 2020 and incomes of roughly EUR 65 billion.</w:t>
      </w:r>
      <w:r>
        <w:rPr>
          <w:rFonts w:ascii="Times New Roman" w:hAnsi="Times New Roman" w:cs="Times New Roman"/>
          <w:sz w:val="24"/>
          <w:szCs w:val="24"/>
        </w:rPr>
        <w:t xml:space="preserve"> </w:t>
      </w:r>
    </w:p>
    <w:p w14:paraId="485E1D30" w14:textId="7F972DB5" w:rsidR="00195754" w:rsidRPr="007C1B4B" w:rsidRDefault="00195754"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LED penetrated the backlight market first and has now also made inroads into the automotive sector. However, the major market for LED going forward is expected to shift towards general lighting. </w:t>
      </w:r>
    </w:p>
    <w:p w14:paraId="5D929AB8" w14:textId="4B11CEA8" w:rsidR="00195754" w:rsidRPr="007C1B4B" w:rsidRDefault="00195754"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LED Lighting Market Is Expected to Increase Very Rapidly in the Coming 10 Years Total general lighting market (new fixture installation market with light sources &amp; lighting system control components &amp; light source replacement market), automotive lighting (new fixture installations &amp; light source replacement), and backlighting (light source only: CCFL &amp; LED)</w:t>
      </w:r>
    </w:p>
    <w:p w14:paraId="5BF46D4B" w14:textId="6BD68BC7" w:rsidR="00E044A9" w:rsidRPr="007C1B4B" w:rsidRDefault="002B77D3" w:rsidP="00C225DD">
      <w:pPr>
        <w:tabs>
          <w:tab w:val="left" w:pos="3420"/>
        </w:tabs>
        <w:spacing w:after="120" w:line="360" w:lineRule="auto"/>
        <w:jc w:val="both"/>
        <w:rPr>
          <w:rFonts w:ascii="Times New Roman" w:hAnsi="Times New Roman" w:cs="Times New Roman"/>
          <w:sz w:val="24"/>
          <w:szCs w:val="23"/>
        </w:rPr>
      </w:pPr>
      <w:bookmarkStart w:id="35" w:name="_Toc503690705"/>
      <w:r>
        <w:rPr>
          <w:rStyle w:val="Heading3Char"/>
          <w:rFonts w:ascii="Times New Roman" w:hAnsi="Times New Roman" w:cs="Times New Roman"/>
          <w:color w:val="auto"/>
          <w:sz w:val="28"/>
        </w:rPr>
        <w:t>General Lighting is</w:t>
      </w:r>
      <w:r w:rsidR="00195754" w:rsidRPr="007C1B4B">
        <w:rPr>
          <w:rStyle w:val="Heading3Char"/>
          <w:rFonts w:ascii="Times New Roman" w:hAnsi="Times New Roman" w:cs="Times New Roman"/>
          <w:color w:val="auto"/>
          <w:sz w:val="28"/>
        </w:rPr>
        <w:t xml:space="preserve"> the Key Target</w:t>
      </w:r>
      <w:bookmarkEnd w:id="35"/>
      <w:r w:rsidR="00195754" w:rsidRPr="007C1B4B">
        <w:rPr>
          <w:rFonts w:ascii="Times New Roman" w:hAnsi="Times New Roman" w:cs="Times New Roman"/>
          <w:sz w:val="24"/>
          <w:szCs w:val="23"/>
        </w:rPr>
        <w:t xml:space="preserve"> </w:t>
      </w:r>
    </w:p>
    <w:p w14:paraId="5C466E57" w14:textId="7A3EF2C5" w:rsidR="00195754" w:rsidRPr="007C1B4B" w:rsidRDefault="00195754"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LED now penetrates general lighting, which is the mainstream of the lighting market. LED‟s market share was still low in 2010, at 7 percent. The key reason is that LED is still expensive for high-brightness applications. </w:t>
      </w:r>
    </w:p>
    <w:p w14:paraId="1503F638" w14:textId="77777777" w:rsidR="00195754" w:rsidRPr="007C1B4B" w:rsidRDefault="00195754"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However, RGB color LEDs are already well accepted in architectural lighting as they have clear benefits over traditional lighting. White LED lighting is currently starting to ramp up, too. As a result of substantial cost reductions and the global movement toward energy savings, LED‟s</w:t>
      </w:r>
    </w:p>
    <w:p w14:paraId="6F8341AD" w14:textId="77777777" w:rsidR="003E4660" w:rsidRDefault="00195754"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share of the general lighting market is expected to be 43% by 2016 and 64% by 2020. The details are covered in the next chapter.</w:t>
      </w:r>
    </w:p>
    <w:p w14:paraId="01FAC334" w14:textId="7E7A271A" w:rsidR="00E044A9" w:rsidRPr="003E4660" w:rsidRDefault="00195754" w:rsidP="00C225DD">
      <w:pPr>
        <w:tabs>
          <w:tab w:val="left" w:pos="3420"/>
        </w:tabs>
        <w:spacing w:after="120" w:line="360" w:lineRule="auto"/>
        <w:jc w:val="both"/>
        <w:rPr>
          <w:rStyle w:val="Heading3Char"/>
          <w:rFonts w:ascii="Times New Roman" w:eastAsiaTheme="minorHAnsi" w:hAnsi="Times New Roman" w:cs="Times New Roman"/>
          <w:color w:val="auto"/>
        </w:rPr>
      </w:pPr>
      <w:bookmarkStart w:id="36" w:name="_Toc503690706"/>
      <w:r w:rsidRPr="007C1B4B">
        <w:rPr>
          <w:rStyle w:val="Heading3Char"/>
          <w:rFonts w:ascii="Times New Roman" w:hAnsi="Times New Roman" w:cs="Times New Roman"/>
          <w:color w:val="auto"/>
          <w:sz w:val="28"/>
        </w:rPr>
        <w:t xml:space="preserve">Light Source </w:t>
      </w:r>
      <w:r w:rsidR="003E4660">
        <w:rPr>
          <w:rStyle w:val="Heading3Char"/>
          <w:rFonts w:ascii="Times New Roman" w:hAnsi="Times New Roman" w:cs="Times New Roman"/>
          <w:color w:val="auto"/>
          <w:sz w:val="28"/>
        </w:rPr>
        <w:t>with LED- changing the traditional thoughts</w:t>
      </w:r>
      <w:bookmarkEnd w:id="36"/>
    </w:p>
    <w:p w14:paraId="61E30B13" w14:textId="77777777" w:rsidR="00C225DD" w:rsidRDefault="002B77D3" w:rsidP="00C225DD">
      <w:pPr>
        <w:tabs>
          <w:tab w:val="left" w:pos="3420"/>
        </w:tabs>
        <w:spacing w:after="120" w:line="360" w:lineRule="auto"/>
        <w:jc w:val="both"/>
        <w:rPr>
          <w:rFonts w:ascii="Times New Roman" w:hAnsi="Times New Roman" w:cs="Times New Roman"/>
          <w:sz w:val="24"/>
          <w:szCs w:val="24"/>
        </w:rPr>
      </w:pPr>
      <w:r w:rsidRPr="002B77D3">
        <w:rPr>
          <w:rFonts w:ascii="Times New Roman" w:hAnsi="Times New Roman" w:cs="Times New Roman"/>
          <w:sz w:val="24"/>
          <w:szCs w:val="24"/>
        </w:rPr>
        <w:lastRenderedPageBreak/>
        <w:t xml:space="preserve">LED lighting is still simply rising as another general lighting light source, yet it is as of now obvious that its profile will contrast extraordinarily from that of the conventional light source industry. The usefulness of a </w:t>
      </w:r>
      <w:r>
        <w:rPr>
          <w:rFonts w:ascii="Times New Roman" w:hAnsi="Times New Roman" w:cs="Times New Roman"/>
          <w:sz w:val="24"/>
          <w:szCs w:val="24"/>
        </w:rPr>
        <w:t>LED</w:t>
      </w:r>
      <w:r w:rsidRPr="002B77D3">
        <w:rPr>
          <w:rFonts w:ascii="Times New Roman" w:hAnsi="Times New Roman" w:cs="Times New Roman"/>
          <w:sz w:val="24"/>
          <w:szCs w:val="24"/>
        </w:rPr>
        <w:t xml:space="preserve"> module (light motor) is like that of (lights/tubes) in conventional lighting. Notwithstanding this, a standard for </w:t>
      </w:r>
      <w:r>
        <w:rPr>
          <w:rFonts w:ascii="Times New Roman" w:hAnsi="Times New Roman" w:cs="Times New Roman"/>
          <w:sz w:val="24"/>
          <w:szCs w:val="24"/>
        </w:rPr>
        <w:t>LED</w:t>
      </w:r>
      <w:r w:rsidRPr="002B77D3">
        <w:rPr>
          <w:rFonts w:ascii="Times New Roman" w:hAnsi="Times New Roman" w:cs="Times New Roman"/>
          <w:sz w:val="24"/>
          <w:szCs w:val="24"/>
        </w:rPr>
        <w:t xml:space="preserve"> modules has not yet been set, despite the fact that the </w:t>
      </w:r>
      <w:r>
        <w:rPr>
          <w:rFonts w:ascii="Times New Roman" w:hAnsi="Times New Roman" w:cs="Times New Roman"/>
          <w:sz w:val="24"/>
          <w:szCs w:val="24"/>
        </w:rPr>
        <w:t>LED</w:t>
      </w:r>
      <w:r w:rsidRPr="002B77D3">
        <w:rPr>
          <w:rFonts w:ascii="Times New Roman" w:hAnsi="Times New Roman" w:cs="Times New Roman"/>
          <w:sz w:val="24"/>
          <w:szCs w:val="24"/>
        </w:rPr>
        <w:t xml:space="preserve"> retrofitting market for lights and tubes is at present adjusting to customary light source gauges as a default. This absence of guidelines in </w:t>
      </w:r>
      <w:r>
        <w:rPr>
          <w:rFonts w:ascii="Times New Roman" w:hAnsi="Times New Roman" w:cs="Times New Roman"/>
          <w:sz w:val="24"/>
          <w:szCs w:val="24"/>
        </w:rPr>
        <w:t>LED</w:t>
      </w:r>
      <w:r w:rsidRPr="002B77D3">
        <w:rPr>
          <w:rFonts w:ascii="Times New Roman" w:hAnsi="Times New Roman" w:cs="Times New Roman"/>
          <w:sz w:val="24"/>
          <w:szCs w:val="24"/>
        </w:rPr>
        <w:t xml:space="preserve"> is because of LED‟s new offer,</w:t>
      </w:r>
      <w:r>
        <w:rPr>
          <w:rFonts w:ascii="Times New Roman" w:hAnsi="Times New Roman" w:cs="Times New Roman"/>
          <w:sz w:val="24"/>
          <w:szCs w:val="24"/>
        </w:rPr>
        <w:t xml:space="preserve"> </w:t>
      </w:r>
      <w:r w:rsidR="00195754" w:rsidRPr="007C1B4B">
        <w:rPr>
          <w:rFonts w:ascii="Times New Roman" w:hAnsi="Times New Roman" w:cs="Times New Roman"/>
          <w:sz w:val="24"/>
          <w:szCs w:val="24"/>
        </w:rPr>
        <w:t>such as its long life and the compact/directional light source it offers. As a light source, an LED may have an even longer lifespan than the lighting fixture used for it, eliminating the need for light source replacement and leading to integration of fixture and light source. In traditional lighting, design customization is mainly for fixture designs that use a standard light bulb/tube, but fixtures can now be designed more flexibly using a compact/directional light source.</w:t>
      </w:r>
    </w:p>
    <w:p w14:paraId="0D104766" w14:textId="5E2CC11A" w:rsidR="00195754" w:rsidRPr="007C1B4B" w:rsidRDefault="00195754"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 </w:t>
      </w:r>
    </w:p>
    <w:p w14:paraId="3F76A578" w14:textId="77777777" w:rsidR="00E044A9" w:rsidRPr="007C1B4B" w:rsidRDefault="00195754" w:rsidP="00C225DD">
      <w:pPr>
        <w:tabs>
          <w:tab w:val="left" w:pos="3420"/>
        </w:tabs>
        <w:spacing w:after="120" w:line="360" w:lineRule="auto"/>
        <w:jc w:val="both"/>
        <w:rPr>
          <w:rStyle w:val="Heading3Char"/>
          <w:rFonts w:ascii="Times New Roman" w:hAnsi="Times New Roman" w:cs="Times New Roman"/>
          <w:color w:val="auto"/>
          <w:sz w:val="28"/>
        </w:rPr>
      </w:pPr>
      <w:bookmarkStart w:id="37" w:name="_Toc503690707"/>
      <w:r w:rsidRPr="007C1B4B">
        <w:rPr>
          <w:rStyle w:val="Heading3Char"/>
          <w:rFonts w:ascii="Times New Roman" w:hAnsi="Times New Roman" w:cs="Times New Roman"/>
          <w:color w:val="auto"/>
          <w:sz w:val="28"/>
        </w:rPr>
        <w:t>Global Perspective of LED Market</w:t>
      </w:r>
      <w:bookmarkEnd w:id="37"/>
    </w:p>
    <w:p w14:paraId="448FD8B0" w14:textId="7894DF1A" w:rsidR="00195754" w:rsidRPr="007C1B4B" w:rsidRDefault="00195754"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Calculated based on number of light sources (lamps), incl. both new fixture installations and replacements; incl. LED modules/light engines. Total lamp and LED light engine market (incl. LED module) has a 12% market share (10% by value), but usage is concentrated in Europe and the US, where awareness of color quality is very high. HID, which is the most recent technology apart from LED, has a 2 percent market share (14% by value). Although incandescent is today’s key light source on a unit basis, it has the lowest energy efficiency. LED has a much better efficiency of 60 to 120 lumen per watt (at lighting fixture/lamp level) than incandescent at 10 to 19 lumens per watt, and continues to improve rapidly. However, it is not just LED that has better efficiency. Other non-LED technologies that have greater efficiency than incandescent are CFL at 40 to 70 lumens per watt, LFL at 35 to 87 lumens per watt (T8, for example), and HID at 50 to 115 lumens per watt (e.g., metal halide). Moreover, all traditional lighting technologies are improving their energy saving features as energy saving consciousness increases globally – and to compete with LED – by increasing their efficiency. For instance, while normal halogens efficiency compared (lamp level) to incandescent 60W is 11 to 12 lumens per watt, ecofriendly new halogens efficiency is approximately 15 lumens per watt.8 The future technology split will shift towards a more energy-efficient mix, with non-LED green technologies playing a major </w:t>
      </w:r>
      <w:r w:rsidRPr="007C1B4B">
        <w:rPr>
          <w:rFonts w:ascii="Times New Roman" w:hAnsi="Times New Roman" w:cs="Times New Roman"/>
          <w:sz w:val="24"/>
          <w:szCs w:val="24"/>
        </w:rPr>
        <w:lastRenderedPageBreak/>
        <w:t xml:space="preserve">role before transitioning to LED, especially through to 2016 (until LED gradually becomes more cost competitive). While the incandescent market – calculated on a unit base – will decrease from 52 to 9% from 2010 to 2016, the shares of other energy-efficient technologies will increase. CFL, for example, will rise from 17 to 25 percent over the same time scale, and halogen from 12 to 22%. These traditional eco light sources will also gain a greater share vis-à-vis the same technology (normal halogen versus eco-friendly halogen, for example) as their availability increases, even though their prices are higher than those of standard products. </w:t>
      </w:r>
    </w:p>
    <w:p w14:paraId="023FD971" w14:textId="77777777" w:rsidR="00E044A9" w:rsidRPr="007C1B4B" w:rsidRDefault="00E044A9" w:rsidP="00C225DD">
      <w:pPr>
        <w:tabs>
          <w:tab w:val="left" w:pos="3420"/>
        </w:tabs>
        <w:spacing w:after="120" w:line="360" w:lineRule="auto"/>
        <w:jc w:val="both"/>
        <w:rPr>
          <w:rFonts w:ascii="Times New Roman" w:hAnsi="Times New Roman" w:cs="Times New Roman"/>
          <w:sz w:val="23"/>
          <w:szCs w:val="23"/>
        </w:rPr>
      </w:pPr>
    </w:p>
    <w:p w14:paraId="33164654" w14:textId="77777777" w:rsidR="00E044A9" w:rsidRPr="007C1B4B" w:rsidRDefault="00195754" w:rsidP="00C225DD">
      <w:pPr>
        <w:tabs>
          <w:tab w:val="left" w:pos="3420"/>
        </w:tabs>
        <w:spacing w:after="120" w:line="360" w:lineRule="auto"/>
        <w:jc w:val="both"/>
        <w:rPr>
          <w:rStyle w:val="Heading3Char"/>
          <w:rFonts w:ascii="Times New Roman" w:hAnsi="Times New Roman" w:cs="Times New Roman"/>
          <w:color w:val="auto"/>
          <w:sz w:val="28"/>
        </w:rPr>
      </w:pPr>
      <w:bookmarkStart w:id="38" w:name="_Toc503690708"/>
      <w:r w:rsidRPr="007C1B4B">
        <w:rPr>
          <w:rStyle w:val="Heading3Char"/>
          <w:rFonts w:ascii="Times New Roman" w:hAnsi="Times New Roman" w:cs="Times New Roman"/>
          <w:color w:val="auto"/>
          <w:sz w:val="28"/>
        </w:rPr>
        <w:t>Asia leading the global LED general lighting market</w:t>
      </w:r>
      <w:bookmarkEnd w:id="38"/>
    </w:p>
    <w:p w14:paraId="5D78C076" w14:textId="5D08BBB7" w:rsidR="00195754" w:rsidRPr="007C1B4B" w:rsidRDefault="00195754"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Asia is leading the global LED general lighting market with 40 – 50% of the total market going forward. At a more granular level, trends differ by country/region, as described below:</w:t>
      </w:r>
    </w:p>
    <w:p w14:paraId="7C7C579D" w14:textId="28C8CD69" w:rsidR="00195754" w:rsidRPr="007C1B4B" w:rsidRDefault="00195754" w:rsidP="00C225DD">
      <w:pPr>
        <w:tabs>
          <w:tab w:val="left" w:pos="3420"/>
        </w:tabs>
        <w:spacing w:after="120" w:line="360" w:lineRule="auto"/>
        <w:jc w:val="both"/>
        <w:rPr>
          <w:rFonts w:ascii="Times New Roman" w:hAnsi="Times New Roman" w:cs="Times New Roman"/>
          <w:sz w:val="23"/>
          <w:szCs w:val="23"/>
        </w:rPr>
      </w:pPr>
      <w:bookmarkStart w:id="39" w:name="_Toc503690709"/>
      <w:r w:rsidRPr="007C1B4B">
        <w:rPr>
          <w:rStyle w:val="Heading3Char"/>
          <w:rFonts w:ascii="Times New Roman" w:hAnsi="Times New Roman" w:cs="Times New Roman"/>
          <w:color w:val="auto"/>
          <w:sz w:val="28"/>
        </w:rPr>
        <w:t>North America</w:t>
      </w:r>
      <w:r w:rsidR="00E044A9" w:rsidRPr="007C1B4B">
        <w:rPr>
          <w:rStyle w:val="Heading3Char"/>
          <w:rFonts w:ascii="Times New Roman" w:hAnsi="Times New Roman" w:cs="Times New Roman"/>
          <w:color w:val="auto"/>
          <w:sz w:val="28"/>
        </w:rPr>
        <w:t>:</w:t>
      </w:r>
      <w:bookmarkEnd w:id="39"/>
      <w:r w:rsidRPr="007C1B4B">
        <w:rPr>
          <w:rFonts w:ascii="Times New Roman" w:hAnsi="Times New Roman" w:cs="Times New Roman"/>
          <w:sz w:val="24"/>
          <w:szCs w:val="23"/>
        </w:rPr>
        <w:t xml:space="preserve"> </w:t>
      </w:r>
      <w:r w:rsidRPr="007C1B4B">
        <w:rPr>
          <w:rFonts w:ascii="Times New Roman" w:hAnsi="Times New Roman" w:cs="Times New Roman"/>
          <w:sz w:val="24"/>
          <w:szCs w:val="24"/>
        </w:rPr>
        <w:t xml:space="preserve">At present, North America’s LED market share is estimated at around 7%, with a market size of EUR 1 billion. This market is currently led by the new fixture installation market, especially in the non-residential segment, supported by several government initiatives such as the LEED (Leadership in Energy and Environmental Design) program in the US. Although the incandescent ban will come into effect starting in 2012, LED market share may grow more slowly in the light source replacement market. CFL and electricity prices are relatively low in most US states, which means the benefits of LED light bulbs are limited. However, LED market share is likely to increase as the price of LED lighting goes down, even in the residential and light source replacement segments. These factors will accelerate LED market share in North America, which is expected to rise to over 45% in 2016 and around 70% in 2020 on a value basis, including both new fixture installation and light source replacement. </w:t>
      </w:r>
    </w:p>
    <w:p w14:paraId="493A1FB1" w14:textId="77777777" w:rsidR="00195754" w:rsidRPr="007C1B4B" w:rsidRDefault="00195754" w:rsidP="00C225DD">
      <w:pPr>
        <w:tabs>
          <w:tab w:val="left" w:pos="3420"/>
        </w:tabs>
        <w:spacing w:after="120" w:line="360" w:lineRule="auto"/>
        <w:jc w:val="both"/>
        <w:rPr>
          <w:rFonts w:ascii="Times New Roman" w:hAnsi="Times New Roman" w:cs="Times New Roman"/>
          <w:sz w:val="24"/>
          <w:szCs w:val="24"/>
        </w:rPr>
      </w:pPr>
      <w:bookmarkStart w:id="40" w:name="_Toc503690710"/>
      <w:r w:rsidRPr="007C1B4B">
        <w:rPr>
          <w:rStyle w:val="Heading3Char"/>
          <w:rFonts w:ascii="Times New Roman" w:hAnsi="Times New Roman" w:cs="Times New Roman"/>
          <w:color w:val="auto"/>
          <w:sz w:val="28"/>
        </w:rPr>
        <w:t>Europe:</w:t>
      </w:r>
      <w:bookmarkEnd w:id="40"/>
      <w:r w:rsidRPr="007C1B4B">
        <w:rPr>
          <w:rFonts w:ascii="Times New Roman" w:hAnsi="Times New Roman" w:cs="Times New Roman"/>
          <w:sz w:val="24"/>
          <w:szCs w:val="23"/>
        </w:rPr>
        <w:t xml:space="preserve"> </w:t>
      </w:r>
      <w:r w:rsidRPr="007C1B4B">
        <w:rPr>
          <w:rFonts w:ascii="Times New Roman" w:hAnsi="Times New Roman" w:cs="Times New Roman"/>
          <w:sz w:val="23"/>
          <w:szCs w:val="23"/>
        </w:rPr>
        <w:t xml:space="preserve">LED </w:t>
      </w:r>
      <w:r w:rsidRPr="007C1B4B">
        <w:rPr>
          <w:rFonts w:ascii="Times New Roman" w:hAnsi="Times New Roman" w:cs="Times New Roman"/>
          <w:sz w:val="24"/>
          <w:szCs w:val="24"/>
        </w:rPr>
        <w:t xml:space="preserve">market share in Europe is currently estimated at around 7%, with a market size of around EUR 1 billion, similar to that of North America. The current major application of LED lighting in Europe is architectural lighting as European buildings tend to be decorated by colorful exterior lighting, where RGB type LEDs have considerable advantages. The incandescent ban will be a key trigger for increasing LED market share, particularly white light. Europe has the fastest incandescent ban roadmap. Almost all incandescent lighting will be banned by 2012. However, Europeans are very light-quality-conscious, which could be a potential barrier. </w:t>
      </w:r>
      <w:r w:rsidRPr="007C1B4B">
        <w:rPr>
          <w:rFonts w:ascii="Times New Roman" w:hAnsi="Times New Roman" w:cs="Times New Roman"/>
          <w:sz w:val="24"/>
          <w:szCs w:val="24"/>
        </w:rPr>
        <w:lastRenderedPageBreak/>
        <w:t xml:space="preserve">Halogen lighting is likely to benefit from the incandescent ban until LED overcomes its color quality issues. However, Europe’s high electricity prices and tendency towards high energy awareness will push up LED‟s share of the market, especially in Western Europe, while Eastern Europe lags behind. Europe’s LED market share is expected to be over 45% by 2016 and over 70% by 2020. </w:t>
      </w:r>
    </w:p>
    <w:p w14:paraId="70A09D6F" w14:textId="50230063" w:rsidR="002B77D3" w:rsidRDefault="00195754" w:rsidP="00C225DD">
      <w:pPr>
        <w:tabs>
          <w:tab w:val="left" w:pos="3420"/>
        </w:tabs>
        <w:spacing w:after="120" w:line="360" w:lineRule="auto"/>
        <w:jc w:val="both"/>
        <w:rPr>
          <w:rFonts w:ascii="Times New Roman" w:hAnsi="Times New Roman" w:cs="Times New Roman"/>
          <w:sz w:val="24"/>
          <w:szCs w:val="24"/>
        </w:rPr>
      </w:pPr>
      <w:bookmarkStart w:id="41" w:name="_Toc503690711"/>
      <w:r w:rsidRPr="002B77D3">
        <w:rPr>
          <w:rStyle w:val="Heading3Char"/>
          <w:rFonts w:ascii="Times New Roman" w:hAnsi="Times New Roman" w:cs="Times New Roman"/>
          <w:color w:val="auto"/>
          <w:sz w:val="28"/>
        </w:rPr>
        <w:t>Asia:</w:t>
      </w:r>
      <w:bookmarkEnd w:id="41"/>
      <w:r w:rsidRPr="002B77D3">
        <w:rPr>
          <w:rFonts w:ascii="Times New Roman" w:hAnsi="Times New Roman" w:cs="Times New Roman"/>
          <w:sz w:val="28"/>
          <w:szCs w:val="24"/>
        </w:rPr>
        <w:t xml:space="preserve"> </w:t>
      </w:r>
      <w:r w:rsidR="002B77D3" w:rsidRPr="002B77D3">
        <w:rPr>
          <w:rFonts w:ascii="Times New Roman" w:hAnsi="Times New Roman" w:cs="Times New Roman"/>
          <w:sz w:val="24"/>
          <w:szCs w:val="24"/>
        </w:rPr>
        <w:t xml:space="preserve">Right now, the Asian general lighting market is as of now the biggest market as far as both aggregate general lighting and </w:t>
      </w:r>
      <w:r w:rsidR="000A2420">
        <w:rPr>
          <w:rFonts w:ascii="Times New Roman" w:hAnsi="Times New Roman" w:cs="Times New Roman"/>
          <w:sz w:val="24"/>
          <w:szCs w:val="24"/>
        </w:rPr>
        <w:t>LED</w:t>
      </w:r>
      <w:r w:rsidR="002B77D3" w:rsidRPr="002B77D3">
        <w:rPr>
          <w:rFonts w:ascii="Times New Roman" w:hAnsi="Times New Roman" w:cs="Times New Roman"/>
          <w:sz w:val="24"/>
          <w:szCs w:val="24"/>
        </w:rPr>
        <w:t xml:space="preserve"> lighting. Besides, overwhelming interest for new development and the expanding reasonableness of </w:t>
      </w:r>
      <w:r w:rsidR="000A2420">
        <w:rPr>
          <w:rFonts w:ascii="Times New Roman" w:hAnsi="Times New Roman" w:cs="Times New Roman"/>
          <w:sz w:val="24"/>
          <w:szCs w:val="24"/>
        </w:rPr>
        <w:t>LED</w:t>
      </w:r>
      <w:r w:rsidR="002B77D3" w:rsidRPr="002B77D3">
        <w:rPr>
          <w:rFonts w:ascii="Times New Roman" w:hAnsi="Times New Roman" w:cs="Times New Roman"/>
          <w:sz w:val="24"/>
          <w:szCs w:val="24"/>
        </w:rPr>
        <w:t xml:space="preserve"> will fortify Asia's position in the worldwide lighting market. As far as present </w:t>
      </w:r>
      <w:r w:rsidR="000A2420">
        <w:rPr>
          <w:rFonts w:ascii="Times New Roman" w:hAnsi="Times New Roman" w:cs="Times New Roman"/>
          <w:sz w:val="24"/>
          <w:szCs w:val="24"/>
        </w:rPr>
        <w:t>LED</w:t>
      </w:r>
      <w:r w:rsidR="002B77D3" w:rsidRPr="002B77D3">
        <w:rPr>
          <w:rFonts w:ascii="Times New Roman" w:hAnsi="Times New Roman" w:cs="Times New Roman"/>
          <w:sz w:val="24"/>
          <w:szCs w:val="24"/>
        </w:rPr>
        <w:t xml:space="preserve"> piece of the overall industry, Asia's figures are like those of Europe and North America because of the Chinese government's solid help for </w:t>
      </w:r>
      <w:r w:rsidR="000A2420">
        <w:rPr>
          <w:rFonts w:ascii="Times New Roman" w:hAnsi="Times New Roman" w:cs="Times New Roman"/>
          <w:sz w:val="24"/>
          <w:szCs w:val="24"/>
        </w:rPr>
        <w:t>LED</w:t>
      </w:r>
      <w:r w:rsidR="002B77D3" w:rsidRPr="002B77D3">
        <w:rPr>
          <w:rFonts w:ascii="Times New Roman" w:hAnsi="Times New Roman" w:cs="Times New Roman"/>
          <w:sz w:val="24"/>
          <w:szCs w:val="24"/>
        </w:rPr>
        <w:t xml:space="preserve"> road lighting and Japan's solid retrofit showcase. In any case, Asia's Driven piece of the pie is relied upon to be lower than that of Europe and North America, at around 45% of every 2016, ascending to nearly (yet not over) 70% out of 2020.</w:t>
      </w:r>
    </w:p>
    <w:p w14:paraId="40593B8F" w14:textId="0AE0DA9C" w:rsidR="000A2420" w:rsidRPr="000A2420" w:rsidRDefault="00195754"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China plays a significant role in this region due to its large economic size and strong growth. LED‟s main market share in China is in outdoor and architectural lighting. The government intensely supports the installation of outdoor LED lighting, aspiring to achieve an LED share in this segment of 30% by 2015. The high demand for landmark buildings also favors architectural lighting. Total LED market share in the Chinese market is going to be lower than in the West due to several factors. Local governments strongly support CFL, and the price of CFL is relatively low, buoyed by local Chinese brands. This limits LED penetration in the residential segment, which is the largest application. (The average CFL price is USD 2 to 3 without government subsidies, and government subsidies for residential use are 50% of the price at present.) </w:t>
      </w:r>
      <w:bookmarkStart w:id="42" w:name="_Toc503690712"/>
      <w:proofErr w:type="spellStart"/>
      <w:proofErr w:type="gramStart"/>
      <w:r w:rsidR="000A2420" w:rsidRPr="000A2420">
        <w:rPr>
          <w:rFonts w:ascii="Times New Roman" w:hAnsi="Times New Roman" w:cs="Times New Roman"/>
          <w:sz w:val="24"/>
          <w:szCs w:val="24"/>
        </w:rPr>
        <w:t>China‟s</w:t>
      </w:r>
      <w:proofErr w:type="spellEnd"/>
      <w:r w:rsidR="000A2420" w:rsidRPr="000A2420">
        <w:rPr>
          <w:rFonts w:ascii="Times New Roman" w:hAnsi="Times New Roman" w:cs="Times New Roman"/>
          <w:sz w:val="24"/>
          <w:szCs w:val="24"/>
        </w:rPr>
        <w:t xml:space="preserve"> </w:t>
      </w:r>
      <w:r w:rsidR="000A2420">
        <w:rPr>
          <w:rFonts w:ascii="Times New Roman" w:hAnsi="Times New Roman" w:cs="Times New Roman"/>
          <w:sz w:val="24"/>
          <w:szCs w:val="24"/>
        </w:rPr>
        <w:t>LED</w:t>
      </w:r>
      <w:r w:rsidR="000A2420" w:rsidRPr="000A2420">
        <w:rPr>
          <w:rFonts w:ascii="Times New Roman" w:hAnsi="Times New Roman" w:cs="Times New Roman"/>
          <w:sz w:val="24"/>
          <w:szCs w:val="24"/>
        </w:rPr>
        <w:t xml:space="preserve"> piece of the overall industry is as of now assessed at around 7%.</w:t>
      </w:r>
      <w:proofErr w:type="gramEnd"/>
      <w:r w:rsidR="000A2420" w:rsidRPr="000A2420">
        <w:rPr>
          <w:rFonts w:ascii="Times New Roman" w:hAnsi="Times New Roman" w:cs="Times New Roman"/>
          <w:sz w:val="24"/>
          <w:szCs w:val="24"/>
        </w:rPr>
        <w:t xml:space="preserve"> It is relied upon to be around 45% of every 2016 and more than 65% of every 2020. In any case, because of the colossal size of its aggregate lighting market, China is relied upon to represent 20 percent of the worldwide </w:t>
      </w:r>
      <w:r w:rsidR="000A2420">
        <w:rPr>
          <w:rFonts w:ascii="Times New Roman" w:hAnsi="Times New Roman" w:cs="Times New Roman"/>
          <w:sz w:val="24"/>
          <w:szCs w:val="24"/>
        </w:rPr>
        <w:t>LED</w:t>
      </w:r>
      <w:r w:rsidR="000A2420" w:rsidRPr="000A2420">
        <w:rPr>
          <w:rFonts w:ascii="Times New Roman" w:hAnsi="Times New Roman" w:cs="Times New Roman"/>
          <w:sz w:val="24"/>
          <w:szCs w:val="24"/>
        </w:rPr>
        <w:t xml:space="preserve"> general lighting market in 2020, with a market size of EUR 11 billion. </w:t>
      </w:r>
    </w:p>
    <w:p w14:paraId="3A4EC613" w14:textId="77777777" w:rsidR="000A2420" w:rsidRPr="000A2420" w:rsidRDefault="000A2420" w:rsidP="00C225DD">
      <w:pPr>
        <w:tabs>
          <w:tab w:val="left" w:pos="3420"/>
        </w:tabs>
        <w:spacing w:after="120" w:line="360" w:lineRule="auto"/>
        <w:jc w:val="both"/>
        <w:rPr>
          <w:rFonts w:ascii="Times New Roman" w:hAnsi="Times New Roman" w:cs="Times New Roman"/>
          <w:sz w:val="24"/>
          <w:szCs w:val="24"/>
        </w:rPr>
      </w:pPr>
    </w:p>
    <w:p w14:paraId="0BBA02B1" w14:textId="77777777" w:rsidR="000A2420" w:rsidRDefault="000A2420" w:rsidP="00C225DD">
      <w:pPr>
        <w:tabs>
          <w:tab w:val="left" w:pos="3420"/>
        </w:tabs>
        <w:spacing w:after="120" w:line="360" w:lineRule="auto"/>
        <w:jc w:val="both"/>
        <w:rPr>
          <w:rFonts w:ascii="Times New Roman" w:hAnsi="Times New Roman" w:cs="Times New Roman"/>
          <w:sz w:val="24"/>
          <w:szCs w:val="24"/>
        </w:rPr>
      </w:pPr>
      <w:r w:rsidRPr="000A2420">
        <w:rPr>
          <w:rFonts w:ascii="Times New Roman" w:hAnsi="Times New Roman" w:cs="Times New Roman"/>
          <w:sz w:val="24"/>
          <w:szCs w:val="24"/>
        </w:rPr>
        <w:t xml:space="preserve">Japan will be </w:t>
      </w:r>
      <w:proofErr w:type="gramStart"/>
      <w:r w:rsidRPr="000A2420">
        <w:rPr>
          <w:rFonts w:ascii="Times New Roman" w:hAnsi="Times New Roman" w:cs="Times New Roman"/>
          <w:sz w:val="24"/>
          <w:szCs w:val="24"/>
        </w:rPr>
        <w:t>an early adopter in the retrofit advertise</w:t>
      </w:r>
      <w:proofErr w:type="gramEnd"/>
      <w:r w:rsidRPr="000A2420">
        <w:rPr>
          <w:rFonts w:ascii="Times New Roman" w:hAnsi="Times New Roman" w:cs="Times New Roman"/>
          <w:sz w:val="24"/>
          <w:szCs w:val="24"/>
        </w:rPr>
        <w:t xml:space="preserve">. One factor is the present high cost of CFL lighting, which is six times that of China. The accessibility of exceedingly vitality productive </w:t>
      </w:r>
      <w:r>
        <w:rPr>
          <w:rFonts w:ascii="Times New Roman" w:hAnsi="Times New Roman" w:cs="Times New Roman"/>
          <w:sz w:val="24"/>
          <w:szCs w:val="24"/>
        </w:rPr>
        <w:t>LED</w:t>
      </w:r>
      <w:r w:rsidRPr="000A2420">
        <w:rPr>
          <w:rFonts w:ascii="Times New Roman" w:hAnsi="Times New Roman" w:cs="Times New Roman"/>
          <w:sz w:val="24"/>
          <w:szCs w:val="24"/>
        </w:rPr>
        <w:t xml:space="preserve"> knobs is another: Driven globules equal to 60W brilliant globules commonly offered in </w:t>
      </w:r>
      <w:r w:rsidRPr="000A2420">
        <w:rPr>
          <w:rFonts w:ascii="Times New Roman" w:hAnsi="Times New Roman" w:cs="Times New Roman"/>
          <w:sz w:val="24"/>
          <w:szCs w:val="24"/>
        </w:rPr>
        <w:lastRenderedPageBreak/>
        <w:t xml:space="preserve">Japan just expend 4 - 9W contrasted with 11 - 12W as is run of the mill in Europe and the US. A further drive originates from solid retailer and maker advancement of </w:t>
      </w:r>
      <w:r>
        <w:rPr>
          <w:rFonts w:ascii="Times New Roman" w:hAnsi="Times New Roman" w:cs="Times New Roman"/>
          <w:sz w:val="24"/>
          <w:szCs w:val="24"/>
        </w:rPr>
        <w:t>LED</w:t>
      </w:r>
      <w:r w:rsidRPr="000A2420">
        <w:rPr>
          <w:rFonts w:ascii="Times New Roman" w:hAnsi="Times New Roman" w:cs="Times New Roman"/>
          <w:sz w:val="24"/>
          <w:szCs w:val="24"/>
        </w:rPr>
        <w:t xml:space="preserve">, and also late vitality sparing necessities due to the Fukushima atomic calamity. Because of every one of these drivers, the </w:t>
      </w:r>
      <w:r>
        <w:rPr>
          <w:rFonts w:ascii="Times New Roman" w:hAnsi="Times New Roman" w:cs="Times New Roman"/>
          <w:sz w:val="24"/>
          <w:szCs w:val="24"/>
        </w:rPr>
        <w:t>LED</w:t>
      </w:r>
      <w:r w:rsidRPr="000A2420">
        <w:rPr>
          <w:rFonts w:ascii="Times New Roman" w:hAnsi="Times New Roman" w:cs="Times New Roman"/>
          <w:sz w:val="24"/>
          <w:szCs w:val="24"/>
        </w:rPr>
        <w:t xml:space="preserve"> retrofit </w:t>
      </w:r>
      <w:proofErr w:type="gramStart"/>
      <w:r w:rsidRPr="000A2420">
        <w:rPr>
          <w:rFonts w:ascii="Times New Roman" w:hAnsi="Times New Roman" w:cs="Times New Roman"/>
          <w:sz w:val="24"/>
          <w:szCs w:val="24"/>
        </w:rPr>
        <w:t>advertise</w:t>
      </w:r>
      <w:proofErr w:type="gramEnd"/>
      <w:r w:rsidRPr="000A2420">
        <w:rPr>
          <w:rFonts w:ascii="Times New Roman" w:hAnsi="Times New Roman" w:cs="Times New Roman"/>
          <w:sz w:val="24"/>
          <w:szCs w:val="24"/>
        </w:rPr>
        <w:t xml:space="preserve"> in Japan is as of now taking off. In any case, the current high fluorescent piece of the pie – even in private fragments – will be a hindrance to development of the aggregate </w:t>
      </w:r>
      <w:r>
        <w:rPr>
          <w:rFonts w:ascii="Times New Roman" w:hAnsi="Times New Roman" w:cs="Times New Roman"/>
          <w:sz w:val="24"/>
          <w:szCs w:val="24"/>
        </w:rPr>
        <w:t>LED</w:t>
      </w:r>
      <w:r w:rsidRPr="000A2420">
        <w:rPr>
          <w:rFonts w:ascii="Times New Roman" w:hAnsi="Times New Roman" w:cs="Times New Roman"/>
          <w:sz w:val="24"/>
          <w:szCs w:val="24"/>
        </w:rPr>
        <w:t xml:space="preserve"> general lighting market in Japan.</w:t>
      </w:r>
    </w:p>
    <w:p w14:paraId="40955945" w14:textId="1220D0B0" w:rsidR="00195754" w:rsidRPr="007C1B4B" w:rsidRDefault="00195754" w:rsidP="00C225DD">
      <w:pPr>
        <w:tabs>
          <w:tab w:val="left" w:pos="3420"/>
        </w:tabs>
        <w:spacing w:after="120" w:line="360" w:lineRule="auto"/>
        <w:jc w:val="both"/>
        <w:rPr>
          <w:rFonts w:ascii="Times New Roman" w:hAnsi="Times New Roman" w:cs="Times New Roman"/>
          <w:sz w:val="23"/>
          <w:szCs w:val="23"/>
        </w:rPr>
      </w:pPr>
      <w:r w:rsidRPr="007C1B4B">
        <w:rPr>
          <w:rStyle w:val="Heading3Char"/>
          <w:rFonts w:ascii="Times New Roman" w:hAnsi="Times New Roman" w:cs="Times New Roman"/>
          <w:color w:val="auto"/>
          <w:sz w:val="28"/>
        </w:rPr>
        <w:t>Rest of world:</w:t>
      </w:r>
      <w:bookmarkEnd w:id="42"/>
      <w:r w:rsidRPr="007C1B4B">
        <w:rPr>
          <w:rFonts w:ascii="Times New Roman" w:hAnsi="Times New Roman" w:cs="Times New Roman"/>
          <w:sz w:val="24"/>
          <w:szCs w:val="23"/>
        </w:rPr>
        <w:t xml:space="preserve"> </w:t>
      </w:r>
      <w:r w:rsidR="000A2420">
        <w:rPr>
          <w:rFonts w:ascii="Times New Roman" w:hAnsi="Times New Roman" w:cs="Times New Roman"/>
          <w:sz w:val="24"/>
          <w:szCs w:val="24"/>
        </w:rPr>
        <w:t xml:space="preserve">Whatever is rest </w:t>
      </w:r>
      <w:r w:rsidR="000A2420" w:rsidRPr="000A2420">
        <w:rPr>
          <w:rFonts w:ascii="Times New Roman" w:hAnsi="Times New Roman" w:cs="Times New Roman"/>
          <w:sz w:val="24"/>
          <w:szCs w:val="24"/>
        </w:rPr>
        <w:t xml:space="preserve">of the world – Latin America, the Center East, and Africa – represents a substantially littler offer than alternate areas canvassed in the overview regarding the span of both their aggregate general lighting and </w:t>
      </w:r>
      <w:r w:rsidR="000A2420">
        <w:rPr>
          <w:rFonts w:ascii="Times New Roman" w:hAnsi="Times New Roman" w:cs="Times New Roman"/>
          <w:sz w:val="24"/>
          <w:szCs w:val="24"/>
        </w:rPr>
        <w:t>LED</w:t>
      </w:r>
      <w:r w:rsidR="000A2420" w:rsidRPr="000A2420">
        <w:rPr>
          <w:rFonts w:ascii="Times New Roman" w:hAnsi="Times New Roman" w:cs="Times New Roman"/>
          <w:sz w:val="24"/>
          <w:szCs w:val="24"/>
        </w:rPr>
        <w:t xml:space="preserve"> general lighting markets. Driven is by and by anticipated that would step by step enter these locales relying upon application; however the speed of take-up is probably going to be slower than somewhere else. The </w:t>
      </w:r>
      <w:r w:rsidR="000A2420">
        <w:rPr>
          <w:rFonts w:ascii="Times New Roman" w:hAnsi="Times New Roman" w:cs="Times New Roman"/>
          <w:sz w:val="24"/>
          <w:szCs w:val="24"/>
        </w:rPr>
        <w:t>LED</w:t>
      </w:r>
      <w:r w:rsidR="000A2420" w:rsidRPr="000A2420">
        <w:rPr>
          <w:rFonts w:ascii="Times New Roman" w:hAnsi="Times New Roman" w:cs="Times New Roman"/>
          <w:sz w:val="24"/>
          <w:szCs w:val="24"/>
        </w:rPr>
        <w:t xml:space="preserve"> piece of the overall industry is presently evaluated at around 3 percent in each of these locales. It is relied upon to ascend to 35 – 40% of every 2016 and 55 – 60% out of 2020. This is predominantly determined by the development of real urban areas and urbanization in Latin America and the Center East</w:t>
      </w:r>
      <w:r w:rsidR="00C225DD">
        <w:rPr>
          <w:rFonts w:ascii="Times New Roman" w:hAnsi="Times New Roman" w:cs="Times New Roman"/>
          <w:sz w:val="24"/>
          <w:szCs w:val="24"/>
        </w:rPr>
        <w:t>.</w:t>
      </w:r>
    </w:p>
    <w:p w14:paraId="6D18A2F0" w14:textId="77777777" w:rsidR="0008465B" w:rsidRPr="007C1B4B" w:rsidRDefault="0008465B" w:rsidP="00C225DD">
      <w:pPr>
        <w:tabs>
          <w:tab w:val="left" w:pos="3420"/>
        </w:tabs>
        <w:spacing w:after="120" w:line="360" w:lineRule="auto"/>
        <w:jc w:val="both"/>
        <w:rPr>
          <w:rFonts w:ascii="Times New Roman" w:hAnsi="Times New Roman" w:cs="Times New Roman"/>
          <w:sz w:val="23"/>
          <w:szCs w:val="23"/>
        </w:rPr>
      </w:pPr>
    </w:p>
    <w:p w14:paraId="18AA869B" w14:textId="0FF2A61D" w:rsidR="007247BE" w:rsidRPr="007C1B4B" w:rsidRDefault="0008465B" w:rsidP="00C225DD">
      <w:pPr>
        <w:pStyle w:val="Heading2"/>
        <w:spacing w:after="120"/>
        <w:jc w:val="both"/>
        <w:rPr>
          <w:rFonts w:ascii="Times New Roman" w:hAnsi="Times New Roman" w:cs="Times New Roman"/>
          <w:color w:val="auto"/>
          <w:sz w:val="32"/>
        </w:rPr>
      </w:pPr>
      <w:bookmarkStart w:id="43" w:name="_Toc503690713"/>
      <w:r w:rsidRPr="007C1B4B">
        <w:rPr>
          <w:rFonts w:ascii="Times New Roman" w:hAnsi="Times New Roman" w:cs="Times New Roman"/>
          <w:color w:val="auto"/>
          <w:sz w:val="32"/>
        </w:rPr>
        <w:t>Market of Lighting Industry in Bangladesh</w:t>
      </w:r>
      <w:bookmarkEnd w:id="43"/>
      <w:r w:rsidRPr="007C1B4B">
        <w:rPr>
          <w:rFonts w:ascii="Times New Roman" w:hAnsi="Times New Roman" w:cs="Times New Roman"/>
          <w:color w:val="auto"/>
          <w:sz w:val="32"/>
        </w:rPr>
        <w:t xml:space="preserve"> </w:t>
      </w:r>
    </w:p>
    <w:p w14:paraId="102C17A9" w14:textId="525B169D" w:rsidR="007247BE" w:rsidRPr="007C1B4B" w:rsidRDefault="007247BE"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The Light </w:t>
      </w:r>
      <w:r w:rsidR="009634BF" w:rsidRPr="007C1B4B">
        <w:rPr>
          <w:rFonts w:ascii="Times New Roman" w:hAnsi="Times New Roman" w:cs="Times New Roman"/>
          <w:sz w:val="24"/>
          <w:szCs w:val="24"/>
        </w:rPr>
        <w:t xml:space="preserve">Engineering Sector </w:t>
      </w:r>
      <w:r w:rsidRPr="007C1B4B">
        <w:rPr>
          <w:rFonts w:ascii="Times New Roman" w:hAnsi="Times New Roman" w:cs="Times New Roman"/>
          <w:sz w:val="24"/>
          <w:szCs w:val="24"/>
        </w:rPr>
        <w:t>(LES) has been perceived as an imperative division of Bangladesh which has strength to assume a huge part in the monetary improvement alongside a huge extent of business age. Light Building Ventures (LEIs) has been grown in the late eighties and the segment saw gigantic development since 1985. Amid late eighties, Government started '</w:t>
      </w:r>
      <w:proofErr w:type="spellStart"/>
      <w:r w:rsidRPr="007C1B4B">
        <w:rPr>
          <w:rFonts w:ascii="Times New Roman" w:hAnsi="Times New Roman" w:cs="Times New Roman"/>
          <w:sz w:val="24"/>
          <w:szCs w:val="24"/>
        </w:rPr>
        <w:t>Dholaikhal</w:t>
      </w:r>
      <w:proofErr w:type="spellEnd"/>
      <w:r w:rsidRPr="007C1B4B">
        <w:rPr>
          <w:rFonts w:ascii="Times New Roman" w:hAnsi="Times New Roman" w:cs="Times New Roman"/>
          <w:sz w:val="24"/>
          <w:szCs w:val="24"/>
        </w:rPr>
        <w:t xml:space="preserve"> Subcontracting Task' under which open segment ventures were encouraged to acquire such </w:t>
      </w:r>
      <w:r w:rsidR="0015358B" w:rsidRPr="007C1B4B">
        <w:rPr>
          <w:rFonts w:ascii="Times New Roman" w:hAnsi="Times New Roman" w:cs="Times New Roman"/>
          <w:sz w:val="24"/>
          <w:szCs w:val="24"/>
        </w:rPr>
        <w:t>item</w:t>
      </w:r>
      <w:r w:rsidRPr="007C1B4B">
        <w:rPr>
          <w:rFonts w:ascii="Times New Roman" w:hAnsi="Times New Roman" w:cs="Times New Roman"/>
          <w:sz w:val="24"/>
          <w:szCs w:val="24"/>
        </w:rPr>
        <w:t xml:space="preserve"> from nearby light designing workshop. As indicated by the gauge, there are around 40,000 light designing workshops/undertakings working everywhere throughout the nation in which around 0.8 million semi-gifted, talented and in fact taught individuals and imaginative business people are effectively locked in. The vast majority of the light designing workshops are miniaturized scale and little, self-financed and utilizing around 05 (five) people and oversaw by the proprietors. A current report on light designing businesses by IFC-SEDF gauges that yearly turnover is US$ 1600 million of which Import substitute </w:t>
      </w:r>
      <w:r w:rsidR="0015358B" w:rsidRPr="007C1B4B">
        <w:rPr>
          <w:rFonts w:ascii="Times New Roman" w:hAnsi="Times New Roman" w:cs="Times New Roman"/>
          <w:sz w:val="24"/>
          <w:szCs w:val="24"/>
        </w:rPr>
        <w:t>item</w:t>
      </w:r>
      <w:r w:rsidRPr="007C1B4B">
        <w:rPr>
          <w:rFonts w:ascii="Times New Roman" w:hAnsi="Times New Roman" w:cs="Times New Roman"/>
          <w:sz w:val="24"/>
          <w:szCs w:val="24"/>
        </w:rPr>
        <w:t xml:space="preserve"> is around US$ 200 million. LEIs are providing the fundamental components of an industry, similar to capital </w:t>
      </w:r>
      <w:r w:rsidRPr="007C1B4B">
        <w:rPr>
          <w:rFonts w:ascii="Times New Roman" w:hAnsi="Times New Roman" w:cs="Times New Roman"/>
          <w:sz w:val="24"/>
          <w:szCs w:val="24"/>
        </w:rPr>
        <w:lastRenderedPageBreak/>
        <w:t>apparatus, save parts and frill with high potential to send out in worldwide market. Next to these, LEIs are currently likewise delivering different sorts of import substitute</w:t>
      </w:r>
      <w:r w:rsidR="0015358B" w:rsidRPr="007C1B4B">
        <w:rPr>
          <w:rFonts w:ascii="Times New Roman" w:hAnsi="Times New Roman" w:cs="Times New Roman"/>
          <w:sz w:val="24"/>
          <w:szCs w:val="24"/>
        </w:rPr>
        <w:t xml:space="preserve"> item </w:t>
      </w:r>
      <w:r w:rsidRPr="007C1B4B">
        <w:rPr>
          <w:rFonts w:ascii="Times New Roman" w:hAnsi="Times New Roman" w:cs="Times New Roman"/>
          <w:sz w:val="24"/>
          <w:szCs w:val="24"/>
        </w:rPr>
        <w:t xml:space="preserve">and administrations for the most part for the household showcase. The results of light designing divisions are: car saves, railroad motor and rail line saves, bike and cycle rickshaw, Press chain, machine devices, jute and material machines and extras, concoction industry machines and extras, sugar and nourishment industry machines and extras, building and metal industry machines and extras, marine and ship industry extras, rural machines, embellishments and extras, plastic and related item machines and extras, electrical products and frill, and so forth. </w:t>
      </w:r>
    </w:p>
    <w:p w14:paraId="06946E2A" w14:textId="77777777" w:rsidR="007247BE" w:rsidRPr="007C1B4B" w:rsidRDefault="007247BE" w:rsidP="00C225DD">
      <w:pPr>
        <w:tabs>
          <w:tab w:val="left" w:pos="3420"/>
        </w:tabs>
        <w:spacing w:after="120" w:line="360" w:lineRule="auto"/>
        <w:jc w:val="both"/>
        <w:rPr>
          <w:rFonts w:ascii="Times New Roman" w:hAnsi="Times New Roman" w:cs="Times New Roman"/>
          <w:sz w:val="24"/>
          <w:szCs w:val="24"/>
        </w:rPr>
      </w:pPr>
    </w:p>
    <w:p w14:paraId="0D3691A8" w14:textId="5B314478" w:rsidR="007247BE" w:rsidRPr="007C1B4B" w:rsidRDefault="007247BE"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Earlier light building division did not get approach support to guarantee their manageable development and advancement. Issues aggregated in these businesses obstructing the coveted pace of development and broadening of </w:t>
      </w:r>
      <w:r w:rsidR="0015358B" w:rsidRPr="007C1B4B">
        <w:rPr>
          <w:rFonts w:ascii="Times New Roman" w:hAnsi="Times New Roman" w:cs="Times New Roman"/>
          <w:sz w:val="24"/>
          <w:szCs w:val="24"/>
        </w:rPr>
        <w:t>item</w:t>
      </w:r>
      <w:r w:rsidRPr="007C1B4B">
        <w:rPr>
          <w:rFonts w:ascii="Times New Roman" w:hAnsi="Times New Roman" w:cs="Times New Roman"/>
          <w:sz w:val="24"/>
          <w:szCs w:val="24"/>
        </w:rPr>
        <w:t>. Time has come to regard the light building enterprises as one of the vital potential division having similar/upper hand over different areas. It is trusted that the development and broadening of light designing</w:t>
      </w:r>
      <w:r w:rsidR="0015358B" w:rsidRPr="007C1B4B">
        <w:rPr>
          <w:rFonts w:ascii="Times New Roman" w:hAnsi="Times New Roman" w:cs="Times New Roman"/>
          <w:sz w:val="24"/>
          <w:szCs w:val="24"/>
        </w:rPr>
        <w:t xml:space="preserve"> item</w:t>
      </w:r>
      <w:r w:rsidRPr="007C1B4B">
        <w:rPr>
          <w:rFonts w:ascii="Times New Roman" w:hAnsi="Times New Roman" w:cs="Times New Roman"/>
          <w:sz w:val="24"/>
          <w:szCs w:val="24"/>
        </w:rPr>
        <w:t xml:space="preserve"> to a great extent relies upon the approach bolster, open private joint activity for institutional and monetary help, accessibility of specialized and business data, advancement and reasonable improvement of innovation and related </w:t>
      </w:r>
      <w:r w:rsidR="009634BF" w:rsidRPr="007C1B4B">
        <w:rPr>
          <w:rFonts w:ascii="Times New Roman" w:hAnsi="Times New Roman" w:cs="Times New Roman"/>
          <w:sz w:val="24"/>
          <w:szCs w:val="24"/>
        </w:rPr>
        <w:t>product,</w:t>
      </w:r>
      <w:r w:rsidRPr="007C1B4B">
        <w:rPr>
          <w:rFonts w:ascii="Times New Roman" w:hAnsi="Times New Roman" w:cs="Times New Roman"/>
          <w:sz w:val="24"/>
          <w:szCs w:val="24"/>
        </w:rPr>
        <w:t xml:space="preserve"> limit advancement of ventures, innovative work offices and evacuation of different boundaries identifying with the building division</w:t>
      </w:r>
    </w:p>
    <w:p w14:paraId="1E8E3FBC" w14:textId="7D3CA8F6" w:rsidR="00881661" w:rsidRPr="007C1B4B" w:rsidRDefault="0008465B" w:rsidP="00C225DD">
      <w:pPr>
        <w:tabs>
          <w:tab w:val="left" w:pos="3420"/>
        </w:tabs>
        <w:spacing w:after="120" w:line="360" w:lineRule="auto"/>
        <w:jc w:val="both"/>
        <w:rPr>
          <w:rFonts w:ascii="Times New Roman" w:hAnsi="Times New Roman" w:cs="Times New Roman"/>
          <w:sz w:val="24"/>
          <w:szCs w:val="24"/>
        </w:rPr>
      </w:pPr>
      <w:bookmarkStart w:id="44" w:name="_Toc503690714"/>
      <w:r w:rsidRPr="007C1B4B">
        <w:rPr>
          <w:rStyle w:val="Heading3Char"/>
          <w:rFonts w:ascii="Times New Roman" w:hAnsi="Times New Roman" w:cs="Times New Roman"/>
          <w:color w:val="auto"/>
          <w:sz w:val="28"/>
        </w:rPr>
        <w:t>Industry Situation:</w:t>
      </w:r>
      <w:bookmarkEnd w:id="44"/>
      <w:r w:rsidRPr="007C1B4B">
        <w:rPr>
          <w:rFonts w:ascii="Times New Roman" w:hAnsi="Times New Roman" w:cs="Times New Roman"/>
          <w:sz w:val="24"/>
          <w:szCs w:val="23"/>
        </w:rPr>
        <w:t xml:space="preserve"> </w:t>
      </w:r>
      <w:r w:rsidRPr="007C1B4B">
        <w:rPr>
          <w:rFonts w:ascii="Times New Roman" w:hAnsi="Times New Roman" w:cs="Times New Roman"/>
          <w:sz w:val="24"/>
          <w:szCs w:val="24"/>
        </w:rPr>
        <w:t xml:space="preserve">The light engineering industry in Bangladesh continues to grow each year. This labor-intensive sector produces a diverse range of </w:t>
      </w:r>
      <w:r w:rsidR="0015358B" w:rsidRPr="007C1B4B">
        <w:rPr>
          <w:rFonts w:ascii="Times New Roman" w:hAnsi="Times New Roman" w:cs="Times New Roman"/>
          <w:sz w:val="24"/>
          <w:szCs w:val="24"/>
        </w:rPr>
        <w:t>product</w:t>
      </w:r>
      <w:r w:rsidRPr="007C1B4B">
        <w:rPr>
          <w:rFonts w:ascii="Times New Roman" w:hAnsi="Times New Roman" w:cs="Times New Roman"/>
          <w:sz w:val="24"/>
          <w:szCs w:val="24"/>
        </w:rPr>
        <w:t xml:space="preserve">, including import substitute machinery spares, plant machineries, small tools, toys, consumer </w:t>
      </w:r>
      <w:r w:rsidR="0015358B" w:rsidRPr="007C1B4B">
        <w:rPr>
          <w:rFonts w:ascii="Times New Roman" w:hAnsi="Times New Roman" w:cs="Times New Roman"/>
          <w:sz w:val="24"/>
          <w:szCs w:val="24"/>
        </w:rPr>
        <w:t xml:space="preserve">product </w:t>
      </w:r>
      <w:r w:rsidRPr="007C1B4B">
        <w:rPr>
          <w:rFonts w:ascii="Times New Roman" w:hAnsi="Times New Roman" w:cs="Times New Roman"/>
          <w:sz w:val="24"/>
          <w:szCs w:val="24"/>
        </w:rPr>
        <w:t xml:space="preserve">and paper products for the domestic market. Most of these enterprises are located in and around Dhaka metropolis. Entrepreneurs from China, Japan and Korea have taken advantage of Bangladesh's cheap and easily trainable labor and its infrastructure facilities to manufacture products for the export market. </w:t>
      </w:r>
    </w:p>
    <w:p w14:paraId="2A05F3E1" w14:textId="1BA1DCD0" w:rsidR="00881661" w:rsidRPr="007C1B4B" w:rsidRDefault="0008465B" w:rsidP="00C225DD">
      <w:pPr>
        <w:tabs>
          <w:tab w:val="left" w:pos="3420"/>
        </w:tabs>
        <w:spacing w:after="120" w:line="360" w:lineRule="auto"/>
        <w:jc w:val="both"/>
        <w:rPr>
          <w:rFonts w:ascii="Times New Roman" w:hAnsi="Times New Roman" w:cs="Times New Roman"/>
          <w:sz w:val="24"/>
          <w:szCs w:val="24"/>
        </w:rPr>
      </w:pPr>
      <w:bookmarkStart w:id="45" w:name="_Toc503690715"/>
      <w:r w:rsidRPr="007C1B4B">
        <w:rPr>
          <w:rStyle w:val="Heading3Char"/>
          <w:rFonts w:ascii="Times New Roman" w:hAnsi="Times New Roman" w:cs="Times New Roman"/>
          <w:color w:val="auto"/>
          <w:sz w:val="28"/>
        </w:rPr>
        <w:t>Sector Highlights:</w:t>
      </w:r>
      <w:bookmarkEnd w:id="45"/>
      <w:r w:rsidRPr="007C1B4B">
        <w:rPr>
          <w:rFonts w:ascii="Times New Roman" w:hAnsi="Times New Roman" w:cs="Times New Roman"/>
          <w:sz w:val="24"/>
          <w:szCs w:val="23"/>
        </w:rPr>
        <w:t xml:space="preserve"> </w:t>
      </w:r>
      <w:r w:rsidRPr="007C1B4B">
        <w:rPr>
          <w:rFonts w:ascii="Times New Roman" w:hAnsi="Times New Roman" w:cs="Times New Roman"/>
          <w:sz w:val="24"/>
          <w:szCs w:val="24"/>
        </w:rPr>
        <w:t xml:space="preserve">Thriving in this sector are machinery parts and consumer </w:t>
      </w:r>
      <w:r w:rsidR="0015358B" w:rsidRPr="007C1B4B">
        <w:rPr>
          <w:rFonts w:ascii="Times New Roman" w:hAnsi="Times New Roman" w:cs="Times New Roman"/>
          <w:sz w:val="24"/>
          <w:szCs w:val="24"/>
        </w:rPr>
        <w:t>product</w:t>
      </w:r>
      <w:r w:rsidRPr="007C1B4B">
        <w:rPr>
          <w:rFonts w:ascii="Times New Roman" w:hAnsi="Times New Roman" w:cs="Times New Roman"/>
          <w:sz w:val="24"/>
          <w:szCs w:val="24"/>
        </w:rPr>
        <w:t xml:space="preserve">. </w:t>
      </w:r>
      <w:r w:rsidR="00881661" w:rsidRPr="007C1B4B">
        <w:rPr>
          <w:rFonts w:ascii="Times New Roman" w:hAnsi="Times New Roman" w:cs="Times New Roman"/>
          <w:sz w:val="24"/>
          <w:szCs w:val="24"/>
        </w:rPr>
        <w:t xml:space="preserve">         </w:t>
      </w:r>
    </w:p>
    <w:p w14:paraId="759548E9" w14:textId="6FBC1E97" w:rsidR="00881661" w:rsidRPr="007C1B4B" w:rsidRDefault="0008465B" w:rsidP="00C225DD">
      <w:pPr>
        <w:pStyle w:val="ListParagraph"/>
        <w:numPr>
          <w:ilvl w:val="0"/>
          <w:numId w:val="8"/>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Increasingly affluent middle class creating demand for consumer durables.  </w:t>
      </w:r>
    </w:p>
    <w:p w14:paraId="55C66200" w14:textId="1320E349" w:rsidR="00881661" w:rsidRPr="007C1B4B" w:rsidRDefault="0008465B" w:rsidP="00C225DD">
      <w:pPr>
        <w:pStyle w:val="ListParagraph"/>
        <w:numPr>
          <w:ilvl w:val="0"/>
          <w:numId w:val="8"/>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About 40,000 small scale light engineering enterprises existing over the country. </w:t>
      </w:r>
    </w:p>
    <w:p w14:paraId="4316DD31" w14:textId="4E3DE3EA" w:rsidR="00881661" w:rsidRPr="007C1B4B" w:rsidRDefault="0008465B" w:rsidP="00C225DD">
      <w:pPr>
        <w:pStyle w:val="ListParagraph"/>
        <w:numPr>
          <w:ilvl w:val="0"/>
          <w:numId w:val="8"/>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Export-oriented production has experienced strong growth in past few years. </w:t>
      </w:r>
    </w:p>
    <w:p w14:paraId="63986355" w14:textId="51CC0CE3" w:rsidR="00881661" w:rsidRPr="007C1B4B" w:rsidRDefault="0008465B" w:rsidP="00C225DD">
      <w:pPr>
        <w:pStyle w:val="ListParagraph"/>
        <w:numPr>
          <w:ilvl w:val="0"/>
          <w:numId w:val="8"/>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lastRenderedPageBreak/>
        <w:t xml:space="preserve">Currently about 10,000 types of different </w:t>
      </w:r>
      <w:r w:rsidR="0015358B" w:rsidRPr="007C1B4B">
        <w:rPr>
          <w:rFonts w:ascii="Times New Roman" w:hAnsi="Times New Roman" w:cs="Times New Roman"/>
          <w:sz w:val="24"/>
          <w:szCs w:val="24"/>
        </w:rPr>
        <w:t>product</w:t>
      </w:r>
      <w:r w:rsidRPr="007C1B4B">
        <w:rPr>
          <w:rFonts w:ascii="Times New Roman" w:hAnsi="Times New Roman" w:cs="Times New Roman"/>
          <w:sz w:val="24"/>
          <w:szCs w:val="24"/>
        </w:rPr>
        <w:t xml:space="preserve"> are manufactured for the local industry. </w:t>
      </w:r>
    </w:p>
    <w:p w14:paraId="244A2E6D" w14:textId="5C30DF04" w:rsidR="00881661" w:rsidRDefault="0008465B" w:rsidP="00C225DD">
      <w:pPr>
        <w:pStyle w:val="ListParagraph"/>
        <w:numPr>
          <w:ilvl w:val="0"/>
          <w:numId w:val="8"/>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As demand grows for engineering and electronic goods, so does demand for light engineering products. </w:t>
      </w:r>
    </w:p>
    <w:p w14:paraId="22CB58DF" w14:textId="77777777" w:rsidR="00725A1B" w:rsidRPr="007C1B4B" w:rsidRDefault="00725A1B" w:rsidP="00C225DD">
      <w:pPr>
        <w:pStyle w:val="ListParagraph"/>
        <w:tabs>
          <w:tab w:val="left" w:pos="3420"/>
        </w:tabs>
        <w:spacing w:after="120" w:line="360" w:lineRule="auto"/>
        <w:jc w:val="both"/>
        <w:rPr>
          <w:rFonts w:ascii="Times New Roman" w:hAnsi="Times New Roman" w:cs="Times New Roman"/>
          <w:sz w:val="24"/>
          <w:szCs w:val="24"/>
        </w:rPr>
      </w:pPr>
    </w:p>
    <w:p w14:paraId="34D4A88A" w14:textId="77777777" w:rsidR="000A2420" w:rsidRPr="000A2420" w:rsidRDefault="0008465B" w:rsidP="00C225DD">
      <w:pPr>
        <w:tabs>
          <w:tab w:val="left" w:pos="3420"/>
        </w:tabs>
        <w:spacing w:after="120" w:line="360" w:lineRule="auto"/>
        <w:jc w:val="both"/>
        <w:rPr>
          <w:rFonts w:ascii="Times New Roman" w:hAnsi="Times New Roman" w:cs="Times New Roman"/>
          <w:sz w:val="24"/>
          <w:szCs w:val="24"/>
        </w:rPr>
      </w:pPr>
      <w:bookmarkStart w:id="46" w:name="_Toc503690716"/>
      <w:r w:rsidRPr="000A2420">
        <w:rPr>
          <w:rStyle w:val="Heading3Char"/>
          <w:rFonts w:ascii="Times New Roman" w:hAnsi="Times New Roman" w:cs="Times New Roman"/>
          <w:color w:val="auto"/>
          <w:sz w:val="28"/>
        </w:rPr>
        <w:t xml:space="preserve">Current </w:t>
      </w:r>
      <w:r w:rsidR="00725A1B" w:rsidRPr="000A2420">
        <w:rPr>
          <w:rStyle w:val="Heading3Char"/>
          <w:rFonts w:ascii="Times New Roman" w:hAnsi="Times New Roman" w:cs="Times New Roman"/>
          <w:color w:val="auto"/>
          <w:sz w:val="28"/>
        </w:rPr>
        <w:t>position of</w:t>
      </w:r>
      <w:r w:rsidRPr="000A2420">
        <w:rPr>
          <w:rStyle w:val="Heading3Char"/>
          <w:rFonts w:ascii="Times New Roman" w:hAnsi="Times New Roman" w:cs="Times New Roman"/>
          <w:color w:val="auto"/>
          <w:sz w:val="28"/>
        </w:rPr>
        <w:t xml:space="preserve"> Light Engineering Sector in Bangladesh:</w:t>
      </w:r>
      <w:bookmarkEnd w:id="46"/>
      <w:r w:rsidRPr="000A2420">
        <w:rPr>
          <w:rFonts w:ascii="Times New Roman" w:hAnsi="Times New Roman" w:cs="Times New Roman"/>
          <w:sz w:val="28"/>
          <w:szCs w:val="23"/>
        </w:rPr>
        <w:t xml:space="preserve"> </w:t>
      </w:r>
      <w:r w:rsidR="000A2420" w:rsidRPr="000A2420">
        <w:rPr>
          <w:rFonts w:ascii="Times New Roman" w:hAnsi="Times New Roman" w:cs="Times New Roman"/>
          <w:sz w:val="24"/>
          <w:szCs w:val="24"/>
        </w:rPr>
        <w:t xml:space="preserve">The Light Engineering sector (LES) that draws minimal consideration of the policymakers has developed as a potential cost cutting segment by creating no less than half substitutes of imported item in the nation. This imperative sub-division is currently giving basic help to mechanical, farming and development segments by assembling an extensive variety of extra parts, castings, modules and dices, oil and gas pipeline fittings and light apparatus, and also repairing those. </w:t>
      </w:r>
    </w:p>
    <w:p w14:paraId="5D528422" w14:textId="77777777" w:rsidR="000A2420" w:rsidRPr="000A2420" w:rsidRDefault="000A2420" w:rsidP="00C225DD">
      <w:pPr>
        <w:pStyle w:val="ListParagraph"/>
        <w:tabs>
          <w:tab w:val="left" w:pos="3420"/>
        </w:tabs>
        <w:spacing w:after="120" w:line="360" w:lineRule="auto"/>
        <w:jc w:val="both"/>
        <w:rPr>
          <w:rFonts w:ascii="Times New Roman" w:hAnsi="Times New Roman" w:cs="Times New Roman"/>
          <w:sz w:val="24"/>
          <w:szCs w:val="24"/>
        </w:rPr>
      </w:pPr>
    </w:p>
    <w:p w14:paraId="04600219" w14:textId="45041BAF" w:rsidR="00195754" w:rsidRPr="007C1B4B" w:rsidRDefault="000A2420" w:rsidP="00C225DD">
      <w:pPr>
        <w:pStyle w:val="ListParagraph"/>
        <w:tabs>
          <w:tab w:val="left" w:pos="3420"/>
        </w:tabs>
        <w:spacing w:after="120" w:line="360" w:lineRule="auto"/>
        <w:ind w:left="0"/>
        <w:jc w:val="both"/>
        <w:rPr>
          <w:rFonts w:ascii="Times New Roman" w:hAnsi="Times New Roman" w:cs="Times New Roman"/>
          <w:sz w:val="23"/>
          <w:szCs w:val="23"/>
          <w:highlight w:val="yellow"/>
        </w:rPr>
      </w:pPr>
      <w:r w:rsidRPr="000A2420">
        <w:rPr>
          <w:rFonts w:ascii="Times New Roman" w:hAnsi="Times New Roman" w:cs="Times New Roman"/>
          <w:sz w:val="24"/>
          <w:szCs w:val="24"/>
        </w:rPr>
        <w:t xml:space="preserve">Area players assert that electrical merchandise like switch, attachment, light shed, station, links and electrical fans, generator, which are made by the </w:t>
      </w:r>
      <w:proofErr w:type="gramStart"/>
      <w:r w:rsidRPr="000A2420">
        <w:rPr>
          <w:rFonts w:ascii="Times New Roman" w:hAnsi="Times New Roman" w:cs="Times New Roman"/>
          <w:sz w:val="24"/>
          <w:szCs w:val="24"/>
        </w:rPr>
        <w:t>LES</w:t>
      </w:r>
      <w:proofErr w:type="gramEnd"/>
      <w:r w:rsidRPr="000A2420">
        <w:rPr>
          <w:rFonts w:ascii="Times New Roman" w:hAnsi="Times New Roman" w:cs="Times New Roman"/>
          <w:sz w:val="24"/>
          <w:szCs w:val="24"/>
        </w:rPr>
        <w:t xml:space="preserve"> are currently meeting 48% to 52% of the nation's requests, which was prior met through import. Fare development was evaluated at 30%. The light designing division as 'the mother of all areas,' since it gives reinforcement support to bond, paper, jute, material, sugar, sustenance handling, railroad, shipping, pieces of clothing capital apparatuses by repairing and keeping up those. A current report led by Universal Fund Organization (IFC) in association with UK Division for Global Improvement and Norwegian government demonstrates that LES has in its work 6,00,000 individuals engaged with 50,000 miniaturized scale ventures and 10,000 Little and Medium Endeavors. Another investigation led by Bangladesh College of Building and Innovation nonetheless, gauges that LES contains around 40,000 endeavors utilizing around 8, 00,000 individuals.</w:t>
      </w:r>
    </w:p>
    <w:p w14:paraId="3EEAB8AE" w14:textId="77777777" w:rsidR="006543D3" w:rsidRPr="007C1B4B" w:rsidRDefault="00A97D1B" w:rsidP="00C225DD">
      <w:pPr>
        <w:pStyle w:val="Heading3"/>
        <w:spacing w:after="120"/>
        <w:jc w:val="both"/>
        <w:rPr>
          <w:rFonts w:ascii="Times New Roman" w:hAnsi="Times New Roman" w:cs="Times New Roman"/>
          <w:color w:val="auto"/>
          <w:sz w:val="28"/>
        </w:rPr>
      </w:pPr>
      <w:bookmarkStart w:id="47" w:name="_Toc503690717"/>
      <w:r w:rsidRPr="007C1B4B">
        <w:rPr>
          <w:rFonts w:ascii="Times New Roman" w:hAnsi="Times New Roman" w:cs="Times New Roman"/>
          <w:color w:val="auto"/>
          <w:sz w:val="28"/>
        </w:rPr>
        <w:t xml:space="preserve">LED market Analysis of </w:t>
      </w:r>
      <w:r w:rsidR="00FE5DA0" w:rsidRPr="007C1B4B">
        <w:rPr>
          <w:rFonts w:ascii="Times New Roman" w:hAnsi="Times New Roman" w:cs="Times New Roman"/>
          <w:color w:val="auto"/>
          <w:sz w:val="28"/>
        </w:rPr>
        <w:t>Bangladesh</w:t>
      </w:r>
      <w:bookmarkEnd w:id="47"/>
      <w:r w:rsidR="00FE5DA0" w:rsidRPr="007C1B4B">
        <w:rPr>
          <w:rFonts w:ascii="Times New Roman" w:hAnsi="Times New Roman" w:cs="Times New Roman"/>
          <w:color w:val="auto"/>
          <w:sz w:val="28"/>
        </w:rPr>
        <w:t xml:space="preserve"> </w:t>
      </w:r>
    </w:p>
    <w:p w14:paraId="621446BB" w14:textId="0C71B7B9" w:rsidR="00A97D1B" w:rsidRPr="007C1B4B" w:rsidRDefault="00FE5DA0"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445000000</w:t>
      </w:r>
      <w:r w:rsidR="006543D3" w:rsidRPr="007C1B4B">
        <w:rPr>
          <w:rFonts w:ascii="Times New Roman" w:hAnsi="Times New Roman" w:cs="Times New Roman"/>
          <w:b/>
          <w:sz w:val="23"/>
          <w:szCs w:val="23"/>
        </w:rPr>
        <w:t>0</w:t>
      </w:r>
      <w:r w:rsidR="0055491D" w:rsidRPr="007C1B4B">
        <w:rPr>
          <w:rFonts w:ascii="Times New Roman" w:hAnsi="Times New Roman" w:cs="Times New Roman"/>
          <w:b/>
          <w:sz w:val="23"/>
          <w:szCs w:val="23"/>
        </w:rPr>
        <w:t xml:space="preserve"> </w:t>
      </w:r>
      <w:r w:rsidR="00317C11" w:rsidRPr="007C1B4B">
        <w:rPr>
          <w:rFonts w:ascii="Times New Roman" w:hAnsi="Times New Roman" w:cs="Times New Roman"/>
          <w:b/>
          <w:sz w:val="23"/>
          <w:szCs w:val="23"/>
        </w:rPr>
        <w:t>takas</w:t>
      </w:r>
    </w:p>
    <w:p w14:paraId="30CF8395" w14:textId="1CB426E7" w:rsidR="00CB2E6F" w:rsidRDefault="00CB2E6F"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In Bangladeshi LED market there are many competitors most of them import product from china</w:t>
      </w:r>
      <w:r w:rsidR="00FE5DA0" w:rsidRPr="007C1B4B">
        <w:rPr>
          <w:rFonts w:ascii="Times New Roman" w:hAnsi="Times New Roman" w:cs="Times New Roman"/>
          <w:sz w:val="24"/>
          <w:szCs w:val="24"/>
        </w:rPr>
        <w:t xml:space="preserve">, Korea. </w:t>
      </w:r>
      <w:r w:rsidRPr="007C1B4B">
        <w:rPr>
          <w:rFonts w:ascii="Times New Roman" w:hAnsi="Times New Roman" w:cs="Times New Roman"/>
          <w:sz w:val="24"/>
          <w:szCs w:val="24"/>
        </w:rPr>
        <w:t xml:space="preserve">By vising the market, I found that most of the market is covered by the share of CFL. I tried to figure out the percentage of the market (product coverage) </w:t>
      </w:r>
    </w:p>
    <w:p w14:paraId="6ADB6686" w14:textId="77777777" w:rsidR="00C225DD" w:rsidRDefault="00C225DD" w:rsidP="00C225DD">
      <w:pPr>
        <w:tabs>
          <w:tab w:val="left" w:pos="3420"/>
        </w:tabs>
        <w:spacing w:after="120" w:line="360" w:lineRule="auto"/>
        <w:jc w:val="both"/>
        <w:rPr>
          <w:rFonts w:ascii="Times New Roman" w:hAnsi="Times New Roman" w:cs="Times New Roman"/>
          <w:sz w:val="24"/>
          <w:szCs w:val="24"/>
        </w:rPr>
      </w:pPr>
    </w:p>
    <w:p w14:paraId="7DF90129" w14:textId="77777777" w:rsidR="00C225DD" w:rsidRPr="007C1B4B" w:rsidRDefault="00C225DD" w:rsidP="00C225DD">
      <w:pPr>
        <w:tabs>
          <w:tab w:val="left" w:pos="3420"/>
        </w:tabs>
        <w:spacing w:after="120" w:line="360" w:lineRule="auto"/>
        <w:jc w:val="both"/>
        <w:rPr>
          <w:rFonts w:ascii="Times New Roman" w:hAnsi="Times New Roman" w:cs="Times New Roman"/>
          <w:sz w:val="24"/>
          <w:szCs w:val="24"/>
        </w:rPr>
      </w:pPr>
    </w:p>
    <w:tbl>
      <w:tblPr>
        <w:tblW w:w="7560" w:type="dxa"/>
        <w:tblInd w:w="738" w:type="dxa"/>
        <w:tblLook w:val="04A0" w:firstRow="1" w:lastRow="0" w:firstColumn="1" w:lastColumn="0" w:noHBand="0" w:noVBand="1"/>
      </w:tblPr>
      <w:tblGrid>
        <w:gridCol w:w="4594"/>
        <w:gridCol w:w="2966"/>
      </w:tblGrid>
      <w:tr w:rsidR="007E500E" w:rsidRPr="007C1B4B" w14:paraId="79AC20E5" w14:textId="77777777" w:rsidTr="00C225DD">
        <w:trPr>
          <w:trHeight w:val="250"/>
        </w:trPr>
        <w:tc>
          <w:tcPr>
            <w:tcW w:w="4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A877B" w14:textId="77777777" w:rsidR="00CB2E6F" w:rsidRPr="007C1B4B" w:rsidRDefault="00CB2E6F"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lastRenderedPageBreak/>
              <w:t>Type</w:t>
            </w:r>
          </w:p>
        </w:tc>
        <w:tc>
          <w:tcPr>
            <w:tcW w:w="2966" w:type="dxa"/>
            <w:tcBorders>
              <w:top w:val="single" w:sz="4" w:space="0" w:color="auto"/>
              <w:left w:val="nil"/>
              <w:bottom w:val="single" w:sz="4" w:space="0" w:color="auto"/>
              <w:right w:val="single" w:sz="4" w:space="0" w:color="auto"/>
            </w:tcBorders>
            <w:shd w:val="clear" w:color="auto" w:fill="auto"/>
            <w:noWrap/>
            <w:vAlign w:val="bottom"/>
            <w:hideMark/>
          </w:tcPr>
          <w:p w14:paraId="710C231E" w14:textId="77777777" w:rsidR="00CB2E6F" w:rsidRPr="007C1B4B" w:rsidRDefault="00CB2E6F"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Share</w:t>
            </w:r>
          </w:p>
        </w:tc>
      </w:tr>
      <w:tr w:rsidR="00CB2E6F" w:rsidRPr="007C1B4B" w14:paraId="6AE2D098" w14:textId="77777777" w:rsidTr="00C225DD">
        <w:trPr>
          <w:trHeight w:val="250"/>
        </w:trPr>
        <w:tc>
          <w:tcPr>
            <w:tcW w:w="4594" w:type="dxa"/>
            <w:tcBorders>
              <w:top w:val="nil"/>
              <w:left w:val="single" w:sz="4" w:space="0" w:color="auto"/>
              <w:bottom w:val="single" w:sz="4" w:space="0" w:color="auto"/>
              <w:right w:val="single" w:sz="4" w:space="0" w:color="auto"/>
            </w:tcBorders>
            <w:shd w:val="clear" w:color="auto" w:fill="auto"/>
            <w:noWrap/>
            <w:vAlign w:val="bottom"/>
            <w:hideMark/>
          </w:tcPr>
          <w:p w14:paraId="5B76D9B7" w14:textId="77777777" w:rsidR="00CB2E6F" w:rsidRPr="007C1B4B" w:rsidRDefault="00CB2E6F"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Flood Light</w:t>
            </w:r>
          </w:p>
        </w:tc>
        <w:tc>
          <w:tcPr>
            <w:tcW w:w="2966" w:type="dxa"/>
            <w:tcBorders>
              <w:top w:val="nil"/>
              <w:left w:val="nil"/>
              <w:bottom w:val="single" w:sz="4" w:space="0" w:color="auto"/>
              <w:right w:val="single" w:sz="4" w:space="0" w:color="auto"/>
            </w:tcBorders>
            <w:shd w:val="clear" w:color="auto" w:fill="auto"/>
            <w:noWrap/>
            <w:vAlign w:val="bottom"/>
            <w:hideMark/>
          </w:tcPr>
          <w:p w14:paraId="798B2A4D" w14:textId="77777777" w:rsidR="00CB2E6F" w:rsidRPr="007C1B4B" w:rsidRDefault="00CB2E6F"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5.5</w:t>
            </w:r>
          </w:p>
        </w:tc>
      </w:tr>
      <w:tr w:rsidR="00CB2E6F" w:rsidRPr="007C1B4B" w14:paraId="205B9019" w14:textId="77777777" w:rsidTr="00C225DD">
        <w:trPr>
          <w:trHeight w:val="250"/>
        </w:trPr>
        <w:tc>
          <w:tcPr>
            <w:tcW w:w="4594" w:type="dxa"/>
            <w:tcBorders>
              <w:top w:val="nil"/>
              <w:left w:val="single" w:sz="4" w:space="0" w:color="auto"/>
              <w:bottom w:val="single" w:sz="4" w:space="0" w:color="auto"/>
              <w:right w:val="single" w:sz="4" w:space="0" w:color="auto"/>
            </w:tcBorders>
            <w:shd w:val="clear" w:color="auto" w:fill="auto"/>
            <w:noWrap/>
            <w:vAlign w:val="bottom"/>
            <w:hideMark/>
          </w:tcPr>
          <w:p w14:paraId="1A69448B" w14:textId="77777777" w:rsidR="00CB2E6F" w:rsidRPr="007C1B4B" w:rsidRDefault="00CB2E6F"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LED</w:t>
            </w:r>
          </w:p>
        </w:tc>
        <w:tc>
          <w:tcPr>
            <w:tcW w:w="2966" w:type="dxa"/>
            <w:tcBorders>
              <w:top w:val="nil"/>
              <w:left w:val="nil"/>
              <w:bottom w:val="single" w:sz="4" w:space="0" w:color="auto"/>
              <w:right w:val="single" w:sz="4" w:space="0" w:color="auto"/>
            </w:tcBorders>
            <w:shd w:val="clear" w:color="auto" w:fill="auto"/>
            <w:noWrap/>
            <w:vAlign w:val="bottom"/>
            <w:hideMark/>
          </w:tcPr>
          <w:p w14:paraId="53773C92" w14:textId="77777777" w:rsidR="00CB2E6F" w:rsidRPr="007C1B4B" w:rsidRDefault="00CB2E6F"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29</w:t>
            </w:r>
          </w:p>
        </w:tc>
      </w:tr>
      <w:tr w:rsidR="00CB2E6F" w:rsidRPr="007C1B4B" w14:paraId="46742EEF" w14:textId="77777777" w:rsidTr="00C225DD">
        <w:trPr>
          <w:trHeight w:val="250"/>
        </w:trPr>
        <w:tc>
          <w:tcPr>
            <w:tcW w:w="4594" w:type="dxa"/>
            <w:tcBorders>
              <w:top w:val="nil"/>
              <w:left w:val="single" w:sz="4" w:space="0" w:color="auto"/>
              <w:bottom w:val="single" w:sz="4" w:space="0" w:color="auto"/>
              <w:right w:val="single" w:sz="4" w:space="0" w:color="auto"/>
            </w:tcBorders>
            <w:shd w:val="clear" w:color="auto" w:fill="auto"/>
            <w:noWrap/>
            <w:vAlign w:val="bottom"/>
            <w:hideMark/>
          </w:tcPr>
          <w:p w14:paraId="73B3C780" w14:textId="77777777" w:rsidR="00CB2E6F" w:rsidRPr="007C1B4B" w:rsidRDefault="00CB2E6F"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Mercury Light</w:t>
            </w:r>
          </w:p>
        </w:tc>
        <w:tc>
          <w:tcPr>
            <w:tcW w:w="2966" w:type="dxa"/>
            <w:tcBorders>
              <w:top w:val="nil"/>
              <w:left w:val="nil"/>
              <w:bottom w:val="single" w:sz="4" w:space="0" w:color="auto"/>
              <w:right w:val="single" w:sz="4" w:space="0" w:color="auto"/>
            </w:tcBorders>
            <w:shd w:val="clear" w:color="auto" w:fill="auto"/>
            <w:noWrap/>
            <w:vAlign w:val="bottom"/>
            <w:hideMark/>
          </w:tcPr>
          <w:p w14:paraId="52F97116" w14:textId="77777777" w:rsidR="00CB2E6F" w:rsidRPr="007C1B4B" w:rsidRDefault="00CB2E6F"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1.5</w:t>
            </w:r>
          </w:p>
        </w:tc>
      </w:tr>
      <w:tr w:rsidR="00CB2E6F" w:rsidRPr="007C1B4B" w14:paraId="3437574B" w14:textId="77777777" w:rsidTr="00C225DD">
        <w:trPr>
          <w:trHeight w:val="250"/>
        </w:trPr>
        <w:tc>
          <w:tcPr>
            <w:tcW w:w="4594" w:type="dxa"/>
            <w:tcBorders>
              <w:top w:val="nil"/>
              <w:left w:val="single" w:sz="4" w:space="0" w:color="auto"/>
              <w:bottom w:val="single" w:sz="4" w:space="0" w:color="auto"/>
              <w:right w:val="single" w:sz="4" w:space="0" w:color="auto"/>
            </w:tcBorders>
            <w:shd w:val="clear" w:color="auto" w:fill="auto"/>
            <w:noWrap/>
            <w:vAlign w:val="bottom"/>
            <w:hideMark/>
          </w:tcPr>
          <w:p w14:paraId="72396DC6" w14:textId="1ACCE831" w:rsidR="00CB2E6F" w:rsidRPr="007C1B4B" w:rsidRDefault="00CB2E6F"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Sodium Light</w:t>
            </w:r>
          </w:p>
        </w:tc>
        <w:tc>
          <w:tcPr>
            <w:tcW w:w="2966" w:type="dxa"/>
            <w:tcBorders>
              <w:top w:val="nil"/>
              <w:left w:val="nil"/>
              <w:bottom w:val="single" w:sz="4" w:space="0" w:color="auto"/>
              <w:right w:val="single" w:sz="4" w:space="0" w:color="auto"/>
            </w:tcBorders>
            <w:shd w:val="clear" w:color="auto" w:fill="auto"/>
            <w:noWrap/>
            <w:vAlign w:val="bottom"/>
            <w:hideMark/>
          </w:tcPr>
          <w:p w14:paraId="203534CD" w14:textId="77777777" w:rsidR="00CB2E6F" w:rsidRPr="007C1B4B" w:rsidRDefault="00CB2E6F"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2</w:t>
            </w:r>
          </w:p>
        </w:tc>
      </w:tr>
      <w:tr w:rsidR="00CB2E6F" w:rsidRPr="007C1B4B" w14:paraId="1E375738" w14:textId="77777777" w:rsidTr="00C225DD">
        <w:trPr>
          <w:trHeight w:val="250"/>
        </w:trPr>
        <w:tc>
          <w:tcPr>
            <w:tcW w:w="4594" w:type="dxa"/>
            <w:tcBorders>
              <w:top w:val="nil"/>
              <w:left w:val="single" w:sz="4" w:space="0" w:color="auto"/>
              <w:bottom w:val="single" w:sz="4" w:space="0" w:color="auto"/>
              <w:right w:val="single" w:sz="4" w:space="0" w:color="auto"/>
            </w:tcBorders>
            <w:shd w:val="clear" w:color="auto" w:fill="auto"/>
            <w:noWrap/>
            <w:vAlign w:val="bottom"/>
            <w:hideMark/>
          </w:tcPr>
          <w:p w14:paraId="4A1CA246" w14:textId="77777777" w:rsidR="00CB2E6F" w:rsidRPr="007C1B4B" w:rsidRDefault="00CB2E6F"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CFL</w:t>
            </w:r>
          </w:p>
        </w:tc>
        <w:tc>
          <w:tcPr>
            <w:tcW w:w="2966" w:type="dxa"/>
            <w:tcBorders>
              <w:top w:val="nil"/>
              <w:left w:val="nil"/>
              <w:bottom w:val="single" w:sz="4" w:space="0" w:color="auto"/>
              <w:right w:val="single" w:sz="4" w:space="0" w:color="auto"/>
            </w:tcBorders>
            <w:shd w:val="clear" w:color="auto" w:fill="auto"/>
            <w:noWrap/>
            <w:vAlign w:val="bottom"/>
            <w:hideMark/>
          </w:tcPr>
          <w:p w14:paraId="478A42F4" w14:textId="77777777" w:rsidR="00CB2E6F" w:rsidRPr="007C1B4B" w:rsidRDefault="00CB2E6F"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44</w:t>
            </w:r>
          </w:p>
        </w:tc>
      </w:tr>
      <w:tr w:rsidR="00CB2E6F" w:rsidRPr="007C1B4B" w14:paraId="015FD61E" w14:textId="77777777" w:rsidTr="00C225DD">
        <w:trPr>
          <w:trHeight w:val="250"/>
        </w:trPr>
        <w:tc>
          <w:tcPr>
            <w:tcW w:w="4594" w:type="dxa"/>
            <w:tcBorders>
              <w:top w:val="nil"/>
              <w:left w:val="single" w:sz="4" w:space="0" w:color="auto"/>
              <w:bottom w:val="single" w:sz="4" w:space="0" w:color="auto"/>
              <w:right w:val="single" w:sz="4" w:space="0" w:color="auto"/>
            </w:tcBorders>
            <w:shd w:val="clear" w:color="auto" w:fill="auto"/>
            <w:noWrap/>
            <w:vAlign w:val="bottom"/>
            <w:hideMark/>
          </w:tcPr>
          <w:p w14:paraId="4C19CB3F" w14:textId="77777777" w:rsidR="00CB2E6F" w:rsidRPr="007C1B4B" w:rsidRDefault="00CB2E6F"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GSL</w:t>
            </w:r>
          </w:p>
        </w:tc>
        <w:tc>
          <w:tcPr>
            <w:tcW w:w="2966" w:type="dxa"/>
            <w:tcBorders>
              <w:top w:val="nil"/>
              <w:left w:val="nil"/>
              <w:bottom w:val="single" w:sz="4" w:space="0" w:color="auto"/>
              <w:right w:val="single" w:sz="4" w:space="0" w:color="auto"/>
            </w:tcBorders>
            <w:shd w:val="clear" w:color="auto" w:fill="auto"/>
            <w:noWrap/>
            <w:vAlign w:val="bottom"/>
            <w:hideMark/>
          </w:tcPr>
          <w:p w14:paraId="149709CE" w14:textId="77777777" w:rsidR="00CB2E6F" w:rsidRPr="007C1B4B" w:rsidRDefault="00CB2E6F"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7</w:t>
            </w:r>
          </w:p>
        </w:tc>
      </w:tr>
      <w:tr w:rsidR="00CB2E6F" w:rsidRPr="007C1B4B" w14:paraId="3F6DF862" w14:textId="77777777" w:rsidTr="00C225DD">
        <w:trPr>
          <w:trHeight w:val="250"/>
        </w:trPr>
        <w:tc>
          <w:tcPr>
            <w:tcW w:w="4594" w:type="dxa"/>
            <w:tcBorders>
              <w:top w:val="nil"/>
              <w:left w:val="single" w:sz="4" w:space="0" w:color="auto"/>
              <w:bottom w:val="single" w:sz="4" w:space="0" w:color="auto"/>
              <w:right w:val="single" w:sz="4" w:space="0" w:color="auto"/>
            </w:tcBorders>
            <w:shd w:val="clear" w:color="auto" w:fill="auto"/>
            <w:noWrap/>
            <w:vAlign w:val="bottom"/>
            <w:hideMark/>
          </w:tcPr>
          <w:p w14:paraId="54A5EBCD" w14:textId="41F45440" w:rsidR="00CB2E6F" w:rsidRPr="007C1B4B" w:rsidRDefault="00CB2E6F"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Tube Light</w:t>
            </w:r>
          </w:p>
        </w:tc>
        <w:tc>
          <w:tcPr>
            <w:tcW w:w="2966" w:type="dxa"/>
            <w:tcBorders>
              <w:top w:val="nil"/>
              <w:left w:val="nil"/>
              <w:bottom w:val="single" w:sz="4" w:space="0" w:color="auto"/>
              <w:right w:val="single" w:sz="4" w:space="0" w:color="auto"/>
            </w:tcBorders>
            <w:shd w:val="clear" w:color="auto" w:fill="auto"/>
            <w:noWrap/>
            <w:vAlign w:val="bottom"/>
            <w:hideMark/>
          </w:tcPr>
          <w:p w14:paraId="7C540C6F" w14:textId="77777777" w:rsidR="00CB2E6F" w:rsidRPr="007C1B4B" w:rsidRDefault="00CB2E6F"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11</w:t>
            </w:r>
          </w:p>
        </w:tc>
      </w:tr>
      <w:tr w:rsidR="007E500E" w:rsidRPr="007C1B4B" w14:paraId="7F46657F" w14:textId="77777777" w:rsidTr="00C225DD">
        <w:trPr>
          <w:trHeight w:val="250"/>
        </w:trPr>
        <w:tc>
          <w:tcPr>
            <w:tcW w:w="4594" w:type="dxa"/>
            <w:tcBorders>
              <w:top w:val="nil"/>
              <w:left w:val="single" w:sz="4" w:space="0" w:color="auto"/>
              <w:bottom w:val="single" w:sz="4" w:space="0" w:color="auto"/>
              <w:right w:val="single" w:sz="4" w:space="0" w:color="auto"/>
            </w:tcBorders>
            <w:shd w:val="clear" w:color="auto" w:fill="auto"/>
            <w:noWrap/>
            <w:vAlign w:val="bottom"/>
            <w:hideMark/>
          </w:tcPr>
          <w:p w14:paraId="78DE9D64" w14:textId="77777777" w:rsidR="00CB2E6F" w:rsidRPr="007C1B4B" w:rsidRDefault="00CB2E6F"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Total</w:t>
            </w:r>
          </w:p>
        </w:tc>
        <w:tc>
          <w:tcPr>
            <w:tcW w:w="2966" w:type="dxa"/>
            <w:tcBorders>
              <w:top w:val="nil"/>
              <w:left w:val="nil"/>
              <w:bottom w:val="single" w:sz="4" w:space="0" w:color="auto"/>
              <w:right w:val="single" w:sz="4" w:space="0" w:color="auto"/>
            </w:tcBorders>
            <w:shd w:val="clear" w:color="auto" w:fill="auto"/>
            <w:noWrap/>
            <w:vAlign w:val="bottom"/>
            <w:hideMark/>
          </w:tcPr>
          <w:p w14:paraId="0F4904B6" w14:textId="77777777" w:rsidR="00CB2E6F" w:rsidRPr="007C1B4B" w:rsidRDefault="00CB2E6F"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100</w:t>
            </w:r>
          </w:p>
        </w:tc>
      </w:tr>
    </w:tbl>
    <w:p w14:paraId="06A1380B" w14:textId="63B2C1DE" w:rsidR="00CB2E6F" w:rsidRPr="007C1B4B" w:rsidRDefault="00CB2E6F" w:rsidP="00C225DD">
      <w:pPr>
        <w:tabs>
          <w:tab w:val="left" w:pos="3420"/>
        </w:tabs>
        <w:spacing w:after="120" w:line="360" w:lineRule="auto"/>
        <w:jc w:val="both"/>
        <w:rPr>
          <w:rFonts w:ascii="Times New Roman" w:hAnsi="Times New Roman" w:cs="Times New Roman"/>
          <w:sz w:val="23"/>
          <w:szCs w:val="23"/>
        </w:rPr>
      </w:pPr>
    </w:p>
    <w:p w14:paraId="60581124" w14:textId="3321801F" w:rsidR="00CB2E6F" w:rsidRPr="007C1B4B" w:rsidRDefault="0029167E"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noProof/>
          <w:sz w:val="24"/>
          <w:szCs w:val="24"/>
          <w:lang w:eastAsia="zh-CN"/>
        </w:rPr>
        <w:drawing>
          <wp:anchor distT="0" distB="0" distL="114300" distR="114300" simplePos="0" relativeHeight="251660288" behindDoc="0" locked="0" layoutInCell="1" allowOverlap="1" wp14:anchorId="73DA8435" wp14:editId="60CC8860">
            <wp:simplePos x="0" y="0"/>
            <wp:positionH relativeFrom="column">
              <wp:posOffset>0</wp:posOffset>
            </wp:positionH>
            <wp:positionV relativeFrom="paragraph">
              <wp:posOffset>655320</wp:posOffset>
            </wp:positionV>
            <wp:extent cx="5780405" cy="2743200"/>
            <wp:effectExtent l="0" t="0" r="10795" b="0"/>
            <wp:wrapSquare wrapText="bothSides"/>
            <wp:docPr id="6" name="Chart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60338B-23FC-4A8B-8ACF-32AB259998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CB2E6F" w:rsidRPr="007C1B4B">
        <w:rPr>
          <w:rFonts w:ascii="Times New Roman" w:hAnsi="Times New Roman" w:cs="Times New Roman"/>
          <w:sz w:val="24"/>
          <w:szCs w:val="24"/>
        </w:rPr>
        <w:t xml:space="preserve">If we see the Graphical version we can fine that </w:t>
      </w:r>
      <w:r w:rsidRPr="007C1B4B">
        <w:rPr>
          <w:rFonts w:ascii="Times New Roman" w:hAnsi="Times New Roman" w:cs="Times New Roman"/>
          <w:sz w:val="24"/>
          <w:szCs w:val="24"/>
        </w:rPr>
        <w:t xml:space="preserve">the most market coverage is captured by CFL, then LED and then many more. </w:t>
      </w:r>
    </w:p>
    <w:p w14:paraId="18DA458C" w14:textId="7EB34549" w:rsidR="0029167E" w:rsidRPr="007C1B4B" w:rsidRDefault="0029167E"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3"/>
          <w:szCs w:val="23"/>
        </w:rPr>
        <w:br w:type="textWrapping" w:clear="all"/>
      </w:r>
      <w:r w:rsidRPr="007C1B4B">
        <w:rPr>
          <w:rFonts w:ascii="Times New Roman" w:hAnsi="Times New Roman" w:cs="Times New Roman"/>
          <w:sz w:val="24"/>
          <w:szCs w:val="24"/>
        </w:rPr>
        <w:t xml:space="preserve">I try to figure out some sector where the Bulb are use massively, that sectors are </w:t>
      </w:r>
    </w:p>
    <w:p w14:paraId="63D1EDD2" w14:textId="51E4B417" w:rsidR="0029167E" w:rsidRPr="007C1B4B" w:rsidRDefault="0029167E"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Architectural, Residential, Office Industrial.</w:t>
      </w:r>
    </w:p>
    <w:p w14:paraId="74166681" w14:textId="54AE840B" w:rsidR="000A2420" w:rsidRDefault="00A97D1B" w:rsidP="00C225DD">
      <w:pPr>
        <w:tabs>
          <w:tab w:val="left" w:pos="3420"/>
        </w:tabs>
        <w:spacing w:after="120" w:line="360" w:lineRule="auto"/>
        <w:jc w:val="both"/>
        <w:rPr>
          <w:rFonts w:ascii="Times New Roman" w:hAnsi="Times New Roman" w:cs="Times New Roman"/>
          <w:sz w:val="24"/>
          <w:szCs w:val="24"/>
        </w:rPr>
      </w:pPr>
      <w:bookmarkStart w:id="48" w:name="_Toc503690718"/>
      <w:r w:rsidRPr="007C1B4B">
        <w:rPr>
          <w:rStyle w:val="Heading3Char"/>
          <w:rFonts w:ascii="Times New Roman" w:hAnsi="Times New Roman" w:cs="Times New Roman"/>
          <w:color w:val="auto"/>
          <w:sz w:val="28"/>
        </w:rPr>
        <w:t>Architectural:</w:t>
      </w:r>
      <w:bookmarkEnd w:id="48"/>
      <w:r w:rsidRPr="007C1B4B">
        <w:rPr>
          <w:rFonts w:ascii="Times New Roman" w:hAnsi="Times New Roman" w:cs="Times New Roman"/>
          <w:sz w:val="24"/>
          <w:szCs w:val="23"/>
        </w:rPr>
        <w:t xml:space="preserve"> </w:t>
      </w:r>
      <w:r w:rsidRPr="007C1B4B">
        <w:rPr>
          <w:rFonts w:ascii="Times New Roman" w:hAnsi="Times New Roman" w:cs="Times New Roman"/>
          <w:sz w:val="24"/>
          <w:szCs w:val="24"/>
        </w:rPr>
        <w:t xml:space="preserve">Architectural lighting </w:t>
      </w:r>
      <w:r w:rsidR="000A2420" w:rsidRPr="000A2420">
        <w:rPr>
          <w:rFonts w:ascii="Times New Roman" w:hAnsi="Times New Roman" w:cs="Times New Roman"/>
          <w:sz w:val="24"/>
          <w:szCs w:val="24"/>
        </w:rPr>
        <w:t xml:space="preserve">is the demure early adopter of Drove. Piece of the overall industry in this application section was submitted very nearly 40% out of 2016, and is required to be 60% inside years by 2017, 86% by 2019 and 98% by 2021.0ne of the greatest favorable circumstances of Drove in the building field is its RGB shading controllability. In conventional lighting, RGB code hues are controlled by shading firm channels (shading wheels), which </w:t>
      </w:r>
      <w:r w:rsidR="000A2420" w:rsidRPr="000A2420">
        <w:rPr>
          <w:rFonts w:ascii="Times New Roman" w:hAnsi="Times New Roman" w:cs="Times New Roman"/>
          <w:sz w:val="24"/>
          <w:szCs w:val="24"/>
        </w:rPr>
        <w:lastRenderedPageBreak/>
        <w:t xml:space="preserve">require high support costs. Another imperative actuality both the adaptability and speed of shading control are constrained in customary lighting. Driven has conquered these disadvantages and made new applications, for example, media veneers and some stimulation lighting. A further pattern will be white Driven piece of the overall industry. Despite the fact that this is more costly </w:t>
      </w:r>
      <w:proofErr w:type="spellStart"/>
      <w:proofErr w:type="gramStart"/>
      <w:r w:rsidR="000A2420" w:rsidRPr="000A2420">
        <w:rPr>
          <w:rFonts w:ascii="Times New Roman" w:hAnsi="Times New Roman" w:cs="Times New Roman"/>
          <w:sz w:val="24"/>
          <w:szCs w:val="24"/>
        </w:rPr>
        <w:t>then</w:t>
      </w:r>
      <w:proofErr w:type="spellEnd"/>
      <w:r w:rsidR="000A2420">
        <w:rPr>
          <w:rFonts w:ascii="Times New Roman" w:hAnsi="Times New Roman" w:cs="Times New Roman"/>
          <w:sz w:val="24"/>
          <w:szCs w:val="24"/>
        </w:rPr>
        <w:t xml:space="preserve"> </w:t>
      </w:r>
      <w:r w:rsidR="000A2420" w:rsidRPr="000A2420">
        <w:rPr>
          <w:rFonts w:ascii="Times New Roman" w:hAnsi="Times New Roman" w:cs="Times New Roman"/>
          <w:sz w:val="24"/>
          <w:szCs w:val="24"/>
        </w:rPr>
        <w:t xml:space="preserve"> RGB</w:t>
      </w:r>
      <w:proofErr w:type="gramEnd"/>
      <w:r w:rsidR="00C225DD">
        <w:rPr>
          <w:rFonts w:ascii="Times New Roman" w:hAnsi="Times New Roman" w:cs="Times New Roman"/>
          <w:sz w:val="24"/>
          <w:szCs w:val="24"/>
        </w:rPr>
        <w:t>.</w:t>
      </w:r>
    </w:p>
    <w:p w14:paraId="3A729063" w14:textId="1A674BC4" w:rsidR="00A97D1B" w:rsidRPr="007C1B4B" w:rsidRDefault="00A97D1B"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noProof/>
          <w:sz w:val="23"/>
          <w:szCs w:val="23"/>
          <w:lang w:eastAsia="zh-CN"/>
        </w:rPr>
        <w:drawing>
          <wp:inline distT="0" distB="0" distL="0" distR="0" wp14:anchorId="78AB112D" wp14:editId="3E406762">
            <wp:extent cx="5819775" cy="1990725"/>
            <wp:effectExtent l="0" t="0" r="9525" b="9525"/>
            <wp:docPr id="5" name="Chart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D40AB93-8E20-4C89-BF5D-8430D5DBEE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98501BD" w14:textId="3CE16420" w:rsidR="00A97D1B" w:rsidRPr="007C1B4B" w:rsidRDefault="00A97D1B" w:rsidP="00C225DD">
      <w:pPr>
        <w:tabs>
          <w:tab w:val="left" w:pos="3420"/>
        </w:tabs>
        <w:spacing w:after="120" w:line="360" w:lineRule="auto"/>
        <w:jc w:val="both"/>
        <w:rPr>
          <w:rFonts w:ascii="Times New Roman" w:hAnsi="Times New Roman" w:cs="Times New Roman"/>
          <w:sz w:val="24"/>
          <w:szCs w:val="24"/>
        </w:rPr>
      </w:pPr>
      <w:bookmarkStart w:id="49" w:name="_Toc503690719"/>
      <w:r w:rsidRPr="007C1B4B">
        <w:rPr>
          <w:rStyle w:val="Heading3Char"/>
          <w:rFonts w:ascii="Times New Roman" w:hAnsi="Times New Roman" w:cs="Times New Roman"/>
          <w:color w:val="auto"/>
          <w:sz w:val="28"/>
        </w:rPr>
        <w:t>Residential:</w:t>
      </w:r>
      <w:bookmarkEnd w:id="49"/>
      <w:r w:rsidRPr="007C1B4B">
        <w:rPr>
          <w:rFonts w:ascii="Times New Roman" w:hAnsi="Times New Roman" w:cs="Times New Roman"/>
          <w:b/>
          <w:sz w:val="24"/>
          <w:szCs w:val="23"/>
        </w:rPr>
        <w:t xml:space="preserve"> </w:t>
      </w:r>
      <w:r w:rsidR="000A2420" w:rsidRPr="000A2420">
        <w:rPr>
          <w:rFonts w:ascii="Times New Roman" w:hAnsi="Times New Roman" w:cs="Times New Roman"/>
          <w:sz w:val="24"/>
          <w:szCs w:val="24"/>
        </w:rPr>
        <w:t>Current light sources shift by district in the private application. Glowing has the biggest offer internationally on a unit premise, while the offers of halogen and CFL are nation subordinate. Europeans tend to utilize halogen, as they have a solid inclination for warm-shaded light, while Asians tend to utilize CFL, as their inclinations on this are less articulated.</w:t>
      </w:r>
    </w:p>
    <w:p w14:paraId="1C69F84A" w14:textId="7A82C93D" w:rsidR="00DD09EC" w:rsidRPr="007C1B4B" w:rsidRDefault="00DD09EC"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The real pattern in private applications today is the expanding offer of CFL. Individuals are moving to CFL as attention to life cycle costs develops. In any case, CFL's lower shading quality is an obstruction to its entrance in fragments that are very aware of this component, particularly Europe.</w:t>
      </w:r>
    </w:p>
    <w:p w14:paraId="066F2E50" w14:textId="59298319" w:rsidR="00DD09EC" w:rsidRPr="007C1B4B" w:rsidRDefault="00DD09EC"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As far as LED entrance, private is much slower than compositional lighting. Current LED piece of the overall industry in private is assessed at around 25% at display. The present significant LED lighting market in private is light source substitution rather than different portions, and this pattern Will probably proceed through 2018. As its present cost is higher than that of different advancements, current LED piece of the pie is restricted in this very value touchy fragment. Notwithstanding, LED lighting is especially making advances into light retrofitting as its value decreases, and its new apparatus establishment advertise is likewise anticipated that would take off. Which result gauge of very nearly 60% of every 2018 and 80% out of 2021.</w:t>
      </w:r>
    </w:p>
    <w:p w14:paraId="18118B5F" w14:textId="03BCBBF1" w:rsidR="00A97D1B" w:rsidRPr="007C1B4B" w:rsidRDefault="00A97D1B"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noProof/>
          <w:sz w:val="23"/>
          <w:szCs w:val="23"/>
          <w:lang w:eastAsia="zh-CN"/>
        </w:rPr>
        <w:lastRenderedPageBreak/>
        <w:drawing>
          <wp:inline distT="0" distB="0" distL="0" distR="0" wp14:anchorId="41439E50" wp14:editId="4E6EEEF9">
            <wp:extent cx="5962650" cy="2466975"/>
            <wp:effectExtent l="0" t="0" r="0" b="9525"/>
            <wp:docPr id="2" name="Chart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D98D729-10BC-417B-BF93-765A382945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81A4F04" w14:textId="77777777" w:rsidR="00A97D1B" w:rsidRPr="007C1B4B" w:rsidRDefault="00A97D1B" w:rsidP="00C225DD">
      <w:pPr>
        <w:tabs>
          <w:tab w:val="left" w:pos="3420"/>
        </w:tabs>
        <w:spacing w:after="120" w:line="360" w:lineRule="auto"/>
        <w:jc w:val="both"/>
        <w:rPr>
          <w:rFonts w:ascii="Times New Roman" w:hAnsi="Times New Roman" w:cs="Times New Roman"/>
          <w:sz w:val="23"/>
          <w:szCs w:val="23"/>
        </w:rPr>
      </w:pPr>
    </w:p>
    <w:p w14:paraId="2317BD12" w14:textId="460C8777" w:rsidR="00A97D1B" w:rsidRPr="007C1B4B" w:rsidRDefault="00A97D1B" w:rsidP="00C225DD">
      <w:pPr>
        <w:tabs>
          <w:tab w:val="left" w:pos="3420"/>
        </w:tabs>
        <w:spacing w:after="120" w:line="360" w:lineRule="auto"/>
        <w:jc w:val="both"/>
        <w:rPr>
          <w:rFonts w:ascii="Times New Roman" w:hAnsi="Times New Roman" w:cs="Times New Roman"/>
          <w:sz w:val="23"/>
          <w:szCs w:val="23"/>
        </w:rPr>
      </w:pPr>
      <w:bookmarkStart w:id="50" w:name="_Toc503690720"/>
      <w:r w:rsidRPr="007C1B4B">
        <w:rPr>
          <w:rStyle w:val="Heading3Char"/>
          <w:rFonts w:ascii="Times New Roman" w:hAnsi="Times New Roman" w:cs="Times New Roman"/>
          <w:color w:val="auto"/>
          <w:sz w:val="28"/>
        </w:rPr>
        <w:t>Office:</w:t>
      </w:r>
      <w:bookmarkEnd w:id="50"/>
      <w:r w:rsidR="00DD09EC" w:rsidRPr="007C1B4B">
        <w:rPr>
          <w:rFonts w:ascii="Times New Roman" w:hAnsi="Times New Roman" w:cs="Times New Roman"/>
          <w:sz w:val="24"/>
          <w:szCs w:val="23"/>
        </w:rPr>
        <w:t xml:space="preserve"> </w:t>
      </w:r>
      <w:r w:rsidR="00DD09EC" w:rsidRPr="007C1B4B">
        <w:rPr>
          <w:rFonts w:ascii="Times New Roman" w:hAnsi="Times New Roman" w:cs="Times New Roman"/>
          <w:sz w:val="24"/>
          <w:szCs w:val="24"/>
        </w:rPr>
        <w:t xml:space="preserve">LFL now has a large share in the office part/section, except in high-end office building where more </w:t>
      </w:r>
      <w:proofErr w:type="spellStart"/>
      <w:r w:rsidR="00DD09EC" w:rsidRPr="007C1B4B">
        <w:rPr>
          <w:rFonts w:ascii="Times New Roman" w:hAnsi="Times New Roman" w:cs="Times New Roman"/>
          <w:sz w:val="24"/>
          <w:szCs w:val="24"/>
        </w:rPr>
        <w:t>downlight</w:t>
      </w:r>
      <w:proofErr w:type="spellEnd"/>
      <w:r w:rsidR="00DD09EC" w:rsidRPr="007C1B4B">
        <w:rPr>
          <w:rFonts w:ascii="Times New Roman" w:hAnsi="Times New Roman" w:cs="Times New Roman"/>
          <w:sz w:val="24"/>
          <w:szCs w:val="24"/>
        </w:rPr>
        <w:t>-type lighting and warm color light sources are preferred. Other technologies differ by country and by the location where the lighting is installed</w:t>
      </w:r>
      <w:r w:rsidRPr="007C1B4B">
        <w:rPr>
          <w:rFonts w:ascii="Times New Roman" w:hAnsi="Times New Roman" w:cs="Times New Roman"/>
          <w:sz w:val="24"/>
          <w:szCs w:val="24"/>
        </w:rPr>
        <w:t xml:space="preserve">. </w:t>
      </w:r>
      <w:r w:rsidR="00DD09EC" w:rsidRPr="007C1B4B">
        <w:rPr>
          <w:rFonts w:ascii="Times New Roman" w:hAnsi="Times New Roman" w:cs="Times New Roman"/>
          <w:sz w:val="24"/>
          <w:szCs w:val="24"/>
        </w:rPr>
        <w:t>LFL is probably going to keep up the most elevated piece of the pie even in 2016, as its cost execution will in any case be the best. Driven likewise faces essential operator clashes in this fragment (with the exception of in proprietor possessed structures), as the leaders are for the most part not the recipients of LED's low vitality utilization. Current</w:t>
      </w:r>
      <w:r w:rsidRPr="007C1B4B">
        <w:rPr>
          <w:rFonts w:ascii="Times New Roman" w:hAnsi="Times New Roman" w:cs="Times New Roman"/>
          <w:sz w:val="24"/>
          <w:szCs w:val="24"/>
        </w:rPr>
        <w:t xml:space="preserve"> LED market share in the office segment where LED is a slow mover is estimated around 13% and expected to grow around 60% by 2018 and approximately 80% by 2021.</w:t>
      </w:r>
      <w:r w:rsidRPr="007C1B4B">
        <w:rPr>
          <w:rFonts w:ascii="Times New Roman" w:hAnsi="Times New Roman" w:cs="Times New Roman"/>
          <w:sz w:val="23"/>
          <w:szCs w:val="23"/>
        </w:rPr>
        <w:t xml:space="preserve"> </w:t>
      </w:r>
    </w:p>
    <w:p w14:paraId="0DBD2960" w14:textId="06A80EFF" w:rsidR="00A97D1B" w:rsidRPr="007C1B4B" w:rsidRDefault="00A97D1B"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noProof/>
          <w:sz w:val="23"/>
          <w:szCs w:val="23"/>
          <w:lang w:eastAsia="zh-CN"/>
        </w:rPr>
        <w:drawing>
          <wp:inline distT="0" distB="0" distL="0" distR="0" wp14:anchorId="01D6FD65" wp14:editId="1E9F6322">
            <wp:extent cx="5962650" cy="2409825"/>
            <wp:effectExtent l="0" t="0" r="0" b="9525"/>
            <wp:docPr id="3" name="Chart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D98D729-10BC-417B-BF93-765A382945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8B2A8D5" w14:textId="4E92E09C" w:rsidR="00A97D1B" w:rsidRPr="007C1B4B" w:rsidRDefault="00A97D1B" w:rsidP="00C225DD">
      <w:pPr>
        <w:tabs>
          <w:tab w:val="left" w:pos="3420"/>
        </w:tabs>
        <w:spacing w:after="120" w:line="360" w:lineRule="auto"/>
        <w:jc w:val="both"/>
        <w:rPr>
          <w:rFonts w:ascii="Times New Roman" w:hAnsi="Times New Roman" w:cs="Times New Roman"/>
          <w:sz w:val="23"/>
          <w:szCs w:val="23"/>
        </w:rPr>
      </w:pPr>
      <w:bookmarkStart w:id="51" w:name="_Toc503690721"/>
      <w:r w:rsidRPr="007C1B4B">
        <w:rPr>
          <w:rStyle w:val="Heading3Char"/>
          <w:rFonts w:ascii="Times New Roman" w:hAnsi="Times New Roman" w:cs="Times New Roman"/>
          <w:color w:val="auto"/>
          <w:sz w:val="28"/>
        </w:rPr>
        <w:lastRenderedPageBreak/>
        <w:t>Industrial:</w:t>
      </w:r>
      <w:bookmarkEnd w:id="51"/>
      <w:r w:rsidRPr="007C1B4B">
        <w:rPr>
          <w:rFonts w:ascii="Times New Roman" w:hAnsi="Times New Roman" w:cs="Times New Roman"/>
          <w:sz w:val="28"/>
          <w:szCs w:val="24"/>
        </w:rPr>
        <w:t xml:space="preserve"> </w:t>
      </w:r>
      <w:r w:rsidR="00DF4140" w:rsidRPr="007C1B4B">
        <w:rPr>
          <w:rFonts w:ascii="Times New Roman" w:hAnsi="Times New Roman" w:cs="Times New Roman"/>
          <w:sz w:val="24"/>
          <w:szCs w:val="24"/>
        </w:rPr>
        <w:t xml:space="preserve">LFL and </w:t>
      </w:r>
      <w:r w:rsidR="00974C79" w:rsidRPr="00974C79">
        <w:rPr>
          <w:rFonts w:ascii="Times New Roman" w:hAnsi="Times New Roman" w:cs="Times New Roman"/>
          <w:sz w:val="24"/>
          <w:szCs w:val="24"/>
        </w:rPr>
        <w:t xml:space="preserve">HID away are the significant advances in the modern section now. Current LED what </w:t>
      </w:r>
      <w:r w:rsidR="00C225DD" w:rsidRPr="00974C79">
        <w:rPr>
          <w:rFonts w:ascii="Times New Roman" w:hAnsi="Times New Roman" w:cs="Times New Roman"/>
          <w:sz w:val="24"/>
          <w:szCs w:val="24"/>
        </w:rPr>
        <w:t>number of individuals gets</w:t>
      </w:r>
      <w:r w:rsidR="00974C79" w:rsidRPr="00974C79">
        <w:rPr>
          <w:rFonts w:ascii="Times New Roman" w:hAnsi="Times New Roman" w:cs="Times New Roman"/>
          <w:sz w:val="24"/>
          <w:szCs w:val="24"/>
        </w:rPr>
        <w:t xml:space="preserve"> it from a specific organization in mechanical lighting is speculated (number) at </w:t>
      </w:r>
      <w:r w:rsidR="00C225DD" w:rsidRPr="00974C79">
        <w:rPr>
          <w:rFonts w:ascii="Times New Roman" w:hAnsi="Times New Roman" w:cs="Times New Roman"/>
          <w:sz w:val="24"/>
          <w:szCs w:val="24"/>
        </w:rPr>
        <w:t>fewer than</w:t>
      </w:r>
      <w:r w:rsidR="00974C79" w:rsidRPr="00974C79">
        <w:rPr>
          <w:rFonts w:ascii="Times New Roman" w:hAnsi="Times New Roman" w:cs="Times New Roman"/>
          <w:sz w:val="24"/>
          <w:szCs w:val="24"/>
        </w:rPr>
        <w:t xml:space="preserve"> 30%. A key driver of LED entrance in this part is </w:t>
      </w:r>
      <w:proofErr w:type="gramStart"/>
      <w:r w:rsidR="00974C79" w:rsidRPr="00974C79">
        <w:rPr>
          <w:rFonts w:ascii="Times New Roman" w:hAnsi="Times New Roman" w:cs="Times New Roman"/>
          <w:sz w:val="24"/>
          <w:szCs w:val="24"/>
        </w:rPr>
        <w:t>add</w:t>
      </w:r>
      <w:proofErr w:type="gramEnd"/>
      <w:r w:rsidR="00974C79" w:rsidRPr="00974C79">
        <w:rPr>
          <w:rFonts w:ascii="Times New Roman" w:hAnsi="Times New Roman" w:cs="Times New Roman"/>
          <w:sz w:val="24"/>
          <w:szCs w:val="24"/>
        </w:rPr>
        <w:t xml:space="preserve"> up to cost of possession. Driven can decrease lighting support costs fundamentally, particularly in high, difficult to-achieve places (high-narrows lighting) where substitution costs are considerably higher than in areas nearer to ground level. Be that as it may, in this application LED needs to battle against HID (High Intensity Discharge) and LFL (Linear Fluorescent Bulbs), which have high vitality (squandering almost no while working or creating something) and great cost execution, constraining LED what number of individuals get it from a specific organization in this segment. Driven, who purchase an item, what number of individuals get it from a specific organization in mechanical lighting is relied upon to be constrained to around 65 % in 2018 and around 90% of every 2020.</w:t>
      </w:r>
    </w:p>
    <w:p w14:paraId="5903E01A" w14:textId="0F54BE56" w:rsidR="00A97D1B" w:rsidRPr="007C1B4B" w:rsidRDefault="00A97D1B"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noProof/>
          <w:sz w:val="23"/>
          <w:szCs w:val="23"/>
          <w:lang w:eastAsia="zh-CN"/>
        </w:rPr>
        <w:drawing>
          <wp:inline distT="0" distB="0" distL="0" distR="0" wp14:anchorId="41169F7E" wp14:editId="76FC152B">
            <wp:extent cx="5925185" cy="2339439"/>
            <wp:effectExtent l="0" t="0" r="18415" b="3810"/>
            <wp:docPr id="4" name="Chart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5B363E3-6701-438C-A0C7-4115C7A8EE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F70A5B9" w14:textId="32D27AC2" w:rsidR="00A97D1B" w:rsidRPr="007C1B4B" w:rsidRDefault="00A97D1B" w:rsidP="00C225DD">
      <w:pPr>
        <w:tabs>
          <w:tab w:val="left" w:pos="3420"/>
        </w:tabs>
        <w:spacing w:after="120" w:line="360" w:lineRule="auto"/>
        <w:jc w:val="both"/>
        <w:rPr>
          <w:rFonts w:ascii="Times New Roman" w:hAnsi="Times New Roman" w:cs="Times New Roman"/>
          <w:b/>
          <w:sz w:val="24"/>
          <w:szCs w:val="24"/>
        </w:rPr>
      </w:pPr>
      <w:bookmarkStart w:id="52" w:name="_Toc503690722"/>
      <w:r w:rsidRPr="007C1B4B">
        <w:rPr>
          <w:rStyle w:val="Heading3Char"/>
          <w:rFonts w:ascii="Times New Roman" w:hAnsi="Times New Roman" w:cs="Times New Roman"/>
          <w:color w:val="auto"/>
          <w:sz w:val="28"/>
        </w:rPr>
        <w:t>Government Regulations:</w:t>
      </w:r>
      <w:bookmarkEnd w:id="52"/>
      <w:r w:rsidRPr="007C1B4B">
        <w:rPr>
          <w:rFonts w:ascii="Times New Roman" w:hAnsi="Times New Roman" w:cs="Times New Roman"/>
          <w:b/>
          <w:sz w:val="24"/>
        </w:rPr>
        <w:t xml:space="preserve"> </w:t>
      </w:r>
      <w:r w:rsidRPr="007C1B4B">
        <w:rPr>
          <w:rFonts w:ascii="Times New Roman" w:hAnsi="Times New Roman" w:cs="Times New Roman"/>
          <w:sz w:val="24"/>
          <w:szCs w:val="24"/>
        </w:rPr>
        <w:t xml:space="preserve">Local entrepreneurs have demanded the exemption of existing Value Added Tax (VAT) on Light-Emitting Diode (LED) lights industry for paving the way of boosting the emerging domestic LED lights manufacturing industry. </w:t>
      </w:r>
    </w:p>
    <w:p w14:paraId="1F92B653" w14:textId="77777777" w:rsidR="00A97D1B" w:rsidRPr="007C1B4B" w:rsidRDefault="00A97D1B"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They also have said that such privilege is urgent to protect the giant investment of local entrepreneurs in setting up LED light manufacturing unit, which will ultimately lead the country to save large amount of foreign currencies by curbing the present import bills.</w:t>
      </w:r>
    </w:p>
    <w:p w14:paraId="5A695B67" w14:textId="77777777" w:rsidR="00A97D1B" w:rsidRPr="007C1B4B" w:rsidRDefault="00A97D1B"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Of late, the proposed Bangladesh Electrical Electronics and Home Appliances Manufacturers and Exporters Associations (BEEMEA), a platform of local electronics and electrical appliances </w:t>
      </w:r>
      <w:r w:rsidRPr="007C1B4B">
        <w:rPr>
          <w:rFonts w:ascii="Times New Roman" w:hAnsi="Times New Roman" w:cs="Times New Roman"/>
          <w:sz w:val="24"/>
          <w:szCs w:val="24"/>
        </w:rPr>
        <w:lastRenderedPageBreak/>
        <w:t>manufacturers, submitted a budget proposal to the National Board of Revenue (NBR) during the pre-budget discussion for the upcoming fiscal year 2017-18.</w:t>
      </w:r>
    </w:p>
    <w:p w14:paraId="16E462AD" w14:textId="77777777" w:rsidR="00A97D1B" w:rsidRPr="007C1B4B" w:rsidRDefault="00A97D1B"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In which, the association placed the urge of enlisting the local LED light producing units in the list of VAT exemption industry in its written budget proposal for the fiscal year 2017-18 as the same privilege is enjoyed by the local producers of energy saving or CFL (Compact fluorescent Light) from 2010.</w:t>
      </w:r>
    </w:p>
    <w:p w14:paraId="52AA3BAC" w14:textId="77777777" w:rsidR="00A97D1B" w:rsidRPr="007C1B4B" w:rsidRDefault="00A97D1B" w:rsidP="00C225DD">
      <w:pPr>
        <w:tabs>
          <w:tab w:val="left" w:pos="3420"/>
        </w:tabs>
        <w:spacing w:after="120" w:line="360" w:lineRule="auto"/>
        <w:jc w:val="both"/>
        <w:rPr>
          <w:rFonts w:ascii="Times New Roman" w:hAnsi="Times New Roman" w:cs="Times New Roman"/>
          <w:sz w:val="24"/>
          <w:szCs w:val="24"/>
        </w:rPr>
      </w:pPr>
      <w:proofErr w:type="spellStart"/>
      <w:r w:rsidRPr="007C1B4B">
        <w:rPr>
          <w:rFonts w:ascii="Times New Roman" w:hAnsi="Times New Roman" w:cs="Times New Roman"/>
          <w:sz w:val="24"/>
          <w:szCs w:val="24"/>
        </w:rPr>
        <w:t>Sahabuddin</w:t>
      </w:r>
      <w:proofErr w:type="spellEnd"/>
      <w:r w:rsidRPr="007C1B4B">
        <w:rPr>
          <w:rFonts w:ascii="Times New Roman" w:hAnsi="Times New Roman" w:cs="Times New Roman"/>
          <w:sz w:val="24"/>
          <w:szCs w:val="24"/>
        </w:rPr>
        <w:t xml:space="preserve"> </w:t>
      </w:r>
      <w:proofErr w:type="spellStart"/>
      <w:r w:rsidRPr="007C1B4B">
        <w:rPr>
          <w:rFonts w:ascii="Times New Roman" w:hAnsi="Times New Roman" w:cs="Times New Roman"/>
          <w:sz w:val="24"/>
          <w:szCs w:val="24"/>
        </w:rPr>
        <w:t>Sabuj</w:t>
      </w:r>
      <w:proofErr w:type="spellEnd"/>
      <w:r w:rsidRPr="007C1B4B">
        <w:rPr>
          <w:rFonts w:ascii="Times New Roman" w:hAnsi="Times New Roman" w:cs="Times New Roman"/>
          <w:sz w:val="24"/>
          <w:szCs w:val="24"/>
        </w:rPr>
        <w:t>, General Secretary of BEEMEA, said, LED lights are more energy efficient than CFL bulbs.</w:t>
      </w:r>
    </w:p>
    <w:p w14:paraId="67C0117F" w14:textId="77777777" w:rsidR="00A97D1B" w:rsidRPr="007C1B4B" w:rsidRDefault="00A97D1B"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Now it is a logical demand of the time to declare LED lights productions and raw material import duty free, </w:t>
      </w:r>
    </w:p>
    <w:p w14:paraId="4E6C1113" w14:textId="77777777" w:rsidR="00A97D1B" w:rsidRPr="007C1B4B" w:rsidRDefault="00A97D1B"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The Ministry of Power, Energy &amp; Mineral Resources has recently set several targets among which the major one is to save 15 % energy within 2021 and 20 % within 2030.</w:t>
      </w:r>
    </w:p>
    <w:p w14:paraId="22D7DAE0" w14:textId="77777777" w:rsidR="00A97D1B" w:rsidRPr="007C1B4B" w:rsidRDefault="00A97D1B"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Several priority basis initiatives have been taken to achieve the targets and the foremost is to transform the street lights into LED bulbs.</w:t>
      </w:r>
    </w:p>
    <w:p w14:paraId="4952E717" w14:textId="77777777" w:rsidR="00BE1C15" w:rsidRDefault="00A97D1B" w:rsidP="00C225DD">
      <w:pPr>
        <w:tabs>
          <w:tab w:val="left" w:pos="3420"/>
        </w:tabs>
        <w:spacing w:after="120" w:line="360" w:lineRule="auto"/>
        <w:jc w:val="both"/>
        <w:rPr>
          <w:rStyle w:val="Heading3Char"/>
          <w:rFonts w:ascii="Times New Roman" w:hAnsi="Times New Roman" w:cs="Times New Roman"/>
          <w:color w:val="auto"/>
          <w:sz w:val="28"/>
        </w:rPr>
      </w:pPr>
      <w:bookmarkStart w:id="53" w:name="_Toc503690723"/>
      <w:r w:rsidRPr="007C1B4B">
        <w:rPr>
          <w:rStyle w:val="Heading3Char"/>
          <w:rFonts w:ascii="Times New Roman" w:hAnsi="Times New Roman" w:cs="Times New Roman"/>
          <w:color w:val="auto"/>
          <w:sz w:val="28"/>
        </w:rPr>
        <w:t>Bangladeshi Economic Review</w:t>
      </w:r>
      <w:bookmarkEnd w:id="53"/>
    </w:p>
    <w:p w14:paraId="266AAD22" w14:textId="5DF8D671" w:rsidR="00A97D1B" w:rsidRPr="007C1B4B" w:rsidRDefault="00A97D1B" w:rsidP="00C225DD">
      <w:pPr>
        <w:tabs>
          <w:tab w:val="left" w:pos="3420"/>
        </w:tabs>
        <w:spacing w:after="120" w:line="360" w:lineRule="auto"/>
        <w:jc w:val="both"/>
        <w:rPr>
          <w:rFonts w:ascii="Times New Roman" w:hAnsi="Times New Roman" w:cs="Times New Roman"/>
          <w:b/>
          <w:sz w:val="24"/>
          <w:szCs w:val="24"/>
        </w:rPr>
      </w:pPr>
      <w:r w:rsidRPr="007C1B4B">
        <w:rPr>
          <w:rFonts w:ascii="Times New Roman" w:hAnsi="Times New Roman" w:cs="Times New Roman"/>
          <w:sz w:val="24"/>
          <w:szCs w:val="24"/>
        </w:rPr>
        <w:t xml:space="preserve">Bangladesh Economic Review 2013 </w:t>
      </w:r>
      <w:r w:rsidR="00BE1C15" w:rsidRPr="007C1B4B">
        <w:rPr>
          <w:rFonts w:ascii="Times New Roman" w:hAnsi="Times New Roman" w:cs="Times New Roman"/>
          <w:sz w:val="24"/>
          <w:szCs w:val="24"/>
        </w:rPr>
        <w:t>besides</w:t>
      </w:r>
      <w:r w:rsidRPr="007C1B4B">
        <w:rPr>
          <w:rFonts w:ascii="Times New Roman" w:hAnsi="Times New Roman" w:cs="Times New Roman"/>
          <w:sz w:val="24"/>
          <w:szCs w:val="24"/>
        </w:rPr>
        <w:t xml:space="preserve"> electricity production the govt. has taken great energy saving incentives. For the first time in the country. I </w:t>
      </w:r>
      <w:proofErr w:type="spellStart"/>
      <w:r w:rsidRPr="007C1B4B">
        <w:rPr>
          <w:rFonts w:ascii="Times New Roman" w:hAnsi="Times New Roman" w:cs="Times New Roman"/>
          <w:sz w:val="24"/>
          <w:szCs w:val="24"/>
        </w:rPr>
        <w:t>crore</w:t>
      </w:r>
      <w:proofErr w:type="spellEnd"/>
      <w:r w:rsidRPr="007C1B4B">
        <w:rPr>
          <w:rFonts w:ascii="Times New Roman" w:hAnsi="Times New Roman" w:cs="Times New Roman"/>
          <w:sz w:val="24"/>
          <w:szCs w:val="24"/>
        </w:rPr>
        <w:t xml:space="preserve"> 5 lac energy saving CFL bulbs have been distributed among 45 lac consumers for free. As a result, 80-90 Megawatt of electricity has been possible to save, within 2013, it is planned to distribute 72.5 lac more energy saving CFL bulbs Hopefully. a remarkable amount of energy can be saved in this way. Moreover, instead of more energy wasting magnetic ballast, energy saving electronic ballast &amp; T5 lube light is advised to use for the consumers Discouraging the incandescent lights energy saving CFL bulb is encouraged to produce more.</w:t>
      </w:r>
      <w:r w:rsidR="00723B5D" w:rsidRPr="007C1B4B">
        <w:rPr>
          <w:rFonts w:ascii="Times New Roman" w:hAnsi="Times New Roman" w:cs="Times New Roman"/>
          <w:sz w:val="24"/>
          <w:szCs w:val="24"/>
        </w:rPr>
        <w:t xml:space="preserve"> We can see the LED is more energy saving then CFL so we can say that if we use LED in state of CFL or other lighting solution, we can save power more </w:t>
      </w:r>
    </w:p>
    <w:p w14:paraId="016C0287" w14:textId="23525B09" w:rsidR="00A71BD6" w:rsidRDefault="0080121E" w:rsidP="00C225DD">
      <w:pPr>
        <w:tabs>
          <w:tab w:val="left" w:pos="2495"/>
        </w:tabs>
        <w:spacing w:after="120" w:line="360" w:lineRule="auto"/>
        <w:jc w:val="both"/>
        <w:rPr>
          <w:rFonts w:ascii="Times New Roman" w:hAnsi="Times New Roman" w:cs="Times New Roman"/>
          <w:b/>
          <w:sz w:val="23"/>
          <w:szCs w:val="23"/>
        </w:rPr>
      </w:pPr>
      <w:r>
        <w:rPr>
          <w:rFonts w:ascii="Times New Roman" w:hAnsi="Times New Roman" w:cs="Times New Roman"/>
          <w:b/>
          <w:sz w:val="23"/>
          <w:szCs w:val="23"/>
        </w:rPr>
        <w:tab/>
      </w:r>
    </w:p>
    <w:p w14:paraId="297B215E" w14:textId="70D3DE0E" w:rsidR="0080121E" w:rsidRDefault="0080121E" w:rsidP="00C225DD">
      <w:pPr>
        <w:tabs>
          <w:tab w:val="left" w:pos="2495"/>
        </w:tabs>
        <w:spacing w:after="120" w:line="360" w:lineRule="auto"/>
        <w:jc w:val="both"/>
        <w:rPr>
          <w:rFonts w:ascii="Times New Roman" w:hAnsi="Times New Roman" w:cs="Times New Roman"/>
          <w:b/>
          <w:sz w:val="23"/>
          <w:szCs w:val="23"/>
        </w:rPr>
      </w:pPr>
    </w:p>
    <w:p w14:paraId="24E12ECC" w14:textId="5008B2AD" w:rsidR="00A97D1B" w:rsidRPr="007C1B4B" w:rsidRDefault="00A71BD6" w:rsidP="00C225DD">
      <w:pPr>
        <w:pStyle w:val="Heading2"/>
        <w:spacing w:after="120"/>
        <w:jc w:val="both"/>
        <w:rPr>
          <w:rFonts w:ascii="Times New Roman" w:hAnsi="Times New Roman" w:cs="Times New Roman"/>
          <w:color w:val="auto"/>
          <w:sz w:val="32"/>
        </w:rPr>
      </w:pPr>
      <w:bookmarkStart w:id="54" w:name="_Toc503690724"/>
      <w:r w:rsidRPr="007C1B4B">
        <w:rPr>
          <w:rFonts w:ascii="Times New Roman" w:hAnsi="Times New Roman" w:cs="Times New Roman"/>
          <w:color w:val="auto"/>
          <w:sz w:val="32"/>
        </w:rPr>
        <w:lastRenderedPageBreak/>
        <w:t>LED Lights Analysis</w:t>
      </w:r>
      <w:bookmarkEnd w:id="54"/>
      <w:r w:rsidRPr="007C1B4B">
        <w:rPr>
          <w:rFonts w:ascii="Times New Roman" w:hAnsi="Times New Roman" w:cs="Times New Roman"/>
          <w:color w:val="auto"/>
          <w:sz w:val="32"/>
        </w:rPr>
        <w:t xml:space="preserve"> </w:t>
      </w:r>
    </w:p>
    <w:p w14:paraId="78BB79FA" w14:textId="77777777" w:rsidR="00C36C8D" w:rsidRPr="007C1B4B" w:rsidRDefault="00C36C8D" w:rsidP="00C225DD">
      <w:pPr>
        <w:spacing w:after="120"/>
        <w:jc w:val="both"/>
        <w:rPr>
          <w:rFonts w:ascii="Times New Roman" w:hAnsi="Times New Roman" w:cs="Times New Roman"/>
        </w:rPr>
      </w:pPr>
    </w:p>
    <w:p w14:paraId="79632866" w14:textId="25009E14" w:rsidR="0080121E" w:rsidRDefault="00A71BD6" w:rsidP="00C225DD">
      <w:pPr>
        <w:tabs>
          <w:tab w:val="left" w:pos="3420"/>
        </w:tabs>
        <w:spacing w:after="120" w:line="360" w:lineRule="auto"/>
        <w:jc w:val="both"/>
        <w:rPr>
          <w:rFonts w:ascii="Times New Roman" w:hAnsi="Times New Roman" w:cs="Times New Roman"/>
          <w:sz w:val="24"/>
          <w:szCs w:val="24"/>
        </w:rPr>
      </w:pPr>
      <w:bookmarkStart w:id="55" w:name="_Toc503690725"/>
      <w:r w:rsidRPr="007C1B4B">
        <w:rPr>
          <w:rStyle w:val="Heading3Char"/>
          <w:rFonts w:ascii="Times New Roman" w:hAnsi="Times New Roman" w:cs="Times New Roman"/>
          <w:color w:val="auto"/>
          <w:sz w:val="28"/>
        </w:rPr>
        <w:t>Product</w:t>
      </w:r>
      <w:r w:rsidRPr="007C1B4B">
        <w:rPr>
          <w:rStyle w:val="Heading3Char"/>
          <w:rFonts w:ascii="Times New Roman" w:hAnsi="Times New Roman" w:cs="Times New Roman"/>
          <w:color w:val="auto"/>
          <w:sz w:val="32"/>
          <w:szCs w:val="28"/>
        </w:rPr>
        <w:t>:</w:t>
      </w:r>
      <w:bookmarkEnd w:id="55"/>
      <w:r w:rsidRPr="007C1B4B">
        <w:rPr>
          <w:rFonts w:ascii="Times New Roman" w:hAnsi="Times New Roman" w:cs="Times New Roman"/>
          <w:b/>
          <w:sz w:val="28"/>
          <w:szCs w:val="24"/>
        </w:rPr>
        <w:t xml:space="preserve"> </w:t>
      </w:r>
      <w:r w:rsidRPr="007C1B4B">
        <w:rPr>
          <w:rFonts w:ascii="Times New Roman" w:hAnsi="Times New Roman" w:cs="Times New Roman"/>
          <w:sz w:val="24"/>
          <w:szCs w:val="24"/>
        </w:rPr>
        <w:t xml:space="preserve">By visiting market I got several LED products that are, </w:t>
      </w:r>
      <w:proofErr w:type="spellStart"/>
      <w:r w:rsidRPr="007C1B4B">
        <w:rPr>
          <w:rFonts w:ascii="Times New Roman" w:hAnsi="Times New Roman" w:cs="Times New Roman"/>
          <w:sz w:val="24"/>
          <w:szCs w:val="24"/>
        </w:rPr>
        <w:t>Energypac</w:t>
      </w:r>
      <w:proofErr w:type="spellEnd"/>
      <w:r w:rsidRPr="007C1B4B">
        <w:rPr>
          <w:rFonts w:ascii="Times New Roman" w:hAnsi="Times New Roman" w:cs="Times New Roman"/>
          <w:sz w:val="24"/>
          <w:szCs w:val="24"/>
        </w:rPr>
        <w:t xml:space="preserve">, </w:t>
      </w:r>
      <w:proofErr w:type="spellStart"/>
      <w:r w:rsidRPr="007C1B4B">
        <w:rPr>
          <w:rFonts w:ascii="Times New Roman" w:hAnsi="Times New Roman" w:cs="Times New Roman"/>
          <w:sz w:val="24"/>
          <w:szCs w:val="24"/>
        </w:rPr>
        <w:t>Transtec</w:t>
      </w:r>
      <w:proofErr w:type="spellEnd"/>
      <w:r w:rsidRPr="007C1B4B">
        <w:rPr>
          <w:rFonts w:ascii="Times New Roman" w:hAnsi="Times New Roman" w:cs="Times New Roman"/>
          <w:sz w:val="24"/>
          <w:szCs w:val="24"/>
        </w:rPr>
        <w:t xml:space="preserve">, Click, Sparkle, Pasha, Cosmo, </w:t>
      </w:r>
      <w:proofErr w:type="spellStart"/>
      <w:r w:rsidRPr="007C1B4B">
        <w:rPr>
          <w:rFonts w:ascii="Times New Roman" w:hAnsi="Times New Roman" w:cs="Times New Roman"/>
          <w:sz w:val="24"/>
          <w:szCs w:val="24"/>
        </w:rPr>
        <w:t>Hee</w:t>
      </w:r>
      <w:proofErr w:type="spellEnd"/>
      <w:r w:rsidRPr="007C1B4B">
        <w:rPr>
          <w:rFonts w:ascii="Times New Roman" w:hAnsi="Times New Roman" w:cs="Times New Roman"/>
          <w:sz w:val="24"/>
          <w:szCs w:val="24"/>
        </w:rPr>
        <w:t>, Blaze, Magic, Eco, SQ, Star Paradise LED, and so on, from that I found some common product line.</w:t>
      </w:r>
    </w:p>
    <w:p w14:paraId="24F24776" w14:textId="77777777" w:rsidR="0080121E" w:rsidRPr="007C1B4B" w:rsidRDefault="0080121E" w:rsidP="00C225DD">
      <w:pPr>
        <w:tabs>
          <w:tab w:val="left" w:pos="3420"/>
        </w:tabs>
        <w:spacing w:after="120" w:line="360" w:lineRule="auto"/>
        <w:jc w:val="both"/>
        <w:rPr>
          <w:rFonts w:ascii="Times New Roman" w:hAnsi="Times New Roman" w:cs="Times New Roman"/>
          <w:sz w:val="24"/>
          <w:szCs w:val="24"/>
        </w:rPr>
      </w:pPr>
    </w:p>
    <w:tbl>
      <w:tblPr>
        <w:tblStyle w:val="TableGrid1"/>
        <w:tblW w:w="8995" w:type="dxa"/>
        <w:tblLook w:val="04A0" w:firstRow="1" w:lastRow="0" w:firstColumn="1" w:lastColumn="0" w:noHBand="0" w:noVBand="1"/>
      </w:tblPr>
      <w:tblGrid>
        <w:gridCol w:w="577"/>
        <w:gridCol w:w="1542"/>
        <w:gridCol w:w="2000"/>
        <w:gridCol w:w="2331"/>
        <w:gridCol w:w="2545"/>
      </w:tblGrid>
      <w:tr w:rsidR="00792555" w:rsidRPr="007C1B4B" w14:paraId="4855D58E" w14:textId="77777777" w:rsidTr="00723B5D">
        <w:trPr>
          <w:trHeight w:val="258"/>
        </w:trPr>
        <w:tc>
          <w:tcPr>
            <w:tcW w:w="586" w:type="dxa"/>
          </w:tcPr>
          <w:p w14:paraId="288FAB96" w14:textId="77777777" w:rsidR="00A71BD6" w:rsidRPr="007C1B4B" w:rsidRDefault="00A71BD6" w:rsidP="00C225DD">
            <w:pPr>
              <w:spacing w:after="120" w:line="360" w:lineRule="auto"/>
              <w:jc w:val="both"/>
              <w:rPr>
                <w:rFonts w:ascii="Times New Roman" w:hAnsi="Times New Roman" w:cs="Times New Roman"/>
                <w:b/>
                <w:bCs/>
                <w:sz w:val="23"/>
                <w:szCs w:val="23"/>
              </w:rPr>
            </w:pPr>
            <w:r w:rsidRPr="007C1B4B">
              <w:rPr>
                <w:rFonts w:ascii="Times New Roman" w:hAnsi="Times New Roman" w:cs="Times New Roman"/>
                <w:b/>
                <w:bCs/>
                <w:sz w:val="23"/>
                <w:szCs w:val="23"/>
              </w:rPr>
              <w:t>NO</w:t>
            </w:r>
          </w:p>
        </w:tc>
        <w:tc>
          <w:tcPr>
            <w:tcW w:w="1655" w:type="dxa"/>
          </w:tcPr>
          <w:p w14:paraId="2AB65A3B" w14:textId="77777777" w:rsidR="00A71BD6" w:rsidRPr="007C1B4B" w:rsidRDefault="00A71BD6" w:rsidP="00C225DD">
            <w:pPr>
              <w:spacing w:after="120" w:line="360" w:lineRule="auto"/>
              <w:jc w:val="both"/>
              <w:rPr>
                <w:rFonts w:ascii="Times New Roman" w:hAnsi="Times New Roman" w:cs="Times New Roman"/>
                <w:b/>
                <w:bCs/>
                <w:sz w:val="23"/>
                <w:szCs w:val="23"/>
              </w:rPr>
            </w:pPr>
            <w:r w:rsidRPr="007C1B4B">
              <w:rPr>
                <w:rFonts w:ascii="Times New Roman" w:hAnsi="Times New Roman" w:cs="Times New Roman"/>
                <w:b/>
                <w:bCs/>
                <w:sz w:val="23"/>
                <w:szCs w:val="23"/>
              </w:rPr>
              <w:t>Type</w:t>
            </w:r>
          </w:p>
        </w:tc>
        <w:tc>
          <w:tcPr>
            <w:tcW w:w="2164" w:type="dxa"/>
          </w:tcPr>
          <w:p w14:paraId="30B060E0" w14:textId="77777777" w:rsidR="00A71BD6" w:rsidRPr="007C1B4B" w:rsidRDefault="00A71BD6" w:rsidP="00C225DD">
            <w:pPr>
              <w:spacing w:after="120" w:line="360" w:lineRule="auto"/>
              <w:jc w:val="both"/>
              <w:rPr>
                <w:rFonts w:ascii="Times New Roman" w:hAnsi="Times New Roman" w:cs="Times New Roman"/>
                <w:b/>
                <w:bCs/>
                <w:sz w:val="23"/>
                <w:szCs w:val="23"/>
              </w:rPr>
            </w:pPr>
            <w:r w:rsidRPr="007C1B4B">
              <w:rPr>
                <w:rFonts w:ascii="Times New Roman" w:hAnsi="Times New Roman" w:cs="Times New Roman"/>
                <w:b/>
                <w:bCs/>
                <w:sz w:val="23"/>
                <w:szCs w:val="23"/>
              </w:rPr>
              <w:t>Features</w:t>
            </w:r>
          </w:p>
        </w:tc>
        <w:tc>
          <w:tcPr>
            <w:tcW w:w="1933" w:type="dxa"/>
          </w:tcPr>
          <w:p w14:paraId="79814A3D" w14:textId="77777777" w:rsidR="00A71BD6" w:rsidRPr="007C1B4B" w:rsidRDefault="00A71BD6" w:rsidP="00C225DD">
            <w:pPr>
              <w:spacing w:after="120" w:line="360" w:lineRule="auto"/>
              <w:jc w:val="both"/>
              <w:rPr>
                <w:rFonts w:ascii="Times New Roman" w:hAnsi="Times New Roman" w:cs="Times New Roman"/>
                <w:b/>
                <w:bCs/>
                <w:sz w:val="23"/>
                <w:szCs w:val="23"/>
              </w:rPr>
            </w:pPr>
            <w:r w:rsidRPr="007C1B4B">
              <w:rPr>
                <w:rFonts w:ascii="Times New Roman" w:hAnsi="Times New Roman" w:cs="Times New Roman"/>
                <w:b/>
                <w:bCs/>
                <w:sz w:val="23"/>
                <w:szCs w:val="23"/>
              </w:rPr>
              <w:t>Specifications</w:t>
            </w:r>
          </w:p>
        </w:tc>
        <w:tc>
          <w:tcPr>
            <w:tcW w:w="2657" w:type="dxa"/>
          </w:tcPr>
          <w:p w14:paraId="7009F055" w14:textId="77777777" w:rsidR="00A71BD6" w:rsidRPr="007C1B4B" w:rsidRDefault="00A71BD6" w:rsidP="00C225DD">
            <w:pPr>
              <w:spacing w:after="120" w:line="360" w:lineRule="auto"/>
              <w:jc w:val="both"/>
              <w:rPr>
                <w:rFonts w:ascii="Times New Roman" w:hAnsi="Times New Roman" w:cs="Times New Roman"/>
                <w:b/>
                <w:bCs/>
                <w:sz w:val="23"/>
                <w:szCs w:val="23"/>
              </w:rPr>
            </w:pPr>
            <w:r w:rsidRPr="007C1B4B">
              <w:rPr>
                <w:rFonts w:ascii="Times New Roman" w:hAnsi="Times New Roman" w:cs="Times New Roman"/>
                <w:b/>
                <w:bCs/>
                <w:sz w:val="23"/>
                <w:szCs w:val="23"/>
              </w:rPr>
              <w:t>Item</w:t>
            </w:r>
          </w:p>
        </w:tc>
      </w:tr>
      <w:tr w:rsidR="00792555" w:rsidRPr="007C1B4B" w14:paraId="2B98D2B6" w14:textId="77777777" w:rsidTr="00723B5D">
        <w:trPr>
          <w:trHeight w:val="5120"/>
        </w:trPr>
        <w:tc>
          <w:tcPr>
            <w:tcW w:w="586" w:type="dxa"/>
          </w:tcPr>
          <w:p w14:paraId="1FEE78FC" w14:textId="77777777" w:rsidR="00A71BD6" w:rsidRPr="007C1B4B" w:rsidRDefault="00A71BD6" w:rsidP="00C225DD">
            <w:pPr>
              <w:spacing w:after="120" w:line="360" w:lineRule="auto"/>
              <w:jc w:val="both"/>
              <w:rPr>
                <w:rFonts w:ascii="Times New Roman" w:hAnsi="Times New Roman" w:cs="Times New Roman"/>
                <w:b/>
                <w:bCs/>
                <w:sz w:val="23"/>
                <w:szCs w:val="23"/>
              </w:rPr>
            </w:pPr>
            <w:r w:rsidRPr="007C1B4B">
              <w:rPr>
                <w:rFonts w:ascii="Times New Roman" w:hAnsi="Times New Roman" w:cs="Times New Roman"/>
                <w:b/>
                <w:bCs/>
                <w:sz w:val="23"/>
                <w:szCs w:val="23"/>
              </w:rPr>
              <w:t>1</w:t>
            </w:r>
          </w:p>
        </w:tc>
        <w:tc>
          <w:tcPr>
            <w:tcW w:w="1655" w:type="dxa"/>
          </w:tcPr>
          <w:p w14:paraId="1AA43191" w14:textId="77777777" w:rsidR="00A71BD6" w:rsidRPr="007C1B4B" w:rsidRDefault="00A71BD6" w:rsidP="00C225DD">
            <w:pPr>
              <w:spacing w:after="120" w:line="360" w:lineRule="auto"/>
              <w:jc w:val="both"/>
              <w:rPr>
                <w:rFonts w:ascii="Times New Roman" w:hAnsi="Times New Roman" w:cs="Times New Roman"/>
                <w:b/>
                <w:bCs/>
                <w:sz w:val="23"/>
                <w:szCs w:val="23"/>
              </w:rPr>
            </w:pPr>
            <w:r w:rsidRPr="007C1B4B">
              <w:rPr>
                <w:rFonts w:ascii="Times New Roman" w:hAnsi="Times New Roman" w:cs="Times New Roman"/>
                <w:b/>
                <w:bCs/>
                <w:sz w:val="23"/>
                <w:szCs w:val="23"/>
              </w:rPr>
              <w:t>LED</w:t>
            </w:r>
          </w:p>
        </w:tc>
        <w:tc>
          <w:tcPr>
            <w:tcW w:w="2164" w:type="dxa"/>
          </w:tcPr>
          <w:p w14:paraId="280E4F3C"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Easy Installation &amp; Use</w:t>
            </w:r>
          </w:p>
          <w:p w14:paraId="4802762E"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Eco Friendly</w:t>
            </w:r>
          </w:p>
          <w:p w14:paraId="217CA432"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Eye Friendly</w:t>
            </w:r>
          </w:p>
          <w:p w14:paraId="45B3D1B4"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Flicker Free</w:t>
            </w:r>
          </w:p>
          <w:p w14:paraId="1E80C16E"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High Efficacy</w:t>
            </w:r>
          </w:p>
          <w:p w14:paraId="4C896709"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High Energy Saving</w:t>
            </w:r>
          </w:p>
          <w:p w14:paraId="4E42A873"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Electric Shock Proof Body</w:t>
            </w:r>
          </w:p>
          <w:p w14:paraId="6E4517FF"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High Lumen</w:t>
            </w:r>
          </w:p>
          <w:p w14:paraId="6BB671C4"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IR &amp; UV Radiation Free</w:t>
            </w:r>
          </w:p>
          <w:p w14:paraId="51376E34"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Long Life Time</w:t>
            </w:r>
          </w:p>
          <w:p w14:paraId="568BA06C"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Mercury (Hg) Free</w:t>
            </w:r>
          </w:p>
          <w:p w14:paraId="45963FC7"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 xml:space="preserve">Stable </w:t>
            </w:r>
            <w:r w:rsidRPr="007C1B4B">
              <w:rPr>
                <w:rFonts w:ascii="Times New Roman" w:hAnsi="Times New Roman" w:cs="Times New Roman"/>
                <w:sz w:val="23"/>
                <w:szCs w:val="23"/>
              </w:rPr>
              <w:lastRenderedPageBreak/>
              <w:t>Performance</w:t>
            </w:r>
          </w:p>
          <w:p w14:paraId="30198864" w14:textId="77777777" w:rsidR="00A71BD6" w:rsidRPr="007C1B4B" w:rsidRDefault="00A71BD6" w:rsidP="00C225DD">
            <w:p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Surrounding Light</w:t>
            </w:r>
          </w:p>
        </w:tc>
        <w:tc>
          <w:tcPr>
            <w:tcW w:w="1933" w:type="dxa"/>
          </w:tcPr>
          <w:p w14:paraId="5E9228A9" w14:textId="77777777" w:rsidR="00A71BD6" w:rsidRPr="007C1B4B" w:rsidRDefault="00A71BD6" w:rsidP="00C225DD">
            <w:pPr>
              <w:numPr>
                <w:ilvl w:val="0"/>
                <w:numId w:val="11"/>
              </w:numPr>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lastRenderedPageBreak/>
              <w:t xml:space="preserve">Color: Daylight, Warm Color </w:t>
            </w:r>
          </w:p>
          <w:p w14:paraId="282ECE69" w14:textId="77777777" w:rsidR="00A71BD6" w:rsidRPr="007C1B4B" w:rsidRDefault="00A71BD6" w:rsidP="00C225DD">
            <w:pPr>
              <w:numPr>
                <w:ilvl w:val="0"/>
                <w:numId w:val="11"/>
              </w:numPr>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Holder Type: B22/E27 </w:t>
            </w:r>
          </w:p>
          <w:p w14:paraId="26B16504" w14:textId="77777777" w:rsidR="00A71BD6" w:rsidRPr="007C1B4B" w:rsidRDefault="00A71BD6" w:rsidP="00C225DD">
            <w:pPr>
              <w:numPr>
                <w:ilvl w:val="0"/>
                <w:numId w:val="11"/>
              </w:numPr>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Lamp Material: Plastic, Metal </w:t>
            </w:r>
          </w:p>
          <w:p w14:paraId="7E7D203E" w14:textId="77777777" w:rsidR="00A71BD6" w:rsidRPr="007C1B4B" w:rsidRDefault="00A71BD6" w:rsidP="00C225DD">
            <w:pPr>
              <w:numPr>
                <w:ilvl w:val="0"/>
                <w:numId w:val="11"/>
              </w:numPr>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Lifetime: 10 Years+ </w:t>
            </w:r>
          </w:p>
          <w:p w14:paraId="214AE9E7" w14:textId="77777777" w:rsidR="00A71BD6" w:rsidRPr="007C1B4B" w:rsidRDefault="00A71BD6" w:rsidP="00C225DD">
            <w:pPr>
              <w:numPr>
                <w:ilvl w:val="0"/>
                <w:numId w:val="11"/>
              </w:numPr>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Starting Time: ≤1 Second </w:t>
            </w:r>
          </w:p>
          <w:p w14:paraId="51FC14AA" w14:textId="77777777" w:rsidR="00A71BD6" w:rsidRPr="007C1B4B" w:rsidRDefault="00A71BD6" w:rsidP="00C225DD">
            <w:pPr>
              <w:numPr>
                <w:ilvl w:val="0"/>
                <w:numId w:val="11"/>
              </w:numPr>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Frequency: 50/60 Hz </w:t>
            </w:r>
          </w:p>
          <w:p w14:paraId="4EB19E1D" w14:textId="77777777" w:rsidR="00A71BD6" w:rsidRPr="007C1B4B" w:rsidRDefault="00A71BD6" w:rsidP="00C225DD">
            <w:pPr>
              <w:numPr>
                <w:ilvl w:val="0"/>
                <w:numId w:val="11"/>
              </w:numPr>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Voltage: 220~240V AC</w:t>
            </w:r>
          </w:p>
        </w:tc>
        <w:tc>
          <w:tcPr>
            <w:tcW w:w="2657" w:type="dxa"/>
          </w:tcPr>
          <w:p w14:paraId="0F0BAF01" w14:textId="77777777" w:rsidR="00A71BD6" w:rsidRPr="007C1B4B" w:rsidRDefault="00A71BD6" w:rsidP="00C225DD">
            <w:pPr>
              <w:numPr>
                <w:ilvl w:val="0"/>
                <w:numId w:val="11"/>
              </w:numPr>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3 to 20watt.</w:t>
            </w:r>
          </w:p>
          <w:p w14:paraId="4E45857D" w14:textId="77777777" w:rsidR="00A71BD6" w:rsidRPr="007C1B4B" w:rsidRDefault="00A71BD6" w:rsidP="00C225DD">
            <w:pPr>
              <w:numPr>
                <w:ilvl w:val="0"/>
                <w:numId w:val="12"/>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3,5,7,9,12,15,18,20</w:t>
            </w:r>
          </w:p>
          <w:p w14:paraId="5C1EFB3A" w14:textId="77777777" w:rsidR="00A71BD6" w:rsidRPr="007C1B4B" w:rsidRDefault="00A71BD6" w:rsidP="00C225DD">
            <w:pPr>
              <w:spacing w:after="120" w:line="360" w:lineRule="auto"/>
              <w:jc w:val="both"/>
              <w:rPr>
                <w:rFonts w:ascii="Times New Roman" w:hAnsi="Times New Roman" w:cs="Times New Roman"/>
                <w:b/>
                <w:bCs/>
                <w:sz w:val="23"/>
                <w:szCs w:val="23"/>
              </w:rPr>
            </w:pPr>
          </w:p>
        </w:tc>
      </w:tr>
      <w:tr w:rsidR="00792555" w:rsidRPr="007C1B4B" w14:paraId="04A0F17B" w14:textId="77777777" w:rsidTr="00723B5D">
        <w:trPr>
          <w:trHeight w:val="441"/>
        </w:trPr>
        <w:tc>
          <w:tcPr>
            <w:tcW w:w="586" w:type="dxa"/>
          </w:tcPr>
          <w:p w14:paraId="20D86683" w14:textId="77777777" w:rsidR="00A71BD6" w:rsidRPr="007C1B4B" w:rsidRDefault="00A71BD6" w:rsidP="00C225DD">
            <w:pPr>
              <w:spacing w:after="120" w:line="360" w:lineRule="auto"/>
              <w:jc w:val="both"/>
              <w:rPr>
                <w:rFonts w:ascii="Times New Roman" w:hAnsi="Times New Roman" w:cs="Times New Roman"/>
                <w:b/>
                <w:bCs/>
                <w:sz w:val="23"/>
                <w:szCs w:val="23"/>
              </w:rPr>
            </w:pPr>
            <w:r w:rsidRPr="007C1B4B">
              <w:rPr>
                <w:rFonts w:ascii="Times New Roman" w:hAnsi="Times New Roman" w:cs="Times New Roman"/>
                <w:b/>
                <w:bCs/>
                <w:sz w:val="23"/>
                <w:szCs w:val="23"/>
              </w:rPr>
              <w:lastRenderedPageBreak/>
              <w:t>2</w:t>
            </w:r>
          </w:p>
        </w:tc>
        <w:tc>
          <w:tcPr>
            <w:tcW w:w="1655" w:type="dxa"/>
          </w:tcPr>
          <w:p w14:paraId="28E173A0" w14:textId="77777777" w:rsidR="00A71BD6" w:rsidRPr="007C1B4B" w:rsidRDefault="00A71BD6" w:rsidP="00C225DD">
            <w:pPr>
              <w:spacing w:after="120" w:line="360" w:lineRule="auto"/>
              <w:jc w:val="both"/>
              <w:rPr>
                <w:rFonts w:ascii="Times New Roman" w:hAnsi="Times New Roman" w:cs="Times New Roman"/>
                <w:b/>
                <w:bCs/>
                <w:sz w:val="23"/>
                <w:szCs w:val="23"/>
              </w:rPr>
            </w:pPr>
            <w:r w:rsidRPr="007C1B4B">
              <w:rPr>
                <w:rFonts w:ascii="Times New Roman" w:hAnsi="Times New Roman" w:cs="Times New Roman"/>
                <w:b/>
                <w:bCs/>
                <w:sz w:val="23"/>
                <w:szCs w:val="23"/>
              </w:rPr>
              <w:t>LED (emergency light/)</w:t>
            </w:r>
          </w:p>
        </w:tc>
        <w:tc>
          <w:tcPr>
            <w:tcW w:w="2164" w:type="dxa"/>
          </w:tcPr>
          <w:p w14:paraId="6C1D9844" w14:textId="77777777" w:rsidR="00A71BD6" w:rsidRPr="007C1B4B" w:rsidRDefault="00A71BD6" w:rsidP="00C225DD">
            <w:pPr>
              <w:numPr>
                <w:ilvl w:val="0"/>
                <w:numId w:val="12"/>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 xml:space="preserve">Easy Installation &amp; Use </w:t>
            </w:r>
          </w:p>
          <w:p w14:paraId="46674C0F"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 xml:space="preserve">Eco Friendly </w:t>
            </w:r>
          </w:p>
          <w:p w14:paraId="03DDAFE6"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 xml:space="preserve">Eye Friendly </w:t>
            </w:r>
          </w:p>
          <w:p w14:paraId="6AB1B2DD"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 xml:space="preserve">Flicker Free </w:t>
            </w:r>
          </w:p>
          <w:p w14:paraId="3E27BDD9"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 xml:space="preserve">High Efficacy </w:t>
            </w:r>
          </w:p>
          <w:p w14:paraId="15AB0773"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 xml:space="preserve">High Energy Saving </w:t>
            </w:r>
          </w:p>
          <w:p w14:paraId="5D49838B"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 xml:space="preserve">Electric Shock Proof Body </w:t>
            </w:r>
          </w:p>
          <w:p w14:paraId="6848513F"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 xml:space="preserve">High Lumen </w:t>
            </w:r>
          </w:p>
          <w:p w14:paraId="3961D15A"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IR &amp; UV Radiation Free</w:t>
            </w:r>
          </w:p>
          <w:p w14:paraId="78A94002"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 xml:space="preserve">Long Life Time </w:t>
            </w:r>
          </w:p>
          <w:p w14:paraId="10099686"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lastRenderedPageBreak/>
              <w:t xml:space="preserve">Mercury (Hg) Free </w:t>
            </w:r>
          </w:p>
          <w:p w14:paraId="5AE047A7"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 xml:space="preserve">Stable Performance </w:t>
            </w:r>
          </w:p>
          <w:p w14:paraId="6929BB9D" w14:textId="77777777" w:rsidR="00A71BD6" w:rsidRPr="007C1B4B" w:rsidRDefault="00A71BD6" w:rsidP="00C225DD">
            <w:pPr>
              <w:numPr>
                <w:ilvl w:val="0"/>
                <w:numId w:val="10"/>
              </w:numPr>
              <w:spacing w:after="120" w:line="360" w:lineRule="auto"/>
              <w:ind w:left="360"/>
              <w:jc w:val="both"/>
              <w:rPr>
                <w:rFonts w:ascii="Times New Roman" w:hAnsi="Times New Roman" w:cs="Times New Roman"/>
                <w:sz w:val="23"/>
                <w:szCs w:val="23"/>
              </w:rPr>
            </w:pPr>
            <w:r w:rsidRPr="007C1B4B">
              <w:rPr>
                <w:rFonts w:ascii="Times New Roman" w:hAnsi="Times New Roman" w:cs="Times New Roman"/>
                <w:sz w:val="23"/>
                <w:szCs w:val="23"/>
              </w:rPr>
              <w:t xml:space="preserve">Surrounding Light </w:t>
            </w:r>
          </w:p>
          <w:p w14:paraId="010F7019" w14:textId="77777777" w:rsidR="00A71BD6" w:rsidRPr="007C1B4B" w:rsidRDefault="00A71BD6" w:rsidP="00C225DD">
            <w:pPr>
              <w:spacing w:after="120" w:line="360" w:lineRule="auto"/>
              <w:jc w:val="both"/>
              <w:rPr>
                <w:rFonts w:ascii="Times New Roman" w:hAnsi="Times New Roman" w:cs="Times New Roman"/>
                <w:b/>
                <w:bCs/>
                <w:sz w:val="23"/>
                <w:szCs w:val="23"/>
              </w:rPr>
            </w:pPr>
          </w:p>
        </w:tc>
        <w:tc>
          <w:tcPr>
            <w:tcW w:w="1933" w:type="dxa"/>
          </w:tcPr>
          <w:p w14:paraId="484C1E70" w14:textId="77777777" w:rsidR="00A71BD6" w:rsidRPr="007C1B4B" w:rsidRDefault="00A71BD6" w:rsidP="00C225DD">
            <w:pPr>
              <w:numPr>
                <w:ilvl w:val="0"/>
                <w:numId w:val="10"/>
              </w:numPr>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lastRenderedPageBreak/>
              <w:t xml:space="preserve">Color: Daylight, Warm Color </w:t>
            </w:r>
          </w:p>
          <w:p w14:paraId="2B3880BD" w14:textId="77777777" w:rsidR="00A71BD6" w:rsidRPr="007C1B4B" w:rsidRDefault="00A71BD6" w:rsidP="00C225DD">
            <w:pPr>
              <w:numPr>
                <w:ilvl w:val="0"/>
                <w:numId w:val="10"/>
              </w:numPr>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Holder Type: B22/E27 </w:t>
            </w:r>
          </w:p>
          <w:p w14:paraId="31AF8DA1" w14:textId="77777777" w:rsidR="00A71BD6" w:rsidRPr="007C1B4B" w:rsidRDefault="00A71BD6" w:rsidP="00C225DD">
            <w:pPr>
              <w:numPr>
                <w:ilvl w:val="0"/>
                <w:numId w:val="10"/>
              </w:numPr>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Lamp Material: Plastic, Metal </w:t>
            </w:r>
          </w:p>
          <w:p w14:paraId="36D93174" w14:textId="77777777" w:rsidR="00A71BD6" w:rsidRPr="007C1B4B" w:rsidRDefault="00A71BD6" w:rsidP="00C225DD">
            <w:pPr>
              <w:numPr>
                <w:ilvl w:val="0"/>
                <w:numId w:val="10"/>
              </w:numPr>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Lifetime: 10 Years+ </w:t>
            </w:r>
          </w:p>
          <w:p w14:paraId="454B126C" w14:textId="77777777" w:rsidR="00A71BD6" w:rsidRPr="007C1B4B" w:rsidRDefault="00A71BD6" w:rsidP="00C225DD">
            <w:pPr>
              <w:numPr>
                <w:ilvl w:val="0"/>
                <w:numId w:val="10"/>
              </w:numPr>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Starting Time: ≤1 Second </w:t>
            </w:r>
          </w:p>
          <w:p w14:paraId="6C0E868F" w14:textId="77777777" w:rsidR="00A71BD6" w:rsidRPr="007C1B4B" w:rsidRDefault="00A71BD6" w:rsidP="00C225DD">
            <w:pPr>
              <w:numPr>
                <w:ilvl w:val="0"/>
                <w:numId w:val="10"/>
              </w:numPr>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Frequency: 50/60 Hz </w:t>
            </w:r>
          </w:p>
          <w:p w14:paraId="044D072D" w14:textId="77777777" w:rsidR="00A71BD6" w:rsidRPr="007C1B4B" w:rsidRDefault="00A71BD6" w:rsidP="00C225DD">
            <w:pPr>
              <w:numPr>
                <w:ilvl w:val="0"/>
                <w:numId w:val="10"/>
              </w:numPr>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Voltage: 220~240V AC </w:t>
            </w:r>
          </w:p>
          <w:p w14:paraId="1A18FA21" w14:textId="77777777" w:rsidR="00A71BD6" w:rsidRPr="007C1B4B" w:rsidRDefault="00A71BD6" w:rsidP="00C225DD">
            <w:pPr>
              <w:numPr>
                <w:ilvl w:val="0"/>
                <w:numId w:val="10"/>
              </w:numPr>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Backup Time: </w:t>
            </w:r>
            <w:r w:rsidRPr="007C1B4B">
              <w:rPr>
                <w:rFonts w:ascii="Times New Roman" w:hAnsi="Times New Roman" w:cs="Times New Roman"/>
                <w:sz w:val="23"/>
                <w:szCs w:val="23"/>
              </w:rPr>
              <w:lastRenderedPageBreak/>
              <w:t>2 Hours</w:t>
            </w:r>
          </w:p>
        </w:tc>
        <w:tc>
          <w:tcPr>
            <w:tcW w:w="2657" w:type="dxa"/>
          </w:tcPr>
          <w:p w14:paraId="4B4080FB" w14:textId="77777777" w:rsidR="00A71BD6" w:rsidRPr="007C1B4B" w:rsidRDefault="00A71BD6" w:rsidP="00C225DD">
            <w:pPr>
              <w:numPr>
                <w:ilvl w:val="0"/>
                <w:numId w:val="10"/>
              </w:numPr>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lastRenderedPageBreak/>
              <w:t>3,5,7,</w:t>
            </w:r>
          </w:p>
        </w:tc>
      </w:tr>
    </w:tbl>
    <w:p w14:paraId="5C866674" w14:textId="77777777" w:rsidR="00C36C8D" w:rsidRPr="007C1B4B" w:rsidRDefault="00C36C8D" w:rsidP="00C225DD">
      <w:pPr>
        <w:tabs>
          <w:tab w:val="left" w:pos="3420"/>
        </w:tabs>
        <w:spacing w:after="120" w:line="360" w:lineRule="auto"/>
        <w:jc w:val="both"/>
        <w:rPr>
          <w:rStyle w:val="Heading3Char"/>
          <w:rFonts w:ascii="Times New Roman" w:hAnsi="Times New Roman" w:cs="Times New Roman"/>
          <w:color w:val="auto"/>
          <w:sz w:val="28"/>
        </w:rPr>
      </w:pPr>
    </w:p>
    <w:p w14:paraId="0E72D19D" w14:textId="7DD481D9" w:rsidR="008017CD" w:rsidRPr="007C1B4B" w:rsidRDefault="008017CD" w:rsidP="00C225DD">
      <w:pPr>
        <w:tabs>
          <w:tab w:val="left" w:pos="3420"/>
        </w:tabs>
        <w:spacing w:after="120" w:line="360" w:lineRule="auto"/>
        <w:jc w:val="both"/>
        <w:rPr>
          <w:rFonts w:ascii="Times New Roman" w:hAnsi="Times New Roman" w:cs="Times New Roman"/>
          <w:sz w:val="23"/>
          <w:szCs w:val="23"/>
        </w:rPr>
      </w:pPr>
      <w:bookmarkStart w:id="56" w:name="_Toc503690726"/>
      <w:r w:rsidRPr="007C1B4B">
        <w:rPr>
          <w:rStyle w:val="Heading3Char"/>
          <w:rFonts w:ascii="Times New Roman" w:hAnsi="Times New Roman" w:cs="Times New Roman"/>
          <w:color w:val="auto"/>
          <w:sz w:val="28"/>
        </w:rPr>
        <w:t>Price:</w:t>
      </w:r>
      <w:bookmarkEnd w:id="56"/>
      <w:r w:rsidRPr="007C1B4B">
        <w:rPr>
          <w:rFonts w:ascii="Times New Roman" w:hAnsi="Times New Roman" w:cs="Times New Roman"/>
          <w:b/>
          <w:sz w:val="24"/>
          <w:szCs w:val="23"/>
        </w:rPr>
        <w:t xml:space="preserve"> </w:t>
      </w:r>
      <w:r w:rsidR="00723B5D" w:rsidRPr="007C1B4B">
        <w:rPr>
          <w:rFonts w:ascii="Times New Roman" w:hAnsi="Times New Roman" w:cs="Times New Roman"/>
          <w:sz w:val="23"/>
          <w:szCs w:val="23"/>
        </w:rPr>
        <w:t>Also,</w:t>
      </w:r>
      <w:r w:rsidRPr="007C1B4B">
        <w:rPr>
          <w:rFonts w:ascii="Times New Roman" w:hAnsi="Times New Roman" w:cs="Times New Roman"/>
          <w:sz w:val="23"/>
          <w:szCs w:val="23"/>
        </w:rPr>
        <w:t xml:space="preserve"> I am able to collect some DP, RP and MRP from the research </w:t>
      </w:r>
    </w:p>
    <w:p w14:paraId="01542744" w14:textId="10F79A2D" w:rsidR="00411E1B" w:rsidRPr="007C1B4B" w:rsidRDefault="008017CD"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noProof/>
          <w:sz w:val="23"/>
          <w:szCs w:val="23"/>
          <w:lang w:eastAsia="zh-CN"/>
        </w:rPr>
        <w:drawing>
          <wp:inline distT="0" distB="0" distL="0" distR="0" wp14:anchorId="4F641283" wp14:editId="0651FBDE">
            <wp:extent cx="6306185" cy="2700646"/>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58208" cy="2722925"/>
                    </a:xfrm>
                    <a:prstGeom prst="rect">
                      <a:avLst/>
                    </a:prstGeom>
                    <a:noFill/>
                    <a:ln>
                      <a:noFill/>
                    </a:ln>
                  </pic:spPr>
                </pic:pic>
              </a:graphicData>
            </a:graphic>
          </wp:inline>
        </w:drawing>
      </w:r>
    </w:p>
    <w:p w14:paraId="082BC9E9" w14:textId="2545C5D0" w:rsidR="008017CD" w:rsidRPr="007C1B4B" w:rsidRDefault="007B7D93"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ab/>
      </w:r>
    </w:p>
    <w:p w14:paraId="5D4692CD" w14:textId="77777777" w:rsidR="00107953" w:rsidRDefault="00107953" w:rsidP="00C225DD">
      <w:pPr>
        <w:spacing w:after="120"/>
      </w:pPr>
    </w:p>
    <w:p w14:paraId="558654D8" w14:textId="77777777" w:rsidR="00107953" w:rsidRDefault="00107953" w:rsidP="00C225DD">
      <w:pPr>
        <w:spacing w:after="120"/>
      </w:pPr>
    </w:p>
    <w:p w14:paraId="1D71C261" w14:textId="77777777" w:rsidR="00107953" w:rsidRDefault="00107953" w:rsidP="00C225DD">
      <w:pPr>
        <w:spacing w:after="120"/>
      </w:pPr>
    </w:p>
    <w:p w14:paraId="303AC9E6" w14:textId="77777777" w:rsidR="00107953" w:rsidRDefault="00107953" w:rsidP="00C225DD">
      <w:pPr>
        <w:spacing w:after="120"/>
      </w:pPr>
    </w:p>
    <w:p w14:paraId="777A9B42" w14:textId="77777777" w:rsidR="00107953" w:rsidRDefault="00107953" w:rsidP="00C225DD">
      <w:pPr>
        <w:spacing w:after="120"/>
      </w:pPr>
    </w:p>
    <w:p w14:paraId="60DD379E" w14:textId="77777777" w:rsidR="00F70557" w:rsidRDefault="00F70557" w:rsidP="00C225DD">
      <w:pPr>
        <w:spacing w:after="120"/>
      </w:pPr>
    </w:p>
    <w:p w14:paraId="21AB8CE1" w14:textId="77777777" w:rsidR="00F70557" w:rsidRDefault="00F70557" w:rsidP="00C225DD">
      <w:pPr>
        <w:spacing w:after="120"/>
      </w:pPr>
    </w:p>
    <w:p w14:paraId="4D485D78" w14:textId="77777777" w:rsidR="00F70557" w:rsidRDefault="00F70557" w:rsidP="00C225DD">
      <w:pPr>
        <w:spacing w:after="120"/>
      </w:pPr>
    </w:p>
    <w:p w14:paraId="35A33C8C" w14:textId="77777777" w:rsidR="00107953" w:rsidRDefault="00107953" w:rsidP="00C225DD">
      <w:pPr>
        <w:spacing w:after="120"/>
      </w:pPr>
    </w:p>
    <w:p w14:paraId="2E479D38" w14:textId="77777777" w:rsidR="00BE1C15" w:rsidRDefault="00BE1C15" w:rsidP="00C225DD">
      <w:pPr>
        <w:spacing w:after="120"/>
      </w:pPr>
    </w:p>
    <w:p w14:paraId="0C6743F7" w14:textId="77777777" w:rsidR="00BE1C15" w:rsidRDefault="00BE1C15" w:rsidP="00C225DD">
      <w:pPr>
        <w:spacing w:after="120"/>
      </w:pPr>
    </w:p>
    <w:p w14:paraId="70A70D4E" w14:textId="77777777" w:rsidR="00BE1C15" w:rsidRDefault="00BE1C15" w:rsidP="00C225DD">
      <w:pPr>
        <w:spacing w:after="120"/>
      </w:pPr>
    </w:p>
    <w:p w14:paraId="53B65A7A" w14:textId="77777777" w:rsidR="00BE1C15" w:rsidRDefault="00BE1C15" w:rsidP="00C225DD">
      <w:pPr>
        <w:spacing w:after="120"/>
      </w:pPr>
    </w:p>
    <w:p w14:paraId="16A52834" w14:textId="77777777" w:rsidR="00BE1C15" w:rsidRDefault="00BE1C15" w:rsidP="00C225DD">
      <w:pPr>
        <w:spacing w:after="120"/>
      </w:pPr>
    </w:p>
    <w:p w14:paraId="30119987" w14:textId="77777777" w:rsidR="00BE1C15" w:rsidRDefault="00BE1C15" w:rsidP="00C225DD">
      <w:pPr>
        <w:spacing w:after="120"/>
      </w:pPr>
    </w:p>
    <w:p w14:paraId="2E3B9354" w14:textId="77777777" w:rsidR="00BE1C15" w:rsidRDefault="00BE1C15" w:rsidP="00C225DD">
      <w:pPr>
        <w:spacing w:after="120"/>
      </w:pPr>
    </w:p>
    <w:p w14:paraId="5904228A" w14:textId="77777777" w:rsidR="00BE1C15" w:rsidRDefault="00BE1C15" w:rsidP="00C225DD">
      <w:pPr>
        <w:spacing w:after="120"/>
      </w:pPr>
    </w:p>
    <w:p w14:paraId="15B9DECD" w14:textId="77777777" w:rsidR="00BE1C15" w:rsidRDefault="00BE1C15" w:rsidP="00C225DD">
      <w:pPr>
        <w:spacing w:after="120"/>
      </w:pPr>
    </w:p>
    <w:p w14:paraId="3E8FDBB3" w14:textId="77777777" w:rsidR="00BE1C15" w:rsidRDefault="00BE1C15" w:rsidP="00C225DD">
      <w:pPr>
        <w:spacing w:after="120"/>
      </w:pPr>
    </w:p>
    <w:p w14:paraId="52568D37" w14:textId="77777777" w:rsidR="00107953" w:rsidRPr="00107953" w:rsidRDefault="00107953" w:rsidP="00C225DD">
      <w:pPr>
        <w:spacing w:after="120"/>
      </w:pPr>
    </w:p>
    <w:p w14:paraId="7B7AE2E6" w14:textId="69EF186B" w:rsidR="00107953" w:rsidRPr="00107953" w:rsidRDefault="00107953" w:rsidP="00C225DD">
      <w:pPr>
        <w:pStyle w:val="Title"/>
        <w:spacing w:after="120"/>
        <w:jc w:val="center"/>
        <w:rPr>
          <w:sz w:val="96"/>
          <w:szCs w:val="58"/>
        </w:rPr>
      </w:pPr>
      <w:r w:rsidRPr="00107953">
        <w:rPr>
          <w:sz w:val="96"/>
          <w:szCs w:val="58"/>
        </w:rPr>
        <w:t>Chapter-3</w:t>
      </w:r>
    </w:p>
    <w:p w14:paraId="4446920A" w14:textId="77777777" w:rsidR="00107953" w:rsidRDefault="00107953" w:rsidP="00C225DD">
      <w:pPr>
        <w:spacing w:after="120"/>
      </w:pPr>
    </w:p>
    <w:p w14:paraId="625D6737" w14:textId="77777777" w:rsidR="00107953" w:rsidRPr="00107953" w:rsidRDefault="00107953" w:rsidP="00C225DD">
      <w:pPr>
        <w:spacing w:after="120"/>
      </w:pPr>
    </w:p>
    <w:p w14:paraId="345F8C5E" w14:textId="77777777" w:rsidR="00107953" w:rsidRDefault="00107953" w:rsidP="00C225DD">
      <w:pPr>
        <w:pStyle w:val="Heading1"/>
        <w:spacing w:after="120"/>
        <w:jc w:val="both"/>
        <w:rPr>
          <w:rFonts w:ascii="Times New Roman" w:hAnsi="Times New Roman" w:cs="Times New Roman"/>
          <w:color w:val="auto"/>
          <w:sz w:val="36"/>
        </w:rPr>
      </w:pPr>
    </w:p>
    <w:p w14:paraId="5098B176" w14:textId="77777777" w:rsidR="00107953" w:rsidRDefault="00107953" w:rsidP="00C225DD">
      <w:pPr>
        <w:pStyle w:val="Heading1"/>
        <w:spacing w:after="120"/>
        <w:jc w:val="both"/>
        <w:rPr>
          <w:rFonts w:ascii="Times New Roman" w:hAnsi="Times New Roman" w:cs="Times New Roman"/>
          <w:color w:val="auto"/>
          <w:sz w:val="36"/>
        </w:rPr>
      </w:pPr>
    </w:p>
    <w:p w14:paraId="0CDCE85E" w14:textId="77777777" w:rsidR="00107953" w:rsidRDefault="00107953" w:rsidP="00C225DD">
      <w:pPr>
        <w:pStyle w:val="Heading1"/>
        <w:spacing w:after="120"/>
        <w:jc w:val="both"/>
        <w:rPr>
          <w:rFonts w:ascii="Times New Roman" w:hAnsi="Times New Roman" w:cs="Times New Roman"/>
          <w:color w:val="auto"/>
          <w:sz w:val="36"/>
        </w:rPr>
      </w:pPr>
    </w:p>
    <w:p w14:paraId="11CB123A" w14:textId="77777777" w:rsidR="00107953" w:rsidRDefault="00107953" w:rsidP="00C225DD">
      <w:pPr>
        <w:pStyle w:val="Heading1"/>
        <w:spacing w:after="120"/>
        <w:jc w:val="both"/>
        <w:rPr>
          <w:rFonts w:ascii="Times New Roman" w:hAnsi="Times New Roman" w:cs="Times New Roman"/>
          <w:color w:val="auto"/>
          <w:sz w:val="36"/>
        </w:rPr>
      </w:pPr>
    </w:p>
    <w:p w14:paraId="0EADE532" w14:textId="77777777" w:rsidR="00BE1C15" w:rsidRDefault="00BE1C15" w:rsidP="00BE1C15"/>
    <w:p w14:paraId="403E7991" w14:textId="77777777" w:rsidR="00BE1C15" w:rsidRDefault="00BE1C15" w:rsidP="00BE1C15"/>
    <w:p w14:paraId="37CA97AD" w14:textId="77777777" w:rsidR="00BE1C15" w:rsidRDefault="00BE1C15" w:rsidP="00BE1C15"/>
    <w:p w14:paraId="7229A62E" w14:textId="77777777" w:rsidR="00BE1C15" w:rsidRDefault="00BE1C15" w:rsidP="00BE1C15"/>
    <w:p w14:paraId="42D926DA" w14:textId="77777777" w:rsidR="00BE1C15" w:rsidRDefault="00BE1C15" w:rsidP="00BE1C15"/>
    <w:p w14:paraId="1FB44181" w14:textId="77777777" w:rsidR="00BE1C15" w:rsidRDefault="00BE1C15" w:rsidP="00BE1C15"/>
    <w:p w14:paraId="6141B034" w14:textId="77777777" w:rsidR="00BE1C15" w:rsidRPr="00BE1C15" w:rsidRDefault="00BE1C15" w:rsidP="00BE1C15"/>
    <w:p w14:paraId="7ABE035B" w14:textId="2B155D76" w:rsidR="008017CD" w:rsidRPr="007C1B4B" w:rsidRDefault="008017CD" w:rsidP="00C225DD">
      <w:pPr>
        <w:pStyle w:val="Heading1"/>
        <w:spacing w:after="120"/>
        <w:jc w:val="both"/>
        <w:rPr>
          <w:rFonts w:ascii="Times New Roman" w:hAnsi="Times New Roman" w:cs="Times New Roman"/>
          <w:color w:val="auto"/>
          <w:sz w:val="36"/>
        </w:rPr>
      </w:pPr>
      <w:bookmarkStart w:id="57" w:name="_Toc503690727"/>
      <w:r w:rsidRPr="007C1B4B">
        <w:rPr>
          <w:rFonts w:ascii="Times New Roman" w:hAnsi="Times New Roman" w:cs="Times New Roman"/>
          <w:color w:val="auto"/>
          <w:sz w:val="36"/>
        </w:rPr>
        <w:lastRenderedPageBreak/>
        <w:t>Marketing Strategy for New Product of SSG</w:t>
      </w:r>
      <w:bookmarkEnd w:id="57"/>
    </w:p>
    <w:p w14:paraId="6DAF523A" w14:textId="77777777" w:rsidR="00C36C8D" w:rsidRPr="007C1B4B" w:rsidRDefault="00C36C8D" w:rsidP="00C225DD">
      <w:pPr>
        <w:spacing w:after="120"/>
        <w:jc w:val="both"/>
        <w:rPr>
          <w:rFonts w:ascii="Times New Roman" w:hAnsi="Times New Roman" w:cs="Times New Roman"/>
        </w:rPr>
      </w:pPr>
    </w:p>
    <w:p w14:paraId="5653EFD3" w14:textId="79F27D84" w:rsidR="008017CD" w:rsidRPr="007C1B4B" w:rsidRDefault="008017CD" w:rsidP="00C225DD">
      <w:pPr>
        <w:pStyle w:val="Heading2"/>
        <w:spacing w:after="120"/>
        <w:jc w:val="both"/>
        <w:rPr>
          <w:rFonts w:ascii="Times New Roman" w:hAnsi="Times New Roman" w:cs="Times New Roman"/>
          <w:color w:val="auto"/>
          <w:sz w:val="32"/>
        </w:rPr>
      </w:pPr>
      <w:bookmarkStart w:id="58" w:name="_Toc503690728"/>
      <w:r w:rsidRPr="007C1B4B">
        <w:rPr>
          <w:rFonts w:ascii="Times New Roman" w:hAnsi="Times New Roman" w:cs="Times New Roman"/>
          <w:color w:val="auto"/>
          <w:sz w:val="32"/>
        </w:rPr>
        <w:t>About SSG</w:t>
      </w:r>
      <w:bookmarkEnd w:id="58"/>
    </w:p>
    <w:p w14:paraId="110349B4" w14:textId="48A18D2D" w:rsidR="008017CD" w:rsidRPr="007C1B4B" w:rsidRDefault="008017CD"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SSG (Super Star Group) is a leading electrical and electronic conglomerate operating from the last two decades. Super Star brand has become synonymous with lifestyle and household electrical products from lighting solution to electrical accessories, fans to engineering products, and properties to renewable energy, substation to lift and generators. In addition, SSG is the exclusive marketing partner for Kawamura – Japan, Federal – Turkey. The quality of Super Star products &amp; services is guaranteed and its durability is unquestionable. SSG also involved in a good number of CSR activities as a good corporate citizen and maintain a very good credit rating. SSG striving for brighter future.</w:t>
      </w:r>
    </w:p>
    <w:p w14:paraId="78B1D647" w14:textId="3DD6EC8B" w:rsidR="00E913E6" w:rsidRPr="007C1B4B" w:rsidRDefault="00E913E6"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There are some business units of super star group </w:t>
      </w:r>
    </w:p>
    <w:p w14:paraId="793D568D" w14:textId="6F501944" w:rsidR="00E913E6" w:rsidRPr="007C1B4B" w:rsidRDefault="00E913E6" w:rsidP="00C225DD">
      <w:pPr>
        <w:pStyle w:val="ListParagraph"/>
        <w:numPr>
          <w:ilvl w:val="0"/>
          <w:numId w:val="13"/>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Super Star Pro Lightings </w:t>
      </w:r>
    </w:p>
    <w:p w14:paraId="6EE62F46" w14:textId="6A4C2A59" w:rsidR="00E913E6" w:rsidRPr="007C1B4B" w:rsidRDefault="00E913E6" w:rsidP="00C225DD">
      <w:pPr>
        <w:pStyle w:val="ListParagraph"/>
        <w:numPr>
          <w:ilvl w:val="0"/>
          <w:numId w:val="13"/>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Super Star Solar </w:t>
      </w:r>
    </w:p>
    <w:p w14:paraId="4223E34A" w14:textId="77777777" w:rsidR="00E913E6" w:rsidRPr="007C1B4B" w:rsidRDefault="00E913E6" w:rsidP="00C225DD">
      <w:pPr>
        <w:pStyle w:val="ListParagraph"/>
        <w:numPr>
          <w:ilvl w:val="0"/>
          <w:numId w:val="13"/>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SSG Engineering</w:t>
      </w:r>
    </w:p>
    <w:p w14:paraId="070188CE" w14:textId="44BD51C4" w:rsidR="00E913E6" w:rsidRPr="007C1B4B" w:rsidRDefault="00E913E6" w:rsidP="00C225DD">
      <w:pPr>
        <w:pStyle w:val="ListParagraph"/>
        <w:numPr>
          <w:ilvl w:val="0"/>
          <w:numId w:val="13"/>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SSG Generator&amp; Elevator  </w:t>
      </w:r>
    </w:p>
    <w:p w14:paraId="2DF6964F" w14:textId="5E021343" w:rsidR="00E913E6" w:rsidRPr="007C1B4B" w:rsidRDefault="00E913E6" w:rsidP="00C225DD">
      <w:pPr>
        <w:pStyle w:val="ListParagraph"/>
        <w:numPr>
          <w:ilvl w:val="0"/>
          <w:numId w:val="13"/>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SSG Properties </w:t>
      </w:r>
    </w:p>
    <w:p w14:paraId="6B117CE0" w14:textId="5DB74D80" w:rsidR="008017CD" w:rsidRPr="007C1B4B" w:rsidRDefault="008017CD" w:rsidP="00C225DD">
      <w:pPr>
        <w:pStyle w:val="Heading2"/>
        <w:spacing w:after="120"/>
        <w:jc w:val="both"/>
        <w:rPr>
          <w:rFonts w:ascii="Times New Roman" w:hAnsi="Times New Roman" w:cs="Times New Roman"/>
          <w:color w:val="auto"/>
          <w:sz w:val="32"/>
        </w:rPr>
      </w:pPr>
      <w:bookmarkStart w:id="59" w:name="_Toc503690729"/>
      <w:r w:rsidRPr="007C1B4B">
        <w:rPr>
          <w:rFonts w:ascii="Times New Roman" w:hAnsi="Times New Roman" w:cs="Times New Roman"/>
          <w:color w:val="auto"/>
          <w:sz w:val="32"/>
        </w:rPr>
        <w:t>SSG Vision, Mission &amp; Values</w:t>
      </w:r>
      <w:bookmarkEnd w:id="59"/>
    </w:p>
    <w:p w14:paraId="5EFD096A" w14:textId="4C9F6830" w:rsidR="008017CD" w:rsidRPr="007C1B4B" w:rsidRDefault="008017CD" w:rsidP="00C225DD">
      <w:pPr>
        <w:tabs>
          <w:tab w:val="left" w:pos="3420"/>
        </w:tabs>
        <w:spacing w:after="120" w:line="360" w:lineRule="auto"/>
        <w:jc w:val="both"/>
        <w:rPr>
          <w:rFonts w:ascii="Times New Roman" w:hAnsi="Times New Roman" w:cs="Times New Roman"/>
          <w:sz w:val="24"/>
          <w:szCs w:val="24"/>
        </w:rPr>
      </w:pPr>
      <w:bookmarkStart w:id="60" w:name="_Toc503690730"/>
      <w:r w:rsidRPr="007C1B4B">
        <w:rPr>
          <w:rStyle w:val="Heading3Char"/>
          <w:rFonts w:ascii="Times New Roman" w:hAnsi="Times New Roman" w:cs="Times New Roman"/>
          <w:color w:val="auto"/>
          <w:sz w:val="28"/>
          <w:szCs w:val="28"/>
        </w:rPr>
        <w:t>Vision</w:t>
      </w:r>
      <w:r w:rsidR="00E913E6" w:rsidRPr="007C1B4B">
        <w:rPr>
          <w:rStyle w:val="Heading3Char"/>
          <w:rFonts w:ascii="Times New Roman" w:hAnsi="Times New Roman" w:cs="Times New Roman"/>
          <w:color w:val="auto"/>
          <w:sz w:val="28"/>
          <w:szCs w:val="28"/>
        </w:rPr>
        <w:t>:</w:t>
      </w:r>
      <w:bookmarkEnd w:id="60"/>
      <w:r w:rsidR="00E913E6" w:rsidRPr="007C1B4B">
        <w:rPr>
          <w:rFonts w:ascii="Times New Roman" w:hAnsi="Times New Roman" w:cs="Times New Roman"/>
          <w:sz w:val="24"/>
          <w:szCs w:val="24"/>
        </w:rPr>
        <w:t xml:space="preserve"> To be the most contemporary conglomerate - LOCALLY AND GLOBALLY.</w:t>
      </w:r>
      <w:r w:rsidRPr="007C1B4B">
        <w:rPr>
          <w:rFonts w:ascii="Times New Roman" w:hAnsi="Times New Roman" w:cs="Times New Roman"/>
          <w:sz w:val="24"/>
          <w:szCs w:val="24"/>
        </w:rPr>
        <w:tab/>
      </w:r>
    </w:p>
    <w:p w14:paraId="55F40BC9" w14:textId="5E8FDE55" w:rsidR="008017CD" w:rsidRPr="007C1B4B" w:rsidRDefault="00E913E6" w:rsidP="00C225DD">
      <w:pPr>
        <w:tabs>
          <w:tab w:val="left" w:pos="3420"/>
        </w:tabs>
        <w:spacing w:after="120" w:line="360" w:lineRule="auto"/>
        <w:jc w:val="both"/>
        <w:rPr>
          <w:rFonts w:ascii="Times New Roman" w:hAnsi="Times New Roman" w:cs="Times New Roman"/>
          <w:sz w:val="24"/>
          <w:szCs w:val="24"/>
        </w:rPr>
      </w:pPr>
      <w:bookmarkStart w:id="61" w:name="_Toc503690731"/>
      <w:r w:rsidRPr="007C1B4B">
        <w:rPr>
          <w:rStyle w:val="Heading3Char"/>
          <w:rFonts w:ascii="Times New Roman" w:hAnsi="Times New Roman" w:cs="Times New Roman"/>
          <w:color w:val="auto"/>
          <w:sz w:val="28"/>
          <w:szCs w:val="28"/>
        </w:rPr>
        <w:t>Mission:</w:t>
      </w:r>
      <w:bookmarkEnd w:id="61"/>
      <w:r w:rsidRPr="007C1B4B">
        <w:rPr>
          <w:rFonts w:ascii="Times New Roman" w:hAnsi="Times New Roman" w:cs="Times New Roman"/>
          <w:sz w:val="24"/>
          <w:szCs w:val="24"/>
        </w:rPr>
        <w:t xml:space="preserve"> We provide innovative products and solutions that offer customer's delight.</w:t>
      </w:r>
      <w:r w:rsidR="008017CD" w:rsidRPr="007C1B4B">
        <w:rPr>
          <w:rFonts w:ascii="Times New Roman" w:hAnsi="Times New Roman" w:cs="Times New Roman"/>
          <w:sz w:val="24"/>
          <w:szCs w:val="24"/>
        </w:rPr>
        <w:tab/>
      </w:r>
    </w:p>
    <w:p w14:paraId="040C463E" w14:textId="171916FC" w:rsidR="00E913E6" w:rsidRPr="007C1B4B" w:rsidRDefault="008017CD" w:rsidP="00C225DD">
      <w:pPr>
        <w:tabs>
          <w:tab w:val="left" w:pos="3420"/>
        </w:tabs>
        <w:spacing w:after="120" w:line="360" w:lineRule="auto"/>
        <w:jc w:val="both"/>
        <w:rPr>
          <w:rFonts w:ascii="Times New Roman" w:hAnsi="Times New Roman" w:cs="Times New Roman"/>
          <w:sz w:val="24"/>
          <w:szCs w:val="24"/>
        </w:rPr>
      </w:pPr>
      <w:bookmarkStart w:id="62" w:name="_Toc503690732"/>
      <w:r w:rsidRPr="007C1B4B">
        <w:rPr>
          <w:rStyle w:val="Heading3Char"/>
          <w:rFonts w:ascii="Times New Roman" w:hAnsi="Times New Roman" w:cs="Times New Roman"/>
          <w:color w:val="auto"/>
        </w:rPr>
        <w:t>Values</w:t>
      </w:r>
      <w:r w:rsidR="00E913E6" w:rsidRPr="007C1B4B">
        <w:rPr>
          <w:rStyle w:val="Heading3Char"/>
          <w:rFonts w:ascii="Times New Roman" w:hAnsi="Times New Roman" w:cs="Times New Roman"/>
          <w:color w:val="auto"/>
        </w:rPr>
        <w:t>:</w:t>
      </w:r>
      <w:bookmarkEnd w:id="62"/>
      <w:r w:rsidR="00E913E6" w:rsidRPr="007C1B4B">
        <w:rPr>
          <w:rFonts w:ascii="Times New Roman" w:hAnsi="Times New Roman" w:cs="Times New Roman"/>
          <w:sz w:val="23"/>
          <w:szCs w:val="23"/>
        </w:rPr>
        <w:t xml:space="preserve"> </w:t>
      </w:r>
      <w:r w:rsidR="00E913E6" w:rsidRPr="007C1B4B">
        <w:rPr>
          <w:rFonts w:ascii="Times New Roman" w:hAnsi="Times New Roman" w:cs="Times New Roman"/>
          <w:sz w:val="23"/>
          <w:szCs w:val="23"/>
        </w:rPr>
        <w:tab/>
      </w:r>
      <w:r w:rsidR="00E913E6" w:rsidRPr="007C1B4B">
        <w:rPr>
          <w:rFonts w:ascii="Times New Roman" w:hAnsi="Times New Roman" w:cs="Times New Roman"/>
          <w:sz w:val="24"/>
          <w:szCs w:val="24"/>
        </w:rPr>
        <w:t>We're Bold</w:t>
      </w:r>
    </w:p>
    <w:p w14:paraId="65EF5AC4" w14:textId="77777777" w:rsidR="00E913E6" w:rsidRPr="007C1B4B" w:rsidRDefault="00E913E6"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ab/>
        <w:t>We're Responsive</w:t>
      </w:r>
    </w:p>
    <w:p w14:paraId="2A79EB6B" w14:textId="77777777" w:rsidR="00E913E6" w:rsidRPr="007C1B4B" w:rsidRDefault="00E913E6"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ab/>
        <w:t>We're Innovative</w:t>
      </w:r>
    </w:p>
    <w:p w14:paraId="22493606" w14:textId="77777777" w:rsidR="00E913E6" w:rsidRPr="007C1B4B" w:rsidRDefault="00E913E6"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ab/>
        <w:t>We're Global</w:t>
      </w:r>
    </w:p>
    <w:p w14:paraId="6DAA48F6" w14:textId="77777777" w:rsidR="00E913E6" w:rsidRPr="007C1B4B" w:rsidRDefault="00E913E6"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ab/>
        <w:t>We're Humane</w:t>
      </w:r>
    </w:p>
    <w:p w14:paraId="38BDFBD4" w14:textId="77777777" w:rsidR="00E913E6" w:rsidRPr="007C1B4B" w:rsidRDefault="00E913E6"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ab/>
        <w:t>We're Tec savvy</w:t>
      </w:r>
    </w:p>
    <w:p w14:paraId="6B72D499" w14:textId="60B65A63" w:rsidR="00E913E6" w:rsidRPr="007C1B4B" w:rsidRDefault="00E913E6"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ab/>
        <w:t>We're Bright; Because we believe our future is bright.</w:t>
      </w:r>
    </w:p>
    <w:p w14:paraId="5D4ED099" w14:textId="277D90FE" w:rsidR="00E913E6" w:rsidRPr="007C1B4B" w:rsidRDefault="00E913E6" w:rsidP="00C225DD">
      <w:pPr>
        <w:pStyle w:val="Heading2"/>
        <w:spacing w:after="120"/>
        <w:jc w:val="both"/>
        <w:rPr>
          <w:rFonts w:ascii="Times New Roman" w:hAnsi="Times New Roman" w:cs="Times New Roman"/>
          <w:color w:val="auto"/>
          <w:sz w:val="32"/>
        </w:rPr>
      </w:pPr>
      <w:bookmarkStart w:id="63" w:name="_Toc503690733"/>
      <w:r w:rsidRPr="007C1B4B">
        <w:rPr>
          <w:rFonts w:ascii="Times New Roman" w:hAnsi="Times New Roman" w:cs="Times New Roman"/>
          <w:color w:val="auto"/>
          <w:sz w:val="32"/>
        </w:rPr>
        <w:lastRenderedPageBreak/>
        <w:t>Product Review &amp; analysis</w:t>
      </w:r>
      <w:bookmarkEnd w:id="63"/>
      <w:r w:rsidRPr="007C1B4B">
        <w:rPr>
          <w:rFonts w:ascii="Times New Roman" w:hAnsi="Times New Roman" w:cs="Times New Roman"/>
          <w:color w:val="auto"/>
          <w:sz w:val="32"/>
        </w:rPr>
        <w:t xml:space="preserve"> </w:t>
      </w:r>
    </w:p>
    <w:p w14:paraId="1180001B" w14:textId="5343E15D" w:rsidR="00FA6C4C" w:rsidRPr="007C1B4B" w:rsidRDefault="00E913E6"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Super Star Offer Several product and product</w:t>
      </w:r>
      <w:r w:rsidR="00FA6C4C" w:rsidRPr="007C1B4B">
        <w:rPr>
          <w:rFonts w:ascii="Times New Roman" w:hAnsi="Times New Roman" w:cs="Times New Roman"/>
          <w:sz w:val="24"/>
          <w:szCs w:val="24"/>
        </w:rPr>
        <w:t xml:space="preserve"> (LED)</w:t>
      </w:r>
      <w:r w:rsidRPr="007C1B4B">
        <w:rPr>
          <w:rFonts w:ascii="Times New Roman" w:hAnsi="Times New Roman" w:cs="Times New Roman"/>
          <w:sz w:val="24"/>
          <w:szCs w:val="24"/>
        </w:rPr>
        <w:t xml:space="preserve"> line in the market the list of their offering products is given bellow:</w:t>
      </w:r>
    </w:p>
    <w:p w14:paraId="1BC0CFCD" w14:textId="77777777" w:rsidR="00FA6C4C" w:rsidRPr="007C1B4B" w:rsidRDefault="00FA6C4C" w:rsidP="00C225DD">
      <w:pPr>
        <w:pStyle w:val="Heading3"/>
        <w:spacing w:after="120"/>
        <w:jc w:val="both"/>
        <w:rPr>
          <w:rFonts w:ascii="Times New Roman" w:hAnsi="Times New Roman" w:cs="Times New Roman"/>
          <w:color w:val="auto"/>
          <w:sz w:val="28"/>
        </w:rPr>
      </w:pPr>
      <w:bookmarkStart w:id="64" w:name="_Toc503690734"/>
      <w:r w:rsidRPr="007C1B4B">
        <w:rPr>
          <w:rFonts w:ascii="Times New Roman" w:hAnsi="Times New Roman" w:cs="Times New Roman"/>
          <w:color w:val="auto"/>
          <w:sz w:val="28"/>
        </w:rPr>
        <w:t>SUPER STAR LED</w:t>
      </w:r>
      <w:bookmarkEnd w:id="64"/>
    </w:p>
    <w:p w14:paraId="788EBA77" w14:textId="77777777" w:rsidR="00FA6C4C" w:rsidRPr="007C1B4B" w:rsidRDefault="00FA6C4C" w:rsidP="00C225DD">
      <w:pPr>
        <w:pStyle w:val="ListParagraph"/>
        <w:numPr>
          <w:ilvl w:val="0"/>
          <w:numId w:val="14"/>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Premium </w:t>
      </w:r>
    </w:p>
    <w:p w14:paraId="53EF7A7D" w14:textId="77777777" w:rsidR="00FA6C4C" w:rsidRPr="007C1B4B" w:rsidRDefault="00FA6C4C" w:rsidP="00C225DD">
      <w:pPr>
        <w:pStyle w:val="ListParagraph"/>
        <w:numPr>
          <w:ilvl w:val="0"/>
          <w:numId w:val="14"/>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LED LUX</w:t>
      </w:r>
    </w:p>
    <w:p w14:paraId="2C1BFFA6" w14:textId="1694578D" w:rsidR="00FA6C4C" w:rsidRPr="007C1B4B" w:rsidRDefault="00FA6C4C" w:rsidP="00C225DD">
      <w:pPr>
        <w:pStyle w:val="ListParagraph"/>
        <w:numPr>
          <w:ilvl w:val="0"/>
          <w:numId w:val="14"/>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MEGA LUX</w:t>
      </w:r>
    </w:p>
    <w:p w14:paraId="201FA06D" w14:textId="77777777" w:rsidR="00FA6C4C" w:rsidRPr="007C1B4B" w:rsidRDefault="00FA6C4C" w:rsidP="00C225DD">
      <w:pPr>
        <w:pStyle w:val="ListParagraph"/>
        <w:numPr>
          <w:ilvl w:val="0"/>
          <w:numId w:val="14"/>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SMART LUX</w:t>
      </w:r>
    </w:p>
    <w:p w14:paraId="3767BE3F" w14:textId="77777777" w:rsidR="00FA6C4C" w:rsidRPr="007C1B4B" w:rsidRDefault="00FA6C4C" w:rsidP="00C225DD">
      <w:pPr>
        <w:pStyle w:val="ListParagraph"/>
        <w:numPr>
          <w:ilvl w:val="0"/>
          <w:numId w:val="14"/>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PANELUX LUX</w:t>
      </w:r>
    </w:p>
    <w:p w14:paraId="52AA061B" w14:textId="71A6A3D8" w:rsidR="00E913E6" w:rsidRPr="007C1B4B" w:rsidRDefault="00FA6C4C" w:rsidP="00C225DD">
      <w:pPr>
        <w:pStyle w:val="ListParagraph"/>
        <w:numPr>
          <w:ilvl w:val="0"/>
          <w:numId w:val="14"/>
        </w:num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Color LUX</w:t>
      </w:r>
    </w:p>
    <w:p w14:paraId="4EED478E" w14:textId="2DED9655" w:rsidR="00E913E6" w:rsidRPr="007C1B4B" w:rsidRDefault="00FA6C4C" w:rsidP="00C225DD">
      <w:pPr>
        <w:pStyle w:val="Heading3"/>
        <w:spacing w:after="120"/>
        <w:jc w:val="both"/>
        <w:rPr>
          <w:rFonts w:ascii="Times New Roman" w:hAnsi="Times New Roman" w:cs="Times New Roman"/>
          <w:color w:val="auto"/>
          <w:sz w:val="28"/>
        </w:rPr>
      </w:pPr>
      <w:bookmarkStart w:id="65" w:name="_Toc503690735"/>
      <w:r w:rsidRPr="007C1B4B">
        <w:rPr>
          <w:rFonts w:ascii="Times New Roman" w:hAnsi="Times New Roman" w:cs="Times New Roman"/>
          <w:color w:val="auto"/>
          <w:sz w:val="28"/>
        </w:rPr>
        <w:t>SUPER STAR LED - Premium Series</w:t>
      </w:r>
      <w:bookmarkEnd w:id="65"/>
    </w:p>
    <w:p w14:paraId="0EAD08BC" w14:textId="77777777" w:rsidR="00C36C8D" w:rsidRPr="007C1B4B" w:rsidRDefault="00C36C8D" w:rsidP="00C225DD">
      <w:pPr>
        <w:spacing w:after="120"/>
        <w:jc w:val="both"/>
        <w:rPr>
          <w:rFonts w:ascii="Times New Roman" w:hAnsi="Times New Roman" w:cs="Times New Roman"/>
        </w:rPr>
      </w:pPr>
    </w:p>
    <w:tbl>
      <w:tblPr>
        <w:tblStyle w:val="TableGrid"/>
        <w:tblW w:w="0" w:type="auto"/>
        <w:tblLook w:val="04A0" w:firstRow="1" w:lastRow="0" w:firstColumn="1" w:lastColumn="0" w:noHBand="0" w:noVBand="1"/>
      </w:tblPr>
      <w:tblGrid>
        <w:gridCol w:w="3816"/>
        <w:gridCol w:w="1080"/>
        <w:gridCol w:w="2790"/>
        <w:gridCol w:w="1885"/>
      </w:tblGrid>
      <w:tr w:rsidR="00792555" w:rsidRPr="007C1B4B" w14:paraId="12FFF1D3" w14:textId="77777777" w:rsidTr="00FA6C4C">
        <w:tc>
          <w:tcPr>
            <w:tcW w:w="3595" w:type="dxa"/>
          </w:tcPr>
          <w:p w14:paraId="4802A086" w14:textId="112DE6BD" w:rsidR="00FA6C4C" w:rsidRPr="007C1B4B" w:rsidRDefault="00FA6C4C"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Picture</w:t>
            </w:r>
          </w:p>
        </w:tc>
        <w:tc>
          <w:tcPr>
            <w:tcW w:w="1080" w:type="dxa"/>
          </w:tcPr>
          <w:p w14:paraId="27D4FEDC" w14:textId="18614A72" w:rsidR="00FA6C4C" w:rsidRPr="007C1B4B" w:rsidRDefault="00FA6C4C"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Item</w:t>
            </w:r>
          </w:p>
        </w:tc>
        <w:tc>
          <w:tcPr>
            <w:tcW w:w="2790" w:type="dxa"/>
          </w:tcPr>
          <w:p w14:paraId="31421105" w14:textId="7B155DE8" w:rsidR="00FA6C4C" w:rsidRPr="007C1B4B" w:rsidRDefault="00FA6C4C"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Features</w:t>
            </w:r>
          </w:p>
        </w:tc>
        <w:tc>
          <w:tcPr>
            <w:tcW w:w="1885" w:type="dxa"/>
          </w:tcPr>
          <w:p w14:paraId="4E93B127" w14:textId="7DC093C6" w:rsidR="00FA6C4C" w:rsidRPr="007C1B4B" w:rsidRDefault="00FA6C4C"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Specification</w:t>
            </w:r>
          </w:p>
        </w:tc>
      </w:tr>
      <w:tr w:rsidR="00792555" w:rsidRPr="007C1B4B" w14:paraId="70F4EC36" w14:textId="77777777" w:rsidTr="00FA6C4C">
        <w:tc>
          <w:tcPr>
            <w:tcW w:w="3595" w:type="dxa"/>
          </w:tcPr>
          <w:p w14:paraId="7FECD828" w14:textId="62D9DE94" w:rsidR="005B510A" w:rsidRPr="007C1B4B" w:rsidRDefault="005B510A" w:rsidP="00C225DD">
            <w:pPr>
              <w:tabs>
                <w:tab w:val="left" w:pos="3420"/>
              </w:tabs>
              <w:spacing w:after="120" w:line="360" w:lineRule="auto"/>
              <w:jc w:val="both"/>
              <w:rPr>
                <w:rFonts w:ascii="Times New Roman" w:hAnsi="Times New Roman" w:cs="Times New Roman"/>
                <w:sz w:val="23"/>
                <w:szCs w:val="23"/>
              </w:rPr>
            </w:pPr>
            <w:bookmarkStart w:id="66" w:name="_Hlk498967624"/>
          </w:p>
          <w:p w14:paraId="76A47CF6" w14:textId="3B359FFE" w:rsidR="005B510A" w:rsidRPr="007C1B4B" w:rsidRDefault="005B510A" w:rsidP="00C225DD">
            <w:pPr>
              <w:spacing w:after="120"/>
              <w:jc w:val="both"/>
              <w:rPr>
                <w:rFonts w:ascii="Times New Roman" w:hAnsi="Times New Roman" w:cs="Times New Roman"/>
                <w:sz w:val="23"/>
                <w:szCs w:val="23"/>
              </w:rPr>
            </w:pPr>
          </w:p>
          <w:p w14:paraId="1347A33A" w14:textId="5B3CBC97" w:rsidR="00FA6C4C" w:rsidRPr="007C1B4B" w:rsidRDefault="009634BF" w:rsidP="00C225DD">
            <w:pPr>
              <w:spacing w:after="120"/>
              <w:jc w:val="both"/>
              <w:rPr>
                <w:rFonts w:ascii="Times New Roman" w:hAnsi="Times New Roman" w:cs="Times New Roman"/>
                <w:sz w:val="23"/>
                <w:szCs w:val="23"/>
              </w:rPr>
            </w:pPr>
            <w:r w:rsidRPr="007C1B4B">
              <w:rPr>
                <w:rFonts w:ascii="Times New Roman" w:hAnsi="Times New Roman" w:cs="Times New Roman"/>
                <w:noProof/>
                <w:sz w:val="23"/>
                <w:szCs w:val="23"/>
                <w:lang w:eastAsia="zh-CN"/>
              </w:rPr>
              <w:drawing>
                <wp:anchor distT="0" distB="0" distL="114300" distR="114300" simplePos="0" relativeHeight="251659264" behindDoc="1" locked="0" layoutInCell="1" allowOverlap="1" wp14:anchorId="35FA57B1" wp14:editId="4BF2FF32">
                  <wp:simplePos x="0" y="0"/>
                  <wp:positionH relativeFrom="column">
                    <wp:posOffset>1270</wp:posOffset>
                  </wp:positionH>
                  <wp:positionV relativeFrom="paragraph">
                    <wp:posOffset>568960</wp:posOffset>
                  </wp:positionV>
                  <wp:extent cx="2279015" cy="2427605"/>
                  <wp:effectExtent l="0" t="0" r="6985" b="0"/>
                  <wp:wrapTight wrapText="bothSides">
                    <wp:wrapPolygon edited="0">
                      <wp:start x="722" y="0"/>
                      <wp:lineTo x="0" y="339"/>
                      <wp:lineTo x="0" y="21188"/>
                      <wp:lineTo x="722" y="21357"/>
                      <wp:lineTo x="20763" y="21357"/>
                      <wp:lineTo x="21486" y="21188"/>
                      <wp:lineTo x="21486" y="339"/>
                      <wp:lineTo x="20763" y="0"/>
                      <wp:lineTo x="722"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PNG"/>
                          <pic:cNvPicPr/>
                        </pic:nvPicPr>
                        <pic:blipFill>
                          <a:blip r:embed="rId22">
                            <a:extLst>
                              <a:ext uri="{28A0092B-C50C-407E-A947-70E740481C1C}">
                                <a14:useLocalDpi xmlns:a14="http://schemas.microsoft.com/office/drawing/2010/main" val="0"/>
                              </a:ext>
                            </a:extLst>
                          </a:blip>
                          <a:stretch>
                            <a:fillRect/>
                          </a:stretch>
                        </pic:blipFill>
                        <pic:spPr>
                          <a:xfrm>
                            <a:off x="0" y="0"/>
                            <a:ext cx="2279015" cy="24276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tc>
        <w:tc>
          <w:tcPr>
            <w:tcW w:w="1080" w:type="dxa"/>
          </w:tcPr>
          <w:p w14:paraId="28C037D6" w14:textId="5BC8606E" w:rsidR="00FA6C4C" w:rsidRPr="007C1B4B" w:rsidRDefault="00FA6C4C"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Bulb</w:t>
            </w:r>
          </w:p>
          <w:p w14:paraId="3C2D72B0" w14:textId="0885684E" w:rsidR="00FA6C4C" w:rsidRPr="007C1B4B" w:rsidRDefault="00FA6C4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5 Watt,7 Watt,9 Watt,12 Watt</w:t>
            </w:r>
          </w:p>
        </w:tc>
        <w:tc>
          <w:tcPr>
            <w:tcW w:w="2790" w:type="dxa"/>
          </w:tcPr>
          <w:p w14:paraId="028EA226" w14:textId="77777777" w:rsidR="00FA6C4C" w:rsidRPr="007C1B4B" w:rsidRDefault="00FA6C4C" w:rsidP="00C225DD">
            <w:pPr>
              <w:pStyle w:val="ListParagraph"/>
              <w:numPr>
                <w:ilvl w:val="0"/>
                <w:numId w:val="15"/>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Easy Installation &amp; Use </w:t>
            </w:r>
          </w:p>
          <w:p w14:paraId="7050CB32" w14:textId="77777777" w:rsidR="00FA6C4C" w:rsidRPr="007C1B4B" w:rsidRDefault="00FA6C4C" w:rsidP="00C225DD">
            <w:pPr>
              <w:pStyle w:val="ListParagraph"/>
              <w:numPr>
                <w:ilvl w:val="0"/>
                <w:numId w:val="15"/>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Eco Friendly</w:t>
            </w:r>
          </w:p>
          <w:p w14:paraId="1658DA1C" w14:textId="77777777" w:rsidR="00FA6C4C" w:rsidRPr="007C1B4B" w:rsidRDefault="00FA6C4C" w:rsidP="00C225DD">
            <w:pPr>
              <w:pStyle w:val="ListParagraph"/>
              <w:numPr>
                <w:ilvl w:val="0"/>
                <w:numId w:val="15"/>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Eye Friendly </w:t>
            </w:r>
          </w:p>
          <w:p w14:paraId="249FB0A6" w14:textId="77777777" w:rsidR="00FA6C4C" w:rsidRPr="007C1B4B" w:rsidRDefault="00FA6C4C" w:rsidP="00C225DD">
            <w:pPr>
              <w:pStyle w:val="ListParagraph"/>
              <w:numPr>
                <w:ilvl w:val="0"/>
                <w:numId w:val="15"/>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High Efficacy </w:t>
            </w:r>
          </w:p>
          <w:p w14:paraId="4D4B833C" w14:textId="77777777" w:rsidR="00FA6C4C" w:rsidRPr="007C1B4B" w:rsidRDefault="00FA6C4C" w:rsidP="00C225DD">
            <w:pPr>
              <w:pStyle w:val="ListParagraph"/>
              <w:numPr>
                <w:ilvl w:val="0"/>
                <w:numId w:val="15"/>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High Energy Saving </w:t>
            </w:r>
          </w:p>
          <w:p w14:paraId="64A40B3C" w14:textId="77777777" w:rsidR="00FA6C4C" w:rsidRPr="007C1B4B" w:rsidRDefault="00FA6C4C" w:rsidP="00C225DD">
            <w:pPr>
              <w:pStyle w:val="ListParagraph"/>
              <w:numPr>
                <w:ilvl w:val="0"/>
                <w:numId w:val="15"/>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Electric Shock Proof Body</w:t>
            </w:r>
          </w:p>
          <w:p w14:paraId="30677DCF" w14:textId="77777777" w:rsidR="00FA6C4C" w:rsidRPr="007C1B4B" w:rsidRDefault="00FA6C4C" w:rsidP="00C225DD">
            <w:pPr>
              <w:pStyle w:val="ListParagraph"/>
              <w:numPr>
                <w:ilvl w:val="0"/>
                <w:numId w:val="15"/>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High Lumen</w:t>
            </w:r>
          </w:p>
          <w:p w14:paraId="34F85554" w14:textId="77777777" w:rsidR="00FA6C4C" w:rsidRPr="007C1B4B" w:rsidRDefault="00FA6C4C" w:rsidP="00C225DD">
            <w:pPr>
              <w:pStyle w:val="ListParagraph"/>
              <w:numPr>
                <w:ilvl w:val="0"/>
                <w:numId w:val="15"/>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IR &amp; UV Radiation Free </w:t>
            </w:r>
          </w:p>
          <w:p w14:paraId="5C8A29F0" w14:textId="77777777" w:rsidR="00FA6C4C" w:rsidRPr="007C1B4B" w:rsidRDefault="00FA6C4C" w:rsidP="00C225DD">
            <w:pPr>
              <w:pStyle w:val="ListParagraph"/>
              <w:numPr>
                <w:ilvl w:val="0"/>
                <w:numId w:val="15"/>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Long Life Time </w:t>
            </w:r>
          </w:p>
          <w:p w14:paraId="53703C39" w14:textId="77777777" w:rsidR="00FA6C4C" w:rsidRPr="007C1B4B" w:rsidRDefault="00FA6C4C" w:rsidP="00C225DD">
            <w:pPr>
              <w:pStyle w:val="ListParagraph"/>
              <w:numPr>
                <w:ilvl w:val="0"/>
                <w:numId w:val="15"/>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Mercury (Hg) Free </w:t>
            </w:r>
          </w:p>
          <w:p w14:paraId="46951BEA" w14:textId="77777777" w:rsidR="00FA6C4C" w:rsidRPr="007C1B4B" w:rsidRDefault="00FA6C4C" w:rsidP="00C225DD">
            <w:pPr>
              <w:pStyle w:val="ListParagraph"/>
              <w:numPr>
                <w:ilvl w:val="0"/>
                <w:numId w:val="15"/>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Stable Performance</w:t>
            </w:r>
          </w:p>
          <w:p w14:paraId="3695A307" w14:textId="6B4B6601" w:rsidR="00FA6C4C" w:rsidRPr="007C1B4B" w:rsidRDefault="00FA6C4C" w:rsidP="00C225DD">
            <w:pPr>
              <w:pStyle w:val="ListParagraph"/>
              <w:numPr>
                <w:ilvl w:val="0"/>
                <w:numId w:val="15"/>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Surrounding Light</w:t>
            </w:r>
          </w:p>
        </w:tc>
        <w:tc>
          <w:tcPr>
            <w:tcW w:w="1885" w:type="dxa"/>
          </w:tcPr>
          <w:p w14:paraId="7ADA6684" w14:textId="77777777" w:rsidR="00FA6C4C" w:rsidRPr="007C1B4B" w:rsidRDefault="00FA6C4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Color:</w:t>
            </w:r>
            <w:r w:rsidRPr="007C1B4B">
              <w:rPr>
                <w:rFonts w:ascii="Times New Roman" w:hAnsi="Times New Roman" w:cs="Times New Roman"/>
                <w:sz w:val="23"/>
                <w:szCs w:val="23"/>
              </w:rPr>
              <w:t xml:space="preserve"> Daylight, Warm Color </w:t>
            </w:r>
          </w:p>
          <w:p w14:paraId="279BC0A7" w14:textId="77777777" w:rsidR="00FA6C4C" w:rsidRPr="007C1B4B" w:rsidRDefault="00FA6C4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Holder Type:</w:t>
            </w:r>
            <w:r w:rsidRPr="007C1B4B">
              <w:rPr>
                <w:rFonts w:ascii="Times New Roman" w:hAnsi="Times New Roman" w:cs="Times New Roman"/>
                <w:sz w:val="23"/>
                <w:szCs w:val="23"/>
              </w:rPr>
              <w:t xml:space="preserve"> B22/E27 </w:t>
            </w:r>
          </w:p>
          <w:p w14:paraId="1D3A9352" w14:textId="067475C3" w:rsidR="00FA6C4C" w:rsidRPr="007C1B4B" w:rsidRDefault="00FA6C4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Lamp Material:</w:t>
            </w:r>
            <w:r w:rsidRPr="007C1B4B">
              <w:rPr>
                <w:rFonts w:ascii="Times New Roman" w:hAnsi="Times New Roman" w:cs="Times New Roman"/>
                <w:sz w:val="23"/>
                <w:szCs w:val="23"/>
              </w:rPr>
              <w:t xml:space="preserve"> Plastic, Metal </w:t>
            </w:r>
          </w:p>
          <w:p w14:paraId="6B3283A8" w14:textId="77777777" w:rsidR="00FA6C4C" w:rsidRPr="007C1B4B" w:rsidRDefault="00FA6C4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Lifetime:</w:t>
            </w:r>
            <w:r w:rsidRPr="007C1B4B">
              <w:rPr>
                <w:rFonts w:ascii="Times New Roman" w:hAnsi="Times New Roman" w:cs="Times New Roman"/>
                <w:sz w:val="23"/>
                <w:szCs w:val="23"/>
              </w:rPr>
              <w:t xml:space="preserve"> 10 Years+ </w:t>
            </w:r>
          </w:p>
          <w:p w14:paraId="0BF1C031" w14:textId="77777777" w:rsidR="00FA6C4C" w:rsidRPr="007C1B4B" w:rsidRDefault="00FA6C4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Starting Time:</w:t>
            </w:r>
            <w:r w:rsidRPr="007C1B4B">
              <w:rPr>
                <w:rFonts w:ascii="Times New Roman" w:hAnsi="Times New Roman" w:cs="Times New Roman"/>
                <w:sz w:val="23"/>
                <w:szCs w:val="23"/>
              </w:rPr>
              <w:t xml:space="preserve"> ≤1 Second </w:t>
            </w:r>
          </w:p>
          <w:p w14:paraId="259C1C43" w14:textId="5466CA87" w:rsidR="00FA6C4C" w:rsidRPr="007C1B4B" w:rsidRDefault="00FA6C4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Voltage:</w:t>
            </w:r>
            <w:r w:rsidRPr="007C1B4B">
              <w:rPr>
                <w:rFonts w:ascii="Times New Roman" w:hAnsi="Times New Roman" w:cs="Times New Roman"/>
                <w:sz w:val="23"/>
                <w:szCs w:val="23"/>
              </w:rPr>
              <w:t xml:space="preserve"> 220V~240V</w:t>
            </w:r>
          </w:p>
        </w:tc>
      </w:tr>
    </w:tbl>
    <w:bookmarkEnd w:id="66"/>
    <w:p w14:paraId="056B1C2B" w14:textId="1C3601A0" w:rsidR="0011405C" w:rsidRPr="007C1B4B" w:rsidRDefault="0011405C" w:rsidP="00C225DD">
      <w:pPr>
        <w:tabs>
          <w:tab w:val="left" w:pos="3420"/>
        </w:tabs>
        <w:spacing w:after="120" w:line="360" w:lineRule="auto"/>
        <w:jc w:val="both"/>
        <w:rPr>
          <w:rFonts w:ascii="Times New Roman" w:hAnsi="Times New Roman" w:cs="Times New Roman"/>
          <w:b/>
          <w:sz w:val="24"/>
          <w:szCs w:val="24"/>
        </w:rPr>
      </w:pPr>
      <w:r w:rsidRPr="007C1B4B">
        <w:rPr>
          <w:rFonts w:ascii="Times New Roman" w:hAnsi="Times New Roman" w:cs="Times New Roman"/>
          <w:b/>
          <w:sz w:val="24"/>
          <w:szCs w:val="24"/>
        </w:rPr>
        <w:t xml:space="preserve">Application Areas: </w:t>
      </w:r>
      <w:r w:rsidRPr="007C1B4B">
        <w:rPr>
          <w:rFonts w:ascii="Times New Roman" w:hAnsi="Times New Roman" w:cs="Times New Roman"/>
          <w:sz w:val="24"/>
          <w:szCs w:val="24"/>
        </w:rPr>
        <w:t>Factory, Fresh Room, Home, Hospital, Hotel, Industry, Kitchen, Office, Parking Lot, Projects, Restaurant, School, Shop, Shopping Mall, Supermarket</w:t>
      </w:r>
    </w:p>
    <w:p w14:paraId="0B0EC3AD" w14:textId="79509208" w:rsidR="00107953" w:rsidRPr="00A7183A" w:rsidRDefault="0011405C"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b/>
          <w:sz w:val="24"/>
          <w:szCs w:val="24"/>
        </w:rPr>
        <w:t xml:space="preserve">National &amp; International Certifications: </w:t>
      </w:r>
      <w:r w:rsidRPr="007C1B4B">
        <w:rPr>
          <w:rFonts w:ascii="Times New Roman" w:hAnsi="Times New Roman" w:cs="Times New Roman"/>
          <w:sz w:val="24"/>
          <w:szCs w:val="24"/>
        </w:rPr>
        <w:t>BUET, CE, IEC, ISO, SUPER STAR R&amp;D</w:t>
      </w:r>
    </w:p>
    <w:p w14:paraId="73494ED7" w14:textId="1F34BD36" w:rsidR="0011405C" w:rsidRPr="007C1B4B" w:rsidRDefault="0011405C" w:rsidP="00C225DD">
      <w:pPr>
        <w:pStyle w:val="Heading3"/>
        <w:spacing w:after="120"/>
        <w:jc w:val="both"/>
        <w:rPr>
          <w:rFonts w:ascii="Times New Roman" w:hAnsi="Times New Roman" w:cs="Times New Roman"/>
          <w:color w:val="auto"/>
          <w:sz w:val="28"/>
        </w:rPr>
      </w:pPr>
      <w:bookmarkStart w:id="67" w:name="_Toc503690736"/>
      <w:r w:rsidRPr="007C1B4B">
        <w:rPr>
          <w:rFonts w:ascii="Times New Roman" w:hAnsi="Times New Roman" w:cs="Times New Roman"/>
          <w:color w:val="auto"/>
          <w:sz w:val="28"/>
        </w:rPr>
        <w:lastRenderedPageBreak/>
        <w:t>SUPER STAR LED- LED LUX</w:t>
      </w:r>
      <w:bookmarkEnd w:id="67"/>
    </w:p>
    <w:p w14:paraId="454B7AD6" w14:textId="77777777" w:rsidR="00C36C8D" w:rsidRPr="007C1B4B" w:rsidRDefault="00C36C8D" w:rsidP="00C225DD">
      <w:pPr>
        <w:spacing w:after="120"/>
        <w:jc w:val="both"/>
        <w:rPr>
          <w:rFonts w:ascii="Times New Roman" w:hAnsi="Times New Roman" w:cs="Times New Roman"/>
        </w:rPr>
      </w:pPr>
    </w:p>
    <w:p w14:paraId="2F848DE2" w14:textId="6EC626A4" w:rsidR="0011405C" w:rsidRPr="007C1B4B" w:rsidRDefault="0011405C"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sz w:val="24"/>
          <w:szCs w:val="24"/>
        </w:rPr>
        <w:t>SUPER STAR LED (LED LUX Series) is maintaining the leading performance for the lighting industry. SUPER STAR brand is conducting very proactive action to make the LED lamp more popular &amp; favorite to the retailer &amp; customer. LED is called the 3rd generation lamp. It is very efficient and environment friendly product.</w:t>
      </w:r>
    </w:p>
    <w:tbl>
      <w:tblPr>
        <w:tblStyle w:val="TableGrid"/>
        <w:tblW w:w="0" w:type="auto"/>
        <w:tblLook w:val="04A0" w:firstRow="1" w:lastRow="0" w:firstColumn="1" w:lastColumn="0" w:noHBand="0" w:noVBand="1"/>
      </w:tblPr>
      <w:tblGrid>
        <w:gridCol w:w="4405"/>
        <w:gridCol w:w="990"/>
        <w:gridCol w:w="2401"/>
        <w:gridCol w:w="1571"/>
      </w:tblGrid>
      <w:tr w:rsidR="00792555" w:rsidRPr="007C1B4B" w14:paraId="45BD24FA" w14:textId="77777777" w:rsidTr="005623C4">
        <w:tc>
          <w:tcPr>
            <w:tcW w:w="4405" w:type="dxa"/>
          </w:tcPr>
          <w:p w14:paraId="0203C7AA" w14:textId="5645B24F" w:rsidR="0011405C" w:rsidRPr="007C1B4B" w:rsidRDefault="003A66EE"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Picture</w:t>
            </w:r>
          </w:p>
        </w:tc>
        <w:tc>
          <w:tcPr>
            <w:tcW w:w="990" w:type="dxa"/>
          </w:tcPr>
          <w:p w14:paraId="660F637A" w14:textId="5693BF37" w:rsidR="0011405C" w:rsidRPr="007C1B4B" w:rsidRDefault="0011405C"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Item</w:t>
            </w:r>
          </w:p>
        </w:tc>
        <w:tc>
          <w:tcPr>
            <w:tcW w:w="2401" w:type="dxa"/>
          </w:tcPr>
          <w:p w14:paraId="77682B4B" w14:textId="4AD654EB" w:rsidR="0011405C" w:rsidRPr="007C1B4B" w:rsidRDefault="0011405C"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Feature</w:t>
            </w:r>
          </w:p>
        </w:tc>
        <w:tc>
          <w:tcPr>
            <w:tcW w:w="1554" w:type="dxa"/>
          </w:tcPr>
          <w:p w14:paraId="7251C345" w14:textId="1B849B82" w:rsidR="0011405C" w:rsidRPr="007C1B4B" w:rsidRDefault="0011405C"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Specifications</w:t>
            </w:r>
          </w:p>
        </w:tc>
      </w:tr>
      <w:tr w:rsidR="00792555" w:rsidRPr="007C1B4B" w14:paraId="4878E5DB" w14:textId="77777777" w:rsidTr="005623C4">
        <w:tc>
          <w:tcPr>
            <w:tcW w:w="4405" w:type="dxa"/>
          </w:tcPr>
          <w:p w14:paraId="04406EDB" w14:textId="637B5116" w:rsidR="0011405C" w:rsidRPr="007C1B4B" w:rsidRDefault="003A66EE"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noProof/>
                <w:sz w:val="23"/>
                <w:szCs w:val="23"/>
                <w:lang w:eastAsia="zh-CN"/>
              </w:rPr>
              <w:drawing>
                <wp:anchor distT="0" distB="0" distL="114300" distR="114300" simplePos="0" relativeHeight="251661312" behindDoc="0" locked="0" layoutInCell="1" allowOverlap="1" wp14:anchorId="0CE2A6B1" wp14:editId="3B87A98C">
                  <wp:simplePos x="0" y="0"/>
                  <wp:positionH relativeFrom="margin">
                    <wp:posOffset>20130</wp:posOffset>
                  </wp:positionH>
                  <wp:positionV relativeFrom="margin">
                    <wp:posOffset>1450428</wp:posOffset>
                  </wp:positionV>
                  <wp:extent cx="2585085" cy="2311163"/>
                  <wp:effectExtent l="0" t="0" r="571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PNG"/>
                          <pic:cNvPicPr/>
                        </pic:nvPicPr>
                        <pic:blipFill>
                          <a:blip r:embed="rId23">
                            <a:extLst>
                              <a:ext uri="{28A0092B-C50C-407E-A947-70E740481C1C}">
                                <a14:useLocalDpi xmlns:a14="http://schemas.microsoft.com/office/drawing/2010/main" val="0"/>
                              </a:ext>
                            </a:extLst>
                          </a:blip>
                          <a:stretch>
                            <a:fillRect/>
                          </a:stretch>
                        </pic:blipFill>
                        <pic:spPr>
                          <a:xfrm>
                            <a:off x="0" y="0"/>
                            <a:ext cx="2585085" cy="2311163"/>
                          </a:xfrm>
                          <a:prstGeom prst="rect">
                            <a:avLst/>
                          </a:prstGeom>
                        </pic:spPr>
                      </pic:pic>
                    </a:graphicData>
                  </a:graphic>
                </wp:anchor>
              </w:drawing>
            </w:r>
          </w:p>
        </w:tc>
        <w:tc>
          <w:tcPr>
            <w:tcW w:w="990" w:type="dxa"/>
          </w:tcPr>
          <w:p w14:paraId="59034B5B" w14:textId="492F5E31" w:rsidR="0011405C" w:rsidRPr="007C1B4B" w:rsidRDefault="0011405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Bulb </w:t>
            </w:r>
          </w:p>
          <w:p w14:paraId="6E6EB9CC" w14:textId="77777777" w:rsidR="0011405C" w:rsidRPr="007C1B4B" w:rsidRDefault="0011405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3 Watt</w:t>
            </w:r>
          </w:p>
          <w:p w14:paraId="28DABBD9" w14:textId="77777777" w:rsidR="0011405C" w:rsidRPr="007C1B4B" w:rsidRDefault="0011405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5 Watt</w:t>
            </w:r>
          </w:p>
          <w:p w14:paraId="6A654DAB" w14:textId="77777777" w:rsidR="0011405C" w:rsidRPr="007C1B4B" w:rsidRDefault="0011405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7 Watt</w:t>
            </w:r>
          </w:p>
          <w:p w14:paraId="4B619128" w14:textId="77777777" w:rsidR="0011405C" w:rsidRPr="007C1B4B" w:rsidRDefault="0011405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9 Watt</w:t>
            </w:r>
          </w:p>
          <w:p w14:paraId="790A84EB" w14:textId="77777777" w:rsidR="0011405C" w:rsidRPr="007C1B4B" w:rsidRDefault="0011405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12 Watt </w:t>
            </w:r>
          </w:p>
          <w:p w14:paraId="239A1FF6" w14:textId="77777777" w:rsidR="0011405C" w:rsidRPr="007C1B4B" w:rsidRDefault="0011405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13 Watt </w:t>
            </w:r>
          </w:p>
          <w:p w14:paraId="6AC8EC1E" w14:textId="77777777" w:rsidR="0011405C" w:rsidRPr="007C1B4B" w:rsidRDefault="0011405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15 Watt </w:t>
            </w:r>
          </w:p>
          <w:p w14:paraId="36E9677B" w14:textId="39172D3D" w:rsidR="0011405C" w:rsidRPr="007C1B4B" w:rsidRDefault="0011405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18 Watt</w:t>
            </w:r>
          </w:p>
        </w:tc>
        <w:tc>
          <w:tcPr>
            <w:tcW w:w="2401" w:type="dxa"/>
          </w:tcPr>
          <w:p w14:paraId="25221117" w14:textId="77777777" w:rsidR="0011405C" w:rsidRPr="007C1B4B" w:rsidRDefault="0011405C" w:rsidP="00C225DD">
            <w:pPr>
              <w:pStyle w:val="ListParagraph"/>
              <w:numPr>
                <w:ilvl w:val="0"/>
                <w:numId w:val="16"/>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Easy Installation &amp; Use </w:t>
            </w:r>
          </w:p>
          <w:p w14:paraId="26F668C9" w14:textId="77777777" w:rsidR="0011405C" w:rsidRPr="007C1B4B" w:rsidRDefault="0011405C" w:rsidP="00C225DD">
            <w:pPr>
              <w:pStyle w:val="ListParagraph"/>
              <w:numPr>
                <w:ilvl w:val="0"/>
                <w:numId w:val="16"/>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Eco Friendly</w:t>
            </w:r>
          </w:p>
          <w:p w14:paraId="561EC128" w14:textId="77777777" w:rsidR="0011405C" w:rsidRPr="007C1B4B" w:rsidRDefault="0011405C" w:rsidP="00C225DD">
            <w:pPr>
              <w:pStyle w:val="ListParagraph"/>
              <w:numPr>
                <w:ilvl w:val="0"/>
                <w:numId w:val="16"/>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Eye Friendly </w:t>
            </w:r>
          </w:p>
          <w:p w14:paraId="74E50913" w14:textId="77777777" w:rsidR="0011405C" w:rsidRPr="007C1B4B" w:rsidRDefault="0011405C" w:rsidP="00C225DD">
            <w:pPr>
              <w:pStyle w:val="ListParagraph"/>
              <w:numPr>
                <w:ilvl w:val="0"/>
                <w:numId w:val="16"/>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High Efficacy </w:t>
            </w:r>
          </w:p>
          <w:p w14:paraId="119A0D2D" w14:textId="77777777" w:rsidR="0011405C" w:rsidRPr="007C1B4B" w:rsidRDefault="0011405C" w:rsidP="00C225DD">
            <w:pPr>
              <w:pStyle w:val="ListParagraph"/>
              <w:numPr>
                <w:ilvl w:val="0"/>
                <w:numId w:val="16"/>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High Energy Saving </w:t>
            </w:r>
          </w:p>
          <w:p w14:paraId="5DF820C8" w14:textId="77777777" w:rsidR="0011405C" w:rsidRPr="007C1B4B" w:rsidRDefault="0011405C" w:rsidP="00C225DD">
            <w:pPr>
              <w:pStyle w:val="ListParagraph"/>
              <w:numPr>
                <w:ilvl w:val="0"/>
                <w:numId w:val="16"/>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Electric Shock Proof Body</w:t>
            </w:r>
          </w:p>
          <w:p w14:paraId="130E83A8" w14:textId="77777777" w:rsidR="0011405C" w:rsidRPr="007C1B4B" w:rsidRDefault="0011405C" w:rsidP="00C225DD">
            <w:pPr>
              <w:pStyle w:val="ListParagraph"/>
              <w:numPr>
                <w:ilvl w:val="0"/>
                <w:numId w:val="16"/>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High Lumen</w:t>
            </w:r>
          </w:p>
          <w:p w14:paraId="2EDD8632" w14:textId="77777777" w:rsidR="0011405C" w:rsidRPr="007C1B4B" w:rsidRDefault="0011405C" w:rsidP="00C225DD">
            <w:pPr>
              <w:pStyle w:val="ListParagraph"/>
              <w:numPr>
                <w:ilvl w:val="0"/>
                <w:numId w:val="16"/>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IR &amp; UV Radiation Free </w:t>
            </w:r>
          </w:p>
          <w:p w14:paraId="0371EE8E" w14:textId="77777777" w:rsidR="0011405C" w:rsidRPr="007C1B4B" w:rsidRDefault="0011405C" w:rsidP="00C225DD">
            <w:pPr>
              <w:pStyle w:val="ListParagraph"/>
              <w:numPr>
                <w:ilvl w:val="0"/>
                <w:numId w:val="16"/>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Long Life Time </w:t>
            </w:r>
          </w:p>
          <w:p w14:paraId="44D96E84" w14:textId="77777777" w:rsidR="0011405C" w:rsidRPr="007C1B4B" w:rsidRDefault="0011405C" w:rsidP="00C225DD">
            <w:pPr>
              <w:pStyle w:val="ListParagraph"/>
              <w:numPr>
                <w:ilvl w:val="0"/>
                <w:numId w:val="16"/>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Mercury (Hg) Free </w:t>
            </w:r>
          </w:p>
          <w:p w14:paraId="4653DA05" w14:textId="77777777" w:rsidR="0011405C" w:rsidRPr="007C1B4B" w:rsidRDefault="0011405C" w:rsidP="00C225DD">
            <w:pPr>
              <w:pStyle w:val="ListParagraph"/>
              <w:numPr>
                <w:ilvl w:val="0"/>
                <w:numId w:val="16"/>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Stable Performance</w:t>
            </w:r>
          </w:p>
          <w:p w14:paraId="33339BB2" w14:textId="3D0D67CC" w:rsidR="0011405C" w:rsidRPr="007C1B4B" w:rsidRDefault="0011405C" w:rsidP="00C225DD">
            <w:pPr>
              <w:pStyle w:val="ListParagraph"/>
              <w:numPr>
                <w:ilvl w:val="0"/>
                <w:numId w:val="16"/>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Surrounding Light</w:t>
            </w:r>
          </w:p>
        </w:tc>
        <w:tc>
          <w:tcPr>
            <w:tcW w:w="1554" w:type="dxa"/>
          </w:tcPr>
          <w:p w14:paraId="73FE3584" w14:textId="77777777" w:rsidR="0011405C" w:rsidRPr="007C1B4B" w:rsidRDefault="0011405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Color:</w:t>
            </w:r>
            <w:r w:rsidRPr="007C1B4B">
              <w:rPr>
                <w:rFonts w:ascii="Times New Roman" w:hAnsi="Times New Roman" w:cs="Times New Roman"/>
                <w:sz w:val="23"/>
                <w:szCs w:val="23"/>
              </w:rPr>
              <w:t xml:space="preserve"> Daylight, Warm Color </w:t>
            </w:r>
          </w:p>
          <w:p w14:paraId="7A58081A" w14:textId="77777777" w:rsidR="0011405C" w:rsidRPr="007C1B4B" w:rsidRDefault="0011405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Holder Type:</w:t>
            </w:r>
            <w:r w:rsidRPr="007C1B4B">
              <w:rPr>
                <w:rFonts w:ascii="Times New Roman" w:hAnsi="Times New Roman" w:cs="Times New Roman"/>
                <w:sz w:val="23"/>
                <w:szCs w:val="23"/>
              </w:rPr>
              <w:t xml:space="preserve"> B22/E27 </w:t>
            </w:r>
          </w:p>
          <w:p w14:paraId="1E3BD717" w14:textId="77777777" w:rsidR="0011405C" w:rsidRPr="007C1B4B" w:rsidRDefault="0011405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Lamp Material:</w:t>
            </w:r>
            <w:r w:rsidRPr="007C1B4B">
              <w:rPr>
                <w:rFonts w:ascii="Times New Roman" w:hAnsi="Times New Roman" w:cs="Times New Roman"/>
                <w:sz w:val="23"/>
                <w:szCs w:val="23"/>
              </w:rPr>
              <w:t xml:space="preserve"> Plastic, Metal </w:t>
            </w:r>
          </w:p>
          <w:p w14:paraId="78B75AC1" w14:textId="77777777" w:rsidR="0011405C" w:rsidRPr="007C1B4B" w:rsidRDefault="0011405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Lifetime:</w:t>
            </w:r>
            <w:r w:rsidRPr="007C1B4B">
              <w:rPr>
                <w:rFonts w:ascii="Times New Roman" w:hAnsi="Times New Roman" w:cs="Times New Roman"/>
                <w:sz w:val="23"/>
                <w:szCs w:val="23"/>
              </w:rPr>
              <w:t xml:space="preserve"> 10 Years+ </w:t>
            </w:r>
          </w:p>
          <w:p w14:paraId="2D21904E" w14:textId="77777777" w:rsidR="0011405C" w:rsidRPr="007C1B4B" w:rsidRDefault="0011405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Starting Time:</w:t>
            </w:r>
            <w:r w:rsidRPr="007C1B4B">
              <w:rPr>
                <w:rFonts w:ascii="Times New Roman" w:hAnsi="Times New Roman" w:cs="Times New Roman"/>
                <w:sz w:val="23"/>
                <w:szCs w:val="23"/>
              </w:rPr>
              <w:t xml:space="preserve"> ≤1 Second </w:t>
            </w:r>
          </w:p>
          <w:p w14:paraId="7BA9D347" w14:textId="77777777" w:rsidR="0011405C" w:rsidRPr="007C1B4B" w:rsidRDefault="0011405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Frequency:</w:t>
            </w:r>
            <w:r w:rsidRPr="007C1B4B">
              <w:rPr>
                <w:rFonts w:ascii="Times New Roman" w:hAnsi="Times New Roman" w:cs="Times New Roman"/>
                <w:sz w:val="23"/>
                <w:szCs w:val="23"/>
              </w:rPr>
              <w:t xml:space="preserve"> 50/60 Hz </w:t>
            </w:r>
          </w:p>
          <w:p w14:paraId="5DE8D67A" w14:textId="3D1B4DEB" w:rsidR="0011405C" w:rsidRPr="007C1B4B" w:rsidRDefault="0011405C"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Voltage:</w:t>
            </w:r>
            <w:r w:rsidRPr="007C1B4B">
              <w:rPr>
                <w:rFonts w:ascii="Times New Roman" w:hAnsi="Times New Roman" w:cs="Times New Roman"/>
                <w:sz w:val="23"/>
                <w:szCs w:val="23"/>
              </w:rPr>
              <w:t xml:space="preserve"> 220~240V AC</w:t>
            </w:r>
          </w:p>
        </w:tc>
      </w:tr>
    </w:tbl>
    <w:p w14:paraId="3ABED934" w14:textId="261FFDE4" w:rsidR="00FA6C4C" w:rsidRPr="007C1B4B" w:rsidRDefault="00FA6C4C" w:rsidP="00C225DD">
      <w:pPr>
        <w:tabs>
          <w:tab w:val="left" w:pos="3420"/>
        </w:tabs>
        <w:spacing w:after="120" w:line="360" w:lineRule="auto"/>
        <w:jc w:val="both"/>
        <w:rPr>
          <w:rFonts w:ascii="Times New Roman" w:hAnsi="Times New Roman" w:cs="Times New Roman"/>
          <w:sz w:val="23"/>
          <w:szCs w:val="23"/>
        </w:rPr>
      </w:pPr>
    </w:p>
    <w:p w14:paraId="03A96C9B" w14:textId="085A4AE6" w:rsidR="003A66EE" w:rsidRPr="007C1B4B" w:rsidRDefault="003A66EE" w:rsidP="00C225DD">
      <w:pPr>
        <w:tabs>
          <w:tab w:val="left" w:pos="3420"/>
        </w:tabs>
        <w:spacing w:after="120" w:line="360" w:lineRule="auto"/>
        <w:jc w:val="both"/>
        <w:rPr>
          <w:rFonts w:ascii="Times New Roman" w:hAnsi="Times New Roman" w:cs="Times New Roman"/>
          <w:b/>
          <w:sz w:val="24"/>
          <w:szCs w:val="24"/>
        </w:rPr>
      </w:pPr>
      <w:r w:rsidRPr="007C1B4B">
        <w:rPr>
          <w:rFonts w:ascii="Times New Roman" w:hAnsi="Times New Roman" w:cs="Times New Roman"/>
          <w:b/>
          <w:sz w:val="24"/>
          <w:szCs w:val="24"/>
        </w:rPr>
        <w:t xml:space="preserve">Area of Application: </w:t>
      </w:r>
      <w:r w:rsidRPr="007C1B4B">
        <w:rPr>
          <w:rFonts w:ascii="Times New Roman" w:hAnsi="Times New Roman" w:cs="Times New Roman"/>
          <w:sz w:val="24"/>
          <w:szCs w:val="24"/>
        </w:rPr>
        <w:t xml:space="preserve">Factory, Fresh Room, Home, Hospital, Hotel, Industry, Kitchen, Office, Parking Lot, Projects, Restaurant, School, Shop, Shopping Mall, Supermarket </w:t>
      </w:r>
    </w:p>
    <w:p w14:paraId="13B6F94F" w14:textId="3334912D" w:rsidR="00A7183A" w:rsidRDefault="003A66EE"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b/>
          <w:sz w:val="24"/>
          <w:szCs w:val="24"/>
        </w:rPr>
        <w:t xml:space="preserve">Certifications: </w:t>
      </w:r>
      <w:r w:rsidRPr="007C1B4B">
        <w:rPr>
          <w:rFonts w:ascii="Times New Roman" w:hAnsi="Times New Roman" w:cs="Times New Roman"/>
          <w:sz w:val="24"/>
          <w:szCs w:val="24"/>
        </w:rPr>
        <w:t>BUET, CE, IEC, ISO, SUPER STAR R&amp;D</w:t>
      </w:r>
    </w:p>
    <w:p w14:paraId="27902DF9" w14:textId="24640471" w:rsidR="003A66EE" w:rsidRPr="00A7183A" w:rsidRDefault="003A66EE" w:rsidP="00C225DD">
      <w:pPr>
        <w:tabs>
          <w:tab w:val="left" w:pos="3420"/>
        </w:tabs>
        <w:spacing w:after="120" w:line="360" w:lineRule="auto"/>
        <w:jc w:val="both"/>
        <w:rPr>
          <w:rFonts w:ascii="Times New Roman" w:hAnsi="Times New Roman" w:cs="Times New Roman"/>
          <w:b/>
          <w:sz w:val="24"/>
          <w:szCs w:val="24"/>
        </w:rPr>
      </w:pPr>
      <w:r w:rsidRPr="007C1B4B">
        <w:rPr>
          <w:rFonts w:ascii="Times New Roman" w:hAnsi="Times New Roman" w:cs="Times New Roman"/>
          <w:sz w:val="28"/>
        </w:rPr>
        <w:lastRenderedPageBreak/>
        <w:t>SUPER STAR LED- MEGA LUX</w:t>
      </w:r>
    </w:p>
    <w:p w14:paraId="7ECEB357" w14:textId="77777777" w:rsidR="00C36C8D" w:rsidRPr="007C1B4B" w:rsidRDefault="00C36C8D" w:rsidP="00C225DD">
      <w:pPr>
        <w:spacing w:after="120"/>
        <w:jc w:val="both"/>
        <w:rPr>
          <w:rFonts w:ascii="Times New Roman" w:hAnsi="Times New Roman" w:cs="Times New Roman"/>
        </w:rPr>
      </w:pPr>
    </w:p>
    <w:tbl>
      <w:tblPr>
        <w:tblStyle w:val="TableGrid"/>
        <w:tblW w:w="0" w:type="auto"/>
        <w:tblLook w:val="04A0" w:firstRow="1" w:lastRow="0" w:firstColumn="1" w:lastColumn="0" w:noHBand="0" w:noVBand="1"/>
      </w:tblPr>
      <w:tblGrid>
        <w:gridCol w:w="4206"/>
        <w:gridCol w:w="996"/>
        <w:gridCol w:w="2212"/>
        <w:gridCol w:w="2162"/>
      </w:tblGrid>
      <w:tr w:rsidR="00792555" w:rsidRPr="007C1B4B" w14:paraId="23CB0E59" w14:textId="77777777" w:rsidTr="005623C4">
        <w:tc>
          <w:tcPr>
            <w:tcW w:w="3595" w:type="dxa"/>
          </w:tcPr>
          <w:p w14:paraId="0EECEFB2" w14:textId="50CA4148" w:rsidR="003A66EE" w:rsidRPr="007C1B4B" w:rsidRDefault="005623C4"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Picture</w:t>
            </w:r>
          </w:p>
        </w:tc>
        <w:tc>
          <w:tcPr>
            <w:tcW w:w="1079" w:type="dxa"/>
          </w:tcPr>
          <w:p w14:paraId="32B43444" w14:textId="5C84A2B3" w:rsidR="003A66EE" w:rsidRPr="007C1B4B" w:rsidRDefault="003A66EE"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Item</w:t>
            </w:r>
          </w:p>
        </w:tc>
        <w:tc>
          <w:tcPr>
            <w:tcW w:w="2338" w:type="dxa"/>
          </w:tcPr>
          <w:p w14:paraId="4645DBCF" w14:textId="72CFC63D" w:rsidR="003A66EE" w:rsidRPr="007C1B4B" w:rsidRDefault="003A66EE"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Feature</w:t>
            </w:r>
          </w:p>
        </w:tc>
        <w:tc>
          <w:tcPr>
            <w:tcW w:w="2338" w:type="dxa"/>
          </w:tcPr>
          <w:p w14:paraId="010E7C81" w14:textId="1B7D5CCD" w:rsidR="003A66EE" w:rsidRPr="007C1B4B" w:rsidRDefault="003A66EE"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 xml:space="preserve">Specification </w:t>
            </w:r>
          </w:p>
        </w:tc>
      </w:tr>
      <w:tr w:rsidR="00792555" w:rsidRPr="007C1B4B" w14:paraId="5EE0111A" w14:textId="77777777" w:rsidTr="005623C4">
        <w:tc>
          <w:tcPr>
            <w:tcW w:w="3595" w:type="dxa"/>
          </w:tcPr>
          <w:p w14:paraId="3FF229A0" w14:textId="0F082628" w:rsidR="003A66EE" w:rsidRPr="007C1B4B" w:rsidRDefault="005623C4"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noProof/>
                <w:sz w:val="23"/>
                <w:szCs w:val="23"/>
                <w:lang w:eastAsia="zh-CN"/>
              </w:rPr>
              <w:drawing>
                <wp:anchor distT="0" distB="0" distL="114300" distR="114300" simplePos="0" relativeHeight="251662336" behindDoc="0" locked="0" layoutInCell="1" allowOverlap="1" wp14:anchorId="46AC7D4F" wp14:editId="54C8D7A8">
                  <wp:simplePos x="0" y="0"/>
                  <wp:positionH relativeFrom="margin">
                    <wp:posOffset>0</wp:posOffset>
                  </wp:positionH>
                  <wp:positionV relativeFrom="margin">
                    <wp:posOffset>1323953</wp:posOffset>
                  </wp:positionV>
                  <wp:extent cx="2525395" cy="2332990"/>
                  <wp:effectExtent l="0" t="0" r="825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PNG"/>
                          <pic:cNvPicPr/>
                        </pic:nvPicPr>
                        <pic:blipFill>
                          <a:blip r:embed="rId24">
                            <a:extLst>
                              <a:ext uri="{28A0092B-C50C-407E-A947-70E740481C1C}">
                                <a14:useLocalDpi xmlns:a14="http://schemas.microsoft.com/office/drawing/2010/main" val="0"/>
                              </a:ext>
                            </a:extLst>
                          </a:blip>
                          <a:stretch>
                            <a:fillRect/>
                          </a:stretch>
                        </pic:blipFill>
                        <pic:spPr>
                          <a:xfrm>
                            <a:off x="0" y="0"/>
                            <a:ext cx="2525395" cy="2332990"/>
                          </a:xfrm>
                          <a:prstGeom prst="rect">
                            <a:avLst/>
                          </a:prstGeom>
                        </pic:spPr>
                      </pic:pic>
                    </a:graphicData>
                  </a:graphic>
                </wp:anchor>
              </w:drawing>
            </w:r>
          </w:p>
        </w:tc>
        <w:tc>
          <w:tcPr>
            <w:tcW w:w="1079" w:type="dxa"/>
          </w:tcPr>
          <w:p w14:paraId="3762267D" w14:textId="485BF10E" w:rsidR="005623C4" w:rsidRPr="007C1B4B" w:rsidRDefault="005623C4"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Bulb</w:t>
            </w:r>
          </w:p>
          <w:p w14:paraId="4B6B5A08" w14:textId="0A3B8240" w:rsidR="005623C4" w:rsidRPr="007C1B4B" w:rsidRDefault="005623C4"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20 Watt</w:t>
            </w:r>
          </w:p>
          <w:p w14:paraId="7069CFD4" w14:textId="280094C3" w:rsidR="005623C4" w:rsidRPr="007C1B4B" w:rsidRDefault="005623C4"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30 Watt</w:t>
            </w:r>
          </w:p>
          <w:p w14:paraId="4833B46E" w14:textId="2656D993" w:rsidR="003A66EE" w:rsidRPr="007C1B4B" w:rsidRDefault="005623C4"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sz w:val="23"/>
                <w:szCs w:val="23"/>
              </w:rPr>
              <w:t>40 Watt</w:t>
            </w:r>
          </w:p>
        </w:tc>
        <w:tc>
          <w:tcPr>
            <w:tcW w:w="2338" w:type="dxa"/>
          </w:tcPr>
          <w:p w14:paraId="10040F1E" w14:textId="3957C991" w:rsidR="005623C4" w:rsidRPr="007C1B4B" w:rsidRDefault="005623C4" w:rsidP="00C225DD">
            <w:pPr>
              <w:pStyle w:val="ListParagraph"/>
              <w:numPr>
                <w:ilvl w:val="0"/>
                <w:numId w:val="17"/>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Easy Installation &amp; Use</w:t>
            </w:r>
          </w:p>
          <w:p w14:paraId="06C4B7CF" w14:textId="77777777" w:rsidR="005623C4" w:rsidRPr="007C1B4B" w:rsidRDefault="005623C4" w:rsidP="00C225DD">
            <w:pPr>
              <w:pStyle w:val="ListParagraph"/>
              <w:numPr>
                <w:ilvl w:val="0"/>
                <w:numId w:val="17"/>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Eco Friendly</w:t>
            </w:r>
          </w:p>
          <w:p w14:paraId="43CC45BC" w14:textId="77DC9983" w:rsidR="005623C4" w:rsidRPr="007C1B4B" w:rsidRDefault="005623C4" w:rsidP="00C225DD">
            <w:pPr>
              <w:pStyle w:val="ListParagraph"/>
              <w:numPr>
                <w:ilvl w:val="0"/>
                <w:numId w:val="17"/>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Eye Friendly</w:t>
            </w:r>
          </w:p>
          <w:p w14:paraId="0E9C065B" w14:textId="64FA2EA0" w:rsidR="005623C4" w:rsidRPr="007C1B4B" w:rsidRDefault="005623C4" w:rsidP="00C225DD">
            <w:pPr>
              <w:pStyle w:val="ListParagraph"/>
              <w:numPr>
                <w:ilvl w:val="0"/>
                <w:numId w:val="17"/>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High Efficacy</w:t>
            </w:r>
          </w:p>
          <w:p w14:paraId="12AC885C" w14:textId="6CDB89A9" w:rsidR="005623C4" w:rsidRPr="007C1B4B" w:rsidRDefault="005623C4" w:rsidP="00C225DD">
            <w:pPr>
              <w:pStyle w:val="ListParagraph"/>
              <w:numPr>
                <w:ilvl w:val="0"/>
                <w:numId w:val="17"/>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High Energy Saving</w:t>
            </w:r>
          </w:p>
          <w:p w14:paraId="7FF7E6D8" w14:textId="77777777" w:rsidR="005623C4" w:rsidRPr="007C1B4B" w:rsidRDefault="005623C4" w:rsidP="00C225DD">
            <w:pPr>
              <w:pStyle w:val="ListParagraph"/>
              <w:numPr>
                <w:ilvl w:val="0"/>
                <w:numId w:val="17"/>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Electric Shock Proof Body</w:t>
            </w:r>
          </w:p>
          <w:p w14:paraId="645FD9DD" w14:textId="77777777" w:rsidR="005623C4" w:rsidRPr="007C1B4B" w:rsidRDefault="005623C4" w:rsidP="00C225DD">
            <w:pPr>
              <w:pStyle w:val="ListParagraph"/>
              <w:numPr>
                <w:ilvl w:val="0"/>
                <w:numId w:val="17"/>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High Lumen</w:t>
            </w:r>
          </w:p>
          <w:p w14:paraId="4C35D49E" w14:textId="3D3D1AEC" w:rsidR="005623C4" w:rsidRPr="007C1B4B" w:rsidRDefault="005623C4" w:rsidP="00C225DD">
            <w:pPr>
              <w:pStyle w:val="ListParagraph"/>
              <w:numPr>
                <w:ilvl w:val="0"/>
                <w:numId w:val="17"/>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IR &amp; UV Radiation Free</w:t>
            </w:r>
          </w:p>
          <w:p w14:paraId="482A895D" w14:textId="6C3E9364" w:rsidR="005623C4" w:rsidRPr="007C1B4B" w:rsidRDefault="005623C4" w:rsidP="00C225DD">
            <w:pPr>
              <w:pStyle w:val="ListParagraph"/>
              <w:numPr>
                <w:ilvl w:val="0"/>
                <w:numId w:val="17"/>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Long Life Time</w:t>
            </w:r>
          </w:p>
          <w:p w14:paraId="22E49811" w14:textId="37A9645B" w:rsidR="005623C4" w:rsidRPr="007C1B4B" w:rsidRDefault="005623C4" w:rsidP="00C225DD">
            <w:pPr>
              <w:pStyle w:val="ListParagraph"/>
              <w:numPr>
                <w:ilvl w:val="0"/>
                <w:numId w:val="17"/>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Mercury (Hg) Free</w:t>
            </w:r>
          </w:p>
          <w:p w14:paraId="407B931B" w14:textId="77777777" w:rsidR="005623C4" w:rsidRPr="007C1B4B" w:rsidRDefault="005623C4" w:rsidP="00C225DD">
            <w:pPr>
              <w:pStyle w:val="ListParagraph"/>
              <w:numPr>
                <w:ilvl w:val="0"/>
                <w:numId w:val="17"/>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Stable Performance</w:t>
            </w:r>
          </w:p>
          <w:p w14:paraId="029DC545" w14:textId="09208ADA" w:rsidR="003A66EE" w:rsidRPr="007C1B4B" w:rsidRDefault="005623C4" w:rsidP="00C225DD">
            <w:pPr>
              <w:pStyle w:val="ListParagraph"/>
              <w:numPr>
                <w:ilvl w:val="0"/>
                <w:numId w:val="17"/>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Surrounding Light</w:t>
            </w:r>
          </w:p>
        </w:tc>
        <w:tc>
          <w:tcPr>
            <w:tcW w:w="2338" w:type="dxa"/>
          </w:tcPr>
          <w:p w14:paraId="31638B97" w14:textId="787BC8CD" w:rsidR="003A66EE" w:rsidRPr="007C1B4B" w:rsidRDefault="003A66EE"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Color:</w:t>
            </w:r>
            <w:r w:rsidRPr="007C1B4B">
              <w:rPr>
                <w:rFonts w:ascii="Times New Roman" w:hAnsi="Times New Roman" w:cs="Times New Roman"/>
                <w:sz w:val="23"/>
                <w:szCs w:val="23"/>
              </w:rPr>
              <w:t xml:space="preserve"> Daylight, Warm Color</w:t>
            </w:r>
          </w:p>
          <w:p w14:paraId="52EEDF05" w14:textId="3FD36732" w:rsidR="003A66EE" w:rsidRPr="007C1B4B" w:rsidRDefault="003A66EE"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Holder Type:</w:t>
            </w:r>
            <w:r w:rsidRPr="007C1B4B">
              <w:rPr>
                <w:rFonts w:ascii="Times New Roman" w:hAnsi="Times New Roman" w:cs="Times New Roman"/>
                <w:sz w:val="23"/>
                <w:szCs w:val="23"/>
              </w:rPr>
              <w:t xml:space="preserve"> B22/E27</w:t>
            </w:r>
          </w:p>
          <w:p w14:paraId="30EEA161" w14:textId="2C2AB36B" w:rsidR="003A66EE" w:rsidRPr="007C1B4B" w:rsidRDefault="003A66EE"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Lamp Material:</w:t>
            </w:r>
            <w:r w:rsidRPr="007C1B4B">
              <w:rPr>
                <w:rFonts w:ascii="Times New Roman" w:hAnsi="Times New Roman" w:cs="Times New Roman"/>
                <w:sz w:val="23"/>
                <w:szCs w:val="23"/>
              </w:rPr>
              <w:t xml:space="preserve"> Plastic, Metal</w:t>
            </w:r>
          </w:p>
          <w:p w14:paraId="4DB1C28E" w14:textId="7D31E9EE" w:rsidR="003A66EE" w:rsidRPr="007C1B4B" w:rsidRDefault="003A66EE"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Lifetime:</w:t>
            </w:r>
            <w:r w:rsidRPr="007C1B4B">
              <w:rPr>
                <w:rFonts w:ascii="Times New Roman" w:hAnsi="Times New Roman" w:cs="Times New Roman"/>
                <w:sz w:val="23"/>
                <w:szCs w:val="23"/>
              </w:rPr>
              <w:t xml:space="preserve"> 10 Years+</w:t>
            </w:r>
          </w:p>
          <w:p w14:paraId="3781A3E5" w14:textId="7EE85C66" w:rsidR="003A66EE" w:rsidRPr="007C1B4B" w:rsidRDefault="003A66EE"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Starting Time:</w:t>
            </w:r>
            <w:r w:rsidRPr="007C1B4B">
              <w:rPr>
                <w:rFonts w:ascii="Times New Roman" w:hAnsi="Times New Roman" w:cs="Times New Roman"/>
                <w:sz w:val="23"/>
                <w:szCs w:val="23"/>
              </w:rPr>
              <w:t xml:space="preserve"> ≤1 Second</w:t>
            </w:r>
          </w:p>
          <w:p w14:paraId="037947A9" w14:textId="332DA885" w:rsidR="003A66EE" w:rsidRPr="007C1B4B" w:rsidRDefault="003A66EE"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Frequency:</w:t>
            </w:r>
            <w:r w:rsidRPr="007C1B4B">
              <w:rPr>
                <w:rFonts w:ascii="Times New Roman" w:hAnsi="Times New Roman" w:cs="Times New Roman"/>
                <w:sz w:val="23"/>
                <w:szCs w:val="23"/>
              </w:rPr>
              <w:t xml:space="preserve"> 50/60 Hz</w:t>
            </w:r>
          </w:p>
          <w:p w14:paraId="79A58B5B" w14:textId="5EBECC19" w:rsidR="003A66EE" w:rsidRPr="007C1B4B" w:rsidRDefault="003A66EE"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Voltage:</w:t>
            </w:r>
            <w:r w:rsidRPr="007C1B4B">
              <w:rPr>
                <w:rFonts w:ascii="Times New Roman" w:hAnsi="Times New Roman" w:cs="Times New Roman"/>
                <w:sz w:val="23"/>
                <w:szCs w:val="23"/>
              </w:rPr>
              <w:t xml:space="preserve"> 220~240V AC</w:t>
            </w:r>
          </w:p>
        </w:tc>
      </w:tr>
    </w:tbl>
    <w:p w14:paraId="7102F4FE" w14:textId="77777777" w:rsidR="003A66EE" w:rsidRPr="007C1B4B" w:rsidRDefault="003A66EE" w:rsidP="00C225DD">
      <w:pPr>
        <w:tabs>
          <w:tab w:val="left" w:pos="3420"/>
        </w:tabs>
        <w:spacing w:after="120" w:line="360" w:lineRule="auto"/>
        <w:jc w:val="both"/>
        <w:rPr>
          <w:rFonts w:ascii="Times New Roman" w:hAnsi="Times New Roman" w:cs="Times New Roman"/>
          <w:b/>
          <w:sz w:val="23"/>
          <w:szCs w:val="23"/>
        </w:rPr>
      </w:pPr>
    </w:p>
    <w:p w14:paraId="40A638CC" w14:textId="5FC73857" w:rsidR="008017CD" w:rsidRPr="007C1B4B" w:rsidRDefault="008017CD"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ab/>
      </w:r>
    </w:p>
    <w:p w14:paraId="24EAB631" w14:textId="38A2C4DC" w:rsidR="005623C4" w:rsidRPr="007C1B4B" w:rsidRDefault="005623C4"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b/>
          <w:sz w:val="24"/>
          <w:szCs w:val="24"/>
        </w:rPr>
        <w:t>Application Areas:</w:t>
      </w:r>
      <w:r w:rsidRPr="007C1B4B">
        <w:rPr>
          <w:rFonts w:ascii="Times New Roman" w:hAnsi="Times New Roman" w:cs="Times New Roman"/>
          <w:sz w:val="24"/>
          <w:szCs w:val="24"/>
        </w:rPr>
        <w:t xml:space="preserve"> Factory, Home, Hospital, Hotel, Industry, Parking Lot, Projects, Restaurant, School, Shop, Shopping Mall, Supermarket</w:t>
      </w:r>
    </w:p>
    <w:p w14:paraId="78C95105" w14:textId="039A5EAF" w:rsidR="005623C4" w:rsidRPr="007C1B4B" w:rsidRDefault="005623C4"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b/>
          <w:sz w:val="24"/>
          <w:szCs w:val="24"/>
        </w:rPr>
        <w:t>National &amp; International Certifications:</w:t>
      </w:r>
      <w:r w:rsidRPr="007C1B4B">
        <w:rPr>
          <w:rFonts w:ascii="Times New Roman" w:hAnsi="Times New Roman" w:cs="Times New Roman"/>
          <w:sz w:val="24"/>
          <w:szCs w:val="24"/>
        </w:rPr>
        <w:t xml:space="preserve"> BUET, CE, IEC, ISO, SUPER STAR R&amp;D</w:t>
      </w:r>
      <w:r w:rsidR="0004092A" w:rsidRPr="007C1B4B">
        <w:rPr>
          <w:rFonts w:ascii="Times New Roman" w:hAnsi="Times New Roman" w:cs="Times New Roman"/>
          <w:sz w:val="24"/>
          <w:szCs w:val="24"/>
        </w:rPr>
        <w:t>.</w:t>
      </w:r>
    </w:p>
    <w:p w14:paraId="4A7F5678" w14:textId="77777777" w:rsidR="00A7183A" w:rsidRPr="00A7183A" w:rsidRDefault="00A7183A" w:rsidP="00C225DD">
      <w:pPr>
        <w:spacing w:after="120"/>
      </w:pPr>
    </w:p>
    <w:p w14:paraId="35689266" w14:textId="77777777" w:rsidR="00C36C8D" w:rsidRPr="007C1B4B" w:rsidRDefault="00C36C8D" w:rsidP="00C225DD">
      <w:pPr>
        <w:spacing w:after="120"/>
        <w:jc w:val="both"/>
        <w:rPr>
          <w:rFonts w:ascii="Times New Roman" w:hAnsi="Times New Roman" w:cs="Times New Roman"/>
        </w:rPr>
      </w:pPr>
    </w:p>
    <w:p w14:paraId="23BEE668" w14:textId="1C02FDA8" w:rsidR="0004092A" w:rsidRPr="007C1B4B" w:rsidRDefault="00984334" w:rsidP="00C225DD">
      <w:pPr>
        <w:pStyle w:val="Heading3"/>
        <w:spacing w:after="120"/>
        <w:jc w:val="both"/>
        <w:rPr>
          <w:rFonts w:ascii="Times New Roman" w:hAnsi="Times New Roman" w:cs="Times New Roman"/>
          <w:color w:val="auto"/>
          <w:sz w:val="28"/>
        </w:rPr>
      </w:pPr>
      <w:bookmarkStart w:id="68" w:name="_Toc503690737"/>
      <w:r w:rsidRPr="007C1B4B">
        <w:rPr>
          <w:rFonts w:ascii="Times New Roman" w:hAnsi="Times New Roman" w:cs="Times New Roman"/>
          <w:color w:val="auto"/>
          <w:sz w:val="28"/>
        </w:rPr>
        <w:lastRenderedPageBreak/>
        <w:t>SUPER STAR LED - SMART LUX Series</w:t>
      </w:r>
      <w:bookmarkEnd w:id="68"/>
    </w:p>
    <w:p w14:paraId="39C9E8C1" w14:textId="77777777" w:rsidR="00C36C8D" w:rsidRPr="007C1B4B" w:rsidRDefault="00C36C8D" w:rsidP="00C225DD">
      <w:pPr>
        <w:spacing w:after="120"/>
        <w:jc w:val="both"/>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4585"/>
        <w:gridCol w:w="1080"/>
        <w:gridCol w:w="1800"/>
        <w:gridCol w:w="1885"/>
      </w:tblGrid>
      <w:tr w:rsidR="007E500E" w:rsidRPr="007C1B4B" w14:paraId="6287C578" w14:textId="77777777" w:rsidTr="00984334">
        <w:tc>
          <w:tcPr>
            <w:tcW w:w="4585" w:type="dxa"/>
          </w:tcPr>
          <w:p w14:paraId="1081943D" w14:textId="38DCB47D" w:rsidR="00984334" w:rsidRPr="007C1B4B" w:rsidRDefault="00984334"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Picture</w:t>
            </w:r>
          </w:p>
        </w:tc>
        <w:tc>
          <w:tcPr>
            <w:tcW w:w="1080" w:type="dxa"/>
          </w:tcPr>
          <w:p w14:paraId="56209890" w14:textId="237857F1" w:rsidR="00984334" w:rsidRPr="007C1B4B" w:rsidRDefault="00984334"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Item</w:t>
            </w:r>
          </w:p>
        </w:tc>
        <w:tc>
          <w:tcPr>
            <w:tcW w:w="1800" w:type="dxa"/>
          </w:tcPr>
          <w:p w14:paraId="3B89B331" w14:textId="0604F941" w:rsidR="00984334" w:rsidRPr="007C1B4B" w:rsidRDefault="00984334"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Feature</w:t>
            </w:r>
          </w:p>
        </w:tc>
        <w:tc>
          <w:tcPr>
            <w:tcW w:w="1885" w:type="dxa"/>
          </w:tcPr>
          <w:p w14:paraId="2CAC2157" w14:textId="07DADDED" w:rsidR="00984334" w:rsidRPr="007C1B4B" w:rsidRDefault="00984334"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Specification</w:t>
            </w:r>
          </w:p>
        </w:tc>
      </w:tr>
      <w:tr w:rsidR="005D5849" w:rsidRPr="007C1B4B" w14:paraId="0DA8603A" w14:textId="77777777" w:rsidTr="005D5849">
        <w:trPr>
          <w:trHeight w:val="3724"/>
        </w:trPr>
        <w:tc>
          <w:tcPr>
            <w:tcW w:w="4585" w:type="dxa"/>
          </w:tcPr>
          <w:p w14:paraId="0DAF75A6" w14:textId="1FEE52C9" w:rsidR="005D5849" w:rsidRPr="007C1B4B" w:rsidRDefault="000329B3"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noProof/>
                <w:sz w:val="23"/>
                <w:szCs w:val="23"/>
                <w:lang w:eastAsia="zh-CN"/>
              </w:rPr>
              <w:drawing>
                <wp:inline distT="0" distB="0" distL="0" distR="0" wp14:anchorId="14EAB2C0" wp14:editId="153715FE">
                  <wp:extent cx="2646680" cy="2511973"/>
                  <wp:effectExtent l="0" t="0" r="127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7.PNG"/>
                          <pic:cNvPicPr/>
                        </pic:nvPicPr>
                        <pic:blipFill>
                          <a:blip r:embed="rId25">
                            <a:extLst>
                              <a:ext uri="{28A0092B-C50C-407E-A947-70E740481C1C}">
                                <a14:useLocalDpi xmlns:a14="http://schemas.microsoft.com/office/drawing/2010/main" val="0"/>
                              </a:ext>
                            </a:extLst>
                          </a:blip>
                          <a:stretch>
                            <a:fillRect/>
                          </a:stretch>
                        </pic:blipFill>
                        <pic:spPr>
                          <a:xfrm>
                            <a:off x="0" y="0"/>
                            <a:ext cx="2649406" cy="2514561"/>
                          </a:xfrm>
                          <a:prstGeom prst="rect">
                            <a:avLst/>
                          </a:prstGeom>
                        </pic:spPr>
                      </pic:pic>
                    </a:graphicData>
                  </a:graphic>
                </wp:inline>
              </w:drawing>
            </w:r>
          </w:p>
        </w:tc>
        <w:tc>
          <w:tcPr>
            <w:tcW w:w="1080" w:type="dxa"/>
            <w:vMerge w:val="restart"/>
          </w:tcPr>
          <w:p w14:paraId="1F4107BF" w14:textId="51A6F945" w:rsidR="005D5849" w:rsidRPr="007C1B4B" w:rsidRDefault="005D5849"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BUlB-</w:t>
            </w:r>
            <w:r w:rsidRPr="007C1B4B">
              <w:rPr>
                <w:rFonts w:ascii="Times New Roman" w:hAnsi="Times New Roman" w:cs="Times New Roman"/>
                <w:sz w:val="23"/>
                <w:szCs w:val="23"/>
              </w:rPr>
              <w:t>5,12,15 watt.</w:t>
            </w:r>
          </w:p>
        </w:tc>
        <w:tc>
          <w:tcPr>
            <w:tcW w:w="1800" w:type="dxa"/>
            <w:vMerge w:val="restart"/>
          </w:tcPr>
          <w:p w14:paraId="0E3FB492" w14:textId="77777777" w:rsidR="005D5849" w:rsidRPr="007C1B4B" w:rsidRDefault="005D5849" w:rsidP="00C225DD">
            <w:pPr>
              <w:pStyle w:val="ListParagraph"/>
              <w:numPr>
                <w:ilvl w:val="0"/>
                <w:numId w:val="18"/>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Easy Installation &amp; Use</w:t>
            </w:r>
          </w:p>
          <w:p w14:paraId="3CFEF18C" w14:textId="77777777" w:rsidR="005D5849" w:rsidRPr="007C1B4B" w:rsidRDefault="005D5849" w:rsidP="00C225DD">
            <w:pPr>
              <w:pStyle w:val="ListParagraph"/>
              <w:numPr>
                <w:ilvl w:val="0"/>
                <w:numId w:val="18"/>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Eco Friendly</w:t>
            </w:r>
          </w:p>
          <w:p w14:paraId="1B855DA8" w14:textId="77777777" w:rsidR="005D5849" w:rsidRPr="007C1B4B" w:rsidRDefault="005D5849" w:rsidP="00C225DD">
            <w:pPr>
              <w:pStyle w:val="ListParagraph"/>
              <w:numPr>
                <w:ilvl w:val="0"/>
                <w:numId w:val="18"/>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Eye Friendly</w:t>
            </w:r>
          </w:p>
          <w:p w14:paraId="6666A8AE" w14:textId="77777777" w:rsidR="005D5849" w:rsidRPr="007C1B4B" w:rsidRDefault="005D5849" w:rsidP="00C225DD">
            <w:pPr>
              <w:pStyle w:val="ListParagraph"/>
              <w:numPr>
                <w:ilvl w:val="0"/>
                <w:numId w:val="18"/>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High Efficacy</w:t>
            </w:r>
          </w:p>
          <w:p w14:paraId="0B621353" w14:textId="77777777" w:rsidR="005D5849" w:rsidRPr="007C1B4B" w:rsidRDefault="005D5849" w:rsidP="00C225DD">
            <w:pPr>
              <w:pStyle w:val="ListParagraph"/>
              <w:numPr>
                <w:ilvl w:val="0"/>
                <w:numId w:val="18"/>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High Energy Saving</w:t>
            </w:r>
          </w:p>
          <w:p w14:paraId="4C8C1125" w14:textId="77777777" w:rsidR="005D5849" w:rsidRPr="007C1B4B" w:rsidRDefault="005D5849" w:rsidP="00C225DD">
            <w:pPr>
              <w:pStyle w:val="ListParagraph"/>
              <w:numPr>
                <w:ilvl w:val="0"/>
                <w:numId w:val="18"/>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Electric Shock Proof Body</w:t>
            </w:r>
          </w:p>
          <w:p w14:paraId="347AA8E9" w14:textId="77777777" w:rsidR="005D5849" w:rsidRPr="007C1B4B" w:rsidRDefault="005D5849" w:rsidP="00C225DD">
            <w:pPr>
              <w:pStyle w:val="ListParagraph"/>
              <w:numPr>
                <w:ilvl w:val="0"/>
                <w:numId w:val="18"/>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High Lumen</w:t>
            </w:r>
          </w:p>
          <w:p w14:paraId="60AEBEC5" w14:textId="77777777" w:rsidR="005D5849" w:rsidRPr="007C1B4B" w:rsidRDefault="005D5849" w:rsidP="00C225DD">
            <w:pPr>
              <w:pStyle w:val="ListParagraph"/>
              <w:numPr>
                <w:ilvl w:val="0"/>
                <w:numId w:val="18"/>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IR &amp; UV Radiation Free</w:t>
            </w:r>
          </w:p>
          <w:p w14:paraId="2AD97A63" w14:textId="77777777" w:rsidR="005D5849" w:rsidRPr="007C1B4B" w:rsidRDefault="005D5849" w:rsidP="00C225DD">
            <w:pPr>
              <w:pStyle w:val="ListParagraph"/>
              <w:numPr>
                <w:ilvl w:val="0"/>
                <w:numId w:val="18"/>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Long Life Time</w:t>
            </w:r>
          </w:p>
          <w:p w14:paraId="7438F43D" w14:textId="77777777" w:rsidR="005D5849" w:rsidRPr="007C1B4B" w:rsidRDefault="005D5849" w:rsidP="00C225DD">
            <w:pPr>
              <w:pStyle w:val="ListParagraph"/>
              <w:numPr>
                <w:ilvl w:val="0"/>
                <w:numId w:val="18"/>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Mercury (Hg) Free</w:t>
            </w:r>
          </w:p>
          <w:p w14:paraId="0B64A080" w14:textId="77777777" w:rsidR="005D5849" w:rsidRPr="007C1B4B" w:rsidRDefault="005D5849" w:rsidP="00C225DD">
            <w:pPr>
              <w:pStyle w:val="ListParagraph"/>
              <w:numPr>
                <w:ilvl w:val="0"/>
                <w:numId w:val="18"/>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Stable Performance</w:t>
            </w:r>
          </w:p>
          <w:p w14:paraId="1CD2E4D5" w14:textId="458E9E88" w:rsidR="005D5849" w:rsidRPr="007C1B4B" w:rsidRDefault="005D5849" w:rsidP="00C225DD">
            <w:pPr>
              <w:pStyle w:val="ListParagraph"/>
              <w:numPr>
                <w:ilvl w:val="0"/>
                <w:numId w:val="18"/>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Surrounding </w:t>
            </w:r>
            <w:r w:rsidRPr="007C1B4B">
              <w:rPr>
                <w:rFonts w:ascii="Times New Roman" w:hAnsi="Times New Roman" w:cs="Times New Roman"/>
                <w:sz w:val="23"/>
                <w:szCs w:val="23"/>
              </w:rPr>
              <w:lastRenderedPageBreak/>
              <w:t>Light</w:t>
            </w:r>
          </w:p>
        </w:tc>
        <w:tc>
          <w:tcPr>
            <w:tcW w:w="1885" w:type="dxa"/>
            <w:vMerge w:val="restart"/>
          </w:tcPr>
          <w:p w14:paraId="335A0B29" w14:textId="77777777" w:rsidR="005D5849" w:rsidRPr="007C1B4B" w:rsidRDefault="005D5849"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lastRenderedPageBreak/>
              <w:t>Color:</w:t>
            </w:r>
            <w:r w:rsidRPr="007C1B4B">
              <w:rPr>
                <w:rFonts w:ascii="Times New Roman" w:hAnsi="Times New Roman" w:cs="Times New Roman"/>
                <w:sz w:val="23"/>
                <w:szCs w:val="23"/>
              </w:rPr>
              <w:t xml:space="preserve"> Daylight, Warm Color </w:t>
            </w:r>
          </w:p>
          <w:p w14:paraId="206AEEC0" w14:textId="77777777" w:rsidR="005D5849" w:rsidRPr="007C1B4B" w:rsidRDefault="005D5849"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Holder Type:</w:t>
            </w:r>
            <w:r w:rsidRPr="007C1B4B">
              <w:rPr>
                <w:rFonts w:ascii="Times New Roman" w:hAnsi="Times New Roman" w:cs="Times New Roman"/>
                <w:sz w:val="23"/>
                <w:szCs w:val="23"/>
              </w:rPr>
              <w:t xml:space="preserve"> B22/E27 </w:t>
            </w:r>
          </w:p>
          <w:p w14:paraId="415600D6" w14:textId="77777777" w:rsidR="005D5849" w:rsidRPr="007C1B4B" w:rsidRDefault="005D5849"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Lamp Material:</w:t>
            </w:r>
            <w:r w:rsidRPr="007C1B4B">
              <w:rPr>
                <w:rFonts w:ascii="Times New Roman" w:hAnsi="Times New Roman" w:cs="Times New Roman"/>
                <w:sz w:val="23"/>
                <w:szCs w:val="23"/>
              </w:rPr>
              <w:t xml:space="preserve"> Plastic, Metal </w:t>
            </w:r>
          </w:p>
          <w:p w14:paraId="1B6AD75A" w14:textId="77777777" w:rsidR="005D5849" w:rsidRPr="007C1B4B" w:rsidRDefault="005D5849"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Lifetime:</w:t>
            </w:r>
            <w:r w:rsidRPr="007C1B4B">
              <w:rPr>
                <w:rFonts w:ascii="Times New Roman" w:hAnsi="Times New Roman" w:cs="Times New Roman"/>
                <w:sz w:val="23"/>
                <w:szCs w:val="23"/>
              </w:rPr>
              <w:t xml:space="preserve"> 10 Years+</w:t>
            </w:r>
          </w:p>
          <w:p w14:paraId="6CD467B7" w14:textId="77777777" w:rsidR="005D5849" w:rsidRPr="007C1B4B" w:rsidRDefault="005D5849"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Starting Time:</w:t>
            </w:r>
            <w:r w:rsidRPr="007C1B4B">
              <w:rPr>
                <w:rFonts w:ascii="Times New Roman" w:hAnsi="Times New Roman" w:cs="Times New Roman"/>
                <w:sz w:val="23"/>
                <w:szCs w:val="23"/>
              </w:rPr>
              <w:t xml:space="preserve"> ≤1 Second </w:t>
            </w:r>
          </w:p>
          <w:p w14:paraId="2B9BD762" w14:textId="77777777" w:rsidR="005D5849" w:rsidRPr="007C1B4B" w:rsidRDefault="005D5849"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Frequency:</w:t>
            </w:r>
            <w:r w:rsidRPr="007C1B4B">
              <w:rPr>
                <w:rFonts w:ascii="Times New Roman" w:hAnsi="Times New Roman" w:cs="Times New Roman"/>
                <w:sz w:val="23"/>
                <w:szCs w:val="23"/>
              </w:rPr>
              <w:t xml:space="preserve"> 50/60 Hz </w:t>
            </w:r>
          </w:p>
          <w:p w14:paraId="14A2A6D7" w14:textId="77777777" w:rsidR="005D5849" w:rsidRPr="007C1B4B" w:rsidRDefault="005D5849"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Voltage</w:t>
            </w:r>
            <w:r w:rsidRPr="007C1B4B">
              <w:rPr>
                <w:rFonts w:ascii="Times New Roman" w:hAnsi="Times New Roman" w:cs="Times New Roman"/>
                <w:sz w:val="23"/>
                <w:szCs w:val="23"/>
              </w:rPr>
              <w:t xml:space="preserve">: 220~240V AC </w:t>
            </w:r>
          </w:p>
          <w:p w14:paraId="61A18CEE" w14:textId="3EE75096" w:rsidR="005D5849" w:rsidRPr="007C1B4B" w:rsidRDefault="005D5849"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Backup Time:</w:t>
            </w:r>
            <w:r w:rsidRPr="007C1B4B">
              <w:rPr>
                <w:rFonts w:ascii="Times New Roman" w:hAnsi="Times New Roman" w:cs="Times New Roman"/>
                <w:sz w:val="23"/>
                <w:szCs w:val="23"/>
              </w:rPr>
              <w:t xml:space="preserve"> 2 Hours</w:t>
            </w:r>
          </w:p>
        </w:tc>
      </w:tr>
      <w:tr w:rsidR="005D5849" w:rsidRPr="007C1B4B" w14:paraId="1A4BE3CC" w14:textId="77777777" w:rsidTr="00984334">
        <w:trPr>
          <w:trHeight w:val="3724"/>
        </w:trPr>
        <w:tc>
          <w:tcPr>
            <w:tcW w:w="4585" w:type="dxa"/>
          </w:tcPr>
          <w:p w14:paraId="2FDBA9F1" w14:textId="39ADB4B0" w:rsidR="005D5849" w:rsidRPr="007C1B4B" w:rsidRDefault="005D5849" w:rsidP="00C225DD">
            <w:pPr>
              <w:spacing w:after="120"/>
              <w:jc w:val="both"/>
              <w:rPr>
                <w:rFonts w:ascii="Times New Roman" w:hAnsi="Times New Roman" w:cs="Times New Roman"/>
                <w:sz w:val="23"/>
                <w:szCs w:val="23"/>
              </w:rPr>
            </w:pPr>
          </w:p>
          <w:p w14:paraId="0461EE4B" w14:textId="77777777" w:rsidR="005D5849" w:rsidRPr="007C1B4B" w:rsidRDefault="005D5849" w:rsidP="00C225DD">
            <w:pPr>
              <w:spacing w:after="120"/>
              <w:jc w:val="both"/>
              <w:rPr>
                <w:rFonts w:ascii="Times New Roman" w:hAnsi="Times New Roman" w:cs="Times New Roman"/>
                <w:sz w:val="23"/>
                <w:szCs w:val="23"/>
              </w:rPr>
            </w:pPr>
            <w:r w:rsidRPr="007C1B4B">
              <w:rPr>
                <w:rFonts w:ascii="Times New Roman" w:hAnsi="Times New Roman" w:cs="Times New Roman"/>
                <w:noProof/>
                <w:sz w:val="23"/>
                <w:szCs w:val="23"/>
                <w:lang w:eastAsia="zh-CN"/>
              </w:rPr>
              <w:drawing>
                <wp:inline distT="0" distB="0" distL="0" distR="0" wp14:anchorId="5B8AD89F" wp14:editId="53337695">
                  <wp:extent cx="2646997" cy="2448911"/>
                  <wp:effectExtent l="0" t="0" r="127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8.PNG"/>
                          <pic:cNvPicPr/>
                        </pic:nvPicPr>
                        <pic:blipFill>
                          <a:blip r:embed="rId26">
                            <a:extLst>
                              <a:ext uri="{28A0092B-C50C-407E-A947-70E740481C1C}">
                                <a14:useLocalDpi xmlns:a14="http://schemas.microsoft.com/office/drawing/2010/main" val="0"/>
                              </a:ext>
                            </a:extLst>
                          </a:blip>
                          <a:stretch>
                            <a:fillRect/>
                          </a:stretch>
                        </pic:blipFill>
                        <pic:spPr>
                          <a:xfrm>
                            <a:off x="0" y="0"/>
                            <a:ext cx="2777374" cy="2569531"/>
                          </a:xfrm>
                          <a:prstGeom prst="rect">
                            <a:avLst/>
                          </a:prstGeom>
                        </pic:spPr>
                      </pic:pic>
                    </a:graphicData>
                  </a:graphic>
                </wp:inline>
              </w:drawing>
            </w:r>
          </w:p>
          <w:p w14:paraId="4FE69AF3" w14:textId="77777777" w:rsidR="000329B3" w:rsidRPr="007C1B4B" w:rsidRDefault="000329B3" w:rsidP="00C225DD">
            <w:pPr>
              <w:spacing w:after="120"/>
              <w:jc w:val="both"/>
              <w:rPr>
                <w:rFonts w:ascii="Times New Roman" w:hAnsi="Times New Roman" w:cs="Times New Roman"/>
                <w:sz w:val="23"/>
                <w:szCs w:val="23"/>
              </w:rPr>
            </w:pPr>
          </w:p>
          <w:p w14:paraId="25472A90" w14:textId="3BFF6586" w:rsidR="000329B3" w:rsidRPr="007C1B4B" w:rsidRDefault="000329B3" w:rsidP="00C225DD">
            <w:pPr>
              <w:spacing w:after="120"/>
              <w:jc w:val="both"/>
              <w:rPr>
                <w:rFonts w:ascii="Times New Roman" w:hAnsi="Times New Roman" w:cs="Times New Roman"/>
                <w:sz w:val="23"/>
                <w:szCs w:val="23"/>
              </w:rPr>
            </w:pPr>
          </w:p>
        </w:tc>
        <w:tc>
          <w:tcPr>
            <w:tcW w:w="1080" w:type="dxa"/>
            <w:vMerge/>
          </w:tcPr>
          <w:p w14:paraId="1BE8741B" w14:textId="77777777" w:rsidR="005D5849" w:rsidRPr="007C1B4B" w:rsidRDefault="005D5849" w:rsidP="00C225DD">
            <w:pPr>
              <w:tabs>
                <w:tab w:val="left" w:pos="3420"/>
              </w:tabs>
              <w:spacing w:after="120" w:line="360" w:lineRule="auto"/>
              <w:jc w:val="both"/>
              <w:rPr>
                <w:rFonts w:ascii="Times New Roman" w:hAnsi="Times New Roman" w:cs="Times New Roman"/>
                <w:b/>
                <w:sz w:val="23"/>
                <w:szCs w:val="23"/>
              </w:rPr>
            </w:pPr>
          </w:p>
        </w:tc>
        <w:tc>
          <w:tcPr>
            <w:tcW w:w="1800" w:type="dxa"/>
            <w:vMerge/>
          </w:tcPr>
          <w:p w14:paraId="3FBAF81D" w14:textId="77777777" w:rsidR="005D5849" w:rsidRPr="007C1B4B" w:rsidRDefault="005D5849" w:rsidP="00C225DD">
            <w:pPr>
              <w:pStyle w:val="ListParagraph"/>
              <w:numPr>
                <w:ilvl w:val="0"/>
                <w:numId w:val="18"/>
              </w:numPr>
              <w:tabs>
                <w:tab w:val="left" w:pos="3420"/>
              </w:tabs>
              <w:spacing w:after="120" w:line="360" w:lineRule="auto"/>
              <w:jc w:val="both"/>
              <w:rPr>
                <w:rFonts w:ascii="Times New Roman" w:hAnsi="Times New Roman" w:cs="Times New Roman"/>
                <w:sz w:val="23"/>
                <w:szCs w:val="23"/>
              </w:rPr>
            </w:pPr>
          </w:p>
        </w:tc>
        <w:tc>
          <w:tcPr>
            <w:tcW w:w="1885" w:type="dxa"/>
            <w:vMerge/>
          </w:tcPr>
          <w:p w14:paraId="02CD553E" w14:textId="77777777" w:rsidR="005D5849" w:rsidRPr="007C1B4B" w:rsidRDefault="005D5849" w:rsidP="00C225DD">
            <w:pPr>
              <w:tabs>
                <w:tab w:val="left" w:pos="3420"/>
              </w:tabs>
              <w:spacing w:after="120" w:line="360" w:lineRule="auto"/>
              <w:jc w:val="both"/>
              <w:rPr>
                <w:rFonts w:ascii="Times New Roman" w:hAnsi="Times New Roman" w:cs="Times New Roman"/>
                <w:b/>
                <w:sz w:val="23"/>
                <w:szCs w:val="23"/>
              </w:rPr>
            </w:pPr>
          </w:p>
        </w:tc>
      </w:tr>
      <w:tr w:rsidR="005D5849" w:rsidRPr="007C1B4B" w14:paraId="0D753024" w14:textId="77777777" w:rsidTr="00984334">
        <w:trPr>
          <w:trHeight w:val="3724"/>
        </w:trPr>
        <w:tc>
          <w:tcPr>
            <w:tcW w:w="4585" w:type="dxa"/>
          </w:tcPr>
          <w:p w14:paraId="6C6ECC65" w14:textId="3EF48F06" w:rsidR="005D5849" w:rsidRPr="007C1B4B" w:rsidRDefault="005D5849" w:rsidP="00C225DD">
            <w:pPr>
              <w:tabs>
                <w:tab w:val="left" w:pos="3420"/>
              </w:tabs>
              <w:spacing w:after="120" w:line="360" w:lineRule="auto"/>
              <w:jc w:val="both"/>
              <w:rPr>
                <w:rFonts w:ascii="Times New Roman" w:hAnsi="Times New Roman" w:cs="Times New Roman"/>
                <w:b/>
                <w:noProof/>
                <w:sz w:val="23"/>
                <w:szCs w:val="23"/>
              </w:rPr>
            </w:pPr>
            <w:r w:rsidRPr="007C1B4B">
              <w:rPr>
                <w:rFonts w:ascii="Times New Roman" w:hAnsi="Times New Roman" w:cs="Times New Roman"/>
                <w:b/>
                <w:noProof/>
                <w:sz w:val="23"/>
                <w:szCs w:val="23"/>
                <w:lang w:eastAsia="zh-CN"/>
              </w:rPr>
              <w:lastRenderedPageBreak/>
              <w:drawing>
                <wp:inline distT="0" distB="0" distL="0" distR="0" wp14:anchorId="342B2C34" wp14:editId="3C666319">
                  <wp:extent cx="2719070" cy="2438400"/>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9070" cy="2438400"/>
                          </a:xfrm>
                          <a:prstGeom prst="rect">
                            <a:avLst/>
                          </a:prstGeom>
                          <a:noFill/>
                        </pic:spPr>
                      </pic:pic>
                    </a:graphicData>
                  </a:graphic>
                </wp:inline>
              </w:drawing>
            </w:r>
          </w:p>
        </w:tc>
        <w:tc>
          <w:tcPr>
            <w:tcW w:w="1080" w:type="dxa"/>
            <w:vMerge/>
          </w:tcPr>
          <w:p w14:paraId="71A433E0" w14:textId="77777777" w:rsidR="005D5849" w:rsidRPr="007C1B4B" w:rsidRDefault="005D5849" w:rsidP="00C225DD">
            <w:pPr>
              <w:tabs>
                <w:tab w:val="left" w:pos="3420"/>
              </w:tabs>
              <w:spacing w:after="120" w:line="360" w:lineRule="auto"/>
              <w:jc w:val="both"/>
              <w:rPr>
                <w:rFonts w:ascii="Times New Roman" w:hAnsi="Times New Roman" w:cs="Times New Roman"/>
                <w:b/>
                <w:sz w:val="23"/>
                <w:szCs w:val="23"/>
              </w:rPr>
            </w:pPr>
          </w:p>
        </w:tc>
        <w:tc>
          <w:tcPr>
            <w:tcW w:w="1800" w:type="dxa"/>
            <w:vMerge/>
          </w:tcPr>
          <w:p w14:paraId="43671BE0" w14:textId="77777777" w:rsidR="005D5849" w:rsidRPr="007C1B4B" w:rsidRDefault="005D5849" w:rsidP="00C225DD">
            <w:pPr>
              <w:pStyle w:val="ListParagraph"/>
              <w:numPr>
                <w:ilvl w:val="0"/>
                <w:numId w:val="18"/>
              </w:numPr>
              <w:tabs>
                <w:tab w:val="left" w:pos="3420"/>
              </w:tabs>
              <w:spacing w:after="120" w:line="360" w:lineRule="auto"/>
              <w:jc w:val="both"/>
              <w:rPr>
                <w:rFonts w:ascii="Times New Roman" w:hAnsi="Times New Roman" w:cs="Times New Roman"/>
                <w:sz w:val="23"/>
                <w:szCs w:val="23"/>
              </w:rPr>
            </w:pPr>
          </w:p>
        </w:tc>
        <w:tc>
          <w:tcPr>
            <w:tcW w:w="1885" w:type="dxa"/>
            <w:vMerge/>
          </w:tcPr>
          <w:p w14:paraId="65A531D2" w14:textId="77777777" w:rsidR="005D5849" w:rsidRPr="007C1B4B" w:rsidRDefault="005D5849" w:rsidP="00C225DD">
            <w:pPr>
              <w:tabs>
                <w:tab w:val="left" w:pos="3420"/>
              </w:tabs>
              <w:spacing w:after="120" w:line="360" w:lineRule="auto"/>
              <w:jc w:val="both"/>
              <w:rPr>
                <w:rFonts w:ascii="Times New Roman" w:hAnsi="Times New Roman" w:cs="Times New Roman"/>
                <w:b/>
                <w:sz w:val="23"/>
                <w:szCs w:val="23"/>
              </w:rPr>
            </w:pPr>
          </w:p>
        </w:tc>
      </w:tr>
    </w:tbl>
    <w:p w14:paraId="53F742A0" w14:textId="72695EA6" w:rsidR="00984334" w:rsidRPr="007C1B4B" w:rsidRDefault="00984334" w:rsidP="00C225DD">
      <w:pPr>
        <w:tabs>
          <w:tab w:val="left" w:pos="3420"/>
        </w:tabs>
        <w:spacing w:after="120" w:line="360" w:lineRule="auto"/>
        <w:jc w:val="both"/>
        <w:rPr>
          <w:rFonts w:ascii="Times New Roman" w:hAnsi="Times New Roman" w:cs="Times New Roman"/>
          <w:b/>
          <w:sz w:val="24"/>
          <w:szCs w:val="24"/>
        </w:rPr>
      </w:pPr>
      <w:r w:rsidRPr="007C1B4B">
        <w:rPr>
          <w:rFonts w:ascii="Times New Roman" w:hAnsi="Times New Roman" w:cs="Times New Roman"/>
          <w:b/>
          <w:sz w:val="24"/>
          <w:szCs w:val="24"/>
        </w:rPr>
        <w:lastRenderedPageBreak/>
        <w:t xml:space="preserve">Application Areas: </w:t>
      </w:r>
      <w:r w:rsidRPr="007C1B4B">
        <w:rPr>
          <w:rFonts w:ascii="Times New Roman" w:hAnsi="Times New Roman" w:cs="Times New Roman"/>
          <w:sz w:val="24"/>
          <w:szCs w:val="24"/>
        </w:rPr>
        <w:t>Factory, Home, Hospital, Hotel, Industry, Parking Lot, Projects, Restaurant, School, Shop, Shopping Mall, Supermarket</w:t>
      </w:r>
    </w:p>
    <w:p w14:paraId="2A6C1378" w14:textId="6A5095AB" w:rsidR="00D2225D" w:rsidRPr="007C1B4B" w:rsidRDefault="00984334"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b/>
          <w:sz w:val="24"/>
          <w:szCs w:val="24"/>
        </w:rPr>
        <w:t xml:space="preserve">National &amp; International Certifications: </w:t>
      </w:r>
      <w:r w:rsidRPr="007C1B4B">
        <w:rPr>
          <w:rFonts w:ascii="Times New Roman" w:hAnsi="Times New Roman" w:cs="Times New Roman"/>
          <w:sz w:val="24"/>
          <w:szCs w:val="24"/>
        </w:rPr>
        <w:t>BUET, CE, IEC, ISO, SUPER STAR R&amp;D.</w:t>
      </w:r>
    </w:p>
    <w:p w14:paraId="3035F770" w14:textId="77777777" w:rsidR="00C36C8D" w:rsidRPr="007C1B4B" w:rsidRDefault="00C36C8D" w:rsidP="00C225DD">
      <w:pPr>
        <w:tabs>
          <w:tab w:val="left" w:pos="3420"/>
        </w:tabs>
        <w:spacing w:after="120" w:line="360" w:lineRule="auto"/>
        <w:jc w:val="both"/>
        <w:rPr>
          <w:rFonts w:ascii="Times New Roman" w:hAnsi="Times New Roman" w:cs="Times New Roman"/>
          <w:b/>
          <w:sz w:val="23"/>
          <w:szCs w:val="23"/>
        </w:rPr>
      </w:pPr>
    </w:p>
    <w:p w14:paraId="2314BCC7" w14:textId="11F2FBF9" w:rsidR="00984334" w:rsidRPr="007C1B4B" w:rsidRDefault="00984334" w:rsidP="00C225DD">
      <w:pPr>
        <w:pStyle w:val="Heading3"/>
        <w:spacing w:after="120"/>
        <w:jc w:val="both"/>
        <w:rPr>
          <w:rFonts w:ascii="Times New Roman" w:hAnsi="Times New Roman" w:cs="Times New Roman"/>
          <w:color w:val="auto"/>
          <w:sz w:val="28"/>
        </w:rPr>
      </w:pPr>
      <w:bookmarkStart w:id="69" w:name="_Toc503690738"/>
      <w:r w:rsidRPr="007C1B4B">
        <w:rPr>
          <w:rFonts w:ascii="Times New Roman" w:hAnsi="Times New Roman" w:cs="Times New Roman"/>
          <w:color w:val="auto"/>
          <w:sz w:val="28"/>
        </w:rPr>
        <w:t>SUPER STAR LED - PANELUX Series</w:t>
      </w:r>
      <w:bookmarkEnd w:id="69"/>
    </w:p>
    <w:p w14:paraId="31B93A5A" w14:textId="77777777" w:rsidR="00C36C8D" w:rsidRPr="007C1B4B" w:rsidRDefault="00C36C8D" w:rsidP="00C225DD">
      <w:pPr>
        <w:spacing w:after="120"/>
        <w:jc w:val="both"/>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4225"/>
        <w:gridCol w:w="1170"/>
        <w:gridCol w:w="2081"/>
        <w:gridCol w:w="1874"/>
      </w:tblGrid>
      <w:tr w:rsidR="007E500E" w:rsidRPr="007C1B4B" w14:paraId="1974F644" w14:textId="77777777" w:rsidTr="005D5849">
        <w:tc>
          <w:tcPr>
            <w:tcW w:w="4225" w:type="dxa"/>
          </w:tcPr>
          <w:p w14:paraId="22E6BB5D" w14:textId="2B65ECE2" w:rsidR="00984334" w:rsidRPr="007C1B4B" w:rsidRDefault="00984334"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Picture</w:t>
            </w:r>
          </w:p>
        </w:tc>
        <w:tc>
          <w:tcPr>
            <w:tcW w:w="1170" w:type="dxa"/>
          </w:tcPr>
          <w:p w14:paraId="08AEA6B8" w14:textId="54795894" w:rsidR="00984334" w:rsidRPr="007C1B4B" w:rsidRDefault="00984334"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Item</w:t>
            </w:r>
          </w:p>
        </w:tc>
        <w:tc>
          <w:tcPr>
            <w:tcW w:w="2081" w:type="dxa"/>
          </w:tcPr>
          <w:p w14:paraId="2F3EA2B5" w14:textId="6A0FB418" w:rsidR="00984334" w:rsidRPr="007C1B4B" w:rsidRDefault="00984334"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Feature</w:t>
            </w:r>
          </w:p>
        </w:tc>
        <w:tc>
          <w:tcPr>
            <w:tcW w:w="1874" w:type="dxa"/>
          </w:tcPr>
          <w:p w14:paraId="10F4C6A2" w14:textId="6A77EB99" w:rsidR="00984334" w:rsidRPr="007C1B4B" w:rsidRDefault="00984334"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Specification</w:t>
            </w:r>
          </w:p>
        </w:tc>
      </w:tr>
      <w:tr w:rsidR="005D5849" w:rsidRPr="007C1B4B" w14:paraId="20995772" w14:textId="77777777" w:rsidTr="005D5849">
        <w:trPr>
          <w:trHeight w:val="2842"/>
        </w:trPr>
        <w:tc>
          <w:tcPr>
            <w:tcW w:w="4225" w:type="dxa"/>
          </w:tcPr>
          <w:p w14:paraId="452707EB" w14:textId="759835FD" w:rsidR="005D5849" w:rsidRPr="007C1B4B" w:rsidRDefault="005D5849" w:rsidP="00C225DD">
            <w:pPr>
              <w:tabs>
                <w:tab w:val="left" w:pos="3420"/>
              </w:tabs>
              <w:spacing w:after="120" w:line="360" w:lineRule="auto"/>
              <w:jc w:val="both"/>
              <w:rPr>
                <w:rFonts w:ascii="Times New Roman" w:hAnsi="Times New Roman" w:cs="Times New Roman"/>
                <w:b/>
                <w:sz w:val="23"/>
                <w:szCs w:val="23"/>
              </w:rPr>
            </w:pPr>
          </w:p>
          <w:p w14:paraId="37185822" w14:textId="048BD700" w:rsidR="005D5849" w:rsidRPr="007C1B4B" w:rsidRDefault="005D5849"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noProof/>
                <w:sz w:val="23"/>
                <w:szCs w:val="23"/>
                <w:lang w:eastAsia="zh-CN"/>
              </w:rPr>
              <w:drawing>
                <wp:inline distT="0" distB="0" distL="0" distR="0" wp14:anchorId="03C3DBAB" wp14:editId="0617073F">
                  <wp:extent cx="2545715" cy="1762760"/>
                  <wp:effectExtent l="0" t="0" r="6985"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PNG"/>
                          <pic:cNvPicPr/>
                        </pic:nvPicPr>
                        <pic:blipFill>
                          <a:blip r:embed="rId28">
                            <a:extLst>
                              <a:ext uri="{28A0092B-C50C-407E-A947-70E740481C1C}">
                                <a14:useLocalDpi xmlns:a14="http://schemas.microsoft.com/office/drawing/2010/main" val="0"/>
                              </a:ext>
                            </a:extLst>
                          </a:blip>
                          <a:stretch>
                            <a:fillRect/>
                          </a:stretch>
                        </pic:blipFill>
                        <pic:spPr>
                          <a:xfrm>
                            <a:off x="0" y="0"/>
                            <a:ext cx="2545715" cy="1762760"/>
                          </a:xfrm>
                          <a:prstGeom prst="rect">
                            <a:avLst/>
                          </a:prstGeom>
                        </pic:spPr>
                      </pic:pic>
                    </a:graphicData>
                  </a:graphic>
                </wp:inline>
              </w:drawing>
            </w:r>
          </w:p>
        </w:tc>
        <w:tc>
          <w:tcPr>
            <w:tcW w:w="1170" w:type="dxa"/>
          </w:tcPr>
          <w:p w14:paraId="197EFFCE" w14:textId="4CCDFF6B" w:rsidR="005D5849" w:rsidRPr="007C1B4B" w:rsidRDefault="005D5849"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 xml:space="preserve">Slim </w:t>
            </w:r>
          </w:p>
          <w:p w14:paraId="05CECA78" w14:textId="77777777" w:rsidR="005D5849" w:rsidRPr="007C1B4B" w:rsidRDefault="005D5849"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6,12,18</w:t>
            </w:r>
          </w:p>
          <w:p w14:paraId="3BF9EA7E" w14:textId="6040A445" w:rsidR="005D5849" w:rsidRPr="007C1B4B" w:rsidRDefault="005D5849"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Watt</w:t>
            </w:r>
          </w:p>
        </w:tc>
        <w:tc>
          <w:tcPr>
            <w:tcW w:w="2081" w:type="dxa"/>
            <w:vMerge w:val="restart"/>
          </w:tcPr>
          <w:p w14:paraId="757BF1AE" w14:textId="77777777" w:rsidR="005D5849" w:rsidRPr="007C1B4B" w:rsidRDefault="005D5849" w:rsidP="00C225DD">
            <w:pPr>
              <w:pStyle w:val="ListParagraph"/>
              <w:numPr>
                <w:ilvl w:val="0"/>
                <w:numId w:val="19"/>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Easy Installation &amp; Use</w:t>
            </w:r>
          </w:p>
          <w:p w14:paraId="2EF39480" w14:textId="77777777" w:rsidR="005D5849" w:rsidRPr="007C1B4B" w:rsidRDefault="005D5849" w:rsidP="00C225DD">
            <w:pPr>
              <w:pStyle w:val="ListParagraph"/>
              <w:numPr>
                <w:ilvl w:val="0"/>
                <w:numId w:val="19"/>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Eco Friendly</w:t>
            </w:r>
          </w:p>
          <w:p w14:paraId="5194C8BE" w14:textId="77777777" w:rsidR="005D5849" w:rsidRPr="007C1B4B" w:rsidRDefault="005D5849" w:rsidP="00C225DD">
            <w:pPr>
              <w:pStyle w:val="ListParagraph"/>
              <w:numPr>
                <w:ilvl w:val="0"/>
                <w:numId w:val="19"/>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Eye Friendly</w:t>
            </w:r>
          </w:p>
          <w:p w14:paraId="53E5FD7C" w14:textId="77777777" w:rsidR="005D5849" w:rsidRPr="007C1B4B" w:rsidRDefault="005D5849" w:rsidP="00C225DD">
            <w:pPr>
              <w:pStyle w:val="ListParagraph"/>
              <w:numPr>
                <w:ilvl w:val="0"/>
                <w:numId w:val="19"/>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High Efficacy</w:t>
            </w:r>
          </w:p>
          <w:p w14:paraId="393A5D6E" w14:textId="77777777" w:rsidR="005D5849" w:rsidRPr="007C1B4B" w:rsidRDefault="005D5849" w:rsidP="00C225DD">
            <w:pPr>
              <w:pStyle w:val="ListParagraph"/>
              <w:numPr>
                <w:ilvl w:val="0"/>
                <w:numId w:val="19"/>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High Energy Saving</w:t>
            </w:r>
          </w:p>
          <w:p w14:paraId="0F1F2792" w14:textId="77777777" w:rsidR="005D5849" w:rsidRPr="007C1B4B" w:rsidRDefault="005D5849" w:rsidP="00C225DD">
            <w:pPr>
              <w:pStyle w:val="ListParagraph"/>
              <w:numPr>
                <w:ilvl w:val="0"/>
                <w:numId w:val="19"/>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lastRenderedPageBreak/>
              <w:t>Electric Shock Proof Body</w:t>
            </w:r>
          </w:p>
          <w:p w14:paraId="393DC104" w14:textId="77777777" w:rsidR="005D5849" w:rsidRPr="007C1B4B" w:rsidRDefault="005D5849" w:rsidP="00C225DD">
            <w:pPr>
              <w:pStyle w:val="ListParagraph"/>
              <w:numPr>
                <w:ilvl w:val="0"/>
                <w:numId w:val="19"/>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High Lumen</w:t>
            </w:r>
          </w:p>
          <w:p w14:paraId="11227A0B" w14:textId="77777777" w:rsidR="005D5849" w:rsidRPr="007C1B4B" w:rsidRDefault="005D5849" w:rsidP="00C225DD">
            <w:pPr>
              <w:pStyle w:val="ListParagraph"/>
              <w:numPr>
                <w:ilvl w:val="0"/>
                <w:numId w:val="19"/>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IR &amp; UV Radiation Free</w:t>
            </w:r>
          </w:p>
          <w:p w14:paraId="72B0A553" w14:textId="77777777" w:rsidR="005D5849" w:rsidRPr="007C1B4B" w:rsidRDefault="005D5849" w:rsidP="00C225DD">
            <w:pPr>
              <w:pStyle w:val="ListParagraph"/>
              <w:numPr>
                <w:ilvl w:val="0"/>
                <w:numId w:val="19"/>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Long Life Time</w:t>
            </w:r>
          </w:p>
          <w:p w14:paraId="7DC35D3B" w14:textId="77777777" w:rsidR="005D5849" w:rsidRPr="007C1B4B" w:rsidRDefault="005D5849" w:rsidP="00C225DD">
            <w:pPr>
              <w:pStyle w:val="ListParagraph"/>
              <w:numPr>
                <w:ilvl w:val="0"/>
                <w:numId w:val="19"/>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Mercury (Hg) Free</w:t>
            </w:r>
          </w:p>
          <w:p w14:paraId="58EEF417" w14:textId="77777777" w:rsidR="005D5849" w:rsidRPr="007C1B4B" w:rsidRDefault="005D5849" w:rsidP="00C225DD">
            <w:pPr>
              <w:pStyle w:val="ListParagraph"/>
              <w:numPr>
                <w:ilvl w:val="0"/>
                <w:numId w:val="19"/>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Stable Performance</w:t>
            </w:r>
          </w:p>
          <w:p w14:paraId="7DA5AAF4" w14:textId="0EEA98A7" w:rsidR="005D5849" w:rsidRPr="007C1B4B" w:rsidRDefault="005D5849" w:rsidP="00C225DD">
            <w:pPr>
              <w:pStyle w:val="ListParagraph"/>
              <w:numPr>
                <w:ilvl w:val="0"/>
                <w:numId w:val="19"/>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Surrounding Light</w:t>
            </w:r>
          </w:p>
        </w:tc>
        <w:tc>
          <w:tcPr>
            <w:tcW w:w="1874" w:type="dxa"/>
            <w:vMerge w:val="restart"/>
          </w:tcPr>
          <w:p w14:paraId="2BA3AD0D" w14:textId="77777777" w:rsidR="005D5849" w:rsidRPr="007C1B4B" w:rsidRDefault="005D5849"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lastRenderedPageBreak/>
              <w:t xml:space="preserve">Color: </w:t>
            </w:r>
            <w:r w:rsidRPr="007C1B4B">
              <w:rPr>
                <w:rFonts w:ascii="Times New Roman" w:hAnsi="Times New Roman" w:cs="Times New Roman"/>
                <w:sz w:val="23"/>
                <w:szCs w:val="23"/>
              </w:rPr>
              <w:t xml:space="preserve">Daylight, Warm Color </w:t>
            </w:r>
          </w:p>
          <w:p w14:paraId="4132A15E" w14:textId="7A387C85" w:rsidR="005D5849" w:rsidRPr="007C1B4B" w:rsidRDefault="005D5849"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Holder Type:</w:t>
            </w:r>
            <w:r w:rsidRPr="007C1B4B">
              <w:rPr>
                <w:rFonts w:ascii="Times New Roman" w:hAnsi="Times New Roman" w:cs="Times New Roman"/>
                <w:sz w:val="23"/>
                <w:szCs w:val="23"/>
              </w:rPr>
              <w:t xml:space="preserve"> Cable</w:t>
            </w:r>
          </w:p>
          <w:p w14:paraId="4E6569BA" w14:textId="640DEFCD" w:rsidR="005D5849" w:rsidRPr="007C1B4B" w:rsidRDefault="005D5849"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Lamp Material:</w:t>
            </w:r>
            <w:r w:rsidRPr="007C1B4B">
              <w:rPr>
                <w:rFonts w:ascii="Times New Roman" w:hAnsi="Times New Roman" w:cs="Times New Roman"/>
                <w:sz w:val="23"/>
                <w:szCs w:val="23"/>
              </w:rPr>
              <w:t xml:space="preserve"> Plastic, Metal </w:t>
            </w:r>
          </w:p>
          <w:p w14:paraId="2395ED2C" w14:textId="05B5847C" w:rsidR="005D5849" w:rsidRPr="007C1B4B" w:rsidRDefault="005D5849"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Lifetime:</w:t>
            </w:r>
            <w:r w:rsidRPr="007C1B4B">
              <w:rPr>
                <w:rFonts w:ascii="Times New Roman" w:hAnsi="Times New Roman" w:cs="Times New Roman"/>
                <w:sz w:val="23"/>
                <w:szCs w:val="23"/>
              </w:rPr>
              <w:t xml:space="preserve"> 10 </w:t>
            </w:r>
            <w:r w:rsidRPr="007C1B4B">
              <w:rPr>
                <w:rFonts w:ascii="Times New Roman" w:hAnsi="Times New Roman" w:cs="Times New Roman"/>
                <w:sz w:val="23"/>
                <w:szCs w:val="23"/>
              </w:rPr>
              <w:lastRenderedPageBreak/>
              <w:t xml:space="preserve">Years+ </w:t>
            </w:r>
          </w:p>
          <w:p w14:paraId="49B87A57" w14:textId="1FA849F0" w:rsidR="005D5849" w:rsidRPr="007C1B4B" w:rsidRDefault="005D5849"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Starting Time:</w:t>
            </w:r>
            <w:r w:rsidRPr="007C1B4B">
              <w:rPr>
                <w:rFonts w:ascii="Times New Roman" w:hAnsi="Times New Roman" w:cs="Times New Roman"/>
                <w:sz w:val="23"/>
                <w:szCs w:val="23"/>
              </w:rPr>
              <w:t xml:space="preserve"> ≤1 Second </w:t>
            </w:r>
          </w:p>
          <w:p w14:paraId="453A2EC7" w14:textId="16293B34" w:rsidR="005D5849" w:rsidRPr="007C1B4B" w:rsidRDefault="005D5849"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Frequency:</w:t>
            </w:r>
            <w:r w:rsidRPr="007C1B4B">
              <w:rPr>
                <w:rFonts w:ascii="Times New Roman" w:hAnsi="Times New Roman" w:cs="Times New Roman"/>
                <w:sz w:val="23"/>
                <w:szCs w:val="23"/>
              </w:rPr>
              <w:t xml:space="preserve"> 50/60 Hz </w:t>
            </w:r>
          </w:p>
          <w:p w14:paraId="579C41E8" w14:textId="46D10A83" w:rsidR="005D5849" w:rsidRPr="007C1B4B" w:rsidRDefault="005D5849"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Voltage:</w:t>
            </w:r>
            <w:r w:rsidRPr="007C1B4B">
              <w:rPr>
                <w:rFonts w:ascii="Times New Roman" w:hAnsi="Times New Roman" w:cs="Times New Roman"/>
                <w:sz w:val="23"/>
                <w:szCs w:val="23"/>
              </w:rPr>
              <w:t xml:space="preserve"> 220~240V AC</w:t>
            </w:r>
          </w:p>
        </w:tc>
      </w:tr>
      <w:tr w:rsidR="005D5849" w:rsidRPr="007C1B4B" w14:paraId="660C1D29" w14:textId="77777777" w:rsidTr="005D5849">
        <w:trPr>
          <w:trHeight w:val="2841"/>
        </w:trPr>
        <w:tc>
          <w:tcPr>
            <w:tcW w:w="4225" w:type="dxa"/>
          </w:tcPr>
          <w:p w14:paraId="4BC4DE9D" w14:textId="3D5B6D58" w:rsidR="005D5849" w:rsidRPr="007C1B4B" w:rsidRDefault="005D5849"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noProof/>
                <w:sz w:val="23"/>
                <w:szCs w:val="23"/>
                <w:lang w:eastAsia="zh-CN"/>
              </w:rPr>
              <w:lastRenderedPageBreak/>
              <w:drawing>
                <wp:inline distT="0" distB="0" distL="0" distR="0" wp14:anchorId="777EA5E0" wp14:editId="58BCB082">
                  <wp:extent cx="2544925" cy="1776249"/>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5.PNG"/>
                          <pic:cNvPicPr/>
                        </pic:nvPicPr>
                        <pic:blipFill>
                          <a:blip r:embed="rId29">
                            <a:extLst>
                              <a:ext uri="{28A0092B-C50C-407E-A947-70E740481C1C}">
                                <a14:useLocalDpi xmlns:a14="http://schemas.microsoft.com/office/drawing/2010/main" val="0"/>
                              </a:ext>
                            </a:extLst>
                          </a:blip>
                          <a:stretch>
                            <a:fillRect/>
                          </a:stretch>
                        </pic:blipFill>
                        <pic:spPr>
                          <a:xfrm>
                            <a:off x="0" y="0"/>
                            <a:ext cx="2551619" cy="1780921"/>
                          </a:xfrm>
                          <a:prstGeom prst="rect">
                            <a:avLst/>
                          </a:prstGeom>
                        </pic:spPr>
                      </pic:pic>
                    </a:graphicData>
                  </a:graphic>
                </wp:inline>
              </w:drawing>
            </w:r>
          </w:p>
        </w:tc>
        <w:tc>
          <w:tcPr>
            <w:tcW w:w="1170" w:type="dxa"/>
          </w:tcPr>
          <w:p w14:paraId="2EB07CC2" w14:textId="60776EC0" w:rsidR="005D5849" w:rsidRPr="007C1B4B" w:rsidRDefault="005D5849"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 xml:space="preserve">Slim (Multi Color) </w:t>
            </w:r>
          </w:p>
          <w:p w14:paraId="1E9A9A1B" w14:textId="77777777" w:rsidR="005D5849" w:rsidRPr="007C1B4B" w:rsidRDefault="005D5849"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6,12,18</w:t>
            </w:r>
          </w:p>
          <w:p w14:paraId="5A9D0693" w14:textId="66B73C8B" w:rsidR="005D5849" w:rsidRPr="007C1B4B" w:rsidRDefault="005D5849"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Watt</w:t>
            </w:r>
            <w:r w:rsidRPr="007C1B4B">
              <w:rPr>
                <w:rFonts w:ascii="Times New Roman" w:hAnsi="Times New Roman" w:cs="Times New Roman"/>
                <w:b/>
                <w:sz w:val="23"/>
                <w:szCs w:val="23"/>
              </w:rPr>
              <w:tab/>
            </w:r>
          </w:p>
        </w:tc>
        <w:tc>
          <w:tcPr>
            <w:tcW w:w="2081" w:type="dxa"/>
            <w:vMerge/>
          </w:tcPr>
          <w:p w14:paraId="55121190" w14:textId="77777777" w:rsidR="005D5849" w:rsidRPr="007C1B4B" w:rsidRDefault="005D5849" w:rsidP="00C225DD">
            <w:pPr>
              <w:pStyle w:val="ListParagraph"/>
              <w:numPr>
                <w:ilvl w:val="0"/>
                <w:numId w:val="19"/>
              </w:numPr>
              <w:tabs>
                <w:tab w:val="left" w:pos="3420"/>
              </w:tabs>
              <w:spacing w:after="120" w:line="360" w:lineRule="auto"/>
              <w:jc w:val="both"/>
              <w:rPr>
                <w:rFonts w:ascii="Times New Roman" w:hAnsi="Times New Roman" w:cs="Times New Roman"/>
                <w:sz w:val="23"/>
                <w:szCs w:val="23"/>
              </w:rPr>
            </w:pPr>
          </w:p>
        </w:tc>
        <w:tc>
          <w:tcPr>
            <w:tcW w:w="1874" w:type="dxa"/>
            <w:vMerge/>
          </w:tcPr>
          <w:p w14:paraId="3138AB30" w14:textId="77777777" w:rsidR="005D5849" w:rsidRPr="007C1B4B" w:rsidRDefault="005D5849" w:rsidP="00C225DD">
            <w:pPr>
              <w:tabs>
                <w:tab w:val="left" w:pos="3420"/>
              </w:tabs>
              <w:spacing w:after="120" w:line="360" w:lineRule="auto"/>
              <w:jc w:val="both"/>
              <w:rPr>
                <w:rFonts w:ascii="Times New Roman" w:hAnsi="Times New Roman" w:cs="Times New Roman"/>
                <w:b/>
                <w:sz w:val="23"/>
                <w:szCs w:val="23"/>
              </w:rPr>
            </w:pPr>
          </w:p>
        </w:tc>
      </w:tr>
      <w:tr w:rsidR="005D5849" w:rsidRPr="007C1B4B" w14:paraId="679533C2" w14:textId="77777777" w:rsidTr="005D5849">
        <w:trPr>
          <w:trHeight w:val="2841"/>
        </w:trPr>
        <w:tc>
          <w:tcPr>
            <w:tcW w:w="4225" w:type="dxa"/>
          </w:tcPr>
          <w:p w14:paraId="79C7AE18" w14:textId="0C1533C4" w:rsidR="005D5849" w:rsidRPr="007C1B4B" w:rsidRDefault="005D5849"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noProof/>
                <w:sz w:val="23"/>
                <w:szCs w:val="23"/>
                <w:lang w:eastAsia="zh-CN"/>
              </w:rPr>
              <w:lastRenderedPageBreak/>
              <w:drawing>
                <wp:inline distT="0" distB="0" distL="0" distR="0" wp14:anchorId="246F9C61" wp14:editId="5FCAA8FF">
                  <wp:extent cx="2545715" cy="1681655"/>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6.PNG"/>
                          <pic:cNvPicPr/>
                        </pic:nvPicPr>
                        <pic:blipFill>
                          <a:blip r:embed="rId30">
                            <a:extLst>
                              <a:ext uri="{28A0092B-C50C-407E-A947-70E740481C1C}">
                                <a14:useLocalDpi xmlns:a14="http://schemas.microsoft.com/office/drawing/2010/main" val="0"/>
                              </a:ext>
                            </a:extLst>
                          </a:blip>
                          <a:stretch>
                            <a:fillRect/>
                          </a:stretch>
                        </pic:blipFill>
                        <pic:spPr>
                          <a:xfrm>
                            <a:off x="0" y="0"/>
                            <a:ext cx="2547456" cy="1682805"/>
                          </a:xfrm>
                          <a:prstGeom prst="rect">
                            <a:avLst/>
                          </a:prstGeom>
                        </pic:spPr>
                      </pic:pic>
                    </a:graphicData>
                  </a:graphic>
                </wp:inline>
              </w:drawing>
            </w:r>
          </w:p>
        </w:tc>
        <w:tc>
          <w:tcPr>
            <w:tcW w:w="1170" w:type="dxa"/>
          </w:tcPr>
          <w:p w14:paraId="7C6EC6C0" w14:textId="6CC23169" w:rsidR="005D5849" w:rsidRPr="007C1B4B" w:rsidRDefault="005D5849"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bCs/>
                <w:sz w:val="23"/>
                <w:szCs w:val="23"/>
              </w:rPr>
              <w:t>Surface Mount</w:t>
            </w:r>
            <w:r w:rsidRPr="007C1B4B">
              <w:rPr>
                <w:rFonts w:ascii="Times New Roman" w:hAnsi="Times New Roman" w:cs="Times New Roman"/>
                <w:b/>
                <w:sz w:val="23"/>
                <w:szCs w:val="23"/>
              </w:rPr>
              <w:br/>
            </w:r>
            <w:r w:rsidRPr="007C1B4B">
              <w:rPr>
                <w:rFonts w:ascii="Times New Roman" w:hAnsi="Times New Roman" w:cs="Times New Roman"/>
                <w:sz w:val="23"/>
                <w:szCs w:val="23"/>
              </w:rPr>
              <w:t>6,12,18,24 watt.</w:t>
            </w:r>
          </w:p>
        </w:tc>
        <w:tc>
          <w:tcPr>
            <w:tcW w:w="2081" w:type="dxa"/>
            <w:vMerge/>
          </w:tcPr>
          <w:p w14:paraId="40CBB3A7" w14:textId="77777777" w:rsidR="005D5849" w:rsidRPr="007C1B4B" w:rsidRDefault="005D5849" w:rsidP="00C225DD">
            <w:pPr>
              <w:pStyle w:val="ListParagraph"/>
              <w:numPr>
                <w:ilvl w:val="0"/>
                <w:numId w:val="19"/>
              </w:numPr>
              <w:tabs>
                <w:tab w:val="left" w:pos="3420"/>
              </w:tabs>
              <w:spacing w:after="120" w:line="360" w:lineRule="auto"/>
              <w:jc w:val="both"/>
              <w:rPr>
                <w:rFonts w:ascii="Times New Roman" w:hAnsi="Times New Roman" w:cs="Times New Roman"/>
                <w:sz w:val="23"/>
                <w:szCs w:val="23"/>
              </w:rPr>
            </w:pPr>
          </w:p>
        </w:tc>
        <w:tc>
          <w:tcPr>
            <w:tcW w:w="1874" w:type="dxa"/>
            <w:vMerge/>
          </w:tcPr>
          <w:p w14:paraId="61B7E9E7" w14:textId="77777777" w:rsidR="005D5849" w:rsidRPr="007C1B4B" w:rsidRDefault="005D5849" w:rsidP="00C225DD">
            <w:pPr>
              <w:tabs>
                <w:tab w:val="left" w:pos="3420"/>
              </w:tabs>
              <w:spacing w:after="120" w:line="360" w:lineRule="auto"/>
              <w:jc w:val="both"/>
              <w:rPr>
                <w:rFonts w:ascii="Times New Roman" w:hAnsi="Times New Roman" w:cs="Times New Roman"/>
                <w:b/>
                <w:sz w:val="23"/>
                <w:szCs w:val="23"/>
              </w:rPr>
            </w:pPr>
          </w:p>
        </w:tc>
      </w:tr>
    </w:tbl>
    <w:p w14:paraId="0B79C91F" w14:textId="77777777" w:rsidR="005D5849" w:rsidRPr="007C1B4B" w:rsidRDefault="005D5849" w:rsidP="00C225DD">
      <w:pPr>
        <w:tabs>
          <w:tab w:val="left" w:pos="3420"/>
        </w:tabs>
        <w:spacing w:after="120" w:line="360" w:lineRule="auto"/>
        <w:jc w:val="both"/>
        <w:rPr>
          <w:rFonts w:ascii="Times New Roman" w:hAnsi="Times New Roman" w:cs="Times New Roman"/>
          <w:b/>
          <w:sz w:val="24"/>
          <w:szCs w:val="24"/>
        </w:rPr>
      </w:pPr>
    </w:p>
    <w:p w14:paraId="07A59757" w14:textId="5C2E76B9" w:rsidR="005D5849" w:rsidRPr="007C1B4B" w:rsidRDefault="005D5849" w:rsidP="00C225DD">
      <w:pPr>
        <w:tabs>
          <w:tab w:val="left" w:pos="3420"/>
        </w:tabs>
        <w:spacing w:after="120" w:line="360" w:lineRule="auto"/>
        <w:jc w:val="both"/>
        <w:rPr>
          <w:rFonts w:ascii="Times New Roman" w:hAnsi="Times New Roman" w:cs="Times New Roman"/>
          <w:b/>
          <w:sz w:val="24"/>
          <w:szCs w:val="24"/>
        </w:rPr>
      </w:pPr>
      <w:r w:rsidRPr="007C1B4B">
        <w:rPr>
          <w:rFonts w:ascii="Times New Roman" w:hAnsi="Times New Roman" w:cs="Times New Roman"/>
          <w:b/>
          <w:sz w:val="24"/>
          <w:szCs w:val="24"/>
        </w:rPr>
        <w:t xml:space="preserve">Application Areas: </w:t>
      </w:r>
      <w:r w:rsidRPr="007C1B4B">
        <w:rPr>
          <w:rFonts w:ascii="Times New Roman" w:hAnsi="Times New Roman" w:cs="Times New Roman"/>
          <w:sz w:val="24"/>
          <w:szCs w:val="24"/>
        </w:rPr>
        <w:t>Factory, Home, Hospital, Hotel, Industry, Parking Lot, Projects, Restaurant, School, Shop, Shopping Mall, Supermarket</w:t>
      </w:r>
    </w:p>
    <w:p w14:paraId="762CC87F" w14:textId="1801F55B" w:rsidR="00C36C8D" w:rsidRPr="00974C79" w:rsidRDefault="005D5849" w:rsidP="00C225DD">
      <w:pPr>
        <w:tabs>
          <w:tab w:val="left" w:pos="3420"/>
        </w:tabs>
        <w:spacing w:after="120" w:line="360" w:lineRule="auto"/>
        <w:jc w:val="both"/>
        <w:rPr>
          <w:rFonts w:ascii="Times New Roman" w:hAnsi="Times New Roman" w:cs="Times New Roman"/>
          <w:sz w:val="24"/>
          <w:szCs w:val="24"/>
        </w:rPr>
      </w:pPr>
      <w:r w:rsidRPr="007C1B4B">
        <w:rPr>
          <w:rFonts w:ascii="Times New Roman" w:hAnsi="Times New Roman" w:cs="Times New Roman"/>
          <w:b/>
          <w:sz w:val="24"/>
          <w:szCs w:val="24"/>
        </w:rPr>
        <w:t>National &amp; International Certifications:</w:t>
      </w:r>
      <w:r w:rsidR="000329B3" w:rsidRPr="007C1B4B">
        <w:rPr>
          <w:rFonts w:ascii="Times New Roman" w:hAnsi="Times New Roman" w:cs="Times New Roman"/>
          <w:b/>
          <w:sz w:val="24"/>
          <w:szCs w:val="24"/>
        </w:rPr>
        <w:t xml:space="preserve"> </w:t>
      </w:r>
      <w:r w:rsidRPr="007C1B4B">
        <w:rPr>
          <w:rFonts w:ascii="Times New Roman" w:hAnsi="Times New Roman" w:cs="Times New Roman"/>
          <w:sz w:val="24"/>
          <w:szCs w:val="24"/>
        </w:rPr>
        <w:t>BUET, CE, IEC, ISO, SUPER STAR R&amp;D</w:t>
      </w:r>
      <w:r w:rsidR="00D2225D" w:rsidRPr="007C1B4B">
        <w:rPr>
          <w:rFonts w:ascii="Times New Roman" w:hAnsi="Times New Roman" w:cs="Times New Roman"/>
          <w:sz w:val="24"/>
          <w:szCs w:val="24"/>
        </w:rPr>
        <w:t>.</w:t>
      </w:r>
    </w:p>
    <w:p w14:paraId="6A3BB953" w14:textId="77777777" w:rsidR="00C36C8D" w:rsidRPr="007C1B4B" w:rsidRDefault="00C36C8D" w:rsidP="00C225DD">
      <w:pPr>
        <w:tabs>
          <w:tab w:val="left" w:pos="3420"/>
        </w:tabs>
        <w:spacing w:after="120" w:line="360" w:lineRule="auto"/>
        <w:jc w:val="both"/>
        <w:rPr>
          <w:rFonts w:ascii="Times New Roman" w:hAnsi="Times New Roman" w:cs="Times New Roman"/>
          <w:sz w:val="23"/>
          <w:szCs w:val="23"/>
        </w:rPr>
      </w:pPr>
    </w:p>
    <w:p w14:paraId="169BCFFC" w14:textId="77777777" w:rsidR="00BE1C15" w:rsidRDefault="00BE1C15" w:rsidP="00C225DD">
      <w:pPr>
        <w:pStyle w:val="Heading3"/>
        <w:spacing w:after="120"/>
        <w:jc w:val="both"/>
        <w:rPr>
          <w:rFonts w:ascii="Times New Roman" w:hAnsi="Times New Roman" w:cs="Times New Roman"/>
          <w:color w:val="auto"/>
          <w:sz w:val="28"/>
        </w:rPr>
      </w:pPr>
      <w:bookmarkStart w:id="70" w:name="_Toc503690739"/>
    </w:p>
    <w:p w14:paraId="50D18EEC" w14:textId="77777777" w:rsidR="00BE1C15" w:rsidRPr="00BE1C15" w:rsidRDefault="00BE1C15" w:rsidP="00BE1C15"/>
    <w:p w14:paraId="34B98865" w14:textId="77777777" w:rsidR="00BE1C15" w:rsidRDefault="00BE1C15" w:rsidP="00BE1C15">
      <w:pPr>
        <w:pStyle w:val="Heading3"/>
        <w:spacing w:before="0" w:after="120" w:line="240" w:lineRule="auto"/>
        <w:jc w:val="both"/>
        <w:rPr>
          <w:rFonts w:ascii="Times New Roman" w:hAnsi="Times New Roman" w:cs="Times New Roman"/>
          <w:color w:val="auto"/>
          <w:sz w:val="28"/>
        </w:rPr>
      </w:pPr>
    </w:p>
    <w:p w14:paraId="4CB250E6" w14:textId="77777777" w:rsidR="00BE1C15" w:rsidRDefault="00BE1C15" w:rsidP="00C225DD">
      <w:pPr>
        <w:pStyle w:val="Heading3"/>
        <w:spacing w:after="120"/>
        <w:jc w:val="both"/>
        <w:rPr>
          <w:rFonts w:ascii="Times New Roman" w:hAnsi="Times New Roman" w:cs="Times New Roman"/>
          <w:color w:val="auto"/>
          <w:sz w:val="28"/>
        </w:rPr>
      </w:pPr>
    </w:p>
    <w:p w14:paraId="6FD668F5" w14:textId="77777777" w:rsidR="00BE1C15" w:rsidRDefault="00BE1C15" w:rsidP="00C225DD">
      <w:pPr>
        <w:pStyle w:val="Heading3"/>
        <w:spacing w:after="120"/>
        <w:jc w:val="both"/>
        <w:rPr>
          <w:rFonts w:ascii="Times New Roman" w:hAnsi="Times New Roman" w:cs="Times New Roman"/>
          <w:color w:val="auto"/>
          <w:sz w:val="28"/>
        </w:rPr>
      </w:pPr>
    </w:p>
    <w:p w14:paraId="0F85844E" w14:textId="77777777" w:rsidR="00BE1C15" w:rsidRDefault="00BE1C15" w:rsidP="00C225DD">
      <w:pPr>
        <w:pStyle w:val="Heading3"/>
        <w:spacing w:after="120"/>
        <w:jc w:val="both"/>
        <w:rPr>
          <w:rFonts w:ascii="Times New Roman" w:hAnsi="Times New Roman" w:cs="Times New Roman"/>
          <w:color w:val="auto"/>
          <w:sz w:val="28"/>
        </w:rPr>
      </w:pPr>
    </w:p>
    <w:p w14:paraId="10315D36" w14:textId="77777777" w:rsidR="00BE1C15" w:rsidRDefault="00BE1C15" w:rsidP="00C225DD">
      <w:pPr>
        <w:pStyle w:val="Heading3"/>
        <w:spacing w:after="120"/>
        <w:jc w:val="both"/>
        <w:rPr>
          <w:rFonts w:ascii="Times New Roman" w:hAnsi="Times New Roman" w:cs="Times New Roman"/>
          <w:color w:val="auto"/>
          <w:sz w:val="28"/>
        </w:rPr>
      </w:pPr>
    </w:p>
    <w:p w14:paraId="3C7E3402" w14:textId="77777777" w:rsidR="00BE1C15" w:rsidRPr="00BE1C15" w:rsidRDefault="00BE1C15" w:rsidP="00BE1C15"/>
    <w:p w14:paraId="6FDC2F17" w14:textId="1264D751" w:rsidR="00C36C8D" w:rsidRPr="007C1B4B" w:rsidRDefault="000329B3" w:rsidP="00BE1C15">
      <w:pPr>
        <w:pStyle w:val="Heading3"/>
        <w:spacing w:after="120"/>
        <w:jc w:val="both"/>
        <w:rPr>
          <w:rFonts w:ascii="Times New Roman" w:hAnsi="Times New Roman" w:cs="Times New Roman"/>
        </w:rPr>
      </w:pPr>
      <w:r w:rsidRPr="007C1B4B">
        <w:rPr>
          <w:rFonts w:ascii="Times New Roman" w:hAnsi="Times New Roman" w:cs="Times New Roman"/>
          <w:color w:val="auto"/>
          <w:sz w:val="28"/>
        </w:rPr>
        <w:lastRenderedPageBreak/>
        <w:t>SUPER STAR LED - COLOR LUX Series</w:t>
      </w:r>
      <w:bookmarkEnd w:id="70"/>
    </w:p>
    <w:tbl>
      <w:tblPr>
        <w:tblStyle w:val="TableGrid"/>
        <w:tblW w:w="0" w:type="auto"/>
        <w:tblLook w:val="04A0" w:firstRow="1" w:lastRow="0" w:firstColumn="1" w:lastColumn="0" w:noHBand="0" w:noVBand="1"/>
      </w:tblPr>
      <w:tblGrid>
        <w:gridCol w:w="3456"/>
        <w:gridCol w:w="1839"/>
        <w:gridCol w:w="1937"/>
        <w:gridCol w:w="2118"/>
      </w:tblGrid>
      <w:tr w:rsidR="007E500E" w:rsidRPr="007C1B4B" w14:paraId="4ABD8380" w14:textId="77777777" w:rsidTr="000329B3">
        <w:tc>
          <w:tcPr>
            <w:tcW w:w="3456" w:type="dxa"/>
          </w:tcPr>
          <w:p w14:paraId="69C6B4BC" w14:textId="49648B02" w:rsidR="000329B3" w:rsidRPr="007C1B4B" w:rsidRDefault="000329B3"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Picture</w:t>
            </w:r>
          </w:p>
        </w:tc>
        <w:tc>
          <w:tcPr>
            <w:tcW w:w="1839" w:type="dxa"/>
          </w:tcPr>
          <w:p w14:paraId="07107AD9" w14:textId="047B8FAD" w:rsidR="000329B3" w:rsidRPr="007C1B4B" w:rsidRDefault="000329B3"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Item</w:t>
            </w:r>
          </w:p>
        </w:tc>
        <w:tc>
          <w:tcPr>
            <w:tcW w:w="1937" w:type="dxa"/>
          </w:tcPr>
          <w:p w14:paraId="1E45958D" w14:textId="2D5AB3A7" w:rsidR="000329B3" w:rsidRPr="007C1B4B" w:rsidRDefault="000329B3"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Feature</w:t>
            </w:r>
          </w:p>
        </w:tc>
        <w:tc>
          <w:tcPr>
            <w:tcW w:w="2118" w:type="dxa"/>
          </w:tcPr>
          <w:p w14:paraId="6E86F6F8" w14:textId="55A142FD" w:rsidR="000329B3" w:rsidRPr="007C1B4B" w:rsidRDefault="000329B3"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Specification</w:t>
            </w:r>
          </w:p>
        </w:tc>
      </w:tr>
      <w:tr w:rsidR="000329B3" w:rsidRPr="007C1B4B" w14:paraId="1BA310B9" w14:textId="77777777" w:rsidTr="000329B3">
        <w:trPr>
          <w:trHeight w:val="240"/>
        </w:trPr>
        <w:tc>
          <w:tcPr>
            <w:tcW w:w="3456" w:type="dxa"/>
          </w:tcPr>
          <w:p w14:paraId="636AA5A2" w14:textId="1FE0F69F" w:rsidR="000329B3" w:rsidRPr="007C1B4B" w:rsidRDefault="000329B3"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noProof/>
                <w:sz w:val="23"/>
                <w:szCs w:val="23"/>
                <w:lang w:eastAsia="zh-CN"/>
              </w:rPr>
              <w:drawing>
                <wp:inline distT="0" distB="0" distL="0" distR="0" wp14:anchorId="1461FC18" wp14:editId="3856BB6C">
                  <wp:extent cx="2057687" cy="186716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9.PNG"/>
                          <pic:cNvPicPr/>
                        </pic:nvPicPr>
                        <pic:blipFill>
                          <a:blip r:embed="rId31">
                            <a:extLst>
                              <a:ext uri="{28A0092B-C50C-407E-A947-70E740481C1C}">
                                <a14:useLocalDpi xmlns:a14="http://schemas.microsoft.com/office/drawing/2010/main" val="0"/>
                              </a:ext>
                            </a:extLst>
                          </a:blip>
                          <a:stretch>
                            <a:fillRect/>
                          </a:stretch>
                        </pic:blipFill>
                        <pic:spPr>
                          <a:xfrm>
                            <a:off x="0" y="0"/>
                            <a:ext cx="2057687" cy="1867161"/>
                          </a:xfrm>
                          <a:prstGeom prst="rect">
                            <a:avLst/>
                          </a:prstGeom>
                        </pic:spPr>
                      </pic:pic>
                    </a:graphicData>
                  </a:graphic>
                </wp:inline>
              </w:drawing>
            </w:r>
          </w:p>
        </w:tc>
        <w:tc>
          <w:tcPr>
            <w:tcW w:w="1839" w:type="dxa"/>
          </w:tcPr>
          <w:p w14:paraId="11D200FA" w14:textId="74E888DE" w:rsidR="000329B3" w:rsidRPr="007C1B4B" w:rsidRDefault="000329B3"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Bulb(Round)</w:t>
            </w:r>
          </w:p>
          <w:p w14:paraId="0D61136B" w14:textId="45BED395" w:rsidR="000329B3" w:rsidRPr="007C1B4B" w:rsidRDefault="000329B3"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0.5 Watt</w:t>
            </w:r>
          </w:p>
        </w:tc>
        <w:tc>
          <w:tcPr>
            <w:tcW w:w="1937" w:type="dxa"/>
            <w:vMerge w:val="restart"/>
          </w:tcPr>
          <w:p w14:paraId="2DAE6378" w14:textId="77777777" w:rsidR="000329B3" w:rsidRPr="007C1B4B" w:rsidRDefault="000329B3" w:rsidP="00C225DD">
            <w:pPr>
              <w:pStyle w:val="ListParagraph"/>
              <w:numPr>
                <w:ilvl w:val="0"/>
                <w:numId w:val="20"/>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Easy Installation &amp; Use</w:t>
            </w:r>
          </w:p>
          <w:p w14:paraId="162ABF83" w14:textId="77777777" w:rsidR="000329B3" w:rsidRPr="007C1B4B" w:rsidRDefault="000329B3" w:rsidP="00C225DD">
            <w:pPr>
              <w:pStyle w:val="ListParagraph"/>
              <w:numPr>
                <w:ilvl w:val="0"/>
                <w:numId w:val="20"/>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Eco Friendly</w:t>
            </w:r>
          </w:p>
          <w:p w14:paraId="0101B64F" w14:textId="77777777" w:rsidR="000329B3" w:rsidRPr="007C1B4B" w:rsidRDefault="000329B3" w:rsidP="00C225DD">
            <w:pPr>
              <w:pStyle w:val="ListParagraph"/>
              <w:numPr>
                <w:ilvl w:val="0"/>
                <w:numId w:val="20"/>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Eye Friendly</w:t>
            </w:r>
          </w:p>
          <w:p w14:paraId="39BBA8E3" w14:textId="77777777" w:rsidR="000329B3" w:rsidRPr="007C1B4B" w:rsidRDefault="000329B3" w:rsidP="00C225DD">
            <w:pPr>
              <w:pStyle w:val="ListParagraph"/>
              <w:numPr>
                <w:ilvl w:val="0"/>
                <w:numId w:val="20"/>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High Efficacy</w:t>
            </w:r>
          </w:p>
          <w:p w14:paraId="6F4AE6CA" w14:textId="77777777" w:rsidR="000329B3" w:rsidRPr="007C1B4B" w:rsidRDefault="000329B3" w:rsidP="00C225DD">
            <w:pPr>
              <w:pStyle w:val="ListParagraph"/>
              <w:numPr>
                <w:ilvl w:val="0"/>
                <w:numId w:val="20"/>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High Energy Saving</w:t>
            </w:r>
          </w:p>
          <w:p w14:paraId="2784CAAC" w14:textId="77777777" w:rsidR="000329B3" w:rsidRPr="007C1B4B" w:rsidRDefault="000329B3" w:rsidP="00C225DD">
            <w:pPr>
              <w:pStyle w:val="ListParagraph"/>
              <w:numPr>
                <w:ilvl w:val="0"/>
                <w:numId w:val="20"/>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Electric Shock Proof Body</w:t>
            </w:r>
          </w:p>
          <w:p w14:paraId="2C5FE28E" w14:textId="77777777" w:rsidR="000329B3" w:rsidRPr="007C1B4B" w:rsidRDefault="000329B3" w:rsidP="00C225DD">
            <w:pPr>
              <w:pStyle w:val="ListParagraph"/>
              <w:numPr>
                <w:ilvl w:val="0"/>
                <w:numId w:val="20"/>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High Lumen</w:t>
            </w:r>
          </w:p>
          <w:p w14:paraId="758332A8" w14:textId="77777777" w:rsidR="000329B3" w:rsidRPr="007C1B4B" w:rsidRDefault="000329B3" w:rsidP="00C225DD">
            <w:pPr>
              <w:pStyle w:val="ListParagraph"/>
              <w:numPr>
                <w:ilvl w:val="0"/>
                <w:numId w:val="20"/>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IR &amp; UV Radiation Free</w:t>
            </w:r>
          </w:p>
          <w:p w14:paraId="453B4567" w14:textId="77777777" w:rsidR="000329B3" w:rsidRPr="007C1B4B" w:rsidRDefault="000329B3" w:rsidP="00C225DD">
            <w:pPr>
              <w:pStyle w:val="ListParagraph"/>
              <w:numPr>
                <w:ilvl w:val="0"/>
                <w:numId w:val="20"/>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Long Life Time</w:t>
            </w:r>
          </w:p>
          <w:p w14:paraId="0DE24954" w14:textId="77777777" w:rsidR="000329B3" w:rsidRPr="007C1B4B" w:rsidRDefault="000329B3" w:rsidP="00C225DD">
            <w:pPr>
              <w:pStyle w:val="ListParagraph"/>
              <w:numPr>
                <w:ilvl w:val="0"/>
                <w:numId w:val="20"/>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Mercury (Hg) Free</w:t>
            </w:r>
          </w:p>
          <w:p w14:paraId="3C437231" w14:textId="77777777" w:rsidR="000329B3" w:rsidRPr="007C1B4B" w:rsidRDefault="000329B3" w:rsidP="00C225DD">
            <w:pPr>
              <w:pStyle w:val="ListParagraph"/>
              <w:numPr>
                <w:ilvl w:val="0"/>
                <w:numId w:val="20"/>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Stable Performance</w:t>
            </w:r>
          </w:p>
          <w:p w14:paraId="6032A1FF" w14:textId="205371DA" w:rsidR="000329B3" w:rsidRPr="007C1B4B" w:rsidRDefault="000329B3" w:rsidP="00C225DD">
            <w:pPr>
              <w:pStyle w:val="ListParagraph"/>
              <w:numPr>
                <w:ilvl w:val="0"/>
                <w:numId w:val="20"/>
              </w:num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Surrounding Light</w:t>
            </w:r>
          </w:p>
        </w:tc>
        <w:tc>
          <w:tcPr>
            <w:tcW w:w="2118" w:type="dxa"/>
            <w:vMerge w:val="restart"/>
          </w:tcPr>
          <w:p w14:paraId="12158122" w14:textId="77777777" w:rsidR="000329B3" w:rsidRPr="007C1B4B" w:rsidRDefault="000329B3"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Color:</w:t>
            </w:r>
            <w:r w:rsidRPr="007C1B4B">
              <w:rPr>
                <w:rFonts w:ascii="Times New Roman" w:hAnsi="Times New Roman" w:cs="Times New Roman"/>
                <w:sz w:val="23"/>
                <w:szCs w:val="23"/>
              </w:rPr>
              <w:t xml:space="preserve"> Red, Blue, Green, Yellow, White, Pink, Orange </w:t>
            </w:r>
          </w:p>
          <w:p w14:paraId="5E07A6CD" w14:textId="4ADC112A" w:rsidR="000329B3" w:rsidRPr="007C1B4B" w:rsidRDefault="000329B3"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Holder Type:</w:t>
            </w:r>
            <w:r w:rsidRPr="007C1B4B">
              <w:rPr>
                <w:rFonts w:ascii="Times New Roman" w:hAnsi="Times New Roman" w:cs="Times New Roman"/>
                <w:sz w:val="23"/>
                <w:szCs w:val="23"/>
              </w:rPr>
              <w:t xml:space="preserve"> B22/E27 </w:t>
            </w:r>
          </w:p>
          <w:p w14:paraId="6697022D" w14:textId="3EB280C7" w:rsidR="000329B3" w:rsidRPr="007C1B4B" w:rsidRDefault="000329B3"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Lamp Material:</w:t>
            </w:r>
            <w:r w:rsidRPr="007C1B4B">
              <w:rPr>
                <w:rFonts w:ascii="Times New Roman" w:hAnsi="Times New Roman" w:cs="Times New Roman"/>
                <w:sz w:val="23"/>
                <w:szCs w:val="23"/>
              </w:rPr>
              <w:t xml:space="preserve"> Plastic, Metal </w:t>
            </w:r>
          </w:p>
          <w:p w14:paraId="4A3B7447" w14:textId="61033605" w:rsidR="000329B3" w:rsidRPr="007C1B4B" w:rsidRDefault="000329B3"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Lifetime:</w:t>
            </w:r>
            <w:r w:rsidRPr="007C1B4B">
              <w:rPr>
                <w:rFonts w:ascii="Times New Roman" w:hAnsi="Times New Roman" w:cs="Times New Roman"/>
                <w:sz w:val="23"/>
                <w:szCs w:val="23"/>
              </w:rPr>
              <w:t xml:space="preserve"> 10 Years+ </w:t>
            </w:r>
          </w:p>
          <w:p w14:paraId="65E8B244" w14:textId="533C54F4" w:rsidR="000329B3" w:rsidRPr="007C1B4B" w:rsidRDefault="000329B3"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Starting Time: ≤1 Second </w:t>
            </w:r>
          </w:p>
          <w:p w14:paraId="2B0BB8D1" w14:textId="4C93E723" w:rsidR="000329B3" w:rsidRPr="007C1B4B" w:rsidRDefault="000329B3"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Frequency:</w:t>
            </w:r>
            <w:r w:rsidRPr="007C1B4B">
              <w:rPr>
                <w:rFonts w:ascii="Times New Roman" w:hAnsi="Times New Roman" w:cs="Times New Roman"/>
                <w:sz w:val="23"/>
                <w:szCs w:val="23"/>
              </w:rPr>
              <w:t xml:space="preserve"> 50/60 Hz </w:t>
            </w:r>
          </w:p>
          <w:p w14:paraId="117DA156" w14:textId="61170307" w:rsidR="000329B3" w:rsidRPr="007C1B4B" w:rsidRDefault="000329B3"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Voltage:</w:t>
            </w:r>
            <w:r w:rsidRPr="007C1B4B">
              <w:rPr>
                <w:rFonts w:ascii="Times New Roman" w:hAnsi="Times New Roman" w:cs="Times New Roman"/>
                <w:sz w:val="23"/>
                <w:szCs w:val="23"/>
              </w:rPr>
              <w:t xml:space="preserve"> 220~240V AC</w:t>
            </w:r>
          </w:p>
        </w:tc>
      </w:tr>
      <w:tr w:rsidR="000329B3" w:rsidRPr="007C1B4B" w14:paraId="11FA2E1C" w14:textId="77777777" w:rsidTr="000329B3">
        <w:trPr>
          <w:trHeight w:val="240"/>
        </w:trPr>
        <w:tc>
          <w:tcPr>
            <w:tcW w:w="3456" w:type="dxa"/>
          </w:tcPr>
          <w:p w14:paraId="654EAA9D" w14:textId="0B3C980C" w:rsidR="000329B3" w:rsidRPr="007C1B4B" w:rsidRDefault="000329B3"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noProof/>
                <w:sz w:val="23"/>
                <w:szCs w:val="23"/>
                <w:lang w:eastAsia="zh-CN"/>
              </w:rPr>
              <w:drawing>
                <wp:inline distT="0" distB="0" distL="0" distR="0" wp14:anchorId="2EA1B0F1" wp14:editId="0CE2D3F6">
                  <wp:extent cx="2057687" cy="21529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0.PNG"/>
                          <pic:cNvPicPr/>
                        </pic:nvPicPr>
                        <pic:blipFill>
                          <a:blip r:embed="rId32">
                            <a:extLst>
                              <a:ext uri="{28A0092B-C50C-407E-A947-70E740481C1C}">
                                <a14:useLocalDpi xmlns:a14="http://schemas.microsoft.com/office/drawing/2010/main" val="0"/>
                              </a:ext>
                            </a:extLst>
                          </a:blip>
                          <a:stretch>
                            <a:fillRect/>
                          </a:stretch>
                        </pic:blipFill>
                        <pic:spPr>
                          <a:xfrm>
                            <a:off x="0" y="0"/>
                            <a:ext cx="2057687" cy="2152950"/>
                          </a:xfrm>
                          <a:prstGeom prst="rect">
                            <a:avLst/>
                          </a:prstGeom>
                        </pic:spPr>
                      </pic:pic>
                    </a:graphicData>
                  </a:graphic>
                </wp:inline>
              </w:drawing>
            </w:r>
          </w:p>
        </w:tc>
        <w:tc>
          <w:tcPr>
            <w:tcW w:w="1839" w:type="dxa"/>
          </w:tcPr>
          <w:p w14:paraId="75294415" w14:textId="037F1072" w:rsidR="000329B3" w:rsidRPr="007C1B4B" w:rsidRDefault="000329B3" w:rsidP="00C225DD">
            <w:pPr>
              <w:tabs>
                <w:tab w:val="left" w:pos="3420"/>
              </w:tabs>
              <w:spacing w:after="120" w:line="360" w:lineRule="auto"/>
              <w:jc w:val="both"/>
              <w:rPr>
                <w:rFonts w:ascii="Times New Roman" w:hAnsi="Times New Roman" w:cs="Times New Roman"/>
                <w:b/>
                <w:sz w:val="23"/>
                <w:szCs w:val="23"/>
              </w:rPr>
            </w:pPr>
            <w:r w:rsidRPr="007C1B4B">
              <w:rPr>
                <w:rFonts w:ascii="Times New Roman" w:hAnsi="Times New Roman" w:cs="Times New Roman"/>
                <w:b/>
                <w:sz w:val="23"/>
                <w:szCs w:val="23"/>
              </w:rPr>
              <w:t>Bulb(candle)</w:t>
            </w:r>
          </w:p>
          <w:p w14:paraId="15F43C0E" w14:textId="5F9A451C" w:rsidR="000329B3" w:rsidRPr="007C1B4B" w:rsidRDefault="000329B3"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sz w:val="23"/>
                <w:szCs w:val="23"/>
              </w:rPr>
              <w:t>0.5 Watt</w:t>
            </w:r>
          </w:p>
        </w:tc>
        <w:tc>
          <w:tcPr>
            <w:tcW w:w="1937" w:type="dxa"/>
            <w:vMerge/>
          </w:tcPr>
          <w:p w14:paraId="55B09198" w14:textId="77777777" w:rsidR="000329B3" w:rsidRPr="007C1B4B" w:rsidRDefault="000329B3" w:rsidP="00C225DD">
            <w:pPr>
              <w:tabs>
                <w:tab w:val="left" w:pos="3420"/>
              </w:tabs>
              <w:spacing w:after="120" w:line="360" w:lineRule="auto"/>
              <w:jc w:val="both"/>
              <w:rPr>
                <w:rFonts w:ascii="Times New Roman" w:hAnsi="Times New Roman" w:cs="Times New Roman"/>
                <w:b/>
                <w:sz w:val="23"/>
                <w:szCs w:val="23"/>
              </w:rPr>
            </w:pPr>
          </w:p>
        </w:tc>
        <w:tc>
          <w:tcPr>
            <w:tcW w:w="2118" w:type="dxa"/>
            <w:vMerge/>
          </w:tcPr>
          <w:p w14:paraId="71CE4A02" w14:textId="77777777" w:rsidR="000329B3" w:rsidRPr="007C1B4B" w:rsidRDefault="000329B3" w:rsidP="00C225DD">
            <w:pPr>
              <w:tabs>
                <w:tab w:val="left" w:pos="3420"/>
              </w:tabs>
              <w:spacing w:after="120" w:line="360" w:lineRule="auto"/>
              <w:jc w:val="both"/>
              <w:rPr>
                <w:rFonts w:ascii="Times New Roman" w:hAnsi="Times New Roman" w:cs="Times New Roman"/>
                <w:b/>
                <w:sz w:val="23"/>
                <w:szCs w:val="23"/>
              </w:rPr>
            </w:pPr>
          </w:p>
        </w:tc>
      </w:tr>
    </w:tbl>
    <w:p w14:paraId="7E244E5E" w14:textId="778B4821" w:rsidR="000329B3" w:rsidRPr="007C1B4B" w:rsidRDefault="000329B3" w:rsidP="00C225DD">
      <w:pPr>
        <w:tabs>
          <w:tab w:val="left" w:pos="3420"/>
        </w:tabs>
        <w:spacing w:after="120" w:line="360" w:lineRule="auto"/>
        <w:jc w:val="both"/>
        <w:rPr>
          <w:rFonts w:ascii="Times New Roman" w:hAnsi="Times New Roman" w:cs="Times New Roman"/>
          <w:b/>
          <w:sz w:val="23"/>
          <w:szCs w:val="23"/>
        </w:rPr>
      </w:pPr>
    </w:p>
    <w:p w14:paraId="0EF08166" w14:textId="57C5BB5F" w:rsidR="000329B3" w:rsidRPr="007C1B4B" w:rsidRDefault="000329B3" w:rsidP="00C225DD">
      <w:pPr>
        <w:tabs>
          <w:tab w:val="left" w:pos="3420"/>
        </w:tabs>
        <w:spacing w:after="120" w:line="360" w:lineRule="auto"/>
        <w:jc w:val="both"/>
        <w:rPr>
          <w:rFonts w:ascii="Times New Roman" w:hAnsi="Times New Roman" w:cs="Times New Roman"/>
          <w:sz w:val="23"/>
          <w:szCs w:val="23"/>
        </w:rPr>
      </w:pPr>
      <w:r w:rsidRPr="007C1B4B">
        <w:rPr>
          <w:rFonts w:ascii="Times New Roman" w:hAnsi="Times New Roman" w:cs="Times New Roman"/>
          <w:b/>
          <w:sz w:val="23"/>
          <w:szCs w:val="23"/>
        </w:rPr>
        <w:t>Application Areas:</w:t>
      </w:r>
      <w:r w:rsidRPr="007C1B4B">
        <w:rPr>
          <w:rFonts w:ascii="Times New Roman" w:hAnsi="Times New Roman" w:cs="Times New Roman"/>
          <w:sz w:val="23"/>
          <w:szCs w:val="23"/>
        </w:rPr>
        <w:t xml:space="preserve"> Home, Hotel, Restaurant, Shop, Shopping Mall, Supermarket.</w:t>
      </w:r>
      <w:r w:rsidRPr="007C1B4B">
        <w:rPr>
          <w:rFonts w:ascii="Times New Roman" w:hAnsi="Times New Roman" w:cs="Times New Roman"/>
          <w:sz w:val="23"/>
          <w:szCs w:val="23"/>
        </w:rPr>
        <w:tab/>
      </w:r>
    </w:p>
    <w:p w14:paraId="57B203DA" w14:textId="1E47C733" w:rsidR="00C36C8D" w:rsidRPr="007C1B4B" w:rsidRDefault="00C36C8D" w:rsidP="00C225DD">
      <w:pPr>
        <w:tabs>
          <w:tab w:val="left" w:pos="3420"/>
        </w:tabs>
        <w:spacing w:after="120" w:line="360" w:lineRule="auto"/>
        <w:jc w:val="both"/>
        <w:rPr>
          <w:rFonts w:ascii="Times New Roman" w:hAnsi="Times New Roman" w:cs="Times New Roman"/>
          <w:sz w:val="23"/>
          <w:szCs w:val="23"/>
        </w:rPr>
      </w:pPr>
    </w:p>
    <w:p w14:paraId="42B1B895" w14:textId="06AB6D05" w:rsidR="00C36C8D" w:rsidRPr="007C1B4B" w:rsidRDefault="00C36C8D" w:rsidP="00C225DD">
      <w:pPr>
        <w:tabs>
          <w:tab w:val="left" w:pos="3420"/>
        </w:tabs>
        <w:spacing w:after="120" w:line="360" w:lineRule="auto"/>
        <w:jc w:val="both"/>
        <w:rPr>
          <w:rFonts w:ascii="Times New Roman" w:hAnsi="Times New Roman" w:cs="Times New Roman"/>
          <w:sz w:val="23"/>
          <w:szCs w:val="23"/>
        </w:rPr>
      </w:pPr>
    </w:p>
    <w:p w14:paraId="798213C8" w14:textId="77777777" w:rsidR="00C36C8D" w:rsidRDefault="00C36C8D" w:rsidP="00C225DD">
      <w:pPr>
        <w:tabs>
          <w:tab w:val="left" w:pos="3420"/>
        </w:tabs>
        <w:spacing w:after="120" w:line="360" w:lineRule="auto"/>
        <w:jc w:val="both"/>
        <w:rPr>
          <w:rFonts w:ascii="Times New Roman" w:hAnsi="Times New Roman" w:cs="Times New Roman"/>
          <w:sz w:val="23"/>
          <w:szCs w:val="23"/>
        </w:rPr>
      </w:pPr>
    </w:p>
    <w:p w14:paraId="509DFF8D" w14:textId="77777777" w:rsidR="00BE1C15" w:rsidRPr="007C1B4B" w:rsidRDefault="00BE1C15" w:rsidP="00C225DD">
      <w:pPr>
        <w:tabs>
          <w:tab w:val="left" w:pos="3420"/>
        </w:tabs>
        <w:spacing w:after="120" w:line="360" w:lineRule="auto"/>
        <w:jc w:val="both"/>
        <w:rPr>
          <w:rFonts w:ascii="Times New Roman" w:hAnsi="Times New Roman" w:cs="Times New Roman"/>
          <w:sz w:val="23"/>
          <w:szCs w:val="23"/>
        </w:rPr>
      </w:pPr>
    </w:p>
    <w:p w14:paraId="22D8DEE1" w14:textId="000D624F" w:rsidR="000329B3" w:rsidRPr="007C1B4B" w:rsidRDefault="000329B3" w:rsidP="00C225DD">
      <w:pPr>
        <w:pStyle w:val="Heading2"/>
        <w:spacing w:after="120"/>
        <w:jc w:val="both"/>
        <w:rPr>
          <w:rFonts w:ascii="Times New Roman" w:hAnsi="Times New Roman" w:cs="Times New Roman"/>
          <w:color w:val="auto"/>
          <w:sz w:val="32"/>
        </w:rPr>
      </w:pPr>
      <w:bookmarkStart w:id="71" w:name="_Toc503690740"/>
      <w:r w:rsidRPr="007C1B4B">
        <w:rPr>
          <w:rFonts w:ascii="Times New Roman" w:hAnsi="Times New Roman" w:cs="Times New Roman"/>
          <w:color w:val="auto"/>
          <w:sz w:val="32"/>
        </w:rPr>
        <w:lastRenderedPageBreak/>
        <w:t>Consumer Analysis</w:t>
      </w:r>
      <w:bookmarkEnd w:id="71"/>
      <w:r w:rsidRPr="007C1B4B">
        <w:rPr>
          <w:rFonts w:ascii="Times New Roman" w:hAnsi="Times New Roman" w:cs="Times New Roman"/>
          <w:color w:val="auto"/>
          <w:sz w:val="32"/>
        </w:rPr>
        <w:t xml:space="preserve"> </w:t>
      </w:r>
    </w:p>
    <w:p w14:paraId="5A818013" w14:textId="2215767E" w:rsidR="00162909" w:rsidRPr="007C1B4B" w:rsidRDefault="00162909" w:rsidP="00C225DD">
      <w:pPr>
        <w:pStyle w:val="Heading3"/>
        <w:spacing w:after="120"/>
        <w:jc w:val="both"/>
        <w:rPr>
          <w:rFonts w:ascii="Times New Roman" w:hAnsi="Times New Roman" w:cs="Times New Roman"/>
          <w:color w:val="auto"/>
          <w:sz w:val="28"/>
          <w:szCs w:val="28"/>
        </w:rPr>
      </w:pPr>
      <w:bookmarkStart w:id="72" w:name="_Toc503690741"/>
      <w:r w:rsidRPr="007C1B4B">
        <w:rPr>
          <w:rFonts w:ascii="Times New Roman" w:hAnsi="Times New Roman" w:cs="Times New Roman"/>
          <w:color w:val="auto"/>
          <w:sz w:val="28"/>
          <w:szCs w:val="28"/>
        </w:rPr>
        <w:t>Demographic (Age):</w:t>
      </w:r>
      <w:bookmarkEnd w:id="72"/>
      <w:r w:rsidRPr="007C1B4B">
        <w:rPr>
          <w:rFonts w:ascii="Times New Roman" w:hAnsi="Times New Roman" w:cs="Times New Roman"/>
          <w:color w:val="auto"/>
          <w:sz w:val="28"/>
          <w:szCs w:val="28"/>
        </w:rPr>
        <w:t xml:space="preserve"> </w:t>
      </w:r>
    </w:p>
    <w:p w14:paraId="1350A0FF" w14:textId="77777777" w:rsidR="00162909" w:rsidRPr="007C1B4B" w:rsidRDefault="00162909" w:rsidP="00C225DD">
      <w:pPr>
        <w:numPr>
          <w:ilvl w:val="0"/>
          <w:numId w:val="21"/>
        </w:numPr>
        <w:spacing w:after="120" w:line="276" w:lineRule="auto"/>
        <w:contextualSpacing/>
        <w:jc w:val="both"/>
        <w:rPr>
          <w:rFonts w:ascii="Times New Roman" w:hAnsi="Times New Roman" w:cs="Times New Roman"/>
          <w:b/>
          <w:sz w:val="24"/>
          <w:szCs w:val="24"/>
        </w:rPr>
      </w:pPr>
      <w:r w:rsidRPr="007C1B4B">
        <w:rPr>
          <w:rFonts w:ascii="Times New Roman" w:hAnsi="Times New Roman" w:cs="Times New Roman"/>
          <w:sz w:val="24"/>
          <w:szCs w:val="24"/>
        </w:rPr>
        <w:t>16-18 their buying behavior depend on</w:t>
      </w:r>
      <w:r w:rsidRPr="007C1B4B">
        <w:rPr>
          <w:rFonts w:ascii="Times New Roman" w:hAnsi="Times New Roman" w:cs="Times New Roman"/>
          <w:b/>
          <w:sz w:val="24"/>
          <w:szCs w:val="24"/>
        </w:rPr>
        <w:t xml:space="preserve"> </w:t>
      </w:r>
      <w:r w:rsidRPr="007C1B4B">
        <w:rPr>
          <w:rFonts w:ascii="Times New Roman" w:hAnsi="Times New Roman" w:cs="Times New Roman"/>
          <w:sz w:val="24"/>
          <w:szCs w:val="24"/>
        </w:rPr>
        <w:t xml:space="preserve">what they    see on Promotion strategy. Packaging </w:t>
      </w:r>
    </w:p>
    <w:p w14:paraId="173D040C" w14:textId="77777777" w:rsidR="00162909" w:rsidRPr="007C1B4B" w:rsidRDefault="00162909" w:rsidP="00C225DD">
      <w:pPr>
        <w:numPr>
          <w:ilvl w:val="0"/>
          <w:numId w:val="21"/>
        </w:numPr>
        <w:spacing w:after="120" w:line="276" w:lineRule="auto"/>
        <w:contextualSpacing/>
        <w:jc w:val="both"/>
        <w:rPr>
          <w:rFonts w:ascii="Times New Roman" w:hAnsi="Times New Roman" w:cs="Times New Roman"/>
          <w:sz w:val="24"/>
          <w:szCs w:val="24"/>
        </w:rPr>
      </w:pPr>
      <w:r w:rsidRPr="007C1B4B">
        <w:rPr>
          <w:rFonts w:ascii="Times New Roman" w:hAnsi="Times New Roman" w:cs="Times New Roman"/>
          <w:sz w:val="24"/>
          <w:szCs w:val="24"/>
        </w:rPr>
        <w:t xml:space="preserve">19-23 their buying behavior depend on renown brand, their advertisement, they don’t care about the specification. They are easily influenced by free product sample </w:t>
      </w:r>
    </w:p>
    <w:p w14:paraId="1AD0F6AF" w14:textId="77777777" w:rsidR="00162909" w:rsidRPr="007C1B4B" w:rsidRDefault="00162909" w:rsidP="00C225DD">
      <w:pPr>
        <w:numPr>
          <w:ilvl w:val="0"/>
          <w:numId w:val="21"/>
        </w:numPr>
        <w:spacing w:after="120" w:line="276" w:lineRule="auto"/>
        <w:contextualSpacing/>
        <w:jc w:val="both"/>
        <w:rPr>
          <w:rFonts w:ascii="Times New Roman" w:hAnsi="Times New Roman" w:cs="Times New Roman"/>
          <w:sz w:val="24"/>
          <w:szCs w:val="24"/>
        </w:rPr>
      </w:pPr>
      <w:r w:rsidRPr="007C1B4B">
        <w:rPr>
          <w:rFonts w:ascii="Times New Roman" w:hAnsi="Times New Roman" w:cs="Times New Roman"/>
          <w:sz w:val="24"/>
          <w:szCs w:val="24"/>
        </w:rPr>
        <w:t>24-32 they are highly conscious about the brand and their USP. Some are little bit conscious about price, highly conscious about quality.</w:t>
      </w:r>
    </w:p>
    <w:p w14:paraId="5D946580" w14:textId="57D36D28" w:rsidR="00162909" w:rsidRPr="007C1B4B" w:rsidRDefault="00162909" w:rsidP="00C225DD">
      <w:pPr>
        <w:numPr>
          <w:ilvl w:val="0"/>
          <w:numId w:val="21"/>
        </w:numPr>
        <w:spacing w:after="120" w:line="276" w:lineRule="auto"/>
        <w:contextualSpacing/>
        <w:jc w:val="both"/>
        <w:rPr>
          <w:rFonts w:ascii="Times New Roman" w:hAnsi="Times New Roman" w:cs="Times New Roman"/>
          <w:sz w:val="24"/>
          <w:szCs w:val="24"/>
        </w:rPr>
      </w:pPr>
      <w:r w:rsidRPr="007C1B4B">
        <w:rPr>
          <w:rFonts w:ascii="Times New Roman" w:hAnsi="Times New Roman" w:cs="Times New Roman"/>
          <w:sz w:val="24"/>
          <w:szCs w:val="24"/>
        </w:rPr>
        <w:t xml:space="preserve">33-48 they always look for the best quality along with price, but most of them are influence by Shopper. </w:t>
      </w:r>
    </w:p>
    <w:p w14:paraId="650F88EF" w14:textId="02304151" w:rsidR="00162909" w:rsidRPr="007C1B4B" w:rsidRDefault="00162909" w:rsidP="00C225DD">
      <w:pPr>
        <w:spacing w:after="120" w:line="276" w:lineRule="auto"/>
        <w:contextualSpacing/>
        <w:jc w:val="both"/>
        <w:rPr>
          <w:rFonts w:ascii="Times New Roman" w:hAnsi="Times New Roman" w:cs="Times New Roman"/>
          <w:sz w:val="23"/>
          <w:szCs w:val="23"/>
        </w:rPr>
      </w:pPr>
    </w:p>
    <w:p w14:paraId="781BAAA2" w14:textId="3EF82515" w:rsidR="00162909" w:rsidRPr="007C1B4B" w:rsidRDefault="00162909" w:rsidP="00C225DD">
      <w:pPr>
        <w:pStyle w:val="Heading3"/>
        <w:spacing w:after="120"/>
        <w:jc w:val="both"/>
        <w:rPr>
          <w:rFonts w:ascii="Times New Roman" w:hAnsi="Times New Roman" w:cs="Times New Roman"/>
          <w:color w:val="auto"/>
          <w:sz w:val="28"/>
        </w:rPr>
      </w:pPr>
      <w:bookmarkStart w:id="73" w:name="_Toc503690742"/>
      <w:r w:rsidRPr="007C1B4B">
        <w:rPr>
          <w:rFonts w:ascii="Times New Roman" w:hAnsi="Times New Roman" w:cs="Times New Roman"/>
          <w:color w:val="auto"/>
          <w:sz w:val="28"/>
        </w:rPr>
        <w:t>Demographic (Gender Basis):</w:t>
      </w:r>
      <w:bookmarkEnd w:id="73"/>
      <w:r w:rsidRPr="007C1B4B">
        <w:rPr>
          <w:rFonts w:ascii="Times New Roman" w:hAnsi="Times New Roman" w:cs="Times New Roman"/>
          <w:color w:val="auto"/>
          <w:sz w:val="28"/>
        </w:rPr>
        <w:t xml:space="preserve"> </w:t>
      </w:r>
    </w:p>
    <w:p w14:paraId="50B379C2" w14:textId="77777777" w:rsidR="00C36C8D" w:rsidRPr="007C1B4B" w:rsidRDefault="00C36C8D" w:rsidP="00C225DD">
      <w:pPr>
        <w:spacing w:after="120"/>
        <w:jc w:val="both"/>
        <w:rPr>
          <w:rFonts w:ascii="Times New Roman" w:hAnsi="Times New Roman" w:cs="Times New Roman"/>
        </w:rPr>
      </w:pPr>
    </w:p>
    <w:tbl>
      <w:tblPr>
        <w:tblW w:w="9496" w:type="dxa"/>
        <w:tblInd w:w="-5" w:type="dxa"/>
        <w:tblLook w:val="04A0" w:firstRow="1" w:lastRow="0" w:firstColumn="1" w:lastColumn="0" w:noHBand="0" w:noVBand="1"/>
      </w:tblPr>
      <w:tblGrid>
        <w:gridCol w:w="2807"/>
        <w:gridCol w:w="6689"/>
      </w:tblGrid>
      <w:tr w:rsidR="007E500E" w:rsidRPr="007C1B4B" w14:paraId="1717638E" w14:textId="77777777" w:rsidTr="004D1032">
        <w:trPr>
          <w:trHeight w:val="413"/>
        </w:trPr>
        <w:tc>
          <w:tcPr>
            <w:tcW w:w="2807" w:type="dxa"/>
            <w:tcBorders>
              <w:top w:val="single" w:sz="4" w:space="0" w:color="auto"/>
              <w:left w:val="single" w:sz="4" w:space="0" w:color="auto"/>
              <w:bottom w:val="single" w:sz="4" w:space="0" w:color="auto"/>
              <w:right w:val="single" w:sz="4" w:space="0" w:color="auto"/>
            </w:tcBorders>
            <w:shd w:val="clear" w:color="auto" w:fill="auto"/>
            <w:noWrap/>
            <w:hideMark/>
          </w:tcPr>
          <w:p w14:paraId="3C2C325C" w14:textId="77777777" w:rsidR="00162909" w:rsidRPr="007C1B4B" w:rsidRDefault="00162909" w:rsidP="00C225DD">
            <w:pPr>
              <w:spacing w:after="120" w:line="240" w:lineRule="auto"/>
              <w:jc w:val="both"/>
              <w:rPr>
                <w:rFonts w:ascii="Times New Roman" w:eastAsia="Times New Roman" w:hAnsi="Times New Roman" w:cs="Times New Roman"/>
                <w:b/>
                <w:bCs/>
                <w:sz w:val="23"/>
                <w:szCs w:val="23"/>
                <w:lang w:bidi="bn-IN"/>
              </w:rPr>
            </w:pPr>
            <w:r w:rsidRPr="007C1B4B">
              <w:rPr>
                <w:rFonts w:ascii="Times New Roman" w:eastAsia="Times New Roman" w:hAnsi="Times New Roman" w:cs="Times New Roman"/>
                <w:b/>
                <w:bCs/>
                <w:sz w:val="23"/>
                <w:szCs w:val="23"/>
                <w:lang w:bidi="bn-IN"/>
              </w:rPr>
              <w:t xml:space="preserve">Gender </w:t>
            </w:r>
          </w:p>
        </w:tc>
        <w:tc>
          <w:tcPr>
            <w:tcW w:w="6689" w:type="dxa"/>
            <w:tcBorders>
              <w:top w:val="single" w:sz="4" w:space="0" w:color="auto"/>
              <w:left w:val="nil"/>
              <w:bottom w:val="single" w:sz="4" w:space="0" w:color="auto"/>
              <w:right w:val="single" w:sz="4" w:space="0" w:color="auto"/>
            </w:tcBorders>
            <w:shd w:val="clear" w:color="auto" w:fill="auto"/>
            <w:noWrap/>
            <w:hideMark/>
          </w:tcPr>
          <w:p w14:paraId="0694D761" w14:textId="77777777" w:rsidR="00162909" w:rsidRPr="007C1B4B" w:rsidRDefault="00162909" w:rsidP="00C225DD">
            <w:pPr>
              <w:spacing w:after="120" w:line="240" w:lineRule="auto"/>
              <w:jc w:val="both"/>
              <w:rPr>
                <w:rFonts w:ascii="Times New Roman" w:eastAsia="Times New Roman" w:hAnsi="Times New Roman" w:cs="Times New Roman"/>
                <w:b/>
                <w:bCs/>
                <w:sz w:val="23"/>
                <w:szCs w:val="23"/>
                <w:lang w:bidi="bn-IN"/>
              </w:rPr>
            </w:pPr>
            <w:r w:rsidRPr="007C1B4B">
              <w:rPr>
                <w:rFonts w:ascii="Times New Roman" w:eastAsia="Times New Roman" w:hAnsi="Times New Roman" w:cs="Times New Roman"/>
                <w:b/>
                <w:bCs/>
                <w:sz w:val="23"/>
                <w:szCs w:val="23"/>
                <w:lang w:bidi="bn-IN"/>
              </w:rPr>
              <w:t xml:space="preserve">Thoughts </w:t>
            </w:r>
          </w:p>
        </w:tc>
      </w:tr>
      <w:tr w:rsidR="00162909" w:rsidRPr="007C1B4B" w14:paraId="6F176A49" w14:textId="77777777" w:rsidTr="004D1032">
        <w:trPr>
          <w:trHeight w:val="451"/>
        </w:trPr>
        <w:tc>
          <w:tcPr>
            <w:tcW w:w="2807" w:type="dxa"/>
            <w:tcBorders>
              <w:top w:val="nil"/>
              <w:left w:val="single" w:sz="4" w:space="0" w:color="auto"/>
              <w:bottom w:val="single" w:sz="4" w:space="0" w:color="auto"/>
              <w:right w:val="single" w:sz="4" w:space="0" w:color="auto"/>
            </w:tcBorders>
            <w:shd w:val="clear" w:color="auto" w:fill="auto"/>
            <w:noWrap/>
            <w:hideMark/>
          </w:tcPr>
          <w:p w14:paraId="775304B7" w14:textId="77777777" w:rsidR="00162909" w:rsidRPr="007C1B4B" w:rsidRDefault="00162909" w:rsidP="00C225DD">
            <w:pPr>
              <w:spacing w:after="120" w:line="240" w:lineRule="auto"/>
              <w:jc w:val="both"/>
              <w:rPr>
                <w:rFonts w:ascii="Times New Roman" w:eastAsia="Times New Roman" w:hAnsi="Times New Roman" w:cs="Times New Roman"/>
                <w:b/>
                <w:bCs/>
                <w:sz w:val="23"/>
                <w:szCs w:val="23"/>
                <w:lang w:bidi="bn-IN"/>
              </w:rPr>
            </w:pPr>
            <w:r w:rsidRPr="007C1B4B">
              <w:rPr>
                <w:rFonts w:ascii="Times New Roman" w:eastAsia="Times New Roman" w:hAnsi="Times New Roman" w:cs="Times New Roman"/>
                <w:b/>
                <w:bCs/>
                <w:sz w:val="23"/>
                <w:szCs w:val="23"/>
                <w:lang w:bidi="bn-IN"/>
              </w:rPr>
              <w:t>Male</w:t>
            </w:r>
          </w:p>
        </w:tc>
        <w:tc>
          <w:tcPr>
            <w:tcW w:w="6689" w:type="dxa"/>
            <w:tcBorders>
              <w:top w:val="nil"/>
              <w:left w:val="nil"/>
              <w:bottom w:val="single" w:sz="4" w:space="0" w:color="auto"/>
              <w:right w:val="single" w:sz="4" w:space="0" w:color="auto"/>
            </w:tcBorders>
            <w:shd w:val="clear" w:color="auto" w:fill="auto"/>
            <w:hideMark/>
          </w:tcPr>
          <w:p w14:paraId="46E8E148" w14:textId="77777777" w:rsidR="00162909" w:rsidRPr="007C1B4B" w:rsidRDefault="00162909"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Quality and Price</w:t>
            </w:r>
          </w:p>
        </w:tc>
      </w:tr>
      <w:tr w:rsidR="00162909" w:rsidRPr="007C1B4B" w14:paraId="54491D4A" w14:textId="77777777" w:rsidTr="004D1032">
        <w:trPr>
          <w:trHeight w:val="1287"/>
        </w:trPr>
        <w:tc>
          <w:tcPr>
            <w:tcW w:w="2807" w:type="dxa"/>
            <w:tcBorders>
              <w:top w:val="nil"/>
              <w:left w:val="single" w:sz="4" w:space="0" w:color="auto"/>
              <w:bottom w:val="single" w:sz="4" w:space="0" w:color="auto"/>
              <w:right w:val="single" w:sz="4" w:space="0" w:color="auto"/>
            </w:tcBorders>
            <w:shd w:val="clear" w:color="auto" w:fill="auto"/>
            <w:noWrap/>
            <w:hideMark/>
          </w:tcPr>
          <w:p w14:paraId="70555845" w14:textId="77777777" w:rsidR="00162909" w:rsidRPr="007C1B4B" w:rsidRDefault="00162909" w:rsidP="00C225DD">
            <w:pPr>
              <w:spacing w:after="120" w:line="240" w:lineRule="auto"/>
              <w:jc w:val="both"/>
              <w:rPr>
                <w:rFonts w:ascii="Times New Roman" w:eastAsia="Times New Roman" w:hAnsi="Times New Roman" w:cs="Times New Roman"/>
                <w:b/>
                <w:bCs/>
                <w:sz w:val="23"/>
                <w:szCs w:val="23"/>
                <w:lang w:bidi="bn-IN"/>
              </w:rPr>
            </w:pPr>
            <w:r w:rsidRPr="007C1B4B">
              <w:rPr>
                <w:rFonts w:ascii="Times New Roman" w:eastAsia="Times New Roman" w:hAnsi="Times New Roman" w:cs="Times New Roman"/>
                <w:b/>
                <w:bCs/>
                <w:sz w:val="23"/>
                <w:szCs w:val="23"/>
                <w:lang w:bidi="bn-IN"/>
              </w:rPr>
              <w:t>Female</w:t>
            </w:r>
          </w:p>
        </w:tc>
        <w:tc>
          <w:tcPr>
            <w:tcW w:w="6689" w:type="dxa"/>
            <w:tcBorders>
              <w:top w:val="nil"/>
              <w:left w:val="nil"/>
              <w:bottom w:val="single" w:sz="4" w:space="0" w:color="auto"/>
              <w:right w:val="single" w:sz="4" w:space="0" w:color="auto"/>
            </w:tcBorders>
            <w:shd w:val="clear" w:color="auto" w:fill="auto"/>
            <w:hideMark/>
          </w:tcPr>
          <w:p w14:paraId="152842AF" w14:textId="2ACBFEF1" w:rsidR="00162909" w:rsidRPr="007C1B4B" w:rsidRDefault="00162909"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They highly influence by design of the product and package but usually they don’t buy this type of product.</w:t>
            </w:r>
          </w:p>
          <w:p w14:paraId="4492F18A" w14:textId="77777777" w:rsidR="00162909" w:rsidRPr="007C1B4B" w:rsidRDefault="00162909" w:rsidP="00C225DD">
            <w:pPr>
              <w:spacing w:after="120" w:line="240" w:lineRule="auto"/>
              <w:jc w:val="both"/>
              <w:rPr>
                <w:rFonts w:ascii="Times New Roman" w:eastAsia="Times New Roman" w:hAnsi="Times New Roman" w:cs="Times New Roman"/>
                <w:sz w:val="23"/>
                <w:szCs w:val="23"/>
                <w:lang w:bidi="bn-IN"/>
              </w:rPr>
            </w:pPr>
          </w:p>
        </w:tc>
      </w:tr>
    </w:tbl>
    <w:p w14:paraId="4C73FB1A" w14:textId="77777777" w:rsidR="00162909" w:rsidRPr="007C1B4B" w:rsidRDefault="00162909" w:rsidP="00C225DD">
      <w:pPr>
        <w:spacing w:after="120" w:line="276" w:lineRule="auto"/>
        <w:jc w:val="both"/>
        <w:rPr>
          <w:rFonts w:ascii="Times New Roman" w:hAnsi="Times New Roman" w:cs="Times New Roman"/>
          <w:b/>
          <w:bCs/>
          <w:sz w:val="23"/>
          <w:szCs w:val="23"/>
        </w:rPr>
      </w:pPr>
    </w:p>
    <w:p w14:paraId="1F3547CF" w14:textId="1052ED3B" w:rsidR="00162909" w:rsidRPr="007C1B4B" w:rsidRDefault="00162909" w:rsidP="00C225DD">
      <w:pPr>
        <w:pStyle w:val="Heading3"/>
        <w:spacing w:after="120"/>
        <w:jc w:val="both"/>
        <w:rPr>
          <w:rFonts w:ascii="Times New Roman" w:hAnsi="Times New Roman" w:cs="Times New Roman"/>
          <w:bCs/>
          <w:color w:val="auto"/>
          <w:sz w:val="28"/>
        </w:rPr>
      </w:pPr>
      <w:bookmarkStart w:id="74" w:name="_Toc503690743"/>
      <w:r w:rsidRPr="007C1B4B">
        <w:rPr>
          <w:rFonts w:ascii="Times New Roman" w:hAnsi="Times New Roman" w:cs="Times New Roman"/>
          <w:color w:val="auto"/>
          <w:sz w:val="28"/>
        </w:rPr>
        <w:t>Demographic (</w:t>
      </w:r>
      <w:r w:rsidRPr="007C1B4B">
        <w:rPr>
          <w:rFonts w:ascii="Times New Roman" w:hAnsi="Times New Roman" w:cs="Times New Roman"/>
          <w:bCs/>
          <w:color w:val="auto"/>
          <w:sz w:val="28"/>
        </w:rPr>
        <w:t>Income):</w:t>
      </w:r>
      <w:bookmarkEnd w:id="74"/>
    </w:p>
    <w:p w14:paraId="5863BD89" w14:textId="77777777" w:rsidR="00C36C8D" w:rsidRPr="007C1B4B" w:rsidRDefault="00C36C8D" w:rsidP="00C225DD">
      <w:pPr>
        <w:spacing w:after="120"/>
        <w:jc w:val="both"/>
        <w:rPr>
          <w:rFonts w:ascii="Times New Roman" w:hAnsi="Times New Roman" w:cs="Times New Roman"/>
        </w:rPr>
      </w:pPr>
    </w:p>
    <w:tbl>
      <w:tblPr>
        <w:tblpPr w:leftFromText="180" w:rightFromText="180" w:vertAnchor="text" w:tblpY="1"/>
        <w:tblOverlap w:val="never"/>
        <w:tblW w:w="9665" w:type="dxa"/>
        <w:tblLook w:val="04A0" w:firstRow="1" w:lastRow="0" w:firstColumn="1" w:lastColumn="0" w:noHBand="0" w:noVBand="1"/>
      </w:tblPr>
      <w:tblGrid>
        <w:gridCol w:w="1233"/>
        <w:gridCol w:w="2371"/>
        <w:gridCol w:w="2419"/>
        <w:gridCol w:w="3642"/>
      </w:tblGrid>
      <w:tr w:rsidR="007E500E" w:rsidRPr="007C1B4B" w14:paraId="14B82634" w14:textId="77777777" w:rsidTr="004D1032">
        <w:trPr>
          <w:trHeight w:val="341"/>
        </w:trPr>
        <w:tc>
          <w:tcPr>
            <w:tcW w:w="123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6361BCC" w14:textId="77777777" w:rsidR="00162909" w:rsidRPr="007C1B4B" w:rsidRDefault="00162909" w:rsidP="00C225DD">
            <w:pPr>
              <w:spacing w:after="120" w:line="240" w:lineRule="auto"/>
              <w:jc w:val="both"/>
              <w:rPr>
                <w:rFonts w:ascii="Times New Roman" w:eastAsia="Times New Roman" w:hAnsi="Times New Roman" w:cs="Times New Roman"/>
                <w:b/>
                <w:sz w:val="23"/>
                <w:szCs w:val="23"/>
                <w:lang w:bidi="bn-IN"/>
              </w:rPr>
            </w:pPr>
            <w:r w:rsidRPr="007C1B4B">
              <w:rPr>
                <w:rFonts w:ascii="Times New Roman" w:eastAsia="Times New Roman" w:hAnsi="Times New Roman" w:cs="Times New Roman"/>
                <w:b/>
                <w:sz w:val="23"/>
                <w:szCs w:val="23"/>
                <w:lang w:bidi="bn-IN"/>
              </w:rPr>
              <w:t xml:space="preserve">Income </w:t>
            </w:r>
          </w:p>
        </w:tc>
        <w:tc>
          <w:tcPr>
            <w:tcW w:w="2371" w:type="dxa"/>
            <w:tcBorders>
              <w:top w:val="single" w:sz="4" w:space="0" w:color="auto"/>
              <w:left w:val="nil"/>
              <w:bottom w:val="single" w:sz="4" w:space="0" w:color="auto"/>
              <w:right w:val="single" w:sz="4" w:space="0" w:color="auto"/>
            </w:tcBorders>
            <w:shd w:val="clear" w:color="auto" w:fill="auto"/>
            <w:noWrap/>
            <w:hideMark/>
          </w:tcPr>
          <w:p w14:paraId="44D55CE4" w14:textId="77777777" w:rsidR="00162909" w:rsidRPr="007C1B4B" w:rsidRDefault="00162909" w:rsidP="00C225DD">
            <w:pPr>
              <w:spacing w:after="120" w:line="240" w:lineRule="auto"/>
              <w:jc w:val="both"/>
              <w:rPr>
                <w:rFonts w:ascii="Times New Roman" w:eastAsia="Times New Roman" w:hAnsi="Times New Roman" w:cs="Times New Roman"/>
                <w:b/>
                <w:sz w:val="23"/>
                <w:szCs w:val="23"/>
                <w:lang w:bidi="bn-IN"/>
              </w:rPr>
            </w:pPr>
            <w:r w:rsidRPr="007C1B4B">
              <w:rPr>
                <w:rFonts w:ascii="Times New Roman" w:eastAsia="Times New Roman" w:hAnsi="Times New Roman" w:cs="Times New Roman"/>
                <w:b/>
                <w:sz w:val="23"/>
                <w:szCs w:val="23"/>
                <w:lang w:bidi="bn-IN"/>
              </w:rPr>
              <w:t xml:space="preserve">High </w:t>
            </w:r>
          </w:p>
        </w:tc>
        <w:tc>
          <w:tcPr>
            <w:tcW w:w="2419" w:type="dxa"/>
            <w:tcBorders>
              <w:top w:val="single" w:sz="4" w:space="0" w:color="auto"/>
              <w:left w:val="nil"/>
              <w:bottom w:val="single" w:sz="4" w:space="0" w:color="auto"/>
              <w:right w:val="single" w:sz="4" w:space="0" w:color="auto"/>
            </w:tcBorders>
            <w:shd w:val="clear" w:color="auto" w:fill="auto"/>
            <w:noWrap/>
            <w:hideMark/>
          </w:tcPr>
          <w:p w14:paraId="4859735D" w14:textId="77777777" w:rsidR="00162909" w:rsidRPr="007C1B4B" w:rsidRDefault="00162909" w:rsidP="00C225DD">
            <w:pPr>
              <w:spacing w:after="120" w:line="240" w:lineRule="auto"/>
              <w:jc w:val="both"/>
              <w:rPr>
                <w:rFonts w:ascii="Times New Roman" w:eastAsia="Times New Roman" w:hAnsi="Times New Roman" w:cs="Times New Roman"/>
                <w:b/>
                <w:sz w:val="23"/>
                <w:szCs w:val="23"/>
                <w:lang w:bidi="bn-IN"/>
              </w:rPr>
            </w:pPr>
            <w:r w:rsidRPr="007C1B4B">
              <w:rPr>
                <w:rFonts w:ascii="Times New Roman" w:eastAsia="Times New Roman" w:hAnsi="Times New Roman" w:cs="Times New Roman"/>
                <w:b/>
                <w:sz w:val="23"/>
                <w:szCs w:val="23"/>
                <w:lang w:bidi="bn-IN"/>
              </w:rPr>
              <w:t xml:space="preserve">Middle </w:t>
            </w:r>
          </w:p>
        </w:tc>
        <w:tc>
          <w:tcPr>
            <w:tcW w:w="3642" w:type="dxa"/>
            <w:tcBorders>
              <w:top w:val="single" w:sz="4" w:space="0" w:color="auto"/>
              <w:left w:val="nil"/>
              <w:bottom w:val="single" w:sz="4" w:space="0" w:color="auto"/>
              <w:right w:val="single" w:sz="4" w:space="0" w:color="auto"/>
            </w:tcBorders>
            <w:shd w:val="clear" w:color="auto" w:fill="auto"/>
            <w:noWrap/>
            <w:hideMark/>
          </w:tcPr>
          <w:p w14:paraId="2AAB9D24" w14:textId="77777777" w:rsidR="00162909" w:rsidRPr="007C1B4B" w:rsidRDefault="00162909" w:rsidP="00C225DD">
            <w:pPr>
              <w:spacing w:after="120" w:line="240" w:lineRule="auto"/>
              <w:jc w:val="both"/>
              <w:rPr>
                <w:rFonts w:ascii="Times New Roman" w:eastAsia="Times New Roman" w:hAnsi="Times New Roman" w:cs="Times New Roman"/>
                <w:b/>
                <w:sz w:val="23"/>
                <w:szCs w:val="23"/>
                <w:lang w:bidi="bn-IN"/>
              </w:rPr>
            </w:pPr>
            <w:r w:rsidRPr="007C1B4B">
              <w:rPr>
                <w:rFonts w:ascii="Times New Roman" w:eastAsia="Times New Roman" w:hAnsi="Times New Roman" w:cs="Times New Roman"/>
                <w:b/>
                <w:sz w:val="23"/>
                <w:szCs w:val="23"/>
                <w:lang w:bidi="bn-IN"/>
              </w:rPr>
              <w:t xml:space="preserve">Lower </w:t>
            </w:r>
          </w:p>
        </w:tc>
      </w:tr>
      <w:tr w:rsidR="00162909" w:rsidRPr="007C1B4B" w14:paraId="1805EB8F" w14:textId="77777777" w:rsidTr="004D1032">
        <w:trPr>
          <w:trHeight w:val="2730"/>
        </w:trPr>
        <w:tc>
          <w:tcPr>
            <w:tcW w:w="1233" w:type="dxa"/>
            <w:vMerge/>
            <w:tcBorders>
              <w:top w:val="single" w:sz="4" w:space="0" w:color="auto"/>
              <w:left w:val="single" w:sz="4" w:space="0" w:color="auto"/>
              <w:bottom w:val="single" w:sz="4" w:space="0" w:color="000000"/>
              <w:right w:val="single" w:sz="4" w:space="0" w:color="auto"/>
            </w:tcBorders>
            <w:vAlign w:val="center"/>
            <w:hideMark/>
          </w:tcPr>
          <w:p w14:paraId="779E4E3D" w14:textId="77777777" w:rsidR="00162909" w:rsidRPr="007C1B4B" w:rsidRDefault="00162909" w:rsidP="00C225DD">
            <w:pPr>
              <w:spacing w:after="120" w:line="240" w:lineRule="auto"/>
              <w:jc w:val="both"/>
              <w:rPr>
                <w:rFonts w:ascii="Times New Roman" w:eastAsia="Times New Roman" w:hAnsi="Times New Roman" w:cs="Times New Roman"/>
                <w:sz w:val="23"/>
                <w:szCs w:val="23"/>
                <w:lang w:bidi="bn-IN"/>
              </w:rPr>
            </w:pPr>
          </w:p>
        </w:tc>
        <w:tc>
          <w:tcPr>
            <w:tcW w:w="2371" w:type="dxa"/>
            <w:tcBorders>
              <w:top w:val="nil"/>
              <w:left w:val="nil"/>
              <w:bottom w:val="single" w:sz="4" w:space="0" w:color="auto"/>
              <w:right w:val="single" w:sz="4" w:space="0" w:color="auto"/>
            </w:tcBorders>
            <w:shd w:val="clear" w:color="auto" w:fill="auto"/>
            <w:hideMark/>
          </w:tcPr>
          <w:p w14:paraId="0F2C6097" w14:textId="77777777" w:rsidR="00162909" w:rsidRPr="007C1B4B" w:rsidRDefault="00162909"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 xml:space="preserve">They are very brand sensitive, they don’t judge the price. They always care about the brand and the quality. </w:t>
            </w:r>
          </w:p>
        </w:tc>
        <w:tc>
          <w:tcPr>
            <w:tcW w:w="2419" w:type="dxa"/>
            <w:tcBorders>
              <w:top w:val="nil"/>
              <w:left w:val="nil"/>
              <w:bottom w:val="single" w:sz="4" w:space="0" w:color="auto"/>
              <w:right w:val="single" w:sz="4" w:space="0" w:color="auto"/>
            </w:tcBorders>
            <w:shd w:val="clear" w:color="auto" w:fill="auto"/>
            <w:hideMark/>
          </w:tcPr>
          <w:p w14:paraId="34824005" w14:textId="77777777" w:rsidR="00162909" w:rsidRPr="007C1B4B" w:rsidRDefault="00162909"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 xml:space="preserve">they always conscious about price and quality. They always try to choose best product in low price. </w:t>
            </w:r>
          </w:p>
        </w:tc>
        <w:tc>
          <w:tcPr>
            <w:tcW w:w="3642" w:type="dxa"/>
            <w:tcBorders>
              <w:top w:val="nil"/>
              <w:left w:val="nil"/>
              <w:bottom w:val="single" w:sz="4" w:space="0" w:color="auto"/>
              <w:right w:val="single" w:sz="4" w:space="0" w:color="auto"/>
            </w:tcBorders>
            <w:shd w:val="clear" w:color="auto" w:fill="auto"/>
            <w:hideMark/>
          </w:tcPr>
          <w:p w14:paraId="03DEDE61" w14:textId="77777777" w:rsidR="00162909" w:rsidRPr="007C1B4B" w:rsidRDefault="00162909"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 xml:space="preserve">they always try to get the product in low price. Always they search for the free sample of any product. </w:t>
            </w:r>
          </w:p>
        </w:tc>
      </w:tr>
    </w:tbl>
    <w:p w14:paraId="4D3B2D5C" w14:textId="362A88E5" w:rsidR="00162909" w:rsidRPr="007C1B4B" w:rsidRDefault="00162909" w:rsidP="00C225DD">
      <w:pPr>
        <w:spacing w:after="120" w:line="276" w:lineRule="auto"/>
        <w:jc w:val="both"/>
        <w:rPr>
          <w:rFonts w:ascii="Times New Roman" w:hAnsi="Times New Roman" w:cs="Times New Roman"/>
          <w:b/>
          <w:bCs/>
          <w:sz w:val="23"/>
          <w:szCs w:val="23"/>
        </w:rPr>
      </w:pPr>
    </w:p>
    <w:p w14:paraId="5B1F8E45" w14:textId="77777777" w:rsidR="00162909" w:rsidRPr="007C1B4B" w:rsidRDefault="00162909" w:rsidP="00C225DD">
      <w:pPr>
        <w:spacing w:after="120" w:line="276" w:lineRule="auto"/>
        <w:jc w:val="both"/>
        <w:rPr>
          <w:rFonts w:ascii="Times New Roman" w:hAnsi="Times New Roman" w:cs="Times New Roman"/>
          <w:b/>
          <w:sz w:val="23"/>
          <w:szCs w:val="23"/>
        </w:rPr>
      </w:pPr>
    </w:p>
    <w:p w14:paraId="31075989" w14:textId="77777777" w:rsidR="00162909" w:rsidRPr="007C1B4B" w:rsidRDefault="00162909" w:rsidP="00C225DD">
      <w:pPr>
        <w:spacing w:after="120" w:line="276" w:lineRule="auto"/>
        <w:jc w:val="both"/>
        <w:rPr>
          <w:rFonts w:ascii="Times New Roman" w:hAnsi="Times New Roman" w:cs="Times New Roman"/>
          <w:b/>
          <w:sz w:val="23"/>
          <w:szCs w:val="23"/>
        </w:rPr>
      </w:pPr>
    </w:p>
    <w:p w14:paraId="253E6E58" w14:textId="64A1DF7B" w:rsidR="00162909" w:rsidRPr="007C1B4B" w:rsidRDefault="00162909" w:rsidP="00C225DD">
      <w:pPr>
        <w:pStyle w:val="Heading3"/>
        <w:spacing w:after="120"/>
        <w:jc w:val="both"/>
        <w:rPr>
          <w:rFonts w:ascii="Times New Roman" w:hAnsi="Times New Roman" w:cs="Times New Roman"/>
          <w:color w:val="auto"/>
          <w:sz w:val="28"/>
        </w:rPr>
      </w:pPr>
      <w:bookmarkStart w:id="75" w:name="_Toc503690744"/>
      <w:r w:rsidRPr="007C1B4B">
        <w:rPr>
          <w:rFonts w:ascii="Times New Roman" w:hAnsi="Times New Roman" w:cs="Times New Roman"/>
          <w:color w:val="auto"/>
          <w:sz w:val="28"/>
        </w:rPr>
        <w:lastRenderedPageBreak/>
        <w:t>Psychographic</w:t>
      </w:r>
      <w:bookmarkEnd w:id="75"/>
    </w:p>
    <w:p w14:paraId="243D41F5" w14:textId="77777777" w:rsidR="00162909" w:rsidRPr="007C1B4B" w:rsidRDefault="00162909" w:rsidP="00C225DD">
      <w:pPr>
        <w:numPr>
          <w:ilvl w:val="3"/>
          <w:numId w:val="22"/>
        </w:numPr>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rPr>
        <w:t>Subculture</w:t>
      </w:r>
      <w:r w:rsidRPr="007C1B4B">
        <w:rPr>
          <w:rFonts w:ascii="Times New Roman" w:hAnsi="Times New Roman" w:cs="Times New Roman"/>
          <w:b/>
          <w:sz w:val="24"/>
          <w:szCs w:val="24"/>
        </w:rPr>
        <w:tab/>
      </w:r>
      <w:r w:rsidRPr="007C1B4B">
        <w:rPr>
          <w:rFonts w:ascii="Times New Roman" w:hAnsi="Times New Roman" w:cs="Times New Roman"/>
          <w:b/>
          <w:sz w:val="24"/>
          <w:szCs w:val="24"/>
        </w:rPr>
        <w:tab/>
        <w:t xml:space="preserve">: </w:t>
      </w:r>
      <w:r w:rsidRPr="007C1B4B">
        <w:rPr>
          <w:rFonts w:ascii="Times New Roman" w:hAnsi="Times New Roman" w:cs="Times New Roman"/>
          <w:sz w:val="24"/>
          <w:szCs w:val="24"/>
        </w:rPr>
        <w:t>Each culture consists of smaller subculture that provides more specific identification and socialization for the member. Subculture includes nationalities, region, and geographical region.</w:t>
      </w:r>
    </w:p>
    <w:p w14:paraId="5D180CB9" w14:textId="056B0717" w:rsidR="00162909" w:rsidRPr="007C1B4B" w:rsidRDefault="00162909" w:rsidP="00C225DD">
      <w:pPr>
        <w:numPr>
          <w:ilvl w:val="3"/>
          <w:numId w:val="22"/>
        </w:numPr>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rPr>
        <w:t>Social Status</w:t>
      </w:r>
      <w:r w:rsidRPr="007C1B4B">
        <w:rPr>
          <w:rFonts w:ascii="Times New Roman" w:hAnsi="Times New Roman" w:cs="Times New Roman"/>
          <w:b/>
          <w:sz w:val="24"/>
          <w:szCs w:val="24"/>
        </w:rPr>
        <w:tab/>
      </w:r>
      <w:r w:rsidR="00C36C8D" w:rsidRPr="007C1B4B">
        <w:rPr>
          <w:rFonts w:ascii="Times New Roman" w:hAnsi="Times New Roman" w:cs="Times New Roman"/>
          <w:b/>
          <w:sz w:val="24"/>
          <w:szCs w:val="24"/>
        </w:rPr>
        <w:tab/>
      </w:r>
      <w:r w:rsidRPr="007C1B4B">
        <w:rPr>
          <w:rFonts w:ascii="Times New Roman" w:hAnsi="Times New Roman" w:cs="Times New Roman"/>
          <w:b/>
          <w:sz w:val="24"/>
          <w:szCs w:val="24"/>
        </w:rPr>
        <w:t xml:space="preserve">: </w:t>
      </w:r>
      <w:r w:rsidRPr="007C1B4B">
        <w:rPr>
          <w:rFonts w:ascii="Times New Roman" w:hAnsi="Times New Roman" w:cs="Times New Roman"/>
          <w:sz w:val="24"/>
          <w:szCs w:val="24"/>
        </w:rPr>
        <w:t xml:space="preserve">following the status people try to maintain their buying behavior. In the range of social status </w:t>
      </w:r>
    </w:p>
    <w:p w14:paraId="7EAD024D" w14:textId="3BBA20A4" w:rsidR="00162909" w:rsidRPr="007C1B4B" w:rsidRDefault="00162909" w:rsidP="00C225DD">
      <w:pPr>
        <w:numPr>
          <w:ilvl w:val="3"/>
          <w:numId w:val="22"/>
        </w:numPr>
        <w:spacing w:after="120" w:line="276" w:lineRule="auto"/>
        <w:contextualSpacing/>
        <w:jc w:val="both"/>
        <w:rPr>
          <w:rFonts w:ascii="Times New Roman" w:hAnsi="Times New Roman" w:cs="Times New Roman"/>
          <w:sz w:val="24"/>
          <w:szCs w:val="24"/>
          <w:shd w:val="clear" w:color="auto" w:fill="FFFFFF"/>
        </w:rPr>
      </w:pPr>
      <w:r w:rsidRPr="007C1B4B">
        <w:rPr>
          <w:rFonts w:ascii="Times New Roman" w:hAnsi="Times New Roman" w:cs="Times New Roman"/>
          <w:b/>
          <w:sz w:val="24"/>
          <w:szCs w:val="24"/>
          <w:shd w:val="clear" w:color="auto" w:fill="FFFFFF"/>
        </w:rPr>
        <w:t>Price</w:t>
      </w:r>
      <w:r w:rsidRPr="007C1B4B">
        <w:rPr>
          <w:rFonts w:ascii="Times New Roman" w:hAnsi="Times New Roman" w:cs="Times New Roman"/>
          <w:b/>
          <w:sz w:val="24"/>
          <w:szCs w:val="24"/>
          <w:shd w:val="clear" w:color="auto" w:fill="FFFFFF"/>
        </w:rPr>
        <w:tab/>
      </w:r>
      <w:r w:rsidRPr="007C1B4B">
        <w:rPr>
          <w:rFonts w:ascii="Times New Roman" w:hAnsi="Times New Roman" w:cs="Times New Roman"/>
          <w:b/>
          <w:sz w:val="24"/>
          <w:szCs w:val="24"/>
          <w:shd w:val="clear" w:color="auto" w:fill="FFFFFF"/>
        </w:rPr>
        <w:tab/>
      </w:r>
      <w:r w:rsidRPr="007C1B4B">
        <w:rPr>
          <w:rFonts w:ascii="Times New Roman" w:hAnsi="Times New Roman" w:cs="Times New Roman"/>
          <w:b/>
          <w:sz w:val="24"/>
          <w:szCs w:val="24"/>
          <w:shd w:val="clear" w:color="auto" w:fill="FFFFFF"/>
        </w:rPr>
        <w:tab/>
        <w:t>:</w:t>
      </w:r>
      <w:r w:rsidRPr="007C1B4B">
        <w:rPr>
          <w:rFonts w:ascii="Times New Roman" w:hAnsi="Times New Roman" w:cs="Times New Roman"/>
          <w:sz w:val="24"/>
          <w:szCs w:val="24"/>
          <w:shd w:val="clear" w:color="auto" w:fill="FFFFFF"/>
        </w:rPr>
        <w:t xml:space="preserve"> affordable (high quality in Low price)</w:t>
      </w:r>
    </w:p>
    <w:p w14:paraId="4E3E2FCB" w14:textId="75FBBA6B" w:rsidR="00162909" w:rsidRPr="007C1B4B" w:rsidRDefault="00162909" w:rsidP="00C225DD">
      <w:pPr>
        <w:numPr>
          <w:ilvl w:val="3"/>
          <w:numId w:val="22"/>
        </w:numPr>
        <w:spacing w:after="120" w:line="276" w:lineRule="auto"/>
        <w:contextualSpacing/>
        <w:jc w:val="both"/>
        <w:rPr>
          <w:rFonts w:ascii="Times New Roman" w:hAnsi="Times New Roman" w:cs="Times New Roman"/>
          <w:sz w:val="24"/>
          <w:szCs w:val="24"/>
          <w:shd w:val="clear" w:color="auto" w:fill="FFFFFF"/>
        </w:rPr>
      </w:pPr>
      <w:r w:rsidRPr="007C1B4B">
        <w:rPr>
          <w:rFonts w:ascii="Times New Roman" w:hAnsi="Times New Roman" w:cs="Times New Roman"/>
          <w:b/>
          <w:bCs/>
          <w:sz w:val="24"/>
          <w:szCs w:val="24"/>
          <w:shd w:val="clear" w:color="auto" w:fill="FFFFFF"/>
        </w:rPr>
        <w:t>Back up Life</w:t>
      </w:r>
      <w:r w:rsidRPr="007C1B4B">
        <w:rPr>
          <w:rFonts w:ascii="Times New Roman" w:hAnsi="Times New Roman" w:cs="Times New Roman"/>
          <w:sz w:val="24"/>
          <w:szCs w:val="24"/>
          <w:shd w:val="clear" w:color="auto" w:fill="FFFFFF"/>
        </w:rPr>
        <w:tab/>
      </w:r>
      <w:r w:rsidR="00C36C8D" w:rsidRPr="007C1B4B">
        <w:rPr>
          <w:rFonts w:ascii="Times New Roman" w:hAnsi="Times New Roman" w:cs="Times New Roman"/>
          <w:sz w:val="24"/>
          <w:szCs w:val="24"/>
          <w:shd w:val="clear" w:color="auto" w:fill="FFFFFF"/>
        </w:rPr>
        <w:tab/>
      </w:r>
      <w:r w:rsidRPr="007C1B4B">
        <w:rPr>
          <w:rFonts w:ascii="Times New Roman" w:hAnsi="Times New Roman" w:cs="Times New Roman"/>
          <w:sz w:val="24"/>
          <w:szCs w:val="24"/>
          <w:shd w:val="clear" w:color="auto" w:fill="FFFFFF"/>
        </w:rPr>
        <w:t xml:space="preserve">: For LED ac/dc it’s very important how long it will give backup   </w:t>
      </w:r>
    </w:p>
    <w:p w14:paraId="42BC6745" w14:textId="77777777" w:rsidR="00162909" w:rsidRPr="007C1B4B" w:rsidRDefault="00162909" w:rsidP="00C225DD">
      <w:pPr>
        <w:numPr>
          <w:ilvl w:val="3"/>
          <w:numId w:val="22"/>
        </w:numPr>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shd w:val="clear" w:color="auto" w:fill="FFFFFF"/>
        </w:rPr>
        <w:t>Durability</w:t>
      </w:r>
      <w:r w:rsidRPr="007C1B4B">
        <w:rPr>
          <w:rFonts w:ascii="Times New Roman" w:hAnsi="Times New Roman" w:cs="Times New Roman"/>
          <w:b/>
          <w:sz w:val="24"/>
          <w:szCs w:val="24"/>
          <w:shd w:val="clear" w:color="auto" w:fill="FFFFFF"/>
        </w:rPr>
        <w:tab/>
      </w:r>
      <w:r w:rsidRPr="007C1B4B">
        <w:rPr>
          <w:rFonts w:ascii="Times New Roman" w:hAnsi="Times New Roman" w:cs="Times New Roman"/>
          <w:b/>
          <w:sz w:val="24"/>
          <w:szCs w:val="24"/>
          <w:shd w:val="clear" w:color="auto" w:fill="FFFFFF"/>
        </w:rPr>
        <w:tab/>
        <w:t>:</w:t>
      </w:r>
      <w:r w:rsidRPr="007C1B4B">
        <w:rPr>
          <w:rFonts w:ascii="Times New Roman" w:hAnsi="Times New Roman" w:cs="Times New Roman"/>
          <w:bCs/>
          <w:sz w:val="24"/>
          <w:szCs w:val="24"/>
          <w:shd w:val="clear" w:color="auto" w:fill="FFFFFF"/>
        </w:rPr>
        <w:t xml:space="preserve"> How long it will serve</w:t>
      </w:r>
    </w:p>
    <w:p w14:paraId="50D2AAD1" w14:textId="6E82FB22" w:rsidR="00162909" w:rsidRPr="007C1B4B" w:rsidRDefault="00162909" w:rsidP="00C225DD">
      <w:pPr>
        <w:numPr>
          <w:ilvl w:val="3"/>
          <w:numId w:val="22"/>
        </w:numPr>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shd w:val="clear" w:color="auto" w:fill="FFFFFF"/>
        </w:rPr>
        <w:t>Size</w:t>
      </w:r>
      <w:r w:rsidRPr="007C1B4B">
        <w:rPr>
          <w:rFonts w:ascii="Times New Roman" w:hAnsi="Times New Roman" w:cs="Times New Roman"/>
          <w:bCs/>
          <w:sz w:val="24"/>
          <w:szCs w:val="24"/>
          <w:shd w:val="clear" w:color="auto" w:fill="FFFFFF"/>
        </w:rPr>
        <w:tab/>
      </w:r>
      <w:r w:rsidRPr="007C1B4B">
        <w:rPr>
          <w:rFonts w:ascii="Times New Roman" w:hAnsi="Times New Roman" w:cs="Times New Roman"/>
          <w:bCs/>
          <w:sz w:val="24"/>
          <w:szCs w:val="24"/>
          <w:shd w:val="clear" w:color="auto" w:fill="FFFFFF"/>
        </w:rPr>
        <w:tab/>
      </w:r>
      <w:r w:rsidRPr="007C1B4B">
        <w:rPr>
          <w:rFonts w:ascii="Times New Roman" w:hAnsi="Times New Roman" w:cs="Times New Roman"/>
          <w:bCs/>
          <w:sz w:val="24"/>
          <w:szCs w:val="24"/>
          <w:shd w:val="clear" w:color="auto" w:fill="FFFFFF"/>
        </w:rPr>
        <w:tab/>
        <w:t xml:space="preserve">: For someone the size matter, in some area the compact size is highly demandable, some are attracted by big things </w:t>
      </w:r>
    </w:p>
    <w:p w14:paraId="0E208186" w14:textId="1015A229" w:rsidR="00162909" w:rsidRPr="007C1B4B" w:rsidRDefault="00162909" w:rsidP="00C225DD">
      <w:pPr>
        <w:spacing w:after="120" w:line="276" w:lineRule="auto"/>
        <w:jc w:val="both"/>
        <w:rPr>
          <w:rFonts w:ascii="Times New Roman" w:hAnsi="Times New Roman" w:cs="Times New Roman"/>
          <w:b/>
          <w:sz w:val="23"/>
          <w:szCs w:val="23"/>
          <w:shd w:val="clear" w:color="auto" w:fill="FFFFFF"/>
        </w:rPr>
      </w:pPr>
    </w:p>
    <w:p w14:paraId="3FE4C6C7" w14:textId="3BB67BB4" w:rsidR="00162909" w:rsidRPr="007C1B4B" w:rsidRDefault="00162909" w:rsidP="00C225DD">
      <w:pPr>
        <w:pStyle w:val="Heading3"/>
        <w:spacing w:after="120"/>
        <w:jc w:val="both"/>
        <w:rPr>
          <w:rFonts w:ascii="Times New Roman" w:hAnsi="Times New Roman" w:cs="Times New Roman"/>
          <w:color w:val="auto"/>
          <w:sz w:val="28"/>
        </w:rPr>
      </w:pPr>
      <w:bookmarkStart w:id="76" w:name="_Toc503690745"/>
      <w:r w:rsidRPr="007C1B4B">
        <w:rPr>
          <w:rFonts w:ascii="Times New Roman" w:hAnsi="Times New Roman" w:cs="Times New Roman"/>
          <w:color w:val="auto"/>
          <w:sz w:val="28"/>
        </w:rPr>
        <w:t>Geographic</w:t>
      </w:r>
      <w:bookmarkEnd w:id="76"/>
      <w:r w:rsidRPr="007C1B4B">
        <w:rPr>
          <w:rFonts w:ascii="Times New Roman" w:hAnsi="Times New Roman" w:cs="Times New Roman"/>
          <w:color w:val="auto"/>
          <w:sz w:val="28"/>
        </w:rPr>
        <w:t xml:space="preserve"> </w:t>
      </w:r>
    </w:p>
    <w:p w14:paraId="5B75649B" w14:textId="7F4FD887" w:rsidR="00162909" w:rsidRPr="007C1B4B" w:rsidRDefault="00162909" w:rsidP="00C225DD">
      <w:pPr>
        <w:numPr>
          <w:ilvl w:val="1"/>
          <w:numId w:val="23"/>
        </w:numPr>
        <w:spacing w:after="120" w:line="276" w:lineRule="auto"/>
        <w:contextualSpacing/>
        <w:jc w:val="both"/>
        <w:rPr>
          <w:rFonts w:ascii="Times New Roman" w:hAnsi="Times New Roman" w:cs="Times New Roman"/>
          <w:b/>
          <w:sz w:val="24"/>
          <w:szCs w:val="24"/>
        </w:rPr>
      </w:pPr>
      <w:r w:rsidRPr="007C1B4B">
        <w:rPr>
          <w:rFonts w:ascii="Times New Roman" w:hAnsi="Times New Roman" w:cs="Times New Roman"/>
          <w:b/>
          <w:sz w:val="24"/>
          <w:szCs w:val="24"/>
        </w:rPr>
        <w:t xml:space="preserve">City: </w:t>
      </w:r>
      <w:r w:rsidRPr="007C1B4B">
        <w:rPr>
          <w:rFonts w:ascii="Times New Roman" w:hAnsi="Times New Roman" w:cs="Times New Roman"/>
          <w:bCs/>
          <w:sz w:val="24"/>
          <w:szCs w:val="24"/>
        </w:rPr>
        <w:t xml:space="preserve">Dhaka, </w:t>
      </w:r>
      <w:proofErr w:type="spellStart"/>
      <w:r w:rsidRPr="007C1B4B">
        <w:rPr>
          <w:rFonts w:ascii="Times New Roman" w:hAnsi="Times New Roman" w:cs="Times New Roman"/>
          <w:bCs/>
          <w:sz w:val="24"/>
          <w:szCs w:val="24"/>
        </w:rPr>
        <w:t>Mymensingh</w:t>
      </w:r>
      <w:proofErr w:type="spellEnd"/>
      <w:r w:rsidRPr="007C1B4B">
        <w:rPr>
          <w:rFonts w:ascii="Times New Roman" w:hAnsi="Times New Roman" w:cs="Times New Roman"/>
          <w:bCs/>
          <w:sz w:val="24"/>
          <w:szCs w:val="24"/>
        </w:rPr>
        <w:t xml:space="preserve">, </w:t>
      </w:r>
      <w:proofErr w:type="spellStart"/>
      <w:r w:rsidRPr="007C1B4B">
        <w:rPr>
          <w:rFonts w:ascii="Times New Roman" w:hAnsi="Times New Roman" w:cs="Times New Roman"/>
          <w:bCs/>
          <w:sz w:val="24"/>
          <w:szCs w:val="24"/>
        </w:rPr>
        <w:t>Faridpur</w:t>
      </w:r>
      <w:proofErr w:type="spellEnd"/>
      <w:r w:rsidRPr="007C1B4B">
        <w:rPr>
          <w:rFonts w:ascii="Times New Roman" w:hAnsi="Times New Roman" w:cs="Times New Roman"/>
          <w:bCs/>
          <w:sz w:val="24"/>
          <w:szCs w:val="24"/>
        </w:rPr>
        <w:t xml:space="preserve">, Chittagong, </w:t>
      </w:r>
      <w:proofErr w:type="spellStart"/>
      <w:r w:rsidRPr="007C1B4B">
        <w:rPr>
          <w:rFonts w:ascii="Times New Roman" w:hAnsi="Times New Roman" w:cs="Times New Roman"/>
          <w:bCs/>
          <w:sz w:val="24"/>
          <w:szCs w:val="24"/>
        </w:rPr>
        <w:t>Comilla</w:t>
      </w:r>
      <w:proofErr w:type="spellEnd"/>
      <w:r w:rsidRPr="007C1B4B">
        <w:rPr>
          <w:rFonts w:ascii="Times New Roman" w:hAnsi="Times New Roman" w:cs="Times New Roman"/>
          <w:bCs/>
          <w:sz w:val="24"/>
          <w:szCs w:val="24"/>
        </w:rPr>
        <w:t xml:space="preserve">, </w:t>
      </w:r>
      <w:proofErr w:type="spellStart"/>
      <w:r w:rsidRPr="007C1B4B">
        <w:rPr>
          <w:rFonts w:ascii="Times New Roman" w:hAnsi="Times New Roman" w:cs="Times New Roman"/>
          <w:bCs/>
          <w:sz w:val="24"/>
          <w:szCs w:val="24"/>
        </w:rPr>
        <w:t>Rajshahi</w:t>
      </w:r>
      <w:proofErr w:type="spellEnd"/>
      <w:r w:rsidRPr="007C1B4B">
        <w:rPr>
          <w:rFonts w:ascii="Times New Roman" w:hAnsi="Times New Roman" w:cs="Times New Roman"/>
          <w:bCs/>
          <w:sz w:val="24"/>
          <w:szCs w:val="24"/>
        </w:rPr>
        <w:t xml:space="preserve">, </w:t>
      </w:r>
      <w:proofErr w:type="spellStart"/>
      <w:r w:rsidRPr="007C1B4B">
        <w:rPr>
          <w:rFonts w:ascii="Times New Roman" w:hAnsi="Times New Roman" w:cs="Times New Roman"/>
          <w:bCs/>
          <w:sz w:val="24"/>
          <w:szCs w:val="24"/>
        </w:rPr>
        <w:t>Rangpur</w:t>
      </w:r>
      <w:proofErr w:type="spellEnd"/>
      <w:r w:rsidRPr="007C1B4B">
        <w:rPr>
          <w:rFonts w:ascii="Times New Roman" w:hAnsi="Times New Roman" w:cs="Times New Roman"/>
          <w:bCs/>
          <w:sz w:val="24"/>
          <w:szCs w:val="24"/>
        </w:rPr>
        <w:t xml:space="preserve">, </w:t>
      </w:r>
      <w:proofErr w:type="spellStart"/>
      <w:r w:rsidRPr="007C1B4B">
        <w:rPr>
          <w:rFonts w:ascii="Times New Roman" w:hAnsi="Times New Roman" w:cs="Times New Roman"/>
          <w:bCs/>
          <w:sz w:val="24"/>
          <w:szCs w:val="24"/>
        </w:rPr>
        <w:t>Bogra</w:t>
      </w:r>
      <w:proofErr w:type="spellEnd"/>
      <w:r w:rsidRPr="007C1B4B">
        <w:rPr>
          <w:rFonts w:ascii="Times New Roman" w:hAnsi="Times New Roman" w:cs="Times New Roman"/>
          <w:bCs/>
          <w:sz w:val="24"/>
          <w:szCs w:val="24"/>
        </w:rPr>
        <w:t xml:space="preserve">, Khulna, </w:t>
      </w:r>
      <w:proofErr w:type="spellStart"/>
      <w:r w:rsidRPr="007C1B4B">
        <w:rPr>
          <w:rFonts w:ascii="Times New Roman" w:hAnsi="Times New Roman" w:cs="Times New Roman"/>
          <w:bCs/>
          <w:sz w:val="24"/>
          <w:szCs w:val="24"/>
        </w:rPr>
        <w:t>Jessore</w:t>
      </w:r>
      <w:proofErr w:type="spellEnd"/>
      <w:r w:rsidRPr="007C1B4B">
        <w:rPr>
          <w:rFonts w:ascii="Times New Roman" w:hAnsi="Times New Roman" w:cs="Times New Roman"/>
          <w:bCs/>
          <w:sz w:val="24"/>
          <w:szCs w:val="24"/>
        </w:rPr>
        <w:t xml:space="preserve">, </w:t>
      </w:r>
      <w:proofErr w:type="spellStart"/>
      <w:r w:rsidRPr="007C1B4B">
        <w:rPr>
          <w:rFonts w:ascii="Times New Roman" w:hAnsi="Times New Roman" w:cs="Times New Roman"/>
          <w:bCs/>
          <w:sz w:val="24"/>
          <w:szCs w:val="24"/>
        </w:rPr>
        <w:t>Barishal</w:t>
      </w:r>
      <w:proofErr w:type="spellEnd"/>
      <w:r w:rsidRPr="007C1B4B">
        <w:rPr>
          <w:rFonts w:ascii="Times New Roman" w:hAnsi="Times New Roman" w:cs="Times New Roman"/>
          <w:bCs/>
          <w:sz w:val="24"/>
          <w:szCs w:val="24"/>
        </w:rPr>
        <w:t xml:space="preserve">, </w:t>
      </w:r>
      <w:proofErr w:type="spellStart"/>
      <w:r w:rsidRPr="007C1B4B">
        <w:rPr>
          <w:rFonts w:ascii="Times New Roman" w:hAnsi="Times New Roman" w:cs="Times New Roman"/>
          <w:bCs/>
          <w:sz w:val="24"/>
          <w:szCs w:val="24"/>
        </w:rPr>
        <w:t>Sylhet</w:t>
      </w:r>
      <w:proofErr w:type="spellEnd"/>
      <w:r w:rsidRPr="007C1B4B">
        <w:rPr>
          <w:rFonts w:ascii="Times New Roman" w:hAnsi="Times New Roman" w:cs="Times New Roman"/>
          <w:bCs/>
          <w:sz w:val="24"/>
          <w:szCs w:val="24"/>
        </w:rPr>
        <w:t>.</w:t>
      </w:r>
    </w:p>
    <w:p w14:paraId="35329D71" w14:textId="6282A867" w:rsidR="00D2225D" w:rsidRPr="007C1B4B" w:rsidRDefault="00D2225D" w:rsidP="00C225DD">
      <w:pPr>
        <w:spacing w:after="120" w:line="276" w:lineRule="auto"/>
        <w:ind w:left="1440"/>
        <w:contextualSpacing/>
        <w:jc w:val="both"/>
        <w:rPr>
          <w:rFonts w:ascii="Times New Roman" w:hAnsi="Times New Roman" w:cs="Times New Roman"/>
          <w:sz w:val="24"/>
          <w:szCs w:val="24"/>
        </w:rPr>
      </w:pPr>
      <w:r w:rsidRPr="007C1B4B">
        <w:rPr>
          <w:rFonts w:ascii="Times New Roman" w:hAnsi="Times New Roman" w:cs="Times New Roman"/>
          <w:sz w:val="24"/>
          <w:szCs w:val="24"/>
        </w:rPr>
        <w:t xml:space="preserve">Dhaka, </w:t>
      </w:r>
      <w:proofErr w:type="spellStart"/>
      <w:r w:rsidRPr="007C1B4B">
        <w:rPr>
          <w:rFonts w:ascii="Times New Roman" w:hAnsi="Times New Roman" w:cs="Times New Roman"/>
          <w:sz w:val="24"/>
          <w:szCs w:val="24"/>
        </w:rPr>
        <w:t>Sylhet</w:t>
      </w:r>
      <w:proofErr w:type="spellEnd"/>
      <w:r w:rsidRPr="007C1B4B">
        <w:rPr>
          <w:rFonts w:ascii="Times New Roman" w:hAnsi="Times New Roman" w:cs="Times New Roman"/>
          <w:sz w:val="24"/>
          <w:szCs w:val="24"/>
        </w:rPr>
        <w:t xml:space="preserve">, Chittagong people form this area are more tech </w:t>
      </w:r>
      <w:r w:rsidR="00E032AA" w:rsidRPr="007C1B4B">
        <w:rPr>
          <w:rFonts w:ascii="Times New Roman" w:hAnsi="Times New Roman" w:cs="Times New Roman"/>
          <w:sz w:val="24"/>
          <w:szCs w:val="24"/>
        </w:rPr>
        <w:t>savvy</w:t>
      </w:r>
      <w:r w:rsidRPr="007C1B4B">
        <w:rPr>
          <w:rFonts w:ascii="Times New Roman" w:hAnsi="Times New Roman" w:cs="Times New Roman"/>
          <w:sz w:val="24"/>
          <w:szCs w:val="24"/>
        </w:rPr>
        <w:t xml:space="preserve"> and like to follow the trend</w:t>
      </w:r>
      <w:r w:rsidR="00E032AA" w:rsidRPr="007C1B4B">
        <w:rPr>
          <w:rFonts w:ascii="Times New Roman" w:hAnsi="Times New Roman" w:cs="Times New Roman"/>
          <w:sz w:val="24"/>
          <w:szCs w:val="24"/>
        </w:rPr>
        <w:t>.</w:t>
      </w:r>
    </w:p>
    <w:p w14:paraId="6CE254E6" w14:textId="77777777" w:rsidR="00162909" w:rsidRPr="007C1B4B" w:rsidRDefault="00162909" w:rsidP="00C225DD">
      <w:pPr>
        <w:spacing w:after="120"/>
        <w:jc w:val="both"/>
        <w:rPr>
          <w:rFonts w:ascii="Times New Roman" w:hAnsi="Times New Roman" w:cs="Times New Roman"/>
          <w:b/>
          <w:sz w:val="23"/>
          <w:szCs w:val="23"/>
        </w:rPr>
      </w:pPr>
    </w:p>
    <w:p w14:paraId="2CC5CF82" w14:textId="324840FA" w:rsidR="00162909" w:rsidRPr="00974C79" w:rsidRDefault="00162909" w:rsidP="00C225DD">
      <w:pPr>
        <w:numPr>
          <w:ilvl w:val="1"/>
          <w:numId w:val="23"/>
        </w:numPr>
        <w:spacing w:after="120" w:line="276" w:lineRule="auto"/>
        <w:contextualSpacing/>
        <w:jc w:val="both"/>
        <w:rPr>
          <w:rFonts w:ascii="Times New Roman" w:hAnsi="Times New Roman" w:cs="Times New Roman"/>
          <w:b/>
          <w:sz w:val="24"/>
          <w:szCs w:val="24"/>
        </w:rPr>
      </w:pPr>
      <w:r w:rsidRPr="007C1B4B">
        <w:rPr>
          <w:rFonts w:ascii="Times New Roman" w:hAnsi="Times New Roman" w:cs="Times New Roman"/>
          <w:b/>
          <w:sz w:val="24"/>
          <w:szCs w:val="24"/>
        </w:rPr>
        <w:t>Asia</w:t>
      </w:r>
      <w:r w:rsidR="00974C79" w:rsidRPr="00974C79">
        <w:rPr>
          <w:rFonts w:ascii="Times New Roman" w:hAnsi="Times New Roman" w:cs="Times New Roman"/>
          <w:b/>
          <w:sz w:val="24"/>
          <w:szCs w:val="24"/>
        </w:rPr>
        <w:t xml:space="preserve">: </w:t>
      </w:r>
      <w:r w:rsidR="00974C79" w:rsidRPr="00974C79">
        <w:rPr>
          <w:rFonts w:ascii="Times New Roman" w:hAnsi="Times New Roman" w:cs="Times New Roman"/>
          <w:sz w:val="24"/>
        </w:rPr>
        <w:t>Asia drives the worldwide LED general Lighting market .Asia is as of now assessed to be the biggest general lighting market with around 55% of the aggregate market and is fortifying its position because of solid monetary development driven for the most part by China Asia's lighting piece of the overall industry is required to be over 75% by 2020. Europe and North America are probably going to take after with a piece of the pie of around 45 % and 30 percent, individually, while whatever is left of the world will linger a long ways behind these locales. A key explanation behind this scene is that development of the general lighting market is profoundly corresponded with nearby development venture. Right now, Asia represents a surmised 55% offer of worldwide utilization speculation, trailed by Europe's 47% and North America's 37%. Asia likewise has a higher development rate than different districts, driven especially by China separately.</w:t>
      </w:r>
    </w:p>
    <w:p w14:paraId="1EFC6600" w14:textId="552B9C7F" w:rsidR="003F5D00" w:rsidRPr="007C1B4B" w:rsidRDefault="003F5D00" w:rsidP="00C225DD">
      <w:pPr>
        <w:pStyle w:val="Heading3"/>
        <w:spacing w:after="120"/>
        <w:jc w:val="both"/>
        <w:rPr>
          <w:rFonts w:ascii="Times New Roman" w:hAnsi="Times New Roman" w:cs="Times New Roman"/>
          <w:color w:val="auto"/>
          <w:sz w:val="28"/>
        </w:rPr>
      </w:pPr>
      <w:bookmarkStart w:id="77" w:name="_Toc503690746"/>
      <w:r w:rsidRPr="007C1B4B">
        <w:rPr>
          <w:rFonts w:ascii="Times New Roman" w:hAnsi="Times New Roman" w:cs="Times New Roman"/>
          <w:color w:val="auto"/>
          <w:sz w:val="28"/>
        </w:rPr>
        <w:t>Light Bulb Shape and Base</w:t>
      </w:r>
      <w:bookmarkEnd w:id="77"/>
    </w:p>
    <w:p w14:paraId="53E1D57B" w14:textId="77777777" w:rsidR="003F5D00" w:rsidRPr="007C1B4B" w:rsidRDefault="003F5D00" w:rsidP="00C225DD">
      <w:pPr>
        <w:numPr>
          <w:ilvl w:val="4"/>
          <w:numId w:val="24"/>
        </w:numPr>
        <w:spacing w:after="120" w:line="276" w:lineRule="auto"/>
        <w:jc w:val="both"/>
        <w:rPr>
          <w:rFonts w:ascii="Times New Roman" w:hAnsi="Times New Roman" w:cs="Times New Roman"/>
          <w:b/>
          <w:sz w:val="24"/>
          <w:szCs w:val="24"/>
        </w:rPr>
      </w:pPr>
      <w:r w:rsidRPr="007C1B4B">
        <w:rPr>
          <w:rFonts w:ascii="Times New Roman" w:hAnsi="Times New Roman" w:cs="Times New Roman"/>
          <w:b/>
          <w:bCs/>
          <w:sz w:val="24"/>
          <w:szCs w:val="24"/>
        </w:rPr>
        <w:t>Shape:</w:t>
      </w:r>
      <w:r w:rsidRPr="007C1B4B">
        <w:rPr>
          <w:rFonts w:ascii="Times New Roman" w:hAnsi="Times New Roman" w:cs="Times New Roman"/>
          <w:sz w:val="24"/>
          <w:szCs w:val="24"/>
        </w:rPr>
        <w:t xml:space="preserve"> Light bulbs tend to be described by their designated shape name, such as globe, reflector or spiral. Light shapes are denoted with a letter-number-</w:t>
      </w:r>
      <w:r w:rsidRPr="007C1B4B">
        <w:rPr>
          <w:rFonts w:ascii="Times New Roman" w:hAnsi="Times New Roman" w:cs="Times New Roman"/>
          <w:sz w:val="24"/>
          <w:szCs w:val="24"/>
        </w:rPr>
        <w:lastRenderedPageBreak/>
        <w:t>letter. The first letter indicates the bulb’s shape; the number is the bulb’s diameter at its widest part while the last letter designates bulb length.</w:t>
      </w:r>
    </w:p>
    <w:p w14:paraId="19C7B477" w14:textId="77777777" w:rsidR="003F5D00" w:rsidRPr="007C1B4B" w:rsidRDefault="003F5D00" w:rsidP="00C225DD">
      <w:pPr>
        <w:numPr>
          <w:ilvl w:val="4"/>
          <w:numId w:val="24"/>
        </w:numPr>
        <w:spacing w:after="120" w:line="276" w:lineRule="auto"/>
        <w:jc w:val="both"/>
        <w:rPr>
          <w:rFonts w:ascii="Times New Roman" w:hAnsi="Times New Roman" w:cs="Times New Roman"/>
          <w:sz w:val="24"/>
          <w:szCs w:val="24"/>
        </w:rPr>
      </w:pPr>
      <w:r w:rsidRPr="007C1B4B">
        <w:rPr>
          <w:rFonts w:ascii="Times New Roman" w:hAnsi="Times New Roman" w:cs="Times New Roman"/>
          <w:b/>
          <w:bCs/>
          <w:sz w:val="24"/>
          <w:szCs w:val="24"/>
        </w:rPr>
        <w:t>Base:</w:t>
      </w:r>
      <w:r w:rsidRPr="007C1B4B">
        <w:rPr>
          <w:rFonts w:ascii="Times New Roman" w:hAnsi="Times New Roman" w:cs="Times New Roman"/>
          <w:sz w:val="24"/>
          <w:szCs w:val="24"/>
        </w:rPr>
        <w:t xml:space="preserve"> There are two main types of light bulb bases: pin base or screw base (B22, E27). It is important to see which base is most suited to connect to the socket or ballast of your lighting source. Choosing the correct bulb base type is vital along with its size to ensure compatibility with a fixture. Consider the shape of your light bulb to make sure it will fit and function properly in the fixture</w:t>
      </w:r>
    </w:p>
    <w:p w14:paraId="1D62F879" w14:textId="77777777" w:rsidR="003F5D00" w:rsidRPr="007C1B4B" w:rsidRDefault="003F5D00" w:rsidP="00C225DD">
      <w:pPr>
        <w:spacing w:after="120" w:line="276" w:lineRule="auto"/>
        <w:jc w:val="both"/>
        <w:rPr>
          <w:rFonts w:ascii="Times New Roman" w:hAnsi="Times New Roman" w:cs="Times New Roman"/>
          <w:b/>
          <w:bCs/>
          <w:sz w:val="23"/>
          <w:szCs w:val="23"/>
        </w:rPr>
      </w:pPr>
    </w:p>
    <w:p w14:paraId="367BF8D2" w14:textId="27FAF175" w:rsidR="003F5D00" w:rsidRPr="007C1B4B" w:rsidRDefault="003F5D00" w:rsidP="00C225DD">
      <w:pPr>
        <w:pStyle w:val="Heading3"/>
        <w:spacing w:after="120"/>
        <w:jc w:val="both"/>
        <w:rPr>
          <w:rFonts w:ascii="Times New Roman" w:hAnsi="Times New Roman" w:cs="Times New Roman"/>
          <w:color w:val="auto"/>
          <w:sz w:val="28"/>
        </w:rPr>
      </w:pPr>
      <w:bookmarkStart w:id="78" w:name="_Toc503690747"/>
      <w:r w:rsidRPr="007C1B4B">
        <w:rPr>
          <w:rFonts w:ascii="Times New Roman" w:hAnsi="Times New Roman" w:cs="Times New Roman"/>
          <w:color w:val="auto"/>
          <w:sz w:val="28"/>
        </w:rPr>
        <w:t>Watts and Lumens</w:t>
      </w:r>
      <w:bookmarkEnd w:id="78"/>
    </w:p>
    <w:p w14:paraId="4D05731E" w14:textId="77777777" w:rsidR="003F5D00" w:rsidRPr="007C1B4B" w:rsidRDefault="003F5D00" w:rsidP="00C225DD">
      <w:pPr>
        <w:spacing w:after="120" w:line="276" w:lineRule="auto"/>
        <w:jc w:val="both"/>
        <w:rPr>
          <w:rFonts w:ascii="Times New Roman" w:hAnsi="Times New Roman" w:cs="Times New Roman"/>
          <w:bCs/>
          <w:sz w:val="24"/>
          <w:szCs w:val="24"/>
        </w:rPr>
      </w:pPr>
      <w:r w:rsidRPr="007C1B4B">
        <w:rPr>
          <w:rFonts w:ascii="Times New Roman" w:hAnsi="Times New Roman" w:cs="Times New Roman"/>
          <w:bCs/>
          <w:sz w:val="24"/>
          <w:szCs w:val="24"/>
        </w:rPr>
        <w:t>Watts measure the amount of energy required to light the light bulb, whereas lumens measure the amount of light produced. The more lumens produced by a light bulb, the brighter the light. When selecting an energy-efficient light bulb, look at the lumens, rather than watts.</w:t>
      </w:r>
    </w:p>
    <w:p w14:paraId="651E3624" w14:textId="77777777" w:rsidR="003F5D00" w:rsidRPr="007C1B4B" w:rsidRDefault="003F5D00" w:rsidP="00C225DD">
      <w:pPr>
        <w:spacing w:after="120" w:line="276" w:lineRule="auto"/>
        <w:jc w:val="both"/>
        <w:rPr>
          <w:rFonts w:ascii="Times New Roman" w:hAnsi="Times New Roman" w:cs="Times New Roman"/>
          <w:b/>
          <w:bCs/>
          <w:sz w:val="23"/>
          <w:szCs w:val="23"/>
        </w:rPr>
      </w:pPr>
    </w:p>
    <w:p w14:paraId="530FE0AA" w14:textId="635F1F8E" w:rsidR="003F5D00" w:rsidRPr="007C1B4B" w:rsidRDefault="003F5D00" w:rsidP="00C225DD">
      <w:pPr>
        <w:pStyle w:val="Heading3"/>
        <w:tabs>
          <w:tab w:val="left" w:pos="3735"/>
        </w:tabs>
        <w:spacing w:after="120"/>
        <w:jc w:val="both"/>
        <w:rPr>
          <w:rFonts w:ascii="Times New Roman" w:hAnsi="Times New Roman" w:cs="Times New Roman"/>
          <w:color w:val="auto"/>
          <w:sz w:val="28"/>
        </w:rPr>
      </w:pPr>
      <w:bookmarkStart w:id="79" w:name="_Toc503690748"/>
      <w:r w:rsidRPr="007C1B4B">
        <w:rPr>
          <w:rFonts w:ascii="Times New Roman" w:hAnsi="Times New Roman" w:cs="Times New Roman"/>
          <w:color w:val="auto"/>
          <w:sz w:val="28"/>
        </w:rPr>
        <w:t>Color Rendering Index (CRI)</w:t>
      </w:r>
      <w:bookmarkEnd w:id="79"/>
      <w:r w:rsidR="00C36C8D" w:rsidRPr="007C1B4B">
        <w:rPr>
          <w:rFonts w:ascii="Times New Roman" w:hAnsi="Times New Roman" w:cs="Times New Roman"/>
          <w:color w:val="auto"/>
          <w:sz w:val="28"/>
        </w:rPr>
        <w:tab/>
      </w:r>
    </w:p>
    <w:p w14:paraId="4DA60496" w14:textId="38E39DC9" w:rsidR="00E032AA" w:rsidRPr="007C1B4B" w:rsidRDefault="003F5D00"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Color rendering describes how a light source makes the color of an object appear to the human eye. The CRI is a scale from 0 to 100 percent indicating how accurate a "given" light source is at rendering color when compared to a "reference" light source; a typical comparison is to daylight. Light sources with a CRI of 85 to 90 are considered good at color rendering. Light sources with a CRI of 90 or higher are excellent at color rendering and should be used for tasks requiring the most accurate color discrimination.</w:t>
      </w:r>
    </w:p>
    <w:p w14:paraId="3D26AED9" w14:textId="77777777" w:rsidR="00E032AA" w:rsidRPr="007C1B4B" w:rsidRDefault="00E032AA" w:rsidP="00C225DD">
      <w:pPr>
        <w:spacing w:after="120" w:line="276" w:lineRule="auto"/>
        <w:jc w:val="both"/>
        <w:rPr>
          <w:rFonts w:ascii="Times New Roman" w:hAnsi="Times New Roman" w:cs="Times New Roman"/>
          <w:b/>
          <w:sz w:val="23"/>
          <w:szCs w:val="23"/>
        </w:rPr>
      </w:pPr>
    </w:p>
    <w:p w14:paraId="18ACCE55" w14:textId="6834F8AE" w:rsidR="003F5D00" w:rsidRPr="007C1B4B" w:rsidRDefault="003F5D00" w:rsidP="00C225DD">
      <w:pPr>
        <w:pStyle w:val="Heading3"/>
        <w:spacing w:after="120"/>
        <w:jc w:val="both"/>
        <w:rPr>
          <w:rFonts w:ascii="Times New Roman" w:hAnsi="Times New Roman" w:cs="Times New Roman"/>
          <w:color w:val="auto"/>
          <w:sz w:val="28"/>
        </w:rPr>
      </w:pPr>
      <w:bookmarkStart w:id="80" w:name="_Toc503690749"/>
      <w:r w:rsidRPr="007C1B4B">
        <w:rPr>
          <w:rFonts w:ascii="Times New Roman" w:hAnsi="Times New Roman" w:cs="Times New Roman"/>
          <w:color w:val="auto"/>
          <w:sz w:val="28"/>
        </w:rPr>
        <w:t>Voltage</w:t>
      </w:r>
      <w:bookmarkEnd w:id="80"/>
    </w:p>
    <w:p w14:paraId="38744801" w14:textId="3BA12B12" w:rsidR="003F5D00" w:rsidRPr="007C1B4B" w:rsidRDefault="003F5D00"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For maximum efficiency, the voltage on the light bulb should match the supplied voltage of your fixture. It’s important to be as precise as possible with voltage as low voltage draws more current and high voltage can reduce the life of your bulb. In the case of incandescent light bulbs, you can use a lower voltage light bulb but it will be limit lower light levels as a result. As simple as light bulbs are functionally, don’t let choosing one confuse you. If you take into consideration the 5 factors above, your fixtures and the area you want to light, you can’t go wrong when choosing the right light bulbs.</w:t>
      </w:r>
    </w:p>
    <w:p w14:paraId="0EBA6692" w14:textId="0F28FA12" w:rsidR="003F5D00" w:rsidRPr="007C1B4B" w:rsidRDefault="003F5D00" w:rsidP="00C225DD">
      <w:pPr>
        <w:pStyle w:val="Heading2"/>
        <w:spacing w:after="120"/>
        <w:jc w:val="both"/>
        <w:rPr>
          <w:rFonts w:ascii="Times New Roman" w:hAnsi="Times New Roman" w:cs="Times New Roman"/>
          <w:color w:val="auto"/>
          <w:sz w:val="32"/>
        </w:rPr>
      </w:pPr>
      <w:bookmarkStart w:id="81" w:name="_Toc503690750"/>
      <w:r w:rsidRPr="007C1B4B">
        <w:rPr>
          <w:rFonts w:ascii="Times New Roman" w:hAnsi="Times New Roman" w:cs="Times New Roman"/>
          <w:color w:val="auto"/>
          <w:sz w:val="32"/>
        </w:rPr>
        <w:t>Competitive Review</w:t>
      </w:r>
      <w:bookmarkEnd w:id="81"/>
    </w:p>
    <w:p w14:paraId="17A63A9A" w14:textId="0C6A3309" w:rsidR="00660F2A" w:rsidRPr="007C1B4B" w:rsidRDefault="003F5D00"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There are a few competitors in the lighting market in Bangladesh. Both domestic &amp; foreign companies are competing in the lighting market. They are competing differently according to the variety of lighting products, like GLS, CFL, LED, and Tube etc. The main competitors in the market are given as the following:</w:t>
      </w:r>
    </w:p>
    <w:p w14:paraId="5F1CE176" w14:textId="5EFF027B" w:rsidR="003F5D00" w:rsidRPr="007C1B4B" w:rsidRDefault="003F5D00" w:rsidP="00C225DD">
      <w:pPr>
        <w:spacing w:after="120" w:line="276" w:lineRule="auto"/>
        <w:jc w:val="both"/>
        <w:rPr>
          <w:rFonts w:ascii="Times New Roman" w:hAnsi="Times New Roman" w:cs="Times New Roman"/>
          <w:sz w:val="23"/>
          <w:szCs w:val="23"/>
        </w:rPr>
      </w:pPr>
      <w:r w:rsidRPr="007C1B4B">
        <w:rPr>
          <w:rFonts w:ascii="Times New Roman" w:hAnsi="Times New Roman" w:cs="Times New Roman"/>
          <w:noProof/>
          <w:sz w:val="23"/>
          <w:szCs w:val="23"/>
          <w:lang w:eastAsia="zh-CN"/>
        </w:rPr>
        <w:lastRenderedPageBreak/>
        <w:drawing>
          <wp:inline distT="0" distB="0" distL="0" distR="0" wp14:anchorId="780F140E" wp14:editId="26B65B62">
            <wp:extent cx="5486400" cy="4120055"/>
            <wp:effectExtent l="19050" t="0" r="19050" b="9017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56BC7571" w14:textId="77777777" w:rsidR="00162909" w:rsidRPr="007C1B4B" w:rsidRDefault="00162909" w:rsidP="00C225DD">
      <w:pPr>
        <w:spacing w:after="120" w:line="276" w:lineRule="auto"/>
        <w:jc w:val="both"/>
        <w:rPr>
          <w:rFonts w:ascii="Times New Roman" w:hAnsi="Times New Roman" w:cs="Times New Roman"/>
          <w:b/>
          <w:sz w:val="23"/>
          <w:szCs w:val="23"/>
        </w:rPr>
      </w:pPr>
    </w:p>
    <w:p w14:paraId="4CE9E1CE" w14:textId="62F487C1" w:rsidR="002A04DB" w:rsidRPr="007C1B4B" w:rsidRDefault="002A04DB" w:rsidP="00C225DD">
      <w:pPr>
        <w:pStyle w:val="Heading2"/>
        <w:spacing w:after="120"/>
        <w:jc w:val="both"/>
        <w:rPr>
          <w:rFonts w:ascii="Times New Roman" w:hAnsi="Times New Roman" w:cs="Times New Roman"/>
          <w:color w:val="auto"/>
          <w:sz w:val="32"/>
        </w:rPr>
      </w:pPr>
      <w:bookmarkStart w:id="82" w:name="_Toc503690751"/>
      <w:r w:rsidRPr="007C1B4B">
        <w:rPr>
          <w:rFonts w:ascii="Times New Roman" w:hAnsi="Times New Roman" w:cs="Times New Roman"/>
          <w:color w:val="auto"/>
          <w:sz w:val="32"/>
        </w:rPr>
        <w:t xml:space="preserve">Competitors </w:t>
      </w:r>
      <w:r w:rsidR="007E500E" w:rsidRPr="007C1B4B">
        <w:rPr>
          <w:rFonts w:ascii="Times New Roman" w:hAnsi="Times New Roman" w:cs="Times New Roman"/>
          <w:color w:val="auto"/>
          <w:sz w:val="32"/>
        </w:rPr>
        <w:t>in</w:t>
      </w:r>
      <w:r w:rsidRPr="007C1B4B">
        <w:rPr>
          <w:rFonts w:ascii="Times New Roman" w:hAnsi="Times New Roman" w:cs="Times New Roman"/>
          <w:color w:val="auto"/>
          <w:sz w:val="32"/>
        </w:rPr>
        <w:t xml:space="preserve"> Bangladesh</w:t>
      </w:r>
      <w:bookmarkEnd w:id="82"/>
      <w:r w:rsidRPr="007C1B4B">
        <w:rPr>
          <w:rFonts w:ascii="Times New Roman" w:hAnsi="Times New Roman" w:cs="Times New Roman"/>
          <w:color w:val="auto"/>
          <w:sz w:val="32"/>
        </w:rPr>
        <w:t xml:space="preserve"> </w:t>
      </w:r>
    </w:p>
    <w:tbl>
      <w:tblPr>
        <w:tblW w:w="9625" w:type="dxa"/>
        <w:tblLook w:val="04A0" w:firstRow="1" w:lastRow="0" w:firstColumn="1" w:lastColumn="0" w:noHBand="0" w:noVBand="1"/>
      </w:tblPr>
      <w:tblGrid>
        <w:gridCol w:w="1162"/>
        <w:gridCol w:w="1360"/>
        <w:gridCol w:w="1397"/>
        <w:gridCol w:w="1176"/>
        <w:gridCol w:w="1170"/>
        <w:gridCol w:w="1200"/>
        <w:gridCol w:w="2160"/>
      </w:tblGrid>
      <w:tr w:rsidR="00792555" w:rsidRPr="007C1B4B" w14:paraId="135047C1" w14:textId="77777777" w:rsidTr="00BE1C15">
        <w:trPr>
          <w:trHeight w:val="300"/>
        </w:trPr>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C3F92" w14:textId="77777777" w:rsidR="002A04DB" w:rsidRPr="007C1B4B" w:rsidRDefault="002A04DB" w:rsidP="00C225DD">
            <w:pPr>
              <w:spacing w:after="120" w:line="240" w:lineRule="auto"/>
              <w:jc w:val="both"/>
              <w:rPr>
                <w:rFonts w:ascii="Times New Roman" w:eastAsia="Times New Roman" w:hAnsi="Times New Roman" w:cs="Times New Roman"/>
                <w:b/>
                <w:sz w:val="23"/>
                <w:szCs w:val="23"/>
                <w:lang w:bidi="bn-IN"/>
              </w:rPr>
            </w:pPr>
            <w:r w:rsidRPr="007C1B4B">
              <w:rPr>
                <w:rFonts w:ascii="Times New Roman" w:eastAsia="Times New Roman" w:hAnsi="Times New Roman" w:cs="Times New Roman"/>
                <w:b/>
                <w:sz w:val="23"/>
                <w:szCs w:val="23"/>
                <w:lang w:bidi="bn-IN"/>
              </w:rPr>
              <w:t xml:space="preserve">Category </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2E0F8108" w14:textId="77777777" w:rsidR="002A04DB" w:rsidRPr="007C1B4B" w:rsidRDefault="002A04DB" w:rsidP="00C225DD">
            <w:pPr>
              <w:spacing w:after="120" w:line="240" w:lineRule="auto"/>
              <w:jc w:val="both"/>
              <w:rPr>
                <w:rFonts w:ascii="Times New Roman" w:eastAsia="Times New Roman" w:hAnsi="Times New Roman" w:cs="Times New Roman"/>
                <w:b/>
                <w:sz w:val="23"/>
                <w:szCs w:val="23"/>
                <w:lang w:bidi="bn-IN"/>
              </w:rPr>
            </w:pPr>
            <w:r w:rsidRPr="007C1B4B">
              <w:rPr>
                <w:rFonts w:ascii="Times New Roman" w:eastAsia="Times New Roman" w:hAnsi="Times New Roman" w:cs="Times New Roman"/>
                <w:b/>
                <w:sz w:val="23"/>
                <w:szCs w:val="23"/>
                <w:lang w:bidi="bn-IN"/>
              </w:rPr>
              <w:t>Brand Name</w:t>
            </w:r>
          </w:p>
        </w:tc>
        <w:tc>
          <w:tcPr>
            <w:tcW w:w="1397" w:type="dxa"/>
            <w:tcBorders>
              <w:top w:val="single" w:sz="4" w:space="0" w:color="auto"/>
              <w:left w:val="nil"/>
              <w:bottom w:val="single" w:sz="4" w:space="0" w:color="auto"/>
              <w:right w:val="single" w:sz="4" w:space="0" w:color="auto"/>
            </w:tcBorders>
            <w:shd w:val="clear" w:color="auto" w:fill="auto"/>
            <w:noWrap/>
            <w:vAlign w:val="center"/>
            <w:hideMark/>
          </w:tcPr>
          <w:p w14:paraId="23D5E434" w14:textId="77777777" w:rsidR="002A04DB" w:rsidRPr="007C1B4B" w:rsidRDefault="002A04DB" w:rsidP="00C225DD">
            <w:pPr>
              <w:spacing w:after="120" w:line="240" w:lineRule="auto"/>
              <w:jc w:val="both"/>
              <w:rPr>
                <w:rFonts w:ascii="Times New Roman" w:eastAsia="Times New Roman" w:hAnsi="Times New Roman" w:cs="Times New Roman"/>
                <w:b/>
                <w:sz w:val="23"/>
                <w:szCs w:val="23"/>
                <w:lang w:bidi="bn-IN"/>
              </w:rPr>
            </w:pPr>
            <w:r w:rsidRPr="007C1B4B">
              <w:rPr>
                <w:rFonts w:ascii="Times New Roman" w:eastAsia="Times New Roman" w:hAnsi="Times New Roman" w:cs="Times New Roman"/>
                <w:b/>
                <w:sz w:val="23"/>
                <w:szCs w:val="23"/>
                <w:lang w:bidi="bn-IN"/>
              </w:rPr>
              <w:t>Brand Type</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14:paraId="5FA05FA1" w14:textId="77777777" w:rsidR="002A04DB" w:rsidRPr="007C1B4B" w:rsidRDefault="002A04DB" w:rsidP="00C225DD">
            <w:pPr>
              <w:spacing w:after="120" w:line="240" w:lineRule="auto"/>
              <w:jc w:val="both"/>
              <w:rPr>
                <w:rFonts w:ascii="Times New Roman" w:eastAsia="Times New Roman" w:hAnsi="Times New Roman" w:cs="Times New Roman"/>
                <w:b/>
                <w:sz w:val="23"/>
                <w:szCs w:val="23"/>
                <w:lang w:bidi="bn-IN"/>
              </w:rPr>
            </w:pPr>
            <w:r w:rsidRPr="007C1B4B">
              <w:rPr>
                <w:rFonts w:ascii="Times New Roman" w:eastAsia="Times New Roman" w:hAnsi="Times New Roman" w:cs="Times New Roman"/>
                <w:b/>
                <w:sz w:val="23"/>
                <w:szCs w:val="23"/>
                <w:lang w:bidi="bn-IN"/>
              </w:rPr>
              <w:t>Base Type</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26817AEE" w14:textId="77777777" w:rsidR="002A04DB" w:rsidRPr="007C1B4B" w:rsidRDefault="002A04DB" w:rsidP="00C225DD">
            <w:pPr>
              <w:spacing w:after="120" w:line="240" w:lineRule="auto"/>
              <w:jc w:val="both"/>
              <w:rPr>
                <w:rFonts w:ascii="Times New Roman" w:eastAsia="Times New Roman" w:hAnsi="Times New Roman" w:cs="Times New Roman"/>
                <w:b/>
                <w:sz w:val="23"/>
                <w:szCs w:val="23"/>
                <w:lang w:bidi="bn-IN"/>
              </w:rPr>
            </w:pPr>
            <w:r w:rsidRPr="007C1B4B">
              <w:rPr>
                <w:rFonts w:ascii="Times New Roman" w:eastAsia="Times New Roman" w:hAnsi="Times New Roman" w:cs="Times New Roman"/>
                <w:b/>
                <w:sz w:val="23"/>
                <w:szCs w:val="23"/>
                <w:lang w:bidi="bn-IN"/>
              </w:rPr>
              <w:t>Bulb Type</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5055D553" w14:textId="77777777" w:rsidR="002A04DB" w:rsidRPr="007C1B4B" w:rsidRDefault="002A04DB" w:rsidP="00C225DD">
            <w:pPr>
              <w:spacing w:after="120" w:line="240" w:lineRule="auto"/>
              <w:jc w:val="both"/>
              <w:rPr>
                <w:rFonts w:ascii="Times New Roman" w:eastAsia="Times New Roman" w:hAnsi="Times New Roman" w:cs="Times New Roman"/>
                <w:b/>
                <w:sz w:val="23"/>
                <w:szCs w:val="23"/>
                <w:lang w:bidi="bn-IN"/>
              </w:rPr>
            </w:pPr>
            <w:r w:rsidRPr="007C1B4B">
              <w:rPr>
                <w:rFonts w:ascii="Times New Roman" w:eastAsia="Times New Roman" w:hAnsi="Times New Roman" w:cs="Times New Roman"/>
                <w:b/>
                <w:sz w:val="23"/>
                <w:szCs w:val="23"/>
                <w:lang w:bidi="bn-IN"/>
              </w:rPr>
              <w:t xml:space="preserve">Warranty </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14:paraId="07E5BB54" w14:textId="77777777" w:rsidR="002A04DB" w:rsidRPr="007C1B4B" w:rsidRDefault="002A04DB" w:rsidP="00C225DD">
            <w:pPr>
              <w:spacing w:after="120" w:line="240" w:lineRule="auto"/>
              <w:jc w:val="both"/>
              <w:rPr>
                <w:rFonts w:ascii="Times New Roman" w:eastAsia="Times New Roman" w:hAnsi="Times New Roman" w:cs="Times New Roman"/>
                <w:b/>
                <w:sz w:val="23"/>
                <w:szCs w:val="23"/>
                <w:lang w:bidi="bn-IN"/>
              </w:rPr>
            </w:pPr>
            <w:r w:rsidRPr="007C1B4B">
              <w:rPr>
                <w:rFonts w:ascii="Times New Roman" w:eastAsia="Times New Roman" w:hAnsi="Times New Roman" w:cs="Times New Roman"/>
                <w:b/>
                <w:sz w:val="23"/>
                <w:szCs w:val="23"/>
                <w:lang w:bidi="bn-IN"/>
              </w:rPr>
              <w:t xml:space="preserve">leading Type </w:t>
            </w:r>
          </w:p>
        </w:tc>
      </w:tr>
      <w:tr w:rsidR="00792555" w:rsidRPr="007C1B4B" w14:paraId="7ABA818B" w14:textId="77777777" w:rsidTr="00BE1C15">
        <w:trPr>
          <w:trHeight w:val="300"/>
        </w:trPr>
        <w:tc>
          <w:tcPr>
            <w:tcW w:w="1162" w:type="dxa"/>
            <w:vMerge w:val="restart"/>
            <w:tcBorders>
              <w:top w:val="nil"/>
              <w:left w:val="single" w:sz="4" w:space="0" w:color="auto"/>
              <w:bottom w:val="single" w:sz="4" w:space="0" w:color="auto"/>
              <w:right w:val="single" w:sz="4" w:space="0" w:color="auto"/>
            </w:tcBorders>
            <w:vAlign w:val="center"/>
            <w:hideMark/>
          </w:tcPr>
          <w:p w14:paraId="79D13D70"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A</w:t>
            </w:r>
          </w:p>
          <w:p w14:paraId="15B2323B" w14:textId="62E1AB8A"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Category</w:t>
            </w:r>
          </w:p>
        </w:tc>
        <w:tc>
          <w:tcPr>
            <w:tcW w:w="1360" w:type="dxa"/>
            <w:tcBorders>
              <w:top w:val="nil"/>
              <w:left w:val="nil"/>
              <w:bottom w:val="single" w:sz="4" w:space="0" w:color="auto"/>
              <w:right w:val="single" w:sz="4" w:space="0" w:color="auto"/>
            </w:tcBorders>
            <w:shd w:val="clear" w:color="auto" w:fill="auto"/>
            <w:noWrap/>
            <w:vAlign w:val="center"/>
            <w:hideMark/>
          </w:tcPr>
          <w:p w14:paraId="703DAD1D"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roofErr w:type="spellStart"/>
            <w:r w:rsidRPr="007C1B4B">
              <w:rPr>
                <w:rFonts w:ascii="Times New Roman" w:eastAsia="Times New Roman" w:hAnsi="Times New Roman" w:cs="Times New Roman"/>
                <w:sz w:val="23"/>
                <w:szCs w:val="23"/>
                <w:lang w:bidi="bn-IN"/>
              </w:rPr>
              <w:t>Energypac</w:t>
            </w:r>
            <w:proofErr w:type="spellEnd"/>
          </w:p>
        </w:tc>
        <w:tc>
          <w:tcPr>
            <w:tcW w:w="1397" w:type="dxa"/>
            <w:tcBorders>
              <w:top w:val="nil"/>
              <w:left w:val="nil"/>
              <w:bottom w:val="single" w:sz="4" w:space="0" w:color="auto"/>
              <w:right w:val="single" w:sz="4" w:space="0" w:color="auto"/>
            </w:tcBorders>
            <w:shd w:val="clear" w:color="auto" w:fill="auto"/>
            <w:noWrap/>
            <w:vAlign w:val="center"/>
            <w:hideMark/>
          </w:tcPr>
          <w:p w14:paraId="09272DC5"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BD</w:t>
            </w:r>
          </w:p>
        </w:tc>
        <w:tc>
          <w:tcPr>
            <w:tcW w:w="1176" w:type="dxa"/>
            <w:tcBorders>
              <w:top w:val="nil"/>
              <w:left w:val="nil"/>
              <w:bottom w:val="single" w:sz="4" w:space="0" w:color="auto"/>
              <w:right w:val="single" w:sz="4" w:space="0" w:color="auto"/>
            </w:tcBorders>
            <w:shd w:val="clear" w:color="auto" w:fill="auto"/>
            <w:vAlign w:val="center"/>
            <w:hideMark/>
          </w:tcPr>
          <w:p w14:paraId="3F139856"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B22/E23</w:t>
            </w:r>
          </w:p>
        </w:tc>
        <w:tc>
          <w:tcPr>
            <w:tcW w:w="1170" w:type="dxa"/>
            <w:tcBorders>
              <w:top w:val="nil"/>
              <w:left w:val="nil"/>
              <w:bottom w:val="single" w:sz="4" w:space="0" w:color="auto"/>
              <w:right w:val="single" w:sz="4" w:space="0" w:color="auto"/>
            </w:tcBorders>
            <w:shd w:val="clear" w:color="auto" w:fill="auto"/>
            <w:noWrap/>
            <w:vAlign w:val="center"/>
            <w:hideMark/>
          </w:tcPr>
          <w:p w14:paraId="6DC7F6CD"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Ac</w:t>
            </w:r>
          </w:p>
        </w:tc>
        <w:tc>
          <w:tcPr>
            <w:tcW w:w="1200" w:type="dxa"/>
            <w:tcBorders>
              <w:top w:val="nil"/>
              <w:left w:val="nil"/>
              <w:bottom w:val="single" w:sz="4" w:space="0" w:color="auto"/>
              <w:right w:val="single" w:sz="4" w:space="0" w:color="auto"/>
            </w:tcBorders>
            <w:shd w:val="clear" w:color="auto" w:fill="auto"/>
            <w:noWrap/>
            <w:vAlign w:val="center"/>
            <w:hideMark/>
          </w:tcPr>
          <w:p w14:paraId="2B541554"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24</w:t>
            </w:r>
          </w:p>
        </w:tc>
        <w:tc>
          <w:tcPr>
            <w:tcW w:w="2160" w:type="dxa"/>
            <w:vMerge w:val="restart"/>
            <w:tcBorders>
              <w:top w:val="nil"/>
              <w:left w:val="single" w:sz="4" w:space="0" w:color="auto"/>
              <w:bottom w:val="single" w:sz="4" w:space="0" w:color="auto"/>
              <w:right w:val="single" w:sz="4" w:space="0" w:color="auto"/>
            </w:tcBorders>
            <w:vAlign w:val="center"/>
            <w:hideMark/>
          </w:tcPr>
          <w:p w14:paraId="53C2FEEC" w14:textId="68F9866D"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All-star Market leader</w:t>
            </w:r>
          </w:p>
        </w:tc>
      </w:tr>
      <w:tr w:rsidR="00792555" w:rsidRPr="007C1B4B" w14:paraId="490ECC7A" w14:textId="77777777" w:rsidTr="00BE1C15">
        <w:trPr>
          <w:trHeight w:val="300"/>
        </w:trPr>
        <w:tc>
          <w:tcPr>
            <w:tcW w:w="1162" w:type="dxa"/>
            <w:vMerge/>
            <w:tcBorders>
              <w:top w:val="nil"/>
              <w:left w:val="single" w:sz="4" w:space="0" w:color="auto"/>
              <w:bottom w:val="single" w:sz="4" w:space="0" w:color="auto"/>
              <w:right w:val="single" w:sz="4" w:space="0" w:color="auto"/>
            </w:tcBorders>
            <w:vAlign w:val="center"/>
            <w:hideMark/>
          </w:tcPr>
          <w:p w14:paraId="60089B38"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c>
          <w:tcPr>
            <w:tcW w:w="1360" w:type="dxa"/>
            <w:tcBorders>
              <w:top w:val="nil"/>
              <w:left w:val="nil"/>
              <w:bottom w:val="single" w:sz="4" w:space="0" w:color="auto"/>
              <w:right w:val="single" w:sz="4" w:space="0" w:color="auto"/>
            </w:tcBorders>
            <w:shd w:val="clear" w:color="auto" w:fill="auto"/>
            <w:noWrap/>
            <w:vAlign w:val="center"/>
            <w:hideMark/>
          </w:tcPr>
          <w:p w14:paraId="45379892"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roofErr w:type="spellStart"/>
            <w:r w:rsidRPr="007C1B4B">
              <w:rPr>
                <w:rFonts w:ascii="Times New Roman" w:eastAsia="Times New Roman" w:hAnsi="Times New Roman" w:cs="Times New Roman"/>
                <w:sz w:val="23"/>
                <w:szCs w:val="23"/>
                <w:lang w:bidi="bn-IN"/>
              </w:rPr>
              <w:t>Transtec</w:t>
            </w:r>
            <w:proofErr w:type="spellEnd"/>
          </w:p>
        </w:tc>
        <w:tc>
          <w:tcPr>
            <w:tcW w:w="1397" w:type="dxa"/>
            <w:tcBorders>
              <w:top w:val="nil"/>
              <w:left w:val="nil"/>
              <w:bottom w:val="single" w:sz="4" w:space="0" w:color="auto"/>
              <w:right w:val="single" w:sz="4" w:space="0" w:color="auto"/>
            </w:tcBorders>
            <w:shd w:val="clear" w:color="auto" w:fill="auto"/>
            <w:noWrap/>
            <w:vAlign w:val="center"/>
            <w:hideMark/>
          </w:tcPr>
          <w:p w14:paraId="00E50218"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BD</w:t>
            </w:r>
          </w:p>
        </w:tc>
        <w:tc>
          <w:tcPr>
            <w:tcW w:w="1176" w:type="dxa"/>
            <w:tcBorders>
              <w:top w:val="nil"/>
              <w:left w:val="nil"/>
              <w:bottom w:val="single" w:sz="4" w:space="0" w:color="auto"/>
              <w:right w:val="single" w:sz="4" w:space="0" w:color="auto"/>
            </w:tcBorders>
            <w:shd w:val="clear" w:color="auto" w:fill="auto"/>
            <w:vAlign w:val="center"/>
            <w:hideMark/>
          </w:tcPr>
          <w:p w14:paraId="6C8DF928"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B22/E24</w:t>
            </w:r>
          </w:p>
        </w:tc>
        <w:tc>
          <w:tcPr>
            <w:tcW w:w="1170" w:type="dxa"/>
            <w:tcBorders>
              <w:top w:val="nil"/>
              <w:left w:val="nil"/>
              <w:bottom w:val="single" w:sz="4" w:space="0" w:color="auto"/>
              <w:right w:val="single" w:sz="4" w:space="0" w:color="auto"/>
            </w:tcBorders>
            <w:shd w:val="clear" w:color="auto" w:fill="auto"/>
            <w:noWrap/>
            <w:vAlign w:val="center"/>
            <w:hideMark/>
          </w:tcPr>
          <w:p w14:paraId="1D9C5458"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Ac</w:t>
            </w:r>
          </w:p>
        </w:tc>
        <w:tc>
          <w:tcPr>
            <w:tcW w:w="1200" w:type="dxa"/>
            <w:tcBorders>
              <w:top w:val="nil"/>
              <w:left w:val="nil"/>
              <w:bottom w:val="single" w:sz="4" w:space="0" w:color="auto"/>
              <w:right w:val="single" w:sz="4" w:space="0" w:color="auto"/>
            </w:tcBorders>
            <w:shd w:val="clear" w:color="auto" w:fill="auto"/>
            <w:noWrap/>
            <w:vAlign w:val="center"/>
            <w:hideMark/>
          </w:tcPr>
          <w:p w14:paraId="115C66B3"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24</w:t>
            </w:r>
          </w:p>
        </w:tc>
        <w:tc>
          <w:tcPr>
            <w:tcW w:w="2160" w:type="dxa"/>
            <w:vMerge/>
            <w:tcBorders>
              <w:top w:val="nil"/>
              <w:left w:val="single" w:sz="4" w:space="0" w:color="auto"/>
              <w:bottom w:val="single" w:sz="4" w:space="0" w:color="auto"/>
              <w:right w:val="single" w:sz="4" w:space="0" w:color="auto"/>
            </w:tcBorders>
            <w:vAlign w:val="center"/>
            <w:hideMark/>
          </w:tcPr>
          <w:p w14:paraId="20DC9362"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r>
      <w:tr w:rsidR="00792555" w:rsidRPr="007C1B4B" w14:paraId="13697489" w14:textId="77777777" w:rsidTr="00BE1C15">
        <w:trPr>
          <w:trHeight w:val="300"/>
        </w:trPr>
        <w:tc>
          <w:tcPr>
            <w:tcW w:w="1162" w:type="dxa"/>
            <w:vMerge/>
            <w:tcBorders>
              <w:top w:val="nil"/>
              <w:left w:val="single" w:sz="4" w:space="0" w:color="auto"/>
              <w:bottom w:val="single" w:sz="4" w:space="0" w:color="auto"/>
              <w:right w:val="single" w:sz="4" w:space="0" w:color="auto"/>
            </w:tcBorders>
            <w:vAlign w:val="center"/>
            <w:hideMark/>
          </w:tcPr>
          <w:p w14:paraId="57C72ECC"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c>
          <w:tcPr>
            <w:tcW w:w="1360" w:type="dxa"/>
            <w:tcBorders>
              <w:top w:val="nil"/>
              <w:left w:val="nil"/>
              <w:bottom w:val="single" w:sz="4" w:space="0" w:color="auto"/>
              <w:right w:val="single" w:sz="4" w:space="0" w:color="auto"/>
            </w:tcBorders>
            <w:shd w:val="clear" w:color="auto" w:fill="auto"/>
            <w:noWrap/>
            <w:vAlign w:val="center"/>
            <w:hideMark/>
          </w:tcPr>
          <w:p w14:paraId="0F5B3715"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Click/ blaze</w:t>
            </w:r>
          </w:p>
        </w:tc>
        <w:tc>
          <w:tcPr>
            <w:tcW w:w="1397" w:type="dxa"/>
            <w:tcBorders>
              <w:top w:val="nil"/>
              <w:left w:val="nil"/>
              <w:bottom w:val="single" w:sz="4" w:space="0" w:color="auto"/>
              <w:right w:val="single" w:sz="4" w:space="0" w:color="auto"/>
            </w:tcBorders>
            <w:shd w:val="clear" w:color="auto" w:fill="auto"/>
            <w:noWrap/>
            <w:vAlign w:val="center"/>
            <w:hideMark/>
          </w:tcPr>
          <w:p w14:paraId="395CD47B"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BD</w:t>
            </w:r>
          </w:p>
        </w:tc>
        <w:tc>
          <w:tcPr>
            <w:tcW w:w="1176" w:type="dxa"/>
            <w:tcBorders>
              <w:top w:val="nil"/>
              <w:left w:val="nil"/>
              <w:bottom w:val="single" w:sz="4" w:space="0" w:color="auto"/>
              <w:right w:val="single" w:sz="4" w:space="0" w:color="auto"/>
            </w:tcBorders>
            <w:shd w:val="clear" w:color="auto" w:fill="auto"/>
            <w:vAlign w:val="center"/>
            <w:hideMark/>
          </w:tcPr>
          <w:p w14:paraId="395040D6"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B22/E25</w:t>
            </w:r>
          </w:p>
        </w:tc>
        <w:tc>
          <w:tcPr>
            <w:tcW w:w="1170" w:type="dxa"/>
            <w:tcBorders>
              <w:top w:val="nil"/>
              <w:left w:val="nil"/>
              <w:bottom w:val="single" w:sz="4" w:space="0" w:color="auto"/>
              <w:right w:val="single" w:sz="4" w:space="0" w:color="auto"/>
            </w:tcBorders>
            <w:shd w:val="clear" w:color="auto" w:fill="auto"/>
            <w:noWrap/>
            <w:vAlign w:val="center"/>
            <w:hideMark/>
          </w:tcPr>
          <w:p w14:paraId="56D41686"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Ac</w:t>
            </w:r>
          </w:p>
        </w:tc>
        <w:tc>
          <w:tcPr>
            <w:tcW w:w="1200" w:type="dxa"/>
            <w:tcBorders>
              <w:top w:val="nil"/>
              <w:left w:val="nil"/>
              <w:bottom w:val="single" w:sz="4" w:space="0" w:color="auto"/>
              <w:right w:val="single" w:sz="4" w:space="0" w:color="auto"/>
            </w:tcBorders>
            <w:shd w:val="clear" w:color="auto" w:fill="auto"/>
            <w:noWrap/>
            <w:vAlign w:val="center"/>
            <w:hideMark/>
          </w:tcPr>
          <w:p w14:paraId="21710925"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24</w:t>
            </w:r>
          </w:p>
        </w:tc>
        <w:tc>
          <w:tcPr>
            <w:tcW w:w="2160" w:type="dxa"/>
            <w:vMerge/>
            <w:tcBorders>
              <w:top w:val="nil"/>
              <w:left w:val="single" w:sz="4" w:space="0" w:color="auto"/>
              <w:bottom w:val="single" w:sz="4" w:space="0" w:color="auto"/>
              <w:right w:val="single" w:sz="4" w:space="0" w:color="auto"/>
            </w:tcBorders>
            <w:vAlign w:val="center"/>
            <w:hideMark/>
          </w:tcPr>
          <w:p w14:paraId="08788A97"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r>
      <w:tr w:rsidR="00792555" w:rsidRPr="007C1B4B" w14:paraId="450D73D0" w14:textId="77777777" w:rsidTr="00BE1C15">
        <w:trPr>
          <w:trHeight w:val="300"/>
        </w:trPr>
        <w:tc>
          <w:tcPr>
            <w:tcW w:w="1162" w:type="dxa"/>
            <w:vMerge w:val="restart"/>
            <w:tcBorders>
              <w:top w:val="nil"/>
              <w:left w:val="single" w:sz="4" w:space="0" w:color="auto"/>
              <w:bottom w:val="single" w:sz="4" w:space="0" w:color="auto"/>
              <w:right w:val="single" w:sz="4" w:space="0" w:color="auto"/>
            </w:tcBorders>
            <w:shd w:val="clear" w:color="auto" w:fill="auto"/>
            <w:vAlign w:val="center"/>
            <w:hideMark/>
          </w:tcPr>
          <w:p w14:paraId="4FA86FA7"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 category</w:t>
            </w:r>
          </w:p>
        </w:tc>
        <w:tc>
          <w:tcPr>
            <w:tcW w:w="1360" w:type="dxa"/>
            <w:tcBorders>
              <w:top w:val="nil"/>
              <w:left w:val="nil"/>
              <w:bottom w:val="single" w:sz="4" w:space="0" w:color="auto"/>
              <w:right w:val="single" w:sz="4" w:space="0" w:color="auto"/>
            </w:tcBorders>
            <w:shd w:val="clear" w:color="auto" w:fill="auto"/>
            <w:noWrap/>
            <w:vAlign w:val="center"/>
            <w:hideMark/>
          </w:tcPr>
          <w:p w14:paraId="0BD0493D"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roofErr w:type="spellStart"/>
            <w:r w:rsidRPr="007C1B4B">
              <w:rPr>
                <w:rFonts w:ascii="Times New Roman" w:eastAsia="Times New Roman" w:hAnsi="Times New Roman" w:cs="Times New Roman"/>
                <w:sz w:val="23"/>
                <w:szCs w:val="23"/>
                <w:lang w:bidi="bn-IN"/>
              </w:rPr>
              <w:t>Hosaf</w:t>
            </w:r>
            <w:proofErr w:type="spellEnd"/>
          </w:p>
        </w:tc>
        <w:tc>
          <w:tcPr>
            <w:tcW w:w="1397" w:type="dxa"/>
            <w:tcBorders>
              <w:top w:val="nil"/>
              <w:left w:val="nil"/>
              <w:bottom w:val="single" w:sz="4" w:space="0" w:color="auto"/>
              <w:right w:val="single" w:sz="4" w:space="0" w:color="auto"/>
            </w:tcBorders>
            <w:shd w:val="clear" w:color="auto" w:fill="auto"/>
            <w:noWrap/>
            <w:vAlign w:val="center"/>
            <w:hideMark/>
          </w:tcPr>
          <w:p w14:paraId="50966E65"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BD</w:t>
            </w:r>
          </w:p>
        </w:tc>
        <w:tc>
          <w:tcPr>
            <w:tcW w:w="1176" w:type="dxa"/>
            <w:tcBorders>
              <w:top w:val="nil"/>
              <w:left w:val="nil"/>
              <w:bottom w:val="single" w:sz="4" w:space="0" w:color="auto"/>
              <w:right w:val="single" w:sz="4" w:space="0" w:color="auto"/>
            </w:tcBorders>
            <w:shd w:val="clear" w:color="auto" w:fill="auto"/>
            <w:vAlign w:val="center"/>
            <w:hideMark/>
          </w:tcPr>
          <w:p w14:paraId="3615EC3D"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B22/E26</w:t>
            </w:r>
          </w:p>
        </w:tc>
        <w:tc>
          <w:tcPr>
            <w:tcW w:w="1170" w:type="dxa"/>
            <w:tcBorders>
              <w:top w:val="nil"/>
              <w:left w:val="nil"/>
              <w:bottom w:val="single" w:sz="4" w:space="0" w:color="auto"/>
              <w:right w:val="single" w:sz="4" w:space="0" w:color="auto"/>
            </w:tcBorders>
            <w:shd w:val="clear" w:color="auto" w:fill="auto"/>
            <w:vAlign w:val="center"/>
            <w:hideMark/>
          </w:tcPr>
          <w:p w14:paraId="0214A7F2"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AC, AC/DC</w:t>
            </w:r>
          </w:p>
        </w:tc>
        <w:tc>
          <w:tcPr>
            <w:tcW w:w="1200" w:type="dxa"/>
            <w:tcBorders>
              <w:top w:val="nil"/>
              <w:left w:val="nil"/>
              <w:bottom w:val="single" w:sz="4" w:space="0" w:color="auto"/>
              <w:right w:val="single" w:sz="4" w:space="0" w:color="auto"/>
            </w:tcBorders>
            <w:shd w:val="clear" w:color="auto" w:fill="auto"/>
            <w:noWrap/>
            <w:vAlign w:val="center"/>
            <w:hideMark/>
          </w:tcPr>
          <w:p w14:paraId="6D7BA2D6"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24</w:t>
            </w:r>
          </w:p>
        </w:tc>
        <w:tc>
          <w:tcPr>
            <w:tcW w:w="2160" w:type="dxa"/>
            <w:vMerge w:val="restart"/>
            <w:tcBorders>
              <w:top w:val="nil"/>
              <w:left w:val="single" w:sz="4" w:space="0" w:color="auto"/>
              <w:bottom w:val="single" w:sz="4" w:space="0" w:color="auto"/>
              <w:right w:val="single" w:sz="4" w:space="0" w:color="auto"/>
            </w:tcBorders>
            <w:shd w:val="clear" w:color="auto" w:fill="auto"/>
            <w:vAlign w:val="center"/>
            <w:hideMark/>
          </w:tcPr>
          <w:p w14:paraId="3B22E73A"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 xml:space="preserve">Mid star Market Leader </w:t>
            </w:r>
          </w:p>
        </w:tc>
      </w:tr>
      <w:tr w:rsidR="00792555" w:rsidRPr="007C1B4B" w14:paraId="4522B1D3" w14:textId="77777777" w:rsidTr="00BE1C15">
        <w:trPr>
          <w:trHeight w:val="300"/>
        </w:trPr>
        <w:tc>
          <w:tcPr>
            <w:tcW w:w="1162" w:type="dxa"/>
            <w:vMerge/>
            <w:tcBorders>
              <w:top w:val="nil"/>
              <w:left w:val="single" w:sz="4" w:space="0" w:color="auto"/>
              <w:bottom w:val="single" w:sz="4" w:space="0" w:color="auto"/>
              <w:right w:val="single" w:sz="4" w:space="0" w:color="auto"/>
            </w:tcBorders>
            <w:vAlign w:val="center"/>
            <w:hideMark/>
          </w:tcPr>
          <w:p w14:paraId="3020C0F0"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c>
          <w:tcPr>
            <w:tcW w:w="1360" w:type="dxa"/>
            <w:tcBorders>
              <w:top w:val="nil"/>
              <w:left w:val="nil"/>
              <w:bottom w:val="single" w:sz="4" w:space="0" w:color="auto"/>
              <w:right w:val="single" w:sz="4" w:space="0" w:color="auto"/>
            </w:tcBorders>
            <w:shd w:val="clear" w:color="auto" w:fill="auto"/>
            <w:noWrap/>
            <w:vAlign w:val="center"/>
            <w:hideMark/>
          </w:tcPr>
          <w:p w14:paraId="739690E0"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SQ</w:t>
            </w:r>
          </w:p>
        </w:tc>
        <w:tc>
          <w:tcPr>
            <w:tcW w:w="1397" w:type="dxa"/>
            <w:tcBorders>
              <w:top w:val="nil"/>
              <w:left w:val="nil"/>
              <w:bottom w:val="single" w:sz="4" w:space="0" w:color="auto"/>
              <w:right w:val="single" w:sz="4" w:space="0" w:color="auto"/>
            </w:tcBorders>
            <w:shd w:val="clear" w:color="auto" w:fill="auto"/>
            <w:noWrap/>
            <w:vAlign w:val="center"/>
            <w:hideMark/>
          </w:tcPr>
          <w:p w14:paraId="7240CB79"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BD</w:t>
            </w:r>
          </w:p>
        </w:tc>
        <w:tc>
          <w:tcPr>
            <w:tcW w:w="1176" w:type="dxa"/>
            <w:tcBorders>
              <w:top w:val="nil"/>
              <w:left w:val="nil"/>
              <w:bottom w:val="single" w:sz="4" w:space="0" w:color="auto"/>
              <w:right w:val="single" w:sz="4" w:space="0" w:color="auto"/>
            </w:tcBorders>
            <w:shd w:val="clear" w:color="auto" w:fill="auto"/>
            <w:vAlign w:val="center"/>
            <w:hideMark/>
          </w:tcPr>
          <w:p w14:paraId="3ACAC297"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B22/E27</w:t>
            </w:r>
          </w:p>
        </w:tc>
        <w:tc>
          <w:tcPr>
            <w:tcW w:w="1170" w:type="dxa"/>
            <w:tcBorders>
              <w:top w:val="nil"/>
              <w:left w:val="nil"/>
              <w:bottom w:val="single" w:sz="4" w:space="0" w:color="auto"/>
              <w:right w:val="single" w:sz="4" w:space="0" w:color="auto"/>
            </w:tcBorders>
            <w:shd w:val="clear" w:color="auto" w:fill="auto"/>
            <w:noWrap/>
            <w:vAlign w:val="center"/>
            <w:hideMark/>
          </w:tcPr>
          <w:p w14:paraId="0F97E869"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AC</w:t>
            </w:r>
          </w:p>
        </w:tc>
        <w:tc>
          <w:tcPr>
            <w:tcW w:w="1200" w:type="dxa"/>
            <w:tcBorders>
              <w:top w:val="nil"/>
              <w:left w:val="nil"/>
              <w:bottom w:val="single" w:sz="4" w:space="0" w:color="auto"/>
              <w:right w:val="single" w:sz="4" w:space="0" w:color="auto"/>
            </w:tcBorders>
            <w:shd w:val="clear" w:color="auto" w:fill="auto"/>
            <w:noWrap/>
            <w:vAlign w:val="center"/>
            <w:hideMark/>
          </w:tcPr>
          <w:p w14:paraId="51BBB78B"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24</w:t>
            </w:r>
          </w:p>
        </w:tc>
        <w:tc>
          <w:tcPr>
            <w:tcW w:w="2160" w:type="dxa"/>
            <w:vMerge/>
            <w:tcBorders>
              <w:top w:val="nil"/>
              <w:left w:val="single" w:sz="4" w:space="0" w:color="auto"/>
              <w:bottom w:val="single" w:sz="4" w:space="0" w:color="auto"/>
              <w:right w:val="single" w:sz="4" w:space="0" w:color="auto"/>
            </w:tcBorders>
            <w:vAlign w:val="center"/>
            <w:hideMark/>
          </w:tcPr>
          <w:p w14:paraId="297D4091"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r>
      <w:tr w:rsidR="00792555" w:rsidRPr="007C1B4B" w14:paraId="1A27EECA" w14:textId="77777777" w:rsidTr="00BE1C15">
        <w:trPr>
          <w:trHeight w:val="300"/>
        </w:trPr>
        <w:tc>
          <w:tcPr>
            <w:tcW w:w="1162" w:type="dxa"/>
            <w:vMerge/>
            <w:tcBorders>
              <w:top w:val="nil"/>
              <w:left w:val="single" w:sz="4" w:space="0" w:color="auto"/>
              <w:bottom w:val="single" w:sz="4" w:space="0" w:color="auto"/>
              <w:right w:val="single" w:sz="4" w:space="0" w:color="auto"/>
            </w:tcBorders>
            <w:vAlign w:val="center"/>
            <w:hideMark/>
          </w:tcPr>
          <w:p w14:paraId="5F0CB980"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c>
          <w:tcPr>
            <w:tcW w:w="1360" w:type="dxa"/>
            <w:tcBorders>
              <w:top w:val="nil"/>
              <w:left w:val="nil"/>
              <w:bottom w:val="single" w:sz="4" w:space="0" w:color="auto"/>
              <w:right w:val="single" w:sz="4" w:space="0" w:color="auto"/>
            </w:tcBorders>
            <w:shd w:val="clear" w:color="auto" w:fill="auto"/>
            <w:noWrap/>
            <w:vAlign w:val="center"/>
            <w:hideMark/>
          </w:tcPr>
          <w:p w14:paraId="06355924"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 xml:space="preserve">Star Paradise </w:t>
            </w:r>
          </w:p>
        </w:tc>
        <w:tc>
          <w:tcPr>
            <w:tcW w:w="1397" w:type="dxa"/>
            <w:tcBorders>
              <w:top w:val="nil"/>
              <w:left w:val="nil"/>
              <w:bottom w:val="single" w:sz="4" w:space="0" w:color="auto"/>
              <w:right w:val="single" w:sz="4" w:space="0" w:color="auto"/>
            </w:tcBorders>
            <w:shd w:val="clear" w:color="auto" w:fill="auto"/>
            <w:noWrap/>
            <w:vAlign w:val="center"/>
            <w:hideMark/>
          </w:tcPr>
          <w:p w14:paraId="47A9744C"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BD</w:t>
            </w:r>
          </w:p>
        </w:tc>
        <w:tc>
          <w:tcPr>
            <w:tcW w:w="1176" w:type="dxa"/>
            <w:tcBorders>
              <w:top w:val="nil"/>
              <w:left w:val="nil"/>
              <w:bottom w:val="single" w:sz="4" w:space="0" w:color="auto"/>
              <w:right w:val="single" w:sz="4" w:space="0" w:color="auto"/>
            </w:tcBorders>
            <w:shd w:val="clear" w:color="auto" w:fill="auto"/>
            <w:vAlign w:val="center"/>
            <w:hideMark/>
          </w:tcPr>
          <w:p w14:paraId="4ADF669E"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B22/E28</w:t>
            </w:r>
          </w:p>
        </w:tc>
        <w:tc>
          <w:tcPr>
            <w:tcW w:w="1170" w:type="dxa"/>
            <w:tcBorders>
              <w:top w:val="nil"/>
              <w:left w:val="nil"/>
              <w:bottom w:val="single" w:sz="4" w:space="0" w:color="auto"/>
              <w:right w:val="single" w:sz="4" w:space="0" w:color="auto"/>
            </w:tcBorders>
            <w:shd w:val="clear" w:color="auto" w:fill="auto"/>
            <w:noWrap/>
            <w:vAlign w:val="center"/>
            <w:hideMark/>
          </w:tcPr>
          <w:p w14:paraId="7770A186"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AC</w:t>
            </w:r>
          </w:p>
        </w:tc>
        <w:tc>
          <w:tcPr>
            <w:tcW w:w="1200" w:type="dxa"/>
            <w:tcBorders>
              <w:top w:val="nil"/>
              <w:left w:val="nil"/>
              <w:bottom w:val="single" w:sz="4" w:space="0" w:color="auto"/>
              <w:right w:val="single" w:sz="4" w:space="0" w:color="auto"/>
            </w:tcBorders>
            <w:shd w:val="clear" w:color="auto" w:fill="auto"/>
            <w:noWrap/>
            <w:vAlign w:val="center"/>
            <w:hideMark/>
          </w:tcPr>
          <w:p w14:paraId="36F181A0"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24</w:t>
            </w:r>
          </w:p>
        </w:tc>
        <w:tc>
          <w:tcPr>
            <w:tcW w:w="2160" w:type="dxa"/>
            <w:vMerge/>
            <w:tcBorders>
              <w:top w:val="nil"/>
              <w:left w:val="single" w:sz="4" w:space="0" w:color="auto"/>
              <w:bottom w:val="single" w:sz="4" w:space="0" w:color="auto"/>
              <w:right w:val="single" w:sz="4" w:space="0" w:color="auto"/>
            </w:tcBorders>
            <w:vAlign w:val="center"/>
            <w:hideMark/>
          </w:tcPr>
          <w:p w14:paraId="6A0698FC"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r>
      <w:tr w:rsidR="00792555" w:rsidRPr="007C1B4B" w14:paraId="4FC0784D" w14:textId="77777777" w:rsidTr="00BE1C15">
        <w:trPr>
          <w:trHeight w:val="300"/>
        </w:trPr>
        <w:tc>
          <w:tcPr>
            <w:tcW w:w="1162" w:type="dxa"/>
            <w:vMerge/>
            <w:tcBorders>
              <w:top w:val="nil"/>
              <w:left w:val="single" w:sz="4" w:space="0" w:color="auto"/>
              <w:bottom w:val="single" w:sz="4" w:space="0" w:color="auto"/>
              <w:right w:val="single" w:sz="4" w:space="0" w:color="auto"/>
            </w:tcBorders>
            <w:vAlign w:val="center"/>
            <w:hideMark/>
          </w:tcPr>
          <w:p w14:paraId="09007CCD"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c>
          <w:tcPr>
            <w:tcW w:w="1360" w:type="dxa"/>
            <w:tcBorders>
              <w:top w:val="nil"/>
              <w:left w:val="nil"/>
              <w:bottom w:val="single" w:sz="4" w:space="0" w:color="auto"/>
              <w:right w:val="single" w:sz="4" w:space="0" w:color="auto"/>
            </w:tcBorders>
            <w:shd w:val="clear" w:color="auto" w:fill="auto"/>
            <w:noWrap/>
            <w:vAlign w:val="center"/>
            <w:hideMark/>
          </w:tcPr>
          <w:p w14:paraId="72C06789"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Pasha</w:t>
            </w:r>
          </w:p>
        </w:tc>
        <w:tc>
          <w:tcPr>
            <w:tcW w:w="1397" w:type="dxa"/>
            <w:tcBorders>
              <w:top w:val="nil"/>
              <w:left w:val="nil"/>
              <w:bottom w:val="single" w:sz="4" w:space="0" w:color="auto"/>
              <w:right w:val="single" w:sz="4" w:space="0" w:color="auto"/>
            </w:tcBorders>
            <w:shd w:val="clear" w:color="auto" w:fill="auto"/>
            <w:noWrap/>
            <w:vAlign w:val="center"/>
            <w:hideMark/>
          </w:tcPr>
          <w:p w14:paraId="5A50F345"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BD</w:t>
            </w:r>
          </w:p>
        </w:tc>
        <w:tc>
          <w:tcPr>
            <w:tcW w:w="1176" w:type="dxa"/>
            <w:tcBorders>
              <w:top w:val="nil"/>
              <w:left w:val="nil"/>
              <w:bottom w:val="single" w:sz="4" w:space="0" w:color="auto"/>
              <w:right w:val="single" w:sz="4" w:space="0" w:color="auto"/>
            </w:tcBorders>
            <w:shd w:val="clear" w:color="auto" w:fill="auto"/>
            <w:vAlign w:val="center"/>
            <w:hideMark/>
          </w:tcPr>
          <w:p w14:paraId="6E918BAF"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B22/E29</w:t>
            </w:r>
          </w:p>
        </w:tc>
        <w:tc>
          <w:tcPr>
            <w:tcW w:w="1170" w:type="dxa"/>
            <w:tcBorders>
              <w:top w:val="nil"/>
              <w:left w:val="nil"/>
              <w:bottom w:val="single" w:sz="4" w:space="0" w:color="auto"/>
              <w:right w:val="single" w:sz="4" w:space="0" w:color="auto"/>
            </w:tcBorders>
            <w:shd w:val="clear" w:color="auto" w:fill="auto"/>
            <w:vAlign w:val="center"/>
            <w:hideMark/>
          </w:tcPr>
          <w:p w14:paraId="60A8AECF"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AC, AC/DC</w:t>
            </w:r>
          </w:p>
        </w:tc>
        <w:tc>
          <w:tcPr>
            <w:tcW w:w="1200" w:type="dxa"/>
            <w:tcBorders>
              <w:top w:val="nil"/>
              <w:left w:val="nil"/>
              <w:bottom w:val="single" w:sz="4" w:space="0" w:color="auto"/>
              <w:right w:val="single" w:sz="4" w:space="0" w:color="auto"/>
            </w:tcBorders>
            <w:shd w:val="clear" w:color="auto" w:fill="auto"/>
            <w:noWrap/>
            <w:vAlign w:val="center"/>
            <w:hideMark/>
          </w:tcPr>
          <w:p w14:paraId="42472D51"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24</w:t>
            </w:r>
          </w:p>
        </w:tc>
        <w:tc>
          <w:tcPr>
            <w:tcW w:w="2160" w:type="dxa"/>
            <w:vMerge/>
            <w:tcBorders>
              <w:top w:val="nil"/>
              <w:left w:val="single" w:sz="4" w:space="0" w:color="auto"/>
              <w:bottom w:val="single" w:sz="4" w:space="0" w:color="auto"/>
              <w:right w:val="single" w:sz="4" w:space="0" w:color="auto"/>
            </w:tcBorders>
            <w:vAlign w:val="center"/>
            <w:hideMark/>
          </w:tcPr>
          <w:p w14:paraId="3FA24867"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r>
      <w:tr w:rsidR="00792555" w:rsidRPr="007C1B4B" w14:paraId="45B01014" w14:textId="77777777" w:rsidTr="00BE1C15">
        <w:trPr>
          <w:trHeight w:val="300"/>
        </w:trPr>
        <w:tc>
          <w:tcPr>
            <w:tcW w:w="1162" w:type="dxa"/>
            <w:vMerge w:val="restart"/>
            <w:tcBorders>
              <w:top w:val="nil"/>
              <w:left w:val="single" w:sz="4" w:space="0" w:color="auto"/>
              <w:bottom w:val="single" w:sz="4" w:space="0" w:color="auto"/>
              <w:right w:val="single" w:sz="4" w:space="0" w:color="auto"/>
            </w:tcBorders>
            <w:shd w:val="clear" w:color="auto" w:fill="auto"/>
            <w:vAlign w:val="center"/>
            <w:hideMark/>
          </w:tcPr>
          <w:p w14:paraId="25D3F67E"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 xml:space="preserve">C Category </w:t>
            </w:r>
          </w:p>
        </w:tc>
        <w:tc>
          <w:tcPr>
            <w:tcW w:w="1360" w:type="dxa"/>
            <w:tcBorders>
              <w:top w:val="nil"/>
              <w:left w:val="nil"/>
              <w:bottom w:val="single" w:sz="4" w:space="0" w:color="auto"/>
              <w:right w:val="single" w:sz="4" w:space="0" w:color="auto"/>
            </w:tcBorders>
            <w:shd w:val="clear" w:color="auto" w:fill="auto"/>
            <w:noWrap/>
            <w:vAlign w:val="center"/>
            <w:hideMark/>
          </w:tcPr>
          <w:p w14:paraId="4FA4156A"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Osaka</w:t>
            </w:r>
          </w:p>
        </w:tc>
        <w:tc>
          <w:tcPr>
            <w:tcW w:w="1397" w:type="dxa"/>
            <w:tcBorders>
              <w:top w:val="nil"/>
              <w:left w:val="nil"/>
              <w:bottom w:val="single" w:sz="4" w:space="0" w:color="auto"/>
              <w:right w:val="single" w:sz="4" w:space="0" w:color="auto"/>
            </w:tcBorders>
            <w:shd w:val="clear" w:color="auto" w:fill="auto"/>
            <w:noWrap/>
            <w:vAlign w:val="center"/>
            <w:hideMark/>
          </w:tcPr>
          <w:p w14:paraId="64D674F3" w14:textId="2C4CEF79"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BD</w:t>
            </w:r>
          </w:p>
        </w:tc>
        <w:tc>
          <w:tcPr>
            <w:tcW w:w="1176" w:type="dxa"/>
            <w:tcBorders>
              <w:top w:val="nil"/>
              <w:left w:val="nil"/>
              <w:bottom w:val="single" w:sz="4" w:space="0" w:color="auto"/>
              <w:right w:val="single" w:sz="4" w:space="0" w:color="auto"/>
            </w:tcBorders>
            <w:shd w:val="clear" w:color="auto" w:fill="auto"/>
            <w:vAlign w:val="center"/>
            <w:hideMark/>
          </w:tcPr>
          <w:p w14:paraId="12516845"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B22/E30</w:t>
            </w:r>
          </w:p>
        </w:tc>
        <w:tc>
          <w:tcPr>
            <w:tcW w:w="1170" w:type="dxa"/>
            <w:tcBorders>
              <w:top w:val="nil"/>
              <w:left w:val="nil"/>
              <w:bottom w:val="single" w:sz="4" w:space="0" w:color="auto"/>
              <w:right w:val="single" w:sz="4" w:space="0" w:color="auto"/>
            </w:tcBorders>
            <w:shd w:val="clear" w:color="auto" w:fill="auto"/>
            <w:noWrap/>
            <w:vAlign w:val="center"/>
            <w:hideMark/>
          </w:tcPr>
          <w:p w14:paraId="5819D84F"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AC</w:t>
            </w:r>
          </w:p>
        </w:tc>
        <w:tc>
          <w:tcPr>
            <w:tcW w:w="1200" w:type="dxa"/>
            <w:tcBorders>
              <w:top w:val="nil"/>
              <w:left w:val="nil"/>
              <w:bottom w:val="single" w:sz="4" w:space="0" w:color="auto"/>
              <w:right w:val="single" w:sz="4" w:space="0" w:color="auto"/>
            </w:tcBorders>
            <w:shd w:val="clear" w:color="auto" w:fill="auto"/>
            <w:noWrap/>
            <w:vAlign w:val="center"/>
            <w:hideMark/>
          </w:tcPr>
          <w:p w14:paraId="728C4635"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24</w:t>
            </w:r>
          </w:p>
        </w:tc>
        <w:tc>
          <w:tcPr>
            <w:tcW w:w="2160" w:type="dxa"/>
            <w:vMerge w:val="restart"/>
            <w:tcBorders>
              <w:top w:val="nil"/>
              <w:left w:val="single" w:sz="4" w:space="0" w:color="auto"/>
              <w:bottom w:val="single" w:sz="4" w:space="0" w:color="auto"/>
              <w:right w:val="single" w:sz="4" w:space="0" w:color="auto"/>
            </w:tcBorders>
            <w:shd w:val="clear" w:color="auto" w:fill="auto"/>
            <w:vAlign w:val="center"/>
            <w:hideMark/>
          </w:tcPr>
          <w:p w14:paraId="0A6E5498"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Under Rate Market Leader</w:t>
            </w:r>
          </w:p>
        </w:tc>
      </w:tr>
      <w:tr w:rsidR="00792555" w:rsidRPr="007C1B4B" w14:paraId="71FEB3AA" w14:textId="77777777" w:rsidTr="00BE1C15">
        <w:trPr>
          <w:trHeight w:val="300"/>
        </w:trPr>
        <w:tc>
          <w:tcPr>
            <w:tcW w:w="1162" w:type="dxa"/>
            <w:vMerge/>
            <w:tcBorders>
              <w:top w:val="nil"/>
              <w:left w:val="single" w:sz="4" w:space="0" w:color="auto"/>
              <w:bottom w:val="single" w:sz="4" w:space="0" w:color="auto"/>
              <w:right w:val="single" w:sz="4" w:space="0" w:color="auto"/>
            </w:tcBorders>
            <w:vAlign w:val="center"/>
            <w:hideMark/>
          </w:tcPr>
          <w:p w14:paraId="0E65A656"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c>
          <w:tcPr>
            <w:tcW w:w="1360" w:type="dxa"/>
            <w:tcBorders>
              <w:top w:val="nil"/>
              <w:left w:val="nil"/>
              <w:bottom w:val="single" w:sz="4" w:space="0" w:color="auto"/>
              <w:right w:val="single" w:sz="4" w:space="0" w:color="auto"/>
            </w:tcBorders>
            <w:shd w:val="clear" w:color="auto" w:fill="auto"/>
            <w:noWrap/>
            <w:vAlign w:val="center"/>
            <w:hideMark/>
          </w:tcPr>
          <w:p w14:paraId="6CAAE743"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roofErr w:type="spellStart"/>
            <w:r w:rsidRPr="007C1B4B">
              <w:rPr>
                <w:rFonts w:ascii="Times New Roman" w:eastAsia="Times New Roman" w:hAnsi="Times New Roman" w:cs="Times New Roman"/>
                <w:sz w:val="23"/>
                <w:szCs w:val="23"/>
                <w:lang w:bidi="bn-IN"/>
              </w:rPr>
              <w:t>Hee</w:t>
            </w:r>
            <w:proofErr w:type="spellEnd"/>
          </w:p>
        </w:tc>
        <w:tc>
          <w:tcPr>
            <w:tcW w:w="1397" w:type="dxa"/>
            <w:tcBorders>
              <w:top w:val="nil"/>
              <w:left w:val="nil"/>
              <w:bottom w:val="single" w:sz="4" w:space="0" w:color="auto"/>
              <w:right w:val="single" w:sz="4" w:space="0" w:color="auto"/>
            </w:tcBorders>
            <w:shd w:val="clear" w:color="auto" w:fill="auto"/>
            <w:noWrap/>
            <w:vAlign w:val="center"/>
            <w:hideMark/>
          </w:tcPr>
          <w:p w14:paraId="7376F41E" w14:textId="1827073A"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BD</w:t>
            </w:r>
          </w:p>
        </w:tc>
        <w:tc>
          <w:tcPr>
            <w:tcW w:w="1176" w:type="dxa"/>
            <w:tcBorders>
              <w:top w:val="nil"/>
              <w:left w:val="nil"/>
              <w:bottom w:val="single" w:sz="4" w:space="0" w:color="auto"/>
              <w:right w:val="single" w:sz="4" w:space="0" w:color="auto"/>
            </w:tcBorders>
            <w:shd w:val="clear" w:color="auto" w:fill="auto"/>
            <w:vAlign w:val="center"/>
            <w:hideMark/>
          </w:tcPr>
          <w:p w14:paraId="358009A0"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B22/E31</w:t>
            </w:r>
          </w:p>
        </w:tc>
        <w:tc>
          <w:tcPr>
            <w:tcW w:w="1170" w:type="dxa"/>
            <w:tcBorders>
              <w:top w:val="nil"/>
              <w:left w:val="nil"/>
              <w:bottom w:val="single" w:sz="4" w:space="0" w:color="auto"/>
              <w:right w:val="single" w:sz="4" w:space="0" w:color="auto"/>
            </w:tcBorders>
            <w:shd w:val="clear" w:color="auto" w:fill="auto"/>
            <w:noWrap/>
            <w:vAlign w:val="center"/>
            <w:hideMark/>
          </w:tcPr>
          <w:p w14:paraId="0BFE1A2B"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AC</w:t>
            </w:r>
          </w:p>
        </w:tc>
        <w:tc>
          <w:tcPr>
            <w:tcW w:w="1200" w:type="dxa"/>
            <w:tcBorders>
              <w:top w:val="nil"/>
              <w:left w:val="nil"/>
              <w:bottom w:val="single" w:sz="4" w:space="0" w:color="auto"/>
              <w:right w:val="single" w:sz="4" w:space="0" w:color="auto"/>
            </w:tcBorders>
            <w:shd w:val="clear" w:color="auto" w:fill="auto"/>
            <w:noWrap/>
            <w:vAlign w:val="center"/>
            <w:hideMark/>
          </w:tcPr>
          <w:p w14:paraId="2E3E8B56"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24</w:t>
            </w:r>
          </w:p>
        </w:tc>
        <w:tc>
          <w:tcPr>
            <w:tcW w:w="2160" w:type="dxa"/>
            <w:vMerge/>
            <w:tcBorders>
              <w:top w:val="nil"/>
              <w:left w:val="single" w:sz="4" w:space="0" w:color="auto"/>
              <w:bottom w:val="single" w:sz="4" w:space="0" w:color="auto"/>
              <w:right w:val="single" w:sz="4" w:space="0" w:color="auto"/>
            </w:tcBorders>
            <w:vAlign w:val="center"/>
            <w:hideMark/>
          </w:tcPr>
          <w:p w14:paraId="3074200F"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r>
      <w:tr w:rsidR="00792555" w:rsidRPr="007C1B4B" w14:paraId="442E093A" w14:textId="77777777" w:rsidTr="00BE1C15">
        <w:trPr>
          <w:trHeight w:val="300"/>
        </w:trPr>
        <w:tc>
          <w:tcPr>
            <w:tcW w:w="1162" w:type="dxa"/>
            <w:vMerge/>
            <w:tcBorders>
              <w:top w:val="nil"/>
              <w:left w:val="single" w:sz="4" w:space="0" w:color="auto"/>
              <w:bottom w:val="single" w:sz="4" w:space="0" w:color="auto"/>
              <w:right w:val="single" w:sz="4" w:space="0" w:color="auto"/>
            </w:tcBorders>
            <w:vAlign w:val="center"/>
            <w:hideMark/>
          </w:tcPr>
          <w:p w14:paraId="533F8741"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c>
          <w:tcPr>
            <w:tcW w:w="1360" w:type="dxa"/>
            <w:tcBorders>
              <w:top w:val="nil"/>
              <w:left w:val="nil"/>
              <w:bottom w:val="single" w:sz="4" w:space="0" w:color="auto"/>
              <w:right w:val="single" w:sz="4" w:space="0" w:color="auto"/>
            </w:tcBorders>
            <w:shd w:val="clear" w:color="auto" w:fill="auto"/>
            <w:noWrap/>
            <w:vAlign w:val="center"/>
            <w:hideMark/>
          </w:tcPr>
          <w:p w14:paraId="4734A440"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roofErr w:type="spellStart"/>
            <w:r w:rsidRPr="007C1B4B">
              <w:rPr>
                <w:rFonts w:ascii="Times New Roman" w:eastAsia="Times New Roman" w:hAnsi="Times New Roman" w:cs="Times New Roman"/>
                <w:sz w:val="23"/>
                <w:szCs w:val="23"/>
                <w:lang w:bidi="bn-IN"/>
              </w:rPr>
              <w:t>Homar</w:t>
            </w:r>
            <w:proofErr w:type="spellEnd"/>
          </w:p>
        </w:tc>
        <w:tc>
          <w:tcPr>
            <w:tcW w:w="1397" w:type="dxa"/>
            <w:tcBorders>
              <w:top w:val="nil"/>
              <w:left w:val="nil"/>
              <w:bottom w:val="single" w:sz="4" w:space="0" w:color="auto"/>
              <w:right w:val="single" w:sz="4" w:space="0" w:color="auto"/>
            </w:tcBorders>
            <w:shd w:val="clear" w:color="auto" w:fill="auto"/>
            <w:noWrap/>
            <w:vAlign w:val="center"/>
            <w:hideMark/>
          </w:tcPr>
          <w:p w14:paraId="498E0AB5" w14:textId="520EAD9B"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BD</w:t>
            </w:r>
          </w:p>
        </w:tc>
        <w:tc>
          <w:tcPr>
            <w:tcW w:w="1176" w:type="dxa"/>
            <w:tcBorders>
              <w:top w:val="nil"/>
              <w:left w:val="nil"/>
              <w:bottom w:val="single" w:sz="4" w:space="0" w:color="auto"/>
              <w:right w:val="single" w:sz="4" w:space="0" w:color="auto"/>
            </w:tcBorders>
            <w:shd w:val="clear" w:color="auto" w:fill="auto"/>
            <w:vAlign w:val="center"/>
            <w:hideMark/>
          </w:tcPr>
          <w:p w14:paraId="693DAB53"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B22/E32</w:t>
            </w:r>
          </w:p>
        </w:tc>
        <w:tc>
          <w:tcPr>
            <w:tcW w:w="1170" w:type="dxa"/>
            <w:tcBorders>
              <w:top w:val="nil"/>
              <w:left w:val="nil"/>
              <w:bottom w:val="single" w:sz="4" w:space="0" w:color="auto"/>
              <w:right w:val="single" w:sz="4" w:space="0" w:color="auto"/>
            </w:tcBorders>
            <w:shd w:val="clear" w:color="auto" w:fill="auto"/>
            <w:vAlign w:val="center"/>
            <w:hideMark/>
          </w:tcPr>
          <w:p w14:paraId="7DE28CBB"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AC, AC/DC</w:t>
            </w:r>
          </w:p>
        </w:tc>
        <w:tc>
          <w:tcPr>
            <w:tcW w:w="1200" w:type="dxa"/>
            <w:tcBorders>
              <w:top w:val="nil"/>
              <w:left w:val="nil"/>
              <w:bottom w:val="single" w:sz="4" w:space="0" w:color="auto"/>
              <w:right w:val="single" w:sz="4" w:space="0" w:color="auto"/>
            </w:tcBorders>
            <w:shd w:val="clear" w:color="auto" w:fill="auto"/>
            <w:noWrap/>
            <w:vAlign w:val="center"/>
            <w:hideMark/>
          </w:tcPr>
          <w:p w14:paraId="773DCC41"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24</w:t>
            </w:r>
          </w:p>
        </w:tc>
        <w:tc>
          <w:tcPr>
            <w:tcW w:w="2160" w:type="dxa"/>
            <w:vMerge/>
            <w:tcBorders>
              <w:top w:val="nil"/>
              <w:left w:val="single" w:sz="4" w:space="0" w:color="auto"/>
              <w:bottom w:val="single" w:sz="4" w:space="0" w:color="auto"/>
              <w:right w:val="single" w:sz="4" w:space="0" w:color="auto"/>
            </w:tcBorders>
            <w:vAlign w:val="center"/>
            <w:hideMark/>
          </w:tcPr>
          <w:p w14:paraId="18D1D03A"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r>
      <w:tr w:rsidR="00792555" w:rsidRPr="007C1B4B" w14:paraId="521B70AC" w14:textId="77777777" w:rsidTr="00BE1C15">
        <w:trPr>
          <w:trHeight w:val="300"/>
        </w:trPr>
        <w:tc>
          <w:tcPr>
            <w:tcW w:w="1162" w:type="dxa"/>
            <w:vMerge/>
            <w:tcBorders>
              <w:top w:val="nil"/>
              <w:left w:val="single" w:sz="4" w:space="0" w:color="auto"/>
              <w:bottom w:val="single" w:sz="4" w:space="0" w:color="auto"/>
              <w:right w:val="single" w:sz="4" w:space="0" w:color="auto"/>
            </w:tcBorders>
            <w:vAlign w:val="center"/>
            <w:hideMark/>
          </w:tcPr>
          <w:p w14:paraId="3524CCD7"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c>
          <w:tcPr>
            <w:tcW w:w="1360" w:type="dxa"/>
            <w:tcBorders>
              <w:top w:val="nil"/>
              <w:left w:val="nil"/>
              <w:bottom w:val="single" w:sz="4" w:space="0" w:color="auto"/>
              <w:right w:val="single" w:sz="4" w:space="0" w:color="auto"/>
            </w:tcBorders>
            <w:shd w:val="clear" w:color="auto" w:fill="auto"/>
            <w:noWrap/>
            <w:vAlign w:val="center"/>
            <w:hideMark/>
          </w:tcPr>
          <w:p w14:paraId="5FD3149E"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 xml:space="preserve">Speed </w:t>
            </w:r>
          </w:p>
        </w:tc>
        <w:tc>
          <w:tcPr>
            <w:tcW w:w="1397" w:type="dxa"/>
            <w:tcBorders>
              <w:top w:val="nil"/>
              <w:left w:val="nil"/>
              <w:bottom w:val="single" w:sz="4" w:space="0" w:color="auto"/>
              <w:right w:val="single" w:sz="4" w:space="0" w:color="auto"/>
            </w:tcBorders>
            <w:shd w:val="clear" w:color="auto" w:fill="auto"/>
            <w:noWrap/>
            <w:vAlign w:val="center"/>
            <w:hideMark/>
          </w:tcPr>
          <w:p w14:paraId="3FCADA4C" w14:textId="29B2F932"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BD</w:t>
            </w:r>
          </w:p>
        </w:tc>
        <w:tc>
          <w:tcPr>
            <w:tcW w:w="1176" w:type="dxa"/>
            <w:tcBorders>
              <w:top w:val="nil"/>
              <w:left w:val="nil"/>
              <w:bottom w:val="single" w:sz="4" w:space="0" w:color="auto"/>
              <w:right w:val="single" w:sz="4" w:space="0" w:color="auto"/>
            </w:tcBorders>
            <w:shd w:val="clear" w:color="auto" w:fill="auto"/>
            <w:vAlign w:val="center"/>
            <w:hideMark/>
          </w:tcPr>
          <w:p w14:paraId="64257AD6"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B22/E33</w:t>
            </w:r>
          </w:p>
        </w:tc>
        <w:tc>
          <w:tcPr>
            <w:tcW w:w="1170" w:type="dxa"/>
            <w:tcBorders>
              <w:top w:val="nil"/>
              <w:left w:val="nil"/>
              <w:bottom w:val="single" w:sz="4" w:space="0" w:color="auto"/>
              <w:right w:val="single" w:sz="4" w:space="0" w:color="auto"/>
            </w:tcBorders>
            <w:shd w:val="clear" w:color="auto" w:fill="auto"/>
            <w:vAlign w:val="center"/>
            <w:hideMark/>
          </w:tcPr>
          <w:p w14:paraId="0CE64CCC"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AC</w:t>
            </w:r>
          </w:p>
        </w:tc>
        <w:tc>
          <w:tcPr>
            <w:tcW w:w="1200" w:type="dxa"/>
            <w:tcBorders>
              <w:top w:val="nil"/>
              <w:left w:val="nil"/>
              <w:bottom w:val="single" w:sz="4" w:space="0" w:color="auto"/>
              <w:right w:val="single" w:sz="4" w:space="0" w:color="auto"/>
            </w:tcBorders>
            <w:shd w:val="clear" w:color="auto" w:fill="auto"/>
            <w:noWrap/>
            <w:vAlign w:val="center"/>
            <w:hideMark/>
          </w:tcPr>
          <w:p w14:paraId="7A1CD48B"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24</w:t>
            </w:r>
          </w:p>
        </w:tc>
        <w:tc>
          <w:tcPr>
            <w:tcW w:w="2160" w:type="dxa"/>
            <w:vMerge/>
            <w:tcBorders>
              <w:top w:val="nil"/>
              <w:left w:val="single" w:sz="4" w:space="0" w:color="auto"/>
              <w:bottom w:val="single" w:sz="4" w:space="0" w:color="auto"/>
              <w:right w:val="single" w:sz="4" w:space="0" w:color="auto"/>
            </w:tcBorders>
            <w:vAlign w:val="center"/>
            <w:hideMark/>
          </w:tcPr>
          <w:p w14:paraId="3F12DFAB"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r>
      <w:tr w:rsidR="00792555" w:rsidRPr="007C1B4B" w14:paraId="5C49D1F1" w14:textId="77777777" w:rsidTr="00BE1C15">
        <w:trPr>
          <w:trHeight w:val="300"/>
        </w:trPr>
        <w:tc>
          <w:tcPr>
            <w:tcW w:w="1162" w:type="dxa"/>
            <w:vMerge/>
            <w:tcBorders>
              <w:top w:val="nil"/>
              <w:left w:val="single" w:sz="4" w:space="0" w:color="auto"/>
              <w:bottom w:val="single" w:sz="4" w:space="0" w:color="auto"/>
              <w:right w:val="single" w:sz="4" w:space="0" w:color="auto"/>
            </w:tcBorders>
            <w:vAlign w:val="center"/>
            <w:hideMark/>
          </w:tcPr>
          <w:p w14:paraId="01BE5041"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c>
          <w:tcPr>
            <w:tcW w:w="1360" w:type="dxa"/>
            <w:tcBorders>
              <w:top w:val="nil"/>
              <w:left w:val="nil"/>
              <w:bottom w:val="single" w:sz="4" w:space="0" w:color="auto"/>
              <w:right w:val="single" w:sz="4" w:space="0" w:color="auto"/>
            </w:tcBorders>
            <w:shd w:val="clear" w:color="auto" w:fill="auto"/>
            <w:noWrap/>
            <w:vAlign w:val="center"/>
            <w:hideMark/>
          </w:tcPr>
          <w:p w14:paraId="7D1971F3"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 xml:space="preserve">Magic </w:t>
            </w:r>
          </w:p>
        </w:tc>
        <w:tc>
          <w:tcPr>
            <w:tcW w:w="1397" w:type="dxa"/>
            <w:tcBorders>
              <w:top w:val="nil"/>
              <w:left w:val="nil"/>
              <w:bottom w:val="single" w:sz="4" w:space="0" w:color="auto"/>
              <w:right w:val="single" w:sz="4" w:space="0" w:color="auto"/>
            </w:tcBorders>
            <w:shd w:val="clear" w:color="auto" w:fill="auto"/>
            <w:noWrap/>
            <w:vAlign w:val="center"/>
            <w:hideMark/>
          </w:tcPr>
          <w:p w14:paraId="54357B27" w14:textId="693ECFB3"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BD</w:t>
            </w:r>
          </w:p>
        </w:tc>
        <w:tc>
          <w:tcPr>
            <w:tcW w:w="1176" w:type="dxa"/>
            <w:tcBorders>
              <w:top w:val="nil"/>
              <w:left w:val="nil"/>
              <w:bottom w:val="single" w:sz="4" w:space="0" w:color="auto"/>
              <w:right w:val="single" w:sz="4" w:space="0" w:color="auto"/>
            </w:tcBorders>
            <w:shd w:val="clear" w:color="auto" w:fill="auto"/>
            <w:vAlign w:val="center"/>
            <w:hideMark/>
          </w:tcPr>
          <w:p w14:paraId="22C26C19"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B22/E34</w:t>
            </w:r>
          </w:p>
        </w:tc>
        <w:tc>
          <w:tcPr>
            <w:tcW w:w="1170" w:type="dxa"/>
            <w:tcBorders>
              <w:top w:val="nil"/>
              <w:left w:val="nil"/>
              <w:bottom w:val="single" w:sz="4" w:space="0" w:color="auto"/>
              <w:right w:val="single" w:sz="4" w:space="0" w:color="auto"/>
            </w:tcBorders>
            <w:shd w:val="clear" w:color="auto" w:fill="auto"/>
            <w:vAlign w:val="center"/>
            <w:hideMark/>
          </w:tcPr>
          <w:p w14:paraId="17B9C843"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AC, AC/DC</w:t>
            </w:r>
          </w:p>
        </w:tc>
        <w:tc>
          <w:tcPr>
            <w:tcW w:w="1200" w:type="dxa"/>
            <w:tcBorders>
              <w:top w:val="nil"/>
              <w:left w:val="nil"/>
              <w:bottom w:val="single" w:sz="4" w:space="0" w:color="auto"/>
              <w:right w:val="single" w:sz="4" w:space="0" w:color="auto"/>
            </w:tcBorders>
            <w:shd w:val="clear" w:color="auto" w:fill="auto"/>
            <w:noWrap/>
            <w:vAlign w:val="center"/>
            <w:hideMark/>
          </w:tcPr>
          <w:p w14:paraId="4D446943"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24</w:t>
            </w:r>
          </w:p>
        </w:tc>
        <w:tc>
          <w:tcPr>
            <w:tcW w:w="2160" w:type="dxa"/>
            <w:vMerge/>
            <w:tcBorders>
              <w:top w:val="nil"/>
              <w:left w:val="single" w:sz="4" w:space="0" w:color="auto"/>
              <w:bottom w:val="single" w:sz="4" w:space="0" w:color="auto"/>
              <w:right w:val="single" w:sz="4" w:space="0" w:color="auto"/>
            </w:tcBorders>
            <w:vAlign w:val="center"/>
            <w:hideMark/>
          </w:tcPr>
          <w:p w14:paraId="54870EA6"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r>
      <w:tr w:rsidR="00792555" w:rsidRPr="007C1B4B" w14:paraId="60A86ED7" w14:textId="77777777" w:rsidTr="00BE1C15">
        <w:trPr>
          <w:trHeight w:val="300"/>
        </w:trPr>
        <w:tc>
          <w:tcPr>
            <w:tcW w:w="1162" w:type="dxa"/>
            <w:vMerge/>
            <w:tcBorders>
              <w:top w:val="nil"/>
              <w:left w:val="single" w:sz="4" w:space="0" w:color="auto"/>
              <w:bottom w:val="single" w:sz="4" w:space="0" w:color="auto"/>
              <w:right w:val="single" w:sz="4" w:space="0" w:color="auto"/>
            </w:tcBorders>
            <w:vAlign w:val="center"/>
            <w:hideMark/>
          </w:tcPr>
          <w:p w14:paraId="1707EA03"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c>
          <w:tcPr>
            <w:tcW w:w="1360" w:type="dxa"/>
            <w:tcBorders>
              <w:top w:val="nil"/>
              <w:left w:val="nil"/>
              <w:bottom w:val="single" w:sz="4" w:space="0" w:color="auto"/>
              <w:right w:val="single" w:sz="4" w:space="0" w:color="auto"/>
            </w:tcBorders>
            <w:shd w:val="clear" w:color="auto" w:fill="auto"/>
            <w:noWrap/>
            <w:vAlign w:val="center"/>
            <w:hideMark/>
          </w:tcPr>
          <w:p w14:paraId="25A9384D"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Eco</w:t>
            </w:r>
          </w:p>
        </w:tc>
        <w:tc>
          <w:tcPr>
            <w:tcW w:w="1397" w:type="dxa"/>
            <w:tcBorders>
              <w:top w:val="nil"/>
              <w:left w:val="nil"/>
              <w:bottom w:val="single" w:sz="4" w:space="0" w:color="auto"/>
              <w:right w:val="single" w:sz="4" w:space="0" w:color="auto"/>
            </w:tcBorders>
            <w:shd w:val="clear" w:color="auto" w:fill="auto"/>
            <w:noWrap/>
            <w:vAlign w:val="center"/>
            <w:hideMark/>
          </w:tcPr>
          <w:p w14:paraId="67E1B930" w14:textId="47A6E8D3"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BD</w:t>
            </w:r>
          </w:p>
        </w:tc>
        <w:tc>
          <w:tcPr>
            <w:tcW w:w="1176" w:type="dxa"/>
            <w:tcBorders>
              <w:top w:val="nil"/>
              <w:left w:val="nil"/>
              <w:bottom w:val="single" w:sz="4" w:space="0" w:color="auto"/>
              <w:right w:val="single" w:sz="4" w:space="0" w:color="auto"/>
            </w:tcBorders>
            <w:shd w:val="clear" w:color="auto" w:fill="auto"/>
            <w:vAlign w:val="center"/>
            <w:hideMark/>
          </w:tcPr>
          <w:p w14:paraId="598A50C2"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B22/E35</w:t>
            </w:r>
          </w:p>
        </w:tc>
        <w:tc>
          <w:tcPr>
            <w:tcW w:w="1170" w:type="dxa"/>
            <w:tcBorders>
              <w:top w:val="nil"/>
              <w:left w:val="nil"/>
              <w:bottom w:val="single" w:sz="4" w:space="0" w:color="auto"/>
              <w:right w:val="single" w:sz="4" w:space="0" w:color="auto"/>
            </w:tcBorders>
            <w:shd w:val="clear" w:color="auto" w:fill="auto"/>
            <w:vAlign w:val="center"/>
            <w:hideMark/>
          </w:tcPr>
          <w:p w14:paraId="2A491904"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AC, AC/DC</w:t>
            </w:r>
          </w:p>
        </w:tc>
        <w:tc>
          <w:tcPr>
            <w:tcW w:w="1200" w:type="dxa"/>
            <w:tcBorders>
              <w:top w:val="nil"/>
              <w:left w:val="nil"/>
              <w:bottom w:val="single" w:sz="4" w:space="0" w:color="auto"/>
              <w:right w:val="single" w:sz="4" w:space="0" w:color="auto"/>
            </w:tcBorders>
            <w:shd w:val="clear" w:color="auto" w:fill="auto"/>
            <w:noWrap/>
            <w:vAlign w:val="center"/>
            <w:hideMark/>
          </w:tcPr>
          <w:p w14:paraId="51516F91"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24</w:t>
            </w:r>
          </w:p>
        </w:tc>
        <w:tc>
          <w:tcPr>
            <w:tcW w:w="2160" w:type="dxa"/>
            <w:vMerge/>
            <w:tcBorders>
              <w:top w:val="nil"/>
              <w:left w:val="single" w:sz="4" w:space="0" w:color="auto"/>
              <w:bottom w:val="single" w:sz="4" w:space="0" w:color="auto"/>
              <w:right w:val="single" w:sz="4" w:space="0" w:color="auto"/>
            </w:tcBorders>
            <w:vAlign w:val="center"/>
            <w:hideMark/>
          </w:tcPr>
          <w:p w14:paraId="3C31E199"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
        </w:tc>
      </w:tr>
    </w:tbl>
    <w:p w14:paraId="38B11A27" w14:textId="77777777" w:rsidR="002A04DB" w:rsidRPr="007C1B4B" w:rsidRDefault="002A04DB" w:rsidP="00C225DD">
      <w:pPr>
        <w:spacing w:after="120" w:line="276" w:lineRule="auto"/>
        <w:ind w:left="720"/>
        <w:contextualSpacing/>
        <w:jc w:val="both"/>
        <w:rPr>
          <w:rFonts w:ascii="Times New Roman" w:hAnsi="Times New Roman" w:cs="Times New Roman"/>
          <w:b/>
          <w:sz w:val="23"/>
          <w:szCs w:val="23"/>
        </w:rPr>
      </w:pPr>
    </w:p>
    <w:p w14:paraId="44022DB3" w14:textId="221391FC" w:rsidR="002A04DB" w:rsidRPr="007C1B4B" w:rsidRDefault="002A04DB" w:rsidP="00C225DD">
      <w:pPr>
        <w:pStyle w:val="Heading2"/>
        <w:spacing w:after="120"/>
        <w:jc w:val="both"/>
        <w:rPr>
          <w:rFonts w:ascii="Times New Roman" w:hAnsi="Times New Roman" w:cs="Times New Roman"/>
          <w:color w:val="auto"/>
          <w:sz w:val="32"/>
        </w:rPr>
      </w:pPr>
      <w:bookmarkStart w:id="83" w:name="_Toc503690752"/>
      <w:r w:rsidRPr="007C1B4B">
        <w:rPr>
          <w:rFonts w:ascii="Times New Roman" w:hAnsi="Times New Roman" w:cs="Times New Roman"/>
          <w:color w:val="auto"/>
          <w:sz w:val="32"/>
        </w:rPr>
        <w:t>Global Competitor</w:t>
      </w:r>
      <w:bookmarkEnd w:id="83"/>
    </w:p>
    <w:tbl>
      <w:tblPr>
        <w:tblW w:w="9865" w:type="dxa"/>
        <w:tblInd w:w="-5" w:type="dxa"/>
        <w:tblLook w:val="04A0" w:firstRow="1" w:lastRow="0" w:firstColumn="1" w:lastColumn="0" w:noHBand="0" w:noVBand="1"/>
      </w:tblPr>
      <w:tblGrid>
        <w:gridCol w:w="2042"/>
        <w:gridCol w:w="2893"/>
        <w:gridCol w:w="2510"/>
        <w:gridCol w:w="2420"/>
      </w:tblGrid>
      <w:tr w:rsidR="007E500E" w:rsidRPr="007C1B4B" w14:paraId="21D2CCE7" w14:textId="77777777" w:rsidTr="002A04DB">
        <w:trPr>
          <w:trHeight w:val="397"/>
        </w:trPr>
        <w:tc>
          <w:tcPr>
            <w:tcW w:w="2042" w:type="dxa"/>
            <w:tcBorders>
              <w:top w:val="single" w:sz="4" w:space="0" w:color="auto"/>
              <w:left w:val="single" w:sz="4" w:space="0" w:color="auto"/>
              <w:bottom w:val="single" w:sz="4" w:space="0" w:color="auto"/>
              <w:right w:val="single" w:sz="4" w:space="0" w:color="auto"/>
            </w:tcBorders>
            <w:shd w:val="clear" w:color="auto" w:fill="auto"/>
            <w:noWrap/>
            <w:hideMark/>
          </w:tcPr>
          <w:p w14:paraId="22A00E2F" w14:textId="77777777" w:rsidR="002A04DB" w:rsidRPr="007C1B4B" w:rsidRDefault="002A04DB" w:rsidP="00C225DD">
            <w:pPr>
              <w:spacing w:after="120" w:line="240" w:lineRule="auto"/>
              <w:jc w:val="both"/>
              <w:rPr>
                <w:rFonts w:ascii="Times New Roman" w:eastAsia="Times New Roman" w:hAnsi="Times New Roman" w:cs="Times New Roman"/>
                <w:b/>
                <w:sz w:val="23"/>
                <w:szCs w:val="23"/>
                <w:lang w:bidi="bn-IN"/>
              </w:rPr>
            </w:pPr>
            <w:r w:rsidRPr="007C1B4B">
              <w:rPr>
                <w:rFonts w:ascii="Times New Roman" w:eastAsia="Times New Roman" w:hAnsi="Times New Roman" w:cs="Times New Roman"/>
                <w:b/>
                <w:sz w:val="23"/>
                <w:szCs w:val="23"/>
                <w:lang w:bidi="bn-IN"/>
              </w:rPr>
              <w:t>SL</w:t>
            </w:r>
          </w:p>
        </w:tc>
        <w:tc>
          <w:tcPr>
            <w:tcW w:w="2893" w:type="dxa"/>
            <w:tcBorders>
              <w:top w:val="single" w:sz="4" w:space="0" w:color="auto"/>
              <w:left w:val="nil"/>
              <w:bottom w:val="single" w:sz="4" w:space="0" w:color="auto"/>
              <w:right w:val="single" w:sz="4" w:space="0" w:color="auto"/>
            </w:tcBorders>
            <w:shd w:val="clear" w:color="auto" w:fill="auto"/>
            <w:noWrap/>
            <w:hideMark/>
          </w:tcPr>
          <w:p w14:paraId="714CF8F6" w14:textId="77777777" w:rsidR="002A04DB" w:rsidRPr="007C1B4B" w:rsidRDefault="002A04DB" w:rsidP="00C225DD">
            <w:pPr>
              <w:spacing w:after="120" w:line="240" w:lineRule="auto"/>
              <w:jc w:val="both"/>
              <w:rPr>
                <w:rFonts w:ascii="Times New Roman" w:eastAsia="Times New Roman" w:hAnsi="Times New Roman" w:cs="Times New Roman"/>
                <w:b/>
                <w:sz w:val="23"/>
                <w:szCs w:val="23"/>
                <w:lang w:bidi="bn-IN"/>
              </w:rPr>
            </w:pPr>
            <w:r w:rsidRPr="007C1B4B">
              <w:rPr>
                <w:rFonts w:ascii="Times New Roman" w:eastAsia="Times New Roman" w:hAnsi="Times New Roman" w:cs="Times New Roman"/>
                <w:b/>
                <w:sz w:val="23"/>
                <w:szCs w:val="23"/>
                <w:lang w:bidi="bn-IN"/>
              </w:rPr>
              <w:t>Name</w:t>
            </w:r>
          </w:p>
        </w:tc>
        <w:tc>
          <w:tcPr>
            <w:tcW w:w="2510" w:type="dxa"/>
            <w:tcBorders>
              <w:top w:val="single" w:sz="4" w:space="0" w:color="auto"/>
              <w:left w:val="nil"/>
              <w:bottom w:val="single" w:sz="4" w:space="0" w:color="auto"/>
              <w:right w:val="nil"/>
            </w:tcBorders>
            <w:shd w:val="clear" w:color="auto" w:fill="auto"/>
            <w:noWrap/>
            <w:hideMark/>
          </w:tcPr>
          <w:p w14:paraId="30F7F80B" w14:textId="77777777" w:rsidR="002A04DB" w:rsidRPr="007C1B4B" w:rsidRDefault="002A04DB" w:rsidP="00C225DD">
            <w:pPr>
              <w:spacing w:after="120" w:line="240" w:lineRule="auto"/>
              <w:jc w:val="both"/>
              <w:rPr>
                <w:rFonts w:ascii="Times New Roman" w:eastAsia="Times New Roman" w:hAnsi="Times New Roman" w:cs="Times New Roman"/>
                <w:b/>
                <w:sz w:val="23"/>
                <w:szCs w:val="23"/>
                <w:lang w:bidi="bn-IN"/>
              </w:rPr>
            </w:pPr>
            <w:r w:rsidRPr="007C1B4B">
              <w:rPr>
                <w:rFonts w:ascii="Times New Roman" w:eastAsia="Times New Roman" w:hAnsi="Times New Roman" w:cs="Times New Roman"/>
                <w:b/>
                <w:sz w:val="23"/>
                <w:szCs w:val="23"/>
                <w:lang w:bidi="bn-IN"/>
              </w:rPr>
              <w:t xml:space="preserve">Bulb Type </w:t>
            </w:r>
          </w:p>
        </w:tc>
        <w:tc>
          <w:tcPr>
            <w:tcW w:w="2420" w:type="dxa"/>
            <w:tcBorders>
              <w:top w:val="single" w:sz="4" w:space="0" w:color="auto"/>
              <w:left w:val="single" w:sz="4" w:space="0" w:color="auto"/>
              <w:bottom w:val="single" w:sz="4" w:space="0" w:color="auto"/>
              <w:right w:val="single" w:sz="4" w:space="0" w:color="auto"/>
            </w:tcBorders>
            <w:shd w:val="clear" w:color="auto" w:fill="auto"/>
            <w:noWrap/>
            <w:hideMark/>
          </w:tcPr>
          <w:p w14:paraId="33F38F72" w14:textId="77777777" w:rsidR="002A04DB" w:rsidRPr="007C1B4B" w:rsidRDefault="002A04DB" w:rsidP="00C225DD">
            <w:pPr>
              <w:spacing w:after="120" w:line="240" w:lineRule="auto"/>
              <w:jc w:val="both"/>
              <w:rPr>
                <w:rFonts w:ascii="Times New Roman" w:eastAsia="Times New Roman" w:hAnsi="Times New Roman" w:cs="Times New Roman"/>
                <w:b/>
                <w:sz w:val="23"/>
                <w:szCs w:val="23"/>
                <w:lang w:bidi="bn-IN"/>
              </w:rPr>
            </w:pPr>
            <w:r w:rsidRPr="007C1B4B">
              <w:rPr>
                <w:rFonts w:ascii="Times New Roman" w:eastAsia="Times New Roman" w:hAnsi="Times New Roman" w:cs="Times New Roman"/>
                <w:b/>
                <w:sz w:val="23"/>
                <w:szCs w:val="23"/>
                <w:lang w:bidi="bn-IN"/>
              </w:rPr>
              <w:t>origin</w:t>
            </w:r>
          </w:p>
        </w:tc>
      </w:tr>
      <w:tr w:rsidR="002A04DB" w:rsidRPr="007C1B4B" w14:paraId="3B14AAD8" w14:textId="77777777" w:rsidTr="002A04DB">
        <w:trPr>
          <w:trHeight w:val="397"/>
        </w:trPr>
        <w:tc>
          <w:tcPr>
            <w:tcW w:w="2042" w:type="dxa"/>
            <w:tcBorders>
              <w:top w:val="nil"/>
              <w:left w:val="single" w:sz="4" w:space="0" w:color="auto"/>
              <w:bottom w:val="single" w:sz="4" w:space="0" w:color="auto"/>
              <w:right w:val="single" w:sz="4" w:space="0" w:color="auto"/>
            </w:tcBorders>
            <w:shd w:val="clear" w:color="auto" w:fill="auto"/>
            <w:noWrap/>
            <w:hideMark/>
          </w:tcPr>
          <w:p w14:paraId="2F0B6E25"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1</w:t>
            </w:r>
          </w:p>
        </w:tc>
        <w:tc>
          <w:tcPr>
            <w:tcW w:w="2893" w:type="dxa"/>
            <w:tcBorders>
              <w:top w:val="nil"/>
              <w:left w:val="nil"/>
              <w:bottom w:val="single" w:sz="4" w:space="0" w:color="auto"/>
              <w:right w:val="single" w:sz="4" w:space="0" w:color="auto"/>
            </w:tcBorders>
            <w:shd w:val="clear" w:color="auto" w:fill="auto"/>
            <w:noWrap/>
            <w:hideMark/>
          </w:tcPr>
          <w:p w14:paraId="648D4C11"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roofErr w:type="spellStart"/>
            <w:r w:rsidRPr="007C1B4B">
              <w:rPr>
                <w:rFonts w:ascii="Times New Roman" w:eastAsia="Times New Roman" w:hAnsi="Times New Roman" w:cs="Times New Roman"/>
                <w:sz w:val="23"/>
                <w:szCs w:val="23"/>
                <w:lang w:bidi="bn-IN"/>
              </w:rPr>
              <w:t>Osram</w:t>
            </w:r>
            <w:proofErr w:type="spellEnd"/>
          </w:p>
        </w:tc>
        <w:tc>
          <w:tcPr>
            <w:tcW w:w="2510" w:type="dxa"/>
            <w:tcBorders>
              <w:top w:val="nil"/>
              <w:left w:val="nil"/>
              <w:bottom w:val="single" w:sz="4" w:space="0" w:color="auto"/>
              <w:right w:val="single" w:sz="4" w:space="0" w:color="auto"/>
            </w:tcBorders>
            <w:shd w:val="clear" w:color="auto" w:fill="auto"/>
            <w:hideMark/>
          </w:tcPr>
          <w:p w14:paraId="1BAC2515"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B22/E22</w:t>
            </w:r>
          </w:p>
        </w:tc>
        <w:tc>
          <w:tcPr>
            <w:tcW w:w="2420" w:type="dxa"/>
            <w:tcBorders>
              <w:top w:val="nil"/>
              <w:left w:val="nil"/>
              <w:bottom w:val="single" w:sz="4" w:space="0" w:color="auto"/>
              <w:right w:val="single" w:sz="4" w:space="0" w:color="auto"/>
            </w:tcBorders>
            <w:shd w:val="clear" w:color="auto" w:fill="auto"/>
            <w:noWrap/>
            <w:hideMark/>
          </w:tcPr>
          <w:p w14:paraId="3617689A"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India</w:t>
            </w:r>
          </w:p>
        </w:tc>
      </w:tr>
      <w:tr w:rsidR="002A04DB" w:rsidRPr="007C1B4B" w14:paraId="1253B3C0" w14:textId="77777777" w:rsidTr="002A04DB">
        <w:trPr>
          <w:trHeight w:val="397"/>
        </w:trPr>
        <w:tc>
          <w:tcPr>
            <w:tcW w:w="2042" w:type="dxa"/>
            <w:tcBorders>
              <w:top w:val="nil"/>
              <w:left w:val="single" w:sz="4" w:space="0" w:color="auto"/>
              <w:bottom w:val="single" w:sz="4" w:space="0" w:color="auto"/>
              <w:right w:val="single" w:sz="4" w:space="0" w:color="auto"/>
            </w:tcBorders>
            <w:shd w:val="clear" w:color="auto" w:fill="auto"/>
            <w:noWrap/>
            <w:hideMark/>
          </w:tcPr>
          <w:p w14:paraId="22EB0493"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2</w:t>
            </w:r>
          </w:p>
        </w:tc>
        <w:tc>
          <w:tcPr>
            <w:tcW w:w="2893" w:type="dxa"/>
            <w:tcBorders>
              <w:top w:val="nil"/>
              <w:left w:val="nil"/>
              <w:bottom w:val="single" w:sz="4" w:space="0" w:color="auto"/>
              <w:right w:val="single" w:sz="4" w:space="0" w:color="auto"/>
            </w:tcBorders>
            <w:shd w:val="clear" w:color="auto" w:fill="auto"/>
            <w:noWrap/>
            <w:hideMark/>
          </w:tcPr>
          <w:p w14:paraId="2D1B48A8"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Philips</w:t>
            </w:r>
          </w:p>
        </w:tc>
        <w:tc>
          <w:tcPr>
            <w:tcW w:w="2510" w:type="dxa"/>
            <w:tcBorders>
              <w:top w:val="nil"/>
              <w:left w:val="nil"/>
              <w:bottom w:val="single" w:sz="4" w:space="0" w:color="auto"/>
              <w:right w:val="single" w:sz="4" w:space="0" w:color="auto"/>
            </w:tcBorders>
            <w:shd w:val="clear" w:color="auto" w:fill="auto"/>
            <w:hideMark/>
          </w:tcPr>
          <w:p w14:paraId="0ABF12ED"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B22/E23</w:t>
            </w:r>
          </w:p>
        </w:tc>
        <w:tc>
          <w:tcPr>
            <w:tcW w:w="2420" w:type="dxa"/>
            <w:tcBorders>
              <w:top w:val="nil"/>
              <w:left w:val="nil"/>
              <w:bottom w:val="single" w:sz="4" w:space="0" w:color="auto"/>
              <w:right w:val="single" w:sz="4" w:space="0" w:color="auto"/>
            </w:tcBorders>
            <w:shd w:val="clear" w:color="auto" w:fill="auto"/>
            <w:noWrap/>
            <w:hideMark/>
          </w:tcPr>
          <w:p w14:paraId="5F45C2EC"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 xml:space="preserve">Netherland </w:t>
            </w:r>
          </w:p>
        </w:tc>
      </w:tr>
      <w:tr w:rsidR="002A04DB" w:rsidRPr="007C1B4B" w14:paraId="03BEE263" w14:textId="77777777" w:rsidTr="002A04DB">
        <w:trPr>
          <w:trHeight w:val="397"/>
        </w:trPr>
        <w:tc>
          <w:tcPr>
            <w:tcW w:w="2042" w:type="dxa"/>
            <w:tcBorders>
              <w:top w:val="nil"/>
              <w:left w:val="single" w:sz="4" w:space="0" w:color="auto"/>
              <w:bottom w:val="single" w:sz="4" w:space="0" w:color="auto"/>
              <w:right w:val="single" w:sz="4" w:space="0" w:color="auto"/>
            </w:tcBorders>
            <w:shd w:val="clear" w:color="auto" w:fill="auto"/>
            <w:noWrap/>
            <w:hideMark/>
          </w:tcPr>
          <w:p w14:paraId="30238253"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3</w:t>
            </w:r>
          </w:p>
        </w:tc>
        <w:tc>
          <w:tcPr>
            <w:tcW w:w="2893" w:type="dxa"/>
            <w:tcBorders>
              <w:top w:val="nil"/>
              <w:left w:val="nil"/>
              <w:bottom w:val="single" w:sz="4" w:space="0" w:color="auto"/>
              <w:right w:val="single" w:sz="4" w:space="0" w:color="auto"/>
            </w:tcBorders>
            <w:shd w:val="clear" w:color="auto" w:fill="auto"/>
            <w:noWrap/>
            <w:hideMark/>
          </w:tcPr>
          <w:p w14:paraId="5D4B7F1F"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verbatim led</w:t>
            </w:r>
          </w:p>
        </w:tc>
        <w:tc>
          <w:tcPr>
            <w:tcW w:w="2510" w:type="dxa"/>
            <w:tcBorders>
              <w:top w:val="nil"/>
              <w:left w:val="nil"/>
              <w:bottom w:val="single" w:sz="4" w:space="0" w:color="auto"/>
              <w:right w:val="single" w:sz="4" w:space="0" w:color="auto"/>
            </w:tcBorders>
            <w:shd w:val="clear" w:color="auto" w:fill="auto"/>
            <w:hideMark/>
          </w:tcPr>
          <w:p w14:paraId="3458A15A"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B22/E24</w:t>
            </w:r>
          </w:p>
        </w:tc>
        <w:tc>
          <w:tcPr>
            <w:tcW w:w="2420" w:type="dxa"/>
            <w:tcBorders>
              <w:top w:val="nil"/>
              <w:left w:val="nil"/>
              <w:bottom w:val="single" w:sz="4" w:space="0" w:color="auto"/>
              <w:right w:val="single" w:sz="4" w:space="0" w:color="auto"/>
            </w:tcBorders>
            <w:shd w:val="clear" w:color="auto" w:fill="auto"/>
            <w:noWrap/>
            <w:hideMark/>
          </w:tcPr>
          <w:p w14:paraId="4732D269"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Japan</w:t>
            </w:r>
          </w:p>
        </w:tc>
      </w:tr>
      <w:tr w:rsidR="002A04DB" w:rsidRPr="007C1B4B" w14:paraId="479EBE4F" w14:textId="77777777" w:rsidTr="002A04DB">
        <w:trPr>
          <w:trHeight w:val="331"/>
        </w:trPr>
        <w:tc>
          <w:tcPr>
            <w:tcW w:w="2042" w:type="dxa"/>
            <w:tcBorders>
              <w:top w:val="nil"/>
              <w:left w:val="single" w:sz="4" w:space="0" w:color="auto"/>
              <w:bottom w:val="single" w:sz="4" w:space="0" w:color="auto"/>
              <w:right w:val="single" w:sz="4" w:space="0" w:color="auto"/>
            </w:tcBorders>
            <w:shd w:val="clear" w:color="auto" w:fill="auto"/>
            <w:noWrap/>
            <w:hideMark/>
          </w:tcPr>
          <w:p w14:paraId="4CFF9414"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4</w:t>
            </w:r>
          </w:p>
        </w:tc>
        <w:tc>
          <w:tcPr>
            <w:tcW w:w="2893" w:type="dxa"/>
            <w:tcBorders>
              <w:top w:val="nil"/>
              <w:left w:val="nil"/>
              <w:bottom w:val="single" w:sz="4" w:space="0" w:color="auto"/>
              <w:right w:val="single" w:sz="4" w:space="0" w:color="auto"/>
            </w:tcBorders>
            <w:shd w:val="clear" w:color="auto" w:fill="auto"/>
            <w:noWrap/>
            <w:hideMark/>
          </w:tcPr>
          <w:p w14:paraId="03E0B23D"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proofErr w:type="spellStart"/>
            <w:r w:rsidRPr="007C1B4B">
              <w:rPr>
                <w:rFonts w:ascii="Times New Roman" w:eastAsia="Times New Roman" w:hAnsi="Times New Roman" w:cs="Times New Roman"/>
                <w:sz w:val="23"/>
                <w:szCs w:val="23"/>
                <w:lang w:bidi="bn-IN"/>
              </w:rPr>
              <w:t>Opple</w:t>
            </w:r>
            <w:proofErr w:type="spellEnd"/>
          </w:p>
        </w:tc>
        <w:tc>
          <w:tcPr>
            <w:tcW w:w="2510" w:type="dxa"/>
            <w:tcBorders>
              <w:top w:val="nil"/>
              <w:left w:val="nil"/>
              <w:bottom w:val="single" w:sz="4" w:space="0" w:color="auto"/>
              <w:right w:val="single" w:sz="4" w:space="0" w:color="auto"/>
            </w:tcBorders>
            <w:shd w:val="clear" w:color="auto" w:fill="auto"/>
            <w:hideMark/>
          </w:tcPr>
          <w:p w14:paraId="5E228202"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B22/E25</w:t>
            </w:r>
          </w:p>
        </w:tc>
        <w:tc>
          <w:tcPr>
            <w:tcW w:w="2420" w:type="dxa"/>
            <w:tcBorders>
              <w:top w:val="nil"/>
              <w:left w:val="nil"/>
              <w:bottom w:val="single" w:sz="4" w:space="0" w:color="auto"/>
              <w:right w:val="single" w:sz="4" w:space="0" w:color="auto"/>
            </w:tcBorders>
            <w:shd w:val="clear" w:color="auto" w:fill="auto"/>
            <w:noWrap/>
            <w:hideMark/>
          </w:tcPr>
          <w:p w14:paraId="6CE27B3D" w14:textId="77777777" w:rsidR="002A04DB" w:rsidRPr="007C1B4B" w:rsidRDefault="002A04DB" w:rsidP="00C225DD">
            <w:pPr>
              <w:spacing w:after="120" w:line="240" w:lineRule="auto"/>
              <w:jc w:val="both"/>
              <w:rPr>
                <w:rFonts w:ascii="Times New Roman" w:eastAsia="Times New Roman" w:hAnsi="Times New Roman" w:cs="Times New Roman"/>
                <w:sz w:val="23"/>
                <w:szCs w:val="23"/>
                <w:lang w:bidi="bn-IN"/>
              </w:rPr>
            </w:pPr>
            <w:r w:rsidRPr="007C1B4B">
              <w:rPr>
                <w:rFonts w:ascii="Times New Roman" w:eastAsia="Times New Roman" w:hAnsi="Times New Roman" w:cs="Times New Roman"/>
                <w:sz w:val="23"/>
                <w:szCs w:val="23"/>
                <w:lang w:bidi="bn-IN"/>
              </w:rPr>
              <w:t>China</w:t>
            </w:r>
          </w:p>
        </w:tc>
      </w:tr>
    </w:tbl>
    <w:p w14:paraId="45BD9499" w14:textId="77777777" w:rsidR="002A04DB" w:rsidRPr="007C1B4B" w:rsidRDefault="002A04DB" w:rsidP="00C225DD">
      <w:pPr>
        <w:spacing w:after="120" w:line="276" w:lineRule="auto"/>
        <w:contextualSpacing/>
        <w:jc w:val="both"/>
        <w:rPr>
          <w:rFonts w:ascii="Times New Roman" w:hAnsi="Times New Roman" w:cs="Times New Roman"/>
          <w:b/>
          <w:sz w:val="23"/>
          <w:szCs w:val="23"/>
        </w:rPr>
      </w:pPr>
    </w:p>
    <w:p w14:paraId="43D6C213" w14:textId="61348DC0" w:rsidR="002A04DB" w:rsidRPr="007C1B4B" w:rsidRDefault="002A04DB" w:rsidP="00C225DD">
      <w:pPr>
        <w:spacing w:after="120" w:line="276" w:lineRule="auto"/>
        <w:jc w:val="both"/>
        <w:rPr>
          <w:rFonts w:ascii="Times New Roman" w:hAnsi="Times New Roman" w:cs="Times New Roman"/>
          <w:b/>
          <w:sz w:val="23"/>
          <w:szCs w:val="23"/>
        </w:rPr>
      </w:pPr>
    </w:p>
    <w:p w14:paraId="5593EA80" w14:textId="5D3A430E" w:rsidR="002A04DB" w:rsidRPr="007C1B4B" w:rsidRDefault="008E13CD" w:rsidP="00C225DD">
      <w:pPr>
        <w:pStyle w:val="Heading2"/>
        <w:spacing w:after="120"/>
        <w:jc w:val="both"/>
        <w:rPr>
          <w:rFonts w:ascii="Times New Roman" w:hAnsi="Times New Roman" w:cs="Times New Roman"/>
          <w:color w:val="auto"/>
          <w:sz w:val="32"/>
        </w:rPr>
      </w:pPr>
      <w:bookmarkStart w:id="84" w:name="_Toc503690753"/>
      <w:r w:rsidRPr="007C1B4B">
        <w:rPr>
          <w:rFonts w:ascii="Times New Roman" w:hAnsi="Times New Roman" w:cs="Times New Roman"/>
          <w:color w:val="auto"/>
          <w:sz w:val="32"/>
        </w:rPr>
        <w:t>Market Position</w:t>
      </w:r>
      <w:r w:rsidR="0035319A" w:rsidRPr="007C1B4B">
        <w:rPr>
          <w:rFonts w:ascii="Times New Roman" w:hAnsi="Times New Roman" w:cs="Times New Roman"/>
          <w:color w:val="auto"/>
          <w:sz w:val="32"/>
        </w:rPr>
        <w:t xml:space="preserve"> of LED</w:t>
      </w:r>
      <w:bookmarkEnd w:id="84"/>
      <w:r w:rsidR="0035319A" w:rsidRPr="007C1B4B">
        <w:rPr>
          <w:rFonts w:ascii="Times New Roman" w:hAnsi="Times New Roman" w:cs="Times New Roman"/>
          <w:color w:val="auto"/>
          <w:sz w:val="32"/>
        </w:rPr>
        <w:t xml:space="preserve"> </w:t>
      </w:r>
      <w:r w:rsidR="0035319A" w:rsidRPr="007C1B4B">
        <w:rPr>
          <w:rFonts w:ascii="Times New Roman" w:hAnsi="Times New Roman" w:cs="Times New Roman"/>
          <w:color w:val="auto"/>
          <w:sz w:val="32"/>
        </w:rPr>
        <w:tab/>
      </w:r>
    </w:p>
    <w:tbl>
      <w:tblPr>
        <w:tblW w:w="9685" w:type="dxa"/>
        <w:tblLook w:val="04A0" w:firstRow="1" w:lastRow="0" w:firstColumn="1" w:lastColumn="0" w:noHBand="0" w:noVBand="1"/>
      </w:tblPr>
      <w:tblGrid>
        <w:gridCol w:w="5029"/>
        <w:gridCol w:w="4656"/>
      </w:tblGrid>
      <w:tr w:rsidR="007E500E" w:rsidRPr="007C1B4B" w14:paraId="5715445C" w14:textId="77777777" w:rsidTr="008E13CD">
        <w:trPr>
          <w:trHeight w:val="245"/>
        </w:trPr>
        <w:tc>
          <w:tcPr>
            <w:tcW w:w="5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F8218" w14:textId="7039A82B" w:rsidR="008E13CD" w:rsidRPr="007C1B4B" w:rsidRDefault="008E13CD" w:rsidP="00C225DD">
            <w:pPr>
              <w:spacing w:after="120" w:line="240" w:lineRule="auto"/>
              <w:jc w:val="both"/>
              <w:rPr>
                <w:rFonts w:ascii="Times New Roman" w:eastAsia="Times New Roman" w:hAnsi="Times New Roman" w:cs="Times New Roman"/>
                <w:b/>
                <w:bCs/>
                <w:sz w:val="23"/>
                <w:szCs w:val="23"/>
              </w:rPr>
            </w:pPr>
            <w:r w:rsidRPr="007C1B4B">
              <w:rPr>
                <w:rFonts w:ascii="Times New Roman" w:eastAsia="Times New Roman" w:hAnsi="Times New Roman" w:cs="Times New Roman"/>
                <w:b/>
                <w:bCs/>
                <w:sz w:val="23"/>
                <w:szCs w:val="23"/>
              </w:rPr>
              <w:t>Competitors name</w:t>
            </w:r>
          </w:p>
        </w:tc>
        <w:tc>
          <w:tcPr>
            <w:tcW w:w="4656" w:type="dxa"/>
            <w:tcBorders>
              <w:top w:val="single" w:sz="4" w:space="0" w:color="auto"/>
              <w:left w:val="nil"/>
              <w:bottom w:val="single" w:sz="4" w:space="0" w:color="auto"/>
              <w:right w:val="single" w:sz="4" w:space="0" w:color="auto"/>
            </w:tcBorders>
            <w:shd w:val="clear" w:color="auto" w:fill="auto"/>
            <w:noWrap/>
            <w:vAlign w:val="center"/>
            <w:hideMark/>
          </w:tcPr>
          <w:p w14:paraId="352E94F5" w14:textId="5744E205" w:rsidR="008E13CD" w:rsidRPr="007C1B4B" w:rsidRDefault="008E13CD" w:rsidP="00C225DD">
            <w:pPr>
              <w:spacing w:after="120" w:line="240" w:lineRule="auto"/>
              <w:jc w:val="both"/>
              <w:rPr>
                <w:rFonts w:ascii="Times New Roman" w:eastAsia="Times New Roman" w:hAnsi="Times New Roman" w:cs="Times New Roman"/>
                <w:b/>
                <w:bCs/>
                <w:sz w:val="23"/>
                <w:szCs w:val="23"/>
              </w:rPr>
            </w:pPr>
            <w:r w:rsidRPr="007C1B4B">
              <w:rPr>
                <w:rFonts w:ascii="Times New Roman" w:eastAsia="Times New Roman" w:hAnsi="Times New Roman" w:cs="Times New Roman"/>
                <w:b/>
                <w:bCs/>
                <w:sz w:val="23"/>
                <w:szCs w:val="23"/>
              </w:rPr>
              <w:t>Market Share of LED 2016</w:t>
            </w:r>
          </w:p>
        </w:tc>
      </w:tr>
      <w:tr w:rsidR="008E13CD" w:rsidRPr="007C1B4B" w14:paraId="6C53B735" w14:textId="77777777" w:rsidTr="008E13CD">
        <w:trPr>
          <w:trHeight w:val="245"/>
        </w:trPr>
        <w:tc>
          <w:tcPr>
            <w:tcW w:w="5029" w:type="dxa"/>
            <w:tcBorders>
              <w:top w:val="nil"/>
              <w:left w:val="single" w:sz="4" w:space="0" w:color="auto"/>
              <w:bottom w:val="single" w:sz="4" w:space="0" w:color="auto"/>
              <w:right w:val="single" w:sz="4" w:space="0" w:color="auto"/>
            </w:tcBorders>
            <w:shd w:val="clear" w:color="auto" w:fill="auto"/>
            <w:noWrap/>
            <w:vAlign w:val="center"/>
            <w:hideMark/>
          </w:tcPr>
          <w:p w14:paraId="65EC5097" w14:textId="77777777"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Super Star Electronics LTD.</w:t>
            </w:r>
          </w:p>
        </w:tc>
        <w:tc>
          <w:tcPr>
            <w:tcW w:w="4656" w:type="dxa"/>
            <w:tcBorders>
              <w:top w:val="nil"/>
              <w:left w:val="nil"/>
              <w:bottom w:val="single" w:sz="4" w:space="0" w:color="auto"/>
              <w:right w:val="single" w:sz="4" w:space="0" w:color="auto"/>
            </w:tcBorders>
            <w:shd w:val="clear" w:color="auto" w:fill="auto"/>
            <w:noWrap/>
            <w:vAlign w:val="center"/>
            <w:hideMark/>
          </w:tcPr>
          <w:p w14:paraId="35DCA286" w14:textId="79B07995"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22</w:t>
            </w:r>
            <w:r w:rsidR="007F2DE7" w:rsidRPr="007C1B4B">
              <w:rPr>
                <w:rFonts w:ascii="Times New Roman" w:eastAsia="Times New Roman" w:hAnsi="Times New Roman" w:cs="Times New Roman"/>
                <w:sz w:val="23"/>
                <w:szCs w:val="23"/>
              </w:rPr>
              <w:t>%</w:t>
            </w:r>
          </w:p>
        </w:tc>
      </w:tr>
      <w:tr w:rsidR="008E13CD" w:rsidRPr="007C1B4B" w14:paraId="703D8F3A" w14:textId="77777777" w:rsidTr="008E13CD">
        <w:trPr>
          <w:trHeight w:val="245"/>
        </w:trPr>
        <w:tc>
          <w:tcPr>
            <w:tcW w:w="5029" w:type="dxa"/>
            <w:tcBorders>
              <w:top w:val="nil"/>
              <w:left w:val="single" w:sz="4" w:space="0" w:color="auto"/>
              <w:bottom w:val="single" w:sz="4" w:space="0" w:color="auto"/>
              <w:right w:val="single" w:sz="4" w:space="0" w:color="auto"/>
            </w:tcBorders>
            <w:shd w:val="clear" w:color="auto" w:fill="auto"/>
            <w:noWrap/>
            <w:vAlign w:val="center"/>
            <w:hideMark/>
          </w:tcPr>
          <w:p w14:paraId="62A865DC" w14:textId="64EC6638" w:rsidR="008E13CD" w:rsidRPr="007C1B4B" w:rsidRDefault="008E13CD" w:rsidP="00C225DD">
            <w:pPr>
              <w:spacing w:after="120" w:line="240" w:lineRule="auto"/>
              <w:jc w:val="both"/>
              <w:rPr>
                <w:rFonts w:ascii="Times New Roman" w:eastAsia="Times New Roman" w:hAnsi="Times New Roman" w:cs="Times New Roman"/>
                <w:sz w:val="23"/>
                <w:szCs w:val="23"/>
              </w:rPr>
            </w:pPr>
            <w:proofErr w:type="spellStart"/>
            <w:r w:rsidRPr="007C1B4B">
              <w:rPr>
                <w:rFonts w:ascii="Times New Roman" w:eastAsia="Times New Roman" w:hAnsi="Times New Roman" w:cs="Times New Roman"/>
                <w:sz w:val="23"/>
                <w:szCs w:val="23"/>
              </w:rPr>
              <w:t>Energypac</w:t>
            </w:r>
            <w:proofErr w:type="spellEnd"/>
            <w:r w:rsidRPr="007C1B4B">
              <w:rPr>
                <w:rFonts w:ascii="Times New Roman" w:eastAsia="Times New Roman" w:hAnsi="Times New Roman" w:cs="Times New Roman"/>
                <w:sz w:val="23"/>
                <w:szCs w:val="23"/>
              </w:rPr>
              <w:t xml:space="preserve"> Electronics LTD.</w:t>
            </w:r>
          </w:p>
        </w:tc>
        <w:tc>
          <w:tcPr>
            <w:tcW w:w="4656" w:type="dxa"/>
            <w:tcBorders>
              <w:top w:val="nil"/>
              <w:left w:val="nil"/>
              <w:bottom w:val="single" w:sz="4" w:space="0" w:color="auto"/>
              <w:right w:val="single" w:sz="4" w:space="0" w:color="auto"/>
            </w:tcBorders>
            <w:shd w:val="clear" w:color="auto" w:fill="auto"/>
            <w:noWrap/>
            <w:vAlign w:val="center"/>
            <w:hideMark/>
          </w:tcPr>
          <w:p w14:paraId="7158A1A1" w14:textId="0235461D"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9</w:t>
            </w:r>
            <w:r w:rsidR="007F2DE7" w:rsidRPr="007C1B4B">
              <w:rPr>
                <w:rFonts w:ascii="Times New Roman" w:eastAsia="Times New Roman" w:hAnsi="Times New Roman" w:cs="Times New Roman"/>
                <w:sz w:val="23"/>
                <w:szCs w:val="23"/>
              </w:rPr>
              <w:t>%</w:t>
            </w:r>
          </w:p>
        </w:tc>
      </w:tr>
      <w:tr w:rsidR="008E13CD" w:rsidRPr="007C1B4B" w14:paraId="4F7DD493" w14:textId="77777777" w:rsidTr="008E13CD">
        <w:trPr>
          <w:trHeight w:val="245"/>
        </w:trPr>
        <w:tc>
          <w:tcPr>
            <w:tcW w:w="5029" w:type="dxa"/>
            <w:tcBorders>
              <w:top w:val="nil"/>
              <w:left w:val="single" w:sz="4" w:space="0" w:color="auto"/>
              <w:bottom w:val="single" w:sz="4" w:space="0" w:color="auto"/>
              <w:right w:val="single" w:sz="4" w:space="0" w:color="auto"/>
            </w:tcBorders>
            <w:shd w:val="clear" w:color="auto" w:fill="auto"/>
            <w:noWrap/>
            <w:vAlign w:val="center"/>
            <w:hideMark/>
          </w:tcPr>
          <w:p w14:paraId="04AC9A16" w14:textId="77777777" w:rsidR="008E13CD" w:rsidRPr="007C1B4B" w:rsidRDefault="008E13CD" w:rsidP="00C225DD">
            <w:pPr>
              <w:spacing w:after="120" w:line="240" w:lineRule="auto"/>
              <w:jc w:val="both"/>
              <w:rPr>
                <w:rFonts w:ascii="Times New Roman" w:eastAsia="Times New Roman" w:hAnsi="Times New Roman" w:cs="Times New Roman"/>
                <w:sz w:val="23"/>
                <w:szCs w:val="23"/>
              </w:rPr>
            </w:pPr>
            <w:proofErr w:type="spellStart"/>
            <w:r w:rsidRPr="007C1B4B">
              <w:rPr>
                <w:rFonts w:ascii="Times New Roman" w:eastAsia="Times New Roman" w:hAnsi="Times New Roman" w:cs="Times New Roman"/>
                <w:sz w:val="23"/>
                <w:szCs w:val="23"/>
              </w:rPr>
              <w:t>Pran-rfl</w:t>
            </w:r>
            <w:proofErr w:type="spellEnd"/>
          </w:p>
        </w:tc>
        <w:tc>
          <w:tcPr>
            <w:tcW w:w="4656" w:type="dxa"/>
            <w:tcBorders>
              <w:top w:val="nil"/>
              <w:left w:val="nil"/>
              <w:bottom w:val="single" w:sz="4" w:space="0" w:color="auto"/>
              <w:right w:val="single" w:sz="4" w:space="0" w:color="auto"/>
            </w:tcBorders>
            <w:shd w:val="clear" w:color="auto" w:fill="auto"/>
            <w:noWrap/>
            <w:vAlign w:val="center"/>
            <w:hideMark/>
          </w:tcPr>
          <w:p w14:paraId="6C9FF4C3" w14:textId="50CF791C"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8</w:t>
            </w:r>
            <w:r w:rsidR="007F2DE7" w:rsidRPr="007C1B4B">
              <w:rPr>
                <w:rFonts w:ascii="Times New Roman" w:eastAsia="Times New Roman" w:hAnsi="Times New Roman" w:cs="Times New Roman"/>
                <w:sz w:val="23"/>
                <w:szCs w:val="23"/>
              </w:rPr>
              <w:t>%</w:t>
            </w:r>
          </w:p>
        </w:tc>
      </w:tr>
      <w:tr w:rsidR="008E13CD" w:rsidRPr="007C1B4B" w14:paraId="544191AF" w14:textId="77777777" w:rsidTr="008E13CD">
        <w:trPr>
          <w:trHeight w:val="245"/>
        </w:trPr>
        <w:tc>
          <w:tcPr>
            <w:tcW w:w="5029" w:type="dxa"/>
            <w:tcBorders>
              <w:top w:val="nil"/>
              <w:left w:val="single" w:sz="4" w:space="0" w:color="auto"/>
              <w:bottom w:val="single" w:sz="4" w:space="0" w:color="auto"/>
              <w:right w:val="single" w:sz="4" w:space="0" w:color="auto"/>
            </w:tcBorders>
            <w:shd w:val="clear" w:color="auto" w:fill="auto"/>
            <w:noWrap/>
            <w:vAlign w:val="center"/>
            <w:hideMark/>
          </w:tcPr>
          <w:p w14:paraId="2950EF6F" w14:textId="77777777"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Walton</w:t>
            </w:r>
          </w:p>
        </w:tc>
        <w:tc>
          <w:tcPr>
            <w:tcW w:w="4656" w:type="dxa"/>
            <w:tcBorders>
              <w:top w:val="nil"/>
              <w:left w:val="nil"/>
              <w:bottom w:val="single" w:sz="4" w:space="0" w:color="auto"/>
              <w:right w:val="single" w:sz="4" w:space="0" w:color="auto"/>
            </w:tcBorders>
            <w:shd w:val="clear" w:color="auto" w:fill="auto"/>
            <w:noWrap/>
            <w:vAlign w:val="center"/>
            <w:hideMark/>
          </w:tcPr>
          <w:p w14:paraId="20FE3B9C" w14:textId="42661851"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7</w:t>
            </w:r>
            <w:r w:rsidR="007F2DE7" w:rsidRPr="007C1B4B">
              <w:rPr>
                <w:rFonts w:ascii="Times New Roman" w:eastAsia="Times New Roman" w:hAnsi="Times New Roman" w:cs="Times New Roman"/>
                <w:sz w:val="23"/>
                <w:szCs w:val="23"/>
              </w:rPr>
              <w:t>%</w:t>
            </w:r>
          </w:p>
        </w:tc>
      </w:tr>
      <w:tr w:rsidR="008E13CD" w:rsidRPr="007C1B4B" w14:paraId="0A1142C2" w14:textId="77777777" w:rsidTr="008E13CD">
        <w:trPr>
          <w:trHeight w:val="245"/>
        </w:trPr>
        <w:tc>
          <w:tcPr>
            <w:tcW w:w="5029" w:type="dxa"/>
            <w:tcBorders>
              <w:top w:val="nil"/>
              <w:left w:val="single" w:sz="4" w:space="0" w:color="auto"/>
              <w:bottom w:val="single" w:sz="4" w:space="0" w:color="auto"/>
              <w:right w:val="single" w:sz="4" w:space="0" w:color="auto"/>
            </w:tcBorders>
            <w:shd w:val="clear" w:color="auto" w:fill="auto"/>
            <w:noWrap/>
            <w:vAlign w:val="center"/>
            <w:hideMark/>
          </w:tcPr>
          <w:p w14:paraId="727EC162" w14:textId="77777777"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Bangladesh Lamps Ltd</w:t>
            </w:r>
          </w:p>
        </w:tc>
        <w:tc>
          <w:tcPr>
            <w:tcW w:w="4656" w:type="dxa"/>
            <w:tcBorders>
              <w:top w:val="nil"/>
              <w:left w:val="nil"/>
              <w:bottom w:val="single" w:sz="4" w:space="0" w:color="auto"/>
              <w:right w:val="single" w:sz="4" w:space="0" w:color="auto"/>
            </w:tcBorders>
            <w:shd w:val="clear" w:color="auto" w:fill="auto"/>
            <w:noWrap/>
            <w:vAlign w:val="center"/>
            <w:hideMark/>
          </w:tcPr>
          <w:p w14:paraId="03CDD281" w14:textId="61BFB08B"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13</w:t>
            </w:r>
            <w:r w:rsidR="007F2DE7" w:rsidRPr="007C1B4B">
              <w:rPr>
                <w:rFonts w:ascii="Times New Roman" w:eastAsia="Times New Roman" w:hAnsi="Times New Roman" w:cs="Times New Roman"/>
                <w:sz w:val="23"/>
                <w:szCs w:val="23"/>
              </w:rPr>
              <w:t>%</w:t>
            </w:r>
          </w:p>
        </w:tc>
      </w:tr>
      <w:tr w:rsidR="008E13CD" w:rsidRPr="007C1B4B" w14:paraId="548BA51F" w14:textId="77777777" w:rsidTr="008E13CD">
        <w:trPr>
          <w:trHeight w:val="245"/>
        </w:trPr>
        <w:tc>
          <w:tcPr>
            <w:tcW w:w="5029" w:type="dxa"/>
            <w:tcBorders>
              <w:top w:val="nil"/>
              <w:left w:val="single" w:sz="4" w:space="0" w:color="auto"/>
              <w:bottom w:val="single" w:sz="4" w:space="0" w:color="auto"/>
              <w:right w:val="single" w:sz="4" w:space="0" w:color="auto"/>
            </w:tcBorders>
            <w:shd w:val="clear" w:color="auto" w:fill="auto"/>
            <w:noWrap/>
            <w:vAlign w:val="center"/>
            <w:hideMark/>
          </w:tcPr>
          <w:p w14:paraId="533AC02D" w14:textId="4D633329" w:rsidR="008E13CD" w:rsidRPr="007C1B4B" w:rsidRDefault="008E13CD" w:rsidP="00C225DD">
            <w:pPr>
              <w:spacing w:after="120" w:line="240" w:lineRule="auto"/>
              <w:jc w:val="both"/>
              <w:rPr>
                <w:rFonts w:ascii="Times New Roman" w:eastAsia="Times New Roman" w:hAnsi="Times New Roman" w:cs="Times New Roman"/>
                <w:sz w:val="23"/>
                <w:szCs w:val="23"/>
              </w:rPr>
            </w:pPr>
            <w:proofErr w:type="spellStart"/>
            <w:r w:rsidRPr="007C1B4B">
              <w:rPr>
                <w:rFonts w:ascii="Times New Roman" w:eastAsia="Times New Roman" w:hAnsi="Times New Roman" w:cs="Times New Roman"/>
                <w:sz w:val="23"/>
                <w:szCs w:val="23"/>
              </w:rPr>
              <w:t>Hosaf</w:t>
            </w:r>
            <w:proofErr w:type="spellEnd"/>
            <w:r w:rsidRPr="007C1B4B">
              <w:rPr>
                <w:rFonts w:ascii="Times New Roman" w:eastAsia="Times New Roman" w:hAnsi="Times New Roman" w:cs="Times New Roman"/>
                <w:sz w:val="23"/>
                <w:szCs w:val="23"/>
              </w:rPr>
              <w:t xml:space="preserve"> Proficient Energy Ltd</w:t>
            </w:r>
          </w:p>
        </w:tc>
        <w:tc>
          <w:tcPr>
            <w:tcW w:w="4656" w:type="dxa"/>
            <w:tcBorders>
              <w:top w:val="nil"/>
              <w:left w:val="nil"/>
              <w:bottom w:val="single" w:sz="4" w:space="0" w:color="auto"/>
              <w:right w:val="single" w:sz="4" w:space="0" w:color="auto"/>
            </w:tcBorders>
            <w:shd w:val="clear" w:color="auto" w:fill="auto"/>
            <w:noWrap/>
            <w:vAlign w:val="center"/>
            <w:hideMark/>
          </w:tcPr>
          <w:p w14:paraId="0FEB64EE" w14:textId="11E4AB87"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1</w:t>
            </w:r>
            <w:r w:rsidR="007F2DE7" w:rsidRPr="007C1B4B">
              <w:rPr>
                <w:rFonts w:ascii="Times New Roman" w:eastAsia="Times New Roman" w:hAnsi="Times New Roman" w:cs="Times New Roman"/>
                <w:sz w:val="23"/>
                <w:szCs w:val="23"/>
              </w:rPr>
              <w:t>%</w:t>
            </w:r>
          </w:p>
        </w:tc>
      </w:tr>
      <w:tr w:rsidR="008E13CD" w:rsidRPr="007C1B4B" w14:paraId="54C1A29D" w14:textId="77777777" w:rsidTr="008E13CD">
        <w:trPr>
          <w:trHeight w:val="245"/>
        </w:trPr>
        <w:tc>
          <w:tcPr>
            <w:tcW w:w="5029" w:type="dxa"/>
            <w:tcBorders>
              <w:top w:val="nil"/>
              <w:left w:val="single" w:sz="4" w:space="0" w:color="auto"/>
              <w:bottom w:val="single" w:sz="4" w:space="0" w:color="auto"/>
              <w:right w:val="single" w:sz="4" w:space="0" w:color="auto"/>
            </w:tcBorders>
            <w:shd w:val="clear" w:color="auto" w:fill="auto"/>
            <w:noWrap/>
            <w:vAlign w:val="center"/>
            <w:hideMark/>
          </w:tcPr>
          <w:p w14:paraId="0C4A8BFA" w14:textId="77777777"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ACI</w:t>
            </w:r>
          </w:p>
        </w:tc>
        <w:tc>
          <w:tcPr>
            <w:tcW w:w="4656" w:type="dxa"/>
            <w:tcBorders>
              <w:top w:val="nil"/>
              <w:left w:val="nil"/>
              <w:bottom w:val="single" w:sz="4" w:space="0" w:color="auto"/>
              <w:right w:val="single" w:sz="4" w:space="0" w:color="auto"/>
            </w:tcBorders>
            <w:shd w:val="clear" w:color="auto" w:fill="auto"/>
            <w:noWrap/>
            <w:vAlign w:val="center"/>
            <w:hideMark/>
          </w:tcPr>
          <w:p w14:paraId="22E8B703" w14:textId="0C950428"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3</w:t>
            </w:r>
            <w:r w:rsidR="007F2DE7" w:rsidRPr="007C1B4B">
              <w:rPr>
                <w:rFonts w:ascii="Times New Roman" w:eastAsia="Times New Roman" w:hAnsi="Times New Roman" w:cs="Times New Roman"/>
                <w:sz w:val="23"/>
                <w:szCs w:val="23"/>
              </w:rPr>
              <w:t>%</w:t>
            </w:r>
          </w:p>
        </w:tc>
      </w:tr>
      <w:tr w:rsidR="008E13CD" w:rsidRPr="007C1B4B" w14:paraId="68DE0E45" w14:textId="77777777" w:rsidTr="008E13CD">
        <w:trPr>
          <w:trHeight w:val="245"/>
        </w:trPr>
        <w:tc>
          <w:tcPr>
            <w:tcW w:w="5029" w:type="dxa"/>
            <w:tcBorders>
              <w:top w:val="nil"/>
              <w:left w:val="single" w:sz="4" w:space="0" w:color="auto"/>
              <w:bottom w:val="single" w:sz="4" w:space="0" w:color="auto"/>
              <w:right w:val="single" w:sz="4" w:space="0" w:color="auto"/>
            </w:tcBorders>
            <w:shd w:val="clear" w:color="auto" w:fill="auto"/>
            <w:noWrap/>
            <w:vAlign w:val="center"/>
            <w:hideMark/>
          </w:tcPr>
          <w:p w14:paraId="2388478A" w14:textId="5C1A6D60"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Solar Power Ltd.</w:t>
            </w:r>
          </w:p>
        </w:tc>
        <w:tc>
          <w:tcPr>
            <w:tcW w:w="4656" w:type="dxa"/>
            <w:tcBorders>
              <w:top w:val="nil"/>
              <w:left w:val="nil"/>
              <w:bottom w:val="single" w:sz="4" w:space="0" w:color="auto"/>
              <w:right w:val="single" w:sz="4" w:space="0" w:color="auto"/>
            </w:tcBorders>
            <w:shd w:val="clear" w:color="auto" w:fill="auto"/>
            <w:noWrap/>
            <w:vAlign w:val="center"/>
            <w:hideMark/>
          </w:tcPr>
          <w:p w14:paraId="3E2D3F31" w14:textId="4BCD2927"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2</w:t>
            </w:r>
            <w:r w:rsidR="007F2DE7" w:rsidRPr="007C1B4B">
              <w:rPr>
                <w:rFonts w:ascii="Times New Roman" w:eastAsia="Times New Roman" w:hAnsi="Times New Roman" w:cs="Times New Roman"/>
                <w:sz w:val="23"/>
                <w:szCs w:val="23"/>
              </w:rPr>
              <w:t>%</w:t>
            </w:r>
          </w:p>
        </w:tc>
      </w:tr>
      <w:tr w:rsidR="008E13CD" w:rsidRPr="007C1B4B" w14:paraId="7D792191" w14:textId="77777777" w:rsidTr="008E13CD">
        <w:trPr>
          <w:trHeight w:val="245"/>
        </w:trPr>
        <w:tc>
          <w:tcPr>
            <w:tcW w:w="5029" w:type="dxa"/>
            <w:tcBorders>
              <w:top w:val="nil"/>
              <w:left w:val="single" w:sz="4" w:space="0" w:color="auto"/>
              <w:bottom w:val="single" w:sz="4" w:space="0" w:color="auto"/>
              <w:right w:val="single" w:sz="4" w:space="0" w:color="auto"/>
            </w:tcBorders>
            <w:shd w:val="clear" w:color="auto" w:fill="auto"/>
            <w:noWrap/>
            <w:vAlign w:val="center"/>
            <w:hideMark/>
          </w:tcPr>
          <w:p w14:paraId="29D6543F" w14:textId="4E841805"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Asia Pearl Electric Co. Ltd.</w:t>
            </w:r>
          </w:p>
        </w:tc>
        <w:tc>
          <w:tcPr>
            <w:tcW w:w="4656" w:type="dxa"/>
            <w:tcBorders>
              <w:top w:val="nil"/>
              <w:left w:val="nil"/>
              <w:bottom w:val="single" w:sz="4" w:space="0" w:color="auto"/>
              <w:right w:val="single" w:sz="4" w:space="0" w:color="auto"/>
            </w:tcBorders>
            <w:shd w:val="clear" w:color="auto" w:fill="auto"/>
            <w:noWrap/>
            <w:vAlign w:val="center"/>
            <w:hideMark/>
          </w:tcPr>
          <w:p w14:paraId="1E6AACEF" w14:textId="18B0A6F8"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1</w:t>
            </w:r>
            <w:r w:rsidR="007F2DE7" w:rsidRPr="007C1B4B">
              <w:rPr>
                <w:rFonts w:ascii="Times New Roman" w:eastAsia="Times New Roman" w:hAnsi="Times New Roman" w:cs="Times New Roman"/>
                <w:sz w:val="23"/>
                <w:szCs w:val="23"/>
              </w:rPr>
              <w:t>%</w:t>
            </w:r>
          </w:p>
        </w:tc>
      </w:tr>
      <w:tr w:rsidR="008E13CD" w:rsidRPr="007C1B4B" w14:paraId="659E3EDF" w14:textId="77777777" w:rsidTr="008E13CD">
        <w:trPr>
          <w:trHeight w:val="245"/>
        </w:trPr>
        <w:tc>
          <w:tcPr>
            <w:tcW w:w="5029" w:type="dxa"/>
            <w:tcBorders>
              <w:top w:val="nil"/>
              <w:left w:val="single" w:sz="4" w:space="0" w:color="auto"/>
              <w:bottom w:val="single" w:sz="4" w:space="0" w:color="auto"/>
              <w:right w:val="single" w:sz="4" w:space="0" w:color="auto"/>
            </w:tcBorders>
            <w:shd w:val="clear" w:color="auto" w:fill="auto"/>
            <w:noWrap/>
            <w:vAlign w:val="center"/>
            <w:hideMark/>
          </w:tcPr>
          <w:p w14:paraId="2B09A23A" w14:textId="77777777"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GGG international Co ltd.</w:t>
            </w:r>
          </w:p>
        </w:tc>
        <w:tc>
          <w:tcPr>
            <w:tcW w:w="4656" w:type="dxa"/>
            <w:tcBorders>
              <w:top w:val="nil"/>
              <w:left w:val="nil"/>
              <w:bottom w:val="single" w:sz="4" w:space="0" w:color="auto"/>
              <w:right w:val="single" w:sz="4" w:space="0" w:color="auto"/>
            </w:tcBorders>
            <w:shd w:val="clear" w:color="auto" w:fill="auto"/>
            <w:noWrap/>
            <w:vAlign w:val="center"/>
            <w:hideMark/>
          </w:tcPr>
          <w:p w14:paraId="2BA149F0" w14:textId="4C023DDA"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1</w:t>
            </w:r>
            <w:r w:rsidR="007F2DE7" w:rsidRPr="007C1B4B">
              <w:rPr>
                <w:rFonts w:ascii="Times New Roman" w:eastAsia="Times New Roman" w:hAnsi="Times New Roman" w:cs="Times New Roman"/>
                <w:sz w:val="23"/>
                <w:szCs w:val="23"/>
              </w:rPr>
              <w:t>%</w:t>
            </w:r>
          </w:p>
        </w:tc>
      </w:tr>
      <w:tr w:rsidR="008E13CD" w:rsidRPr="007C1B4B" w14:paraId="46229316" w14:textId="77777777" w:rsidTr="008E13CD">
        <w:trPr>
          <w:trHeight w:val="245"/>
        </w:trPr>
        <w:tc>
          <w:tcPr>
            <w:tcW w:w="5029" w:type="dxa"/>
            <w:tcBorders>
              <w:top w:val="nil"/>
              <w:left w:val="single" w:sz="4" w:space="0" w:color="auto"/>
              <w:bottom w:val="single" w:sz="4" w:space="0" w:color="auto"/>
              <w:right w:val="single" w:sz="4" w:space="0" w:color="auto"/>
            </w:tcBorders>
            <w:shd w:val="clear" w:color="auto" w:fill="auto"/>
            <w:noWrap/>
            <w:vAlign w:val="center"/>
            <w:hideMark/>
          </w:tcPr>
          <w:p w14:paraId="02DEE42E" w14:textId="62013A58" w:rsidR="008E13CD" w:rsidRPr="007C1B4B" w:rsidRDefault="008E13CD" w:rsidP="00C225DD">
            <w:pPr>
              <w:spacing w:after="120" w:line="240" w:lineRule="auto"/>
              <w:jc w:val="both"/>
              <w:rPr>
                <w:rFonts w:ascii="Times New Roman" w:eastAsia="Times New Roman" w:hAnsi="Times New Roman" w:cs="Times New Roman"/>
                <w:sz w:val="23"/>
                <w:szCs w:val="23"/>
              </w:rPr>
            </w:pPr>
            <w:proofErr w:type="spellStart"/>
            <w:r w:rsidRPr="007C1B4B">
              <w:rPr>
                <w:rFonts w:ascii="Times New Roman" w:eastAsia="Times New Roman" w:hAnsi="Times New Roman" w:cs="Times New Roman"/>
                <w:sz w:val="23"/>
                <w:szCs w:val="23"/>
              </w:rPr>
              <w:t>Tamim</w:t>
            </w:r>
            <w:proofErr w:type="spellEnd"/>
            <w:r w:rsidRPr="007C1B4B">
              <w:rPr>
                <w:rFonts w:ascii="Times New Roman" w:eastAsia="Times New Roman" w:hAnsi="Times New Roman" w:cs="Times New Roman"/>
                <w:sz w:val="23"/>
                <w:szCs w:val="23"/>
              </w:rPr>
              <w:t xml:space="preserve"> Corporation </w:t>
            </w:r>
          </w:p>
        </w:tc>
        <w:tc>
          <w:tcPr>
            <w:tcW w:w="4656" w:type="dxa"/>
            <w:tcBorders>
              <w:top w:val="nil"/>
              <w:left w:val="nil"/>
              <w:bottom w:val="single" w:sz="4" w:space="0" w:color="auto"/>
              <w:right w:val="single" w:sz="4" w:space="0" w:color="auto"/>
            </w:tcBorders>
            <w:shd w:val="clear" w:color="auto" w:fill="auto"/>
            <w:noWrap/>
            <w:vAlign w:val="center"/>
            <w:hideMark/>
          </w:tcPr>
          <w:p w14:paraId="3BE47328" w14:textId="6A5496ED"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1</w:t>
            </w:r>
            <w:r w:rsidR="007F2DE7" w:rsidRPr="007C1B4B">
              <w:rPr>
                <w:rFonts w:ascii="Times New Roman" w:eastAsia="Times New Roman" w:hAnsi="Times New Roman" w:cs="Times New Roman"/>
                <w:sz w:val="23"/>
                <w:szCs w:val="23"/>
              </w:rPr>
              <w:t>%</w:t>
            </w:r>
          </w:p>
        </w:tc>
      </w:tr>
      <w:tr w:rsidR="008E13CD" w:rsidRPr="007C1B4B" w14:paraId="32372BA3" w14:textId="77777777" w:rsidTr="008E13CD">
        <w:trPr>
          <w:trHeight w:val="245"/>
        </w:trPr>
        <w:tc>
          <w:tcPr>
            <w:tcW w:w="5029" w:type="dxa"/>
            <w:tcBorders>
              <w:top w:val="nil"/>
              <w:left w:val="single" w:sz="4" w:space="0" w:color="auto"/>
              <w:bottom w:val="single" w:sz="4" w:space="0" w:color="auto"/>
              <w:right w:val="single" w:sz="4" w:space="0" w:color="auto"/>
            </w:tcBorders>
            <w:shd w:val="clear" w:color="auto" w:fill="auto"/>
            <w:noWrap/>
            <w:vAlign w:val="center"/>
            <w:hideMark/>
          </w:tcPr>
          <w:p w14:paraId="37717D66" w14:textId="77777777"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 xml:space="preserve">Energy+ Electric </w:t>
            </w:r>
            <w:proofErr w:type="spellStart"/>
            <w:r w:rsidRPr="007C1B4B">
              <w:rPr>
                <w:rFonts w:ascii="Times New Roman" w:eastAsia="Times New Roman" w:hAnsi="Times New Roman" w:cs="Times New Roman"/>
                <w:sz w:val="23"/>
                <w:szCs w:val="23"/>
              </w:rPr>
              <w:t>pvt.</w:t>
            </w:r>
            <w:proofErr w:type="spellEnd"/>
          </w:p>
        </w:tc>
        <w:tc>
          <w:tcPr>
            <w:tcW w:w="4656" w:type="dxa"/>
            <w:tcBorders>
              <w:top w:val="nil"/>
              <w:left w:val="nil"/>
              <w:bottom w:val="single" w:sz="4" w:space="0" w:color="auto"/>
              <w:right w:val="single" w:sz="4" w:space="0" w:color="auto"/>
            </w:tcBorders>
            <w:shd w:val="clear" w:color="auto" w:fill="auto"/>
            <w:noWrap/>
            <w:vAlign w:val="center"/>
            <w:hideMark/>
          </w:tcPr>
          <w:p w14:paraId="17E473B2" w14:textId="4A2EE4EE"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1</w:t>
            </w:r>
            <w:r w:rsidR="007F2DE7" w:rsidRPr="007C1B4B">
              <w:rPr>
                <w:rFonts w:ascii="Times New Roman" w:eastAsia="Times New Roman" w:hAnsi="Times New Roman" w:cs="Times New Roman"/>
                <w:sz w:val="23"/>
                <w:szCs w:val="23"/>
              </w:rPr>
              <w:t>%</w:t>
            </w:r>
          </w:p>
        </w:tc>
      </w:tr>
      <w:tr w:rsidR="008E13CD" w:rsidRPr="007C1B4B" w14:paraId="2063EB79" w14:textId="77777777" w:rsidTr="008E13CD">
        <w:trPr>
          <w:trHeight w:val="245"/>
        </w:trPr>
        <w:tc>
          <w:tcPr>
            <w:tcW w:w="5029" w:type="dxa"/>
            <w:tcBorders>
              <w:top w:val="nil"/>
              <w:left w:val="single" w:sz="4" w:space="0" w:color="auto"/>
              <w:bottom w:val="single" w:sz="4" w:space="0" w:color="auto"/>
              <w:right w:val="single" w:sz="4" w:space="0" w:color="auto"/>
            </w:tcBorders>
            <w:shd w:val="clear" w:color="auto" w:fill="auto"/>
            <w:noWrap/>
            <w:vAlign w:val="center"/>
            <w:hideMark/>
          </w:tcPr>
          <w:p w14:paraId="0991D9FE" w14:textId="77777777"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 xml:space="preserve">Global Link Trade corporation </w:t>
            </w:r>
          </w:p>
        </w:tc>
        <w:tc>
          <w:tcPr>
            <w:tcW w:w="4656" w:type="dxa"/>
            <w:tcBorders>
              <w:top w:val="nil"/>
              <w:left w:val="nil"/>
              <w:bottom w:val="single" w:sz="4" w:space="0" w:color="auto"/>
              <w:right w:val="single" w:sz="4" w:space="0" w:color="auto"/>
            </w:tcBorders>
            <w:shd w:val="clear" w:color="auto" w:fill="auto"/>
            <w:noWrap/>
            <w:vAlign w:val="center"/>
            <w:hideMark/>
          </w:tcPr>
          <w:p w14:paraId="3B64AD94" w14:textId="04114858"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1</w:t>
            </w:r>
            <w:r w:rsidR="007F2DE7" w:rsidRPr="007C1B4B">
              <w:rPr>
                <w:rFonts w:ascii="Times New Roman" w:eastAsia="Times New Roman" w:hAnsi="Times New Roman" w:cs="Times New Roman"/>
                <w:sz w:val="23"/>
                <w:szCs w:val="23"/>
              </w:rPr>
              <w:t>%</w:t>
            </w:r>
          </w:p>
        </w:tc>
      </w:tr>
      <w:tr w:rsidR="008E13CD" w:rsidRPr="007C1B4B" w14:paraId="41942407" w14:textId="77777777" w:rsidTr="008E13CD">
        <w:trPr>
          <w:trHeight w:val="245"/>
        </w:trPr>
        <w:tc>
          <w:tcPr>
            <w:tcW w:w="5029" w:type="dxa"/>
            <w:tcBorders>
              <w:top w:val="nil"/>
              <w:left w:val="single" w:sz="4" w:space="0" w:color="auto"/>
              <w:bottom w:val="single" w:sz="4" w:space="0" w:color="auto"/>
              <w:right w:val="single" w:sz="4" w:space="0" w:color="auto"/>
            </w:tcBorders>
            <w:shd w:val="clear" w:color="auto" w:fill="auto"/>
            <w:noWrap/>
            <w:vAlign w:val="center"/>
            <w:hideMark/>
          </w:tcPr>
          <w:p w14:paraId="344D393B" w14:textId="718EC811"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BD Thai Cosmo</w:t>
            </w:r>
          </w:p>
        </w:tc>
        <w:tc>
          <w:tcPr>
            <w:tcW w:w="4656" w:type="dxa"/>
            <w:tcBorders>
              <w:top w:val="nil"/>
              <w:left w:val="nil"/>
              <w:bottom w:val="single" w:sz="4" w:space="0" w:color="auto"/>
              <w:right w:val="single" w:sz="4" w:space="0" w:color="auto"/>
            </w:tcBorders>
            <w:shd w:val="clear" w:color="auto" w:fill="auto"/>
            <w:noWrap/>
            <w:vAlign w:val="center"/>
            <w:hideMark/>
          </w:tcPr>
          <w:p w14:paraId="11994FB9" w14:textId="26110F31"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1</w:t>
            </w:r>
            <w:r w:rsidR="007F2DE7" w:rsidRPr="007C1B4B">
              <w:rPr>
                <w:rFonts w:ascii="Times New Roman" w:eastAsia="Times New Roman" w:hAnsi="Times New Roman" w:cs="Times New Roman"/>
                <w:sz w:val="23"/>
                <w:szCs w:val="23"/>
              </w:rPr>
              <w:t>%</w:t>
            </w:r>
          </w:p>
        </w:tc>
      </w:tr>
      <w:tr w:rsidR="008E13CD" w:rsidRPr="007C1B4B" w14:paraId="6759BDDA" w14:textId="77777777" w:rsidTr="008E13CD">
        <w:trPr>
          <w:trHeight w:val="245"/>
        </w:trPr>
        <w:tc>
          <w:tcPr>
            <w:tcW w:w="5029" w:type="dxa"/>
            <w:tcBorders>
              <w:top w:val="nil"/>
              <w:left w:val="single" w:sz="4" w:space="0" w:color="auto"/>
              <w:bottom w:val="single" w:sz="4" w:space="0" w:color="auto"/>
              <w:right w:val="single" w:sz="4" w:space="0" w:color="auto"/>
            </w:tcBorders>
            <w:shd w:val="clear" w:color="auto" w:fill="auto"/>
            <w:noWrap/>
            <w:vAlign w:val="center"/>
            <w:hideMark/>
          </w:tcPr>
          <w:p w14:paraId="6B3706BE" w14:textId="77777777"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Luminous lighting ltd</w:t>
            </w:r>
          </w:p>
        </w:tc>
        <w:tc>
          <w:tcPr>
            <w:tcW w:w="4656" w:type="dxa"/>
            <w:tcBorders>
              <w:top w:val="nil"/>
              <w:left w:val="nil"/>
              <w:bottom w:val="single" w:sz="4" w:space="0" w:color="auto"/>
              <w:right w:val="single" w:sz="4" w:space="0" w:color="auto"/>
            </w:tcBorders>
            <w:shd w:val="clear" w:color="auto" w:fill="auto"/>
            <w:noWrap/>
            <w:vAlign w:val="center"/>
            <w:hideMark/>
          </w:tcPr>
          <w:p w14:paraId="390A9DEF" w14:textId="77809F9E"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1</w:t>
            </w:r>
            <w:r w:rsidR="007F2DE7" w:rsidRPr="007C1B4B">
              <w:rPr>
                <w:rFonts w:ascii="Times New Roman" w:eastAsia="Times New Roman" w:hAnsi="Times New Roman" w:cs="Times New Roman"/>
                <w:sz w:val="23"/>
                <w:szCs w:val="23"/>
              </w:rPr>
              <w:t>%</w:t>
            </w:r>
          </w:p>
        </w:tc>
      </w:tr>
      <w:tr w:rsidR="008E13CD" w:rsidRPr="007C1B4B" w14:paraId="3CF32992" w14:textId="77777777" w:rsidTr="008E13CD">
        <w:trPr>
          <w:trHeight w:val="245"/>
        </w:trPr>
        <w:tc>
          <w:tcPr>
            <w:tcW w:w="5029" w:type="dxa"/>
            <w:tcBorders>
              <w:top w:val="nil"/>
              <w:left w:val="single" w:sz="4" w:space="0" w:color="auto"/>
              <w:bottom w:val="single" w:sz="4" w:space="0" w:color="auto"/>
              <w:right w:val="single" w:sz="4" w:space="0" w:color="auto"/>
            </w:tcBorders>
            <w:shd w:val="clear" w:color="auto" w:fill="auto"/>
            <w:noWrap/>
            <w:vAlign w:val="center"/>
            <w:hideMark/>
          </w:tcPr>
          <w:p w14:paraId="78D540D7" w14:textId="77777777" w:rsidR="008E13CD" w:rsidRPr="007C1B4B" w:rsidRDefault="008E13CD" w:rsidP="00C225DD">
            <w:pPr>
              <w:spacing w:after="120" w:line="240" w:lineRule="auto"/>
              <w:jc w:val="both"/>
              <w:rPr>
                <w:rFonts w:ascii="Times New Roman" w:eastAsia="Times New Roman" w:hAnsi="Times New Roman" w:cs="Times New Roman"/>
                <w:sz w:val="23"/>
                <w:szCs w:val="23"/>
              </w:rPr>
            </w:pPr>
            <w:proofErr w:type="spellStart"/>
            <w:r w:rsidRPr="007C1B4B">
              <w:rPr>
                <w:rFonts w:ascii="Times New Roman" w:eastAsia="Times New Roman" w:hAnsi="Times New Roman" w:cs="Times New Roman"/>
                <w:sz w:val="23"/>
                <w:szCs w:val="23"/>
              </w:rPr>
              <w:lastRenderedPageBreak/>
              <w:t>Nur</w:t>
            </w:r>
            <w:proofErr w:type="spellEnd"/>
            <w:r w:rsidRPr="007C1B4B">
              <w:rPr>
                <w:rFonts w:ascii="Times New Roman" w:eastAsia="Times New Roman" w:hAnsi="Times New Roman" w:cs="Times New Roman"/>
                <w:sz w:val="23"/>
                <w:szCs w:val="23"/>
              </w:rPr>
              <w:t xml:space="preserve"> Trading </w:t>
            </w:r>
          </w:p>
        </w:tc>
        <w:tc>
          <w:tcPr>
            <w:tcW w:w="4656" w:type="dxa"/>
            <w:tcBorders>
              <w:top w:val="nil"/>
              <w:left w:val="nil"/>
              <w:bottom w:val="single" w:sz="4" w:space="0" w:color="auto"/>
              <w:right w:val="single" w:sz="4" w:space="0" w:color="auto"/>
            </w:tcBorders>
            <w:shd w:val="clear" w:color="auto" w:fill="auto"/>
            <w:noWrap/>
            <w:vAlign w:val="center"/>
            <w:hideMark/>
          </w:tcPr>
          <w:p w14:paraId="2825607B" w14:textId="1C7861EB"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1</w:t>
            </w:r>
            <w:r w:rsidR="007F2DE7" w:rsidRPr="007C1B4B">
              <w:rPr>
                <w:rFonts w:ascii="Times New Roman" w:eastAsia="Times New Roman" w:hAnsi="Times New Roman" w:cs="Times New Roman"/>
                <w:sz w:val="23"/>
                <w:szCs w:val="23"/>
              </w:rPr>
              <w:t>%</w:t>
            </w:r>
          </w:p>
        </w:tc>
      </w:tr>
      <w:tr w:rsidR="008E13CD" w:rsidRPr="007C1B4B" w14:paraId="5B34190E" w14:textId="77777777" w:rsidTr="008E13CD">
        <w:trPr>
          <w:trHeight w:val="245"/>
        </w:trPr>
        <w:tc>
          <w:tcPr>
            <w:tcW w:w="5029" w:type="dxa"/>
            <w:tcBorders>
              <w:top w:val="nil"/>
              <w:left w:val="single" w:sz="4" w:space="0" w:color="auto"/>
              <w:bottom w:val="single" w:sz="4" w:space="0" w:color="auto"/>
              <w:right w:val="single" w:sz="4" w:space="0" w:color="auto"/>
            </w:tcBorders>
            <w:shd w:val="clear" w:color="auto" w:fill="auto"/>
            <w:noWrap/>
            <w:vAlign w:val="center"/>
            <w:hideMark/>
          </w:tcPr>
          <w:p w14:paraId="578EAC8A" w14:textId="77777777" w:rsidR="008E13CD" w:rsidRPr="007C1B4B" w:rsidRDefault="008E13CD" w:rsidP="00C225DD">
            <w:pPr>
              <w:spacing w:after="120" w:line="240" w:lineRule="auto"/>
              <w:jc w:val="both"/>
              <w:rPr>
                <w:rFonts w:ascii="Times New Roman" w:eastAsia="Times New Roman" w:hAnsi="Times New Roman" w:cs="Times New Roman"/>
                <w:sz w:val="23"/>
                <w:szCs w:val="23"/>
              </w:rPr>
            </w:pPr>
            <w:proofErr w:type="spellStart"/>
            <w:r w:rsidRPr="007C1B4B">
              <w:rPr>
                <w:rFonts w:ascii="Times New Roman" w:eastAsia="Times New Roman" w:hAnsi="Times New Roman" w:cs="Times New Roman"/>
                <w:sz w:val="23"/>
                <w:szCs w:val="23"/>
              </w:rPr>
              <w:t>Anik</w:t>
            </w:r>
            <w:proofErr w:type="spellEnd"/>
            <w:r w:rsidRPr="007C1B4B">
              <w:rPr>
                <w:rFonts w:ascii="Times New Roman" w:eastAsia="Times New Roman" w:hAnsi="Times New Roman" w:cs="Times New Roman"/>
                <w:sz w:val="23"/>
                <w:szCs w:val="23"/>
              </w:rPr>
              <w:t xml:space="preserve"> Telecom Ltd</w:t>
            </w:r>
          </w:p>
        </w:tc>
        <w:tc>
          <w:tcPr>
            <w:tcW w:w="4656" w:type="dxa"/>
            <w:tcBorders>
              <w:top w:val="nil"/>
              <w:left w:val="nil"/>
              <w:bottom w:val="single" w:sz="4" w:space="0" w:color="auto"/>
              <w:right w:val="single" w:sz="4" w:space="0" w:color="auto"/>
            </w:tcBorders>
            <w:shd w:val="clear" w:color="auto" w:fill="auto"/>
            <w:noWrap/>
            <w:vAlign w:val="center"/>
            <w:hideMark/>
          </w:tcPr>
          <w:p w14:paraId="177E168F" w14:textId="51512F0A"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1</w:t>
            </w:r>
            <w:r w:rsidR="007F2DE7" w:rsidRPr="007C1B4B">
              <w:rPr>
                <w:rFonts w:ascii="Times New Roman" w:eastAsia="Times New Roman" w:hAnsi="Times New Roman" w:cs="Times New Roman"/>
                <w:sz w:val="23"/>
                <w:szCs w:val="23"/>
              </w:rPr>
              <w:t>%</w:t>
            </w:r>
          </w:p>
        </w:tc>
      </w:tr>
      <w:tr w:rsidR="008E13CD" w:rsidRPr="007C1B4B" w14:paraId="413F5F7F" w14:textId="77777777" w:rsidTr="008E13CD">
        <w:trPr>
          <w:trHeight w:val="245"/>
        </w:trPr>
        <w:tc>
          <w:tcPr>
            <w:tcW w:w="5029" w:type="dxa"/>
            <w:tcBorders>
              <w:top w:val="nil"/>
              <w:left w:val="single" w:sz="4" w:space="0" w:color="auto"/>
              <w:bottom w:val="single" w:sz="4" w:space="0" w:color="auto"/>
              <w:right w:val="single" w:sz="4" w:space="0" w:color="auto"/>
            </w:tcBorders>
            <w:shd w:val="clear" w:color="auto" w:fill="auto"/>
            <w:noWrap/>
            <w:vAlign w:val="center"/>
            <w:hideMark/>
          </w:tcPr>
          <w:p w14:paraId="78B21542" w14:textId="77777777"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 xml:space="preserve">Others </w:t>
            </w:r>
          </w:p>
        </w:tc>
        <w:tc>
          <w:tcPr>
            <w:tcW w:w="4656" w:type="dxa"/>
            <w:tcBorders>
              <w:top w:val="nil"/>
              <w:left w:val="nil"/>
              <w:bottom w:val="single" w:sz="4" w:space="0" w:color="auto"/>
              <w:right w:val="single" w:sz="4" w:space="0" w:color="auto"/>
            </w:tcBorders>
            <w:shd w:val="clear" w:color="auto" w:fill="auto"/>
            <w:noWrap/>
            <w:vAlign w:val="center"/>
            <w:hideMark/>
          </w:tcPr>
          <w:p w14:paraId="62E689BF" w14:textId="32867517"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26</w:t>
            </w:r>
            <w:r w:rsidR="007F2DE7" w:rsidRPr="007C1B4B">
              <w:rPr>
                <w:rFonts w:ascii="Times New Roman" w:eastAsia="Times New Roman" w:hAnsi="Times New Roman" w:cs="Times New Roman"/>
                <w:sz w:val="23"/>
                <w:szCs w:val="23"/>
              </w:rPr>
              <w:t>%</w:t>
            </w:r>
          </w:p>
        </w:tc>
      </w:tr>
      <w:tr w:rsidR="008E13CD" w:rsidRPr="007C1B4B" w14:paraId="3F2FDCC3" w14:textId="77777777" w:rsidTr="008E13CD">
        <w:trPr>
          <w:trHeight w:val="245"/>
        </w:trPr>
        <w:tc>
          <w:tcPr>
            <w:tcW w:w="5029" w:type="dxa"/>
            <w:tcBorders>
              <w:top w:val="nil"/>
              <w:left w:val="single" w:sz="4" w:space="0" w:color="auto"/>
              <w:bottom w:val="single" w:sz="4" w:space="0" w:color="auto"/>
              <w:right w:val="single" w:sz="4" w:space="0" w:color="auto"/>
            </w:tcBorders>
            <w:shd w:val="clear" w:color="auto" w:fill="auto"/>
            <w:noWrap/>
            <w:vAlign w:val="center"/>
            <w:hideMark/>
          </w:tcPr>
          <w:p w14:paraId="373F4F53" w14:textId="77777777" w:rsidR="008E13CD" w:rsidRPr="007C1B4B" w:rsidRDefault="008E13CD" w:rsidP="00C225DD">
            <w:pPr>
              <w:spacing w:after="120" w:line="240" w:lineRule="auto"/>
              <w:jc w:val="both"/>
              <w:rPr>
                <w:rFonts w:ascii="Times New Roman" w:eastAsia="Times New Roman" w:hAnsi="Times New Roman" w:cs="Times New Roman"/>
                <w:b/>
                <w:sz w:val="23"/>
                <w:szCs w:val="23"/>
              </w:rPr>
            </w:pPr>
            <w:r w:rsidRPr="007C1B4B">
              <w:rPr>
                <w:rFonts w:ascii="Times New Roman" w:eastAsia="Times New Roman" w:hAnsi="Times New Roman" w:cs="Times New Roman"/>
                <w:b/>
                <w:sz w:val="23"/>
                <w:szCs w:val="23"/>
              </w:rPr>
              <w:t xml:space="preserve">Total </w:t>
            </w:r>
          </w:p>
        </w:tc>
        <w:tc>
          <w:tcPr>
            <w:tcW w:w="4656" w:type="dxa"/>
            <w:tcBorders>
              <w:top w:val="nil"/>
              <w:left w:val="nil"/>
              <w:bottom w:val="single" w:sz="4" w:space="0" w:color="auto"/>
              <w:right w:val="single" w:sz="4" w:space="0" w:color="auto"/>
            </w:tcBorders>
            <w:shd w:val="clear" w:color="auto" w:fill="auto"/>
            <w:noWrap/>
            <w:vAlign w:val="center"/>
            <w:hideMark/>
          </w:tcPr>
          <w:p w14:paraId="12D2E1DF" w14:textId="6B46C0C1" w:rsidR="008E13CD" w:rsidRPr="007C1B4B" w:rsidRDefault="008E13CD"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100</w:t>
            </w:r>
            <w:r w:rsidR="007F2DE7" w:rsidRPr="007C1B4B">
              <w:rPr>
                <w:rFonts w:ascii="Times New Roman" w:eastAsia="Times New Roman" w:hAnsi="Times New Roman" w:cs="Times New Roman"/>
                <w:sz w:val="23"/>
                <w:szCs w:val="23"/>
              </w:rPr>
              <w:t>%</w:t>
            </w:r>
          </w:p>
        </w:tc>
      </w:tr>
    </w:tbl>
    <w:p w14:paraId="083B2B33" w14:textId="60F4FE6B" w:rsidR="008E13CD" w:rsidRPr="007C1B4B" w:rsidRDefault="008E13CD" w:rsidP="00C225DD">
      <w:pPr>
        <w:spacing w:after="120" w:line="276" w:lineRule="auto"/>
        <w:jc w:val="both"/>
        <w:rPr>
          <w:rFonts w:ascii="Times New Roman" w:hAnsi="Times New Roman" w:cs="Times New Roman"/>
          <w:b/>
          <w:sz w:val="23"/>
          <w:szCs w:val="23"/>
        </w:rPr>
      </w:pPr>
    </w:p>
    <w:p w14:paraId="3518D784" w14:textId="1C289712" w:rsidR="002A04DB" w:rsidRPr="007C1B4B" w:rsidRDefault="00FB7F3C" w:rsidP="00C225DD">
      <w:pPr>
        <w:pStyle w:val="Heading2"/>
        <w:spacing w:after="120"/>
        <w:jc w:val="both"/>
        <w:rPr>
          <w:rFonts w:ascii="Times New Roman" w:hAnsi="Times New Roman" w:cs="Times New Roman"/>
          <w:color w:val="auto"/>
          <w:sz w:val="32"/>
        </w:rPr>
      </w:pPr>
      <w:bookmarkStart w:id="85" w:name="_Toc503690754"/>
      <w:r w:rsidRPr="007C1B4B">
        <w:rPr>
          <w:rFonts w:ascii="Times New Roman" w:hAnsi="Times New Roman" w:cs="Times New Roman"/>
          <w:color w:val="auto"/>
          <w:sz w:val="32"/>
        </w:rPr>
        <w:t>Study on c</w:t>
      </w:r>
      <w:r w:rsidR="0035319A" w:rsidRPr="007C1B4B">
        <w:rPr>
          <w:rFonts w:ascii="Times New Roman" w:hAnsi="Times New Roman" w:cs="Times New Roman"/>
          <w:color w:val="auto"/>
          <w:sz w:val="32"/>
        </w:rPr>
        <w:t>ompetitors Market Share in Dhaka area</w:t>
      </w:r>
      <w:r w:rsidR="00500DA6" w:rsidRPr="007C1B4B">
        <w:rPr>
          <w:rFonts w:ascii="Times New Roman" w:hAnsi="Times New Roman" w:cs="Times New Roman"/>
          <w:color w:val="auto"/>
          <w:sz w:val="32"/>
        </w:rPr>
        <w:t xml:space="preserve"> Estimated</w:t>
      </w:r>
      <w:bookmarkEnd w:id="85"/>
      <w:r w:rsidR="00500DA6" w:rsidRPr="007C1B4B">
        <w:rPr>
          <w:rFonts w:ascii="Times New Roman" w:hAnsi="Times New Roman" w:cs="Times New Roman"/>
          <w:color w:val="auto"/>
          <w:sz w:val="32"/>
        </w:rPr>
        <w:t xml:space="preserve"> </w:t>
      </w:r>
    </w:p>
    <w:p w14:paraId="38479C69" w14:textId="473CD06F" w:rsidR="0035319A" w:rsidRPr="007C1B4B" w:rsidRDefault="0035319A"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I divided the Dhaka city market in to </w:t>
      </w:r>
      <w:r w:rsidR="00500DA6" w:rsidRPr="007C1B4B">
        <w:rPr>
          <w:rFonts w:ascii="Times New Roman" w:hAnsi="Times New Roman" w:cs="Times New Roman"/>
          <w:sz w:val="24"/>
          <w:szCs w:val="24"/>
        </w:rPr>
        <w:t>4</w:t>
      </w:r>
      <w:r w:rsidRPr="007C1B4B">
        <w:rPr>
          <w:rFonts w:ascii="Times New Roman" w:hAnsi="Times New Roman" w:cs="Times New Roman"/>
          <w:sz w:val="24"/>
          <w:szCs w:val="24"/>
        </w:rPr>
        <w:t xml:space="preserve"> sectors those sectors are given below </w:t>
      </w:r>
    </w:p>
    <w:p w14:paraId="24E6B3B2" w14:textId="100A8CE4" w:rsidR="0035319A" w:rsidRPr="007C1B4B" w:rsidRDefault="0035319A" w:rsidP="00C225DD">
      <w:pPr>
        <w:pStyle w:val="ListParagraph"/>
        <w:numPr>
          <w:ilvl w:val="0"/>
          <w:numId w:val="25"/>
        </w:numPr>
        <w:spacing w:after="120" w:line="276" w:lineRule="auto"/>
        <w:jc w:val="both"/>
        <w:rPr>
          <w:rFonts w:ascii="Times New Roman" w:hAnsi="Times New Roman" w:cs="Times New Roman"/>
          <w:sz w:val="24"/>
          <w:szCs w:val="24"/>
        </w:rPr>
      </w:pPr>
      <w:proofErr w:type="spellStart"/>
      <w:r w:rsidRPr="007C1B4B">
        <w:rPr>
          <w:rFonts w:ascii="Times New Roman" w:hAnsi="Times New Roman" w:cs="Times New Roman"/>
          <w:sz w:val="24"/>
          <w:szCs w:val="24"/>
        </w:rPr>
        <w:t>Nowabpur</w:t>
      </w:r>
      <w:proofErr w:type="spellEnd"/>
      <w:r w:rsidRPr="007C1B4B">
        <w:rPr>
          <w:rFonts w:ascii="Times New Roman" w:hAnsi="Times New Roman" w:cs="Times New Roman"/>
          <w:sz w:val="24"/>
          <w:szCs w:val="24"/>
        </w:rPr>
        <w:t xml:space="preserve"> and </w:t>
      </w:r>
      <w:proofErr w:type="spellStart"/>
      <w:r w:rsidRPr="007C1B4B">
        <w:rPr>
          <w:rFonts w:ascii="Times New Roman" w:hAnsi="Times New Roman" w:cs="Times New Roman"/>
          <w:sz w:val="24"/>
          <w:szCs w:val="24"/>
        </w:rPr>
        <w:t>Kaptanbazzar</w:t>
      </w:r>
      <w:proofErr w:type="spellEnd"/>
    </w:p>
    <w:p w14:paraId="7FCBBD39" w14:textId="1AB681C0" w:rsidR="0035319A" w:rsidRPr="007C1B4B" w:rsidRDefault="0035319A" w:rsidP="00C225DD">
      <w:pPr>
        <w:pStyle w:val="ListParagraph"/>
        <w:numPr>
          <w:ilvl w:val="0"/>
          <w:numId w:val="25"/>
        </w:numPr>
        <w:spacing w:after="120" w:line="276" w:lineRule="auto"/>
        <w:jc w:val="both"/>
        <w:rPr>
          <w:rFonts w:ascii="Times New Roman" w:hAnsi="Times New Roman" w:cs="Times New Roman"/>
          <w:sz w:val="24"/>
          <w:szCs w:val="24"/>
        </w:rPr>
      </w:pPr>
      <w:proofErr w:type="spellStart"/>
      <w:r w:rsidRPr="007C1B4B">
        <w:rPr>
          <w:rFonts w:ascii="Times New Roman" w:hAnsi="Times New Roman" w:cs="Times New Roman"/>
          <w:sz w:val="24"/>
          <w:szCs w:val="24"/>
        </w:rPr>
        <w:t>Mirpur</w:t>
      </w:r>
      <w:proofErr w:type="spellEnd"/>
      <w:r w:rsidRPr="007C1B4B">
        <w:rPr>
          <w:rFonts w:ascii="Times New Roman" w:hAnsi="Times New Roman" w:cs="Times New Roman"/>
          <w:sz w:val="24"/>
          <w:szCs w:val="24"/>
        </w:rPr>
        <w:t xml:space="preserve"> </w:t>
      </w:r>
    </w:p>
    <w:p w14:paraId="669C7039" w14:textId="23A55BC2" w:rsidR="0035319A" w:rsidRPr="007C1B4B" w:rsidRDefault="0035319A" w:rsidP="00C225DD">
      <w:pPr>
        <w:pStyle w:val="ListParagraph"/>
        <w:numPr>
          <w:ilvl w:val="0"/>
          <w:numId w:val="25"/>
        </w:numPr>
        <w:spacing w:after="120" w:line="276" w:lineRule="auto"/>
        <w:jc w:val="both"/>
        <w:rPr>
          <w:rFonts w:ascii="Times New Roman" w:hAnsi="Times New Roman" w:cs="Times New Roman"/>
          <w:sz w:val="24"/>
          <w:szCs w:val="24"/>
        </w:rPr>
      </w:pPr>
      <w:proofErr w:type="spellStart"/>
      <w:r w:rsidRPr="007C1B4B">
        <w:rPr>
          <w:rFonts w:ascii="Times New Roman" w:hAnsi="Times New Roman" w:cs="Times New Roman"/>
          <w:sz w:val="24"/>
          <w:szCs w:val="24"/>
        </w:rPr>
        <w:t>Mogbazzar</w:t>
      </w:r>
      <w:proofErr w:type="spellEnd"/>
    </w:p>
    <w:p w14:paraId="5C8A18C4" w14:textId="389EAFC8" w:rsidR="0035319A" w:rsidRPr="007C1B4B" w:rsidRDefault="0035319A" w:rsidP="00C225DD">
      <w:pPr>
        <w:pStyle w:val="ListParagraph"/>
        <w:numPr>
          <w:ilvl w:val="0"/>
          <w:numId w:val="25"/>
        </w:numPr>
        <w:spacing w:after="120" w:line="276" w:lineRule="auto"/>
        <w:jc w:val="both"/>
        <w:rPr>
          <w:rFonts w:ascii="Times New Roman" w:hAnsi="Times New Roman" w:cs="Times New Roman"/>
          <w:sz w:val="24"/>
          <w:szCs w:val="24"/>
        </w:rPr>
      </w:pPr>
      <w:proofErr w:type="spellStart"/>
      <w:r w:rsidRPr="007C1B4B">
        <w:rPr>
          <w:rFonts w:ascii="Times New Roman" w:hAnsi="Times New Roman" w:cs="Times New Roman"/>
          <w:sz w:val="24"/>
          <w:szCs w:val="24"/>
        </w:rPr>
        <w:t>Malibag</w:t>
      </w:r>
      <w:proofErr w:type="spellEnd"/>
      <w:r w:rsidRPr="007C1B4B">
        <w:rPr>
          <w:rFonts w:ascii="Times New Roman" w:hAnsi="Times New Roman" w:cs="Times New Roman"/>
          <w:sz w:val="24"/>
          <w:szCs w:val="24"/>
        </w:rPr>
        <w:t xml:space="preserve"> and </w:t>
      </w:r>
      <w:proofErr w:type="spellStart"/>
      <w:r w:rsidRPr="007C1B4B">
        <w:rPr>
          <w:rFonts w:ascii="Times New Roman" w:hAnsi="Times New Roman" w:cs="Times New Roman"/>
          <w:sz w:val="24"/>
          <w:szCs w:val="24"/>
        </w:rPr>
        <w:t>Rampura</w:t>
      </w:r>
      <w:proofErr w:type="spellEnd"/>
    </w:p>
    <w:p w14:paraId="3ACA4C8B" w14:textId="2D8A29FC" w:rsidR="00500DA6" w:rsidRPr="007C1B4B" w:rsidRDefault="00500DA6"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Based on that I have done a case study on </w:t>
      </w:r>
      <w:r w:rsidR="005D14FB" w:rsidRPr="007C1B4B">
        <w:rPr>
          <w:rFonts w:ascii="Times New Roman" w:hAnsi="Times New Roman" w:cs="Times New Roman"/>
          <w:sz w:val="24"/>
          <w:szCs w:val="24"/>
        </w:rPr>
        <w:t xml:space="preserve">market share of LED that are given below </w:t>
      </w:r>
    </w:p>
    <w:p w14:paraId="549EC420" w14:textId="77777777" w:rsidR="00500DA6" w:rsidRPr="007C1B4B" w:rsidRDefault="00500DA6" w:rsidP="00C225DD">
      <w:pPr>
        <w:spacing w:after="120" w:line="276" w:lineRule="auto"/>
        <w:jc w:val="both"/>
        <w:rPr>
          <w:rFonts w:ascii="Times New Roman" w:hAnsi="Times New Roman" w:cs="Times New Roman"/>
          <w:sz w:val="23"/>
          <w:szCs w:val="23"/>
        </w:rPr>
      </w:pPr>
    </w:p>
    <w:p w14:paraId="7BE69F79" w14:textId="6A9EEAAB" w:rsidR="005040CB" w:rsidRPr="007C1B4B" w:rsidRDefault="005040CB" w:rsidP="00C225DD">
      <w:pPr>
        <w:pStyle w:val="Heading3"/>
        <w:spacing w:after="120"/>
        <w:jc w:val="both"/>
        <w:rPr>
          <w:rFonts w:ascii="Times New Roman" w:eastAsia="Times New Roman" w:hAnsi="Times New Roman" w:cs="Times New Roman"/>
          <w:b/>
          <w:bCs/>
          <w:color w:val="auto"/>
          <w:sz w:val="28"/>
        </w:rPr>
      </w:pPr>
      <w:bookmarkStart w:id="86" w:name="_Toc501024111"/>
      <w:bookmarkStart w:id="87" w:name="_Toc503690755"/>
      <w:proofErr w:type="spellStart"/>
      <w:r w:rsidRPr="007C1B4B">
        <w:rPr>
          <w:rFonts w:ascii="Times New Roman" w:eastAsia="Times New Roman" w:hAnsi="Times New Roman" w:cs="Times New Roman"/>
          <w:b/>
          <w:bCs/>
          <w:color w:val="auto"/>
          <w:sz w:val="28"/>
        </w:rPr>
        <w:t>Nawbabpur</w:t>
      </w:r>
      <w:proofErr w:type="spellEnd"/>
      <w:r w:rsidRPr="007C1B4B">
        <w:rPr>
          <w:rFonts w:ascii="Times New Roman" w:eastAsia="Times New Roman" w:hAnsi="Times New Roman" w:cs="Times New Roman"/>
          <w:b/>
          <w:bCs/>
          <w:color w:val="auto"/>
          <w:sz w:val="28"/>
        </w:rPr>
        <w:t xml:space="preserve"> and </w:t>
      </w:r>
      <w:proofErr w:type="spellStart"/>
      <w:r w:rsidRPr="007C1B4B">
        <w:rPr>
          <w:rFonts w:ascii="Times New Roman" w:eastAsia="Times New Roman" w:hAnsi="Times New Roman" w:cs="Times New Roman"/>
          <w:b/>
          <w:bCs/>
          <w:color w:val="auto"/>
          <w:sz w:val="28"/>
        </w:rPr>
        <w:t>Kaptanbazar</w:t>
      </w:r>
      <w:bookmarkEnd w:id="86"/>
      <w:bookmarkEnd w:id="87"/>
      <w:proofErr w:type="spellEnd"/>
    </w:p>
    <w:tbl>
      <w:tblPr>
        <w:tblW w:w="6300" w:type="dxa"/>
        <w:tblInd w:w="1008" w:type="dxa"/>
        <w:tblLook w:val="04A0" w:firstRow="1" w:lastRow="0" w:firstColumn="1" w:lastColumn="0" w:noHBand="0" w:noVBand="1"/>
      </w:tblPr>
      <w:tblGrid>
        <w:gridCol w:w="4500"/>
        <w:gridCol w:w="1800"/>
      </w:tblGrid>
      <w:tr w:rsidR="007E500E" w:rsidRPr="007C1B4B" w14:paraId="100E030B" w14:textId="77777777" w:rsidTr="00BE1C15">
        <w:trPr>
          <w:trHeight w:val="527"/>
        </w:trPr>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51888" w14:textId="36F74644" w:rsidR="005040CB" w:rsidRPr="00BE1C15" w:rsidRDefault="005040CB" w:rsidP="00C225DD">
            <w:pPr>
              <w:spacing w:after="120" w:line="240" w:lineRule="auto"/>
              <w:jc w:val="both"/>
              <w:rPr>
                <w:rFonts w:ascii="Times New Roman" w:eastAsia="Times New Roman" w:hAnsi="Times New Roman" w:cs="Times New Roman"/>
                <w:b/>
                <w:bCs/>
                <w:sz w:val="23"/>
                <w:szCs w:val="23"/>
              </w:rPr>
            </w:pPr>
            <w:r w:rsidRPr="00BE1C15">
              <w:rPr>
                <w:rFonts w:ascii="Times New Roman" w:eastAsia="Times New Roman" w:hAnsi="Times New Roman" w:cs="Times New Roman"/>
                <w:b/>
                <w:bCs/>
                <w:sz w:val="23"/>
                <w:szCs w:val="23"/>
              </w:rPr>
              <w:t>Brand Name</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0ADB09A7" w14:textId="0E6B52FD" w:rsidR="005040CB" w:rsidRPr="00BE1C15" w:rsidRDefault="005040CB" w:rsidP="00C225DD">
            <w:pPr>
              <w:spacing w:after="120" w:line="240" w:lineRule="auto"/>
              <w:jc w:val="both"/>
              <w:rPr>
                <w:rFonts w:ascii="Times New Roman" w:eastAsia="Times New Roman" w:hAnsi="Times New Roman" w:cs="Times New Roman"/>
                <w:b/>
                <w:bCs/>
                <w:sz w:val="23"/>
                <w:szCs w:val="23"/>
              </w:rPr>
            </w:pPr>
            <w:r w:rsidRPr="00BE1C15">
              <w:rPr>
                <w:rFonts w:ascii="Times New Roman" w:eastAsia="Times New Roman" w:hAnsi="Times New Roman" w:cs="Times New Roman"/>
                <w:b/>
                <w:bCs/>
                <w:sz w:val="23"/>
                <w:szCs w:val="23"/>
              </w:rPr>
              <w:t xml:space="preserve">Market Share </w:t>
            </w:r>
            <w:r w:rsidRPr="00BE1C15">
              <w:rPr>
                <w:rFonts w:ascii="Times New Roman" w:eastAsia="Times New Roman" w:hAnsi="Times New Roman" w:cs="Times New Roman"/>
                <w:b/>
                <w:bCs/>
                <w:sz w:val="23"/>
                <w:szCs w:val="23"/>
              </w:rPr>
              <w:br/>
              <w:t>Estimated (%)</w:t>
            </w:r>
          </w:p>
        </w:tc>
      </w:tr>
      <w:tr w:rsidR="005040CB" w:rsidRPr="007C1B4B" w14:paraId="48C769DE" w14:textId="77777777" w:rsidTr="00BE1C15">
        <w:trPr>
          <w:trHeight w:val="87"/>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14:paraId="04977964" w14:textId="5017EF6D"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Super Star</w:t>
            </w:r>
          </w:p>
        </w:tc>
        <w:tc>
          <w:tcPr>
            <w:tcW w:w="1800" w:type="dxa"/>
            <w:tcBorders>
              <w:top w:val="nil"/>
              <w:left w:val="nil"/>
              <w:bottom w:val="single" w:sz="4" w:space="0" w:color="auto"/>
              <w:right w:val="single" w:sz="4" w:space="0" w:color="auto"/>
            </w:tcBorders>
            <w:shd w:val="clear" w:color="auto" w:fill="auto"/>
            <w:noWrap/>
            <w:vAlign w:val="center"/>
            <w:hideMark/>
          </w:tcPr>
          <w:p w14:paraId="4218B43D"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26%</w:t>
            </w:r>
          </w:p>
        </w:tc>
      </w:tr>
      <w:tr w:rsidR="005040CB" w:rsidRPr="007C1B4B" w14:paraId="26EF0AE4" w14:textId="77777777" w:rsidTr="00BE1C15">
        <w:trPr>
          <w:trHeight w:val="87"/>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14:paraId="25353E18"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Click</w:t>
            </w:r>
          </w:p>
        </w:tc>
        <w:tc>
          <w:tcPr>
            <w:tcW w:w="1800" w:type="dxa"/>
            <w:tcBorders>
              <w:top w:val="nil"/>
              <w:left w:val="nil"/>
              <w:bottom w:val="single" w:sz="4" w:space="0" w:color="auto"/>
              <w:right w:val="single" w:sz="4" w:space="0" w:color="auto"/>
            </w:tcBorders>
            <w:shd w:val="clear" w:color="auto" w:fill="auto"/>
            <w:noWrap/>
            <w:vAlign w:val="center"/>
            <w:hideMark/>
          </w:tcPr>
          <w:p w14:paraId="069BED66"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3%</w:t>
            </w:r>
          </w:p>
        </w:tc>
      </w:tr>
      <w:tr w:rsidR="005040CB" w:rsidRPr="007C1B4B" w14:paraId="2C6E6A77" w14:textId="77777777" w:rsidTr="00BE1C15">
        <w:trPr>
          <w:trHeight w:val="87"/>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14:paraId="3B81A671"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proofErr w:type="spellStart"/>
            <w:r w:rsidRPr="007C1B4B">
              <w:rPr>
                <w:rFonts w:ascii="Times New Roman" w:eastAsia="Times New Roman" w:hAnsi="Times New Roman" w:cs="Times New Roman"/>
                <w:sz w:val="23"/>
                <w:szCs w:val="23"/>
              </w:rPr>
              <w:t>Energypac</w:t>
            </w:r>
            <w:proofErr w:type="spellEnd"/>
          </w:p>
        </w:tc>
        <w:tc>
          <w:tcPr>
            <w:tcW w:w="1800" w:type="dxa"/>
            <w:tcBorders>
              <w:top w:val="nil"/>
              <w:left w:val="nil"/>
              <w:bottom w:val="single" w:sz="4" w:space="0" w:color="auto"/>
              <w:right w:val="single" w:sz="4" w:space="0" w:color="auto"/>
            </w:tcBorders>
            <w:shd w:val="clear" w:color="auto" w:fill="auto"/>
            <w:noWrap/>
            <w:vAlign w:val="center"/>
            <w:hideMark/>
          </w:tcPr>
          <w:p w14:paraId="77DB202E"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5%</w:t>
            </w:r>
          </w:p>
        </w:tc>
      </w:tr>
      <w:tr w:rsidR="005040CB" w:rsidRPr="007C1B4B" w14:paraId="615CE060" w14:textId="77777777" w:rsidTr="00BE1C15">
        <w:trPr>
          <w:trHeight w:val="87"/>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14:paraId="22F7247C"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proofErr w:type="spellStart"/>
            <w:r w:rsidRPr="007C1B4B">
              <w:rPr>
                <w:rFonts w:ascii="Times New Roman" w:eastAsia="Times New Roman" w:hAnsi="Times New Roman" w:cs="Times New Roman"/>
                <w:sz w:val="23"/>
                <w:szCs w:val="23"/>
              </w:rPr>
              <w:t>Transtec</w:t>
            </w:r>
            <w:proofErr w:type="spellEnd"/>
          </w:p>
        </w:tc>
        <w:tc>
          <w:tcPr>
            <w:tcW w:w="1800" w:type="dxa"/>
            <w:tcBorders>
              <w:top w:val="nil"/>
              <w:left w:val="nil"/>
              <w:bottom w:val="single" w:sz="4" w:space="0" w:color="auto"/>
              <w:right w:val="single" w:sz="4" w:space="0" w:color="auto"/>
            </w:tcBorders>
            <w:shd w:val="clear" w:color="auto" w:fill="auto"/>
            <w:noWrap/>
            <w:vAlign w:val="center"/>
            <w:hideMark/>
          </w:tcPr>
          <w:p w14:paraId="7E3F66EF"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7%</w:t>
            </w:r>
          </w:p>
        </w:tc>
      </w:tr>
      <w:tr w:rsidR="005040CB" w:rsidRPr="007C1B4B" w14:paraId="1BA41C48" w14:textId="77777777" w:rsidTr="00BE1C15">
        <w:trPr>
          <w:trHeight w:val="87"/>
        </w:trPr>
        <w:tc>
          <w:tcPr>
            <w:tcW w:w="4500" w:type="dxa"/>
            <w:tcBorders>
              <w:top w:val="nil"/>
              <w:left w:val="single" w:sz="4" w:space="0" w:color="auto"/>
              <w:bottom w:val="nil"/>
              <w:right w:val="single" w:sz="4" w:space="0" w:color="auto"/>
            </w:tcBorders>
            <w:shd w:val="clear" w:color="auto" w:fill="auto"/>
            <w:noWrap/>
            <w:vAlign w:val="center"/>
            <w:hideMark/>
          </w:tcPr>
          <w:p w14:paraId="43189EF6" w14:textId="4148F88C"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SQ,</w:t>
            </w:r>
            <w:r w:rsidRPr="007C1B4B">
              <w:rPr>
                <w:rFonts w:ascii="Times New Roman" w:eastAsia="Times New Roman" w:hAnsi="Times New Roman" w:cs="Times New Roman"/>
                <w:sz w:val="23"/>
                <w:szCs w:val="23"/>
              </w:rPr>
              <w:br/>
              <w:t>Star Paradise</w:t>
            </w:r>
          </w:p>
        </w:tc>
        <w:tc>
          <w:tcPr>
            <w:tcW w:w="1800" w:type="dxa"/>
            <w:tcBorders>
              <w:top w:val="nil"/>
              <w:left w:val="nil"/>
              <w:bottom w:val="nil"/>
              <w:right w:val="single" w:sz="4" w:space="0" w:color="auto"/>
            </w:tcBorders>
            <w:shd w:val="clear" w:color="auto" w:fill="auto"/>
            <w:noWrap/>
            <w:vAlign w:val="center"/>
            <w:hideMark/>
          </w:tcPr>
          <w:p w14:paraId="22972646"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3%</w:t>
            </w:r>
          </w:p>
        </w:tc>
      </w:tr>
      <w:tr w:rsidR="005040CB" w:rsidRPr="007C1B4B" w14:paraId="0599459F" w14:textId="77777777" w:rsidTr="00BE1C15">
        <w:trPr>
          <w:trHeight w:val="78"/>
        </w:trPr>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DDA943"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pasha</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2FB31E2C"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35%</w:t>
            </w:r>
          </w:p>
        </w:tc>
      </w:tr>
      <w:tr w:rsidR="005040CB" w:rsidRPr="007C1B4B" w14:paraId="22B2A5E2" w14:textId="77777777" w:rsidTr="00BE1C15">
        <w:trPr>
          <w:trHeight w:val="87"/>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14:paraId="6410A1C0"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Osaka</w:t>
            </w:r>
          </w:p>
        </w:tc>
        <w:tc>
          <w:tcPr>
            <w:tcW w:w="1800" w:type="dxa"/>
            <w:tcBorders>
              <w:top w:val="nil"/>
              <w:left w:val="nil"/>
              <w:bottom w:val="single" w:sz="4" w:space="0" w:color="auto"/>
              <w:right w:val="single" w:sz="4" w:space="0" w:color="auto"/>
            </w:tcBorders>
            <w:shd w:val="clear" w:color="auto" w:fill="auto"/>
            <w:noWrap/>
            <w:vAlign w:val="center"/>
            <w:hideMark/>
          </w:tcPr>
          <w:p w14:paraId="6D1A3D68"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6%</w:t>
            </w:r>
          </w:p>
        </w:tc>
      </w:tr>
      <w:tr w:rsidR="005040CB" w:rsidRPr="007C1B4B" w14:paraId="11B6E299" w14:textId="77777777" w:rsidTr="00BE1C15">
        <w:trPr>
          <w:trHeight w:val="473"/>
        </w:trPr>
        <w:tc>
          <w:tcPr>
            <w:tcW w:w="4500" w:type="dxa"/>
            <w:vMerge w:val="restart"/>
            <w:tcBorders>
              <w:top w:val="nil"/>
              <w:left w:val="single" w:sz="4" w:space="0" w:color="auto"/>
              <w:bottom w:val="single" w:sz="4" w:space="0" w:color="000000"/>
              <w:right w:val="single" w:sz="4" w:space="0" w:color="auto"/>
            </w:tcBorders>
            <w:shd w:val="clear" w:color="auto" w:fill="auto"/>
            <w:vAlign w:val="center"/>
            <w:hideMark/>
          </w:tcPr>
          <w:p w14:paraId="2CE6DAB2" w14:textId="22D030DC"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Others(</w:t>
            </w:r>
            <w:proofErr w:type="spellStart"/>
            <w:r w:rsidRPr="007C1B4B">
              <w:rPr>
                <w:rFonts w:ascii="Times New Roman" w:eastAsia="Times New Roman" w:hAnsi="Times New Roman" w:cs="Times New Roman"/>
                <w:sz w:val="23"/>
                <w:szCs w:val="23"/>
              </w:rPr>
              <w:t>HEE,Eco</w:t>
            </w:r>
            <w:proofErr w:type="spellEnd"/>
            <w:r w:rsidRPr="007C1B4B">
              <w:rPr>
                <w:rFonts w:ascii="Times New Roman" w:eastAsia="Times New Roman" w:hAnsi="Times New Roman" w:cs="Times New Roman"/>
                <w:sz w:val="23"/>
                <w:szCs w:val="23"/>
              </w:rPr>
              <w:t>,</w:t>
            </w:r>
            <w:r w:rsidRPr="007C1B4B">
              <w:rPr>
                <w:rFonts w:ascii="Times New Roman" w:eastAsia="Times New Roman" w:hAnsi="Times New Roman" w:cs="Times New Roman"/>
                <w:sz w:val="23"/>
                <w:szCs w:val="23"/>
              </w:rPr>
              <w:br/>
            </w:r>
            <w:proofErr w:type="spellStart"/>
            <w:r w:rsidRPr="007C1B4B">
              <w:rPr>
                <w:rFonts w:ascii="Times New Roman" w:eastAsia="Times New Roman" w:hAnsi="Times New Roman" w:cs="Times New Roman"/>
                <w:sz w:val="23"/>
                <w:szCs w:val="23"/>
              </w:rPr>
              <w:t>Speed,Magic</w:t>
            </w:r>
            <w:proofErr w:type="spellEnd"/>
            <w:r w:rsidRPr="007C1B4B">
              <w:rPr>
                <w:rFonts w:ascii="Times New Roman" w:eastAsia="Times New Roman" w:hAnsi="Times New Roman" w:cs="Times New Roman"/>
                <w:sz w:val="23"/>
                <w:szCs w:val="23"/>
              </w:rPr>
              <w:t>)</w:t>
            </w:r>
          </w:p>
        </w:tc>
        <w:tc>
          <w:tcPr>
            <w:tcW w:w="18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70BFB5D"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15%</w:t>
            </w:r>
          </w:p>
        </w:tc>
      </w:tr>
      <w:tr w:rsidR="00792555" w:rsidRPr="007C1B4B" w14:paraId="4338FB1D" w14:textId="77777777" w:rsidTr="00BE1C15">
        <w:trPr>
          <w:trHeight w:val="463"/>
        </w:trPr>
        <w:tc>
          <w:tcPr>
            <w:tcW w:w="4500" w:type="dxa"/>
            <w:vMerge/>
            <w:tcBorders>
              <w:top w:val="nil"/>
              <w:left w:val="single" w:sz="4" w:space="0" w:color="auto"/>
              <w:bottom w:val="single" w:sz="4" w:space="0" w:color="000000"/>
              <w:right w:val="single" w:sz="4" w:space="0" w:color="auto"/>
            </w:tcBorders>
            <w:vAlign w:val="center"/>
            <w:hideMark/>
          </w:tcPr>
          <w:p w14:paraId="301FC9D2"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p>
        </w:tc>
        <w:tc>
          <w:tcPr>
            <w:tcW w:w="1800" w:type="dxa"/>
            <w:vMerge/>
            <w:tcBorders>
              <w:top w:val="nil"/>
              <w:left w:val="single" w:sz="4" w:space="0" w:color="auto"/>
              <w:bottom w:val="single" w:sz="4" w:space="0" w:color="000000"/>
              <w:right w:val="single" w:sz="4" w:space="0" w:color="auto"/>
            </w:tcBorders>
            <w:vAlign w:val="center"/>
            <w:hideMark/>
          </w:tcPr>
          <w:p w14:paraId="4E8E46A5"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p>
        </w:tc>
      </w:tr>
      <w:tr w:rsidR="00792555" w:rsidRPr="007C1B4B" w14:paraId="61FEA275" w14:textId="77777777" w:rsidTr="00BE1C15">
        <w:trPr>
          <w:trHeight w:val="463"/>
        </w:trPr>
        <w:tc>
          <w:tcPr>
            <w:tcW w:w="4500" w:type="dxa"/>
            <w:vMerge/>
            <w:tcBorders>
              <w:top w:val="nil"/>
              <w:left w:val="single" w:sz="4" w:space="0" w:color="auto"/>
              <w:bottom w:val="single" w:sz="4" w:space="0" w:color="000000"/>
              <w:right w:val="single" w:sz="4" w:space="0" w:color="auto"/>
            </w:tcBorders>
            <w:vAlign w:val="center"/>
            <w:hideMark/>
          </w:tcPr>
          <w:p w14:paraId="7C0652D6"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p>
        </w:tc>
        <w:tc>
          <w:tcPr>
            <w:tcW w:w="1800" w:type="dxa"/>
            <w:vMerge/>
            <w:tcBorders>
              <w:top w:val="nil"/>
              <w:left w:val="single" w:sz="4" w:space="0" w:color="auto"/>
              <w:bottom w:val="single" w:sz="4" w:space="0" w:color="000000"/>
              <w:right w:val="single" w:sz="4" w:space="0" w:color="auto"/>
            </w:tcBorders>
            <w:vAlign w:val="center"/>
            <w:hideMark/>
          </w:tcPr>
          <w:p w14:paraId="19A4CAA4"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p>
        </w:tc>
      </w:tr>
      <w:tr w:rsidR="00792555" w:rsidRPr="007C1B4B" w14:paraId="1087E709" w14:textId="77777777" w:rsidTr="00BE1C15">
        <w:trPr>
          <w:trHeight w:val="463"/>
        </w:trPr>
        <w:tc>
          <w:tcPr>
            <w:tcW w:w="4500" w:type="dxa"/>
            <w:vMerge/>
            <w:tcBorders>
              <w:top w:val="nil"/>
              <w:left w:val="single" w:sz="4" w:space="0" w:color="auto"/>
              <w:bottom w:val="single" w:sz="4" w:space="0" w:color="000000"/>
              <w:right w:val="single" w:sz="4" w:space="0" w:color="auto"/>
            </w:tcBorders>
            <w:vAlign w:val="center"/>
            <w:hideMark/>
          </w:tcPr>
          <w:p w14:paraId="00AB5B25"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p>
        </w:tc>
        <w:tc>
          <w:tcPr>
            <w:tcW w:w="1800" w:type="dxa"/>
            <w:vMerge/>
            <w:tcBorders>
              <w:top w:val="nil"/>
              <w:left w:val="single" w:sz="4" w:space="0" w:color="auto"/>
              <w:bottom w:val="single" w:sz="4" w:space="0" w:color="000000"/>
              <w:right w:val="single" w:sz="4" w:space="0" w:color="auto"/>
            </w:tcBorders>
            <w:vAlign w:val="center"/>
            <w:hideMark/>
          </w:tcPr>
          <w:p w14:paraId="48D4387D"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p>
        </w:tc>
      </w:tr>
      <w:tr w:rsidR="005040CB" w:rsidRPr="007C1B4B" w14:paraId="3C46264B" w14:textId="77777777" w:rsidTr="00BE1C15">
        <w:trPr>
          <w:trHeight w:val="54"/>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48B6F81F" w14:textId="77777777" w:rsidR="005040CB" w:rsidRPr="00BE1C15" w:rsidRDefault="005040CB" w:rsidP="00C225DD">
            <w:pPr>
              <w:spacing w:after="120" w:line="240" w:lineRule="auto"/>
              <w:jc w:val="both"/>
              <w:rPr>
                <w:rFonts w:ascii="Times New Roman" w:eastAsia="Times New Roman" w:hAnsi="Times New Roman" w:cs="Times New Roman"/>
                <w:b/>
                <w:bCs/>
                <w:sz w:val="23"/>
                <w:szCs w:val="23"/>
              </w:rPr>
            </w:pPr>
            <w:r w:rsidRPr="00BE1C15">
              <w:rPr>
                <w:rFonts w:ascii="Times New Roman" w:eastAsia="Times New Roman" w:hAnsi="Times New Roman" w:cs="Times New Roman"/>
                <w:b/>
                <w:bCs/>
                <w:sz w:val="23"/>
                <w:szCs w:val="23"/>
              </w:rPr>
              <w:t>Total</w:t>
            </w:r>
          </w:p>
        </w:tc>
        <w:tc>
          <w:tcPr>
            <w:tcW w:w="1800" w:type="dxa"/>
            <w:tcBorders>
              <w:top w:val="nil"/>
              <w:left w:val="nil"/>
              <w:bottom w:val="single" w:sz="4" w:space="0" w:color="auto"/>
              <w:right w:val="single" w:sz="4" w:space="0" w:color="auto"/>
            </w:tcBorders>
            <w:shd w:val="clear" w:color="auto" w:fill="auto"/>
            <w:noWrap/>
            <w:vAlign w:val="bottom"/>
            <w:hideMark/>
          </w:tcPr>
          <w:p w14:paraId="2E598B6A" w14:textId="77777777" w:rsidR="005040CB" w:rsidRPr="00BE1C15" w:rsidRDefault="005040CB" w:rsidP="00C225DD">
            <w:pPr>
              <w:spacing w:after="120" w:line="240" w:lineRule="auto"/>
              <w:jc w:val="both"/>
              <w:rPr>
                <w:rFonts w:ascii="Times New Roman" w:eastAsia="Times New Roman" w:hAnsi="Times New Roman" w:cs="Times New Roman"/>
                <w:b/>
                <w:bCs/>
                <w:sz w:val="23"/>
                <w:szCs w:val="23"/>
              </w:rPr>
            </w:pPr>
            <w:r w:rsidRPr="00BE1C15">
              <w:rPr>
                <w:rFonts w:ascii="Times New Roman" w:eastAsia="Times New Roman" w:hAnsi="Times New Roman" w:cs="Times New Roman"/>
                <w:b/>
                <w:bCs/>
                <w:sz w:val="23"/>
                <w:szCs w:val="23"/>
              </w:rPr>
              <w:t>100%</w:t>
            </w:r>
          </w:p>
        </w:tc>
      </w:tr>
    </w:tbl>
    <w:p w14:paraId="1A7BB73D" w14:textId="17316D77" w:rsidR="005040CB" w:rsidRPr="007C1B4B" w:rsidRDefault="005040CB" w:rsidP="00C225DD">
      <w:pPr>
        <w:spacing w:after="120" w:line="276" w:lineRule="auto"/>
        <w:jc w:val="both"/>
        <w:rPr>
          <w:rFonts w:ascii="Times New Roman" w:hAnsi="Times New Roman" w:cs="Times New Roman"/>
          <w:sz w:val="23"/>
          <w:szCs w:val="23"/>
        </w:rPr>
      </w:pPr>
    </w:p>
    <w:p w14:paraId="22B8E37D" w14:textId="77777777" w:rsidR="005040CB" w:rsidRPr="007C1B4B" w:rsidRDefault="005040CB" w:rsidP="00C225DD">
      <w:pPr>
        <w:tabs>
          <w:tab w:val="left" w:pos="4121"/>
          <w:tab w:val="left" w:pos="6902"/>
        </w:tabs>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ab/>
      </w:r>
    </w:p>
    <w:p w14:paraId="0B9B3A02" w14:textId="3F6BD1C9" w:rsidR="005040CB" w:rsidRPr="007C1B4B" w:rsidRDefault="005040CB" w:rsidP="00C225DD">
      <w:pPr>
        <w:tabs>
          <w:tab w:val="left" w:pos="4121"/>
          <w:tab w:val="left" w:pos="6902"/>
        </w:tabs>
        <w:spacing w:after="120" w:line="276" w:lineRule="auto"/>
        <w:jc w:val="both"/>
        <w:rPr>
          <w:rFonts w:ascii="Times New Roman" w:hAnsi="Times New Roman" w:cs="Times New Roman"/>
          <w:sz w:val="23"/>
          <w:szCs w:val="23"/>
        </w:rPr>
      </w:pPr>
      <w:r w:rsidRPr="007C1B4B">
        <w:rPr>
          <w:rFonts w:ascii="Times New Roman" w:hAnsi="Times New Roman" w:cs="Times New Roman"/>
          <w:noProof/>
          <w:sz w:val="23"/>
          <w:szCs w:val="23"/>
          <w:lang w:eastAsia="zh-CN"/>
        </w:rPr>
        <w:lastRenderedPageBreak/>
        <w:drawing>
          <wp:inline distT="0" distB="0" distL="0" distR="0" wp14:anchorId="6C9C6BBE" wp14:editId="22C4F432">
            <wp:extent cx="6169025" cy="2606500"/>
            <wp:effectExtent l="0" t="0" r="3175" b="3810"/>
            <wp:docPr id="22" name="Chart 2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15B0D78-7A72-4E88-B45D-8DC9CFAD90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F34372" w:rsidRPr="007C1B4B">
        <w:rPr>
          <w:rFonts w:ascii="Times New Roman" w:hAnsi="Times New Roman" w:cs="Times New Roman"/>
          <w:sz w:val="23"/>
          <w:szCs w:val="23"/>
        </w:rPr>
        <w:tab/>
      </w:r>
    </w:p>
    <w:p w14:paraId="375C8411" w14:textId="77777777" w:rsidR="00F34372" w:rsidRPr="007C1B4B" w:rsidRDefault="00F34372" w:rsidP="00C225DD">
      <w:pPr>
        <w:tabs>
          <w:tab w:val="left" w:pos="4121"/>
        </w:tabs>
        <w:spacing w:after="120" w:line="276" w:lineRule="auto"/>
        <w:jc w:val="both"/>
        <w:rPr>
          <w:rFonts w:ascii="Times New Roman" w:hAnsi="Times New Roman" w:cs="Times New Roman"/>
          <w:sz w:val="23"/>
          <w:szCs w:val="23"/>
        </w:rPr>
      </w:pPr>
    </w:p>
    <w:p w14:paraId="5E411A96" w14:textId="049C738A" w:rsidR="005040CB" w:rsidRPr="007C1B4B" w:rsidRDefault="005040CB" w:rsidP="00C225DD">
      <w:pPr>
        <w:pStyle w:val="Heading3"/>
        <w:spacing w:after="120"/>
        <w:jc w:val="both"/>
        <w:rPr>
          <w:rFonts w:ascii="Times New Roman" w:eastAsia="Times New Roman" w:hAnsi="Times New Roman" w:cs="Times New Roman"/>
          <w:b/>
          <w:bCs/>
          <w:color w:val="auto"/>
          <w:sz w:val="28"/>
        </w:rPr>
      </w:pPr>
      <w:bookmarkStart w:id="88" w:name="_Toc501024112"/>
      <w:bookmarkStart w:id="89" w:name="_Toc503690756"/>
      <w:proofErr w:type="spellStart"/>
      <w:r w:rsidRPr="007C1B4B">
        <w:rPr>
          <w:rFonts w:ascii="Times New Roman" w:eastAsia="Times New Roman" w:hAnsi="Times New Roman" w:cs="Times New Roman"/>
          <w:b/>
          <w:bCs/>
          <w:color w:val="auto"/>
          <w:sz w:val="28"/>
        </w:rPr>
        <w:t>Mirpur</w:t>
      </w:r>
      <w:proofErr w:type="spellEnd"/>
      <w:r w:rsidRPr="007C1B4B">
        <w:rPr>
          <w:rFonts w:ascii="Times New Roman" w:eastAsia="Times New Roman" w:hAnsi="Times New Roman" w:cs="Times New Roman"/>
          <w:b/>
          <w:bCs/>
          <w:color w:val="auto"/>
          <w:sz w:val="28"/>
        </w:rPr>
        <w:t xml:space="preserve"> Electric Market</w:t>
      </w:r>
      <w:bookmarkEnd w:id="88"/>
      <w:bookmarkEnd w:id="89"/>
    </w:p>
    <w:tbl>
      <w:tblPr>
        <w:tblW w:w="5220" w:type="dxa"/>
        <w:tblInd w:w="1368" w:type="dxa"/>
        <w:tblLook w:val="04A0" w:firstRow="1" w:lastRow="0" w:firstColumn="1" w:lastColumn="0" w:noHBand="0" w:noVBand="1"/>
      </w:tblPr>
      <w:tblGrid>
        <w:gridCol w:w="3600"/>
        <w:gridCol w:w="1620"/>
      </w:tblGrid>
      <w:tr w:rsidR="007E500E" w:rsidRPr="007C1B4B" w14:paraId="1BBAC43E" w14:textId="77777777" w:rsidTr="00BE1C15">
        <w:trPr>
          <w:trHeight w:val="1116"/>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B67DD" w14:textId="77777777" w:rsidR="00C36C8D" w:rsidRPr="00BE1C15" w:rsidRDefault="00C36C8D" w:rsidP="00C225DD">
            <w:pPr>
              <w:spacing w:after="120" w:line="240" w:lineRule="auto"/>
              <w:jc w:val="both"/>
              <w:rPr>
                <w:rFonts w:ascii="Times New Roman" w:eastAsia="Times New Roman" w:hAnsi="Times New Roman" w:cs="Times New Roman"/>
                <w:b/>
                <w:bCs/>
                <w:sz w:val="23"/>
                <w:szCs w:val="23"/>
              </w:rPr>
            </w:pPr>
          </w:p>
          <w:p w14:paraId="69201F27" w14:textId="4F3BCBEF" w:rsidR="005040CB" w:rsidRPr="00BE1C15" w:rsidRDefault="005040CB" w:rsidP="00C225DD">
            <w:pPr>
              <w:spacing w:after="120" w:line="240" w:lineRule="auto"/>
              <w:jc w:val="both"/>
              <w:rPr>
                <w:rFonts w:ascii="Times New Roman" w:eastAsia="Times New Roman" w:hAnsi="Times New Roman" w:cs="Times New Roman"/>
                <w:b/>
                <w:bCs/>
                <w:sz w:val="23"/>
                <w:szCs w:val="23"/>
              </w:rPr>
            </w:pPr>
            <w:r w:rsidRPr="00BE1C15">
              <w:rPr>
                <w:rFonts w:ascii="Times New Roman" w:eastAsia="Times New Roman" w:hAnsi="Times New Roman" w:cs="Times New Roman"/>
                <w:b/>
                <w:bCs/>
                <w:sz w:val="23"/>
                <w:szCs w:val="23"/>
              </w:rPr>
              <w:t>Brand</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105804BF" w14:textId="7C43CDFE" w:rsidR="005040CB" w:rsidRPr="00BE1C15" w:rsidRDefault="00BE1C15" w:rsidP="00C225DD">
            <w:pPr>
              <w:spacing w:after="120" w:line="240" w:lineRule="auto"/>
              <w:jc w:val="both"/>
              <w:rPr>
                <w:rFonts w:ascii="Times New Roman" w:eastAsia="Times New Roman" w:hAnsi="Times New Roman" w:cs="Times New Roman"/>
                <w:b/>
                <w:bCs/>
                <w:sz w:val="23"/>
                <w:szCs w:val="23"/>
              </w:rPr>
            </w:pPr>
            <w:r w:rsidRPr="00BE1C15">
              <w:rPr>
                <w:rFonts w:ascii="Times New Roman" w:eastAsia="Times New Roman" w:hAnsi="Times New Roman" w:cs="Times New Roman"/>
                <w:b/>
                <w:bCs/>
                <w:sz w:val="23"/>
                <w:szCs w:val="23"/>
              </w:rPr>
              <w:t xml:space="preserve">Market </w:t>
            </w:r>
            <w:r w:rsidR="005040CB" w:rsidRPr="00BE1C15">
              <w:rPr>
                <w:rFonts w:ascii="Times New Roman" w:eastAsia="Times New Roman" w:hAnsi="Times New Roman" w:cs="Times New Roman"/>
                <w:b/>
                <w:bCs/>
                <w:sz w:val="23"/>
                <w:szCs w:val="23"/>
              </w:rPr>
              <w:t>Share</w:t>
            </w:r>
            <w:r w:rsidR="005040CB" w:rsidRPr="00BE1C15">
              <w:rPr>
                <w:rFonts w:ascii="Times New Roman" w:eastAsia="Times New Roman" w:hAnsi="Times New Roman" w:cs="Times New Roman"/>
                <w:b/>
                <w:bCs/>
                <w:sz w:val="23"/>
                <w:szCs w:val="23"/>
              </w:rPr>
              <w:br/>
              <w:t xml:space="preserve">Estimated (%) </w:t>
            </w:r>
          </w:p>
        </w:tc>
      </w:tr>
      <w:tr w:rsidR="005040CB" w:rsidRPr="007C1B4B" w14:paraId="1CE7CED2" w14:textId="77777777" w:rsidTr="00BE1C15">
        <w:trPr>
          <w:trHeight w:val="278"/>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6707427B"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 xml:space="preserve">Super Star </w:t>
            </w:r>
          </w:p>
        </w:tc>
        <w:tc>
          <w:tcPr>
            <w:tcW w:w="1620" w:type="dxa"/>
            <w:tcBorders>
              <w:top w:val="nil"/>
              <w:left w:val="nil"/>
              <w:bottom w:val="single" w:sz="4" w:space="0" w:color="auto"/>
              <w:right w:val="single" w:sz="4" w:space="0" w:color="auto"/>
            </w:tcBorders>
            <w:shd w:val="clear" w:color="auto" w:fill="auto"/>
            <w:noWrap/>
            <w:vAlign w:val="center"/>
            <w:hideMark/>
          </w:tcPr>
          <w:p w14:paraId="1C8E5F39"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30%</w:t>
            </w:r>
          </w:p>
        </w:tc>
      </w:tr>
      <w:tr w:rsidR="005040CB" w:rsidRPr="007C1B4B" w14:paraId="3B9EBE6C" w14:textId="77777777" w:rsidTr="00BE1C15">
        <w:trPr>
          <w:trHeight w:val="278"/>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3F62236"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Click</w:t>
            </w:r>
          </w:p>
        </w:tc>
        <w:tc>
          <w:tcPr>
            <w:tcW w:w="1620" w:type="dxa"/>
            <w:tcBorders>
              <w:top w:val="nil"/>
              <w:left w:val="nil"/>
              <w:bottom w:val="single" w:sz="4" w:space="0" w:color="auto"/>
              <w:right w:val="single" w:sz="4" w:space="0" w:color="auto"/>
            </w:tcBorders>
            <w:shd w:val="clear" w:color="auto" w:fill="auto"/>
            <w:noWrap/>
            <w:vAlign w:val="center"/>
            <w:hideMark/>
          </w:tcPr>
          <w:p w14:paraId="148B35E1"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3%</w:t>
            </w:r>
          </w:p>
        </w:tc>
      </w:tr>
      <w:tr w:rsidR="005040CB" w:rsidRPr="007C1B4B" w14:paraId="1D96B1F3" w14:textId="77777777" w:rsidTr="00BE1C15">
        <w:trPr>
          <w:trHeight w:val="278"/>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3FC0C3A"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proofErr w:type="spellStart"/>
            <w:r w:rsidRPr="007C1B4B">
              <w:rPr>
                <w:rFonts w:ascii="Times New Roman" w:eastAsia="Times New Roman" w:hAnsi="Times New Roman" w:cs="Times New Roman"/>
                <w:sz w:val="23"/>
                <w:szCs w:val="23"/>
              </w:rPr>
              <w:t>Energypac</w:t>
            </w:r>
            <w:proofErr w:type="spellEnd"/>
          </w:p>
        </w:tc>
        <w:tc>
          <w:tcPr>
            <w:tcW w:w="1620" w:type="dxa"/>
            <w:tcBorders>
              <w:top w:val="nil"/>
              <w:left w:val="nil"/>
              <w:bottom w:val="single" w:sz="4" w:space="0" w:color="auto"/>
              <w:right w:val="single" w:sz="4" w:space="0" w:color="auto"/>
            </w:tcBorders>
            <w:shd w:val="clear" w:color="auto" w:fill="auto"/>
            <w:noWrap/>
            <w:vAlign w:val="center"/>
            <w:hideMark/>
          </w:tcPr>
          <w:p w14:paraId="076DE27E"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15%</w:t>
            </w:r>
          </w:p>
        </w:tc>
      </w:tr>
      <w:tr w:rsidR="005040CB" w:rsidRPr="007C1B4B" w14:paraId="0B83EF27" w14:textId="77777777" w:rsidTr="00BE1C15">
        <w:trPr>
          <w:trHeight w:val="278"/>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39357744"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proofErr w:type="spellStart"/>
            <w:r w:rsidRPr="007C1B4B">
              <w:rPr>
                <w:rFonts w:ascii="Times New Roman" w:eastAsia="Times New Roman" w:hAnsi="Times New Roman" w:cs="Times New Roman"/>
                <w:sz w:val="23"/>
                <w:szCs w:val="23"/>
              </w:rPr>
              <w:t>Transtec</w:t>
            </w:r>
            <w:proofErr w:type="spellEnd"/>
          </w:p>
        </w:tc>
        <w:tc>
          <w:tcPr>
            <w:tcW w:w="1620" w:type="dxa"/>
            <w:tcBorders>
              <w:top w:val="nil"/>
              <w:left w:val="nil"/>
              <w:bottom w:val="single" w:sz="4" w:space="0" w:color="auto"/>
              <w:right w:val="single" w:sz="4" w:space="0" w:color="auto"/>
            </w:tcBorders>
            <w:shd w:val="clear" w:color="auto" w:fill="auto"/>
            <w:noWrap/>
            <w:vAlign w:val="center"/>
            <w:hideMark/>
          </w:tcPr>
          <w:p w14:paraId="532D4A30"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25%</w:t>
            </w:r>
          </w:p>
        </w:tc>
      </w:tr>
      <w:tr w:rsidR="005040CB" w:rsidRPr="007C1B4B" w14:paraId="59192B0E" w14:textId="77777777" w:rsidTr="00BE1C15">
        <w:trPr>
          <w:trHeight w:val="278"/>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F7A6B3B"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proofErr w:type="spellStart"/>
            <w:r w:rsidRPr="007C1B4B">
              <w:rPr>
                <w:rFonts w:ascii="Times New Roman" w:eastAsia="Times New Roman" w:hAnsi="Times New Roman" w:cs="Times New Roman"/>
                <w:sz w:val="23"/>
                <w:szCs w:val="23"/>
              </w:rPr>
              <w:t>Hosaf</w:t>
            </w:r>
            <w:proofErr w:type="spellEnd"/>
          </w:p>
        </w:tc>
        <w:tc>
          <w:tcPr>
            <w:tcW w:w="1620" w:type="dxa"/>
            <w:tcBorders>
              <w:top w:val="nil"/>
              <w:left w:val="nil"/>
              <w:bottom w:val="single" w:sz="4" w:space="0" w:color="auto"/>
              <w:right w:val="single" w:sz="4" w:space="0" w:color="auto"/>
            </w:tcBorders>
            <w:shd w:val="clear" w:color="auto" w:fill="auto"/>
            <w:noWrap/>
            <w:vAlign w:val="center"/>
            <w:hideMark/>
          </w:tcPr>
          <w:p w14:paraId="76709BE2"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2%</w:t>
            </w:r>
          </w:p>
        </w:tc>
      </w:tr>
      <w:tr w:rsidR="005040CB" w:rsidRPr="007C1B4B" w14:paraId="49AF11EE" w14:textId="77777777" w:rsidTr="00BE1C15">
        <w:trPr>
          <w:trHeight w:val="446"/>
        </w:trPr>
        <w:tc>
          <w:tcPr>
            <w:tcW w:w="3600" w:type="dxa"/>
            <w:tcBorders>
              <w:top w:val="nil"/>
              <w:left w:val="single" w:sz="4" w:space="0" w:color="auto"/>
              <w:bottom w:val="nil"/>
              <w:right w:val="single" w:sz="4" w:space="0" w:color="auto"/>
            </w:tcBorders>
            <w:shd w:val="clear" w:color="auto" w:fill="auto"/>
            <w:vAlign w:val="center"/>
            <w:hideMark/>
          </w:tcPr>
          <w:p w14:paraId="35959EF7"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SQ</w:t>
            </w:r>
            <w:r w:rsidRPr="007C1B4B">
              <w:rPr>
                <w:rFonts w:ascii="Times New Roman" w:eastAsia="Times New Roman" w:hAnsi="Times New Roman" w:cs="Times New Roman"/>
                <w:sz w:val="23"/>
                <w:szCs w:val="23"/>
              </w:rPr>
              <w:br/>
              <w:t xml:space="preserve">Star Paradise </w:t>
            </w:r>
          </w:p>
        </w:tc>
        <w:tc>
          <w:tcPr>
            <w:tcW w:w="1620" w:type="dxa"/>
            <w:tcBorders>
              <w:top w:val="nil"/>
              <w:left w:val="nil"/>
              <w:bottom w:val="nil"/>
              <w:right w:val="single" w:sz="4" w:space="0" w:color="auto"/>
            </w:tcBorders>
            <w:shd w:val="clear" w:color="auto" w:fill="auto"/>
            <w:noWrap/>
            <w:vAlign w:val="center"/>
            <w:hideMark/>
          </w:tcPr>
          <w:p w14:paraId="48002C44"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4%</w:t>
            </w:r>
          </w:p>
        </w:tc>
      </w:tr>
      <w:tr w:rsidR="005040CB" w:rsidRPr="007C1B4B" w14:paraId="61959322" w14:textId="77777777" w:rsidTr="00BE1C15">
        <w:trPr>
          <w:trHeight w:val="278"/>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FC082"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pasha</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7A992E63"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3%</w:t>
            </w:r>
          </w:p>
        </w:tc>
      </w:tr>
      <w:tr w:rsidR="005040CB" w:rsidRPr="007C1B4B" w14:paraId="51C4B34C" w14:textId="77777777" w:rsidTr="00BE1C15">
        <w:trPr>
          <w:trHeight w:val="278"/>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23A7344"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Osaka</w:t>
            </w:r>
          </w:p>
        </w:tc>
        <w:tc>
          <w:tcPr>
            <w:tcW w:w="1620" w:type="dxa"/>
            <w:tcBorders>
              <w:top w:val="nil"/>
              <w:left w:val="nil"/>
              <w:bottom w:val="single" w:sz="4" w:space="0" w:color="auto"/>
              <w:right w:val="single" w:sz="4" w:space="0" w:color="auto"/>
            </w:tcBorders>
            <w:shd w:val="clear" w:color="auto" w:fill="auto"/>
            <w:noWrap/>
            <w:vAlign w:val="center"/>
            <w:hideMark/>
          </w:tcPr>
          <w:p w14:paraId="5764D177"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8%</w:t>
            </w:r>
          </w:p>
        </w:tc>
      </w:tr>
      <w:tr w:rsidR="005040CB" w:rsidRPr="007C1B4B" w14:paraId="023176D1" w14:textId="77777777" w:rsidTr="00BE1C15">
        <w:trPr>
          <w:trHeight w:val="473"/>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021F4820"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Others(</w:t>
            </w:r>
            <w:proofErr w:type="spellStart"/>
            <w:r w:rsidRPr="007C1B4B">
              <w:rPr>
                <w:rFonts w:ascii="Times New Roman" w:eastAsia="Times New Roman" w:hAnsi="Times New Roman" w:cs="Times New Roman"/>
                <w:sz w:val="23"/>
                <w:szCs w:val="23"/>
              </w:rPr>
              <w:t>Hee,Speed,Magic,Eco</w:t>
            </w:r>
            <w:proofErr w:type="spellEnd"/>
            <w:r w:rsidRPr="007C1B4B">
              <w:rPr>
                <w:rFonts w:ascii="Times New Roman" w:eastAsia="Times New Roman" w:hAnsi="Times New Roman" w:cs="Times New Roman"/>
                <w:sz w:val="23"/>
                <w:szCs w:val="23"/>
              </w:rPr>
              <w:t>)</w:t>
            </w:r>
          </w:p>
        </w:tc>
        <w:tc>
          <w:tcPr>
            <w:tcW w:w="1620" w:type="dxa"/>
            <w:tcBorders>
              <w:top w:val="nil"/>
              <w:left w:val="nil"/>
              <w:bottom w:val="single" w:sz="4" w:space="0" w:color="auto"/>
              <w:right w:val="single" w:sz="4" w:space="0" w:color="auto"/>
            </w:tcBorders>
            <w:shd w:val="clear" w:color="auto" w:fill="auto"/>
            <w:noWrap/>
            <w:vAlign w:val="center"/>
            <w:hideMark/>
          </w:tcPr>
          <w:p w14:paraId="051E9B1E"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10%</w:t>
            </w:r>
          </w:p>
        </w:tc>
      </w:tr>
      <w:tr w:rsidR="005040CB" w:rsidRPr="007C1B4B" w14:paraId="0FF7DC19" w14:textId="77777777" w:rsidTr="00BE1C15">
        <w:trPr>
          <w:trHeight w:val="278"/>
        </w:trPr>
        <w:tc>
          <w:tcPr>
            <w:tcW w:w="3600" w:type="dxa"/>
            <w:tcBorders>
              <w:top w:val="nil"/>
              <w:left w:val="single" w:sz="4" w:space="0" w:color="auto"/>
              <w:bottom w:val="single" w:sz="4" w:space="0" w:color="auto"/>
              <w:right w:val="single" w:sz="4" w:space="0" w:color="auto"/>
            </w:tcBorders>
            <w:shd w:val="clear" w:color="auto" w:fill="auto"/>
            <w:hideMark/>
          </w:tcPr>
          <w:p w14:paraId="3EA7DAC7" w14:textId="77777777" w:rsidR="005040CB" w:rsidRPr="00BE1C15" w:rsidRDefault="005040CB" w:rsidP="00C225DD">
            <w:pPr>
              <w:spacing w:after="120" w:line="240" w:lineRule="auto"/>
              <w:jc w:val="both"/>
              <w:rPr>
                <w:rFonts w:ascii="Times New Roman" w:eastAsia="Times New Roman" w:hAnsi="Times New Roman" w:cs="Times New Roman"/>
                <w:b/>
                <w:bCs/>
                <w:sz w:val="23"/>
                <w:szCs w:val="23"/>
              </w:rPr>
            </w:pPr>
            <w:r w:rsidRPr="00BE1C15">
              <w:rPr>
                <w:rFonts w:ascii="Times New Roman" w:eastAsia="Times New Roman" w:hAnsi="Times New Roman" w:cs="Times New Roman"/>
                <w:b/>
                <w:bCs/>
                <w:sz w:val="23"/>
                <w:szCs w:val="23"/>
              </w:rPr>
              <w:t>Total</w:t>
            </w:r>
          </w:p>
        </w:tc>
        <w:tc>
          <w:tcPr>
            <w:tcW w:w="1620" w:type="dxa"/>
            <w:tcBorders>
              <w:top w:val="nil"/>
              <w:left w:val="nil"/>
              <w:bottom w:val="single" w:sz="4" w:space="0" w:color="auto"/>
              <w:right w:val="single" w:sz="4" w:space="0" w:color="auto"/>
            </w:tcBorders>
            <w:shd w:val="clear" w:color="auto" w:fill="auto"/>
            <w:noWrap/>
            <w:vAlign w:val="center"/>
            <w:hideMark/>
          </w:tcPr>
          <w:p w14:paraId="4880CAFB" w14:textId="77777777" w:rsidR="005040CB" w:rsidRPr="00BE1C15" w:rsidRDefault="005040CB" w:rsidP="00C225DD">
            <w:pPr>
              <w:spacing w:after="120" w:line="240" w:lineRule="auto"/>
              <w:jc w:val="both"/>
              <w:rPr>
                <w:rFonts w:ascii="Times New Roman" w:eastAsia="Times New Roman" w:hAnsi="Times New Roman" w:cs="Times New Roman"/>
                <w:b/>
                <w:bCs/>
                <w:sz w:val="23"/>
                <w:szCs w:val="23"/>
              </w:rPr>
            </w:pPr>
            <w:r w:rsidRPr="00BE1C15">
              <w:rPr>
                <w:rFonts w:ascii="Times New Roman" w:eastAsia="Times New Roman" w:hAnsi="Times New Roman" w:cs="Times New Roman"/>
                <w:b/>
                <w:bCs/>
                <w:sz w:val="23"/>
                <w:szCs w:val="23"/>
              </w:rPr>
              <w:t>100%</w:t>
            </w:r>
          </w:p>
        </w:tc>
      </w:tr>
    </w:tbl>
    <w:p w14:paraId="2FC45960" w14:textId="77777777" w:rsidR="005040CB" w:rsidRPr="007C1B4B" w:rsidRDefault="005040CB" w:rsidP="00C225DD">
      <w:pPr>
        <w:spacing w:after="120" w:line="276" w:lineRule="auto"/>
        <w:jc w:val="both"/>
        <w:rPr>
          <w:rFonts w:ascii="Times New Roman" w:hAnsi="Times New Roman" w:cs="Times New Roman"/>
          <w:sz w:val="23"/>
          <w:szCs w:val="23"/>
        </w:rPr>
      </w:pPr>
    </w:p>
    <w:p w14:paraId="3BF9E282" w14:textId="1FBD07D4" w:rsidR="002A04DB" w:rsidRPr="007C1B4B" w:rsidRDefault="005040CB" w:rsidP="00C225DD">
      <w:pPr>
        <w:spacing w:after="120" w:line="276" w:lineRule="auto"/>
        <w:jc w:val="both"/>
        <w:rPr>
          <w:rFonts w:ascii="Times New Roman" w:hAnsi="Times New Roman" w:cs="Times New Roman"/>
          <w:b/>
          <w:sz w:val="23"/>
          <w:szCs w:val="23"/>
        </w:rPr>
      </w:pPr>
      <w:r w:rsidRPr="007C1B4B">
        <w:rPr>
          <w:rFonts w:ascii="Times New Roman" w:hAnsi="Times New Roman" w:cs="Times New Roman"/>
          <w:noProof/>
          <w:sz w:val="23"/>
          <w:szCs w:val="23"/>
          <w:lang w:eastAsia="zh-CN"/>
        </w:rPr>
        <w:lastRenderedPageBreak/>
        <w:drawing>
          <wp:inline distT="0" distB="0" distL="0" distR="0" wp14:anchorId="7232823F" wp14:editId="11BCAB2D">
            <wp:extent cx="6064469" cy="2942590"/>
            <wp:effectExtent l="0" t="0" r="12700" b="10160"/>
            <wp:docPr id="23" name="Chart 2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77CEE2D-6B16-480B-A19C-F183304BBF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7C1B4B">
        <w:rPr>
          <w:rFonts w:ascii="Times New Roman" w:hAnsi="Times New Roman" w:cs="Times New Roman"/>
          <w:b/>
          <w:sz w:val="23"/>
          <w:szCs w:val="23"/>
        </w:rPr>
        <w:br/>
      </w:r>
    </w:p>
    <w:p w14:paraId="68E8D794" w14:textId="77777777" w:rsidR="00195754" w:rsidRPr="007C1B4B" w:rsidRDefault="00195754" w:rsidP="00C225DD">
      <w:pPr>
        <w:spacing w:after="120" w:line="276" w:lineRule="auto"/>
        <w:jc w:val="both"/>
        <w:rPr>
          <w:rFonts w:ascii="Times New Roman" w:eastAsia="Times New Roman" w:hAnsi="Times New Roman" w:cs="Times New Roman"/>
          <w:b/>
          <w:sz w:val="23"/>
          <w:szCs w:val="23"/>
        </w:rPr>
      </w:pPr>
    </w:p>
    <w:p w14:paraId="31E20BE2" w14:textId="54E9970E" w:rsidR="005040CB" w:rsidRPr="007C1B4B" w:rsidRDefault="005040CB" w:rsidP="00C225DD">
      <w:pPr>
        <w:pStyle w:val="Heading3"/>
        <w:spacing w:after="120"/>
        <w:jc w:val="both"/>
        <w:rPr>
          <w:rFonts w:ascii="Times New Roman" w:eastAsia="Times New Roman" w:hAnsi="Times New Roman" w:cs="Times New Roman"/>
          <w:b/>
          <w:bCs/>
          <w:color w:val="auto"/>
          <w:sz w:val="28"/>
        </w:rPr>
      </w:pPr>
      <w:bookmarkStart w:id="90" w:name="_Toc501024113"/>
      <w:bookmarkStart w:id="91" w:name="_Toc503690757"/>
      <w:proofErr w:type="spellStart"/>
      <w:r w:rsidRPr="007C1B4B">
        <w:rPr>
          <w:rFonts w:ascii="Times New Roman" w:eastAsia="Times New Roman" w:hAnsi="Times New Roman" w:cs="Times New Roman"/>
          <w:b/>
          <w:bCs/>
          <w:color w:val="auto"/>
          <w:sz w:val="28"/>
        </w:rPr>
        <w:t>Maghbazar</w:t>
      </w:r>
      <w:bookmarkEnd w:id="90"/>
      <w:bookmarkEnd w:id="91"/>
      <w:proofErr w:type="spellEnd"/>
    </w:p>
    <w:p w14:paraId="2054C7A2" w14:textId="77777777" w:rsidR="00C36C8D" w:rsidRPr="007C1B4B" w:rsidRDefault="00C36C8D" w:rsidP="00C225DD">
      <w:pPr>
        <w:spacing w:after="120"/>
        <w:jc w:val="both"/>
        <w:rPr>
          <w:rFonts w:ascii="Times New Roman" w:hAnsi="Times New Roman" w:cs="Times New Roman"/>
        </w:rPr>
      </w:pPr>
    </w:p>
    <w:tbl>
      <w:tblPr>
        <w:tblW w:w="6210" w:type="dxa"/>
        <w:tblInd w:w="1368" w:type="dxa"/>
        <w:tblLook w:val="04A0" w:firstRow="1" w:lastRow="0" w:firstColumn="1" w:lastColumn="0" w:noHBand="0" w:noVBand="1"/>
      </w:tblPr>
      <w:tblGrid>
        <w:gridCol w:w="4410"/>
        <w:gridCol w:w="1800"/>
      </w:tblGrid>
      <w:tr w:rsidR="007E500E" w:rsidRPr="007C1B4B" w14:paraId="0BBE5F3F" w14:textId="77777777" w:rsidTr="00BE1C15">
        <w:trPr>
          <w:trHeight w:val="832"/>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F076C" w14:textId="77777777" w:rsidR="005040CB" w:rsidRPr="00BE1C15" w:rsidRDefault="005040CB" w:rsidP="00C225DD">
            <w:pPr>
              <w:spacing w:after="120" w:line="240" w:lineRule="auto"/>
              <w:jc w:val="both"/>
              <w:rPr>
                <w:rFonts w:ascii="Times New Roman" w:eastAsia="Times New Roman" w:hAnsi="Times New Roman" w:cs="Times New Roman"/>
                <w:b/>
                <w:bCs/>
                <w:sz w:val="23"/>
                <w:szCs w:val="23"/>
              </w:rPr>
            </w:pPr>
            <w:r w:rsidRPr="00BE1C15">
              <w:rPr>
                <w:rFonts w:ascii="Times New Roman" w:eastAsia="Times New Roman" w:hAnsi="Times New Roman" w:cs="Times New Roman"/>
                <w:b/>
                <w:bCs/>
                <w:sz w:val="23"/>
                <w:szCs w:val="23"/>
              </w:rPr>
              <w:t>Brand Name</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304CC215" w14:textId="5681A215" w:rsidR="005040CB" w:rsidRPr="00BE1C15" w:rsidRDefault="005040CB" w:rsidP="00C225DD">
            <w:pPr>
              <w:spacing w:after="120" w:line="240" w:lineRule="auto"/>
              <w:jc w:val="both"/>
              <w:rPr>
                <w:rFonts w:ascii="Times New Roman" w:eastAsia="Times New Roman" w:hAnsi="Times New Roman" w:cs="Times New Roman"/>
                <w:b/>
                <w:bCs/>
                <w:sz w:val="23"/>
                <w:szCs w:val="23"/>
              </w:rPr>
            </w:pPr>
            <w:r w:rsidRPr="00BE1C15">
              <w:rPr>
                <w:rFonts w:ascii="Times New Roman" w:eastAsia="Times New Roman" w:hAnsi="Times New Roman" w:cs="Times New Roman"/>
                <w:b/>
                <w:bCs/>
                <w:sz w:val="23"/>
                <w:szCs w:val="23"/>
              </w:rPr>
              <w:t>Market share of Estimated (%)</w:t>
            </w:r>
          </w:p>
        </w:tc>
      </w:tr>
      <w:tr w:rsidR="005040CB" w:rsidRPr="007C1B4B" w14:paraId="1B5DB3FA" w14:textId="77777777" w:rsidTr="00BE1C15">
        <w:trPr>
          <w:trHeight w:val="276"/>
        </w:trPr>
        <w:tc>
          <w:tcPr>
            <w:tcW w:w="4410" w:type="dxa"/>
            <w:tcBorders>
              <w:top w:val="nil"/>
              <w:left w:val="single" w:sz="4" w:space="0" w:color="auto"/>
              <w:bottom w:val="single" w:sz="4" w:space="0" w:color="auto"/>
              <w:right w:val="single" w:sz="4" w:space="0" w:color="auto"/>
            </w:tcBorders>
            <w:shd w:val="clear" w:color="auto" w:fill="auto"/>
            <w:noWrap/>
            <w:hideMark/>
          </w:tcPr>
          <w:p w14:paraId="2158AF88"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 xml:space="preserve">Super Star </w:t>
            </w:r>
          </w:p>
        </w:tc>
        <w:tc>
          <w:tcPr>
            <w:tcW w:w="1800" w:type="dxa"/>
            <w:tcBorders>
              <w:top w:val="nil"/>
              <w:left w:val="nil"/>
              <w:bottom w:val="single" w:sz="4" w:space="0" w:color="auto"/>
              <w:right w:val="single" w:sz="4" w:space="0" w:color="auto"/>
            </w:tcBorders>
            <w:shd w:val="clear" w:color="auto" w:fill="auto"/>
            <w:noWrap/>
            <w:vAlign w:val="center"/>
            <w:hideMark/>
          </w:tcPr>
          <w:p w14:paraId="6252BE5C"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24%</w:t>
            </w:r>
          </w:p>
        </w:tc>
      </w:tr>
      <w:tr w:rsidR="005040CB" w:rsidRPr="007C1B4B" w14:paraId="0917AEE8" w14:textId="77777777" w:rsidTr="00BE1C15">
        <w:trPr>
          <w:trHeight w:val="276"/>
        </w:trPr>
        <w:tc>
          <w:tcPr>
            <w:tcW w:w="4410" w:type="dxa"/>
            <w:tcBorders>
              <w:top w:val="nil"/>
              <w:left w:val="single" w:sz="4" w:space="0" w:color="auto"/>
              <w:bottom w:val="single" w:sz="4" w:space="0" w:color="auto"/>
              <w:right w:val="single" w:sz="4" w:space="0" w:color="auto"/>
            </w:tcBorders>
            <w:shd w:val="clear" w:color="auto" w:fill="auto"/>
            <w:noWrap/>
            <w:hideMark/>
          </w:tcPr>
          <w:p w14:paraId="74CE4E84"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Click</w:t>
            </w:r>
          </w:p>
        </w:tc>
        <w:tc>
          <w:tcPr>
            <w:tcW w:w="1800" w:type="dxa"/>
            <w:tcBorders>
              <w:top w:val="nil"/>
              <w:left w:val="nil"/>
              <w:bottom w:val="single" w:sz="4" w:space="0" w:color="auto"/>
              <w:right w:val="single" w:sz="4" w:space="0" w:color="auto"/>
            </w:tcBorders>
            <w:shd w:val="clear" w:color="auto" w:fill="auto"/>
            <w:noWrap/>
            <w:vAlign w:val="center"/>
            <w:hideMark/>
          </w:tcPr>
          <w:p w14:paraId="29A70FD9"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2%</w:t>
            </w:r>
          </w:p>
        </w:tc>
      </w:tr>
      <w:tr w:rsidR="005040CB" w:rsidRPr="007C1B4B" w14:paraId="05E555F4" w14:textId="77777777" w:rsidTr="00BE1C15">
        <w:trPr>
          <w:trHeight w:val="276"/>
        </w:trPr>
        <w:tc>
          <w:tcPr>
            <w:tcW w:w="4410" w:type="dxa"/>
            <w:tcBorders>
              <w:top w:val="nil"/>
              <w:left w:val="single" w:sz="4" w:space="0" w:color="auto"/>
              <w:bottom w:val="single" w:sz="4" w:space="0" w:color="auto"/>
              <w:right w:val="single" w:sz="4" w:space="0" w:color="auto"/>
            </w:tcBorders>
            <w:shd w:val="clear" w:color="auto" w:fill="auto"/>
            <w:noWrap/>
            <w:hideMark/>
          </w:tcPr>
          <w:p w14:paraId="6C9DC129"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proofErr w:type="spellStart"/>
            <w:r w:rsidRPr="007C1B4B">
              <w:rPr>
                <w:rFonts w:ascii="Times New Roman" w:eastAsia="Times New Roman" w:hAnsi="Times New Roman" w:cs="Times New Roman"/>
                <w:sz w:val="23"/>
                <w:szCs w:val="23"/>
              </w:rPr>
              <w:t>Energypac</w:t>
            </w:r>
            <w:proofErr w:type="spellEnd"/>
          </w:p>
        </w:tc>
        <w:tc>
          <w:tcPr>
            <w:tcW w:w="1800" w:type="dxa"/>
            <w:tcBorders>
              <w:top w:val="nil"/>
              <w:left w:val="nil"/>
              <w:bottom w:val="single" w:sz="4" w:space="0" w:color="auto"/>
              <w:right w:val="single" w:sz="4" w:space="0" w:color="auto"/>
            </w:tcBorders>
            <w:shd w:val="clear" w:color="auto" w:fill="auto"/>
            <w:noWrap/>
            <w:vAlign w:val="center"/>
            <w:hideMark/>
          </w:tcPr>
          <w:p w14:paraId="7B083BA6"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20%</w:t>
            </w:r>
          </w:p>
        </w:tc>
      </w:tr>
      <w:tr w:rsidR="005040CB" w:rsidRPr="007C1B4B" w14:paraId="43D4B478" w14:textId="77777777" w:rsidTr="00BE1C15">
        <w:trPr>
          <w:trHeight w:val="276"/>
        </w:trPr>
        <w:tc>
          <w:tcPr>
            <w:tcW w:w="4410" w:type="dxa"/>
            <w:tcBorders>
              <w:top w:val="nil"/>
              <w:left w:val="single" w:sz="4" w:space="0" w:color="auto"/>
              <w:bottom w:val="single" w:sz="4" w:space="0" w:color="auto"/>
              <w:right w:val="single" w:sz="4" w:space="0" w:color="auto"/>
            </w:tcBorders>
            <w:shd w:val="clear" w:color="auto" w:fill="auto"/>
            <w:noWrap/>
            <w:hideMark/>
          </w:tcPr>
          <w:p w14:paraId="4A1F34DA"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proofErr w:type="spellStart"/>
            <w:r w:rsidRPr="007C1B4B">
              <w:rPr>
                <w:rFonts w:ascii="Times New Roman" w:eastAsia="Times New Roman" w:hAnsi="Times New Roman" w:cs="Times New Roman"/>
                <w:sz w:val="23"/>
                <w:szCs w:val="23"/>
              </w:rPr>
              <w:t>Transtec</w:t>
            </w:r>
            <w:proofErr w:type="spellEnd"/>
          </w:p>
        </w:tc>
        <w:tc>
          <w:tcPr>
            <w:tcW w:w="1800" w:type="dxa"/>
            <w:tcBorders>
              <w:top w:val="nil"/>
              <w:left w:val="nil"/>
              <w:bottom w:val="single" w:sz="4" w:space="0" w:color="auto"/>
              <w:right w:val="single" w:sz="4" w:space="0" w:color="auto"/>
            </w:tcBorders>
            <w:shd w:val="clear" w:color="auto" w:fill="auto"/>
            <w:noWrap/>
            <w:vAlign w:val="center"/>
            <w:hideMark/>
          </w:tcPr>
          <w:p w14:paraId="2A3B666A"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26%</w:t>
            </w:r>
          </w:p>
        </w:tc>
      </w:tr>
      <w:tr w:rsidR="005040CB" w:rsidRPr="007C1B4B" w14:paraId="17BA3C22" w14:textId="77777777" w:rsidTr="00BE1C15">
        <w:trPr>
          <w:trHeight w:val="276"/>
        </w:trPr>
        <w:tc>
          <w:tcPr>
            <w:tcW w:w="4410" w:type="dxa"/>
            <w:tcBorders>
              <w:top w:val="nil"/>
              <w:left w:val="single" w:sz="4" w:space="0" w:color="auto"/>
              <w:bottom w:val="single" w:sz="4" w:space="0" w:color="auto"/>
              <w:right w:val="single" w:sz="4" w:space="0" w:color="auto"/>
            </w:tcBorders>
            <w:shd w:val="clear" w:color="auto" w:fill="auto"/>
            <w:noWrap/>
            <w:hideMark/>
          </w:tcPr>
          <w:p w14:paraId="521C2FC4"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proofErr w:type="spellStart"/>
            <w:r w:rsidRPr="007C1B4B">
              <w:rPr>
                <w:rFonts w:ascii="Times New Roman" w:eastAsia="Times New Roman" w:hAnsi="Times New Roman" w:cs="Times New Roman"/>
                <w:sz w:val="23"/>
                <w:szCs w:val="23"/>
              </w:rPr>
              <w:t>Hosaf</w:t>
            </w:r>
            <w:proofErr w:type="spellEnd"/>
          </w:p>
        </w:tc>
        <w:tc>
          <w:tcPr>
            <w:tcW w:w="1800" w:type="dxa"/>
            <w:tcBorders>
              <w:top w:val="nil"/>
              <w:left w:val="nil"/>
              <w:bottom w:val="single" w:sz="4" w:space="0" w:color="auto"/>
              <w:right w:val="single" w:sz="4" w:space="0" w:color="auto"/>
            </w:tcBorders>
            <w:shd w:val="clear" w:color="auto" w:fill="auto"/>
            <w:noWrap/>
            <w:vAlign w:val="center"/>
            <w:hideMark/>
          </w:tcPr>
          <w:p w14:paraId="1E6159AE"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3%</w:t>
            </w:r>
          </w:p>
        </w:tc>
      </w:tr>
      <w:tr w:rsidR="005040CB" w:rsidRPr="007C1B4B" w14:paraId="5894EDD6" w14:textId="77777777" w:rsidTr="00BE1C15">
        <w:trPr>
          <w:trHeight w:val="624"/>
        </w:trPr>
        <w:tc>
          <w:tcPr>
            <w:tcW w:w="4410" w:type="dxa"/>
            <w:tcBorders>
              <w:top w:val="nil"/>
              <w:left w:val="single" w:sz="4" w:space="0" w:color="auto"/>
              <w:bottom w:val="nil"/>
              <w:right w:val="single" w:sz="4" w:space="0" w:color="auto"/>
            </w:tcBorders>
            <w:shd w:val="clear" w:color="auto" w:fill="auto"/>
            <w:hideMark/>
          </w:tcPr>
          <w:p w14:paraId="5EA1A89C"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SQ</w:t>
            </w:r>
            <w:r w:rsidRPr="007C1B4B">
              <w:rPr>
                <w:rFonts w:ascii="Times New Roman" w:eastAsia="Times New Roman" w:hAnsi="Times New Roman" w:cs="Times New Roman"/>
                <w:sz w:val="23"/>
                <w:szCs w:val="23"/>
              </w:rPr>
              <w:br/>
              <w:t xml:space="preserve">Star Paradise </w:t>
            </w:r>
          </w:p>
        </w:tc>
        <w:tc>
          <w:tcPr>
            <w:tcW w:w="1800" w:type="dxa"/>
            <w:tcBorders>
              <w:top w:val="nil"/>
              <w:left w:val="nil"/>
              <w:bottom w:val="nil"/>
              <w:right w:val="single" w:sz="4" w:space="0" w:color="auto"/>
            </w:tcBorders>
            <w:shd w:val="clear" w:color="auto" w:fill="auto"/>
            <w:noWrap/>
            <w:vAlign w:val="center"/>
            <w:hideMark/>
          </w:tcPr>
          <w:p w14:paraId="7ACE54B7"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8%</w:t>
            </w:r>
          </w:p>
        </w:tc>
      </w:tr>
      <w:tr w:rsidR="005040CB" w:rsidRPr="007C1B4B" w14:paraId="724E2933" w14:textId="77777777" w:rsidTr="00BE1C15">
        <w:trPr>
          <w:trHeight w:val="276"/>
        </w:trPr>
        <w:tc>
          <w:tcPr>
            <w:tcW w:w="4410" w:type="dxa"/>
            <w:tcBorders>
              <w:top w:val="single" w:sz="4" w:space="0" w:color="auto"/>
              <w:left w:val="single" w:sz="4" w:space="0" w:color="auto"/>
              <w:bottom w:val="single" w:sz="4" w:space="0" w:color="auto"/>
              <w:right w:val="single" w:sz="4" w:space="0" w:color="auto"/>
            </w:tcBorders>
            <w:shd w:val="clear" w:color="auto" w:fill="auto"/>
            <w:noWrap/>
            <w:hideMark/>
          </w:tcPr>
          <w:p w14:paraId="6475003C"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pasha</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7796E14C"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2%</w:t>
            </w:r>
          </w:p>
        </w:tc>
      </w:tr>
      <w:tr w:rsidR="005040CB" w:rsidRPr="007C1B4B" w14:paraId="4672C022" w14:textId="77777777" w:rsidTr="00BE1C15">
        <w:trPr>
          <w:trHeight w:val="276"/>
        </w:trPr>
        <w:tc>
          <w:tcPr>
            <w:tcW w:w="4410" w:type="dxa"/>
            <w:tcBorders>
              <w:top w:val="nil"/>
              <w:left w:val="single" w:sz="4" w:space="0" w:color="auto"/>
              <w:bottom w:val="single" w:sz="4" w:space="0" w:color="auto"/>
              <w:right w:val="single" w:sz="4" w:space="0" w:color="auto"/>
            </w:tcBorders>
            <w:shd w:val="clear" w:color="auto" w:fill="auto"/>
            <w:noWrap/>
            <w:hideMark/>
          </w:tcPr>
          <w:p w14:paraId="3B8F8ED3"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Osaka</w:t>
            </w:r>
          </w:p>
        </w:tc>
        <w:tc>
          <w:tcPr>
            <w:tcW w:w="1800" w:type="dxa"/>
            <w:tcBorders>
              <w:top w:val="nil"/>
              <w:left w:val="nil"/>
              <w:bottom w:val="single" w:sz="4" w:space="0" w:color="auto"/>
              <w:right w:val="single" w:sz="4" w:space="0" w:color="auto"/>
            </w:tcBorders>
            <w:shd w:val="clear" w:color="auto" w:fill="auto"/>
            <w:noWrap/>
            <w:vAlign w:val="center"/>
            <w:hideMark/>
          </w:tcPr>
          <w:p w14:paraId="0D6713E4"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5%</w:t>
            </w:r>
          </w:p>
        </w:tc>
      </w:tr>
      <w:tr w:rsidR="005040CB" w:rsidRPr="007C1B4B" w14:paraId="44486822" w14:textId="77777777" w:rsidTr="00BE1C15">
        <w:trPr>
          <w:trHeight w:val="773"/>
        </w:trPr>
        <w:tc>
          <w:tcPr>
            <w:tcW w:w="4410" w:type="dxa"/>
            <w:tcBorders>
              <w:top w:val="nil"/>
              <w:left w:val="single" w:sz="4" w:space="0" w:color="auto"/>
              <w:bottom w:val="single" w:sz="4" w:space="0" w:color="auto"/>
              <w:right w:val="single" w:sz="4" w:space="0" w:color="auto"/>
            </w:tcBorders>
            <w:shd w:val="clear" w:color="auto" w:fill="auto"/>
            <w:hideMark/>
          </w:tcPr>
          <w:p w14:paraId="3B41BBEF"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Others(HEE</w:t>
            </w:r>
            <w:r w:rsidRPr="007C1B4B">
              <w:rPr>
                <w:rFonts w:ascii="Times New Roman" w:eastAsia="Times New Roman" w:hAnsi="Times New Roman" w:cs="Times New Roman"/>
                <w:sz w:val="23"/>
                <w:szCs w:val="23"/>
              </w:rPr>
              <w:br/>
              <w:t>Eco</w:t>
            </w:r>
            <w:r w:rsidRPr="007C1B4B">
              <w:rPr>
                <w:rFonts w:ascii="Times New Roman" w:eastAsia="Times New Roman" w:hAnsi="Times New Roman" w:cs="Times New Roman"/>
                <w:sz w:val="23"/>
                <w:szCs w:val="23"/>
              </w:rPr>
              <w:br/>
              <w:t>Magic,</w:t>
            </w:r>
            <w:r w:rsidRPr="007C1B4B">
              <w:rPr>
                <w:rFonts w:ascii="Times New Roman" w:eastAsia="Times New Roman" w:hAnsi="Times New Roman" w:cs="Times New Roman"/>
                <w:sz w:val="23"/>
                <w:szCs w:val="23"/>
              </w:rPr>
              <w:br/>
              <w:t>Speed)</w:t>
            </w:r>
          </w:p>
        </w:tc>
        <w:tc>
          <w:tcPr>
            <w:tcW w:w="1800" w:type="dxa"/>
            <w:tcBorders>
              <w:top w:val="nil"/>
              <w:left w:val="nil"/>
              <w:bottom w:val="single" w:sz="4" w:space="0" w:color="auto"/>
              <w:right w:val="single" w:sz="4" w:space="0" w:color="auto"/>
            </w:tcBorders>
            <w:shd w:val="clear" w:color="auto" w:fill="auto"/>
            <w:noWrap/>
            <w:vAlign w:val="center"/>
            <w:hideMark/>
          </w:tcPr>
          <w:p w14:paraId="63D382A9" w14:textId="77777777" w:rsidR="005040CB" w:rsidRPr="007C1B4B" w:rsidRDefault="005040CB" w:rsidP="00C225DD">
            <w:pPr>
              <w:spacing w:after="120" w:line="240" w:lineRule="auto"/>
              <w:jc w:val="both"/>
              <w:rPr>
                <w:rFonts w:ascii="Times New Roman" w:eastAsia="Times New Roman" w:hAnsi="Times New Roman" w:cs="Times New Roman"/>
                <w:sz w:val="23"/>
                <w:szCs w:val="23"/>
              </w:rPr>
            </w:pPr>
            <w:r w:rsidRPr="007C1B4B">
              <w:rPr>
                <w:rFonts w:ascii="Times New Roman" w:eastAsia="Times New Roman" w:hAnsi="Times New Roman" w:cs="Times New Roman"/>
                <w:sz w:val="23"/>
                <w:szCs w:val="23"/>
              </w:rPr>
              <w:t>10%</w:t>
            </w:r>
          </w:p>
        </w:tc>
      </w:tr>
      <w:tr w:rsidR="005040CB" w:rsidRPr="007C1B4B" w14:paraId="4A45E234" w14:textId="77777777" w:rsidTr="00BE1C15">
        <w:trPr>
          <w:trHeight w:val="276"/>
        </w:trPr>
        <w:tc>
          <w:tcPr>
            <w:tcW w:w="4410" w:type="dxa"/>
            <w:tcBorders>
              <w:top w:val="nil"/>
              <w:left w:val="single" w:sz="4" w:space="0" w:color="auto"/>
              <w:bottom w:val="single" w:sz="4" w:space="0" w:color="auto"/>
              <w:right w:val="single" w:sz="4" w:space="0" w:color="auto"/>
            </w:tcBorders>
            <w:shd w:val="clear" w:color="auto" w:fill="auto"/>
            <w:noWrap/>
            <w:hideMark/>
          </w:tcPr>
          <w:p w14:paraId="28CFB8EB" w14:textId="77777777" w:rsidR="005040CB" w:rsidRPr="00BE1C15" w:rsidRDefault="005040CB" w:rsidP="00C225DD">
            <w:pPr>
              <w:spacing w:after="120" w:line="240" w:lineRule="auto"/>
              <w:jc w:val="both"/>
              <w:rPr>
                <w:rFonts w:ascii="Times New Roman" w:eastAsia="Times New Roman" w:hAnsi="Times New Roman" w:cs="Times New Roman"/>
                <w:b/>
                <w:bCs/>
                <w:sz w:val="23"/>
                <w:szCs w:val="23"/>
              </w:rPr>
            </w:pPr>
            <w:r w:rsidRPr="00BE1C15">
              <w:rPr>
                <w:rFonts w:ascii="Times New Roman" w:eastAsia="Times New Roman" w:hAnsi="Times New Roman" w:cs="Times New Roman"/>
                <w:b/>
                <w:bCs/>
                <w:sz w:val="23"/>
                <w:szCs w:val="23"/>
              </w:rPr>
              <w:t>Total</w:t>
            </w:r>
          </w:p>
        </w:tc>
        <w:tc>
          <w:tcPr>
            <w:tcW w:w="1800" w:type="dxa"/>
            <w:tcBorders>
              <w:top w:val="nil"/>
              <w:left w:val="nil"/>
              <w:bottom w:val="single" w:sz="4" w:space="0" w:color="auto"/>
              <w:right w:val="single" w:sz="4" w:space="0" w:color="auto"/>
            </w:tcBorders>
            <w:shd w:val="clear" w:color="auto" w:fill="auto"/>
            <w:noWrap/>
            <w:vAlign w:val="bottom"/>
            <w:hideMark/>
          </w:tcPr>
          <w:p w14:paraId="43F5DDAC" w14:textId="77777777" w:rsidR="005040CB" w:rsidRPr="00BE1C15" w:rsidRDefault="005040CB" w:rsidP="00C225DD">
            <w:pPr>
              <w:spacing w:after="120" w:line="240" w:lineRule="auto"/>
              <w:jc w:val="both"/>
              <w:rPr>
                <w:rFonts w:ascii="Times New Roman" w:eastAsia="Times New Roman" w:hAnsi="Times New Roman" w:cs="Times New Roman"/>
                <w:b/>
                <w:bCs/>
                <w:sz w:val="23"/>
                <w:szCs w:val="23"/>
              </w:rPr>
            </w:pPr>
            <w:r w:rsidRPr="00BE1C15">
              <w:rPr>
                <w:rFonts w:ascii="Times New Roman" w:eastAsia="Times New Roman" w:hAnsi="Times New Roman" w:cs="Times New Roman"/>
                <w:b/>
                <w:bCs/>
                <w:sz w:val="23"/>
                <w:szCs w:val="23"/>
              </w:rPr>
              <w:t>100%</w:t>
            </w:r>
          </w:p>
        </w:tc>
      </w:tr>
    </w:tbl>
    <w:p w14:paraId="2CADA48F" w14:textId="1C8ED3C6" w:rsidR="005040CB" w:rsidRPr="007C1B4B" w:rsidRDefault="005040CB" w:rsidP="00C225DD">
      <w:pPr>
        <w:spacing w:after="120" w:line="276" w:lineRule="auto"/>
        <w:jc w:val="both"/>
        <w:rPr>
          <w:rFonts w:ascii="Times New Roman" w:hAnsi="Times New Roman" w:cs="Times New Roman"/>
          <w:b/>
          <w:sz w:val="23"/>
          <w:szCs w:val="23"/>
        </w:rPr>
      </w:pPr>
    </w:p>
    <w:p w14:paraId="2E5F13E5" w14:textId="4BE2881A" w:rsidR="005040CB" w:rsidRPr="007C1B4B" w:rsidRDefault="005040CB" w:rsidP="00C225DD">
      <w:pPr>
        <w:spacing w:after="120" w:line="276" w:lineRule="auto"/>
        <w:jc w:val="both"/>
        <w:rPr>
          <w:rFonts w:ascii="Times New Roman" w:hAnsi="Times New Roman" w:cs="Times New Roman"/>
          <w:b/>
          <w:sz w:val="23"/>
          <w:szCs w:val="23"/>
        </w:rPr>
      </w:pPr>
      <w:r w:rsidRPr="007C1B4B">
        <w:rPr>
          <w:rFonts w:ascii="Times New Roman" w:hAnsi="Times New Roman" w:cs="Times New Roman"/>
          <w:noProof/>
          <w:sz w:val="23"/>
          <w:szCs w:val="23"/>
          <w:lang w:eastAsia="zh-CN"/>
        </w:rPr>
        <w:lastRenderedPageBreak/>
        <w:drawing>
          <wp:inline distT="0" distB="0" distL="0" distR="0" wp14:anchorId="4C8C2CE7" wp14:editId="3710D678">
            <wp:extent cx="6085205" cy="2701159"/>
            <wp:effectExtent l="0" t="0" r="10795" b="4445"/>
            <wp:docPr id="25" name="Chart 2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D34CA3-151E-403E-81E5-400BA5CB5C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27BBC3A" w14:textId="1C00947C" w:rsidR="002A04DB" w:rsidRPr="007C1B4B" w:rsidRDefault="002A04DB" w:rsidP="00C225DD">
      <w:pPr>
        <w:spacing w:after="120" w:line="276" w:lineRule="auto"/>
        <w:jc w:val="both"/>
        <w:rPr>
          <w:rFonts w:ascii="Times New Roman" w:hAnsi="Times New Roman" w:cs="Times New Roman"/>
          <w:b/>
          <w:sz w:val="23"/>
          <w:szCs w:val="23"/>
        </w:rPr>
      </w:pPr>
    </w:p>
    <w:p w14:paraId="5D4D192F" w14:textId="71CC0C7E" w:rsidR="005040CB" w:rsidRPr="007C1B4B" w:rsidRDefault="005040CB" w:rsidP="00C225DD">
      <w:pPr>
        <w:spacing w:after="120" w:line="276" w:lineRule="auto"/>
        <w:jc w:val="both"/>
        <w:rPr>
          <w:rFonts w:ascii="Times New Roman" w:hAnsi="Times New Roman" w:cs="Times New Roman"/>
          <w:b/>
          <w:sz w:val="23"/>
          <w:szCs w:val="23"/>
        </w:rPr>
      </w:pPr>
    </w:p>
    <w:p w14:paraId="3C08379B" w14:textId="6F7B6518" w:rsidR="005040CB" w:rsidRPr="007C1B4B" w:rsidRDefault="005B5A86" w:rsidP="00C225DD">
      <w:pPr>
        <w:pStyle w:val="Heading3"/>
        <w:spacing w:after="120"/>
        <w:jc w:val="both"/>
        <w:rPr>
          <w:rFonts w:ascii="Times New Roman" w:eastAsia="Times New Roman" w:hAnsi="Times New Roman" w:cs="Times New Roman"/>
          <w:b/>
          <w:bCs/>
          <w:color w:val="auto"/>
          <w:sz w:val="28"/>
        </w:rPr>
      </w:pPr>
      <w:bookmarkStart w:id="92" w:name="_Toc501024114"/>
      <w:bookmarkStart w:id="93" w:name="_Toc503690758"/>
      <w:proofErr w:type="spellStart"/>
      <w:r w:rsidRPr="007C1B4B">
        <w:rPr>
          <w:rFonts w:ascii="Times New Roman" w:eastAsia="Times New Roman" w:hAnsi="Times New Roman" w:cs="Times New Roman"/>
          <w:b/>
          <w:bCs/>
          <w:color w:val="auto"/>
          <w:sz w:val="28"/>
        </w:rPr>
        <w:t>Malibag</w:t>
      </w:r>
      <w:proofErr w:type="spellEnd"/>
      <w:r w:rsidRPr="007C1B4B">
        <w:rPr>
          <w:rFonts w:ascii="Times New Roman" w:eastAsia="Times New Roman" w:hAnsi="Times New Roman" w:cs="Times New Roman"/>
          <w:b/>
          <w:bCs/>
          <w:color w:val="auto"/>
          <w:sz w:val="28"/>
        </w:rPr>
        <w:t xml:space="preserve"> </w:t>
      </w:r>
      <w:proofErr w:type="spellStart"/>
      <w:r w:rsidRPr="007C1B4B">
        <w:rPr>
          <w:rFonts w:ascii="Times New Roman" w:eastAsia="Times New Roman" w:hAnsi="Times New Roman" w:cs="Times New Roman"/>
          <w:b/>
          <w:bCs/>
          <w:color w:val="auto"/>
          <w:sz w:val="28"/>
        </w:rPr>
        <w:t>Rampura</w:t>
      </w:r>
      <w:bookmarkEnd w:id="92"/>
      <w:bookmarkEnd w:id="93"/>
      <w:proofErr w:type="spellEnd"/>
    </w:p>
    <w:p w14:paraId="6BE2425A" w14:textId="77777777" w:rsidR="00C36C8D" w:rsidRPr="007C1B4B" w:rsidRDefault="00C36C8D" w:rsidP="00C225DD">
      <w:pPr>
        <w:spacing w:after="120"/>
        <w:jc w:val="both"/>
        <w:rPr>
          <w:rFonts w:ascii="Times New Roman" w:hAnsi="Times New Roman" w:cs="Times New Roman"/>
        </w:rPr>
      </w:pPr>
    </w:p>
    <w:tbl>
      <w:tblPr>
        <w:tblpPr w:leftFromText="180" w:rightFromText="180" w:vertAnchor="text" w:tblpX="1278" w:tblpY="1"/>
        <w:tblOverlap w:val="never"/>
        <w:tblW w:w="5148" w:type="dxa"/>
        <w:tblLook w:val="04A0" w:firstRow="1" w:lastRow="0" w:firstColumn="1" w:lastColumn="0" w:noHBand="0" w:noVBand="1"/>
      </w:tblPr>
      <w:tblGrid>
        <w:gridCol w:w="3578"/>
        <w:gridCol w:w="1570"/>
      </w:tblGrid>
      <w:tr w:rsidR="007E500E" w:rsidRPr="007C1B4B" w14:paraId="73282FF4" w14:textId="77777777" w:rsidTr="00BE1C15">
        <w:trPr>
          <w:trHeight w:val="835"/>
        </w:trPr>
        <w:tc>
          <w:tcPr>
            <w:tcW w:w="3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65B0C" w14:textId="77777777" w:rsidR="005B5A86" w:rsidRPr="00FC6B44" w:rsidRDefault="005B5A86" w:rsidP="00BE1C15">
            <w:pPr>
              <w:spacing w:after="120" w:line="240" w:lineRule="auto"/>
              <w:jc w:val="both"/>
              <w:rPr>
                <w:rFonts w:ascii="Times New Roman" w:eastAsia="Times New Roman" w:hAnsi="Times New Roman" w:cs="Times New Roman"/>
                <w:b/>
                <w:sz w:val="23"/>
                <w:szCs w:val="23"/>
              </w:rPr>
            </w:pPr>
            <w:r w:rsidRPr="00FC6B44">
              <w:rPr>
                <w:rFonts w:ascii="Times New Roman" w:eastAsia="Times New Roman" w:hAnsi="Times New Roman" w:cs="Times New Roman"/>
                <w:b/>
                <w:sz w:val="23"/>
                <w:szCs w:val="23"/>
              </w:rPr>
              <w:t>Brand Name</w:t>
            </w:r>
          </w:p>
        </w:tc>
        <w:tc>
          <w:tcPr>
            <w:tcW w:w="1570" w:type="dxa"/>
            <w:tcBorders>
              <w:top w:val="single" w:sz="4" w:space="0" w:color="auto"/>
              <w:left w:val="nil"/>
              <w:bottom w:val="single" w:sz="4" w:space="0" w:color="auto"/>
              <w:right w:val="single" w:sz="4" w:space="0" w:color="auto"/>
            </w:tcBorders>
            <w:shd w:val="clear" w:color="auto" w:fill="auto"/>
            <w:vAlign w:val="center"/>
            <w:hideMark/>
          </w:tcPr>
          <w:p w14:paraId="626FB965" w14:textId="5D304217" w:rsidR="005B5A86" w:rsidRPr="00FC6B44" w:rsidRDefault="005B5A86" w:rsidP="00BE1C15">
            <w:pPr>
              <w:spacing w:after="120" w:line="240" w:lineRule="auto"/>
              <w:jc w:val="both"/>
              <w:rPr>
                <w:rFonts w:ascii="Times New Roman" w:eastAsia="Times New Roman" w:hAnsi="Times New Roman" w:cs="Times New Roman"/>
                <w:b/>
                <w:sz w:val="23"/>
                <w:szCs w:val="23"/>
              </w:rPr>
            </w:pPr>
            <w:r w:rsidRPr="00FC6B44">
              <w:rPr>
                <w:rFonts w:ascii="Times New Roman" w:eastAsia="Times New Roman" w:hAnsi="Times New Roman" w:cs="Times New Roman"/>
                <w:b/>
                <w:sz w:val="23"/>
                <w:szCs w:val="23"/>
              </w:rPr>
              <w:t>Market share Estimated (%)</w:t>
            </w:r>
          </w:p>
        </w:tc>
      </w:tr>
      <w:tr w:rsidR="005B5A86" w:rsidRPr="007C1B4B" w14:paraId="6A80BEDE" w14:textId="77777777" w:rsidTr="00BE1C15">
        <w:trPr>
          <w:trHeight w:val="278"/>
        </w:trPr>
        <w:tc>
          <w:tcPr>
            <w:tcW w:w="3578" w:type="dxa"/>
            <w:tcBorders>
              <w:top w:val="nil"/>
              <w:left w:val="single" w:sz="4" w:space="0" w:color="auto"/>
              <w:bottom w:val="single" w:sz="4" w:space="0" w:color="auto"/>
              <w:right w:val="single" w:sz="4" w:space="0" w:color="auto"/>
            </w:tcBorders>
            <w:shd w:val="clear" w:color="auto" w:fill="auto"/>
            <w:noWrap/>
            <w:vAlign w:val="center"/>
            <w:hideMark/>
          </w:tcPr>
          <w:p w14:paraId="67C4A2CB" w14:textId="77777777" w:rsidR="005B5A86" w:rsidRPr="007C1B4B" w:rsidRDefault="005B5A86" w:rsidP="00BE1C15">
            <w:pPr>
              <w:spacing w:after="120" w:line="240" w:lineRule="auto"/>
              <w:jc w:val="both"/>
              <w:rPr>
                <w:rFonts w:ascii="Times New Roman" w:eastAsia="Times New Roman" w:hAnsi="Times New Roman" w:cs="Times New Roman"/>
                <w:bCs/>
                <w:sz w:val="23"/>
                <w:szCs w:val="23"/>
              </w:rPr>
            </w:pPr>
            <w:r w:rsidRPr="007C1B4B">
              <w:rPr>
                <w:rFonts w:ascii="Times New Roman" w:eastAsia="Times New Roman" w:hAnsi="Times New Roman" w:cs="Times New Roman"/>
                <w:bCs/>
                <w:sz w:val="23"/>
                <w:szCs w:val="23"/>
              </w:rPr>
              <w:t xml:space="preserve">Super Star </w:t>
            </w:r>
          </w:p>
        </w:tc>
        <w:tc>
          <w:tcPr>
            <w:tcW w:w="1570" w:type="dxa"/>
            <w:tcBorders>
              <w:top w:val="nil"/>
              <w:left w:val="nil"/>
              <w:bottom w:val="single" w:sz="4" w:space="0" w:color="auto"/>
              <w:right w:val="single" w:sz="4" w:space="0" w:color="auto"/>
            </w:tcBorders>
            <w:shd w:val="clear" w:color="auto" w:fill="auto"/>
            <w:noWrap/>
            <w:vAlign w:val="center"/>
            <w:hideMark/>
          </w:tcPr>
          <w:p w14:paraId="7DA62906" w14:textId="77777777" w:rsidR="005B5A86" w:rsidRPr="007C1B4B" w:rsidRDefault="005B5A86" w:rsidP="00BE1C15">
            <w:pPr>
              <w:spacing w:after="120" w:line="240" w:lineRule="auto"/>
              <w:jc w:val="both"/>
              <w:rPr>
                <w:rFonts w:ascii="Times New Roman" w:eastAsia="Times New Roman" w:hAnsi="Times New Roman" w:cs="Times New Roman"/>
                <w:bCs/>
                <w:sz w:val="23"/>
                <w:szCs w:val="23"/>
              </w:rPr>
            </w:pPr>
            <w:r w:rsidRPr="007C1B4B">
              <w:rPr>
                <w:rFonts w:ascii="Times New Roman" w:eastAsia="Times New Roman" w:hAnsi="Times New Roman" w:cs="Times New Roman"/>
                <w:bCs/>
                <w:sz w:val="23"/>
                <w:szCs w:val="23"/>
              </w:rPr>
              <w:t>25%</w:t>
            </w:r>
          </w:p>
        </w:tc>
      </w:tr>
      <w:tr w:rsidR="005B5A86" w:rsidRPr="007C1B4B" w14:paraId="1C9372A8" w14:textId="77777777" w:rsidTr="00BE1C15">
        <w:trPr>
          <w:trHeight w:val="278"/>
        </w:trPr>
        <w:tc>
          <w:tcPr>
            <w:tcW w:w="3578" w:type="dxa"/>
            <w:tcBorders>
              <w:top w:val="nil"/>
              <w:left w:val="single" w:sz="4" w:space="0" w:color="auto"/>
              <w:bottom w:val="single" w:sz="4" w:space="0" w:color="auto"/>
              <w:right w:val="single" w:sz="4" w:space="0" w:color="auto"/>
            </w:tcBorders>
            <w:shd w:val="clear" w:color="auto" w:fill="auto"/>
            <w:noWrap/>
            <w:vAlign w:val="center"/>
            <w:hideMark/>
          </w:tcPr>
          <w:p w14:paraId="682735DE" w14:textId="77777777" w:rsidR="005B5A86" w:rsidRPr="007C1B4B" w:rsidRDefault="005B5A86" w:rsidP="00BE1C15">
            <w:pPr>
              <w:spacing w:after="120" w:line="240" w:lineRule="auto"/>
              <w:jc w:val="both"/>
              <w:rPr>
                <w:rFonts w:ascii="Times New Roman" w:eastAsia="Times New Roman" w:hAnsi="Times New Roman" w:cs="Times New Roman"/>
                <w:bCs/>
                <w:sz w:val="23"/>
                <w:szCs w:val="23"/>
              </w:rPr>
            </w:pPr>
            <w:r w:rsidRPr="007C1B4B">
              <w:rPr>
                <w:rFonts w:ascii="Times New Roman" w:eastAsia="Times New Roman" w:hAnsi="Times New Roman" w:cs="Times New Roman"/>
                <w:bCs/>
                <w:sz w:val="23"/>
                <w:szCs w:val="23"/>
              </w:rPr>
              <w:t>Click</w:t>
            </w:r>
          </w:p>
        </w:tc>
        <w:tc>
          <w:tcPr>
            <w:tcW w:w="1570" w:type="dxa"/>
            <w:tcBorders>
              <w:top w:val="nil"/>
              <w:left w:val="nil"/>
              <w:bottom w:val="single" w:sz="4" w:space="0" w:color="auto"/>
              <w:right w:val="single" w:sz="4" w:space="0" w:color="auto"/>
            </w:tcBorders>
            <w:shd w:val="clear" w:color="auto" w:fill="auto"/>
            <w:noWrap/>
            <w:vAlign w:val="center"/>
            <w:hideMark/>
          </w:tcPr>
          <w:p w14:paraId="434A8314" w14:textId="77777777" w:rsidR="005B5A86" w:rsidRPr="007C1B4B" w:rsidRDefault="005B5A86" w:rsidP="00BE1C15">
            <w:pPr>
              <w:spacing w:after="120" w:line="240" w:lineRule="auto"/>
              <w:jc w:val="both"/>
              <w:rPr>
                <w:rFonts w:ascii="Times New Roman" w:eastAsia="Times New Roman" w:hAnsi="Times New Roman" w:cs="Times New Roman"/>
                <w:bCs/>
                <w:sz w:val="23"/>
                <w:szCs w:val="23"/>
              </w:rPr>
            </w:pPr>
            <w:r w:rsidRPr="007C1B4B">
              <w:rPr>
                <w:rFonts w:ascii="Times New Roman" w:eastAsia="Times New Roman" w:hAnsi="Times New Roman" w:cs="Times New Roman"/>
                <w:bCs/>
                <w:sz w:val="23"/>
                <w:szCs w:val="23"/>
              </w:rPr>
              <w:t>6%</w:t>
            </w:r>
          </w:p>
        </w:tc>
      </w:tr>
      <w:tr w:rsidR="005B5A86" w:rsidRPr="007C1B4B" w14:paraId="2F072B06" w14:textId="77777777" w:rsidTr="00BE1C15">
        <w:trPr>
          <w:trHeight w:val="278"/>
        </w:trPr>
        <w:tc>
          <w:tcPr>
            <w:tcW w:w="3578" w:type="dxa"/>
            <w:tcBorders>
              <w:top w:val="nil"/>
              <w:left w:val="single" w:sz="4" w:space="0" w:color="auto"/>
              <w:bottom w:val="single" w:sz="4" w:space="0" w:color="auto"/>
              <w:right w:val="single" w:sz="4" w:space="0" w:color="auto"/>
            </w:tcBorders>
            <w:shd w:val="clear" w:color="auto" w:fill="auto"/>
            <w:noWrap/>
            <w:vAlign w:val="center"/>
            <w:hideMark/>
          </w:tcPr>
          <w:p w14:paraId="5FA24915" w14:textId="77777777" w:rsidR="005B5A86" w:rsidRPr="007C1B4B" w:rsidRDefault="005B5A86" w:rsidP="00BE1C15">
            <w:pPr>
              <w:spacing w:after="120" w:line="240" w:lineRule="auto"/>
              <w:jc w:val="both"/>
              <w:rPr>
                <w:rFonts w:ascii="Times New Roman" w:eastAsia="Times New Roman" w:hAnsi="Times New Roman" w:cs="Times New Roman"/>
                <w:bCs/>
                <w:sz w:val="23"/>
                <w:szCs w:val="23"/>
              </w:rPr>
            </w:pPr>
            <w:proofErr w:type="spellStart"/>
            <w:r w:rsidRPr="007C1B4B">
              <w:rPr>
                <w:rFonts w:ascii="Times New Roman" w:eastAsia="Times New Roman" w:hAnsi="Times New Roman" w:cs="Times New Roman"/>
                <w:bCs/>
                <w:sz w:val="23"/>
                <w:szCs w:val="23"/>
              </w:rPr>
              <w:t>Energypac</w:t>
            </w:r>
            <w:proofErr w:type="spellEnd"/>
          </w:p>
        </w:tc>
        <w:tc>
          <w:tcPr>
            <w:tcW w:w="1570" w:type="dxa"/>
            <w:tcBorders>
              <w:top w:val="nil"/>
              <w:left w:val="nil"/>
              <w:bottom w:val="single" w:sz="4" w:space="0" w:color="auto"/>
              <w:right w:val="single" w:sz="4" w:space="0" w:color="auto"/>
            </w:tcBorders>
            <w:shd w:val="clear" w:color="auto" w:fill="auto"/>
            <w:noWrap/>
            <w:vAlign w:val="center"/>
            <w:hideMark/>
          </w:tcPr>
          <w:p w14:paraId="6FDA915A" w14:textId="77777777" w:rsidR="005B5A86" w:rsidRPr="007C1B4B" w:rsidRDefault="005B5A86" w:rsidP="00BE1C15">
            <w:pPr>
              <w:spacing w:after="120" w:line="240" w:lineRule="auto"/>
              <w:jc w:val="both"/>
              <w:rPr>
                <w:rFonts w:ascii="Times New Roman" w:eastAsia="Times New Roman" w:hAnsi="Times New Roman" w:cs="Times New Roman"/>
                <w:bCs/>
                <w:sz w:val="23"/>
                <w:szCs w:val="23"/>
              </w:rPr>
            </w:pPr>
            <w:r w:rsidRPr="007C1B4B">
              <w:rPr>
                <w:rFonts w:ascii="Times New Roman" w:eastAsia="Times New Roman" w:hAnsi="Times New Roman" w:cs="Times New Roman"/>
                <w:bCs/>
                <w:sz w:val="23"/>
                <w:szCs w:val="23"/>
              </w:rPr>
              <w:t>18%</w:t>
            </w:r>
          </w:p>
        </w:tc>
      </w:tr>
      <w:tr w:rsidR="005B5A86" w:rsidRPr="007C1B4B" w14:paraId="38A443EA" w14:textId="77777777" w:rsidTr="00BE1C15">
        <w:trPr>
          <w:trHeight w:val="278"/>
        </w:trPr>
        <w:tc>
          <w:tcPr>
            <w:tcW w:w="3578" w:type="dxa"/>
            <w:tcBorders>
              <w:top w:val="nil"/>
              <w:left w:val="single" w:sz="4" w:space="0" w:color="auto"/>
              <w:bottom w:val="single" w:sz="4" w:space="0" w:color="auto"/>
              <w:right w:val="single" w:sz="4" w:space="0" w:color="auto"/>
            </w:tcBorders>
            <w:shd w:val="clear" w:color="auto" w:fill="auto"/>
            <w:noWrap/>
            <w:vAlign w:val="center"/>
            <w:hideMark/>
          </w:tcPr>
          <w:p w14:paraId="410A4C70" w14:textId="77777777" w:rsidR="005B5A86" w:rsidRPr="007C1B4B" w:rsidRDefault="005B5A86" w:rsidP="00BE1C15">
            <w:pPr>
              <w:spacing w:after="120" w:line="240" w:lineRule="auto"/>
              <w:jc w:val="both"/>
              <w:rPr>
                <w:rFonts w:ascii="Times New Roman" w:eastAsia="Times New Roman" w:hAnsi="Times New Roman" w:cs="Times New Roman"/>
                <w:bCs/>
                <w:sz w:val="23"/>
                <w:szCs w:val="23"/>
              </w:rPr>
            </w:pPr>
            <w:proofErr w:type="spellStart"/>
            <w:r w:rsidRPr="007C1B4B">
              <w:rPr>
                <w:rFonts w:ascii="Times New Roman" w:eastAsia="Times New Roman" w:hAnsi="Times New Roman" w:cs="Times New Roman"/>
                <w:bCs/>
                <w:sz w:val="23"/>
                <w:szCs w:val="23"/>
              </w:rPr>
              <w:t>Transtec</w:t>
            </w:r>
            <w:proofErr w:type="spellEnd"/>
          </w:p>
        </w:tc>
        <w:tc>
          <w:tcPr>
            <w:tcW w:w="1570" w:type="dxa"/>
            <w:tcBorders>
              <w:top w:val="nil"/>
              <w:left w:val="nil"/>
              <w:bottom w:val="single" w:sz="4" w:space="0" w:color="auto"/>
              <w:right w:val="single" w:sz="4" w:space="0" w:color="auto"/>
            </w:tcBorders>
            <w:shd w:val="clear" w:color="auto" w:fill="auto"/>
            <w:noWrap/>
            <w:vAlign w:val="center"/>
            <w:hideMark/>
          </w:tcPr>
          <w:p w14:paraId="43233490" w14:textId="77777777" w:rsidR="005B5A86" w:rsidRPr="007C1B4B" w:rsidRDefault="005B5A86" w:rsidP="00BE1C15">
            <w:pPr>
              <w:spacing w:after="120" w:line="240" w:lineRule="auto"/>
              <w:jc w:val="both"/>
              <w:rPr>
                <w:rFonts w:ascii="Times New Roman" w:eastAsia="Times New Roman" w:hAnsi="Times New Roman" w:cs="Times New Roman"/>
                <w:bCs/>
                <w:sz w:val="23"/>
                <w:szCs w:val="23"/>
              </w:rPr>
            </w:pPr>
            <w:r w:rsidRPr="007C1B4B">
              <w:rPr>
                <w:rFonts w:ascii="Times New Roman" w:eastAsia="Times New Roman" w:hAnsi="Times New Roman" w:cs="Times New Roman"/>
                <w:bCs/>
                <w:sz w:val="23"/>
                <w:szCs w:val="23"/>
              </w:rPr>
              <w:t>27%</w:t>
            </w:r>
          </w:p>
        </w:tc>
      </w:tr>
      <w:tr w:rsidR="005B5A86" w:rsidRPr="007C1B4B" w14:paraId="6912C7D6" w14:textId="77777777" w:rsidTr="00BE1C15">
        <w:trPr>
          <w:trHeight w:val="278"/>
        </w:trPr>
        <w:tc>
          <w:tcPr>
            <w:tcW w:w="3578" w:type="dxa"/>
            <w:tcBorders>
              <w:top w:val="nil"/>
              <w:left w:val="single" w:sz="4" w:space="0" w:color="auto"/>
              <w:bottom w:val="single" w:sz="4" w:space="0" w:color="auto"/>
              <w:right w:val="single" w:sz="4" w:space="0" w:color="auto"/>
            </w:tcBorders>
            <w:shd w:val="clear" w:color="auto" w:fill="auto"/>
            <w:noWrap/>
            <w:vAlign w:val="center"/>
            <w:hideMark/>
          </w:tcPr>
          <w:p w14:paraId="10CE4C6A" w14:textId="77777777" w:rsidR="005B5A86" w:rsidRPr="007C1B4B" w:rsidRDefault="005B5A86" w:rsidP="00BE1C15">
            <w:pPr>
              <w:spacing w:after="120" w:line="240" w:lineRule="auto"/>
              <w:jc w:val="both"/>
              <w:rPr>
                <w:rFonts w:ascii="Times New Roman" w:eastAsia="Times New Roman" w:hAnsi="Times New Roman" w:cs="Times New Roman"/>
                <w:bCs/>
                <w:sz w:val="23"/>
                <w:szCs w:val="23"/>
              </w:rPr>
            </w:pPr>
            <w:proofErr w:type="spellStart"/>
            <w:r w:rsidRPr="007C1B4B">
              <w:rPr>
                <w:rFonts w:ascii="Times New Roman" w:eastAsia="Times New Roman" w:hAnsi="Times New Roman" w:cs="Times New Roman"/>
                <w:bCs/>
                <w:sz w:val="23"/>
                <w:szCs w:val="23"/>
              </w:rPr>
              <w:t>Hosaf</w:t>
            </w:r>
            <w:proofErr w:type="spellEnd"/>
          </w:p>
        </w:tc>
        <w:tc>
          <w:tcPr>
            <w:tcW w:w="1570" w:type="dxa"/>
            <w:tcBorders>
              <w:top w:val="nil"/>
              <w:left w:val="nil"/>
              <w:bottom w:val="single" w:sz="4" w:space="0" w:color="auto"/>
              <w:right w:val="single" w:sz="4" w:space="0" w:color="auto"/>
            </w:tcBorders>
            <w:shd w:val="clear" w:color="auto" w:fill="auto"/>
            <w:noWrap/>
            <w:vAlign w:val="center"/>
            <w:hideMark/>
          </w:tcPr>
          <w:p w14:paraId="55564145" w14:textId="77777777" w:rsidR="005B5A86" w:rsidRPr="007C1B4B" w:rsidRDefault="005B5A86" w:rsidP="00BE1C15">
            <w:pPr>
              <w:spacing w:after="120" w:line="240" w:lineRule="auto"/>
              <w:jc w:val="both"/>
              <w:rPr>
                <w:rFonts w:ascii="Times New Roman" w:eastAsia="Times New Roman" w:hAnsi="Times New Roman" w:cs="Times New Roman"/>
                <w:bCs/>
                <w:sz w:val="23"/>
                <w:szCs w:val="23"/>
              </w:rPr>
            </w:pPr>
            <w:r w:rsidRPr="007C1B4B">
              <w:rPr>
                <w:rFonts w:ascii="Times New Roman" w:eastAsia="Times New Roman" w:hAnsi="Times New Roman" w:cs="Times New Roman"/>
                <w:bCs/>
                <w:sz w:val="23"/>
                <w:szCs w:val="23"/>
              </w:rPr>
              <w:t>3%</w:t>
            </w:r>
          </w:p>
        </w:tc>
      </w:tr>
      <w:tr w:rsidR="005B5A86" w:rsidRPr="007C1B4B" w14:paraId="1F7B20B6" w14:textId="77777777" w:rsidTr="00BE1C15">
        <w:trPr>
          <w:trHeight w:val="570"/>
        </w:trPr>
        <w:tc>
          <w:tcPr>
            <w:tcW w:w="3578" w:type="dxa"/>
            <w:tcBorders>
              <w:top w:val="nil"/>
              <w:left w:val="single" w:sz="4" w:space="0" w:color="auto"/>
              <w:bottom w:val="nil"/>
              <w:right w:val="single" w:sz="4" w:space="0" w:color="auto"/>
            </w:tcBorders>
            <w:shd w:val="clear" w:color="auto" w:fill="auto"/>
            <w:vAlign w:val="center"/>
            <w:hideMark/>
          </w:tcPr>
          <w:p w14:paraId="1089396F" w14:textId="77777777" w:rsidR="005B5A86" w:rsidRPr="007C1B4B" w:rsidRDefault="005B5A86" w:rsidP="00BE1C15">
            <w:pPr>
              <w:spacing w:after="120" w:line="240" w:lineRule="auto"/>
              <w:jc w:val="both"/>
              <w:rPr>
                <w:rFonts w:ascii="Times New Roman" w:eastAsia="Times New Roman" w:hAnsi="Times New Roman" w:cs="Times New Roman"/>
                <w:bCs/>
                <w:sz w:val="23"/>
                <w:szCs w:val="23"/>
              </w:rPr>
            </w:pPr>
            <w:r w:rsidRPr="007C1B4B">
              <w:rPr>
                <w:rFonts w:ascii="Times New Roman" w:eastAsia="Times New Roman" w:hAnsi="Times New Roman" w:cs="Times New Roman"/>
                <w:bCs/>
                <w:sz w:val="23"/>
                <w:szCs w:val="23"/>
              </w:rPr>
              <w:t>SQ</w:t>
            </w:r>
            <w:r w:rsidRPr="007C1B4B">
              <w:rPr>
                <w:rFonts w:ascii="Times New Roman" w:eastAsia="Times New Roman" w:hAnsi="Times New Roman" w:cs="Times New Roman"/>
                <w:bCs/>
                <w:sz w:val="23"/>
                <w:szCs w:val="23"/>
              </w:rPr>
              <w:br/>
              <w:t xml:space="preserve">Star Paradise </w:t>
            </w:r>
          </w:p>
        </w:tc>
        <w:tc>
          <w:tcPr>
            <w:tcW w:w="1570" w:type="dxa"/>
            <w:tcBorders>
              <w:top w:val="nil"/>
              <w:left w:val="nil"/>
              <w:bottom w:val="nil"/>
              <w:right w:val="single" w:sz="4" w:space="0" w:color="auto"/>
            </w:tcBorders>
            <w:shd w:val="clear" w:color="auto" w:fill="auto"/>
            <w:noWrap/>
            <w:vAlign w:val="center"/>
            <w:hideMark/>
          </w:tcPr>
          <w:p w14:paraId="7B6CFEE2" w14:textId="77777777" w:rsidR="005B5A86" w:rsidRPr="007C1B4B" w:rsidRDefault="005B5A86" w:rsidP="00BE1C15">
            <w:pPr>
              <w:spacing w:after="120" w:line="240" w:lineRule="auto"/>
              <w:jc w:val="both"/>
              <w:rPr>
                <w:rFonts w:ascii="Times New Roman" w:eastAsia="Times New Roman" w:hAnsi="Times New Roman" w:cs="Times New Roman"/>
                <w:bCs/>
                <w:sz w:val="23"/>
                <w:szCs w:val="23"/>
              </w:rPr>
            </w:pPr>
            <w:r w:rsidRPr="007C1B4B">
              <w:rPr>
                <w:rFonts w:ascii="Times New Roman" w:eastAsia="Times New Roman" w:hAnsi="Times New Roman" w:cs="Times New Roman"/>
                <w:bCs/>
                <w:sz w:val="23"/>
                <w:szCs w:val="23"/>
              </w:rPr>
              <w:t>4%</w:t>
            </w:r>
          </w:p>
        </w:tc>
      </w:tr>
      <w:tr w:rsidR="005B5A86" w:rsidRPr="007C1B4B" w14:paraId="0C334149" w14:textId="77777777" w:rsidTr="00BE1C15">
        <w:trPr>
          <w:trHeight w:val="278"/>
        </w:trPr>
        <w:tc>
          <w:tcPr>
            <w:tcW w:w="3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29C4A" w14:textId="77777777" w:rsidR="005B5A86" w:rsidRPr="007C1B4B" w:rsidRDefault="005B5A86" w:rsidP="00BE1C15">
            <w:pPr>
              <w:spacing w:after="120" w:line="240" w:lineRule="auto"/>
              <w:jc w:val="both"/>
              <w:rPr>
                <w:rFonts w:ascii="Times New Roman" w:eastAsia="Times New Roman" w:hAnsi="Times New Roman" w:cs="Times New Roman"/>
                <w:bCs/>
                <w:sz w:val="23"/>
                <w:szCs w:val="23"/>
              </w:rPr>
            </w:pPr>
            <w:r w:rsidRPr="007C1B4B">
              <w:rPr>
                <w:rFonts w:ascii="Times New Roman" w:eastAsia="Times New Roman" w:hAnsi="Times New Roman" w:cs="Times New Roman"/>
                <w:bCs/>
                <w:sz w:val="23"/>
                <w:szCs w:val="23"/>
              </w:rPr>
              <w:t>pasha</w:t>
            </w:r>
          </w:p>
        </w:tc>
        <w:tc>
          <w:tcPr>
            <w:tcW w:w="1570" w:type="dxa"/>
            <w:tcBorders>
              <w:top w:val="single" w:sz="4" w:space="0" w:color="auto"/>
              <w:left w:val="nil"/>
              <w:bottom w:val="single" w:sz="4" w:space="0" w:color="auto"/>
              <w:right w:val="single" w:sz="4" w:space="0" w:color="auto"/>
            </w:tcBorders>
            <w:shd w:val="clear" w:color="auto" w:fill="auto"/>
            <w:noWrap/>
            <w:vAlign w:val="center"/>
            <w:hideMark/>
          </w:tcPr>
          <w:p w14:paraId="6652A93C" w14:textId="77777777" w:rsidR="005B5A86" w:rsidRPr="007C1B4B" w:rsidRDefault="005B5A86" w:rsidP="00BE1C15">
            <w:pPr>
              <w:spacing w:after="120" w:line="240" w:lineRule="auto"/>
              <w:jc w:val="both"/>
              <w:rPr>
                <w:rFonts w:ascii="Times New Roman" w:eastAsia="Times New Roman" w:hAnsi="Times New Roman" w:cs="Times New Roman"/>
                <w:bCs/>
                <w:sz w:val="23"/>
                <w:szCs w:val="23"/>
              </w:rPr>
            </w:pPr>
            <w:r w:rsidRPr="007C1B4B">
              <w:rPr>
                <w:rFonts w:ascii="Times New Roman" w:eastAsia="Times New Roman" w:hAnsi="Times New Roman" w:cs="Times New Roman"/>
                <w:bCs/>
                <w:sz w:val="23"/>
                <w:szCs w:val="23"/>
              </w:rPr>
              <w:t>2%</w:t>
            </w:r>
          </w:p>
        </w:tc>
      </w:tr>
      <w:tr w:rsidR="005B5A86" w:rsidRPr="007C1B4B" w14:paraId="05612F5C" w14:textId="77777777" w:rsidTr="00BE1C15">
        <w:trPr>
          <w:trHeight w:val="278"/>
        </w:trPr>
        <w:tc>
          <w:tcPr>
            <w:tcW w:w="3578" w:type="dxa"/>
            <w:tcBorders>
              <w:top w:val="nil"/>
              <w:left w:val="single" w:sz="4" w:space="0" w:color="auto"/>
              <w:bottom w:val="single" w:sz="4" w:space="0" w:color="auto"/>
              <w:right w:val="single" w:sz="4" w:space="0" w:color="auto"/>
            </w:tcBorders>
            <w:shd w:val="clear" w:color="auto" w:fill="auto"/>
            <w:noWrap/>
            <w:vAlign w:val="center"/>
            <w:hideMark/>
          </w:tcPr>
          <w:p w14:paraId="255C42DF" w14:textId="77777777" w:rsidR="005B5A86" w:rsidRPr="007C1B4B" w:rsidRDefault="005B5A86" w:rsidP="00BE1C15">
            <w:pPr>
              <w:spacing w:after="120" w:line="240" w:lineRule="auto"/>
              <w:jc w:val="both"/>
              <w:rPr>
                <w:rFonts w:ascii="Times New Roman" w:eastAsia="Times New Roman" w:hAnsi="Times New Roman" w:cs="Times New Roman"/>
                <w:bCs/>
                <w:sz w:val="23"/>
                <w:szCs w:val="23"/>
              </w:rPr>
            </w:pPr>
            <w:r w:rsidRPr="007C1B4B">
              <w:rPr>
                <w:rFonts w:ascii="Times New Roman" w:eastAsia="Times New Roman" w:hAnsi="Times New Roman" w:cs="Times New Roman"/>
                <w:bCs/>
                <w:sz w:val="23"/>
                <w:szCs w:val="23"/>
              </w:rPr>
              <w:t>Osaka</w:t>
            </w:r>
          </w:p>
        </w:tc>
        <w:tc>
          <w:tcPr>
            <w:tcW w:w="1570" w:type="dxa"/>
            <w:tcBorders>
              <w:top w:val="nil"/>
              <w:left w:val="nil"/>
              <w:bottom w:val="single" w:sz="4" w:space="0" w:color="auto"/>
              <w:right w:val="single" w:sz="4" w:space="0" w:color="auto"/>
            </w:tcBorders>
            <w:shd w:val="clear" w:color="auto" w:fill="auto"/>
            <w:noWrap/>
            <w:vAlign w:val="center"/>
            <w:hideMark/>
          </w:tcPr>
          <w:p w14:paraId="5F7E2513" w14:textId="77777777" w:rsidR="005B5A86" w:rsidRPr="007C1B4B" w:rsidRDefault="005B5A86" w:rsidP="00BE1C15">
            <w:pPr>
              <w:spacing w:after="120" w:line="240" w:lineRule="auto"/>
              <w:jc w:val="both"/>
              <w:rPr>
                <w:rFonts w:ascii="Times New Roman" w:eastAsia="Times New Roman" w:hAnsi="Times New Roman" w:cs="Times New Roman"/>
                <w:bCs/>
                <w:sz w:val="23"/>
                <w:szCs w:val="23"/>
              </w:rPr>
            </w:pPr>
            <w:r w:rsidRPr="007C1B4B">
              <w:rPr>
                <w:rFonts w:ascii="Times New Roman" w:eastAsia="Times New Roman" w:hAnsi="Times New Roman" w:cs="Times New Roman"/>
                <w:bCs/>
                <w:sz w:val="23"/>
                <w:szCs w:val="23"/>
              </w:rPr>
              <w:t>7%</w:t>
            </w:r>
          </w:p>
        </w:tc>
      </w:tr>
      <w:tr w:rsidR="005B5A86" w:rsidRPr="007C1B4B" w14:paraId="31CDEDBE" w14:textId="77777777" w:rsidTr="00BE1C15">
        <w:trPr>
          <w:trHeight w:val="1114"/>
        </w:trPr>
        <w:tc>
          <w:tcPr>
            <w:tcW w:w="3578" w:type="dxa"/>
            <w:tcBorders>
              <w:top w:val="nil"/>
              <w:left w:val="single" w:sz="4" w:space="0" w:color="auto"/>
              <w:bottom w:val="single" w:sz="4" w:space="0" w:color="auto"/>
              <w:right w:val="single" w:sz="4" w:space="0" w:color="auto"/>
            </w:tcBorders>
            <w:shd w:val="clear" w:color="auto" w:fill="auto"/>
            <w:vAlign w:val="center"/>
            <w:hideMark/>
          </w:tcPr>
          <w:p w14:paraId="7C628DA5" w14:textId="77777777" w:rsidR="005B5A86" w:rsidRPr="007C1B4B" w:rsidRDefault="005B5A86" w:rsidP="00BE1C15">
            <w:pPr>
              <w:spacing w:after="120" w:line="240" w:lineRule="auto"/>
              <w:jc w:val="both"/>
              <w:rPr>
                <w:rFonts w:ascii="Times New Roman" w:eastAsia="Times New Roman" w:hAnsi="Times New Roman" w:cs="Times New Roman"/>
                <w:bCs/>
                <w:sz w:val="23"/>
                <w:szCs w:val="23"/>
              </w:rPr>
            </w:pPr>
            <w:r w:rsidRPr="007C1B4B">
              <w:rPr>
                <w:rFonts w:ascii="Times New Roman" w:eastAsia="Times New Roman" w:hAnsi="Times New Roman" w:cs="Times New Roman"/>
                <w:bCs/>
                <w:sz w:val="23"/>
                <w:szCs w:val="23"/>
              </w:rPr>
              <w:t>Others(HEE</w:t>
            </w:r>
            <w:r w:rsidRPr="007C1B4B">
              <w:rPr>
                <w:rFonts w:ascii="Times New Roman" w:eastAsia="Times New Roman" w:hAnsi="Times New Roman" w:cs="Times New Roman"/>
                <w:bCs/>
                <w:sz w:val="23"/>
                <w:szCs w:val="23"/>
              </w:rPr>
              <w:br/>
              <w:t>Eco</w:t>
            </w:r>
            <w:r w:rsidRPr="007C1B4B">
              <w:rPr>
                <w:rFonts w:ascii="Times New Roman" w:eastAsia="Times New Roman" w:hAnsi="Times New Roman" w:cs="Times New Roman"/>
                <w:bCs/>
                <w:sz w:val="23"/>
                <w:szCs w:val="23"/>
              </w:rPr>
              <w:br/>
              <w:t>Magic,</w:t>
            </w:r>
            <w:r w:rsidRPr="007C1B4B">
              <w:rPr>
                <w:rFonts w:ascii="Times New Roman" w:eastAsia="Times New Roman" w:hAnsi="Times New Roman" w:cs="Times New Roman"/>
                <w:bCs/>
                <w:sz w:val="23"/>
                <w:szCs w:val="23"/>
              </w:rPr>
              <w:br/>
              <w:t>Speed)</w:t>
            </w:r>
          </w:p>
        </w:tc>
        <w:tc>
          <w:tcPr>
            <w:tcW w:w="1570" w:type="dxa"/>
            <w:tcBorders>
              <w:top w:val="nil"/>
              <w:left w:val="nil"/>
              <w:bottom w:val="single" w:sz="4" w:space="0" w:color="auto"/>
              <w:right w:val="single" w:sz="4" w:space="0" w:color="auto"/>
            </w:tcBorders>
            <w:shd w:val="clear" w:color="auto" w:fill="auto"/>
            <w:noWrap/>
            <w:vAlign w:val="center"/>
            <w:hideMark/>
          </w:tcPr>
          <w:p w14:paraId="6BE1001B" w14:textId="77777777" w:rsidR="005B5A86" w:rsidRPr="007C1B4B" w:rsidRDefault="005B5A86" w:rsidP="00BE1C15">
            <w:pPr>
              <w:spacing w:after="120" w:line="240" w:lineRule="auto"/>
              <w:jc w:val="both"/>
              <w:rPr>
                <w:rFonts w:ascii="Times New Roman" w:eastAsia="Times New Roman" w:hAnsi="Times New Roman" w:cs="Times New Roman"/>
                <w:bCs/>
                <w:sz w:val="23"/>
                <w:szCs w:val="23"/>
              </w:rPr>
            </w:pPr>
            <w:r w:rsidRPr="007C1B4B">
              <w:rPr>
                <w:rFonts w:ascii="Times New Roman" w:eastAsia="Times New Roman" w:hAnsi="Times New Roman" w:cs="Times New Roman"/>
                <w:bCs/>
                <w:sz w:val="23"/>
                <w:szCs w:val="23"/>
              </w:rPr>
              <w:t>8%</w:t>
            </w:r>
          </w:p>
        </w:tc>
      </w:tr>
      <w:tr w:rsidR="005B5A86" w:rsidRPr="007C1B4B" w14:paraId="0CE6A7A3" w14:textId="77777777" w:rsidTr="00BE1C15">
        <w:trPr>
          <w:trHeight w:val="278"/>
        </w:trPr>
        <w:tc>
          <w:tcPr>
            <w:tcW w:w="3578" w:type="dxa"/>
            <w:tcBorders>
              <w:top w:val="nil"/>
              <w:left w:val="single" w:sz="4" w:space="0" w:color="auto"/>
              <w:bottom w:val="single" w:sz="4" w:space="0" w:color="auto"/>
              <w:right w:val="single" w:sz="4" w:space="0" w:color="auto"/>
            </w:tcBorders>
            <w:shd w:val="clear" w:color="auto" w:fill="auto"/>
            <w:noWrap/>
            <w:vAlign w:val="center"/>
            <w:hideMark/>
          </w:tcPr>
          <w:p w14:paraId="44265516" w14:textId="77777777" w:rsidR="005B5A86" w:rsidRPr="00FC6B44" w:rsidRDefault="005B5A86" w:rsidP="00BE1C15">
            <w:pPr>
              <w:spacing w:after="120" w:line="240" w:lineRule="auto"/>
              <w:jc w:val="both"/>
              <w:rPr>
                <w:rFonts w:ascii="Times New Roman" w:eastAsia="Times New Roman" w:hAnsi="Times New Roman" w:cs="Times New Roman"/>
                <w:b/>
                <w:sz w:val="23"/>
                <w:szCs w:val="23"/>
              </w:rPr>
            </w:pPr>
            <w:r w:rsidRPr="00FC6B44">
              <w:rPr>
                <w:rFonts w:ascii="Times New Roman" w:eastAsia="Times New Roman" w:hAnsi="Times New Roman" w:cs="Times New Roman"/>
                <w:b/>
                <w:sz w:val="23"/>
                <w:szCs w:val="23"/>
              </w:rPr>
              <w:t>Total</w:t>
            </w:r>
          </w:p>
        </w:tc>
        <w:tc>
          <w:tcPr>
            <w:tcW w:w="1570" w:type="dxa"/>
            <w:tcBorders>
              <w:top w:val="nil"/>
              <w:left w:val="nil"/>
              <w:bottom w:val="single" w:sz="4" w:space="0" w:color="auto"/>
              <w:right w:val="single" w:sz="4" w:space="0" w:color="auto"/>
            </w:tcBorders>
            <w:shd w:val="clear" w:color="auto" w:fill="auto"/>
            <w:noWrap/>
            <w:vAlign w:val="bottom"/>
            <w:hideMark/>
          </w:tcPr>
          <w:p w14:paraId="0D9AF647" w14:textId="77777777" w:rsidR="005B5A86" w:rsidRPr="00FC6B44" w:rsidRDefault="005B5A86" w:rsidP="00BE1C15">
            <w:pPr>
              <w:spacing w:after="120" w:line="240" w:lineRule="auto"/>
              <w:jc w:val="both"/>
              <w:rPr>
                <w:rFonts w:ascii="Times New Roman" w:eastAsia="Times New Roman" w:hAnsi="Times New Roman" w:cs="Times New Roman"/>
                <w:b/>
                <w:sz w:val="23"/>
                <w:szCs w:val="23"/>
              </w:rPr>
            </w:pPr>
            <w:r w:rsidRPr="00FC6B44">
              <w:rPr>
                <w:rFonts w:ascii="Times New Roman" w:eastAsia="Times New Roman" w:hAnsi="Times New Roman" w:cs="Times New Roman"/>
                <w:b/>
                <w:sz w:val="23"/>
                <w:szCs w:val="23"/>
              </w:rPr>
              <w:t>100%</w:t>
            </w:r>
          </w:p>
        </w:tc>
      </w:tr>
    </w:tbl>
    <w:p w14:paraId="10395F33" w14:textId="12F3A6F4" w:rsidR="005040CB" w:rsidRPr="007C1B4B" w:rsidRDefault="005B5A86" w:rsidP="00C225DD">
      <w:pPr>
        <w:spacing w:after="120" w:line="276" w:lineRule="auto"/>
        <w:jc w:val="both"/>
        <w:rPr>
          <w:rFonts w:ascii="Times New Roman" w:hAnsi="Times New Roman" w:cs="Times New Roman"/>
          <w:b/>
          <w:sz w:val="23"/>
          <w:szCs w:val="23"/>
        </w:rPr>
      </w:pPr>
      <w:r w:rsidRPr="007C1B4B">
        <w:rPr>
          <w:rFonts w:ascii="Times New Roman" w:hAnsi="Times New Roman" w:cs="Times New Roman"/>
          <w:b/>
          <w:sz w:val="23"/>
          <w:szCs w:val="23"/>
        </w:rPr>
        <w:br w:type="textWrapping" w:clear="all"/>
      </w:r>
      <w:r w:rsidRPr="007C1B4B">
        <w:rPr>
          <w:rFonts w:ascii="Times New Roman" w:hAnsi="Times New Roman" w:cs="Times New Roman"/>
          <w:noProof/>
          <w:sz w:val="23"/>
          <w:szCs w:val="23"/>
          <w:lang w:eastAsia="zh-CN"/>
        </w:rPr>
        <w:lastRenderedPageBreak/>
        <w:drawing>
          <wp:inline distT="0" distB="0" distL="0" distR="0" wp14:anchorId="28588F7F" wp14:editId="1AB26026">
            <wp:extent cx="6169025" cy="2974428"/>
            <wp:effectExtent l="0" t="0" r="3175" b="16510"/>
            <wp:docPr id="26" name="Chart 2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AA20A2C-040B-468B-846B-3F26D1B1D4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36F9BD6" w14:textId="27EF23CB" w:rsidR="005040CB" w:rsidRPr="007C1B4B" w:rsidRDefault="005040CB" w:rsidP="00C225DD">
      <w:pPr>
        <w:spacing w:after="120" w:line="276" w:lineRule="auto"/>
        <w:jc w:val="both"/>
        <w:rPr>
          <w:rFonts w:ascii="Times New Roman" w:hAnsi="Times New Roman" w:cs="Times New Roman"/>
          <w:b/>
          <w:sz w:val="23"/>
          <w:szCs w:val="23"/>
        </w:rPr>
      </w:pPr>
    </w:p>
    <w:p w14:paraId="6C00ECB0" w14:textId="20D7200F" w:rsidR="00D72EDC" w:rsidRPr="007C1B4B" w:rsidRDefault="00D72EDC" w:rsidP="00C225DD">
      <w:pPr>
        <w:pStyle w:val="Heading2"/>
        <w:spacing w:after="120"/>
        <w:jc w:val="both"/>
        <w:rPr>
          <w:rFonts w:ascii="Times New Roman" w:hAnsi="Times New Roman" w:cs="Times New Roman"/>
          <w:color w:val="auto"/>
          <w:sz w:val="32"/>
        </w:rPr>
      </w:pPr>
      <w:bookmarkStart w:id="94" w:name="_Toc503690759"/>
      <w:r w:rsidRPr="007C1B4B">
        <w:rPr>
          <w:rFonts w:ascii="Times New Roman" w:hAnsi="Times New Roman" w:cs="Times New Roman"/>
          <w:color w:val="auto"/>
          <w:sz w:val="32"/>
        </w:rPr>
        <w:t>Competitor Activity</w:t>
      </w:r>
      <w:bookmarkEnd w:id="94"/>
    </w:p>
    <w:p w14:paraId="7A850B0E" w14:textId="77777777" w:rsidR="00D72EDC" w:rsidRPr="007C1B4B" w:rsidRDefault="00D72EDC" w:rsidP="00C225DD">
      <w:pPr>
        <w:spacing w:after="120" w:line="276" w:lineRule="auto"/>
        <w:jc w:val="both"/>
        <w:rPr>
          <w:rFonts w:ascii="Times New Roman" w:hAnsi="Times New Roman" w:cs="Times New Roman"/>
          <w:sz w:val="23"/>
          <w:szCs w:val="23"/>
        </w:rPr>
      </w:pPr>
    </w:p>
    <w:p w14:paraId="5D06004F" w14:textId="2516FFD9" w:rsidR="00D72EDC" w:rsidRPr="007C1B4B" w:rsidRDefault="00D72EDC" w:rsidP="00C225DD">
      <w:pPr>
        <w:numPr>
          <w:ilvl w:val="0"/>
          <w:numId w:val="26"/>
        </w:numPr>
        <w:spacing w:after="120" w:line="276" w:lineRule="auto"/>
        <w:jc w:val="both"/>
        <w:rPr>
          <w:rFonts w:ascii="Times New Roman" w:hAnsi="Times New Roman" w:cs="Times New Roman"/>
          <w:sz w:val="24"/>
          <w:szCs w:val="24"/>
        </w:rPr>
      </w:pPr>
      <w:r w:rsidRPr="007C1B4B">
        <w:rPr>
          <w:rFonts w:ascii="Times New Roman" w:hAnsi="Times New Roman" w:cs="Times New Roman"/>
          <w:b/>
          <w:sz w:val="24"/>
          <w:szCs w:val="24"/>
        </w:rPr>
        <w:t>Facebook/Online promotion:</w:t>
      </w:r>
      <w:r w:rsidRPr="007C1B4B">
        <w:rPr>
          <w:rFonts w:ascii="Times New Roman" w:hAnsi="Times New Roman" w:cs="Times New Roman"/>
          <w:sz w:val="24"/>
          <w:szCs w:val="24"/>
        </w:rPr>
        <w:t xml:space="preserve"> they are holding very strong position in online promotion service. They always keep in touch in Facebook, provide different kind of promotional poster, video, offer and so on.</w:t>
      </w:r>
    </w:p>
    <w:p w14:paraId="4A46CA03" w14:textId="6D70114B" w:rsidR="00D72EDC" w:rsidRPr="007C1B4B" w:rsidRDefault="00D72EDC" w:rsidP="00C225DD">
      <w:pPr>
        <w:numPr>
          <w:ilvl w:val="0"/>
          <w:numId w:val="26"/>
        </w:numPr>
        <w:spacing w:after="120" w:line="276" w:lineRule="auto"/>
        <w:jc w:val="both"/>
        <w:rPr>
          <w:rFonts w:ascii="Times New Roman" w:hAnsi="Times New Roman" w:cs="Times New Roman"/>
          <w:sz w:val="24"/>
          <w:szCs w:val="24"/>
        </w:rPr>
      </w:pPr>
      <w:r w:rsidRPr="007C1B4B">
        <w:rPr>
          <w:rFonts w:ascii="Times New Roman" w:hAnsi="Times New Roman" w:cs="Times New Roman"/>
          <w:b/>
          <w:sz w:val="24"/>
          <w:szCs w:val="24"/>
        </w:rPr>
        <w:t>Television ad:</w:t>
      </w:r>
      <w:r w:rsidRPr="007C1B4B">
        <w:rPr>
          <w:rFonts w:ascii="Times New Roman" w:hAnsi="Times New Roman" w:cs="Times New Roman"/>
          <w:sz w:val="24"/>
          <w:szCs w:val="24"/>
        </w:rPr>
        <w:t xml:space="preserve"> They got many TVC of their running product.</w:t>
      </w:r>
    </w:p>
    <w:p w14:paraId="18C0C3D6" w14:textId="1D1EEAA3" w:rsidR="00D72EDC" w:rsidRPr="007C1B4B" w:rsidRDefault="00D72EDC" w:rsidP="00C225DD">
      <w:pPr>
        <w:numPr>
          <w:ilvl w:val="0"/>
          <w:numId w:val="26"/>
        </w:numPr>
        <w:spacing w:after="120" w:line="276" w:lineRule="auto"/>
        <w:jc w:val="both"/>
        <w:rPr>
          <w:rFonts w:ascii="Times New Roman" w:hAnsi="Times New Roman" w:cs="Times New Roman"/>
          <w:sz w:val="24"/>
          <w:szCs w:val="24"/>
        </w:rPr>
      </w:pPr>
      <w:r w:rsidRPr="007C1B4B">
        <w:rPr>
          <w:rFonts w:ascii="Times New Roman" w:hAnsi="Times New Roman" w:cs="Times New Roman"/>
          <w:b/>
          <w:sz w:val="24"/>
          <w:szCs w:val="24"/>
        </w:rPr>
        <w:t>Poster, Billboard, sticker:</w:t>
      </w:r>
      <w:r w:rsidRPr="007C1B4B">
        <w:rPr>
          <w:rFonts w:ascii="Times New Roman" w:hAnsi="Times New Roman" w:cs="Times New Roman"/>
          <w:sz w:val="24"/>
          <w:szCs w:val="24"/>
        </w:rPr>
        <w:t xml:space="preserve"> They use sticker to promote them in various place.</w:t>
      </w:r>
      <w:r w:rsidR="00CC6311" w:rsidRPr="007C1B4B">
        <w:rPr>
          <w:rFonts w:ascii="Times New Roman" w:hAnsi="Times New Roman" w:cs="Times New Roman"/>
          <w:sz w:val="24"/>
          <w:szCs w:val="24"/>
        </w:rPr>
        <w:t xml:space="preserve"> I</w:t>
      </w:r>
      <w:r w:rsidRPr="007C1B4B">
        <w:rPr>
          <w:rFonts w:ascii="Times New Roman" w:hAnsi="Times New Roman" w:cs="Times New Roman"/>
          <w:sz w:val="24"/>
          <w:szCs w:val="24"/>
        </w:rPr>
        <w:t xml:space="preserve"> s</w:t>
      </w:r>
      <w:r w:rsidR="00CC6311" w:rsidRPr="007C1B4B">
        <w:rPr>
          <w:rFonts w:ascii="Times New Roman" w:hAnsi="Times New Roman" w:cs="Times New Roman"/>
          <w:sz w:val="24"/>
          <w:szCs w:val="24"/>
        </w:rPr>
        <w:t>aw</w:t>
      </w:r>
      <w:r w:rsidRPr="007C1B4B">
        <w:rPr>
          <w:rFonts w:ascii="Times New Roman" w:hAnsi="Times New Roman" w:cs="Times New Roman"/>
          <w:sz w:val="24"/>
          <w:szCs w:val="24"/>
        </w:rPr>
        <w:t xml:space="preserve"> roadside billboard in various society </w:t>
      </w:r>
    </w:p>
    <w:p w14:paraId="3625AE0D" w14:textId="77777777" w:rsidR="00D72EDC" w:rsidRPr="007C1B4B" w:rsidRDefault="00D72EDC" w:rsidP="00C225DD">
      <w:pPr>
        <w:numPr>
          <w:ilvl w:val="0"/>
          <w:numId w:val="26"/>
        </w:numPr>
        <w:spacing w:after="120" w:line="276" w:lineRule="auto"/>
        <w:jc w:val="both"/>
        <w:rPr>
          <w:rFonts w:ascii="Times New Roman" w:hAnsi="Times New Roman" w:cs="Times New Roman"/>
          <w:sz w:val="24"/>
          <w:szCs w:val="24"/>
        </w:rPr>
      </w:pPr>
      <w:r w:rsidRPr="007C1B4B">
        <w:rPr>
          <w:rFonts w:ascii="Times New Roman" w:hAnsi="Times New Roman" w:cs="Times New Roman"/>
          <w:b/>
          <w:sz w:val="24"/>
          <w:szCs w:val="24"/>
        </w:rPr>
        <w:t>Market Sells force:</w:t>
      </w:r>
      <w:r w:rsidRPr="007C1B4B">
        <w:rPr>
          <w:rFonts w:ascii="Times New Roman" w:hAnsi="Times New Roman" w:cs="Times New Roman"/>
          <w:sz w:val="24"/>
          <w:szCs w:val="24"/>
        </w:rPr>
        <w:t xml:space="preserve"> They got many market sells forces they use to visit market and take care of their sells along with competitors sells.</w:t>
      </w:r>
    </w:p>
    <w:p w14:paraId="5E93033C" w14:textId="77777777" w:rsidR="00D72EDC" w:rsidRPr="007C1B4B" w:rsidRDefault="00D72EDC" w:rsidP="00C225DD">
      <w:pPr>
        <w:numPr>
          <w:ilvl w:val="0"/>
          <w:numId w:val="26"/>
        </w:numPr>
        <w:spacing w:after="120" w:line="276" w:lineRule="auto"/>
        <w:jc w:val="both"/>
        <w:rPr>
          <w:rFonts w:ascii="Times New Roman" w:hAnsi="Times New Roman" w:cs="Times New Roman"/>
          <w:sz w:val="24"/>
          <w:szCs w:val="24"/>
        </w:rPr>
      </w:pPr>
      <w:r w:rsidRPr="007C1B4B">
        <w:rPr>
          <w:rFonts w:ascii="Times New Roman" w:hAnsi="Times New Roman" w:cs="Times New Roman"/>
          <w:b/>
          <w:sz w:val="24"/>
          <w:szCs w:val="24"/>
        </w:rPr>
        <w:t>Dealers:</w:t>
      </w:r>
      <w:r w:rsidRPr="007C1B4B">
        <w:rPr>
          <w:rFonts w:ascii="Times New Roman" w:hAnsi="Times New Roman" w:cs="Times New Roman"/>
          <w:sz w:val="24"/>
          <w:szCs w:val="24"/>
        </w:rPr>
        <w:t xml:space="preserve"> They got may dealers who use to sell only their product and they also distribute the product</w:t>
      </w:r>
    </w:p>
    <w:p w14:paraId="38FD34E9" w14:textId="64E3A3C3" w:rsidR="00D72EDC" w:rsidRPr="007C1B4B" w:rsidRDefault="00D72EDC" w:rsidP="00C225DD">
      <w:pPr>
        <w:spacing w:after="120" w:line="276" w:lineRule="auto"/>
        <w:jc w:val="both"/>
        <w:rPr>
          <w:rFonts w:ascii="Times New Roman" w:hAnsi="Times New Roman" w:cs="Times New Roman"/>
          <w:b/>
          <w:sz w:val="23"/>
          <w:szCs w:val="23"/>
        </w:rPr>
      </w:pPr>
    </w:p>
    <w:p w14:paraId="4F5522BC" w14:textId="77777777" w:rsidR="00FC6B44" w:rsidRDefault="00FC6B44" w:rsidP="00C225DD">
      <w:pPr>
        <w:pStyle w:val="Heading2"/>
        <w:spacing w:after="120"/>
        <w:jc w:val="both"/>
        <w:rPr>
          <w:rFonts w:ascii="Times New Roman" w:hAnsi="Times New Roman" w:cs="Times New Roman"/>
          <w:color w:val="auto"/>
          <w:sz w:val="32"/>
        </w:rPr>
      </w:pPr>
      <w:bookmarkStart w:id="95" w:name="_Toc503690760"/>
    </w:p>
    <w:p w14:paraId="102255E0" w14:textId="77777777" w:rsidR="00FC6B44" w:rsidRDefault="00FC6B44" w:rsidP="00FC6B44">
      <w:pPr>
        <w:pStyle w:val="Heading2"/>
        <w:spacing w:before="0" w:after="120" w:line="240" w:lineRule="auto"/>
        <w:jc w:val="both"/>
        <w:rPr>
          <w:rFonts w:ascii="Times New Roman" w:hAnsi="Times New Roman" w:cs="Times New Roman"/>
          <w:color w:val="auto"/>
          <w:sz w:val="32"/>
        </w:rPr>
      </w:pPr>
    </w:p>
    <w:p w14:paraId="1045221C" w14:textId="77777777" w:rsidR="00FC6B44" w:rsidRDefault="00FC6B44" w:rsidP="00C225DD">
      <w:pPr>
        <w:pStyle w:val="Heading2"/>
        <w:spacing w:after="120"/>
        <w:jc w:val="both"/>
        <w:rPr>
          <w:rFonts w:ascii="Times New Roman" w:hAnsi="Times New Roman" w:cs="Times New Roman"/>
          <w:color w:val="auto"/>
          <w:sz w:val="32"/>
        </w:rPr>
      </w:pPr>
    </w:p>
    <w:p w14:paraId="255F0694" w14:textId="77777777" w:rsidR="00FC6B44" w:rsidRPr="00FC6B44" w:rsidRDefault="00FC6B44" w:rsidP="00FC6B44"/>
    <w:p w14:paraId="0C0E56DF" w14:textId="0D462B2C" w:rsidR="00D72EDC" w:rsidRPr="007C1B4B" w:rsidRDefault="004D1032" w:rsidP="00C225DD">
      <w:pPr>
        <w:pStyle w:val="Heading2"/>
        <w:spacing w:after="120"/>
        <w:jc w:val="both"/>
        <w:rPr>
          <w:rFonts w:ascii="Times New Roman" w:hAnsi="Times New Roman" w:cs="Times New Roman"/>
          <w:color w:val="auto"/>
          <w:sz w:val="32"/>
        </w:rPr>
      </w:pPr>
      <w:r w:rsidRPr="007C1B4B">
        <w:rPr>
          <w:rFonts w:ascii="Times New Roman" w:hAnsi="Times New Roman" w:cs="Times New Roman"/>
          <w:color w:val="auto"/>
          <w:sz w:val="32"/>
        </w:rPr>
        <w:lastRenderedPageBreak/>
        <w:t>SWOT analysis (Super Star Group)</w:t>
      </w:r>
      <w:bookmarkEnd w:id="95"/>
    </w:p>
    <w:tbl>
      <w:tblPr>
        <w:tblStyle w:val="TableGrid2"/>
        <w:tblW w:w="0" w:type="auto"/>
        <w:tblLook w:val="04A0" w:firstRow="1" w:lastRow="0" w:firstColumn="1" w:lastColumn="0" w:noHBand="0" w:noVBand="1"/>
      </w:tblPr>
      <w:tblGrid>
        <w:gridCol w:w="1615"/>
        <w:gridCol w:w="2166"/>
        <w:gridCol w:w="1710"/>
        <w:gridCol w:w="1888"/>
        <w:gridCol w:w="1971"/>
      </w:tblGrid>
      <w:tr w:rsidR="007E500E" w:rsidRPr="007C1B4B" w14:paraId="29B3A802" w14:textId="77777777" w:rsidTr="004D1032">
        <w:tc>
          <w:tcPr>
            <w:tcW w:w="1615" w:type="dxa"/>
          </w:tcPr>
          <w:p w14:paraId="4A489885" w14:textId="77777777" w:rsidR="004D1032" w:rsidRPr="007C1B4B" w:rsidRDefault="004D1032" w:rsidP="00C225DD">
            <w:pPr>
              <w:spacing w:after="120" w:line="276" w:lineRule="auto"/>
              <w:jc w:val="both"/>
              <w:rPr>
                <w:rFonts w:ascii="Times New Roman" w:hAnsi="Times New Roman" w:cs="Times New Roman"/>
                <w:b/>
                <w:bCs/>
                <w:sz w:val="23"/>
                <w:szCs w:val="23"/>
              </w:rPr>
            </w:pPr>
            <w:r w:rsidRPr="007C1B4B">
              <w:rPr>
                <w:rFonts w:ascii="Times New Roman" w:hAnsi="Times New Roman" w:cs="Times New Roman"/>
                <w:b/>
                <w:bCs/>
                <w:sz w:val="23"/>
                <w:szCs w:val="23"/>
              </w:rPr>
              <w:t>Company</w:t>
            </w:r>
          </w:p>
        </w:tc>
        <w:tc>
          <w:tcPr>
            <w:tcW w:w="2166" w:type="dxa"/>
          </w:tcPr>
          <w:p w14:paraId="5E1002ED" w14:textId="77777777" w:rsidR="004D1032" w:rsidRPr="007C1B4B" w:rsidRDefault="004D1032" w:rsidP="00C225DD">
            <w:pPr>
              <w:spacing w:after="120" w:line="276" w:lineRule="auto"/>
              <w:jc w:val="both"/>
              <w:rPr>
                <w:rFonts w:ascii="Times New Roman" w:hAnsi="Times New Roman" w:cs="Times New Roman"/>
                <w:b/>
                <w:bCs/>
                <w:sz w:val="23"/>
                <w:szCs w:val="23"/>
              </w:rPr>
            </w:pPr>
            <w:r w:rsidRPr="007C1B4B">
              <w:rPr>
                <w:rFonts w:ascii="Times New Roman" w:hAnsi="Times New Roman" w:cs="Times New Roman"/>
                <w:b/>
                <w:bCs/>
                <w:sz w:val="23"/>
                <w:szCs w:val="23"/>
              </w:rPr>
              <w:t>strength</w:t>
            </w:r>
          </w:p>
        </w:tc>
        <w:tc>
          <w:tcPr>
            <w:tcW w:w="1710" w:type="dxa"/>
          </w:tcPr>
          <w:p w14:paraId="274D2B6B" w14:textId="77777777" w:rsidR="004D1032" w:rsidRPr="007C1B4B" w:rsidRDefault="004D1032" w:rsidP="00C225DD">
            <w:pPr>
              <w:spacing w:after="120" w:line="276" w:lineRule="auto"/>
              <w:jc w:val="both"/>
              <w:rPr>
                <w:rFonts w:ascii="Times New Roman" w:hAnsi="Times New Roman" w:cs="Times New Roman"/>
                <w:b/>
                <w:bCs/>
                <w:sz w:val="23"/>
                <w:szCs w:val="23"/>
              </w:rPr>
            </w:pPr>
            <w:r w:rsidRPr="007C1B4B">
              <w:rPr>
                <w:rFonts w:ascii="Times New Roman" w:hAnsi="Times New Roman" w:cs="Times New Roman"/>
                <w:b/>
                <w:bCs/>
                <w:sz w:val="23"/>
                <w:szCs w:val="23"/>
              </w:rPr>
              <w:t>Weakness</w:t>
            </w:r>
          </w:p>
        </w:tc>
        <w:tc>
          <w:tcPr>
            <w:tcW w:w="1888" w:type="dxa"/>
          </w:tcPr>
          <w:p w14:paraId="5687823C" w14:textId="77777777" w:rsidR="004D1032" w:rsidRPr="007C1B4B" w:rsidRDefault="004D1032" w:rsidP="00C225DD">
            <w:pPr>
              <w:spacing w:after="120" w:line="276" w:lineRule="auto"/>
              <w:jc w:val="both"/>
              <w:rPr>
                <w:rFonts w:ascii="Times New Roman" w:hAnsi="Times New Roman" w:cs="Times New Roman"/>
                <w:b/>
                <w:bCs/>
                <w:sz w:val="23"/>
                <w:szCs w:val="23"/>
              </w:rPr>
            </w:pPr>
            <w:r w:rsidRPr="007C1B4B">
              <w:rPr>
                <w:rFonts w:ascii="Times New Roman" w:hAnsi="Times New Roman" w:cs="Times New Roman"/>
                <w:b/>
                <w:bCs/>
                <w:sz w:val="23"/>
                <w:szCs w:val="23"/>
              </w:rPr>
              <w:t>Opportunity</w:t>
            </w:r>
          </w:p>
        </w:tc>
        <w:tc>
          <w:tcPr>
            <w:tcW w:w="1971" w:type="dxa"/>
          </w:tcPr>
          <w:p w14:paraId="279C13E3" w14:textId="56883DB3" w:rsidR="004D1032" w:rsidRPr="007C1B4B" w:rsidRDefault="005263F1" w:rsidP="00C225DD">
            <w:pPr>
              <w:spacing w:after="120" w:line="276" w:lineRule="auto"/>
              <w:ind w:hanging="720"/>
              <w:jc w:val="center"/>
              <w:rPr>
                <w:rFonts w:ascii="Times New Roman" w:hAnsi="Times New Roman" w:cs="Times New Roman"/>
                <w:b/>
                <w:bCs/>
                <w:sz w:val="23"/>
                <w:szCs w:val="23"/>
              </w:rPr>
            </w:pPr>
            <w:r w:rsidRPr="007C1B4B">
              <w:rPr>
                <w:rFonts w:ascii="Times New Roman" w:hAnsi="Times New Roman" w:cs="Times New Roman"/>
                <w:b/>
                <w:bCs/>
                <w:sz w:val="23"/>
                <w:szCs w:val="23"/>
              </w:rPr>
              <w:t>Threats</w:t>
            </w:r>
          </w:p>
        </w:tc>
      </w:tr>
      <w:tr w:rsidR="004D1032" w:rsidRPr="007C1B4B" w14:paraId="4E48B3FA" w14:textId="77777777" w:rsidTr="004D1032">
        <w:tc>
          <w:tcPr>
            <w:tcW w:w="1615" w:type="dxa"/>
          </w:tcPr>
          <w:p w14:paraId="5BB00FBA" w14:textId="77777777" w:rsidR="004D1032" w:rsidRPr="007C1B4B" w:rsidRDefault="004D1032" w:rsidP="00C225DD">
            <w:pPr>
              <w:spacing w:after="120" w:line="276" w:lineRule="auto"/>
              <w:jc w:val="both"/>
              <w:rPr>
                <w:rFonts w:ascii="Times New Roman" w:hAnsi="Times New Roman" w:cs="Times New Roman"/>
                <w:b/>
                <w:bCs/>
                <w:sz w:val="23"/>
                <w:szCs w:val="23"/>
              </w:rPr>
            </w:pPr>
          </w:p>
          <w:p w14:paraId="2EAF3E2E" w14:textId="77777777" w:rsidR="004D1032" w:rsidRPr="007C1B4B" w:rsidRDefault="004D1032" w:rsidP="00C225DD">
            <w:pPr>
              <w:spacing w:after="120" w:line="276" w:lineRule="auto"/>
              <w:jc w:val="both"/>
              <w:rPr>
                <w:rFonts w:ascii="Times New Roman" w:hAnsi="Times New Roman" w:cs="Times New Roman"/>
                <w:b/>
                <w:bCs/>
                <w:sz w:val="23"/>
                <w:szCs w:val="23"/>
              </w:rPr>
            </w:pPr>
          </w:p>
          <w:p w14:paraId="25F753E7" w14:textId="77777777" w:rsidR="004D1032" w:rsidRPr="007C1B4B" w:rsidRDefault="004D1032" w:rsidP="00C225DD">
            <w:pPr>
              <w:spacing w:after="120" w:line="276" w:lineRule="auto"/>
              <w:jc w:val="both"/>
              <w:rPr>
                <w:rFonts w:ascii="Times New Roman" w:hAnsi="Times New Roman" w:cs="Times New Roman"/>
                <w:b/>
                <w:bCs/>
                <w:sz w:val="23"/>
                <w:szCs w:val="23"/>
              </w:rPr>
            </w:pPr>
          </w:p>
          <w:p w14:paraId="57EBB3CA" w14:textId="77777777" w:rsidR="004D1032" w:rsidRPr="007C1B4B" w:rsidRDefault="004D1032" w:rsidP="00C225DD">
            <w:pPr>
              <w:spacing w:after="120" w:line="276" w:lineRule="auto"/>
              <w:jc w:val="both"/>
              <w:rPr>
                <w:rFonts w:ascii="Times New Roman" w:hAnsi="Times New Roman" w:cs="Times New Roman"/>
                <w:b/>
                <w:bCs/>
                <w:sz w:val="23"/>
                <w:szCs w:val="23"/>
              </w:rPr>
            </w:pPr>
          </w:p>
          <w:p w14:paraId="7BE30418" w14:textId="77777777" w:rsidR="004D1032" w:rsidRPr="007C1B4B" w:rsidRDefault="004D1032" w:rsidP="00C225DD">
            <w:pPr>
              <w:spacing w:after="120" w:line="276" w:lineRule="auto"/>
              <w:jc w:val="both"/>
              <w:rPr>
                <w:rFonts w:ascii="Times New Roman" w:hAnsi="Times New Roman" w:cs="Times New Roman"/>
                <w:b/>
                <w:bCs/>
                <w:sz w:val="23"/>
                <w:szCs w:val="23"/>
              </w:rPr>
            </w:pPr>
          </w:p>
          <w:p w14:paraId="43133ECF" w14:textId="77777777" w:rsidR="004D1032" w:rsidRPr="007C1B4B" w:rsidRDefault="004D1032" w:rsidP="00C225DD">
            <w:pPr>
              <w:spacing w:after="120" w:line="276" w:lineRule="auto"/>
              <w:jc w:val="both"/>
              <w:rPr>
                <w:rFonts w:ascii="Times New Roman" w:hAnsi="Times New Roman" w:cs="Times New Roman"/>
                <w:b/>
                <w:bCs/>
                <w:sz w:val="23"/>
                <w:szCs w:val="23"/>
              </w:rPr>
            </w:pPr>
          </w:p>
          <w:p w14:paraId="1BEBF9F9" w14:textId="77777777" w:rsidR="004D1032" w:rsidRPr="007C1B4B" w:rsidRDefault="004D1032" w:rsidP="00C225DD">
            <w:pPr>
              <w:spacing w:after="120" w:line="276" w:lineRule="auto"/>
              <w:jc w:val="both"/>
              <w:rPr>
                <w:rFonts w:ascii="Times New Roman" w:hAnsi="Times New Roman" w:cs="Times New Roman"/>
                <w:b/>
                <w:bCs/>
                <w:sz w:val="23"/>
                <w:szCs w:val="23"/>
              </w:rPr>
            </w:pPr>
          </w:p>
          <w:p w14:paraId="6C412592" w14:textId="545D5753" w:rsidR="004D1032" w:rsidRPr="007C1B4B" w:rsidRDefault="004D1032" w:rsidP="00C225DD">
            <w:pPr>
              <w:spacing w:after="120" w:line="276" w:lineRule="auto"/>
              <w:jc w:val="both"/>
              <w:rPr>
                <w:rFonts w:ascii="Times New Roman" w:hAnsi="Times New Roman" w:cs="Times New Roman"/>
                <w:b/>
                <w:bCs/>
                <w:sz w:val="23"/>
                <w:szCs w:val="23"/>
              </w:rPr>
            </w:pPr>
            <w:r w:rsidRPr="007C1B4B">
              <w:rPr>
                <w:rFonts w:ascii="Times New Roman" w:hAnsi="Times New Roman" w:cs="Times New Roman"/>
                <w:b/>
                <w:bCs/>
                <w:sz w:val="23"/>
                <w:szCs w:val="23"/>
              </w:rPr>
              <w:t>Superstar</w:t>
            </w:r>
          </w:p>
        </w:tc>
        <w:tc>
          <w:tcPr>
            <w:tcW w:w="2166" w:type="dxa"/>
          </w:tcPr>
          <w:p w14:paraId="1A4B51DF" w14:textId="77777777" w:rsidR="004D1032" w:rsidRPr="007C1B4B" w:rsidRDefault="004D1032" w:rsidP="00C225DD">
            <w:pPr>
              <w:numPr>
                <w:ilvl w:val="0"/>
                <w:numId w:val="27"/>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Good quality.</w:t>
            </w:r>
          </w:p>
          <w:p w14:paraId="019793D8" w14:textId="77777777" w:rsidR="004D1032" w:rsidRPr="007C1B4B" w:rsidRDefault="004D1032" w:rsidP="00C225DD">
            <w:pPr>
              <w:numPr>
                <w:ilvl w:val="0"/>
                <w:numId w:val="27"/>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Product durability and longevity.</w:t>
            </w:r>
          </w:p>
          <w:p w14:paraId="2F0F8994" w14:textId="77777777" w:rsidR="004D1032" w:rsidRPr="007C1B4B" w:rsidRDefault="004D1032" w:rsidP="00C225DD">
            <w:pPr>
              <w:numPr>
                <w:ilvl w:val="0"/>
                <w:numId w:val="27"/>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Variety of models.</w:t>
            </w:r>
          </w:p>
          <w:p w14:paraId="021DD0E1" w14:textId="77777777" w:rsidR="004D1032" w:rsidRPr="007C1B4B" w:rsidRDefault="004D1032" w:rsidP="00C225DD">
            <w:pPr>
              <w:numPr>
                <w:ilvl w:val="0"/>
                <w:numId w:val="27"/>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Warranty </w:t>
            </w:r>
          </w:p>
          <w:p w14:paraId="30ACD5E2" w14:textId="77777777" w:rsidR="004D1032" w:rsidRPr="007C1B4B" w:rsidRDefault="004D1032" w:rsidP="00C225DD">
            <w:pPr>
              <w:numPr>
                <w:ilvl w:val="0"/>
                <w:numId w:val="27"/>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Good Brand image </w:t>
            </w:r>
          </w:p>
          <w:p w14:paraId="4CE30C1C" w14:textId="42043C86" w:rsidR="00E31A47" w:rsidRPr="007C1B4B" w:rsidRDefault="00E31A47" w:rsidP="00C225DD">
            <w:pPr>
              <w:numPr>
                <w:ilvl w:val="0"/>
                <w:numId w:val="27"/>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Good Sales forces </w:t>
            </w:r>
          </w:p>
        </w:tc>
        <w:tc>
          <w:tcPr>
            <w:tcW w:w="1710" w:type="dxa"/>
          </w:tcPr>
          <w:p w14:paraId="02B765A9" w14:textId="77777777" w:rsidR="004D1032" w:rsidRPr="007C1B4B" w:rsidRDefault="004D1032" w:rsidP="00C225DD">
            <w:pPr>
              <w:pStyle w:val="ListParagraph"/>
              <w:numPr>
                <w:ilvl w:val="0"/>
                <w:numId w:val="27"/>
              </w:numPr>
              <w:spacing w:after="120" w:line="276" w:lineRule="auto"/>
              <w:jc w:val="both"/>
              <w:rPr>
                <w:rFonts w:ascii="Times New Roman" w:hAnsi="Times New Roman" w:cs="Times New Roman"/>
                <w:b/>
                <w:bCs/>
                <w:sz w:val="23"/>
                <w:szCs w:val="23"/>
              </w:rPr>
            </w:pPr>
            <w:r w:rsidRPr="007C1B4B">
              <w:rPr>
                <w:rFonts w:ascii="Times New Roman" w:hAnsi="Times New Roman" w:cs="Times New Roman"/>
                <w:sz w:val="23"/>
                <w:szCs w:val="23"/>
              </w:rPr>
              <w:t>Lack of brand awareness</w:t>
            </w:r>
          </w:p>
          <w:p w14:paraId="6B92C35D" w14:textId="2CEFB31F" w:rsidR="004D1032" w:rsidRPr="007C1B4B" w:rsidRDefault="004D1032" w:rsidP="00C225DD">
            <w:pPr>
              <w:pStyle w:val="ListParagraph"/>
              <w:numPr>
                <w:ilvl w:val="0"/>
                <w:numId w:val="27"/>
              </w:numPr>
              <w:spacing w:after="120" w:line="276" w:lineRule="auto"/>
              <w:jc w:val="both"/>
              <w:rPr>
                <w:rFonts w:ascii="Times New Roman" w:hAnsi="Times New Roman" w:cs="Times New Roman"/>
                <w:b/>
                <w:bCs/>
                <w:sz w:val="23"/>
                <w:szCs w:val="23"/>
              </w:rPr>
            </w:pPr>
            <w:r w:rsidRPr="007C1B4B">
              <w:rPr>
                <w:rFonts w:ascii="Times New Roman" w:hAnsi="Times New Roman" w:cs="Times New Roman"/>
                <w:sz w:val="23"/>
                <w:szCs w:val="23"/>
              </w:rPr>
              <w:t xml:space="preserve">Outdoor activity </w:t>
            </w:r>
          </w:p>
          <w:p w14:paraId="411204CC" w14:textId="77777777" w:rsidR="004D1032" w:rsidRPr="007C1B4B" w:rsidRDefault="004D1032" w:rsidP="00C225DD">
            <w:pPr>
              <w:spacing w:after="120" w:line="276" w:lineRule="auto"/>
              <w:ind w:left="360"/>
              <w:jc w:val="both"/>
              <w:rPr>
                <w:rFonts w:ascii="Times New Roman" w:hAnsi="Times New Roman" w:cs="Times New Roman"/>
                <w:b/>
                <w:bCs/>
                <w:sz w:val="23"/>
                <w:szCs w:val="23"/>
              </w:rPr>
            </w:pPr>
          </w:p>
        </w:tc>
        <w:tc>
          <w:tcPr>
            <w:tcW w:w="1888" w:type="dxa"/>
          </w:tcPr>
          <w:p w14:paraId="6B4EE08C" w14:textId="77777777" w:rsidR="004D1032" w:rsidRPr="007C1B4B" w:rsidRDefault="004D1032" w:rsidP="00C225DD">
            <w:pPr>
              <w:numPr>
                <w:ilvl w:val="0"/>
                <w:numId w:val="28"/>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innovative product type</w:t>
            </w:r>
          </w:p>
          <w:p w14:paraId="4C093DEA" w14:textId="77777777" w:rsidR="004D1032" w:rsidRPr="007C1B4B" w:rsidRDefault="004D1032" w:rsidP="00C225DD">
            <w:pPr>
              <w:numPr>
                <w:ilvl w:val="0"/>
                <w:numId w:val="28"/>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ongoing LED market with great future</w:t>
            </w:r>
          </w:p>
          <w:p w14:paraId="199918F2" w14:textId="77777777" w:rsidR="004D1032" w:rsidRPr="007C1B4B" w:rsidRDefault="004D1032" w:rsidP="00C225DD">
            <w:pPr>
              <w:numPr>
                <w:ilvl w:val="0"/>
                <w:numId w:val="28"/>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Lower Technology cost</w:t>
            </w:r>
          </w:p>
          <w:p w14:paraId="3ECADB11" w14:textId="77777777" w:rsidR="00E31A47" w:rsidRPr="007C1B4B" w:rsidRDefault="00E31A47" w:rsidP="00C225DD">
            <w:pPr>
              <w:numPr>
                <w:ilvl w:val="0"/>
                <w:numId w:val="28"/>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Govt. incentives for energy saving products by budget 2017-2018.</w:t>
            </w:r>
          </w:p>
          <w:p w14:paraId="494777D1" w14:textId="77777777" w:rsidR="004D1032" w:rsidRPr="007C1B4B" w:rsidRDefault="004D1032" w:rsidP="00C225DD">
            <w:pPr>
              <w:spacing w:after="120" w:line="276" w:lineRule="auto"/>
              <w:jc w:val="both"/>
              <w:rPr>
                <w:rFonts w:ascii="Times New Roman" w:hAnsi="Times New Roman" w:cs="Times New Roman"/>
                <w:b/>
                <w:bCs/>
                <w:sz w:val="23"/>
                <w:szCs w:val="23"/>
              </w:rPr>
            </w:pPr>
          </w:p>
        </w:tc>
        <w:tc>
          <w:tcPr>
            <w:tcW w:w="1971" w:type="dxa"/>
          </w:tcPr>
          <w:p w14:paraId="55CC74A0" w14:textId="77777777" w:rsidR="004D1032" w:rsidRPr="007C1B4B" w:rsidRDefault="004D1032" w:rsidP="00C225DD">
            <w:pPr>
              <w:numPr>
                <w:ilvl w:val="0"/>
                <w:numId w:val="29"/>
              </w:numPr>
              <w:spacing w:after="120" w:line="276" w:lineRule="auto"/>
              <w:jc w:val="both"/>
              <w:rPr>
                <w:rFonts w:ascii="Times New Roman" w:eastAsia="Calibri" w:hAnsi="Times New Roman" w:cs="Times New Roman"/>
                <w:sz w:val="23"/>
                <w:szCs w:val="23"/>
              </w:rPr>
            </w:pPr>
            <w:r w:rsidRPr="007C1B4B">
              <w:rPr>
                <w:rFonts w:ascii="Times New Roman" w:eastAsia="Calibri" w:hAnsi="Times New Roman" w:cs="Times New Roman"/>
                <w:sz w:val="23"/>
                <w:szCs w:val="23"/>
              </w:rPr>
              <w:t xml:space="preserve">There is lots of competitor in this market </w:t>
            </w:r>
          </w:p>
          <w:p w14:paraId="1FA306F4" w14:textId="77777777" w:rsidR="004D1032" w:rsidRPr="007C1B4B" w:rsidRDefault="004D1032" w:rsidP="00C225DD">
            <w:pPr>
              <w:numPr>
                <w:ilvl w:val="0"/>
                <w:numId w:val="29"/>
              </w:numPr>
              <w:spacing w:after="120" w:line="276" w:lineRule="auto"/>
              <w:jc w:val="both"/>
              <w:rPr>
                <w:rFonts w:ascii="Times New Roman" w:eastAsia="Calibri" w:hAnsi="Times New Roman" w:cs="Times New Roman"/>
                <w:sz w:val="23"/>
                <w:szCs w:val="23"/>
              </w:rPr>
            </w:pPr>
            <w:r w:rsidRPr="007C1B4B">
              <w:rPr>
                <w:rFonts w:ascii="Times New Roman" w:eastAsia="Calibri" w:hAnsi="Times New Roman" w:cs="Times New Roman"/>
                <w:sz w:val="23"/>
                <w:szCs w:val="23"/>
              </w:rPr>
              <w:t>Most of them are set their benchmark</w:t>
            </w:r>
          </w:p>
          <w:p w14:paraId="4C4E7689" w14:textId="77777777" w:rsidR="004D1032" w:rsidRPr="007C1B4B" w:rsidRDefault="004D1032" w:rsidP="00C225DD">
            <w:pPr>
              <w:numPr>
                <w:ilvl w:val="0"/>
                <w:numId w:val="29"/>
              </w:numPr>
              <w:spacing w:after="120" w:line="276" w:lineRule="auto"/>
              <w:jc w:val="both"/>
              <w:rPr>
                <w:rFonts w:ascii="Times New Roman" w:eastAsia="Calibri" w:hAnsi="Times New Roman" w:cs="Times New Roman"/>
                <w:sz w:val="23"/>
                <w:szCs w:val="23"/>
              </w:rPr>
            </w:pPr>
            <w:r w:rsidRPr="007C1B4B">
              <w:rPr>
                <w:rFonts w:ascii="Times New Roman" w:eastAsia="Calibri" w:hAnsi="Times New Roman" w:cs="Times New Roman"/>
                <w:sz w:val="23"/>
                <w:szCs w:val="23"/>
              </w:rPr>
              <w:t xml:space="preserve">Ongoing CFL market. </w:t>
            </w:r>
          </w:p>
          <w:p w14:paraId="792652F0" w14:textId="77777777" w:rsidR="004D1032" w:rsidRPr="007C1B4B" w:rsidRDefault="004D1032" w:rsidP="00C225DD">
            <w:pPr>
              <w:spacing w:after="120" w:line="276" w:lineRule="auto"/>
              <w:jc w:val="both"/>
              <w:rPr>
                <w:rFonts w:ascii="Times New Roman" w:hAnsi="Times New Roman" w:cs="Times New Roman"/>
                <w:b/>
                <w:bCs/>
                <w:sz w:val="23"/>
                <w:szCs w:val="23"/>
              </w:rPr>
            </w:pPr>
          </w:p>
        </w:tc>
      </w:tr>
    </w:tbl>
    <w:p w14:paraId="0D4253BA" w14:textId="77777777" w:rsidR="00E31A47" w:rsidRPr="007C1B4B" w:rsidRDefault="00E31A47" w:rsidP="00C225DD">
      <w:pPr>
        <w:spacing w:after="120" w:line="276" w:lineRule="auto"/>
        <w:jc w:val="both"/>
        <w:rPr>
          <w:rFonts w:ascii="Times New Roman" w:hAnsi="Times New Roman" w:cs="Times New Roman"/>
          <w:b/>
          <w:sz w:val="23"/>
          <w:szCs w:val="23"/>
        </w:rPr>
      </w:pPr>
    </w:p>
    <w:p w14:paraId="214F8A0A" w14:textId="20B08DA0" w:rsidR="004D1032" w:rsidRPr="007C1B4B" w:rsidRDefault="004D1032" w:rsidP="00C225DD">
      <w:pPr>
        <w:pStyle w:val="Heading2"/>
        <w:spacing w:after="120"/>
        <w:jc w:val="both"/>
        <w:rPr>
          <w:rFonts w:ascii="Times New Roman" w:hAnsi="Times New Roman" w:cs="Times New Roman"/>
          <w:color w:val="auto"/>
          <w:sz w:val="32"/>
        </w:rPr>
      </w:pPr>
      <w:bookmarkStart w:id="96" w:name="_Toc503690761"/>
      <w:r w:rsidRPr="007C1B4B">
        <w:rPr>
          <w:rFonts w:ascii="Times New Roman" w:hAnsi="Times New Roman" w:cs="Times New Roman"/>
          <w:color w:val="auto"/>
          <w:sz w:val="32"/>
        </w:rPr>
        <w:t>SWOT for</w:t>
      </w:r>
      <w:r w:rsidR="00E31A47" w:rsidRPr="007C1B4B">
        <w:rPr>
          <w:rFonts w:ascii="Times New Roman" w:hAnsi="Times New Roman" w:cs="Times New Roman"/>
          <w:color w:val="auto"/>
          <w:sz w:val="32"/>
        </w:rPr>
        <w:t xml:space="preserve"> new Product </w:t>
      </w:r>
      <w:r w:rsidR="00E31A47" w:rsidRPr="007C1B4B">
        <w:rPr>
          <w:rFonts w:ascii="Times New Roman" w:hAnsi="Times New Roman" w:cs="Times New Roman"/>
          <w:i/>
          <w:color w:val="auto"/>
          <w:sz w:val="32"/>
        </w:rPr>
        <w:t>X</w:t>
      </w:r>
      <w:bookmarkEnd w:id="96"/>
    </w:p>
    <w:p w14:paraId="036F69B8" w14:textId="77777777" w:rsidR="004D1032" w:rsidRPr="007C1B4B" w:rsidRDefault="004D1032" w:rsidP="00C225DD">
      <w:pPr>
        <w:spacing w:after="120" w:line="276" w:lineRule="auto"/>
        <w:jc w:val="both"/>
        <w:rPr>
          <w:rFonts w:ascii="Times New Roman" w:hAnsi="Times New Roman" w:cs="Times New Roman"/>
          <w:b/>
          <w:bCs/>
          <w:sz w:val="23"/>
          <w:szCs w:val="23"/>
        </w:rPr>
      </w:pPr>
    </w:p>
    <w:tbl>
      <w:tblPr>
        <w:tblStyle w:val="TableGrid3"/>
        <w:tblW w:w="0" w:type="auto"/>
        <w:tblLook w:val="04A0" w:firstRow="1" w:lastRow="0" w:firstColumn="1" w:lastColumn="0" w:noHBand="0" w:noVBand="1"/>
      </w:tblPr>
      <w:tblGrid>
        <w:gridCol w:w="2425"/>
        <w:gridCol w:w="6925"/>
      </w:tblGrid>
      <w:tr w:rsidR="007E500E" w:rsidRPr="007C1B4B" w14:paraId="34542A16" w14:textId="77777777" w:rsidTr="004D1032">
        <w:tc>
          <w:tcPr>
            <w:tcW w:w="2425" w:type="dxa"/>
          </w:tcPr>
          <w:p w14:paraId="64376147" w14:textId="77777777" w:rsidR="004D1032" w:rsidRPr="007C1B4B" w:rsidRDefault="004D1032" w:rsidP="00C225DD">
            <w:pPr>
              <w:spacing w:after="120" w:line="276" w:lineRule="auto"/>
              <w:jc w:val="both"/>
              <w:rPr>
                <w:rFonts w:ascii="Times New Roman" w:hAnsi="Times New Roman" w:cs="Times New Roman"/>
                <w:b/>
                <w:bCs/>
                <w:sz w:val="23"/>
                <w:szCs w:val="23"/>
              </w:rPr>
            </w:pPr>
            <w:r w:rsidRPr="007C1B4B">
              <w:rPr>
                <w:rFonts w:ascii="Times New Roman" w:hAnsi="Times New Roman" w:cs="Times New Roman"/>
                <w:b/>
                <w:bCs/>
                <w:sz w:val="23"/>
                <w:szCs w:val="23"/>
              </w:rPr>
              <w:t>Strength</w:t>
            </w:r>
          </w:p>
        </w:tc>
        <w:tc>
          <w:tcPr>
            <w:tcW w:w="6925" w:type="dxa"/>
          </w:tcPr>
          <w:p w14:paraId="3B9BCBCB" w14:textId="77777777" w:rsidR="004D1032" w:rsidRPr="007C1B4B" w:rsidRDefault="004D1032" w:rsidP="00C225DD">
            <w:pPr>
              <w:numPr>
                <w:ilvl w:val="0"/>
                <w:numId w:val="30"/>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A product of SSG</w:t>
            </w:r>
          </w:p>
          <w:p w14:paraId="62E5ECE8" w14:textId="77777777" w:rsidR="004D1032" w:rsidRPr="007C1B4B" w:rsidRDefault="004D1032" w:rsidP="00C225DD">
            <w:pPr>
              <w:numPr>
                <w:ilvl w:val="0"/>
                <w:numId w:val="30"/>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Mother brand’s Goodwill</w:t>
            </w:r>
          </w:p>
          <w:p w14:paraId="29BE6908" w14:textId="77777777" w:rsidR="004D1032" w:rsidRPr="007C1B4B" w:rsidRDefault="004D1032" w:rsidP="00C225DD">
            <w:pPr>
              <w:numPr>
                <w:ilvl w:val="0"/>
                <w:numId w:val="30"/>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USP</w:t>
            </w:r>
          </w:p>
          <w:p w14:paraId="08D02F34" w14:textId="77777777" w:rsidR="004D1032" w:rsidRPr="007C1B4B" w:rsidRDefault="004D1032" w:rsidP="00C225DD">
            <w:pPr>
              <w:numPr>
                <w:ilvl w:val="0"/>
                <w:numId w:val="30"/>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GOVT. incentives in budget for LED business</w:t>
            </w:r>
          </w:p>
          <w:p w14:paraId="35AF8275" w14:textId="77777777" w:rsidR="004D1032" w:rsidRPr="007C1B4B" w:rsidRDefault="004D1032" w:rsidP="00C225DD">
            <w:pPr>
              <w:numPr>
                <w:ilvl w:val="0"/>
                <w:numId w:val="30"/>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Quality product with well technical specification </w:t>
            </w:r>
          </w:p>
          <w:p w14:paraId="292C8E8F" w14:textId="77777777" w:rsidR="004D1032" w:rsidRPr="007C1B4B" w:rsidRDefault="004D1032" w:rsidP="00C225DD">
            <w:pPr>
              <w:numPr>
                <w:ilvl w:val="0"/>
                <w:numId w:val="30"/>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Product durability and longevity</w:t>
            </w:r>
          </w:p>
          <w:p w14:paraId="2D65C570" w14:textId="77777777" w:rsidR="004D1032" w:rsidRPr="007C1B4B" w:rsidRDefault="004D1032" w:rsidP="00C225DD">
            <w:pPr>
              <w:spacing w:after="120" w:line="276" w:lineRule="auto"/>
              <w:jc w:val="both"/>
              <w:rPr>
                <w:rFonts w:ascii="Times New Roman" w:hAnsi="Times New Roman" w:cs="Times New Roman"/>
                <w:sz w:val="23"/>
                <w:szCs w:val="23"/>
              </w:rPr>
            </w:pPr>
          </w:p>
        </w:tc>
      </w:tr>
      <w:tr w:rsidR="004D1032" w:rsidRPr="007C1B4B" w14:paraId="5303B06B" w14:textId="77777777" w:rsidTr="004D1032">
        <w:tc>
          <w:tcPr>
            <w:tcW w:w="2425" w:type="dxa"/>
          </w:tcPr>
          <w:p w14:paraId="1BDF6403" w14:textId="77777777" w:rsidR="004D1032" w:rsidRPr="007C1B4B" w:rsidRDefault="004D1032" w:rsidP="00C225DD">
            <w:pPr>
              <w:spacing w:after="120" w:line="276" w:lineRule="auto"/>
              <w:jc w:val="both"/>
              <w:rPr>
                <w:rFonts w:ascii="Times New Roman" w:hAnsi="Times New Roman" w:cs="Times New Roman"/>
                <w:b/>
                <w:bCs/>
                <w:sz w:val="23"/>
                <w:szCs w:val="23"/>
              </w:rPr>
            </w:pPr>
            <w:r w:rsidRPr="007C1B4B">
              <w:rPr>
                <w:rFonts w:ascii="Times New Roman" w:hAnsi="Times New Roman" w:cs="Times New Roman"/>
                <w:b/>
                <w:bCs/>
                <w:sz w:val="23"/>
                <w:szCs w:val="23"/>
              </w:rPr>
              <w:t>Weakness</w:t>
            </w:r>
          </w:p>
        </w:tc>
        <w:tc>
          <w:tcPr>
            <w:tcW w:w="6925" w:type="dxa"/>
          </w:tcPr>
          <w:p w14:paraId="640C8EA5" w14:textId="77777777" w:rsidR="004D1032" w:rsidRPr="007C1B4B" w:rsidRDefault="004D1032" w:rsidP="00C225DD">
            <w:pPr>
              <w:numPr>
                <w:ilvl w:val="0"/>
                <w:numId w:val="33"/>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A new brand in the market </w:t>
            </w:r>
          </w:p>
          <w:p w14:paraId="50C93BB0" w14:textId="24623959" w:rsidR="004D1032" w:rsidRPr="007C1B4B" w:rsidRDefault="004D1032" w:rsidP="00C225DD">
            <w:pPr>
              <w:numPr>
                <w:ilvl w:val="0"/>
                <w:numId w:val="33"/>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Lack of reputation and Brand awareness </w:t>
            </w:r>
          </w:p>
        </w:tc>
      </w:tr>
      <w:tr w:rsidR="004D1032" w:rsidRPr="007C1B4B" w14:paraId="4236EF90" w14:textId="77777777" w:rsidTr="004D1032">
        <w:trPr>
          <w:trHeight w:val="1763"/>
        </w:trPr>
        <w:tc>
          <w:tcPr>
            <w:tcW w:w="2425" w:type="dxa"/>
          </w:tcPr>
          <w:p w14:paraId="4F93DEC6" w14:textId="77777777" w:rsidR="004D1032" w:rsidRPr="007C1B4B" w:rsidRDefault="004D1032" w:rsidP="00C225DD">
            <w:pPr>
              <w:spacing w:after="120" w:line="276" w:lineRule="auto"/>
              <w:jc w:val="both"/>
              <w:rPr>
                <w:rFonts w:ascii="Times New Roman" w:hAnsi="Times New Roman" w:cs="Times New Roman"/>
                <w:b/>
                <w:bCs/>
                <w:sz w:val="23"/>
                <w:szCs w:val="23"/>
              </w:rPr>
            </w:pPr>
            <w:r w:rsidRPr="007C1B4B">
              <w:rPr>
                <w:rFonts w:ascii="Times New Roman" w:hAnsi="Times New Roman" w:cs="Times New Roman"/>
                <w:b/>
                <w:bCs/>
                <w:sz w:val="23"/>
                <w:szCs w:val="23"/>
              </w:rPr>
              <w:lastRenderedPageBreak/>
              <w:t>Opportunity</w:t>
            </w:r>
          </w:p>
        </w:tc>
        <w:tc>
          <w:tcPr>
            <w:tcW w:w="6925" w:type="dxa"/>
          </w:tcPr>
          <w:p w14:paraId="76D62CF7" w14:textId="77777777" w:rsidR="004D1032" w:rsidRPr="007C1B4B" w:rsidRDefault="004D1032" w:rsidP="00C225DD">
            <w:pPr>
              <w:numPr>
                <w:ilvl w:val="0"/>
                <w:numId w:val="31"/>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Pricing strategy</w:t>
            </w:r>
          </w:p>
          <w:p w14:paraId="1187F42C" w14:textId="77777777" w:rsidR="004D1032" w:rsidRPr="007C1B4B" w:rsidRDefault="004D1032" w:rsidP="00C225DD">
            <w:pPr>
              <w:numPr>
                <w:ilvl w:val="0"/>
                <w:numId w:val="31"/>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innovative product type</w:t>
            </w:r>
          </w:p>
          <w:p w14:paraId="27AEF9F4" w14:textId="6D337C7B" w:rsidR="004D1032" w:rsidRPr="007C1B4B" w:rsidRDefault="004D1032" w:rsidP="00C225DD">
            <w:pPr>
              <w:numPr>
                <w:ilvl w:val="0"/>
                <w:numId w:val="31"/>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Ongoing LED market with great future</w:t>
            </w:r>
          </w:p>
          <w:p w14:paraId="7EB7C16E" w14:textId="77777777" w:rsidR="004D1032" w:rsidRPr="007C1B4B" w:rsidRDefault="004D1032" w:rsidP="00C225DD">
            <w:pPr>
              <w:numPr>
                <w:ilvl w:val="0"/>
                <w:numId w:val="31"/>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Lower Technology cost</w:t>
            </w:r>
          </w:p>
          <w:p w14:paraId="6A849736" w14:textId="53B643FF" w:rsidR="004D1032" w:rsidRPr="007C1B4B" w:rsidRDefault="004D1032" w:rsidP="00C225DD">
            <w:pPr>
              <w:numPr>
                <w:ilvl w:val="0"/>
                <w:numId w:val="31"/>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Govt. incentives for energy saving products</w:t>
            </w:r>
            <w:r w:rsidR="00951F7A" w:rsidRPr="007C1B4B">
              <w:rPr>
                <w:rFonts w:ascii="Times New Roman" w:hAnsi="Times New Roman" w:cs="Times New Roman"/>
                <w:sz w:val="23"/>
                <w:szCs w:val="23"/>
              </w:rPr>
              <w:t xml:space="preserve"> by budget 2017-2018.</w:t>
            </w:r>
          </w:p>
          <w:p w14:paraId="7BA9F55D" w14:textId="77777777" w:rsidR="004D1032" w:rsidRPr="007C1B4B" w:rsidRDefault="004D1032" w:rsidP="00C225DD">
            <w:pPr>
              <w:spacing w:after="120" w:line="276" w:lineRule="auto"/>
              <w:jc w:val="both"/>
              <w:rPr>
                <w:rFonts w:ascii="Times New Roman" w:hAnsi="Times New Roman" w:cs="Times New Roman"/>
                <w:sz w:val="23"/>
                <w:szCs w:val="23"/>
              </w:rPr>
            </w:pPr>
          </w:p>
        </w:tc>
      </w:tr>
      <w:tr w:rsidR="004D1032" w:rsidRPr="007C1B4B" w14:paraId="31727FD3" w14:textId="77777777" w:rsidTr="004D1032">
        <w:tc>
          <w:tcPr>
            <w:tcW w:w="2425" w:type="dxa"/>
          </w:tcPr>
          <w:p w14:paraId="50914E0A" w14:textId="77777777" w:rsidR="004D1032" w:rsidRPr="007C1B4B" w:rsidRDefault="004D1032" w:rsidP="00C225DD">
            <w:pPr>
              <w:spacing w:after="120" w:line="276" w:lineRule="auto"/>
              <w:jc w:val="both"/>
              <w:rPr>
                <w:rFonts w:ascii="Times New Roman" w:hAnsi="Times New Roman" w:cs="Times New Roman"/>
                <w:b/>
                <w:bCs/>
                <w:sz w:val="23"/>
                <w:szCs w:val="23"/>
              </w:rPr>
            </w:pPr>
            <w:r w:rsidRPr="007C1B4B">
              <w:rPr>
                <w:rFonts w:ascii="Times New Roman" w:hAnsi="Times New Roman" w:cs="Times New Roman"/>
                <w:b/>
                <w:bCs/>
                <w:sz w:val="23"/>
                <w:szCs w:val="23"/>
              </w:rPr>
              <w:t>Threats</w:t>
            </w:r>
          </w:p>
        </w:tc>
        <w:tc>
          <w:tcPr>
            <w:tcW w:w="6925" w:type="dxa"/>
          </w:tcPr>
          <w:p w14:paraId="716BB098" w14:textId="77777777" w:rsidR="004D1032" w:rsidRPr="007C1B4B" w:rsidRDefault="004D1032" w:rsidP="00C225DD">
            <w:pPr>
              <w:numPr>
                <w:ilvl w:val="0"/>
                <w:numId w:val="32"/>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There is lots of competitor in this market </w:t>
            </w:r>
          </w:p>
          <w:p w14:paraId="4B62A4B0" w14:textId="77777777" w:rsidR="004D1032" w:rsidRPr="007C1B4B" w:rsidRDefault="004D1032" w:rsidP="00C225DD">
            <w:pPr>
              <w:numPr>
                <w:ilvl w:val="0"/>
                <w:numId w:val="32"/>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Most of them are set their benchmark</w:t>
            </w:r>
          </w:p>
          <w:p w14:paraId="2254DC51" w14:textId="77777777" w:rsidR="004D1032" w:rsidRPr="007C1B4B" w:rsidRDefault="004D1032" w:rsidP="00C225DD">
            <w:pPr>
              <w:numPr>
                <w:ilvl w:val="0"/>
                <w:numId w:val="32"/>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Ongoing CFL market. </w:t>
            </w:r>
          </w:p>
          <w:p w14:paraId="2C94C3E1" w14:textId="694A393E" w:rsidR="004D1032" w:rsidRPr="007C1B4B" w:rsidRDefault="004D1032" w:rsidP="00C225DD">
            <w:pPr>
              <w:numPr>
                <w:ilvl w:val="0"/>
                <w:numId w:val="32"/>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Though it has one-year warranty, High warranty product can </w:t>
            </w:r>
            <w:r w:rsidR="000F6998" w:rsidRPr="007C1B4B">
              <w:rPr>
                <w:rFonts w:ascii="Times New Roman" w:hAnsi="Times New Roman" w:cs="Times New Roman"/>
                <w:sz w:val="23"/>
                <w:szCs w:val="23"/>
              </w:rPr>
              <w:t>effect</w:t>
            </w:r>
            <w:r w:rsidRPr="007C1B4B">
              <w:rPr>
                <w:rFonts w:ascii="Times New Roman" w:hAnsi="Times New Roman" w:cs="Times New Roman"/>
                <w:sz w:val="23"/>
                <w:szCs w:val="23"/>
              </w:rPr>
              <w:t xml:space="preserve"> on it. </w:t>
            </w:r>
          </w:p>
          <w:p w14:paraId="622B47E8" w14:textId="77777777" w:rsidR="004D1032" w:rsidRPr="007C1B4B" w:rsidRDefault="004D1032" w:rsidP="00C225DD">
            <w:pPr>
              <w:spacing w:after="120" w:line="276" w:lineRule="auto"/>
              <w:jc w:val="both"/>
              <w:rPr>
                <w:rFonts w:ascii="Times New Roman" w:hAnsi="Times New Roman" w:cs="Times New Roman"/>
                <w:sz w:val="23"/>
                <w:szCs w:val="23"/>
              </w:rPr>
            </w:pPr>
          </w:p>
        </w:tc>
      </w:tr>
    </w:tbl>
    <w:p w14:paraId="008DE747" w14:textId="5EEE494F" w:rsidR="00D72EDC" w:rsidRPr="007C1B4B" w:rsidRDefault="00D72EDC" w:rsidP="00C225DD">
      <w:pPr>
        <w:spacing w:after="120" w:line="276" w:lineRule="auto"/>
        <w:jc w:val="both"/>
        <w:rPr>
          <w:rFonts w:ascii="Times New Roman" w:hAnsi="Times New Roman" w:cs="Times New Roman"/>
          <w:b/>
          <w:sz w:val="23"/>
          <w:szCs w:val="23"/>
        </w:rPr>
      </w:pPr>
    </w:p>
    <w:p w14:paraId="668EE948" w14:textId="754906EB" w:rsidR="007F2DE7" w:rsidRPr="007C1B4B" w:rsidRDefault="007F2DE7" w:rsidP="00C225DD">
      <w:pPr>
        <w:spacing w:after="120" w:line="276" w:lineRule="auto"/>
        <w:jc w:val="both"/>
        <w:rPr>
          <w:rFonts w:ascii="Times New Roman" w:hAnsi="Times New Roman" w:cs="Times New Roman"/>
          <w:b/>
          <w:sz w:val="23"/>
          <w:szCs w:val="23"/>
        </w:rPr>
      </w:pPr>
    </w:p>
    <w:p w14:paraId="0D9B56E4" w14:textId="7C1E99A0" w:rsidR="00C36C8D" w:rsidRDefault="00C36C8D" w:rsidP="00C225DD">
      <w:pPr>
        <w:spacing w:after="120" w:line="276" w:lineRule="auto"/>
        <w:jc w:val="both"/>
        <w:rPr>
          <w:rFonts w:ascii="Times New Roman" w:hAnsi="Times New Roman" w:cs="Times New Roman"/>
          <w:b/>
          <w:sz w:val="23"/>
          <w:szCs w:val="23"/>
        </w:rPr>
      </w:pPr>
    </w:p>
    <w:p w14:paraId="3CF87B52" w14:textId="77777777" w:rsidR="00943670" w:rsidRPr="007C1B4B" w:rsidRDefault="00943670" w:rsidP="00C225DD">
      <w:pPr>
        <w:spacing w:after="120" w:line="276" w:lineRule="auto"/>
        <w:jc w:val="both"/>
        <w:rPr>
          <w:rFonts w:ascii="Times New Roman" w:hAnsi="Times New Roman" w:cs="Times New Roman"/>
          <w:b/>
          <w:sz w:val="23"/>
          <w:szCs w:val="23"/>
        </w:rPr>
      </w:pPr>
    </w:p>
    <w:p w14:paraId="54A54B44" w14:textId="77777777" w:rsidR="007F2DE7" w:rsidRPr="007C1B4B" w:rsidRDefault="007F2DE7" w:rsidP="00C225DD">
      <w:pPr>
        <w:spacing w:after="120" w:line="276" w:lineRule="auto"/>
        <w:jc w:val="both"/>
        <w:rPr>
          <w:rFonts w:ascii="Times New Roman" w:hAnsi="Times New Roman" w:cs="Times New Roman"/>
          <w:b/>
          <w:sz w:val="23"/>
          <w:szCs w:val="23"/>
        </w:rPr>
      </w:pPr>
    </w:p>
    <w:p w14:paraId="767F5694" w14:textId="0FD717BD" w:rsidR="00D72EDC" w:rsidRPr="007C1B4B" w:rsidRDefault="00D674D4" w:rsidP="00C225DD">
      <w:pPr>
        <w:pStyle w:val="Heading2"/>
        <w:spacing w:after="120"/>
        <w:jc w:val="both"/>
        <w:rPr>
          <w:rFonts w:ascii="Times New Roman" w:hAnsi="Times New Roman" w:cs="Times New Roman"/>
          <w:color w:val="auto"/>
          <w:sz w:val="32"/>
        </w:rPr>
      </w:pPr>
      <w:bookmarkStart w:id="97" w:name="_Toc503690762"/>
      <w:r w:rsidRPr="007C1B4B">
        <w:rPr>
          <w:rFonts w:ascii="Times New Roman" w:hAnsi="Times New Roman" w:cs="Times New Roman"/>
          <w:color w:val="auto"/>
          <w:sz w:val="32"/>
        </w:rPr>
        <w:t>Trend Analysis</w:t>
      </w:r>
      <w:bookmarkEnd w:id="97"/>
    </w:p>
    <w:p w14:paraId="49B664E2" w14:textId="77777777" w:rsidR="00C36C8D" w:rsidRPr="007C1B4B" w:rsidRDefault="00C36C8D" w:rsidP="00C225DD">
      <w:pPr>
        <w:spacing w:after="120"/>
        <w:jc w:val="both"/>
        <w:rPr>
          <w:rFonts w:ascii="Times New Roman" w:hAnsi="Times New Roman" w:cs="Times New Roman"/>
        </w:rPr>
      </w:pPr>
    </w:p>
    <w:p w14:paraId="614341C8" w14:textId="4703D291" w:rsidR="00D674D4" w:rsidRPr="007C1B4B" w:rsidRDefault="00D674D4"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If we carefully observe the Bangladeshi market we can see that the lighting </w:t>
      </w:r>
      <w:r w:rsidR="00B3531B" w:rsidRPr="007C1B4B">
        <w:rPr>
          <w:rFonts w:ascii="Times New Roman" w:hAnsi="Times New Roman" w:cs="Times New Roman"/>
          <w:sz w:val="24"/>
          <w:szCs w:val="24"/>
        </w:rPr>
        <w:t xml:space="preserve">sector are improving day by day. Bangladeshi people are little bit slower </w:t>
      </w:r>
      <w:r w:rsidR="000F6998" w:rsidRPr="007C1B4B">
        <w:rPr>
          <w:rFonts w:ascii="Times New Roman" w:hAnsi="Times New Roman" w:cs="Times New Roman"/>
          <w:sz w:val="24"/>
          <w:szCs w:val="24"/>
        </w:rPr>
        <w:t>than</w:t>
      </w:r>
      <w:r w:rsidR="00B3531B" w:rsidRPr="007C1B4B">
        <w:rPr>
          <w:rFonts w:ascii="Times New Roman" w:hAnsi="Times New Roman" w:cs="Times New Roman"/>
          <w:sz w:val="24"/>
          <w:szCs w:val="24"/>
        </w:rPr>
        <w:t xml:space="preserve"> other country but now a day the running trend of LED lighting are mostly followed by the people of every sector. There is some reason why people are able to follow the trend of LED are followed:</w:t>
      </w:r>
    </w:p>
    <w:p w14:paraId="0C81FD6E" w14:textId="23715174" w:rsidR="00B3531B" w:rsidRPr="007C1B4B" w:rsidRDefault="00D674D4" w:rsidP="00C225DD">
      <w:pPr>
        <w:pStyle w:val="ListParagraph"/>
        <w:numPr>
          <w:ilvl w:val="0"/>
          <w:numId w:val="34"/>
        </w:num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Declining manufacturing cost of LED</w:t>
      </w:r>
      <w:r w:rsidR="00B3531B" w:rsidRPr="007C1B4B">
        <w:rPr>
          <w:rFonts w:ascii="Times New Roman" w:hAnsi="Times New Roman" w:cs="Times New Roman"/>
          <w:sz w:val="24"/>
          <w:szCs w:val="24"/>
        </w:rPr>
        <w:t>.</w:t>
      </w:r>
    </w:p>
    <w:p w14:paraId="60682D31" w14:textId="77777777" w:rsidR="00B3531B" w:rsidRPr="007C1B4B" w:rsidRDefault="00D674D4" w:rsidP="00C225DD">
      <w:pPr>
        <w:pStyle w:val="ListParagraph"/>
        <w:numPr>
          <w:ilvl w:val="0"/>
          <w:numId w:val="34"/>
        </w:num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More Lumen in low Watt.</w:t>
      </w:r>
    </w:p>
    <w:p w14:paraId="61C87CB4" w14:textId="179AA9D0" w:rsidR="00D674D4" w:rsidRPr="007C1B4B" w:rsidRDefault="00D674D4" w:rsidP="00C225DD">
      <w:pPr>
        <w:pStyle w:val="ListParagraph"/>
        <w:numPr>
          <w:ilvl w:val="0"/>
          <w:numId w:val="34"/>
        </w:num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Rapid urbanization</w:t>
      </w:r>
      <w:r w:rsidR="00B3531B" w:rsidRPr="007C1B4B">
        <w:rPr>
          <w:rFonts w:ascii="Times New Roman" w:hAnsi="Times New Roman" w:cs="Times New Roman"/>
          <w:sz w:val="24"/>
          <w:szCs w:val="24"/>
        </w:rPr>
        <w:t>.</w:t>
      </w:r>
    </w:p>
    <w:p w14:paraId="15DED1A4" w14:textId="77777777" w:rsidR="00D674D4" w:rsidRPr="007C1B4B" w:rsidRDefault="00D674D4" w:rsidP="00FC6B44">
      <w:pPr>
        <w:spacing w:after="120" w:line="240" w:lineRule="auto"/>
        <w:jc w:val="both"/>
        <w:rPr>
          <w:rFonts w:ascii="Times New Roman" w:hAnsi="Times New Roman" w:cs="Times New Roman"/>
          <w:sz w:val="23"/>
          <w:szCs w:val="23"/>
        </w:rPr>
      </w:pPr>
    </w:p>
    <w:p w14:paraId="22813207" w14:textId="77777777" w:rsidR="00FC6B44" w:rsidRDefault="00FC6B44" w:rsidP="00FC6B44">
      <w:pPr>
        <w:pStyle w:val="Heading2"/>
        <w:spacing w:before="0" w:after="120" w:line="240" w:lineRule="auto"/>
        <w:jc w:val="both"/>
        <w:rPr>
          <w:rFonts w:ascii="Times New Roman" w:hAnsi="Times New Roman" w:cs="Times New Roman"/>
          <w:color w:val="auto"/>
          <w:sz w:val="28"/>
        </w:rPr>
      </w:pPr>
      <w:bookmarkStart w:id="98" w:name="_Toc503690763"/>
    </w:p>
    <w:p w14:paraId="5818101E" w14:textId="77777777" w:rsidR="00FC6B44" w:rsidRPr="00FC6B44" w:rsidRDefault="00FC6B44" w:rsidP="00FC6B44"/>
    <w:p w14:paraId="5168F0D6" w14:textId="77777777" w:rsidR="00FC6B44" w:rsidRDefault="00FC6B44" w:rsidP="00C225DD">
      <w:pPr>
        <w:pStyle w:val="Heading2"/>
        <w:spacing w:after="120"/>
        <w:jc w:val="both"/>
        <w:rPr>
          <w:rFonts w:ascii="Times New Roman" w:hAnsi="Times New Roman" w:cs="Times New Roman"/>
          <w:color w:val="auto"/>
          <w:sz w:val="28"/>
        </w:rPr>
      </w:pPr>
    </w:p>
    <w:p w14:paraId="64FBE394" w14:textId="1B612380" w:rsidR="000F6998" w:rsidRPr="007C1B4B" w:rsidRDefault="000F6998" w:rsidP="00C225DD">
      <w:pPr>
        <w:pStyle w:val="Heading2"/>
        <w:spacing w:after="120"/>
        <w:jc w:val="both"/>
        <w:rPr>
          <w:rFonts w:ascii="Times New Roman" w:hAnsi="Times New Roman" w:cs="Times New Roman"/>
          <w:color w:val="auto"/>
          <w:sz w:val="28"/>
        </w:rPr>
      </w:pPr>
      <w:r w:rsidRPr="007C1B4B">
        <w:rPr>
          <w:rFonts w:ascii="Times New Roman" w:hAnsi="Times New Roman" w:cs="Times New Roman"/>
          <w:color w:val="auto"/>
          <w:sz w:val="28"/>
        </w:rPr>
        <w:t>Porter’s Five Forces Model Analysis</w:t>
      </w:r>
      <w:bookmarkEnd w:id="98"/>
    </w:p>
    <w:p w14:paraId="789BA197" w14:textId="77777777" w:rsidR="00C36C8D" w:rsidRPr="007C1B4B" w:rsidRDefault="00C36C8D" w:rsidP="00C225DD">
      <w:pPr>
        <w:spacing w:after="120"/>
        <w:jc w:val="both"/>
        <w:rPr>
          <w:rFonts w:ascii="Times New Roman" w:hAnsi="Times New Roman" w:cs="Times New Roman"/>
        </w:rPr>
      </w:pPr>
    </w:p>
    <w:p w14:paraId="49D3347E" w14:textId="77777777" w:rsidR="000F6998" w:rsidRPr="007C1B4B" w:rsidRDefault="000F6998" w:rsidP="00C225DD">
      <w:pPr>
        <w:spacing w:after="120" w:line="360" w:lineRule="auto"/>
        <w:contextualSpacing/>
        <w:jc w:val="both"/>
        <w:rPr>
          <w:rFonts w:ascii="Times New Roman" w:hAnsi="Times New Roman" w:cs="Times New Roman"/>
          <w:b/>
          <w:sz w:val="24"/>
          <w:szCs w:val="24"/>
        </w:rPr>
      </w:pPr>
      <w:r w:rsidRPr="007C1B4B">
        <w:rPr>
          <w:rFonts w:ascii="Times New Roman" w:hAnsi="Times New Roman" w:cs="Times New Roman"/>
          <w:b/>
          <w:sz w:val="24"/>
          <w:szCs w:val="24"/>
        </w:rPr>
        <w:t xml:space="preserve">Threat of new entrants: </w:t>
      </w:r>
    </w:p>
    <w:p w14:paraId="4691B2A5" w14:textId="77777777" w:rsidR="000F6998" w:rsidRPr="007C1B4B" w:rsidRDefault="000F6998" w:rsidP="00C225DD">
      <w:pPr>
        <w:spacing w:after="120" w:line="360" w:lineRule="auto"/>
        <w:ind w:left="1080"/>
        <w:contextualSpacing/>
        <w:jc w:val="both"/>
        <w:rPr>
          <w:rFonts w:ascii="Times New Roman" w:hAnsi="Times New Roman" w:cs="Times New Roman"/>
          <w:b/>
          <w:sz w:val="24"/>
          <w:szCs w:val="24"/>
        </w:rPr>
      </w:pPr>
      <w:r w:rsidRPr="007C1B4B">
        <w:rPr>
          <w:rFonts w:ascii="Times New Roman" w:hAnsi="Times New Roman" w:cs="Times New Roman"/>
          <w:b/>
          <w:sz w:val="24"/>
          <w:szCs w:val="24"/>
        </w:rPr>
        <w:t>High</w:t>
      </w:r>
    </w:p>
    <w:p w14:paraId="5E7F3ADB" w14:textId="77777777" w:rsidR="000F6998" w:rsidRPr="007C1B4B" w:rsidRDefault="000F6998" w:rsidP="00C225DD">
      <w:pPr>
        <w:numPr>
          <w:ilvl w:val="0"/>
          <w:numId w:val="36"/>
        </w:numPr>
        <w:spacing w:after="120" w:line="360" w:lineRule="auto"/>
        <w:contextualSpacing/>
        <w:jc w:val="both"/>
        <w:rPr>
          <w:rFonts w:ascii="Times New Roman" w:hAnsi="Times New Roman" w:cs="Times New Roman"/>
          <w:b/>
          <w:sz w:val="24"/>
          <w:szCs w:val="24"/>
        </w:rPr>
      </w:pPr>
      <w:r w:rsidRPr="007C1B4B">
        <w:rPr>
          <w:rFonts w:ascii="Times New Roman" w:hAnsi="Times New Roman" w:cs="Times New Roman"/>
          <w:sz w:val="24"/>
          <w:szCs w:val="24"/>
        </w:rPr>
        <w:t xml:space="preserve">The </w:t>
      </w:r>
      <w:r w:rsidRPr="007C1B4B">
        <w:rPr>
          <w:rFonts w:ascii="Times New Roman" w:hAnsi="Times New Roman" w:cs="Times New Roman"/>
          <w:sz w:val="24"/>
          <w:szCs w:val="24"/>
          <w:lang w:bidi="bn-IN"/>
        </w:rPr>
        <w:t xml:space="preserve">lighting </w:t>
      </w:r>
      <w:r w:rsidRPr="007C1B4B">
        <w:rPr>
          <w:rFonts w:ascii="Times New Roman" w:hAnsi="Times New Roman" w:cs="Times New Roman"/>
          <w:sz w:val="24"/>
          <w:szCs w:val="24"/>
        </w:rPr>
        <w:t>market is a highly growing market.</w:t>
      </w:r>
    </w:p>
    <w:p w14:paraId="5201D85F" w14:textId="77777777" w:rsidR="000F6998" w:rsidRPr="007C1B4B" w:rsidRDefault="000F6998" w:rsidP="00C225DD">
      <w:pPr>
        <w:numPr>
          <w:ilvl w:val="0"/>
          <w:numId w:val="36"/>
        </w:numPr>
        <w:spacing w:after="120" w:line="360" w:lineRule="auto"/>
        <w:contextualSpacing/>
        <w:jc w:val="both"/>
        <w:rPr>
          <w:rFonts w:ascii="Times New Roman" w:hAnsi="Times New Roman" w:cs="Times New Roman"/>
          <w:b/>
          <w:sz w:val="24"/>
          <w:szCs w:val="24"/>
        </w:rPr>
      </w:pPr>
      <w:r w:rsidRPr="007C1B4B">
        <w:rPr>
          <w:rFonts w:ascii="Times New Roman" w:hAnsi="Times New Roman" w:cs="Times New Roman"/>
          <w:sz w:val="24"/>
          <w:szCs w:val="24"/>
        </w:rPr>
        <w:t>Growth opportunities in most of the markets/regions are high.</w:t>
      </w:r>
    </w:p>
    <w:p w14:paraId="2BD6952C" w14:textId="77777777" w:rsidR="000F6998" w:rsidRPr="007C1B4B" w:rsidRDefault="000F6998" w:rsidP="00C225DD">
      <w:pPr>
        <w:numPr>
          <w:ilvl w:val="0"/>
          <w:numId w:val="36"/>
        </w:numPr>
        <w:spacing w:after="120" w:line="360" w:lineRule="auto"/>
        <w:contextualSpacing/>
        <w:jc w:val="both"/>
        <w:rPr>
          <w:rFonts w:ascii="Times New Roman" w:hAnsi="Times New Roman" w:cs="Times New Roman"/>
          <w:b/>
          <w:sz w:val="24"/>
          <w:szCs w:val="24"/>
        </w:rPr>
      </w:pPr>
      <w:r w:rsidRPr="007C1B4B">
        <w:rPr>
          <w:rFonts w:ascii="Times New Roman" w:hAnsi="Times New Roman" w:cs="Times New Roman"/>
          <w:sz w:val="24"/>
          <w:szCs w:val="24"/>
        </w:rPr>
        <w:t>Still enough space for introduction of low priced product.</w:t>
      </w:r>
    </w:p>
    <w:p w14:paraId="62257899" w14:textId="77777777" w:rsidR="000F6998" w:rsidRPr="007C1B4B" w:rsidRDefault="000F6998" w:rsidP="00C225DD">
      <w:pPr>
        <w:tabs>
          <w:tab w:val="left" w:pos="2020"/>
        </w:tabs>
        <w:spacing w:after="120" w:line="360" w:lineRule="auto"/>
        <w:contextualSpacing/>
        <w:jc w:val="both"/>
        <w:rPr>
          <w:rFonts w:ascii="Times New Roman" w:hAnsi="Times New Roman" w:cs="Times New Roman"/>
          <w:b/>
          <w:sz w:val="24"/>
          <w:szCs w:val="24"/>
        </w:rPr>
      </w:pPr>
    </w:p>
    <w:p w14:paraId="08E2D5D0" w14:textId="77777777" w:rsidR="000F6998" w:rsidRPr="007C1B4B" w:rsidRDefault="000F6998" w:rsidP="00C225DD">
      <w:pPr>
        <w:spacing w:after="120" w:line="360" w:lineRule="auto"/>
        <w:contextualSpacing/>
        <w:jc w:val="both"/>
        <w:rPr>
          <w:rFonts w:ascii="Times New Roman" w:hAnsi="Times New Roman" w:cs="Times New Roman"/>
          <w:b/>
          <w:sz w:val="24"/>
          <w:szCs w:val="24"/>
        </w:rPr>
      </w:pPr>
      <w:r w:rsidRPr="007C1B4B">
        <w:rPr>
          <w:rFonts w:ascii="Times New Roman" w:hAnsi="Times New Roman" w:cs="Times New Roman"/>
          <w:b/>
          <w:sz w:val="24"/>
          <w:szCs w:val="24"/>
        </w:rPr>
        <w:t>Bargaining power of suppliers:</w:t>
      </w:r>
    </w:p>
    <w:p w14:paraId="01314AC2" w14:textId="77777777" w:rsidR="000F6998" w:rsidRPr="007C1B4B" w:rsidRDefault="000F6998" w:rsidP="00C225DD">
      <w:pPr>
        <w:spacing w:after="120" w:line="360" w:lineRule="auto"/>
        <w:ind w:left="1080"/>
        <w:jc w:val="both"/>
        <w:rPr>
          <w:rFonts w:ascii="Times New Roman" w:hAnsi="Times New Roman" w:cs="Times New Roman"/>
          <w:b/>
          <w:sz w:val="24"/>
          <w:szCs w:val="24"/>
        </w:rPr>
      </w:pPr>
      <w:r w:rsidRPr="007C1B4B">
        <w:rPr>
          <w:rFonts w:ascii="Times New Roman" w:hAnsi="Times New Roman" w:cs="Times New Roman"/>
          <w:b/>
          <w:sz w:val="24"/>
          <w:szCs w:val="24"/>
        </w:rPr>
        <w:t>High</w:t>
      </w:r>
    </w:p>
    <w:p w14:paraId="5B0D9ECF" w14:textId="77777777" w:rsidR="000F6998" w:rsidRPr="007C1B4B" w:rsidRDefault="000F6998" w:rsidP="00C225DD">
      <w:pPr>
        <w:numPr>
          <w:ilvl w:val="0"/>
          <w:numId w:val="37"/>
        </w:numPr>
        <w:spacing w:after="120" w:line="360" w:lineRule="auto"/>
        <w:contextualSpacing/>
        <w:jc w:val="both"/>
        <w:rPr>
          <w:rFonts w:ascii="Times New Roman" w:hAnsi="Times New Roman" w:cs="Times New Roman"/>
          <w:b/>
          <w:sz w:val="24"/>
          <w:szCs w:val="24"/>
        </w:rPr>
      </w:pPr>
      <w:r w:rsidRPr="007C1B4B">
        <w:rPr>
          <w:rFonts w:ascii="Times New Roman" w:hAnsi="Times New Roman" w:cs="Times New Roman"/>
          <w:sz w:val="24"/>
          <w:szCs w:val="24"/>
        </w:rPr>
        <w:t>Presence of large number of bulb manufacturers presents the suppliers with multiple opportunities.</w:t>
      </w:r>
    </w:p>
    <w:p w14:paraId="34925D18" w14:textId="77777777" w:rsidR="000F6998" w:rsidRPr="007C1B4B" w:rsidRDefault="000F6998" w:rsidP="00C225DD">
      <w:pPr>
        <w:numPr>
          <w:ilvl w:val="0"/>
          <w:numId w:val="37"/>
        </w:numPr>
        <w:spacing w:after="120" w:line="360" w:lineRule="auto"/>
        <w:contextualSpacing/>
        <w:jc w:val="both"/>
        <w:rPr>
          <w:rFonts w:ascii="Times New Roman" w:hAnsi="Times New Roman" w:cs="Times New Roman"/>
          <w:b/>
          <w:sz w:val="24"/>
          <w:szCs w:val="24"/>
        </w:rPr>
      </w:pPr>
      <w:r w:rsidRPr="007C1B4B">
        <w:rPr>
          <w:rFonts w:ascii="Times New Roman" w:hAnsi="Times New Roman" w:cs="Times New Roman"/>
          <w:sz w:val="24"/>
          <w:szCs w:val="24"/>
        </w:rPr>
        <w:t xml:space="preserve">New manufacturers are entering the market. </w:t>
      </w:r>
    </w:p>
    <w:p w14:paraId="6E0A2441" w14:textId="77777777" w:rsidR="000F6998" w:rsidRPr="007C1B4B" w:rsidRDefault="000F6998" w:rsidP="00C225DD">
      <w:pPr>
        <w:spacing w:after="120" w:line="360" w:lineRule="auto"/>
        <w:ind w:left="1800"/>
        <w:contextualSpacing/>
        <w:jc w:val="both"/>
        <w:rPr>
          <w:rFonts w:ascii="Times New Roman" w:hAnsi="Times New Roman" w:cs="Times New Roman"/>
          <w:b/>
          <w:sz w:val="24"/>
          <w:szCs w:val="24"/>
        </w:rPr>
      </w:pPr>
    </w:p>
    <w:p w14:paraId="0CFC3F3C" w14:textId="77777777" w:rsidR="000F6998" w:rsidRPr="007C1B4B" w:rsidRDefault="000F6998" w:rsidP="00C225DD">
      <w:pPr>
        <w:spacing w:after="120" w:line="360" w:lineRule="auto"/>
        <w:contextualSpacing/>
        <w:jc w:val="both"/>
        <w:rPr>
          <w:rFonts w:ascii="Times New Roman" w:hAnsi="Times New Roman" w:cs="Times New Roman"/>
          <w:b/>
          <w:sz w:val="24"/>
          <w:szCs w:val="24"/>
        </w:rPr>
      </w:pPr>
      <w:r w:rsidRPr="007C1B4B">
        <w:rPr>
          <w:rFonts w:ascii="Times New Roman" w:hAnsi="Times New Roman" w:cs="Times New Roman"/>
          <w:b/>
          <w:sz w:val="24"/>
          <w:szCs w:val="24"/>
        </w:rPr>
        <w:t>Bargaining power of buyers:</w:t>
      </w:r>
    </w:p>
    <w:p w14:paraId="44128E34" w14:textId="77777777" w:rsidR="000F6998" w:rsidRPr="007C1B4B" w:rsidRDefault="000F6998" w:rsidP="00C225DD">
      <w:pPr>
        <w:spacing w:after="120" w:line="360" w:lineRule="auto"/>
        <w:ind w:left="1080"/>
        <w:contextualSpacing/>
        <w:jc w:val="both"/>
        <w:rPr>
          <w:rFonts w:ascii="Times New Roman" w:hAnsi="Times New Roman" w:cs="Times New Roman"/>
          <w:b/>
          <w:sz w:val="24"/>
          <w:szCs w:val="24"/>
        </w:rPr>
      </w:pPr>
      <w:r w:rsidRPr="007C1B4B">
        <w:rPr>
          <w:rFonts w:ascii="Times New Roman" w:hAnsi="Times New Roman" w:cs="Times New Roman"/>
          <w:b/>
          <w:sz w:val="24"/>
          <w:szCs w:val="24"/>
        </w:rPr>
        <w:t>High</w:t>
      </w:r>
    </w:p>
    <w:p w14:paraId="16E63D94" w14:textId="77777777" w:rsidR="000F6998" w:rsidRPr="007C1B4B" w:rsidRDefault="000F6998" w:rsidP="00C225DD">
      <w:pPr>
        <w:numPr>
          <w:ilvl w:val="0"/>
          <w:numId w:val="38"/>
        </w:numPr>
        <w:spacing w:after="120" w:line="360" w:lineRule="auto"/>
        <w:contextualSpacing/>
        <w:jc w:val="both"/>
        <w:rPr>
          <w:rFonts w:ascii="Times New Roman" w:hAnsi="Times New Roman" w:cs="Times New Roman"/>
          <w:b/>
          <w:sz w:val="24"/>
          <w:szCs w:val="24"/>
        </w:rPr>
      </w:pPr>
      <w:r w:rsidRPr="007C1B4B">
        <w:rPr>
          <w:rFonts w:ascii="Times New Roman" w:hAnsi="Times New Roman" w:cs="Times New Roman"/>
          <w:sz w:val="24"/>
          <w:szCs w:val="24"/>
        </w:rPr>
        <w:t>Presence of large numbers of Competitors with similar features.</w:t>
      </w:r>
    </w:p>
    <w:p w14:paraId="19D524B2" w14:textId="77777777" w:rsidR="000F6998" w:rsidRPr="007C1B4B" w:rsidRDefault="000F6998" w:rsidP="00C225DD">
      <w:pPr>
        <w:numPr>
          <w:ilvl w:val="0"/>
          <w:numId w:val="38"/>
        </w:numPr>
        <w:spacing w:after="120" w:line="360" w:lineRule="auto"/>
        <w:contextualSpacing/>
        <w:jc w:val="both"/>
        <w:rPr>
          <w:rFonts w:ascii="Times New Roman" w:hAnsi="Times New Roman" w:cs="Times New Roman"/>
          <w:b/>
          <w:sz w:val="24"/>
          <w:szCs w:val="24"/>
        </w:rPr>
      </w:pPr>
      <w:r w:rsidRPr="007C1B4B">
        <w:rPr>
          <w:rFonts w:ascii="Times New Roman" w:hAnsi="Times New Roman" w:cs="Times New Roman"/>
          <w:sz w:val="24"/>
          <w:szCs w:val="24"/>
        </w:rPr>
        <w:t>Entrance of new companies.</w:t>
      </w:r>
    </w:p>
    <w:p w14:paraId="20ED708C" w14:textId="77777777" w:rsidR="000F6998" w:rsidRPr="007C1B4B" w:rsidRDefault="000F6998" w:rsidP="00C225DD">
      <w:pPr>
        <w:numPr>
          <w:ilvl w:val="0"/>
          <w:numId w:val="38"/>
        </w:numPr>
        <w:spacing w:after="120" w:line="360" w:lineRule="auto"/>
        <w:contextualSpacing/>
        <w:jc w:val="both"/>
        <w:rPr>
          <w:rFonts w:ascii="Times New Roman" w:hAnsi="Times New Roman" w:cs="Times New Roman"/>
          <w:b/>
          <w:sz w:val="24"/>
          <w:szCs w:val="24"/>
        </w:rPr>
      </w:pPr>
      <w:r w:rsidRPr="007C1B4B">
        <w:rPr>
          <w:rFonts w:ascii="Times New Roman" w:hAnsi="Times New Roman" w:cs="Times New Roman"/>
          <w:sz w:val="24"/>
          <w:szCs w:val="24"/>
        </w:rPr>
        <w:t xml:space="preserve">Presence of local non-brand companies with lower priced product. </w:t>
      </w:r>
    </w:p>
    <w:p w14:paraId="500360F5" w14:textId="77777777" w:rsidR="000F6998" w:rsidRPr="007C1B4B" w:rsidRDefault="000F6998" w:rsidP="00C225DD">
      <w:pPr>
        <w:spacing w:after="120"/>
        <w:jc w:val="both"/>
        <w:rPr>
          <w:rFonts w:ascii="Times New Roman" w:hAnsi="Times New Roman" w:cs="Times New Roman"/>
          <w:b/>
          <w:sz w:val="24"/>
          <w:szCs w:val="24"/>
        </w:rPr>
      </w:pPr>
    </w:p>
    <w:p w14:paraId="5F85C894" w14:textId="77777777" w:rsidR="000F6998" w:rsidRPr="007C1B4B" w:rsidRDefault="000F6998" w:rsidP="00C225DD">
      <w:pPr>
        <w:spacing w:after="120" w:line="360" w:lineRule="auto"/>
        <w:contextualSpacing/>
        <w:jc w:val="both"/>
        <w:rPr>
          <w:rFonts w:ascii="Times New Roman" w:hAnsi="Times New Roman" w:cs="Times New Roman"/>
          <w:b/>
          <w:sz w:val="24"/>
          <w:szCs w:val="24"/>
        </w:rPr>
      </w:pPr>
    </w:p>
    <w:p w14:paraId="2CAB7664" w14:textId="01B6DE96" w:rsidR="000F6998" w:rsidRPr="007C1B4B" w:rsidRDefault="000F6998" w:rsidP="00C225DD">
      <w:pPr>
        <w:spacing w:after="120" w:line="360" w:lineRule="auto"/>
        <w:contextualSpacing/>
        <w:jc w:val="both"/>
        <w:rPr>
          <w:rFonts w:ascii="Times New Roman" w:hAnsi="Times New Roman" w:cs="Times New Roman"/>
          <w:b/>
          <w:sz w:val="24"/>
          <w:szCs w:val="24"/>
        </w:rPr>
      </w:pPr>
      <w:r w:rsidRPr="007C1B4B">
        <w:rPr>
          <w:rFonts w:ascii="Times New Roman" w:hAnsi="Times New Roman" w:cs="Times New Roman"/>
          <w:b/>
          <w:sz w:val="24"/>
          <w:szCs w:val="24"/>
        </w:rPr>
        <w:t>Rivalry among the existing firms:</w:t>
      </w:r>
    </w:p>
    <w:p w14:paraId="48E99692" w14:textId="77777777" w:rsidR="000F6998" w:rsidRPr="007C1B4B" w:rsidRDefault="000F6998" w:rsidP="00C225DD">
      <w:pPr>
        <w:spacing w:after="120" w:line="360" w:lineRule="auto"/>
        <w:ind w:left="1080"/>
        <w:contextualSpacing/>
        <w:jc w:val="both"/>
        <w:rPr>
          <w:rFonts w:ascii="Times New Roman" w:hAnsi="Times New Roman" w:cs="Times New Roman"/>
          <w:b/>
          <w:sz w:val="24"/>
          <w:szCs w:val="24"/>
        </w:rPr>
      </w:pPr>
      <w:r w:rsidRPr="007C1B4B">
        <w:rPr>
          <w:rFonts w:ascii="Times New Roman" w:hAnsi="Times New Roman" w:cs="Times New Roman"/>
          <w:b/>
          <w:sz w:val="24"/>
          <w:szCs w:val="24"/>
        </w:rPr>
        <w:t>High</w:t>
      </w:r>
    </w:p>
    <w:p w14:paraId="44423A60" w14:textId="77777777" w:rsidR="000F6998" w:rsidRPr="007C1B4B" w:rsidRDefault="000F6998" w:rsidP="00C225DD">
      <w:pPr>
        <w:numPr>
          <w:ilvl w:val="0"/>
          <w:numId w:val="39"/>
        </w:numPr>
        <w:spacing w:after="120" w:line="360" w:lineRule="auto"/>
        <w:contextualSpacing/>
        <w:jc w:val="both"/>
        <w:rPr>
          <w:rFonts w:ascii="Times New Roman" w:hAnsi="Times New Roman" w:cs="Times New Roman"/>
          <w:b/>
          <w:sz w:val="24"/>
          <w:szCs w:val="24"/>
        </w:rPr>
      </w:pPr>
      <w:r w:rsidRPr="007C1B4B">
        <w:rPr>
          <w:rFonts w:ascii="Times New Roman" w:hAnsi="Times New Roman" w:cs="Times New Roman"/>
          <w:sz w:val="24"/>
          <w:szCs w:val="24"/>
        </w:rPr>
        <w:t>There are many company in market.</w:t>
      </w:r>
    </w:p>
    <w:p w14:paraId="3BC65ED3" w14:textId="77777777" w:rsidR="000F6998" w:rsidRPr="007C1B4B" w:rsidRDefault="000F6998" w:rsidP="00C225DD">
      <w:pPr>
        <w:numPr>
          <w:ilvl w:val="0"/>
          <w:numId w:val="39"/>
        </w:numPr>
        <w:spacing w:after="120" w:line="360" w:lineRule="auto"/>
        <w:contextualSpacing/>
        <w:jc w:val="both"/>
        <w:rPr>
          <w:rFonts w:ascii="Times New Roman" w:hAnsi="Times New Roman" w:cs="Times New Roman"/>
          <w:b/>
          <w:sz w:val="24"/>
          <w:szCs w:val="24"/>
        </w:rPr>
      </w:pPr>
      <w:r w:rsidRPr="007C1B4B">
        <w:rPr>
          <w:rFonts w:ascii="Times New Roman" w:hAnsi="Times New Roman" w:cs="Times New Roman"/>
          <w:sz w:val="24"/>
          <w:szCs w:val="24"/>
        </w:rPr>
        <w:t>Competition among the company is high.</w:t>
      </w:r>
    </w:p>
    <w:p w14:paraId="1751640E" w14:textId="77777777" w:rsidR="000F6998" w:rsidRPr="007C1B4B" w:rsidRDefault="000F6998" w:rsidP="00C225DD">
      <w:pPr>
        <w:spacing w:after="120" w:line="360" w:lineRule="auto"/>
        <w:contextualSpacing/>
        <w:jc w:val="both"/>
        <w:rPr>
          <w:rFonts w:ascii="Times New Roman" w:hAnsi="Times New Roman" w:cs="Times New Roman"/>
          <w:b/>
          <w:sz w:val="24"/>
          <w:szCs w:val="24"/>
        </w:rPr>
      </w:pPr>
      <w:r w:rsidRPr="007C1B4B">
        <w:rPr>
          <w:rFonts w:ascii="Times New Roman" w:hAnsi="Times New Roman" w:cs="Times New Roman"/>
          <w:b/>
          <w:sz w:val="24"/>
          <w:szCs w:val="24"/>
        </w:rPr>
        <w:t>Threat of substitute products:</w:t>
      </w:r>
    </w:p>
    <w:p w14:paraId="287818C5" w14:textId="77777777" w:rsidR="000F6998" w:rsidRPr="007C1B4B" w:rsidRDefault="000F6998" w:rsidP="00C225DD">
      <w:pPr>
        <w:spacing w:after="120" w:line="360" w:lineRule="auto"/>
        <w:ind w:left="1080"/>
        <w:contextualSpacing/>
        <w:jc w:val="both"/>
        <w:rPr>
          <w:rFonts w:ascii="Times New Roman" w:hAnsi="Times New Roman" w:cs="Times New Roman"/>
          <w:b/>
          <w:sz w:val="24"/>
          <w:szCs w:val="24"/>
        </w:rPr>
      </w:pPr>
      <w:r w:rsidRPr="007C1B4B">
        <w:rPr>
          <w:rFonts w:ascii="Times New Roman" w:hAnsi="Times New Roman" w:cs="Times New Roman"/>
          <w:b/>
          <w:sz w:val="24"/>
          <w:szCs w:val="24"/>
        </w:rPr>
        <w:t>LOW</w:t>
      </w:r>
    </w:p>
    <w:p w14:paraId="1BA27D71" w14:textId="622541CA" w:rsidR="00195754" w:rsidRPr="007C1B4B" w:rsidRDefault="000F6998" w:rsidP="00C225DD">
      <w:pPr>
        <w:numPr>
          <w:ilvl w:val="1"/>
          <w:numId w:val="35"/>
        </w:numPr>
        <w:spacing w:after="120" w:line="360" w:lineRule="auto"/>
        <w:contextualSpacing/>
        <w:jc w:val="both"/>
        <w:rPr>
          <w:rFonts w:ascii="Times New Roman" w:hAnsi="Times New Roman" w:cs="Times New Roman"/>
          <w:b/>
          <w:sz w:val="24"/>
          <w:szCs w:val="24"/>
        </w:rPr>
      </w:pPr>
      <w:r w:rsidRPr="007C1B4B">
        <w:rPr>
          <w:rFonts w:ascii="Times New Roman" w:hAnsi="Times New Roman" w:cs="Times New Roman"/>
          <w:sz w:val="24"/>
          <w:szCs w:val="24"/>
        </w:rPr>
        <w:t>For upcoming days There is no alternative for LED light.</w:t>
      </w:r>
    </w:p>
    <w:p w14:paraId="20D236F3" w14:textId="77777777" w:rsidR="00CA76D9" w:rsidRPr="007C1B4B" w:rsidRDefault="00CA76D9" w:rsidP="00C225DD">
      <w:pPr>
        <w:spacing w:after="120" w:line="360" w:lineRule="auto"/>
        <w:contextualSpacing/>
        <w:jc w:val="both"/>
        <w:rPr>
          <w:rFonts w:ascii="Times New Roman" w:hAnsi="Times New Roman" w:cs="Times New Roman"/>
          <w:b/>
          <w:sz w:val="23"/>
          <w:szCs w:val="23"/>
        </w:rPr>
      </w:pPr>
    </w:p>
    <w:p w14:paraId="55E19449" w14:textId="2D884DCD" w:rsidR="000F6998" w:rsidRPr="007C1B4B" w:rsidRDefault="000F6998" w:rsidP="00C225DD">
      <w:pPr>
        <w:pStyle w:val="Heading2"/>
        <w:spacing w:after="120"/>
        <w:jc w:val="both"/>
        <w:rPr>
          <w:rFonts w:ascii="Times New Roman" w:hAnsi="Times New Roman" w:cs="Times New Roman"/>
          <w:color w:val="auto"/>
          <w:sz w:val="32"/>
        </w:rPr>
      </w:pPr>
      <w:bookmarkStart w:id="99" w:name="_Toc503690764"/>
      <w:r w:rsidRPr="007C1B4B">
        <w:rPr>
          <w:rFonts w:ascii="Times New Roman" w:hAnsi="Times New Roman" w:cs="Times New Roman"/>
          <w:color w:val="auto"/>
          <w:sz w:val="32"/>
        </w:rPr>
        <w:lastRenderedPageBreak/>
        <w:t>Marketing Strategy- New Brand (X)</w:t>
      </w:r>
      <w:bookmarkEnd w:id="99"/>
    </w:p>
    <w:p w14:paraId="611E4048" w14:textId="77777777" w:rsidR="000F6998" w:rsidRPr="007C1B4B" w:rsidRDefault="000F6998" w:rsidP="00C225DD">
      <w:pPr>
        <w:spacing w:after="120" w:line="276" w:lineRule="auto"/>
        <w:jc w:val="both"/>
        <w:rPr>
          <w:rFonts w:ascii="Times New Roman" w:hAnsi="Times New Roman" w:cs="Times New Roman"/>
          <w:sz w:val="23"/>
          <w:szCs w:val="23"/>
        </w:rPr>
      </w:pPr>
    </w:p>
    <w:p w14:paraId="6094F574" w14:textId="4A59D0FA" w:rsidR="000F6998" w:rsidRPr="007C1B4B" w:rsidRDefault="000F6998" w:rsidP="00C225DD">
      <w:pPr>
        <w:pStyle w:val="Heading3"/>
        <w:spacing w:after="120"/>
        <w:jc w:val="both"/>
        <w:rPr>
          <w:rFonts w:ascii="Times New Roman" w:hAnsi="Times New Roman" w:cs="Times New Roman"/>
          <w:color w:val="auto"/>
          <w:sz w:val="28"/>
        </w:rPr>
      </w:pPr>
      <w:bookmarkStart w:id="100" w:name="_Toc503690765"/>
      <w:r w:rsidRPr="007C1B4B">
        <w:rPr>
          <w:rFonts w:ascii="Times New Roman" w:hAnsi="Times New Roman" w:cs="Times New Roman"/>
          <w:color w:val="auto"/>
          <w:sz w:val="28"/>
        </w:rPr>
        <w:t>Product</w:t>
      </w:r>
      <w:bookmarkEnd w:id="100"/>
    </w:p>
    <w:p w14:paraId="4D99412D" w14:textId="522BC81C" w:rsidR="000F6998" w:rsidRPr="007C1B4B" w:rsidRDefault="000F6998"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Products with all the features as specified earlier in the product overview will be sold with one- year instant replacement guarantee. More compact, high technology, more durable &amp; more lasting product will be manufactured. To build the brand equity differentiating features will be communicated &amp; given highlight </w:t>
      </w:r>
    </w:p>
    <w:p w14:paraId="0B66339E" w14:textId="77777777" w:rsidR="000F6998" w:rsidRPr="007C1B4B" w:rsidRDefault="000F6998"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The brand &amp; logo &amp; other important information will be displayed on the product &amp; the packaging and reinforced by its prominence in the introductory marketing campaign.</w:t>
      </w:r>
    </w:p>
    <w:p w14:paraId="6AD6E6D3" w14:textId="77777777" w:rsidR="000F6998" w:rsidRPr="007C1B4B" w:rsidRDefault="000F6998" w:rsidP="00C225DD">
      <w:pPr>
        <w:spacing w:after="120" w:line="276" w:lineRule="auto"/>
        <w:jc w:val="both"/>
        <w:rPr>
          <w:rFonts w:ascii="Times New Roman" w:hAnsi="Times New Roman" w:cs="Times New Roman"/>
          <w:sz w:val="23"/>
          <w:szCs w:val="23"/>
        </w:rPr>
      </w:pPr>
    </w:p>
    <w:tbl>
      <w:tblPr>
        <w:tblStyle w:val="TableGrid"/>
        <w:tblW w:w="0" w:type="auto"/>
        <w:tblInd w:w="445" w:type="dxa"/>
        <w:tblLook w:val="04A0" w:firstRow="1" w:lastRow="0" w:firstColumn="1" w:lastColumn="0" w:noHBand="0" w:noVBand="1"/>
      </w:tblPr>
      <w:tblGrid>
        <w:gridCol w:w="2578"/>
        <w:gridCol w:w="2998"/>
        <w:gridCol w:w="3159"/>
      </w:tblGrid>
      <w:tr w:rsidR="007E500E" w:rsidRPr="007C1B4B" w14:paraId="319FFB68" w14:textId="77777777" w:rsidTr="000F6998">
        <w:trPr>
          <w:trHeight w:val="3879"/>
        </w:trPr>
        <w:tc>
          <w:tcPr>
            <w:tcW w:w="2578" w:type="dxa"/>
          </w:tcPr>
          <w:p w14:paraId="51620FDB" w14:textId="77777777" w:rsidR="000F6998" w:rsidRPr="007C1B4B" w:rsidRDefault="000F6998" w:rsidP="00C225DD">
            <w:p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LED BULB</w:t>
            </w:r>
          </w:p>
        </w:tc>
        <w:tc>
          <w:tcPr>
            <w:tcW w:w="2998" w:type="dxa"/>
          </w:tcPr>
          <w:p w14:paraId="3A073148" w14:textId="77777777" w:rsidR="000F6998" w:rsidRPr="007C1B4B" w:rsidRDefault="000F6998" w:rsidP="00C225DD">
            <w:p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Highly Available (3,5,7,9,12,13,15,18)</w:t>
            </w:r>
          </w:p>
        </w:tc>
        <w:tc>
          <w:tcPr>
            <w:tcW w:w="3159" w:type="dxa"/>
          </w:tcPr>
          <w:p w14:paraId="40FA6023" w14:textId="77777777" w:rsidR="000F6998" w:rsidRPr="007C1B4B" w:rsidRDefault="000F6998" w:rsidP="00C225DD">
            <w:pPr>
              <w:numPr>
                <w:ilvl w:val="0"/>
                <w:numId w:val="11"/>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Color: Daylight, Warm Color </w:t>
            </w:r>
          </w:p>
          <w:p w14:paraId="6046F568" w14:textId="77777777" w:rsidR="000F6998" w:rsidRPr="007C1B4B" w:rsidRDefault="000F6998" w:rsidP="00C225DD">
            <w:pPr>
              <w:numPr>
                <w:ilvl w:val="0"/>
                <w:numId w:val="11"/>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Holder Type: B22/E27 </w:t>
            </w:r>
          </w:p>
          <w:p w14:paraId="1D4176B1" w14:textId="77777777" w:rsidR="000F6998" w:rsidRPr="007C1B4B" w:rsidRDefault="000F6998" w:rsidP="00C225DD">
            <w:pPr>
              <w:numPr>
                <w:ilvl w:val="0"/>
                <w:numId w:val="11"/>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Lamp Material: Plastic, Metal </w:t>
            </w:r>
          </w:p>
          <w:p w14:paraId="73732AF5" w14:textId="77777777" w:rsidR="000F6998" w:rsidRPr="007C1B4B" w:rsidRDefault="000F6998" w:rsidP="00C225DD">
            <w:pPr>
              <w:numPr>
                <w:ilvl w:val="0"/>
                <w:numId w:val="11"/>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Lifetime: 10 Years+ </w:t>
            </w:r>
          </w:p>
          <w:p w14:paraId="2443DDDC" w14:textId="77777777" w:rsidR="000F6998" w:rsidRPr="007C1B4B" w:rsidRDefault="000F6998" w:rsidP="00C225DD">
            <w:pPr>
              <w:numPr>
                <w:ilvl w:val="0"/>
                <w:numId w:val="11"/>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Starting Time: ≤1 Second </w:t>
            </w:r>
          </w:p>
          <w:p w14:paraId="5AA30747" w14:textId="77777777" w:rsidR="000F6998" w:rsidRPr="007C1B4B" w:rsidRDefault="000F6998" w:rsidP="00C225DD">
            <w:pPr>
              <w:numPr>
                <w:ilvl w:val="0"/>
                <w:numId w:val="11"/>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Frequency: 50/60 Hz </w:t>
            </w:r>
          </w:p>
          <w:p w14:paraId="3B5B1E23" w14:textId="77777777" w:rsidR="000F6998" w:rsidRPr="007C1B4B" w:rsidRDefault="000F6998" w:rsidP="00C225DD">
            <w:pPr>
              <w:numPr>
                <w:ilvl w:val="0"/>
                <w:numId w:val="11"/>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Voltage: 220~240V AC</w:t>
            </w:r>
          </w:p>
        </w:tc>
      </w:tr>
      <w:tr w:rsidR="000F6998" w:rsidRPr="007C1B4B" w14:paraId="6AA47087" w14:textId="77777777" w:rsidTr="000F6998">
        <w:trPr>
          <w:trHeight w:val="3608"/>
        </w:trPr>
        <w:tc>
          <w:tcPr>
            <w:tcW w:w="2578" w:type="dxa"/>
          </w:tcPr>
          <w:p w14:paraId="617CA4B0" w14:textId="77777777" w:rsidR="000F6998" w:rsidRPr="007C1B4B" w:rsidRDefault="000F6998" w:rsidP="00C225DD">
            <w:p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LED Emergency light</w:t>
            </w:r>
          </w:p>
        </w:tc>
        <w:tc>
          <w:tcPr>
            <w:tcW w:w="2998" w:type="dxa"/>
          </w:tcPr>
          <w:p w14:paraId="05C6E0F6" w14:textId="77777777" w:rsidR="000F6998" w:rsidRPr="007C1B4B" w:rsidRDefault="000F6998" w:rsidP="00C225DD">
            <w:p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Available in Urban area (specific) (12,15,5 watt)</w:t>
            </w:r>
          </w:p>
        </w:tc>
        <w:tc>
          <w:tcPr>
            <w:tcW w:w="3159" w:type="dxa"/>
          </w:tcPr>
          <w:p w14:paraId="39B0FBDC" w14:textId="77777777" w:rsidR="000F6998" w:rsidRPr="007C1B4B" w:rsidRDefault="000F6998" w:rsidP="00C225DD">
            <w:pPr>
              <w:numPr>
                <w:ilvl w:val="0"/>
                <w:numId w:val="10"/>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Color: Daylight, Warm Color </w:t>
            </w:r>
          </w:p>
          <w:p w14:paraId="55BAED21" w14:textId="77777777" w:rsidR="000F6998" w:rsidRPr="007C1B4B" w:rsidRDefault="000F6998" w:rsidP="00C225DD">
            <w:pPr>
              <w:numPr>
                <w:ilvl w:val="0"/>
                <w:numId w:val="10"/>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Holder Type: B22/E27 </w:t>
            </w:r>
          </w:p>
          <w:p w14:paraId="7F27EC64" w14:textId="77777777" w:rsidR="000F6998" w:rsidRPr="007C1B4B" w:rsidRDefault="000F6998" w:rsidP="00C225DD">
            <w:pPr>
              <w:numPr>
                <w:ilvl w:val="0"/>
                <w:numId w:val="10"/>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Lamp Material: Plastic, Metal </w:t>
            </w:r>
          </w:p>
          <w:p w14:paraId="39A4BDA0" w14:textId="77777777" w:rsidR="000F6998" w:rsidRPr="007C1B4B" w:rsidRDefault="000F6998" w:rsidP="00C225DD">
            <w:pPr>
              <w:numPr>
                <w:ilvl w:val="0"/>
                <w:numId w:val="10"/>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Lifetime: 10 Years+ </w:t>
            </w:r>
          </w:p>
          <w:p w14:paraId="000B825D" w14:textId="77777777" w:rsidR="000F6998" w:rsidRPr="007C1B4B" w:rsidRDefault="000F6998" w:rsidP="00C225DD">
            <w:pPr>
              <w:numPr>
                <w:ilvl w:val="0"/>
                <w:numId w:val="10"/>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Starting Time: ≤1 Second </w:t>
            </w:r>
          </w:p>
          <w:p w14:paraId="5494D817" w14:textId="77777777" w:rsidR="000F6998" w:rsidRPr="007C1B4B" w:rsidRDefault="000F6998" w:rsidP="00C225DD">
            <w:pPr>
              <w:numPr>
                <w:ilvl w:val="0"/>
                <w:numId w:val="10"/>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 xml:space="preserve">Frequency: 50/60 Hz </w:t>
            </w:r>
          </w:p>
          <w:p w14:paraId="6D32CDEF" w14:textId="77777777" w:rsidR="000F6998" w:rsidRPr="007C1B4B" w:rsidRDefault="000F6998" w:rsidP="00C225DD">
            <w:pPr>
              <w:numPr>
                <w:ilvl w:val="0"/>
                <w:numId w:val="10"/>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Voltage: 220~240V AC</w:t>
            </w:r>
          </w:p>
          <w:p w14:paraId="511340A9" w14:textId="77777777" w:rsidR="000F6998" w:rsidRPr="007C1B4B" w:rsidRDefault="000F6998" w:rsidP="00C225DD">
            <w:pPr>
              <w:numPr>
                <w:ilvl w:val="0"/>
                <w:numId w:val="10"/>
              </w:numPr>
              <w:spacing w:after="120" w:line="276" w:lineRule="auto"/>
              <w:jc w:val="both"/>
              <w:rPr>
                <w:rFonts w:ascii="Times New Roman" w:hAnsi="Times New Roman" w:cs="Times New Roman"/>
                <w:sz w:val="23"/>
                <w:szCs w:val="23"/>
              </w:rPr>
            </w:pPr>
            <w:r w:rsidRPr="007C1B4B">
              <w:rPr>
                <w:rFonts w:ascii="Times New Roman" w:hAnsi="Times New Roman" w:cs="Times New Roman"/>
                <w:sz w:val="23"/>
                <w:szCs w:val="23"/>
              </w:rPr>
              <w:t>Backup Time: 2 Hours</w:t>
            </w:r>
          </w:p>
        </w:tc>
      </w:tr>
    </w:tbl>
    <w:p w14:paraId="417DE2C7" w14:textId="77777777" w:rsidR="000F6998" w:rsidRPr="007C1B4B" w:rsidRDefault="000F6998" w:rsidP="00C225DD">
      <w:pPr>
        <w:spacing w:after="120"/>
        <w:jc w:val="both"/>
        <w:rPr>
          <w:rFonts w:ascii="Times New Roman" w:hAnsi="Times New Roman" w:cs="Times New Roman"/>
          <w:b/>
          <w:sz w:val="23"/>
          <w:szCs w:val="23"/>
        </w:rPr>
      </w:pPr>
    </w:p>
    <w:p w14:paraId="1571D02D" w14:textId="77777777" w:rsidR="000F6998" w:rsidRPr="007C1B4B" w:rsidRDefault="000F6998" w:rsidP="00C225DD">
      <w:pPr>
        <w:spacing w:after="120" w:line="276" w:lineRule="auto"/>
        <w:ind w:left="720"/>
        <w:contextualSpacing/>
        <w:jc w:val="both"/>
        <w:rPr>
          <w:rFonts w:ascii="Times New Roman" w:hAnsi="Times New Roman" w:cs="Times New Roman"/>
          <w:b/>
          <w:sz w:val="23"/>
          <w:szCs w:val="23"/>
        </w:rPr>
      </w:pPr>
    </w:p>
    <w:p w14:paraId="4A4C06B2" w14:textId="53F6FE57" w:rsidR="000F6998" w:rsidRPr="00FC6B44" w:rsidRDefault="000F6998" w:rsidP="00C225DD">
      <w:pPr>
        <w:pStyle w:val="Heading3"/>
        <w:spacing w:after="120"/>
        <w:jc w:val="both"/>
        <w:rPr>
          <w:rFonts w:ascii="Times New Roman" w:hAnsi="Times New Roman" w:cs="Times New Roman"/>
          <w:b/>
          <w:bCs/>
          <w:color w:val="auto"/>
          <w:sz w:val="28"/>
        </w:rPr>
      </w:pPr>
      <w:bookmarkStart w:id="101" w:name="_Toc503690766"/>
      <w:r w:rsidRPr="00FC6B44">
        <w:rPr>
          <w:rFonts w:ascii="Times New Roman" w:hAnsi="Times New Roman" w:cs="Times New Roman"/>
          <w:b/>
          <w:bCs/>
          <w:color w:val="auto"/>
          <w:sz w:val="28"/>
        </w:rPr>
        <w:lastRenderedPageBreak/>
        <w:t>Promotion</w:t>
      </w:r>
      <w:bookmarkEnd w:id="101"/>
    </w:p>
    <w:p w14:paraId="45883908" w14:textId="77777777" w:rsidR="00C36C8D" w:rsidRPr="007C1B4B" w:rsidRDefault="00C36C8D" w:rsidP="00C225DD">
      <w:pPr>
        <w:spacing w:after="120"/>
        <w:jc w:val="both"/>
        <w:rPr>
          <w:rFonts w:ascii="Times New Roman" w:hAnsi="Times New Roman" w:cs="Times New Roman"/>
        </w:rPr>
      </w:pPr>
    </w:p>
    <w:p w14:paraId="61A9A4EB" w14:textId="77777777" w:rsidR="000F6998" w:rsidRPr="007C1B4B" w:rsidRDefault="000F6998"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They follow different kind of communication strategies most of them can be categorized as ATL&lt;BTL&lt;TTL.</w:t>
      </w:r>
    </w:p>
    <w:p w14:paraId="4428A56F" w14:textId="77777777" w:rsidR="000F6998" w:rsidRPr="007C1B4B" w:rsidRDefault="000F6998" w:rsidP="00C225DD">
      <w:pPr>
        <w:numPr>
          <w:ilvl w:val="2"/>
          <w:numId w:val="40"/>
        </w:numPr>
        <w:spacing w:after="120" w:line="276" w:lineRule="auto"/>
        <w:contextualSpacing/>
        <w:jc w:val="both"/>
        <w:rPr>
          <w:rFonts w:ascii="Times New Roman" w:hAnsi="Times New Roman" w:cs="Times New Roman"/>
          <w:sz w:val="24"/>
          <w:szCs w:val="24"/>
        </w:rPr>
      </w:pPr>
      <w:r w:rsidRPr="007C1B4B">
        <w:rPr>
          <w:rFonts w:ascii="Times New Roman" w:hAnsi="Times New Roman" w:cs="Times New Roman"/>
          <w:sz w:val="24"/>
          <w:szCs w:val="24"/>
        </w:rPr>
        <w:t>ATL:</w:t>
      </w:r>
    </w:p>
    <w:p w14:paraId="665F79E6" w14:textId="77777777" w:rsidR="000F6998" w:rsidRPr="007C1B4B" w:rsidRDefault="000F6998" w:rsidP="00C225DD">
      <w:pPr>
        <w:spacing w:after="120" w:line="276" w:lineRule="auto"/>
        <w:ind w:left="1080"/>
        <w:contextualSpacing/>
        <w:jc w:val="both"/>
        <w:rPr>
          <w:rFonts w:ascii="Times New Roman" w:hAnsi="Times New Roman" w:cs="Times New Roman"/>
          <w:sz w:val="24"/>
          <w:szCs w:val="24"/>
        </w:rPr>
      </w:pPr>
      <w:r w:rsidRPr="007C1B4B">
        <w:rPr>
          <w:rFonts w:ascii="Times New Roman" w:hAnsi="Times New Roman" w:cs="Times New Roman"/>
          <w:sz w:val="24"/>
          <w:szCs w:val="24"/>
        </w:rPr>
        <w:t xml:space="preserve">TV advertisement, Newspaper/magazine advertisement, Radio advertisement. Roadside advertisement, poster or bill sticker. </w:t>
      </w:r>
    </w:p>
    <w:p w14:paraId="77D45FF1" w14:textId="77777777" w:rsidR="000F6998" w:rsidRPr="007C1B4B" w:rsidRDefault="000F6998" w:rsidP="00C225DD">
      <w:pPr>
        <w:spacing w:after="120" w:line="276" w:lineRule="auto"/>
        <w:ind w:left="1080"/>
        <w:contextualSpacing/>
        <w:jc w:val="both"/>
        <w:rPr>
          <w:rFonts w:ascii="Times New Roman" w:hAnsi="Times New Roman" w:cs="Times New Roman"/>
          <w:sz w:val="24"/>
          <w:szCs w:val="24"/>
        </w:rPr>
      </w:pPr>
      <w:r w:rsidRPr="007C1B4B">
        <w:rPr>
          <w:rFonts w:ascii="Times New Roman" w:hAnsi="Times New Roman" w:cs="Times New Roman"/>
          <w:sz w:val="24"/>
          <w:szCs w:val="24"/>
        </w:rPr>
        <w:t>Billboard. Signage. Cinema advertisement. Major sports team, venue or event sponsorship. Social media (general profiles or pages, not advertising).</w:t>
      </w:r>
    </w:p>
    <w:p w14:paraId="29719644" w14:textId="77777777" w:rsidR="000F6998" w:rsidRPr="007C1B4B" w:rsidRDefault="000F6998" w:rsidP="00C225DD">
      <w:pPr>
        <w:numPr>
          <w:ilvl w:val="2"/>
          <w:numId w:val="40"/>
        </w:numPr>
        <w:spacing w:after="120" w:line="276" w:lineRule="auto"/>
        <w:contextualSpacing/>
        <w:jc w:val="both"/>
        <w:rPr>
          <w:rFonts w:ascii="Times New Roman" w:hAnsi="Times New Roman" w:cs="Times New Roman"/>
          <w:sz w:val="24"/>
          <w:szCs w:val="24"/>
        </w:rPr>
      </w:pPr>
      <w:r w:rsidRPr="007C1B4B">
        <w:rPr>
          <w:rFonts w:ascii="Times New Roman" w:hAnsi="Times New Roman" w:cs="Times New Roman"/>
          <w:sz w:val="24"/>
          <w:szCs w:val="24"/>
        </w:rPr>
        <w:t xml:space="preserve">TTL: </w:t>
      </w:r>
    </w:p>
    <w:p w14:paraId="059E6FF8" w14:textId="77777777" w:rsidR="000F6998" w:rsidRPr="007C1B4B" w:rsidRDefault="000F6998" w:rsidP="00C225DD">
      <w:pPr>
        <w:spacing w:after="120" w:line="276" w:lineRule="auto"/>
        <w:ind w:left="1080"/>
        <w:contextualSpacing/>
        <w:jc w:val="both"/>
        <w:rPr>
          <w:rFonts w:ascii="Times New Roman" w:hAnsi="Times New Roman" w:cs="Times New Roman"/>
          <w:sz w:val="24"/>
          <w:szCs w:val="24"/>
        </w:rPr>
      </w:pPr>
      <w:r w:rsidRPr="007C1B4B">
        <w:rPr>
          <w:rFonts w:ascii="Times New Roman" w:hAnsi="Times New Roman" w:cs="Times New Roman"/>
          <w:sz w:val="24"/>
          <w:szCs w:val="24"/>
        </w:rPr>
        <w:t>Social media promotion, Events, SEM (search engine marketing) / paid search</w:t>
      </w:r>
    </w:p>
    <w:p w14:paraId="2A3A3897" w14:textId="77777777" w:rsidR="000F6998" w:rsidRPr="007C1B4B" w:rsidRDefault="000F6998" w:rsidP="00C225DD">
      <w:pPr>
        <w:spacing w:after="120" w:line="276" w:lineRule="auto"/>
        <w:ind w:left="1080"/>
        <w:contextualSpacing/>
        <w:jc w:val="both"/>
        <w:rPr>
          <w:rFonts w:ascii="Times New Roman" w:hAnsi="Times New Roman" w:cs="Times New Roman"/>
          <w:sz w:val="24"/>
          <w:szCs w:val="24"/>
        </w:rPr>
      </w:pPr>
    </w:p>
    <w:p w14:paraId="1699B4E0" w14:textId="77777777" w:rsidR="000F6998" w:rsidRPr="007C1B4B" w:rsidRDefault="000F6998" w:rsidP="00C225DD">
      <w:pPr>
        <w:numPr>
          <w:ilvl w:val="2"/>
          <w:numId w:val="40"/>
        </w:numPr>
        <w:spacing w:after="120" w:line="276" w:lineRule="auto"/>
        <w:contextualSpacing/>
        <w:jc w:val="both"/>
        <w:rPr>
          <w:rFonts w:ascii="Times New Roman" w:hAnsi="Times New Roman" w:cs="Times New Roman"/>
          <w:sz w:val="24"/>
          <w:szCs w:val="24"/>
        </w:rPr>
      </w:pPr>
      <w:r w:rsidRPr="007C1B4B">
        <w:rPr>
          <w:rFonts w:ascii="Times New Roman" w:hAnsi="Times New Roman" w:cs="Times New Roman"/>
          <w:sz w:val="24"/>
          <w:szCs w:val="24"/>
        </w:rPr>
        <w:t>BTL:</w:t>
      </w:r>
    </w:p>
    <w:p w14:paraId="21BCBBCF" w14:textId="77777777" w:rsidR="000F6998" w:rsidRPr="007C1B4B" w:rsidRDefault="000F6998" w:rsidP="00C225DD">
      <w:pPr>
        <w:spacing w:after="120" w:line="276" w:lineRule="auto"/>
        <w:ind w:left="1080"/>
        <w:contextualSpacing/>
        <w:jc w:val="both"/>
        <w:rPr>
          <w:rFonts w:ascii="Times New Roman" w:hAnsi="Times New Roman" w:cs="Times New Roman"/>
          <w:sz w:val="24"/>
          <w:szCs w:val="24"/>
        </w:rPr>
      </w:pPr>
      <w:r w:rsidRPr="007C1B4B">
        <w:rPr>
          <w:rFonts w:ascii="Times New Roman" w:hAnsi="Times New Roman" w:cs="Times New Roman"/>
          <w:sz w:val="24"/>
          <w:szCs w:val="24"/>
        </w:rPr>
        <w:t xml:space="preserve">Intelligence-based telemarketing. Targeted leaflet drops. Tradeshow or exhibition. Local sports team, venue or event sponsorship. </w:t>
      </w:r>
    </w:p>
    <w:p w14:paraId="607DC425" w14:textId="77777777" w:rsidR="000F6998" w:rsidRPr="007C1B4B" w:rsidRDefault="000F6998" w:rsidP="00C225DD">
      <w:pPr>
        <w:spacing w:after="120" w:line="276" w:lineRule="auto"/>
        <w:ind w:left="1080"/>
        <w:contextualSpacing/>
        <w:jc w:val="both"/>
        <w:rPr>
          <w:rFonts w:ascii="Times New Roman" w:hAnsi="Times New Roman" w:cs="Times New Roman"/>
          <w:sz w:val="24"/>
          <w:szCs w:val="24"/>
        </w:rPr>
      </w:pPr>
      <w:r w:rsidRPr="007C1B4B">
        <w:rPr>
          <w:rFonts w:ascii="Times New Roman" w:hAnsi="Times New Roman" w:cs="Times New Roman"/>
          <w:sz w:val="24"/>
          <w:szCs w:val="24"/>
        </w:rPr>
        <w:t>Experiential activities, in-person demonstrations or sampling.</w:t>
      </w:r>
    </w:p>
    <w:p w14:paraId="53DAB860" w14:textId="77777777" w:rsidR="000F6998" w:rsidRPr="007C1B4B" w:rsidRDefault="000F6998" w:rsidP="00C225DD">
      <w:pPr>
        <w:spacing w:after="120" w:line="276" w:lineRule="auto"/>
        <w:ind w:left="1080"/>
        <w:contextualSpacing/>
        <w:jc w:val="both"/>
        <w:rPr>
          <w:rFonts w:ascii="Times New Roman" w:hAnsi="Times New Roman" w:cs="Times New Roman"/>
          <w:sz w:val="24"/>
          <w:szCs w:val="24"/>
        </w:rPr>
      </w:pPr>
      <w:r w:rsidRPr="007C1B4B">
        <w:rPr>
          <w:rFonts w:ascii="Times New Roman" w:hAnsi="Times New Roman" w:cs="Times New Roman"/>
          <w:sz w:val="24"/>
          <w:szCs w:val="24"/>
        </w:rPr>
        <w:t xml:space="preserve">Direct mail marketing. Catalogues. Marketing automation/lead generation. PPC (pay-per-click) advertising. Remarketing. </w:t>
      </w:r>
    </w:p>
    <w:p w14:paraId="08E01B29" w14:textId="77777777" w:rsidR="000F6998" w:rsidRPr="007C1B4B" w:rsidRDefault="000F6998" w:rsidP="00C225DD">
      <w:pPr>
        <w:spacing w:after="120" w:line="276" w:lineRule="auto"/>
        <w:ind w:left="1080"/>
        <w:contextualSpacing/>
        <w:jc w:val="both"/>
        <w:rPr>
          <w:rFonts w:ascii="Times New Roman" w:hAnsi="Times New Roman" w:cs="Times New Roman"/>
          <w:sz w:val="24"/>
          <w:szCs w:val="24"/>
        </w:rPr>
      </w:pPr>
      <w:r w:rsidRPr="007C1B4B">
        <w:rPr>
          <w:rFonts w:ascii="Times New Roman" w:hAnsi="Times New Roman" w:cs="Times New Roman"/>
          <w:sz w:val="24"/>
          <w:szCs w:val="24"/>
        </w:rPr>
        <w:t xml:space="preserve">Content marketing. Coupons/deals/incentives to past customers. </w:t>
      </w:r>
    </w:p>
    <w:p w14:paraId="187EB708" w14:textId="77777777" w:rsidR="000F6998" w:rsidRPr="007C1B4B" w:rsidRDefault="000F6998" w:rsidP="00C225DD">
      <w:pPr>
        <w:spacing w:after="120" w:line="276" w:lineRule="auto"/>
        <w:ind w:left="1080"/>
        <w:contextualSpacing/>
        <w:jc w:val="both"/>
        <w:rPr>
          <w:rFonts w:ascii="Times New Roman" w:hAnsi="Times New Roman" w:cs="Times New Roman"/>
          <w:sz w:val="24"/>
          <w:szCs w:val="24"/>
        </w:rPr>
      </w:pPr>
      <w:r w:rsidRPr="007C1B4B">
        <w:rPr>
          <w:rFonts w:ascii="Times New Roman" w:hAnsi="Times New Roman" w:cs="Times New Roman"/>
          <w:sz w:val="24"/>
          <w:szCs w:val="24"/>
        </w:rPr>
        <w:t>POS (point of sale) promotion. PR (public relations)</w:t>
      </w:r>
    </w:p>
    <w:p w14:paraId="6736AE38" w14:textId="50407E27" w:rsidR="00D72EDC" w:rsidRPr="007C1B4B" w:rsidRDefault="000F6998" w:rsidP="00C225DD">
      <w:pPr>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rPr>
        <w:tab/>
        <w:t xml:space="preserve">Event: </w:t>
      </w:r>
      <w:r w:rsidRPr="007C1B4B">
        <w:rPr>
          <w:rFonts w:ascii="Times New Roman" w:hAnsi="Times New Roman" w:cs="Times New Roman"/>
          <w:sz w:val="24"/>
          <w:szCs w:val="24"/>
        </w:rPr>
        <w:t>Distributor, Dealer Conference, Technician conference</w:t>
      </w:r>
    </w:p>
    <w:p w14:paraId="71A3AA19" w14:textId="1600B130" w:rsidR="005C0B43" w:rsidRPr="00FC6B44" w:rsidRDefault="005C0B43" w:rsidP="00C225DD">
      <w:pPr>
        <w:pStyle w:val="Heading3"/>
        <w:spacing w:after="120"/>
        <w:jc w:val="both"/>
        <w:rPr>
          <w:rFonts w:ascii="Times New Roman" w:hAnsi="Times New Roman" w:cs="Times New Roman"/>
          <w:b/>
          <w:bCs/>
          <w:color w:val="auto"/>
          <w:sz w:val="28"/>
        </w:rPr>
      </w:pPr>
      <w:bookmarkStart w:id="102" w:name="_Toc503690767"/>
      <w:r w:rsidRPr="00FC6B44">
        <w:rPr>
          <w:rFonts w:ascii="Times New Roman" w:hAnsi="Times New Roman" w:cs="Times New Roman"/>
          <w:b/>
          <w:bCs/>
          <w:color w:val="auto"/>
          <w:sz w:val="28"/>
        </w:rPr>
        <w:t>Price</w:t>
      </w:r>
      <w:bookmarkEnd w:id="102"/>
    </w:p>
    <w:p w14:paraId="2E4E6386" w14:textId="4F136E94" w:rsidR="00D72EDC"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Though we are providing</w:t>
      </w:r>
      <w:r w:rsidRPr="007C1B4B">
        <w:rPr>
          <w:rFonts w:ascii="Times New Roman" w:hAnsi="Times New Roman" w:cs="Times New Roman"/>
          <w:b/>
          <w:bCs/>
          <w:sz w:val="24"/>
          <w:szCs w:val="24"/>
        </w:rPr>
        <w:t xml:space="preserve"> </w:t>
      </w:r>
      <w:r w:rsidRPr="007C1B4B">
        <w:rPr>
          <w:rFonts w:ascii="Times New Roman" w:hAnsi="Times New Roman" w:cs="Times New Roman"/>
          <w:sz w:val="24"/>
          <w:szCs w:val="24"/>
        </w:rPr>
        <w:t>only 1-year warranty on our LED product price will be affordable to every type of consumer. There will be lucrative sales offer to the retailer and dealer.</w:t>
      </w:r>
    </w:p>
    <w:p w14:paraId="7098164A" w14:textId="724E47C2" w:rsidR="00D72EDC"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Recent product price list </w:t>
      </w:r>
    </w:p>
    <w:tbl>
      <w:tblPr>
        <w:tblStyle w:val="TableGrid"/>
        <w:tblW w:w="0" w:type="auto"/>
        <w:tblLook w:val="04A0" w:firstRow="1" w:lastRow="0" w:firstColumn="1" w:lastColumn="0" w:noHBand="0" w:noVBand="1"/>
      </w:tblPr>
      <w:tblGrid>
        <w:gridCol w:w="2425"/>
        <w:gridCol w:w="2249"/>
        <w:gridCol w:w="2338"/>
        <w:gridCol w:w="2338"/>
      </w:tblGrid>
      <w:tr w:rsidR="007E500E" w:rsidRPr="007C1B4B" w14:paraId="2C179332" w14:textId="77777777" w:rsidTr="00807785">
        <w:tc>
          <w:tcPr>
            <w:tcW w:w="2425" w:type="dxa"/>
          </w:tcPr>
          <w:p w14:paraId="7E8BEC53" w14:textId="712E1ACE" w:rsidR="005C0B43" w:rsidRPr="007C1B4B" w:rsidRDefault="005C0B43" w:rsidP="00C225DD">
            <w:pPr>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rPr>
              <w:t>Product Model</w:t>
            </w:r>
          </w:p>
        </w:tc>
        <w:tc>
          <w:tcPr>
            <w:tcW w:w="2249" w:type="dxa"/>
          </w:tcPr>
          <w:p w14:paraId="58F63532" w14:textId="24E1D983" w:rsidR="005C0B43" w:rsidRPr="007C1B4B" w:rsidRDefault="005C0B43" w:rsidP="00C225DD">
            <w:pPr>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rPr>
              <w:t>DP</w:t>
            </w:r>
          </w:p>
        </w:tc>
        <w:tc>
          <w:tcPr>
            <w:tcW w:w="2338" w:type="dxa"/>
          </w:tcPr>
          <w:p w14:paraId="7863A18B" w14:textId="34C75E53" w:rsidR="005C0B43" w:rsidRPr="007C1B4B" w:rsidRDefault="005C0B43" w:rsidP="00C225DD">
            <w:pPr>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rPr>
              <w:t>RP</w:t>
            </w:r>
          </w:p>
        </w:tc>
        <w:tc>
          <w:tcPr>
            <w:tcW w:w="2338" w:type="dxa"/>
          </w:tcPr>
          <w:p w14:paraId="21393E4B" w14:textId="265F3298" w:rsidR="005C0B43" w:rsidRPr="007C1B4B" w:rsidRDefault="005C0B43" w:rsidP="00C225DD">
            <w:pPr>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rPr>
              <w:t>MRP</w:t>
            </w:r>
          </w:p>
        </w:tc>
      </w:tr>
      <w:tr w:rsidR="005C0B43" w:rsidRPr="007C1B4B" w14:paraId="5ECDE28F" w14:textId="77777777" w:rsidTr="00807785">
        <w:tc>
          <w:tcPr>
            <w:tcW w:w="2425" w:type="dxa"/>
          </w:tcPr>
          <w:p w14:paraId="49EFE887" w14:textId="547CA571" w:rsidR="005C0B43" w:rsidRPr="007C1B4B" w:rsidRDefault="005C0B43" w:rsidP="00C225DD">
            <w:pPr>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rPr>
              <w:t>5</w:t>
            </w:r>
            <w:r w:rsidR="00807785" w:rsidRPr="007C1B4B">
              <w:rPr>
                <w:rFonts w:ascii="Times New Roman" w:hAnsi="Times New Roman" w:cs="Times New Roman"/>
                <w:b/>
                <w:sz w:val="24"/>
                <w:szCs w:val="24"/>
              </w:rPr>
              <w:t xml:space="preserve">w </w:t>
            </w:r>
            <w:r w:rsidR="00807785" w:rsidRPr="007C1B4B">
              <w:rPr>
                <w:rFonts w:ascii="Times New Roman" w:hAnsi="Times New Roman" w:cs="Times New Roman"/>
                <w:sz w:val="24"/>
                <w:szCs w:val="24"/>
              </w:rPr>
              <w:t>(B-22, E-27)</w:t>
            </w:r>
          </w:p>
        </w:tc>
        <w:tc>
          <w:tcPr>
            <w:tcW w:w="2249" w:type="dxa"/>
          </w:tcPr>
          <w:p w14:paraId="13B8710A" w14:textId="4CDFC768"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125</w:t>
            </w:r>
            <w:r w:rsidR="00807785" w:rsidRPr="007C1B4B">
              <w:rPr>
                <w:rFonts w:ascii="Times New Roman" w:hAnsi="Times New Roman" w:cs="Times New Roman"/>
                <w:sz w:val="24"/>
                <w:szCs w:val="24"/>
              </w:rPr>
              <w:t>tk</w:t>
            </w:r>
          </w:p>
        </w:tc>
        <w:tc>
          <w:tcPr>
            <w:tcW w:w="2338" w:type="dxa"/>
          </w:tcPr>
          <w:p w14:paraId="25D558FD" w14:textId="7ECACB11"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150</w:t>
            </w:r>
            <w:r w:rsidR="00807785" w:rsidRPr="007C1B4B">
              <w:rPr>
                <w:rFonts w:ascii="Times New Roman" w:hAnsi="Times New Roman" w:cs="Times New Roman"/>
                <w:sz w:val="24"/>
                <w:szCs w:val="24"/>
              </w:rPr>
              <w:t>tk</w:t>
            </w:r>
          </w:p>
        </w:tc>
        <w:tc>
          <w:tcPr>
            <w:tcW w:w="2338" w:type="dxa"/>
          </w:tcPr>
          <w:p w14:paraId="04C398E9" w14:textId="5EF946E3"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235</w:t>
            </w:r>
            <w:r w:rsidR="00807785" w:rsidRPr="007C1B4B">
              <w:rPr>
                <w:rFonts w:ascii="Times New Roman" w:hAnsi="Times New Roman" w:cs="Times New Roman"/>
                <w:sz w:val="24"/>
                <w:szCs w:val="24"/>
              </w:rPr>
              <w:t>tk</w:t>
            </w:r>
          </w:p>
        </w:tc>
      </w:tr>
      <w:tr w:rsidR="005C0B43" w:rsidRPr="007C1B4B" w14:paraId="0CCE0ACD" w14:textId="77777777" w:rsidTr="00807785">
        <w:tc>
          <w:tcPr>
            <w:tcW w:w="2425" w:type="dxa"/>
          </w:tcPr>
          <w:p w14:paraId="1F76B7BD" w14:textId="61FA8EBE" w:rsidR="005C0B43" w:rsidRPr="007C1B4B" w:rsidRDefault="005C0B43" w:rsidP="00C225DD">
            <w:pPr>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rPr>
              <w:t>7</w:t>
            </w:r>
            <w:r w:rsidR="00807785" w:rsidRPr="007C1B4B">
              <w:rPr>
                <w:rFonts w:ascii="Times New Roman" w:hAnsi="Times New Roman" w:cs="Times New Roman"/>
                <w:b/>
                <w:sz w:val="24"/>
                <w:szCs w:val="24"/>
              </w:rPr>
              <w:t xml:space="preserve">w </w:t>
            </w:r>
            <w:r w:rsidR="00807785" w:rsidRPr="007C1B4B">
              <w:rPr>
                <w:rFonts w:ascii="Times New Roman" w:hAnsi="Times New Roman" w:cs="Times New Roman"/>
                <w:sz w:val="24"/>
                <w:szCs w:val="24"/>
              </w:rPr>
              <w:t>(B-22, E-27)</w:t>
            </w:r>
          </w:p>
        </w:tc>
        <w:tc>
          <w:tcPr>
            <w:tcW w:w="2249" w:type="dxa"/>
          </w:tcPr>
          <w:p w14:paraId="28738795" w14:textId="4C666377"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160</w:t>
            </w:r>
            <w:r w:rsidR="00807785" w:rsidRPr="007C1B4B">
              <w:rPr>
                <w:rFonts w:ascii="Times New Roman" w:hAnsi="Times New Roman" w:cs="Times New Roman"/>
                <w:sz w:val="24"/>
                <w:szCs w:val="24"/>
              </w:rPr>
              <w:t>tk</w:t>
            </w:r>
          </w:p>
        </w:tc>
        <w:tc>
          <w:tcPr>
            <w:tcW w:w="2338" w:type="dxa"/>
          </w:tcPr>
          <w:p w14:paraId="73252243" w14:textId="22C35936"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190</w:t>
            </w:r>
            <w:r w:rsidR="00807785" w:rsidRPr="007C1B4B">
              <w:rPr>
                <w:rFonts w:ascii="Times New Roman" w:hAnsi="Times New Roman" w:cs="Times New Roman"/>
                <w:sz w:val="24"/>
                <w:szCs w:val="24"/>
              </w:rPr>
              <w:t>tk</w:t>
            </w:r>
          </w:p>
        </w:tc>
        <w:tc>
          <w:tcPr>
            <w:tcW w:w="2338" w:type="dxa"/>
          </w:tcPr>
          <w:p w14:paraId="72A05AF3" w14:textId="2320D150"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280</w:t>
            </w:r>
            <w:r w:rsidR="00807785" w:rsidRPr="007C1B4B">
              <w:rPr>
                <w:rFonts w:ascii="Times New Roman" w:hAnsi="Times New Roman" w:cs="Times New Roman"/>
                <w:sz w:val="24"/>
                <w:szCs w:val="24"/>
              </w:rPr>
              <w:t>tk</w:t>
            </w:r>
          </w:p>
        </w:tc>
      </w:tr>
      <w:tr w:rsidR="005C0B43" w:rsidRPr="007C1B4B" w14:paraId="740BD052" w14:textId="77777777" w:rsidTr="00807785">
        <w:tc>
          <w:tcPr>
            <w:tcW w:w="2425" w:type="dxa"/>
          </w:tcPr>
          <w:p w14:paraId="57810AF3" w14:textId="4B9C828E" w:rsidR="005C0B43" w:rsidRPr="007C1B4B" w:rsidRDefault="005C0B43" w:rsidP="00C225DD">
            <w:pPr>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rPr>
              <w:t>9</w:t>
            </w:r>
            <w:r w:rsidR="00807785" w:rsidRPr="007C1B4B">
              <w:rPr>
                <w:rFonts w:ascii="Times New Roman" w:hAnsi="Times New Roman" w:cs="Times New Roman"/>
                <w:b/>
                <w:sz w:val="24"/>
                <w:szCs w:val="24"/>
              </w:rPr>
              <w:t xml:space="preserve">w </w:t>
            </w:r>
            <w:r w:rsidR="00807785" w:rsidRPr="007C1B4B">
              <w:rPr>
                <w:rFonts w:ascii="Times New Roman" w:hAnsi="Times New Roman" w:cs="Times New Roman"/>
                <w:sz w:val="24"/>
                <w:szCs w:val="24"/>
              </w:rPr>
              <w:t>(B-22, E-27)</w:t>
            </w:r>
          </w:p>
        </w:tc>
        <w:tc>
          <w:tcPr>
            <w:tcW w:w="2249" w:type="dxa"/>
          </w:tcPr>
          <w:p w14:paraId="0C8DFA20" w14:textId="4AE040A0"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185</w:t>
            </w:r>
            <w:r w:rsidR="00807785" w:rsidRPr="007C1B4B">
              <w:rPr>
                <w:rFonts w:ascii="Times New Roman" w:hAnsi="Times New Roman" w:cs="Times New Roman"/>
                <w:sz w:val="24"/>
                <w:szCs w:val="24"/>
              </w:rPr>
              <w:t>tk</w:t>
            </w:r>
          </w:p>
        </w:tc>
        <w:tc>
          <w:tcPr>
            <w:tcW w:w="2338" w:type="dxa"/>
          </w:tcPr>
          <w:p w14:paraId="3DC15C0A" w14:textId="44ABEAA8"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215</w:t>
            </w:r>
            <w:r w:rsidR="00807785" w:rsidRPr="007C1B4B">
              <w:rPr>
                <w:rFonts w:ascii="Times New Roman" w:hAnsi="Times New Roman" w:cs="Times New Roman"/>
                <w:sz w:val="24"/>
                <w:szCs w:val="24"/>
              </w:rPr>
              <w:t>tk</w:t>
            </w:r>
          </w:p>
        </w:tc>
        <w:tc>
          <w:tcPr>
            <w:tcW w:w="2338" w:type="dxa"/>
          </w:tcPr>
          <w:p w14:paraId="3DF4D13C" w14:textId="0CEC17F3"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290</w:t>
            </w:r>
            <w:r w:rsidR="00807785" w:rsidRPr="007C1B4B">
              <w:rPr>
                <w:rFonts w:ascii="Times New Roman" w:hAnsi="Times New Roman" w:cs="Times New Roman"/>
                <w:sz w:val="24"/>
                <w:szCs w:val="24"/>
              </w:rPr>
              <w:t>tk</w:t>
            </w:r>
          </w:p>
        </w:tc>
      </w:tr>
      <w:tr w:rsidR="005C0B43" w:rsidRPr="007C1B4B" w14:paraId="1F5C19B8" w14:textId="77777777" w:rsidTr="00807785">
        <w:tc>
          <w:tcPr>
            <w:tcW w:w="2425" w:type="dxa"/>
          </w:tcPr>
          <w:p w14:paraId="0443DEB7" w14:textId="42937C58" w:rsidR="005C0B43" w:rsidRPr="007C1B4B" w:rsidRDefault="005C0B43" w:rsidP="00C225DD">
            <w:pPr>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rPr>
              <w:t>12</w:t>
            </w:r>
            <w:r w:rsidR="00807785" w:rsidRPr="007C1B4B">
              <w:rPr>
                <w:rFonts w:ascii="Times New Roman" w:hAnsi="Times New Roman" w:cs="Times New Roman"/>
                <w:b/>
                <w:sz w:val="24"/>
                <w:szCs w:val="24"/>
              </w:rPr>
              <w:t xml:space="preserve">w </w:t>
            </w:r>
            <w:r w:rsidR="00807785" w:rsidRPr="007C1B4B">
              <w:rPr>
                <w:rFonts w:ascii="Times New Roman" w:hAnsi="Times New Roman" w:cs="Times New Roman"/>
                <w:sz w:val="24"/>
                <w:szCs w:val="24"/>
              </w:rPr>
              <w:t>(B-22, E-27)</w:t>
            </w:r>
          </w:p>
        </w:tc>
        <w:tc>
          <w:tcPr>
            <w:tcW w:w="2249" w:type="dxa"/>
          </w:tcPr>
          <w:p w14:paraId="3AC3CEF3" w14:textId="43051877"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260</w:t>
            </w:r>
            <w:r w:rsidR="00807785" w:rsidRPr="007C1B4B">
              <w:rPr>
                <w:rFonts w:ascii="Times New Roman" w:hAnsi="Times New Roman" w:cs="Times New Roman"/>
                <w:sz w:val="24"/>
                <w:szCs w:val="24"/>
              </w:rPr>
              <w:t>tk</w:t>
            </w:r>
          </w:p>
        </w:tc>
        <w:tc>
          <w:tcPr>
            <w:tcW w:w="2338" w:type="dxa"/>
          </w:tcPr>
          <w:p w14:paraId="04E70A29" w14:textId="4D94C71B"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290</w:t>
            </w:r>
            <w:r w:rsidR="00807785" w:rsidRPr="007C1B4B">
              <w:rPr>
                <w:rFonts w:ascii="Times New Roman" w:hAnsi="Times New Roman" w:cs="Times New Roman"/>
                <w:sz w:val="24"/>
                <w:szCs w:val="24"/>
              </w:rPr>
              <w:t>tk</w:t>
            </w:r>
          </w:p>
        </w:tc>
        <w:tc>
          <w:tcPr>
            <w:tcW w:w="2338" w:type="dxa"/>
          </w:tcPr>
          <w:p w14:paraId="2E7D7E1E" w14:textId="638BA94E"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320</w:t>
            </w:r>
            <w:r w:rsidR="00807785" w:rsidRPr="007C1B4B">
              <w:rPr>
                <w:rFonts w:ascii="Times New Roman" w:hAnsi="Times New Roman" w:cs="Times New Roman"/>
                <w:sz w:val="24"/>
                <w:szCs w:val="24"/>
              </w:rPr>
              <w:t>tk</w:t>
            </w:r>
          </w:p>
        </w:tc>
      </w:tr>
      <w:tr w:rsidR="005C0B43" w:rsidRPr="007C1B4B" w14:paraId="7AE9B33E" w14:textId="77777777" w:rsidTr="00807785">
        <w:tc>
          <w:tcPr>
            <w:tcW w:w="2425" w:type="dxa"/>
          </w:tcPr>
          <w:p w14:paraId="2B537300" w14:textId="48B538ED" w:rsidR="005C0B43" w:rsidRPr="007C1B4B" w:rsidRDefault="005C0B43" w:rsidP="00C225DD">
            <w:pPr>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rPr>
              <w:t>15</w:t>
            </w:r>
            <w:r w:rsidR="00807785" w:rsidRPr="007C1B4B">
              <w:rPr>
                <w:rFonts w:ascii="Times New Roman" w:hAnsi="Times New Roman" w:cs="Times New Roman"/>
                <w:b/>
                <w:sz w:val="24"/>
                <w:szCs w:val="24"/>
              </w:rPr>
              <w:t xml:space="preserve">w </w:t>
            </w:r>
            <w:r w:rsidR="00807785" w:rsidRPr="007C1B4B">
              <w:rPr>
                <w:rFonts w:ascii="Times New Roman" w:hAnsi="Times New Roman" w:cs="Times New Roman"/>
                <w:sz w:val="24"/>
                <w:szCs w:val="24"/>
              </w:rPr>
              <w:t>(B-22, E-27)</w:t>
            </w:r>
          </w:p>
        </w:tc>
        <w:tc>
          <w:tcPr>
            <w:tcW w:w="2249" w:type="dxa"/>
          </w:tcPr>
          <w:p w14:paraId="3B6F8198" w14:textId="596E95BA"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290</w:t>
            </w:r>
            <w:r w:rsidR="00807785" w:rsidRPr="007C1B4B">
              <w:rPr>
                <w:rFonts w:ascii="Times New Roman" w:hAnsi="Times New Roman" w:cs="Times New Roman"/>
                <w:sz w:val="24"/>
                <w:szCs w:val="24"/>
              </w:rPr>
              <w:t>tk</w:t>
            </w:r>
          </w:p>
        </w:tc>
        <w:tc>
          <w:tcPr>
            <w:tcW w:w="2338" w:type="dxa"/>
          </w:tcPr>
          <w:p w14:paraId="3FCB7FB5" w14:textId="0900BF96"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320</w:t>
            </w:r>
            <w:r w:rsidR="00807785" w:rsidRPr="007C1B4B">
              <w:rPr>
                <w:rFonts w:ascii="Times New Roman" w:hAnsi="Times New Roman" w:cs="Times New Roman"/>
                <w:sz w:val="24"/>
                <w:szCs w:val="24"/>
              </w:rPr>
              <w:t>tk</w:t>
            </w:r>
          </w:p>
        </w:tc>
        <w:tc>
          <w:tcPr>
            <w:tcW w:w="2338" w:type="dxa"/>
          </w:tcPr>
          <w:p w14:paraId="7CEF1446" w14:textId="788BD204"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350</w:t>
            </w:r>
            <w:r w:rsidR="00807785" w:rsidRPr="007C1B4B">
              <w:rPr>
                <w:rFonts w:ascii="Times New Roman" w:hAnsi="Times New Roman" w:cs="Times New Roman"/>
                <w:sz w:val="24"/>
                <w:szCs w:val="24"/>
              </w:rPr>
              <w:t>tk</w:t>
            </w:r>
          </w:p>
        </w:tc>
      </w:tr>
      <w:tr w:rsidR="005C0B43" w:rsidRPr="007C1B4B" w14:paraId="3B949369" w14:textId="77777777" w:rsidTr="00807785">
        <w:tc>
          <w:tcPr>
            <w:tcW w:w="2425" w:type="dxa"/>
          </w:tcPr>
          <w:p w14:paraId="728E4E6D" w14:textId="687953D5" w:rsidR="005C0B43" w:rsidRPr="007C1B4B" w:rsidRDefault="005C0B43" w:rsidP="00C225DD">
            <w:pPr>
              <w:tabs>
                <w:tab w:val="left" w:pos="993"/>
              </w:tabs>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rPr>
              <w:t>20</w:t>
            </w:r>
            <w:r w:rsidR="00807785" w:rsidRPr="007C1B4B">
              <w:rPr>
                <w:rFonts w:ascii="Times New Roman" w:hAnsi="Times New Roman" w:cs="Times New Roman"/>
                <w:b/>
                <w:sz w:val="24"/>
                <w:szCs w:val="24"/>
              </w:rPr>
              <w:t xml:space="preserve">w </w:t>
            </w:r>
            <w:r w:rsidR="00807785" w:rsidRPr="007C1B4B">
              <w:rPr>
                <w:rFonts w:ascii="Times New Roman" w:hAnsi="Times New Roman" w:cs="Times New Roman"/>
                <w:sz w:val="24"/>
                <w:szCs w:val="24"/>
              </w:rPr>
              <w:t>(B-22, E-27)</w:t>
            </w:r>
          </w:p>
        </w:tc>
        <w:tc>
          <w:tcPr>
            <w:tcW w:w="2249" w:type="dxa"/>
          </w:tcPr>
          <w:p w14:paraId="5863A402" w14:textId="3CB20424"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440</w:t>
            </w:r>
            <w:r w:rsidR="00807785" w:rsidRPr="007C1B4B">
              <w:rPr>
                <w:rFonts w:ascii="Times New Roman" w:hAnsi="Times New Roman" w:cs="Times New Roman"/>
                <w:sz w:val="24"/>
                <w:szCs w:val="24"/>
              </w:rPr>
              <w:t>tk</w:t>
            </w:r>
          </w:p>
        </w:tc>
        <w:tc>
          <w:tcPr>
            <w:tcW w:w="2338" w:type="dxa"/>
          </w:tcPr>
          <w:p w14:paraId="0197B6AC" w14:textId="0E244BA0"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470</w:t>
            </w:r>
            <w:r w:rsidR="00807785" w:rsidRPr="007C1B4B">
              <w:rPr>
                <w:rFonts w:ascii="Times New Roman" w:hAnsi="Times New Roman" w:cs="Times New Roman"/>
                <w:sz w:val="24"/>
                <w:szCs w:val="24"/>
              </w:rPr>
              <w:t>tk</w:t>
            </w:r>
          </w:p>
        </w:tc>
        <w:tc>
          <w:tcPr>
            <w:tcW w:w="2338" w:type="dxa"/>
          </w:tcPr>
          <w:p w14:paraId="3447A513" w14:textId="48DCDCD5"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500</w:t>
            </w:r>
            <w:r w:rsidR="00807785" w:rsidRPr="007C1B4B">
              <w:rPr>
                <w:rFonts w:ascii="Times New Roman" w:hAnsi="Times New Roman" w:cs="Times New Roman"/>
                <w:sz w:val="24"/>
                <w:szCs w:val="24"/>
              </w:rPr>
              <w:t>tk</w:t>
            </w:r>
          </w:p>
        </w:tc>
      </w:tr>
      <w:tr w:rsidR="005C0B43" w:rsidRPr="007C1B4B" w14:paraId="48111557" w14:textId="77777777" w:rsidTr="00807785">
        <w:tc>
          <w:tcPr>
            <w:tcW w:w="2425" w:type="dxa"/>
          </w:tcPr>
          <w:p w14:paraId="4DE7E964" w14:textId="0BDF83F1" w:rsidR="005C0B43" w:rsidRPr="007C1B4B" w:rsidRDefault="005C0B43" w:rsidP="00C225DD">
            <w:pPr>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rPr>
              <w:t>30</w:t>
            </w:r>
            <w:r w:rsidR="00807785" w:rsidRPr="007C1B4B">
              <w:rPr>
                <w:rFonts w:ascii="Times New Roman" w:hAnsi="Times New Roman" w:cs="Times New Roman"/>
                <w:b/>
                <w:sz w:val="24"/>
                <w:szCs w:val="24"/>
              </w:rPr>
              <w:t xml:space="preserve">w </w:t>
            </w:r>
            <w:r w:rsidR="00807785" w:rsidRPr="007C1B4B">
              <w:rPr>
                <w:rFonts w:ascii="Times New Roman" w:hAnsi="Times New Roman" w:cs="Times New Roman"/>
                <w:sz w:val="24"/>
                <w:szCs w:val="24"/>
              </w:rPr>
              <w:t>(B-22, E-27)</w:t>
            </w:r>
          </w:p>
        </w:tc>
        <w:tc>
          <w:tcPr>
            <w:tcW w:w="2249" w:type="dxa"/>
          </w:tcPr>
          <w:p w14:paraId="54F17300" w14:textId="7D8BDA7E"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530</w:t>
            </w:r>
            <w:r w:rsidR="00807785" w:rsidRPr="007C1B4B">
              <w:rPr>
                <w:rFonts w:ascii="Times New Roman" w:hAnsi="Times New Roman" w:cs="Times New Roman"/>
                <w:sz w:val="24"/>
                <w:szCs w:val="24"/>
              </w:rPr>
              <w:t>tk</w:t>
            </w:r>
          </w:p>
        </w:tc>
        <w:tc>
          <w:tcPr>
            <w:tcW w:w="2338" w:type="dxa"/>
          </w:tcPr>
          <w:p w14:paraId="4DD5A064" w14:textId="2C60F12C"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560</w:t>
            </w:r>
            <w:r w:rsidR="00807785" w:rsidRPr="007C1B4B">
              <w:rPr>
                <w:rFonts w:ascii="Times New Roman" w:hAnsi="Times New Roman" w:cs="Times New Roman"/>
                <w:sz w:val="24"/>
                <w:szCs w:val="24"/>
              </w:rPr>
              <w:t>tk</w:t>
            </w:r>
          </w:p>
        </w:tc>
        <w:tc>
          <w:tcPr>
            <w:tcW w:w="2338" w:type="dxa"/>
          </w:tcPr>
          <w:p w14:paraId="1776EA8E" w14:textId="035397D7"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600</w:t>
            </w:r>
            <w:r w:rsidR="00807785" w:rsidRPr="007C1B4B">
              <w:rPr>
                <w:rFonts w:ascii="Times New Roman" w:hAnsi="Times New Roman" w:cs="Times New Roman"/>
                <w:sz w:val="24"/>
                <w:szCs w:val="24"/>
              </w:rPr>
              <w:t>tk</w:t>
            </w:r>
          </w:p>
        </w:tc>
      </w:tr>
      <w:tr w:rsidR="005C0B43" w:rsidRPr="007C1B4B" w14:paraId="413AAA81" w14:textId="77777777" w:rsidTr="00807785">
        <w:tc>
          <w:tcPr>
            <w:tcW w:w="2425" w:type="dxa"/>
          </w:tcPr>
          <w:p w14:paraId="526C7695" w14:textId="1AA9A1B5" w:rsidR="005C0B43" w:rsidRPr="007C1B4B" w:rsidRDefault="005C0B43" w:rsidP="00C225DD">
            <w:pPr>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rPr>
              <w:t>40</w:t>
            </w:r>
            <w:r w:rsidR="00807785" w:rsidRPr="007C1B4B">
              <w:rPr>
                <w:rFonts w:ascii="Times New Roman" w:hAnsi="Times New Roman" w:cs="Times New Roman"/>
                <w:b/>
                <w:sz w:val="24"/>
                <w:szCs w:val="24"/>
              </w:rPr>
              <w:t xml:space="preserve">w </w:t>
            </w:r>
            <w:r w:rsidR="00807785" w:rsidRPr="007C1B4B">
              <w:rPr>
                <w:rFonts w:ascii="Times New Roman" w:hAnsi="Times New Roman" w:cs="Times New Roman"/>
                <w:sz w:val="24"/>
                <w:szCs w:val="24"/>
              </w:rPr>
              <w:t>(B-22, E-27)</w:t>
            </w:r>
          </w:p>
        </w:tc>
        <w:tc>
          <w:tcPr>
            <w:tcW w:w="2249" w:type="dxa"/>
          </w:tcPr>
          <w:p w14:paraId="260E1303" w14:textId="1467128F" w:rsidR="005C0B43" w:rsidRPr="007C1B4B" w:rsidRDefault="00807785"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7</w:t>
            </w:r>
            <w:r w:rsidR="005C0B43" w:rsidRPr="007C1B4B">
              <w:rPr>
                <w:rFonts w:ascii="Times New Roman" w:hAnsi="Times New Roman" w:cs="Times New Roman"/>
                <w:sz w:val="24"/>
                <w:szCs w:val="24"/>
              </w:rPr>
              <w:t>95</w:t>
            </w:r>
            <w:r w:rsidRPr="007C1B4B">
              <w:rPr>
                <w:rFonts w:ascii="Times New Roman" w:hAnsi="Times New Roman" w:cs="Times New Roman"/>
                <w:sz w:val="24"/>
                <w:szCs w:val="24"/>
              </w:rPr>
              <w:t>tk</w:t>
            </w:r>
          </w:p>
        </w:tc>
        <w:tc>
          <w:tcPr>
            <w:tcW w:w="2338" w:type="dxa"/>
          </w:tcPr>
          <w:p w14:paraId="04FC2E9D" w14:textId="66CE582A"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830</w:t>
            </w:r>
            <w:r w:rsidR="00807785" w:rsidRPr="007C1B4B">
              <w:rPr>
                <w:rFonts w:ascii="Times New Roman" w:hAnsi="Times New Roman" w:cs="Times New Roman"/>
                <w:sz w:val="24"/>
                <w:szCs w:val="24"/>
              </w:rPr>
              <w:t>tk</w:t>
            </w:r>
          </w:p>
        </w:tc>
        <w:tc>
          <w:tcPr>
            <w:tcW w:w="2338" w:type="dxa"/>
          </w:tcPr>
          <w:p w14:paraId="5994EC50" w14:textId="08AF87D3" w:rsidR="005C0B43" w:rsidRPr="007C1B4B" w:rsidRDefault="005C0B43"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900</w:t>
            </w:r>
            <w:r w:rsidR="00807785" w:rsidRPr="007C1B4B">
              <w:rPr>
                <w:rFonts w:ascii="Times New Roman" w:hAnsi="Times New Roman" w:cs="Times New Roman"/>
                <w:sz w:val="24"/>
                <w:szCs w:val="24"/>
              </w:rPr>
              <w:t>tk</w:t>
            </w:r>
          </w:p>
        </w:tc>
      </w:tr>
    </w:tbl>
    <w:p w14:paraId="4023D6DC" w14:textId="77777777" w:rsidR="005C0B43" w:rsidRPr="007C1B4B" w:rsidRDefault="005C0B43" w:rsidP="00C225DD">
      <w:pPr>
        <w:spacing w:after="120" w:line="276" w:lineRule="auto"/>
        <w:jc w:val="both"/>
        <w:rPr>
          <w:rFonts w:ascii="Times New Roman" w:hAnsi="Times New Roman" w:cs="Times New Roman"/>
          <w:b/>
          <w:sz w:val="24"/>
          <w:szCs w:val="24"/>
        </w:rPr>
      </w:pPr>
    </w:p>
    <w:p w14:paraId="1C63C6E3" w14:textId="3E9CA11D" w:rsidR="00D72EDC" w:rsidRPr="007C1B4B" w:rsidRDefault="00807785"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so, we will offer a new pricing which is effective for capture the market. We can see the approximate offering is </w:t>
      </w:r>
    </w:p>
    <w:tbl>
      <w:tblPr>
        <w:tblStyle w:val="TableGrid"/>
        <w:tblW w:w="0" w:type="auto"/>
        <w:tblLook w:val="04A0" w:firstRow="1" w:lastRow="0" w:firstColumn="1" w:lastColumn="0" w:noHBand="0" w:noVBand="1"/>
      </w:tblPr>
      <w:tblGrid>
        <w:gridCol w:w="4675"/>
        <w:gridCol w:w="4675"/>
      </w:tblGrid>
      <w:tr w:rsidR="007E500E" w:rsidRPr="007C1B4B" w14:paraId="6AC265D0" w14:textId="77777777" w:rsidTr="00807785">
        <w:tc>
          <w:tcPr>
            <w:tcW w:w="4675" w:type="dxa"/>
          </w:tcPr>
          <w:p w14:paraId="5C806CE1" w14:textId="0FAD6962" w:rsidR="00807785" w:rsidRPr="007C1B4B" w:rsidRDefault="00807785" w:rsidP="00C225DD">
            <w:pPr>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rPr>
              <w:t>Product</w:t>
            </w:r>
          </w:p>
        </w:tc>
        <w:tc>
          <w:tcPr>
            <w:tcW w:w="4675" w:type="dxa"/>
          </w:tcPr>
          <w:p w14:paraId="45DDD85E" w14:textId="7579BBD5" w:rsidR="00807785" w:rsidRPr="007C1B4B" w:rsidRDefault="00807785" w:rsidP="00C225DD">
            <w:pPr>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rPr>
              <w:t>MRP</w:t>
            </w:r>
          </w:p>
        </w:tc>
      </w:tr>
      <w:tr w:rsidR="00807785" w:rsidRPr="007C1B4B" w14:paraId="7F18D5A8" w14:textId="77777777" w:rsidTr="00807785">
        <w:tc>
          <w:tcPr>
            <w:tcW w:w="4675" w:type="dxa"/>
          </w:tcPr>
          <w:p w14:paraId="3EC8CA55" w14:textId="7A55C796" w:rsidR="00807785" w:rsidRPr="007C1B4B" w:rsidRDefault="00807785"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b/>
                <w:sz w:val="24"/>
                <w:szCs w:val="24"/>
              </w:rPr>
              <w:t xml:space="preserve">5w </w:t>
            </w:r>
            <w:r w:rsidRPr="007C1B4B">
              <w:rPr>
                <w:rFonts w:ascii="Times New Roman" w:hAnsi="Times New Roman" w:cs="Times New Roman"/>
                <w:sz w:val="24"/>
                <w:szCs w:val="24"/>
              </w:rPr>
              <w:t>(B-22, E-27)</w:t>
            </w:r>
          </w:p>
        </w:tc>
        <w:tc>
          <w:tcPr>
            <w:tcW w:w="4675" w:type="dxa"/>
          </w:tcPr>
          <w:p w14:paraId="3806FCB1" w14:textId="67B8DF15" w:rsidR="00807785" w:rsidRPr="007C1B4B" w:rsidRDefault="00807785"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15</w:t>
            </w:r>
            <w:r w:rsidR="00195754" w:rsidRPr="007C1B4B">
              <w:rPr>
                <w:rFonts w:ascii="Times New Roman" w:hAnsi="Times New Roman" w:cs="Times New Roman"/>
                <w:sz w:val="24"/>
                <w:szCs w:val="24"/>
              </w:rPr>
              <w:t>0</w:t>
            </w:r>
            <w:r w:rsidR="00390D0A" w:rsidRPr="007C1B4B">
              <w:rPr>
                <w:rFonts w:ascii="Times New Roman" w:hAnsi="Times New Roman" w:cs="Times New Roman"/>
                <w:sz w:val="24"/>
                <w:szCs w:val="24"/>
              </w:rPr>
              <w:t>tk</w:t>
            </w:r>
          </w:p>
        </w:tc>
      </w:tr>
      <w:tr w:rsidR="00807785" w:rsidRPr="007C1B4B" w14:paraId="3E69BB4A" w14:textId="77777777" w:rsidTr="00807785">
        <w:tc>
          <w:tcPr>
            <w:tcW w:w="4675" w:type="dxa"/>
          </w:tcPr>
          <w:p w14:paraId="76C9998B" w14:textId="47D6BE80" w:rsidR="00807785" w:rsidRPr="007C1B4B" w:rsidRDefault="00807785"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b/>
                <w:sz w:val="24"/>
                <w:szCs w:val="24"/>
              </w:rPr>
              <w:t xml:space="preserve">7w </w:t>
            </w:r>
            <w:r w:rsidRPr="007C1B4B">
              <w:rPr>
                <w:rFonts w:ascii="Times New Roman" w:hAnsi="Times New Roman" w:cs="Times New Roman"/>
                <w:sz w:val="24"/>
                <w:szCs w:val="24"/>
              </w:rPr>
              <w:t>(B-22, E-27)</w:t>
            </w:r>
          </w:p>
        </w:tc>
        <w:tc>
          <w:tcPr>
            <w:tcW w:w="4675" w:type="dxa"/>
          </w:tcPr>
          <w:p w14:paraId="2F147217" w14:textId="160DE056" w:rsidR="00807785" w:rsidRPr="007C1B4B" w:rsidRDefault="00807785"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1</w:t>
            </w:r>
            <w:r w:rsidR="00195754" w:rsidRPr="007C1B4B">
              <w:rPr>
                <w:rFonts w:ascii="Times New Roman" w:hAnsi="Times New Roman" w:cs="Times New Roman"/>
                <w:sz w:val="24"/>
                <w:szCs w:val="24"/>
              </w:rPr>
              <w:t>90</w:t>
            </w:r>
            <w:r w:rsidR="00390D0A" w:rsidRPr="007C1B4B">
              <w:rPr>
                <w:rFonts w:ascii="Times New Roman" w:hAnsi="Times New Roman" w:cs="Times New Roman"/>
                <w:sz w:val="24"/>
                <w:szCs w:val="24"/>
              </w:rPr>
              <w:t>tk</w:t>
            </w:r>
          </w:p>
        </w:tc>
      </w:tr>
      <w:tr w:rsidR="00807785" w:rsidRPr="007C1B4B" w14:paraId="08102872" w14:textId="77777777" w:rsidTr="00807785">
        <w:tc>
          <w:tcPr>
            <w:tcW w:w="4675" w:type="dxa"/>
          </w:tcPr>
          <w:p w14:paraId="7942E50A" w14:textId="14571BD4" w:rsidR="00807785" w:rsidRPr="007C1B4B" w:rsidRDefault="00807785"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b/>
                <w:sz w:val="24"/>
                <w:szCs w:val="24"/>
              </w:rPr>
              <w:t xml:space="preserve">9w </w:t>
            </w:r>
            <w:r w:rsidRPr="007C1B4B">
              <w:rPr>
                <w:rFonts w:ascii="Times New Roman" w:hAnsi="Times New Roman" w:cs="Times New Roman"/>
                <w:sz w:val="24"/>
                <w:szCs w:val="24"/>
              </w:rPr>
              <w:t>(B-22, E-27)</w:t>
            </w:r>
          </w:p>
        </w:tc>
        <w:tc>
          <w:tcPr>
            <w:tcW w:w="4675" w:type="dxa"/>
          </w:tcPr>
          <w:p w14:paraId="1659A4B3" w14:textId="7D56C2C5" w:rsidR="00807785" w:rsidRPr="007C1B4B" w:rsidRDefault="00195754"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215</w:t>
            </w:r>
            <w:r w:rsidR="00390D0A" w:rsidRPr="007C1B4B">
              <w:rPr>
                <w:rFonts w:ascii="Times New Roman" w:hAnsi="Times New Roman" w:cs="Times New Roman"/>
                <w:sz w:val="24"/>
                <w:szCs w:val="24"/>
              </w:rPr>
              <w:t>tk</w:t>
            </w:r>
          </w:p>
        </w:tc>
      </w:tr>
      <w:tr w:rsidR="00807785" w:rsidRPr="007C1B4B" w14:paraId="5CF7CDE8" w14:textId="77777777" w:rsidTr="00807785">
        <w:tc>
          <w:tcPr>
            <w:tcW w:w="4675" w:type="dxa"/>
          </w:tcPr>
          <w:p w14:paraId="6EEC407A" w14:textId="6CD359FF" w:rsidR="00807785" w:rsidRPr="007C1B4B" w:rsidRDefault="00807785"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b/>
                <w:sz w:val="24"/>
                <w:szCs w:val="24"/>
              </w:rPr>
              <w:t xml:space="preserve">12w </w:t>
            </w:r>
            <w:r w:rsidRPr="007C1B4B">
              <w:rPr>
                <w:rFonts w:ascii="Times New Roman" w:hAnsi="Times New Roman" w:cs="Times New Roman"/>
                <w:sz w:val="24"/>
                <w:szCs w:val="24"/>
              </w:rPr>
              <w:t>(B-22, E-27)</w:t>
            </w:r>
          </w:p>
        </w:tc>
        <w:tc>
          <w:tcPr>
            <w:tcW w:w="4675" w:type="dxa"/>
          </w:tcPr>
          <w:p w14:paraId="787288D2" w14:textId="5286D739" w:rsidR="00807785" w:rsidRPr="007C1B4B" w:rsidRDefault="00807785"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2</w:t>
            </w:r>
            <w:r w:rsidR="00195754" w:rsidRPr="007C1B4B">
              <w:rPr>
                <w:rFonts w:ascii="Times New Roman" w:hAnsi="Times New Roman" w:cs="Times New Roman"/>
                <w:sz w:val="24"/>
                <w:szCs w:val="24"/>
              </w:rPr>
              <w:t>90</w:t>
            </w:r>
            <w:r w:rsidR="00390D0A" w:rsidRPr="007C1B4B">
              <w:rPr>
                <w:rFonts w:ascii="Times New Roman" w:hAnsi="Times New Roman" w:cs="Times New Roman"/>
                <w:sz w:val="24"/>
                <w:szCs w:val="24"/>
              </w:rPr>
              <w:t>tk</w:t>
            </w:r>
          </w:p>
        </w:tc>
      </w:tr>
      <w:tr w:rsidR="00807785" w:rsidRPr="007C1B4B" w14:paraId="7A99C5AA" w14:textId="77777777" w:rsidTr="00807785">
        <w:tc>
          <w:tcPr>
            <w:tcW w:w="4675" w:type="dxa"/>
          </w:tcPr>
          <w:p w14:paraId="29A33398" w14:textId="03307E81" w:rsidR="00807785" w:rsidRPr="007C1B4B" w:rsidRDefault="00807785"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b/>
                <w:sz w:val="24"/>
                <w:szCs w:val="24"/>
              </w:rPr>
              <w:t xml:space="preserve">15w </w:t>
            </w:r>
            <w:r w:rsidRPr="007C1B4B">
              <w:rPr>
                <w:rFonts w:ascii="Times New Roman" w:hAnsi="Times New Roman" w:cs="Times New Roman"/>
                <w:sz w:val="24"/>
                <w:szCs w:val="24"/>
              </w:rPr>
              <w:t>(B-22, E-27)</w:t>
            </w:r>
          </w:p>
        </w:tc>
        <w:tc>
          <w:tcPr>
            <w:tcW w:w="4675" w:type="dxa"/>
          </w:tcPr>
          <w:p w14:paraId="74FF20C9" w14:textId="2181DBFF" w:rsidR="00A33860" w:rsidRPr="007C1B4B" w:rsidRDefault="00195754"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320</w:t>
            </w:r>
            <w:r w:rsidR="00390D0A" w:rsidRPr="007C1B4B">
              <w:rPr>
                <w:rFonts w:ascii="Times New Roman" w:hAnsi="Times New Roman" w:cs="Times New Roman"/>
                <w:sz w:val="24"/>
                <w:szCs w:val="24"/>
              </w:rPr>
              <w:t>tk</w:t>
            </w:r>
          </w:p>
        </w:tc>
      </w:tr>
      <w:tr w:rsidR="00807785" w:rsidRPr="007C1B4B" w14:paraId="2A79BAFD" w14:textId="77777777" w:rsidTr="00807785">
        <w:tc>
          <w:tcPr>
            <w:tcW w:w="4675" w:type="dxa"/>
          </w:tcPr>
          <w:p w14:paraId="7840F454" w14:textId="7671DFDF" w:rsidR="00807785" w:rsidRPr="007C1B4B" w:rsidRDefault="00807785"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b/>
                <w:sz w:val="24"/>
                <w:szCs w:val="24"/>
              </w:rPr>
              <w:t xml:space="preserve">20w </w:t>
            </w:r>
            <w:r w:rsidRPr="007C1B4B">
              <w:rPr>
                <w:rFonts w:ascii="Times New Roman" w:hAnsi="Times New Roman" w:cs="Times New Roman"/>
                <w:sz w:val="24"/>
                <w:szCs w:val="24"/>
              </w:rPr>
              <w:t>(B-22, E-27)</w:t>
            </w:r>
          </w:p>
        </w:tc>
        <w:tc>
          <w:tcPr>
            <w:tcW w:w="4675" w:type="dxa"/>
          </w:tcPr>
          <w:p w14:paraId="6EEA382B" w14:textId="5AE6DCB8" w:rsidR="00807785" w:rsidRPr="007C1B4B" w:rsidRDefault="00195754"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470</w:t>
            </w:r>
            <w:r w:rsidR="00390D0A" w:rsidRPr="007C1B4B">
              <w:rPr>
                <w:rFonts w:ascii="Times New Roman" w:hAnsi="Times New Roman" w:cs="Times New Roman"/>
                <w:sz w:val="24"/>
                <w:szCs w:val="24"/>
              </w:rPr>
              <w:t>tk</w:t>
            </w:r>
          </w:p>
        </w:tc>
      </w:tr>
      <w:tr w:rsidR="00807785" w:rsidRPr="007C1B4B" w14:paraId="6E646676" w14:textId="77777777" w:rsidTr="00807785">
        <w:tc>
          <w:tcPr>
            <w:tcW w:w="4675" w:type="dxa"/>
          </w:tcPr>
          <w:p w14:paraId="1B074F02" w14:textId="09A65305" w:rsidR="00807785" w:rsidRPr="007C1B4B" w:rsidRDefault="00807785"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b/>
                <w:sz w:val="24"/>
                <w:szCs w:val="24"/>
              </w:rPr>
              <w:t xml:space="preserve">30w </w:t>
            </w:r>
            <w:r w:rsidRPr="007C1B4B">
              <w:rPr>
                <w:rFonts w:ascii="Times New Roman" w:hAnsi="Times New Roman" w:cs="Times New Roman"/>
                <w:sz w:val="24"/>
                <w:szCs w:val="24"/>
              </w:rPr>
              <w:t>(B-22, E-27)</w:t>
            </w:r>
          </w:p>
        </w:tc>
        <w:tc>
          <w:tcPr>
            <w:tcW w:w="4675" w:type="dxa"/>
          </w:tcPr>
          <w:p w14:paraId="026EC411" w14:textId="24A55ACE" w:rsidR="00807785" w:rsidRPr="007C1B4B" w:rsidRDefault="00195754"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560</w:t>
            </w:r>
            <w:r w:rsidR="00390D0A" w:rsidRPr="007C1B4B">
              <w:rPr>
                <w:rFonts w:ascii="Times New Roman" w:hAnsi="Times New Roman" w:cs="Times New Roman"/>
                <w:sz w:val="24"/>
                <w:szCs w:val="24"/>
              </w:rPr>
              <w:t>tk</w:t>
            </w:r>
          </w:p>
        </w:tc>
      </w:tr>
    </w:tbl>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8"/>
      </w:tblGrid>
      <w:tr w:rsidR="00807785" w:rsidRPr="007C1B4B" w14:paraId="775F0764" w14:textId="77777777" w:rsidTr="00E7107A">
        <w:tc>
          <w:tcPr>
            <w:tcW w:w="4677" w:type="dxa"/>
          </w:tcPr>
          <w:p w14:paraId="31E56CFA" w14:textId="264DB34D" w:rsidR="00807785" w:rsidRPr="007C1B4B" w:rsidRDefault="00807785" w:rsidP="00C225DD">
            <w:pPr>
              <w:tabs>
                <w:tab w:val="left" w:pos="1589"/>
                <w:tab w:val="center" w:pos="2590"/>
              </w:tabs>
              <w:spacing w:after="120" w:line="276" w:lineRule="auto"/>
              <w:jc w:val="both"/>
              <w:rPr>
                <w:rFonts w:ascii="Times New Roman" w:hAnsi="Times New Roman" w:cs="Times New Roman"/>
                <w:b/>
                <w:sz w:val="24"/>
                <w:szCs w:val="24"/>
              </w:rPr>
            </w:pPr>
            <w:r w:rsidRPr="007C1B4B">
              <w:rPr>
                <w:rFonts w:ascii="Times New Roman" w:hAnsi="Times New Roman" w:cs="Times New Roman"/>
                <w:b/>
                <w:sz w:val="24"/>
                <w:szCs w:val="24"/>
              </w:rPr>
              <w:t xml:space="preserve">40w </w:t>
            </w:r>
            <w:r w:rsidRPr="007C1B4B">
              <w:rPr>
                <w:rFonts w:ascii="Times New Roman" w:hAnsi="Times New Roman" w:cs="Times New Roman"/>
                <w:sz w:val="24"/>
                <w:szCs w:val="24"/>
              </w:rPr>
              <w:t>(B-22, E-27)</w:t>
            </w:r>
          </w:p>
        </w:tc>
        <w:tc>
          <w:tcPr>
            <w:tcW w:w="4678" w:type="dxa"/>
          </w:tcPr>
          <w:p w14:paraId="3C85E2EA" w14:textId="5938EF5E" w:rsidR="00807785" w:rsidRPr="007C1B4B" w:rsidRDefault="00195754"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830</w:t>
            </w:r>
            <w:r w:rsidR="00390D0A" w:rsidRPr="007C1B4B">
              <w:rPr>
                <w:rFonts w:ascii="Times New Roman" w:hAnsi="Times New Roman" w:cs="Times New Roman"/>
                <w:sz w:val="24"/>
                <w:szCs w:val="24"/>
              </w:rPr>
              <w:t>tk</w:t>
            </w:r>
          </w:p>
        </w:tc>
      </w:tr>
    </w:tbl>
    <w:p w14:paraId="19DDAEA1" w14:textId="77777777" w:rsidR="00807785" w:rsidRPr="007C1B4B" w:rsidRDefault="00807785" w:rsidP="00C225DD">
      <w:pPr>
        <w:spacing w:after="120" w:line="276" w:lineRule="auto"/>
        <w:jc w:val="both"/>
        <w:rPr>
          <w:rFonts w:ascii="Times New Roman" w:hAnsi="Times New Roman" w:cs="Times New Roman"/>
          <w:sz w:val="23"/>
          <w:szCs w:val="23"/>
        </w:rPr>
      </w:pPr>
    </w:p>
    <w:p w14:paraId="1A1F65F9" w14:textId="4197BBE7" w:rsidR="00D72EDC" w:rsidRPr="007C1B4B" w:rsidRDefault="00D72EDC" w:rsidP="00C225DD">
      <w:pPr>
        <w:spacing w:after="120" w:line="276" w:lineRule="auto"/>
        <w:jc w:val="both"/>
        <w:rPr>
          <w:rFonts w:ascii="Times New Roman" w:hAnsi="Times New Roman" w:cs="Times New Roman"/>
          <w:b/>
          <w:sz w:val="23"/>
          <w:szCs w:val="23"/>
        </w:rPr>
      </w:pPr>
    </w:p>
    <w:p w14:paraId="1C01DB4A" w14:textId="412E4501" w:rsidR="00A33860" w:rsidRPr="00FC6B44" w:rsidRDefault="00A33860" w:rsidP="00C225DD">
      <w:pPr>
        <w:pStyle w:val="Heading3"/>
        <w:spacing w:after="120"/>
        <w:jc w:val="both"/>
        <w:rPr>
          <w:rFonts w:ascii="Times New Roman" w:hAnsi="Times New Roman" w:cs="Times New Roman"/>
          <w:b/>
          <w:bCs/>
          <w:color w:val="auto"/>
          <w:sz w:val="28"/>
        </w:rPr>
      </w:pPr>
      <w:bookmarkStart w:id="103" w:name="_Toc503690768"/>
      <w:r w:rsidRPr="00FC6B44">
        <w:rPr>
          <w:rFonts w:ascii="Times New Roman" w:hAnsi="Times New Roman" w:cs="Times New Roman"/>
          <w:b/>
          <w:bCs/>
          <w:color w:val="auto"/>
          <w:sz w:val="28"/>
        </w:rPr>
        <w:t>Place</w:t>
      </w:r>
      <w:bookmarkEnd w:id="103"/>
      <w:r w:rsidRPr="00FC6B44">
        <w:rPr>
          <w:rFonts w:ascii="Times New Roman" w:hAnsi="Times New Roman" w:cs="Times New Roman"/>
          <w:b/>
          <w:bCs/>
          <w:color w:val="auto"/>
          <w:sz w:val="28"/>
        </w:rPr>
        <w:t xml:space="preserve"> </w:t>
      </w:r>
    </w:p>
    <w:p w14:paraId="0E467310" w14:textId="31EEE6CA" w:rsidR="00A33860" w:rsidRPr="007C1B4B" w:rsidRDefault="00A33860"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Selective distribution strategy will be chosen for wholesale market in Dhaka city &amp; that is </w:t>
      </w:r>
      <w:proofErr w:type="spellStart"/>
      <w:r w:rsidRPr="007C1B4B">
        <w:rPr>
          <w:rFonts w:ascii="Times New Roman" w:hAnsi="Times New Roman" w:cs="Times New Roman"/>
          <w:sz w:val="24"/>
          <w:szCs w:val="24"/>
        </w:rPr>
        <w:t>Nawabpur</w:t>
      </w:r>
      <w:proofErr w:type="spellEnd"/>
      <w:r w:rsidRPr="007C1B4B">
        <w:rPr>
          <w:rFonts w:ascii="Times New Roman" w:hAnsi="Times New Roman" w:cs="Times New Roman"/>
          <w:sz w:val="24"/>
          <w:szCs w:val="24"/>
        </w:rPr>
        <w:t xml:space="preserve"> market. Beside the </w:t>
      </w:r>
      <w:proofErr w:type="spellStart"/>
      <w:r w:rsidRPr="007C1B4B">
        <w:rPr>
          <w:rFonts w:ascii="Times New Roman" w:hAnsi="Times New Roman" w:cs="Times New Roman"/>
          <w:sz w:val="24"/>
          <w:szCs w:val="24"/>
        </w:rPr>
        <w:t>Nawabpur</w:t>
      </w:r>
      <w:proofErr w:type="spellEnd"/>
      <w:r w:rsidRPr="007C1B4B">
        <w:rPr>
          <w:rFonts w:ascii="Times New Roman" w:hAnsi="Times New Roman" w:cs="Times New Roman"/>
          <w:sz w:val="24"/>
          <w:szCs w:val="24"/>
        </w:rPr>
        <w:t xml:space="preserve"> market, the </w:t>
      </w:r>
      <w:proofErr w:type="spellStart"/>
      <w:r w:rsidRPr="007C1B4B">
        <w:rPr>
          <w:rFonts w:ascii="Times New Roman" w:hAnsi="Times New Roman" w:cs="Times New Roman"/>
          <w:sz w:val="24"/>
          <w:szCs w:val="24"/>
        </w:rPr>
        <w:t>Gulshan</w:t>
      </w:r>
      <w:proofErr w:type="spellEnd"/>
      <w:r w:rsidRPr="007C1B4B">
        <w:rPr>
          <w:rFonts w:ascii="Times New Roman" w:hAnsi="Times New Roman" w:cs="Times New Roman"/>
          <w:sz w:val="24"/>
          <w:szCs w:val="24"/>
        </w:rPr>
        <w:t xml:space="preserve"> market, </w:t>
      </w:r>
      <w:proofErr w:type="spellStart"/>
      <w:r w:rsidRPr="007C1B4B">
        <w:rPr>
          <w:rFonts w:ascii="Times New Roman" w:hAnsi="Times New Roman" w:cs="Times New Roman"/>
          <w:sz w:val="24"/>
          <w:szCs w:val="24"/>
        </w:rPr>
        <w:t>Mirpur</w:t>
      </w:r>
      <w:proofErr w:type="spellEnd"/>
      <w:r w:rsidRPr="007C1B4B">
        <w:rPr>
          <w:rFonts w:ascii="Times New Roman" w:hAnsi="Times New Roman" w:cs="Times New Roman"/>
          <w:sz w:val="24"/>
          <w:szCs w:val="24"/>
        </w:rPr>
        <w:t xml:space="preserve"> Market &amp; </w:t>
      </w:r>
      <w:proofErr w:type="spellStart"/>
      <w:r w:rsidRPr="007C1B4B">
        <w:rPr>
          <w:rFonts w:ascii="Times New Roman" w:hAnsi="Times New Roman" w:cs="Times New Roman"/>
          <w:sz w:val="24"/>
          <w:szCs w:val="24"/>
        </w:rPr>
        <w:t>Mogbazar</w:t>
      </w:r>
      <w:proofErr w:type="spellEnd"/>
      <w:r w:rsidRPr="007C1B4B">
        <w:rPr>
          <w:rFonts w:ascii="Times New Roman" w:hAnsi="Times New Roman" w:cs="Times New Roman"/>
          <w:sz w:val="24"/>
          <w:szCs w:val="24"/>
        </w:rPr>
        <w:t xml:space="preserve"> Market</w:t>
      </w:r>
      <w:r w:rsidR="00390D0A" w:rsidRPr="007C1B4B">
        <w:rPr>
          <w:rFonts w:ascii="Times New Roman" w:hAnsi="Times New Roman" w:cs="Times New Roman"/>
          <w:sz w:val="24"/>
          <w:szCs w:val="24"/>
        </w:rPr>
        <w:t xml:space="preserve">, </w:t>
      </w:r>
      <w:proofErr w:type="spellStart"/>
      <w:r w:rsidRPr="007C1B4B">
        <w:rPr>
          <w:rFonts w:ascii="Times New Roman" w:hAnsi="Times New Roman" w:cs="Times New Roman"/>
          <w:sz w:val="24"/>
          <w:szCs w:val="24"/>
        </w:rPr>
        <w:t>Rampura</w:t>
      </w:r>
      <w:proofErr w:type="spellEnd"/>
      <w:r w:rsidRPr="007C1B4B">
        <w:rPr>
          <w:rFonts w:ascii="Times New Roman" w:hAnsi="Times New Roman" w:cs="Times New Roman"/>
          <w:sz w:val="24"/>
          <w:szCs w:val="24"/>
        </w:rPr>
        <w:t xml:space="preserve"> market, </w:t>
      </w:r>
      <w:proofErr w:type="spellStart"/>
      <w:r w:rsidRPr="007C1B4B">
        <w:rPr>
          <w:rFonts w:ascii="Times New Roman" w:hAnsi="Times New Roman" w:cs="Times New Roman"/>
          <w:sz w:val="24"/>
          <w:szCs w:val="24"/>
        </w:rPr>
        <w:t>Uttara</w:t>
      </w:r>
      <w:proofErr w:type="spellEnd"/>
      <w:r w:rsidRPr="007C1B4B">
        <w:rPr>
          <w:rFonts w:ascii="Times New Roman" w:hAnsi="Times New Roman" w:cs="Times New Roman"/>
          <w:sz w:val="24"/>
          <w:szCs w:val="24"/>
        </w:rPr>
        <w:t xml:space="preserve"> will be targeted for retail distribution. Initially, the products will be distributed in the Dhaka metro only. Later, it will cover some more districts &amp; gradually the whole country. </w:t>
      </w:r>
    </w:p>
    <w:p w14:paraId="3FB8E3BC" w14:textId="3DC73336" w:rsidR="00A33860" w:rsidRPr="007C1B4B" w:rsidRDefault="00A33860" w:rsidP="00C225DD">
      <w:p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Some specified electric products &amp; electronics products distributor will also be chosen for selective distribution. Which is different from existing dealer or distributor. </w:t>
      </w:r>
    </w:p>
    <w:p w14:paraId="75704FF1" w14:textId="7CF4B2D2" w:rsidR="00A33860" w:rsidRPr="007C1B4B" w:rsidRDefault="00A33860" w:rsidP="00C225DD">
      <w:pPr>
        <w:spacing w:after="120" w:line="276" w:lineRule="auto"/>
        <w:jc w:val="both"/>
        <w:rPr>
          <w:rFonts w:ascii="Times New Roman" w:hAnsi="Times New Roman" w:cs="Times New Roman"/>
          <w:sz w:val="23"/>
          <w:szCs w:val="23"/>
        </w:rPr>
      </w:pPr>
    </w:p>
    <w:p w14:paraId="2FA6B032" w14:textId="2B6C6816" w:rsidR="00A33860" w:rsidRPr="007C1B4B" w:rsidRDefault="00A33860" w:rsidP="00C225DD">
      <w:pPr>
        <w:pStyle w:val="Heading2"/>
        <w:spacing w:after="120"/>
        <w:jc w:val="both"/>
        <w:rPr>
          <w:rFonts w:ascii="Times New Roman" w:hAnsi="Times New Roman" w:cs="Times New Roman"/>
          <w:color w:val="auto"/>
          <w:sz w:val="32"/>
        </w:rPr>
      </w:pPr>
      <w:bookmarkStart w:id="104" w:name="_Toc503690769"/>
      <w:r w:rsidRPr="007C1B4B">
        <w:rPr>
          <w:rFonts w:ascii="Times New Roman" w:hAnsi="Times New Roman" w:cs="Times New Roman"/>
          <w:color w:val="auto"/>
          <w:sz w:val="32"/>
        </w:rPr>
        <w:t>Marketing Communication</w:t>
      </w:r>
      <w:r w:rsidR="00390D0A" w:rsidRPr="007C1B4B">
        <w:rPr>
          <w:rFonts w:ascii="Times New Roman" w:hAnsi="Times New Roman" w:cs="Times New Roman"/>
          <w:color w:val="auto"/>
          <w:sz w:val="32"/>
        </w:rPr>
        <w:t>, and selling</w:t>
      </w:r>
      <w:r w:rsidRPr="007C1B4B">
        <w:rPr>
          <w:rFonts w:ascii="Times New Roman" w:hAnsi="Times New Roman" w:cs="Times New Roman"/>
          <w:color w:val="auto"/>
          <w:sz w:val="32"/>
        </w:rPr>
        <w:t xml:space="preserve"> Strategy</w:t>
      </w:r>
      <w:bookmarkEnd w:id="104"/>
      <w:r w:rsidRPr="007C1B4B">
        <w:rPr>
          <w:rFonts w:ascii="Times New Roman" w:hAnsi="Times New Roman" w:cs="Times New Roman"/>
          <w:color w:val="auto"/>
          <w:sz w:val="32"/>
        </w:rPr>
        <w:t xml:space="preserve"> </w:t>
      </w:r>
    </w:p>
    <w:p w14:paraId="41854151" w14:textId="77777777" w:rsidR="00974C79" w:rsidRPr="00974C79" w:rsidRDefault="00974C79" w:rsidP="00C225DD">
      <w:pPr>
        <w:spacing w:after="120"/>
        <w:jc w:val="both"/>
        <w:rPr>
          <w:rFonts w:ascii="Times New Roman" w:hAnsi="Times New Roman" w:cs="Times New Roman"/>
          <w:sz w:val="24"/>
          <w:szCs w:val="24"/>
        </w:rPr>
      </w:pPr>
      <w:r w:rsidRPr="00974C79">
        <w:rPr>
          <w:rFonts w:ascii="Times New Roman" w:hAnsi="Times New Roman" w:cs="Times New Roman"/>
          <w:sz w:val="24"/>
          <w:szCs w:val="24"/>
        </w:rPr>
        <w:t xml:space="preserve">By incorporating all back rubs in all media, the brand name will be strengthened and fundamental purposes of separation. Research about the market and media utilization examples will enable the promoting organization to pick proper media and timing to achieve prospects earlier and amid item presentation. From that point, publicizing will show up on a beating premise to keep up Brand mindfulness &amp;communicate different separation messages. The office will likewise organize PR endeavors to fabricate the brand and bolster the message. To make buzz, online challenge in prominent web-based social networking, an advertising effort and a sponsorship crusade will be have. </w:t>
      </w:r>
    </w:p>
    <w:p w14:paraId="30278895" w14:textId="77777777" w:rsidR="00974C79" w:rsidRPr="00974C79" w:rsidRDefault="00974C79" w:rsidP="00C225DD">
      <w:pPr>
        <w:spacing w:after="120"/>
        <w:jc w:val="both"/>
        <w:rPr>
          <w:rFonts w:ascii="Times New Roman" w:hAnsi="Times New Roman" w:cs="Times New Roman"/>
          <w:sz w:val="24"/>
          <w:szCs w:val="24"/>
        </w:rPr>
      </w:pPr>
    </w:p>
    <w:p w14:paraId="5F72D873" w14:textId="77AF92E5" w:rsidR="00390D0A" w:rsidRPr="007C1B4B" w:rsidRDefault="00974C79" w:rsidP="00C225DD">
      <w:pPr>
        <w:spacing w:after="120"/>
        <w:jc w:val="both"/>
        <w:rPr>
          <w:rFonts w:ascii="Times New Roman" w:hAnsi="Times New Roman" w:cs="Times New Roman"/>
          <w:sz w:val="24"/>
          <w:szCs w:val="24"/>
        </w:rPr>
      </w:pPr>
      <w:r w:rsidRPr="00974C79">
        <w:rPr>
          <w:rFonts w:ascii="Times New Roman" w:hAnsi="Times New Roman" w:cs="Times New Roman"/>
          <w:sz w:val="24"/>
          <w:szCs w:val="24"/>
        </w:rPr>
        <w:lastRenderedPageBreak/>
        <w:t>To draw in, hold and propel channel accomplices for a push procedure, exchange deals advancement and individual offering will be utilized. Until the point when the brand is built up, the correspondence methodology will empower buy through channels accomplices.</w:t>
      </w:r>
    </w:p>
    <w:p w14:paraId="5998CC10" w14:textId="5C326439" w:rsidR="00390D0A" w:rsidRPr="007C1B4B" w:rsidRDefault="00A33860"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Some</w:t>
      </w:r>
      <w:r w:rsidR="00390D0A" w:rsidRPr="007C1B4B">
        <w:rPr>
          <w:rFonts w:ascii="Times New Roman" w:hAnsi="Times New Roman" w:cs="Times New Roman"/>
          <w:sz w:val="24"/>
          <w:szCs w:val="24"/>
        </w:rPr>
        <w:t xml:space="preserve"> regular</w:t>
      </w:r>
      <w:r w:rsidRPr="007C1B4B">
        <w:rPr>
          <w:rFonts w:ascii="Times New Roman" w:hAnsi="Times New Roman" w:cs="Times New Roman"/>
          <w:sz w:val="24"/>
          <w:szCs w:val="24"/>
        </w:rPr>
        <w:t xml:space="preserve"> sales offer will include in this strategy </w:t>
      </w:r>
      <w:r w:rsidR="00E7107A" w:rsidRPr="007C1B4B">
        <w:rPr>
          <w:rFonts w:ascii="Times New Roman" w:hAnsi="Times New Roman" w:cs="Times New Roman"/>
          <w:sz w:val="24"/>
          <w:szCs w:val="24"/>
        </w:rPr>
        <w:t>this is only for Retailers and distributors</w:t>
      </w:r>
    </w:p>
    <w:p w14:paraId="2F97A8EF" w14:textId="77777777" w:rsidR="00390D0A" w:rsidRPr="007C1B4B" w:rsidRDefault="00390D0A" w:rsidP="00C225DD">
      <w:pPr>
        <w:spacing w:after="12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3117"/>
        <w:gridCol w:w="3117"/>
      </w:tblGrid>
      <w:tr w:rsidR="007E500E" w:rsidRPr="007C1B4B" w14:paraId="2452FB75" w14:textId="77777777" w:rsidTr="00E7107A">
        <w:tc>
          <w:tcPr>
            <w:tcW w:w="3116" w:type="dxa"/>
          </w:tcPr>
          <w:p w14:paraId="150050DD" w14:textId="08BD6B83" w:rsidR="00E7107A" w:rsidRPr="007C1B4B" w:rsidRDefault="00E7107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Item</w:t>
            </w:r>
          </w:p>
        </w:tc>
        <w:tc>
          <w:tcPr>
            <w:tcW w:w="3117" w:type="dxa"/>
          </w:tcPr>
          <w:p w14:paraId="482AF132" w14:textId="0B62C96E" w:rsidR="00E7107A" w:rsidRPr="007C1B4B" w:rsidRDefault="00E7107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Slab</w:t>
            </w:r>
          </w:p>
        </w:tc>
        <w:tc>
          <w:tcPr>
            <w:tcW w:w="3117" w:type="dxa"/>
          </w:tcPr>
          <w:p w14:paraId="3273ECDF" w14:textId="407F024F" w:rsidR="00E7107A" w:rsidRPr="007C1B4B" w:rsidRDefault="00E7107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Free</w:t>
            </w:r>
          </w:p>
        </w:tc>
      </w:tr>
      <w:tr w:rsidR="00E7107A" w:rsidRPr="007C1B4B" w14:paraId="4873241B" w14:textId="77777777" w:rsidTr="00390D0A">
        <w:trPr>
          <w:trHeight w:val="323"/>
        </w:trPr>
        <w:tc>
          <w:tcPr>
            <w:tcW w:w="3116" w:type="dxa"/>
            <w:vMerge w:val="restart"/>
          </w:tcPr>
          <w:p w14:paraId="6A41DAB6" w14:textId="77777777" w:rsidR="00E7107A" w:rsidRPr="007C1B4B" w:rsidRDefault="00E7107A" w:rsidP="00C225DD">
            <w:pPr>
              <w:spacing w:after="120"/>
              <w:jc w:val="both"/>
              <w:rPr>
                <w:rFonts w:ascii="Times New Roman" w:hAnsi="Times New Roman" w:cs="Times New Roman"/>
                <w:sz w:val="24"/>
                <w:szCs w:val="24"/>
              </w:rPr>
            </w:pPr>
          </w:p>
          <w:p w14:paraId="7A838F89" w14:textId="77777777" w:rsidR="00E7107A" w:rsidRPr="007C1B4B" w:rsidRDefault="00E7107A" w:rsidP="00C225DD">
            <w:pPr>
              <w:spacing w:after="120"/>
              <w:jc w:val="both"/>
              <w:rPr>
                <w:rFonts w:ascii="Times New Roman" w:hAnsi="Times New Roman" w:cs="Times New Roman"/>
                <w:sz w:val="24"/>
                <w:szCs w:val="24"/>
              </w:rPr>
            </w:pPr>
          </w:p>
          <w:p w14:paraId="5C101C37" w14:textId="77777777" w:rsidR="00E7107A" w:rsidRPr="007C1B4B" w:rsidRDefault="00E7107A" w:rsidP="00C225DD">
            <w:pPr>
              <w:spacing w:after="120"/>
              <w:jc w:val="both"/>
              <w:rPr>
                <w:rFonts w:ascii="Times New Roman" w:hAnsi="Times New Roman" w:cs="Times New Roman"/>
                <w:sz w:val="24"/>
                <w:szCs w:val="24"/>
              </w:rPr>
            </w:pPr>
          </w:p>
          <w:p w14:paraId="1E85862E" w14:textId="4EB3A00E" w:rsidR="00E7107A" w:rsidRPr="007C1B4B" w:rsidRDefault="00E7107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LED Bulb</w:t>
            </w:r>
          </w:p>
        </w:tc>
        <w:tc>
          <w:tcPr>
            <w:tcW w:w="3117" w:type="dxa"/>
          </w:tcPr>
          <w:p w14:paraId="037961EA" w14:textId="47A2AB42" w:rsidR="00E7107A" w:rsidRPr="007C1B4B" w:rsidRDefault="00E7107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6 pcs</w:t>
            </w:r>
          </w:p>
        </w:tc>
        <w:tc>
          <w:tcPr>
            <w:tcW w:w="3117" w:type="dxa"/>
          </w:tcPr>
          <w:p w14:paraId="62AE0142" w14:textId="3279EA4D" w:rsidR="00E7107A" w:rsidRPr="007C1B4B" w:rsidRDefault="00E7107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1 pcs LED 3watt.</w:t>
            </w:r>
          </w:p>
        </w:tc>
      </w:tr>
      <w:tr w:rsidR="00E7107A" w:rsidRPr="007C1B4B" w14:paraId="269F9C16" w14:textId="77777777" w:rsidTr="00E7107A">
        <w:tc>
          <w:tcPr>
            <w:tcW w:w="3116" w:type="dxa"/>
            <w:vMerge/>
          </w:tcPr>
          <w:p w14:paraId="043D0591" w14:textId="77777777" w:rsidR="00E7107A" w:rsidRPr="007C1B4B" w:rsidRDefault="00E7107A" w:rsidP="00C225DD">
            <w:pPr>
              <w:spacing w:after="120"/>
              <w:jc w:val="both"/>
              <w:rPr>
                <w:rFonts w:ascii="Times New Roman" w:hAnsi="Times New Roman" w:cs="Times New Roman"/>
                <w:sz w:val="24"/>
                <w:szCs w:val="24"/>
              </w:rPr>
            </w:pPr>
          </w:p>
        </w:tc>
        <w:tc>
          <w:tcPr>
            <w:tcW w:w="3117" w:type="dxa"/>
          </w:tcPr>
          <w:p w14:paraId="340B326A" w14:textId="600DD479" w:rsidR="00E7107A" w:rsidRPr="007C1B4B" w:rsidRDefault="00E7107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1 Dozen</w:t>
            </w:r>
          </w:p>
        </w:tc>
        <w:tc>
          <w:tcPr>
            <w:tcW w:w="3117" w:type="dxa"/>
          </w:tcPr>
          <w:p w14:paraId="2C99E2D4" w14:textId="313095DC" w:rsidR="00E7107A" w:rsidRPr="007C1B4B" w:rsidRDefault="00E7107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2 Pcs LED 7watt.</w:t>
            </w:r>
          </w:p>
        </w:tc>
      </w:tr>
      <w:tr w:rsidR="00E7107A" w:rsidRPr="007C1B4B" w14:paraId="0BB748CD" w14:textId="77777777" w:rsidTr="00E7107A">
        <w:tc>
          <w:tcPr>
            <w:tcW w:w="3116" w:type="dxa"/>
            <w:vMerge/>
          </w:tcPr>
          <w:p w14:paraId="5433ACE4" w14:textId="77777777" w:rsidR="00E7107A" w:rsidRPr="007C1B4B" w:rsidRDefault="00E7107A" w:rsidP="00C225DD">
            <w:pPr>
              <w:spacing w:after="120"/>
              <w:jc w:val="both"/>
              <w:rPr>
                <w:rFonts w:ascii="Times New Roman" w:hAnsi="Times New Roman" w:cs="Times New Roman"/>
                <w:sz w:val="24"/>
                <w:szCs w:val="24"/>
              </w:rPr>
            </w:pPr>
          </w:p>
        </w:tc>
        <w:tc>
          <w:tcPr>
            <w:tcW w:w="3117" w:type="dxa"/>
          </w:tcPr>
          <w:p w14:paraId="5D7C89CF" w14:textId="4C464FBC" w:rsidR="00E7107A" w:rsidRPr="007C1B4B" w:rsidRDefault="00E7107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2 Dozen (15watt)</w:t>
            </w:r>
          </w:p>
        </w:tc>
        <w:tc>
          <w:tcPr>
            <w:tcW w:w="3117" w:type="dxa"/>
          </w:tcPr>
          <w:p w14:paraId="0DBFA205" w14:textId="11967880" w:rsidR="00E7107A" w:rsidRPr="007C1B4B" w:rsidRDefault="00E7107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4 Pcs LED 7watt.</w:t>
            </w:r>
          </w:p>
        </w:tc>
      </w:tr>
      <w:tr w:rsidR="00E7107A" w:rsidRPr="007C1B4B" w14:paraId="3A411BCA" w14:textId="77777777" w:rsidTr="00E7107A">
        <w:tc>
          <w:tcPr>
            <w:tcW w:w="3116" w:type="dxa"/>
            <w:vMerge/>
          </w:tcPr>
          <w:p w14:paraId="11708FAE" w14:textId="77777777" w:rsidR="00E7107A" w:rsidRPr="007C1B4B" w:rsidRDefault="00E7107A" w:rsidP="00C225DD">
            <w:pPr>
              <w:spacing w:after="120"/>
              <w:jc w:val="both"/>
              <w:rPr>
                <w:rFonts w:ascii="Times New Roman" w:hAnsi="Times New Roman" w:cs="Times New Roman"/>
                <w:sz w:val="24"/>
                <w:szCs w:val="24"/>
              </w:rPr>
            </w:pPr>
          </w:p>
        </w:tc>
        <w:tc>
          <w:tcPr>
            <w:tcW w:w="3117" w:type="dxa"/>
          </w:tcPr>
          <w:p w14:paraId="2644CA53" w14:textId="50B56AF0" w:rsidR="00E7107A" w:rsidRPr="007C1B4B" w:rsidRDefault="00E7107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 xml:space="preserve">2 Dozen </w:t>
            </w:r>
          </w:p>
        </w:tc>
        <w:tc>
          <w:tcPr>
            <w:tcW w:w="3117" w:type="dxa"/>
          </w:tcPr>
          <w:p w14:paraId="381289E6" w14:textId="68A24272" w:rsidR="00E7107A" w:rsidRPr="007C1B4B" w:rsidRDefault="00E7107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4 Pcs LED 11watt.</w:t>
            </w:r>
          </w:p>
        </w:tc>
      </w:tr>
      <w:tr w:rsidR="00E7107A" w:rsidRPr="007C1B4B" w14:paraId="33D9AC98" w14:textId="77777777" w:rsidTr="00E7107A">
        <w:tc>
          <w:tcPr>
            <w:tcW w:w="3116" w:type="dxa"/>
            <w:vMerge/>
          </w:tcPr>
          <w:p w14:paraId="6ED3E90D" w14:textId="77777777" w:rsidR="00E7107A" w:rsidRPr="007C1B4B" w:rsidRDefault="00E7107A" w:rsidP="00C225DD">
            <w:pPr>
              <w:spacing w:after="120"/>
              <w:jc w:val="both"/>
              <w:rPr>
                <w:rFonts w:ascii="Times New Roman" w:hAnsi="Times New Roman" w:cs="Times New Roman"/>
                <w:sz w:val="24"/>
                <w:szCs w:val="24"/>
              </w:rPr>
            </w:pPr>
          </w:p>
        </w:tc>
        <w:tc>
          <w:tcPr>
            <w:tcW w:w="3117" w:type="dxa"/>
          </w:tcPr>
          <w:p w14:paraId="52A07B4D" w14:textId="1AC9F499" w:rsidR="00E7107A" w:rsidRPr="007C1B4B" w:rsidRDefault="00E7107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5 Dozen (Mixed)</w:t>
            </w:r>
          </w:p>
        </w:tc>
        <w:tc>
          <w:tcPr>
            <w:tcW w:w="3117" w:type="dxa"/>
          </w:tcPr>
          <w:p w14:paraId="71A7223F" w14:textId="16DF49D2" w:rsidR="00E7107A" w:rsidRPr="007C1B4B" w:rsidRDefault="00E7107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10 Pcs LED 13watt.</w:t>
            </w:r>
          </w:p>
        </w:tc>
      </w:tr>
      <w:tr w:rsidR="00E7107A" w:rsidRPr="007C1B4B" w14:paraId="2282F65F" w14:textId="77777777" w:rsidTr="00E7107A">
        <w:trPr>
          <w:trHeight w:val="76"/>
        </w:trPr>
        <w:tc>
          <w:tcPr>
            <w:tcW w:w="3116" w:type="dxa"/>
            <w:vMerge/>
            <w:tcBorders>
              <w:bottom w:val="single" w:sz="4" w:space="0" w:color="auto"/>
            </w:tcBorders>
          </w:tcPr>
          <w:p w14:paraId="40BF17AA" w14:textId="77777777" w:rsidR="00E7107A" w:rsidRPr="007C1B4B" w:rsidRDefault="00E7107A" w:rsidP="00C225DD">
            <w:pPr>
              <w:spacing w:after="120"/>
              <w:jc w:val="both"/>
              <w:rPr>
                <w:rFonts w:ascii="Times New Roman" w:hAnsi="Times New Roman" w:cs="Times New Roman"/>
                <w:sz w:val="24"/>
                <w:szCs w:val="24"/>
              </w:rPr>
            </w:pPr>
          </w:p>
        </w:tc>
        <w:tc>
          <w:tcPr>
            <w:tcW w:w="3117" w:type="dxa"/>
          </w:tcPr>
          <w:p w14:paraId="7DFBA36E" w14:textId="1491DCB8" w:rsidR="00E7107A" w:rsidRPr="007C1B4B" w:rsidRDefault="00E7107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15 Dozen (Mixed)</w:t>
            </w:r>
          </w:p>
        </w:tc>
        <w:tc>
          <w:tcPr>
            <w:tcW w:w="3117" w:type="dxa"/>
          </w:tcPr>
          <w:p w14:paraId="39B9A886" w14:textId="4131A41A" w:rsidR="00E7107A" w:rsidRPr="007C1B4B" w:rsidRDefault="00E7107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30 pcs LED 15watt.</w:t>
            </w:r>
          </w:p>
        </w:tc>
      </w:tr>
    </w:tbl>
    <w:p w14:paraId="6543F753" w14:textId="69621437" w:rsidR="00E7107A" w:rsidRPr="007C1B4B" w:rsidRDefault="00E7107A" w:rsidP="00C225DD">
      <w:pPr>
        <w:spacing w:after="120"/>
        <w:jc w:val="both"/>
        <w:rPr>
          <w:rFonts w:ascii="Times New Roman" w:hAnsi="Times New Roman" w:cs="Times New Roman"/>
          <w:sz w:val="24"/>
          <w:szCs w:val="24"/>
        </w:rPr>
      </w:pPr>
    </w:p>
    <w:p w14:paraId="72AE7717" w14:textId="01C7CE1D" w:rsidR="00390D0A" w:rsidRPr="007C1B4B" w:rsidRDefault="00390D0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 xml:space="preserve">Along with This offers there will be some percentage discount on the basis of purchasing amount which will be provided situation wise  </w:t>
      </w:r>
    </w:p>
    <w:tbl>
      <w:tblPr>
        <w:tblStyle w:val="TableGrid"/>
        <w:tblW w:w="0" w:type="auto"/>
        <w:tblLook w:val="04A0" w:firstRow="1" w:lastRow="0" w:firstColumn="1" w:lastColumn="0" w:noHBand="0" w:noVBand="1"/>
      </w:tblPr>
      <w:tblGrid>
        <w:gridCol w:w="4675"/>
        <w:gridCol w:w="4675"/>
      </w:tblGrid>
      <w:tr w:rsidR="007E500E" w:rsidRPr="007C1B4B" w14:paraId="085BBCA7" w14:textId="77777777" w:rsidTr="00390D0A">
        <w:tc>
          <w:tcPr>
            <w:tcW w:w="4675" w:type="dxa"/>
          </w:tcPr>
          <w:p w14:paraId="0170409A" w14:textId="78982005" w:rsidR="00390D0A" w:rsidRPr="007C1B4B" w:rsidRDefault="00390D0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Amount</w:t>
            </w:r>
          </w:p>
        </w:tc>
        <w:tc>
          <w:tcPr>
            <w:tcW w:w="4675" w:type="dxa"/>
          </w:tcPr>
          <w:p w14:paraId="4A6B1043" w14:textId="089CCFAC" w:rsidR="00390D0A" w:rsidRPr="007C1B4B" w:rsidRDefault="00390D0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Percentage</w:t>
            </w:r>
          </w:p>
        </w:tc>
      </w:tr>
      <w:tr w:rsidR="00390D0A" w:rsidRPr="007C1B4B" w14:paraId="2B6A60AF" w14:textId="77777777" w:rsidTr="00390D0A">
        <w:tc>
          <w:tcPr>
            <w:tcW w:w="4675" w:type="dxa"/>
          </w:tcPr>
          <w:p w14:paraId="4260F73C" w14:textId="3182B5D7" w:rsidR="00390D0A" w:rsidRPr="007C1B4B" w:rsidRDefault="00390D0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Bellow 50000tk</w:t>
            </w:r>
          </w:p>
        </w:tc>
        <w:tc>
          <w:tcPr>
            <w:tcW w:w="4675" w:type="dxa"/>
          </w:tcPr>
          <w:p w14:paraId="1CF984DA" w14:textId="3C079A74" w:rsidR="00390D0A" w:rsidRPr="007C1B4B" w:rsidRDefault="00390D0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2.50%</w:t>
            </w:r>
          </w:p>
        </w:tc>
      </w:tr>
      <w:tr w:rsidR="00390D0A" w:rsidRPr="007C1B4B" w14:paraId="5C59CEE0" w14:textId="77777777" w:rsidTr="00390D0A">
        <w:tc>
          <w:tcPr>
            <w:tcW w:w="4675" w:type="dxa"/>
          </w:tcPr>
          <w:p w14:paraId="2B0BE9F9" w14:textId="1D4D37A4" w:rsidR="00390D0A" w:rsidRPr="007C1B4B" w:rsidRDefault="00390D0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 xml:space="preserve">More </w:t>
            </w:r>
            <w:r w:rsidR="001124D0" w:rsidRPr="007C1B4B">
              <w:rPr>
                <w:rFonts w:ascii="Times New Roman" w:hAnsi="Times New Roman" w:cs="Times New Roman"/>
                <w:sz w:val="24"/>
                <w:szCs w:val="24"/>
              </w:rPr>
              <w:t>than</w:t>
            </w:r>
            <w:r w:rsidRPr="007C1B4B">
              <w:rPr>
                <w:rFonts w:ascii="Times New Roman" w:hAnsi="Times New Roman" w:cs="Times New Roman"/>
                <w:sz w:val="24"/>
                <w:szCs w:val="24"/>
              </w:rPr>
              <w:t xml:space="preserve"> 50000tk and bellow 100000tk</w:t>
            </w:r>
          </w:p>
        </w:tc>
        <w:tc>
          <w:tcPr>
            <w:tcW w:w="4675" w:type="dxa"/>
          </w:tcPr>
          <w:p w14:paraId="031BCB7B" w14:textId="71D8C89C" w:rsidR="00390D0A" w:rsidRPr="007C1B4B" w:rsidRDefault="00390D0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3.00%</w:t>
            </w:r>
          </w:p>
        </w:tc>
      </w:tr>
      <w:tr w:rsidR="00390D0A" w:rsidRPr="007C1B4B" w14:paraId="3B57B039" w14:textId="77777777" w:rsidTr="00390D0A">
        <w:tc>
          <w:tcPr>
            <w:tcW w:w="4675" w:type="dxa"/>
          </w:tcPr>
          <w:p w14:paraId="7C62531F" w14:textId="0418F69B" w:rsidR="00390D0A" w:rsidRPr="007C1B4B" w:rsidRDefault="00390D0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100000tk+</w:t>
            </w:r>
          </w:p>
        </w:tc>
        <w:tc>
          <w:tcPr>
            <w:tcW w:w="4675" w:type="dxa"/>
          </w:tcPr>
          <w:p w14:paraId="631BC4BF" w14:textId="33D61464" w:rsidR="00390D0A" w:rsidRPr="007C1B4B" w:rsidRDefault="00390D0A"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4.00%</w:t>
            </w:r>
          </w:p>
        </w:tc>
      </w:tr>
    </w:tbl>
    <w:p w14:paraId="52D31C59" w14:textId="7D93C798" w:rsidR="00D72EDC" w:rsidRPr="007C1B4B" w:rsidRDefault="00D72EDC" w:rsidP="00C225DD">
      <w:pPr>
        <w:tabs>
          <w:tab w:val="left" w:pos="1945"/>
        </w:tabs>
        <w:spacing w:after="120" w:line="276" w:lineRule="auto"/>
        <w:jc w:val="both"/>
        <w:rPr>
          <w:rFonts w:ascii="Times New Roman" w:hAnsi="Times New Roman" w:cs="Times New Roman"/>
          <w:b/>
          <w:sz w:val="23"/>
          <w:szCs w:val="23"/>
        </w:rPr>
      </w:pPr>
    </w:p>
    <w:p w14:paraId="74350779" w14:textId="77777777" w:rsidR="00B54869" w:rsidRPr="007C1B4B" w:rsidRDefault="00B54869" w:rsidP="00C225DD">
      <w:pPr>
        <w:pStyle w:val="Heading1"/>
        <w:spacing w:after="120"/>
        <w:jc w:val="both"/>
        <w:rPr>
          <w:rFonts w:ascii="Times New Roman" w:hAnsi="Times New Roman" w:cs="Times New Roman"/>
          <w:color w:val="auto"/>
          <w:sz w:val="36"/>
        </w:rPr>
      </w:pPr>
      <w:bookmarkStart w:id="105" w:name="_Toc503690770"/>
      <w:r w:rsidRPr="007C1B4B">
        <w:rPr>
          <w:rFonts w:ascii="Times New Roman" w:hAnsi="Times New Roman" w:cs="Times New Roman"/>
          <w:color w:val="auto"/>
          <w:sz w:val="36"/>
        </w:rPr>
        <w:t>Conclusions</w:t>
      </w:r>
      <w:bookmarkEnd w:id="105"/>
    </w:p>
    <w:p w14:paraId="2D593C64" w14:textId="77777777" w:rsidR="00B54869" w:rsidRPr="007C1B4B" w:rsidRDefault="00B54869" w:rsidP="00C225DD">
      <w:pPr>
        <w:spacing w:after="120"/>
        <w:jc w:val="both"/>
        <w:rPr>
          <w:rFonts w:ascii="Times New Roman" w:hAnsi="Times New Roman" w:cs="Times New Roman"/>
          <w:sz w:val="24"/>
          <w:szCs w:val="24"/>
        </w:rPr>
      </w:pPr>
      <w:proofErr w:type="gramStart"/>
      <w:r w:rsidRPr="007C1B4B">
        <w:rPr>
          <w:rFonts w:ascii="Times New Roman" w:hAnsi="Times New Roman" w:cs="Times New Roman"/>
          <w:sz w:val="24"/>
          <w:szCs w:val="24"/>
        </w:rPr>
        <w:t>On the basis of market survey, I frond that maximum people in visited area are depend on the retailer (65%).</w:t>
      </w:r>
      <w:proofErr w:type="gramEnd"/>
      <w:r w:rsidRPr="007C1B4B">
        <w:rPr>
          <w:rFonts w:ascii="Times New Roman" w:hAnsi="Times New Roman" w:cs="Times New Roman"/>
          <w:sz w:val="24"/>
          <w:szCs w:val="24"/>
        </w:rPr>
        <w:t xml:space="preserve"> And the retailer suggests those product from which they got more profit. </w:t>
      </w:r>
    </w:p>
    <w:p w14:paraId="536E88C4" w14:textId="0B54DC72" w:rsidR="00B54869" w:rsidRPr="007C1B4B" w:rsidRDefault="00B54869" w:rsidP="00C225DD">
      <w:pPr>
        <w:spacing w:after="120"/>
        <w:jc w:val="both"/>
        <w:rPr>
          <w:rFonts w:ascii="Times New Roman" w:hAnsi="Times New Roman" w:cs="Times New Roman"/>
          <w:sz w:val="24"/>
          <w:szCs w:val="24"/>
        </w:rPr>
      </w:pPr>
      <w:r w:rsidRPr="007C1B4B">
        <w:rPr>
          <w:rFonts w:ascii="Times New Roman" w:hAnsi="Times New Roman" w:cs="Times New Roman"/>
          <w:sz w:val="24"/>
          <w:szCs w:val="24"/>
        </w:rPr>
        <w:t>Maximum consumer wants high quality product in low cost, in case of LED (BULB, AC/DC</w:t>
      </w:r>
      <w:r w:rsidRPr="007C1B4B">
        <w:rPr>
          <w:rFonts w:ascii="Times New Roman" w:hAnsi="Times New Roman" w:cs="Times New Roman"/>
          <w:sz w:val="24"/>
          <w:szCs w:val="24"/>
          <w:cs/>
          <w:lang w:bidi="bn-IN"/>
        </w:rPr>
        <w:t>)</w:t>
      </w:r>
      <w:r w:rsidRPr="007C1B4B">
        <w:rPr>
          <w:rFonts w:ascii="Times New Roman" w:hAnsi="Times New Roman" w:cs="Times New Roman"/>
          <w:sz w:val="24"/>
          <w:szCs w:val="24"/>
        </w:rPr>
        <w:t xml:space="preserve"> they want the brightest product even without caring about the USP for example Eco-friendly, </w:t>
      </w:r>
      <w:proofErr w:type="spellStart"/>
      <w:r w:rsidRPr="007C1B4B">
        <w:rPr>
          <w:rFonts w:ascii="Times New Roman" w:hAnsi="Times New Roman" w:cs="Times New Roman"/>
          <w:sz w:val="24"/>
          <w:szCs w:val="24"/>
        </w:rPr>
        <w:t>Uv</w:t>
      </w:r>
      <w:proofErr w:type="spellEnd"/>
      <w:r w:rsidRPr="007C1B4B">
        <w:rPr>
          <w:rFonts w:ascii="Times New Roman" w:hAnsi="Times New Roman" w:cs="Times New Roman"/>
          <w:sz w:val="24"/>
          <w:szCs w:val="24"/>
        </w:rPr>
        <w:t xml:space="preserve"> free, 270* light, and so on. They only care about energy savings, brighter light and Warranty.</w:t>
      </w:r>
    </w:p>
    <w:p w14:paraId="5281A922" w14:textId="77777777" w:rsidR="00B54869" w:rsidRPr="007C1B4B" w:rsidRDefault="00B54869" w:rsidP="00C225DD">
      <w:pPr>
        <w:spacing w:after="120"/>
        <w:jc w:val="both"/>
        <w:rPr>
          <w:rFonts w:ascii="Times New Roman" w:hAnsi="Times New Roman" w:cs="Times New Roman"/>
          <w:sz w:val="24"/>
          <w:szCs w:val="24"/>
        </w:rPr>
      </w:pPr>
    </w:p>
    <w:p w14:paraId="5F16BA39" w14:textId="038B990D" w:rsidR="00D72EDC" w:rsidRPr="007C1B4B" w:rsidRDefault="00B54869" w:rsidP="00C225DD">
      <w:pPr>
        <w:spacing w:after="120"/>
        <w:jc w:val="both"/>
        <w:rPr>
          <w:rFonts w:ascii="Times New Roman" w:hAnsi="Times New Roman" w:cs="Times New Roman"/>
          <w:b/>
          <w:bCs/>
          <w:sz w:val="24"/>
          <w:szCs w:val="24"/>
        </w:rPr>
      </w:pPr>
      <w:r w:rsidRPr="007C1B4B">
        <w:rPr>
          <w:rFonts w:ascii="Times New Roman" w:hAnsi="Times New Roman" w:cs="Times New Roman"/>
          <w:b/>
          <w:bCs/>
          <w:sz w:val="24"/>
          <w:szCs w:val="24"/>
        </w:rPr>
        <w:t xml:space="preserve">Some important information about market </w:t>
      </w:r>
    </w:p>
    <w:p w14:paraId="5B2862FE" w14:textId="77777777" w:rsidR="00B54869" w:rsidRPr="007C1B4B" w:rsidRDefault="00B54869" w:rsidP="00C225DD">
      <w:pPr>
        <w:pStyle w:val="ListParagraph"/>
        <w:numPr>
          <w:ilvl w:val="0"/>
          <w:numId w:val="41"/>
        </w:num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Consumer always want a product which is quality full and low price</w:t>
      </w:r>
    </w:p>
    <w:p w14:paraId="0F33BE32" w14:textId="268F2212" w:rsidR="00B54869" w:rsidRPr="007C1B4B" w:rsidRDefault="00B54869" w:rsidP="00C225DD">
      <w:pPr>
        <w:pStyle w:val="ListParagraph"/>
        <w:numPr>
          <w:ilvl w:val="0"/>
          <w:numId w:val="41"/>
        </w:num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Most of the retailer try to sell those product from which they got more profit</w:t>
      </w:r>
      <w:r w:rsidR="00D1507B" w:rsidRPr="007C1B4B">
        <w:rPr>
          <w:rFonts w:ascii="Times New Roman" w:hAnsi="Times New Roman" w:cs="Times New Roman"/>
          <w:sz w:val="24"/>
          <w:szCs w:val="24"/>
        </w:rPr>
        <w:t xml:space="preserve"> </w:t>
      </w:r>
      <w:r w:rsidRPr="007C1B4B">
        <w:rPr>
          <w:rFonts w:ascii="Times New Roman" w:hAnsi="Times New Roman" w:cs="Times New Roman"/>
          <w:sz w:val="24"/>
          <w:szCs w:val="24"/>
        </w:rPr>
        <w:t>(more commission, trip and so on)</w:t>
      </w:r>
    </w:p>
    <w:p w14:paraId="1E22348A" w14:textId="77777777" w:rsidR="00B54869" w:rsidRPr="007C1B4B" w:rsidRDefault="00B54869" w:rsidP="00C225DD">
      <w:pPr>
        <w:pStyle w:val="ListParagraph"/>
        <w:numPr>
          <w:ilvl w:val="0"/>
          <w:numId w:val="41"/>
        </w:num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40% people willing ask for the product (LED)</w:t>
      </w:r>
    </w:p>
    <w:p w14:paraId="47396279" w14:textId="77777777" w:rsidR="00B54869" w:rsidRPr="007C1B4B" w:rsidRDefault="00B54869" w:rsidP="00C225DD">
      <w:pPr>
        <w:pStyle w:val="ListParagraph"/>
        <w:numPr>
          <w:ilvl w:val="0"/>
          <w:numId w:val="41"/>
        </w:num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People are mostly aware by Paper Ad, and TVC.</w:t>
      </w:r>
    </w:p>
    <w:p w14:paraId="178AD010" w14:textId="77777777" w:rsidR="00B54869" w:rsidRPr="007C1B4B" w:rsidRDefault="00660F2A" w:rsidP="00C225DD">
      <w:pPr>
        <w:pStyle w:val="ListParagraph"/>
        <w:numPr>
          <w:ilvl w:val="0"/>
          <w:numId w:val="41"/>
        </w:num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lastRenderedPageBreak/>
        <w:t xml:space="preserve">Most of the lighting products are CFL  </w:t>
      </w:r>
    </w:p>
    <w:p w14:paraId="5F447260" w14:textId="77777777" w:rsidR="00B54869" w:rsidRPr="007C1B4B" w:rsidRDefault="00660F2A" w:rsidP="00C225DD">
      <w:pPr>
        <w:pStyle w:val="ListParagraph"/>
        <w:numPr>
          <w:ilvl w:val="0"/>
          <w:numId w:val="41"/>
        </w:num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Among the brands, </w:t>
      </w:r>
      <w:r w:rsidR="00B54869" w:rsidRPr="007C1B4B">
        <w:rPr>
          <w:rFonts w:ascii="Times New Roman" w:hAnsi="Times New Roman" w:cs="Times New Roman"/>
          <w:sz w:val="24"/>
          <w:szCs w:val="24"/>
        </w:rPr>
        <w:t xml:space="preserve">Super Star </w:t>
      </w:r>
      <w:r w:rsidRPr="007C1B4B">
        <w:rPr>
          <w:rFonts w:ascii="Times New Roman" w:hAnsi="Times New Roman" w:cs="Times New Roman"/>
          <w:sz w:val="24"/>
          <w:szCs w:val="24"/>
        </w:rPr>
        <w:t xml:space="preserve">is leading the Bangladeshi lighting market. </w:t>
      </w:r>
    </w:p>
    <w:p w14:paraId="6F030FD5" w14:textId="77777777" w:rsidR="00B54869" w:rsidRPr="007C1B4B" w:rsidRDefault="00660F2A" w:rsidP="00C225DD">
      <w:pPr>
        <w:pStyle w:val="ListParagraph"/>
        <w:numPr>
          <w:ilvl w:val="0"/>
          <w:numId w:val="41"/>
        </w:num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Most of the shopkeepers say positive about the future of LED </w:t>
      </w:r>
    </w:p>
    <w:p w14:paraId="4A6A96ED" w14:textId="77777777" w:rsidR="00B54869" w:rsidRPr="007C1B4B" w:rsidRDefault="00660F2A" w:rsidP="00C225DD">
      <w:pPr>
        <w:pStyle w:val="ListParagraph"/>
        <w:numPr>
          <w:ilvl w:val="0"/>
          <w:numId w:val="41"/>
        </w:num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If price &amp; energy saving is reasonable compared to CFL &amp; other types, LED will capture a huge market as said by both retailers &amp; wholesalers.  </w:t>
      </w:r>
    </w:p>
    <w:p w14:paraId="7DD93D44" w14:textId="77777777" w:rsidR="00B54869" w:rsidRPr="007C1B4B" w:rsidRDefault="00660F2A" w:rsidP="00C225DD">
      <w:pPr>
        <w:pStyle w:val="ListParagraph"/>
        <w:numPr>
          <w:ilvl w:val="0"/>
          <w:numId w:val="41"/>
        </w:num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LED is more acceptable in showrooms, offices, commercials, restaurants, &amp; official stages. </w:t>
      </w:r>
    </w:p>
    <w:p w14:paraId="2007C194" w14:textId="77777777" w:rsidR="00B54869" w:rsidRPr="007C1B4B" w:rsidRDefault="00660F2A" w:rsidP="00C225DD">
      <w:pPr>
        <w:pStyle w:val="ListParagraph"/>
        <w:numPr>
          <w:ilvl w:val="0"/>
          <w:numId w:val="41"/>
        </w:num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Well-known companies or branded companies do</w:t>
      </w:r>
      <w:r w:rsidR="002A04DB" w:rsidRPr="007C1B4B">
        <w:rPr>
          <w:rFonts w:ascii="Times New Roman" w:hAnsi="Times New Roman" w:cs="Times New Roman"/>
          <w:sz w:val="24"/>
          <w:szCs w:val="24"/>
        </w:rPr>
        <w:t>ing</w:t>
      </w:r>
      <w:r w:rsidRPr="007C1B4B">
        <w:rPr>
          <w:rFonts w:ascii="Times New Roman" w:hAnsi="Times New Roman" w:cs="Times New Roman"/>
          <w:sz w:val="24"/>
          <w:szCs w:val="24"/>
        </w:rPr>
        <w:t xml:space="preserve"> well in capturing large market share.</w:t>
      </w:r>
    </w:p>
    <w:p w14:paraId="3AEE2946" w14:textId="77777777" w:rsidR="00B54869" w:rsidRPr="007C1B4B" w:rsidRDefault="00660F2A" w:rsidP="00C225DD">
      <w:pPr>
        <w:pStyle w:val="ListParagraph"/>
        <w:numPr>
          <w:ilvl w:val="0"/>
          <w:numId w:val="41"/>
        </w:num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Retail store controls the selling of brand on their will.</w:t>
      </w:r>
    </w:p>
    <w:p w14:paraId="0AD3A4DA" w14:textId="77777777" w:rsidR="00B54869" w:rsidRPr="007C1B4B" w:rsidRDefault="002A04DB" w:rsidP="00C225DD">
      <w:pPr>
        <w:pStyle w:val="ListParagraph"/>
        <w:numPr>
          <w:ilvl w:val="0"/>
          <w:numId w:val="41"/>
        </w:num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Along with </w:t>
      </w:r>
      <w:r w:rsidR="00660F2A" w:rsidRPr="007C1B4B">
        <w:rPr>
          <w:rFonts w:ascii="Times New Roman" w:hAnsi="Times New Roman" w:cs="Times New Roman"/>
          <w:sz w:val="24"/>
          <w:szCs w:val="24"/>
        </w:rPr>
        <w:t>upper level customer</w:t>
      </w:r>
      <w:r w:rsidRPr="007C1B4B">
        <w:rPr>
          <w:rFonts w:ascii="Times New Roman" w:hAnsi="Times New Roman" w:cs="Times New Roman"/>
          <w:sz w:val="24"/>
          <w:szCs w:val="24"/>
        </w:rPr>
        <w:t xml:space="preserve"> others are purchasing LED light but still sell of CFL light is higher than LED.</w:t>
      </w:r>
    </w:p>
    <w:p w14:paraId="20932BFF" w14:textId="77777777" w:rsidR="00B54869" w:rsidRPr="007C1B4B" w:rsidRDefault="00660F2A" w:rsidP="00C225DD">
      <w:pPr>
        <w:pStyle w:val="ListParagraph"/>
        <w:numPr>
          <w:ilvl w:val="0"/>
          <w:numId w:val="41"/>
        </w:num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Chinese LED is capturing the whole LED lighting market basically 1w, 3w, 5w &amp; 7w. </w:t>
      </w:r>
    </w:p>
    <w:p w14:paraId="3679ADA9" w14:textId="64F18549" w:rsidR="00162909" w:rsidRPr="007C1B4B" w:rsidRDefault="00660F2A" w:rsidP="00C225DD">
      <w:pPr>
        <w:pStyle w:val="ListParagraph"/>
        <w:numPr>
          <w:ilvl w:val="0"/>
          <w:numId w:val="41"/>
        </w:numPr>
        <w:spacing w:after="120" w:line="276" w:lineRule="auto"/>
        <w:jc w:val="both"/>
        <w:rPr>
          <w:rFonts w:ascii="Times New Roman" w:hAnsi="Times New Roman" w:cs="Times New Roman"/>
          <w:sz w:val="24"/>
          <w:szCs w:val="24"/>
        </w:rPr>
      </w:pPr>
      <w:r w:rsidRPr="007C1B4B">
        <w:rPr>
          <w:rFonts w:ascii="Times New Roman" w:hAnsi="Times New Roman" w:cs="Times New Roman"/>
          <w:sz w:val="24"/>
          <w:szCs w:val="24"/>
        </w:rPr>
        <w:t xml:space="preserve">Wholesalers always focus on those </w:t>
      </w:r>
      <w:r w:rsidR="008F60F1" w:rsidRPr="007C1B4B">
        <w:rPr>
          <w:rFonts w:ascii="Times New Roman" w:hAnsi="Times New Roman" w:cs="Times New Roman"/>
          <w:sz w:val="24"/>
          <w:szCs w:val="24"/>
        </w:rPr>
        <w:t>Product which</w:t>
      </w:r>
      <w:r w:rsidRPr="007C1B4B">
        <w:rPr>
          <w:rFonts w:ascii="Times New Roman" w:hAnsi="Times New Roman" w:cs="Times New Roman"/>
          <w:sz w:val="24"/>
          <w:szCs w:val="24"/>
        </w:rPr>
        <w:t xml:space="preserve"> yield maximum commission or profit. </w:t>
      </w:r>
    </w:p>
    <w:p w14:paraId="4F60C560" w14:textId="77777777" w:rsidR="00134E1A" w:rsidRPr="007C1B4B" w:rsidRDefault="00134E1A" w:rsidP="00C225DD">
      <w:pPr>
        <w:spacing w:after="120" w:line="276" w:lineRule="auto"/>
        <w:jc w:val="both"/>
        <w:rPr>
          <w:rFonts w:ascii="Times New Roman" w:hAnsi="Times New Roman" w:cs="Times New Roman"/>
          <w:b/>
          <w:bCs/>
          <w:sz w:val="23"/>
          <w:szCs w:val="23"/>
        </w:rPr>
      </w:pPr>
    </w:p>
    <w:p w14:paraId="18D278A9" w14:textId="1A375436" w:rsidR="00162909" w:rsidRPr="007C1B4B" w:rsidRDefault="00D1507B" w:rsidP="00C225DD">
      <w:pPr>
        <w:pStyle w:val="Heading1"/>
        <w:spacing w:after="120"/>
        <w:jc w:val="both"/>
        <w:rPr>
          <w:rFonts w:ascii="Times New Roman" w:hAnsi="Times New Roman" w:cs="Times New Roman"/>
          <w:color w:val="auto"/>
          <w:sz w:val="36"/>
        </w:rPr>
      </w:pPr>
      <w:bookmarkStart w:id="106" w:name="_Toc503690771"/>
      <w:r w:rsidRPr="007C1B4B">
        <w:rPr>
          <w:rFonts w:ascii="Times New Roman" w:hAnsi="Times New Roman" w:cs="Times New Roman"/>
          <w:color w:val="auto"/>
          <w:sz w:val="36"/>
        </w:rPr>
        <w:t>Appendix:</w:t>
      </w:r>
      <w:bookmarkEnd w:id="106"/>
    </w:p>
    <w:p w14:paraId="21D890AE" w14:textId="77777777" w:rsidR="00134E1A" w:rsidRPr="007C1B4B" w:rsidRDefault="00134E1A" w:rsidP="00C225DD">
      <w:pPr>
        <w:spacing w:after="120"/>
        <w:jc w:val="both"/>
        <w:rPr>
          <w:rFonts w:ascii="Times New Roman" w:hAnsi="Times New Roman" w:cs="Times New Roman"/>
          <w:b/>
          <w:bCs/>
          <w:sz w:val="23"/>
          <w:szCs w:val="23"/>
        </w:rPr>
      </w:pPr>
      <w:r w:rsidRPr="007C1B4B">
        <w:rPr>
          <w:rFonts w:ascii="Times New Roman" w:hAnsi="Times New Roman" w:cs="Times New Roman"/>
          <w:b/>
          <w:bCs/>
          <w:sz w:val="23"/>
          <w:szCs w:val="23"/>
        </w:rPr>
        <w:t>Market Survey Questions (X)</w:t>
      </w:r>
    </w:p>
    <w:p w14:paraId="1F1CAE0F" w14:textId="77777777" w:rsidR="00134E1A" w:rsidRPr="007C1B4B" w:rsidRDefault="00134E1A" w:rsidP="00C225DD">
      <w:pPr>
        <w:spacing w:after="120"/>
        <w:jc w:val="both"/>
        <w:rPr>
          <w:rFonts w:ascii="Times New Roman" w:hAnsi="Times New Roman" w:cs="Times New Roman"/>
          <w:sz w:val="23"/>
          <w:szCs w:val="23"/>
        </w:rPr>
      </w:pPr>
    </w:p>
    <w:tbl>
      <w:tblPr>
        <w:tblStyle w:val="TableGrid"/>
        <w:tblW w:w="0" w:type="auto"/>
        <w:tblLook w:val="04A0" w:firstRow="1" w:lastRow="0" w:firstColumn="1" w:lastColumn="0" w:noHBand="0" w:noVBand="1"/>
      </w:tblPr>
      <w:tblGrid>
        <w:gridCol w:w="9326"/>
      </w:tblGrid>
      <w:tr w:rsidR="007E500E" w:rsidRPr="007C1B4B" w14:paraId="2DA8414A" w14:textId="77777777" w:rsidTr="0055491D">
        <w:trPr>
          <w:trHeight w:val="1254"/>
        </w:trPr>
        <w:tc>
          <w:tcPr>
            <w:tcW w:w="9326" w:type="dxa"/>
          </w:tcPr>
          <w:p w14:paraId="2A4E43C0" w14:textId="77777777" w:rsidR="00134E1A" w:rsidRPr="007C1B4B" w:rsidRDefault="00134E1A" w:rsidP="00C225DD">
            <w:pPr>
              <w:pStyle w:val="ListParagraph"/>
              <w:numPr>
                <w:ilvl w:val="0"/>
                <w:numId w:val="43"/>
              </w:numPr>
              <w:spacing w:after="120"/>
              <w:jc w:val="both"/>
              <w:rPr>
                <w:rFonts w:ascii="Times New Roman" w:hAnsi="Times New Roman" w:cs="Times New Roman"/>
                <w:sz w:val="23"/>
                <w:szCs w:val="23"/>
              </w:rPr>
            </w:pPr>
            <w:r w:rsidRPr="007C1B4B">
              <w:rPr>
                <w:rFonts w:ascii="Times New Roman" w:hAnsi="Times New Roman" w:cs="Times New Roman"/>
                <w:sz w:val="23"/>
                <w:szCs w:val="23"/>
              </w:rPr>
              <w:t>Shop Name:                                                                  Name:</w:t>
            </w:r>
          </w:p>
          <w:p w14:paraId="1789EF79" w14:textId="77777777" w:rsidR="00134E1A" w:rsidRPr="007C1B4B" w:rsidRDefault="00134E1A" w:rsidP="00C225DD">
            <w:pPr>
              <w:pStyle w:val="ListParagraph"/>
              <w:spacing w:after="120"/>
              <w:jc w:val="both"/>
              <w:rPr>
                <w:rFonts w:ascii="Times New Roman" w:hAnsi="Times New Roman" w:cs="Times New Roman"/>
                <w:sz w:val="23"/>
                <w:szCs w:val="23"/>
              </w:rPr>
            </w:pPr>
          </w:p>
          <w:p w14:paraId="21B4BCD1" w14:textId="77777777" w:rsidR="00134E1A" w:rsidRPr="007C1B4B" w:rsidRDefault="00134E1A" w:rsidP="00C225DD">
            <w:pPr>
              <w:pStyle w:val="ListParagraph"/>
              <w:spacing w:after="120"/>
              <w:jc w:val="both"/>
              <w:rPr>
                <w:rFonts w:ascii="Times New Roman" w:hAnsi="Times New Roman" w:cs="Times New Roman"/>
                <w:sz w:val="23"/>
                <w:szCs w:val="23"/>
              </w:rPr>
            </w:pPr>
          </w:p>
          <w:p w14:paraId="2DBC58D2" w14:textId="77777777" w:rsidR="00134E1A" w:rsidRPr="007C1B4B" w:rsidRDefault="00134E1A" w:rsidP="00C225DD">
            <w:pPr>
              <w:pStyle w:val="ListParagraph"/>
              <w:numPr>
                <w:ilvl w:val="0"/>
                <w:numId w:val="43"/>
              </w:numPr>
              <w:spacing w:after="120"/>
              <w:jc w:val="both"/>
              <w:rPr>
                <w:rFonts w:ascii="Times New Roman" w:hAnsi="Times New Roman" w:cs="Times New Roman"/>
                <w:sz w:val="23"/>
                <w:szCs w:val="23"/>
              </w:rPr>
            </w:pPr>
            <w:r w:rsidRPr="007C1B4B">
              <w:rPr>
                <w:rFonts w:ascii="Times New Roman" w:hAnsi="Times New Roman" w:cs="Times New Roman"/>
                <w:sz w:val="23"/>
                <w:szCs w:val="23"/>
              </w:rPr>
              <w:t>Location:                                                                        Shop Category:</w:t>
            </w:r>
          </w:p>
        </w:tc>
      </w:tr>
    </w:tbl>
    <w:p w14:paraId="2ADD74EC" w14:textId="77777777" w:rsidR="00134E1A" w:rsidRPr="007C1B4B" w:rsidRDefault="00134E1A" w:rsidP="00C225DD">
      <w:pPr>
        <w:spacing w:after="120"/>
        <w:jc w:val="both"/>
        <w:rPr>
          <w:rFonts w:ascii="Times New Roman" w:hAnsi="Times New Roman" w:cs="Times New Roman"/>
          <w:sz w:val="23"/>
          <w:szCs w:val="23"/>
        </w:rPr>
      </w:pPr>
      <w:r w:rsidRPr="007C1B4B">
        <w:rPr>
          <w:rFonts w:ascii="Times New Roman" w:hAnsi="Times New Roman" w:cs="Times New Roman"/>
          <w:sz w:val="23"/>
          <w:szCs w:val="23"/>
        </w:rPr>
        <w:t xml:space="preserve"> </w:t>
      </w:r>
    </w:p>
    <w:tbl>
      <w:tblPr>
        <w:tblStyle w:val="TableGrid"/>
        <w:tblW w:w="0" w:type="auto"/>
        <w:tblLook w:val="04A0" w:firstRow="1" w:lastRow="0" w:firstColumn="1" w:lastColumn="0" w:noHBand="0" w:noVBand="1"/>
      </w:tblPr>
      <w:tblGrid>
        <w:gridCol w:w="1006"/>
        <w:gridCol w:w="4140"/>
        <w:gridCol w:w="4315"/>
      </w:tblGrid>
      <w:tr w:rsidR="007E500E" w:rsidRPr="007C1B4B" w14:paraId="1CE3FA99" w14:textId="77777777" w:rsidTr="0055491D">
        <w:tc>
          <w:tcPr>
            <w:tcW w:w="895" w:type="dxa"/>
          </w:tcPr>
          <w:p w14:paraId="0CDB4EB0" w14:textId="77777777" w:rsidR="00134E1A" w:rsidRPr="007C1B4B" w:rsidRDefault="00134E1A" w:rsidP="00C225DD">
            <w:pPr>
              <w:spacing w:after="120"/>
              <w:jc w:val="both"/>
              <w:rPr>
                <w:rFonts w:ascii="Times New Roman" w:hAnsi="Times New Roman" w:cs="Times New Roman"/>
                <w:sz w:val="23"/>
                <w:szCs w:val="23"/>
              </w:rPr>
            </w:pPr>
            <w:r w:rsidRPr="007C1B4B">
              <w:rPr>
                <w:rFonts w:ascii="Times New Roman" w:hAnsi="Times New Roman" w:cs="Times New Roman"/>
                <w:sz w:val="23"/>
                <w:szCs w:val="23"/>
              </w:rPr>
              <w:t>No</w:t>
            </w:r>
          </w:p>
        </w:tc>
        <w:tc>
          <w:tcPr>
            <w:tcW w:w="4140" w:type="dxa"/>
          </w:tcPr>
          <w:p w14:paraId="54667E51" w14:textId="77777777" w:rsidR="00134E1A" w:rsidRPr="007C1B4B" w:rsidRDefault="00134E1A" w:rsidP="00C225DD">
            <w:pPr>
              <w:spacing w:after="120"/>
              <w:jc w:val="both"/>
              <w:rPr>
                <w:rFonts w:ascii="Times New Roman" w:hAnsi="Times New Roman" w:cs="Times New Roman"/>
                <w:sz w:val="23"/>
                <w:szCs w:val="23"/>
              </w:rPr>
            </w:pPr>
            <w:r w:rsidRPr="007C1B4B">
              <w:rPr>
                <w:rFonts w:ascii="Times New Roman" w:hAnsi="Times New Roman" w:cs="Times New Roman"/>
                <w:sz w:val="23"/>
                <w:szCs w:val="23"/>
              </w:rPr>
              <w:t>Question</w:t>
            </w:r>
          </w:p>
        </w:tc>
        <w:tc>
          <w:tcPr>
            <w:tcW w:w="4315" w:type="dxa"/>
          </w:tcPr>
          <w:p w14:paraId="7B08D518" w14:textId="77777777" w:rsidR="00134E1A" w:rsidRPr="007C1B4B" w:rsidRDefault="00134E1A" w:rsidP="00C225DD">
            <w:pPr>
              <w:spacing w:after="120"/>
              <w:jc w:val="both"/>
              <w:rPr>
                <w:rFonts w:ascii="Times New Roman" w:hAnsi="Times New Roman" w:cs="Times New Roman"/>
                <w:sz w:val="23"/>
                <w:szCs w:val="23"/>
              </w:rPr>
            </w:pPr>
            <w:r w:rsidRPr="007C1B4B">
              <w:rPr>
                <w:rFonts w:ascii="Times New Roman" w:hAnsi="Times New Roman" w:cs="Times New Roman"/>
                <w:sz w:val="23"/>
                <w:szCs w:val="23"/>
              </w:rPr>
              <w:t>Answer</w:t>
            </w:r>
          </w:p>
        </w:tc>
      </w:tr>
      <w:tr w:rsidR="00134E1A" w:rsidRPr="007C1B4B" w14:paraId="3DC56D21" w14:textId="77777777" w:rsidTr="005263F1">
        <w:tc>
          <w:tcPr>
            <w:tcW w:w="895" w:type="dxa"/>
            <w:vMerge w:val="restart"/>
            <w:textDirection w:val="btLr"/>
            <w:vAlign w:val="center"/>
          </w:tcPr>
          <w:p w14:paraId="7111833D" w14:textId="77777777" w:rsidR="00134E1A" w:rsidRPr="007C1B4B" w:rsidRDefault="00134E1A" w:rsidP="00C225DD">
            <w:pPr>
              <w:spacing w:after="120"/>
              <w:ind w:left="113" w:right="113"/>
              <w:jc w:val="center"/>
              <w:rPr>
                <w:rFonts w:ascii="Times New Roman" w:hAnsi="Times New Roman" w:cs="Times New Roman"/>
                <w:b/>
                <w:bCs/>
                <w:sz w:val="23"/>
                <w:szCs w:val="23"/>
              </w:rPr>
            </w:pPr>
            <w:r w:rsidRPr="007C1B4B">
              <w:rPr>
                <w:rFonts w:ascii="Times New Roman" w:hAnsi="Times New Roman" w:cs="Times New Roman"/>
                <w:b/>
                <w:bCs/>
                <w:sz w:val="23"/>
                <w:szCs w:val="23"/>
              </w:rPr>
              <w:t>Information</w:t>
            </w:r>
          </w:p>
          <w:p w14:paraId="47E4BC30" w14:textId="77777777" w:rsidR="00134E1A" w:rsidRPr="007C1B4B" w:rsidRDefault="00134E1A" w:rsidP="00C225DD">
            <w:pPr>
              <w:spacing w:after="120"/>
              <w:ind w:left="113" w:right="113"/>
              <w:jc w:val="center"/>
              <w:rPr>
                <w:rFonts w:ascii="Times New Roman" w:hAnsi="Times New Roman" w:cs="Times New Roman"/>
                <w:b/>
                <w:bCs/>
                <w:sz w:val="23"/>
                <w:szCs w:val="23"/>
              </w:rPr>
            </w:pPr>
          </w:p>
        </w:tc>
        <w:tc>
          <w:tcPr>
            <w:tcW w:w="4140" w:type="dxa"/>
          </w:tcPr>
          <w:p w14:paraId="2D144F30" w14:textId="77777777" w:rsidR="00134E1A" w:rsidRPr="007C1B4B" w:rsidRDefault="00134E1A" w:rsidP="00C225DD">
            <w:pPr>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What kind of……. customer want to use-</w:t>
            </w:r>
          </w:p>
          <w:p w14:paraId="7F2E9E6E" w14:textId="77777777" w:rsidR="00134E1A" w:rsidRPr="007C1B4B" w:rsidRDefault="00134E1A" w:rsidP="00C225DD">
            <w:pPr>
              <w:spacing w:after="120"/>
              <w:jc w:val="both"/>
              <w:rPr>
                <w:rFonts w:ascii="Times New Roman" w:hAnsi="Times New Roman" w:cs="Times New Roman"/>
                <w:sz w:val="23"/>
                <w:szCs w:val="23"/>
              </w:rPr>
            </w:pPr>
          </w:p>
        </w:tc>
        <w:tc>
          <w:tcPr>
            <w:tcW w:w="4315" w:type="dxa"/>
          </w:tcPr>
          <w:p w14:paraId="059524B0" w14:textId="77777777" w:rsidR="00134E1A" w:rsidRPr="007C1B4B" w:rsidRDefault="00134E1A" w:rsidP="00C225DD">
            <w:pPr>
              <w:spacing w:after="120"/>
              <w:jc w:val="both"/>
              <w:rPr>
                <w:rFonts w:ascii="Times New Roman" w:hAnsi="Times New Roman" w:cs="Times New Roman"/>
                <w:sz w:val="23"/>
                <w:szCs w:val="23"/>
              </w:rPr>
            </w:pPr>
            <w:r w:rsidRPr="007C1B4B">
              <w:rPr>
                <w:rFonts w:ascii="Times New Roman" w:hAnsi="Times New Roman" w:cs="Times New Roman"/>
                <w:sz w:val="23"/>
                <w:szCs w:val="23"/>
              </w:rPr>
              <w:t>LED-</w:t>
            </w:r>
          </w:p>
          <w:p w14:paraId="45AD15BB" w14:textId="77777777" w:rsidR="00134E1A" w:rsidRPr="007C1B4B" w:rsidRDefault="00134E1A" w:rsidP="00C225DD">
            <w:pPr>
              <w:spacing w:after="120"/>
              <w:jc w:val="both"/>
              <w:rPr>
                <w:rFonts w:ascii="Times New Roman" w:hAnsi="Times New Roman" w:cs="Times New Roman"/>
                <w:sz w:val="23"/>
                <w:szCs w:val="23"/>
              </w:rPr>
            </w:pPr>
          </w:p>
          <w:p w14:paraId="1C277DB4" w14:textId="77777777" w:rsidR="00134E1A" w:rsidRPr="007C1B4B" w:rsidRDefault="00134E1A" w:rsidP="00C225DD">
            <w:pPr>
              <w:spacing w:after="120"/>
              <w:jc w:val="both"/>
              <w:rPr>
                <w:rFonts w:ascii="Times New Roman" w:hAnsi="Times New Roman" w:cs="Times New Roman"/>
                <w:sz w:val="23"/>
                <w:szCs w:val="23"/>
              </w:rPr>
            </w:pPr>
            <w:r w:rsidRPr="007C1B4B">
              <w:rPr>
                <w:rFonts w:ascii="Times New Roman" w:hAnsi="Times New Roman" w:cs="Times New Roman"/>
                <w:sz w:val="23"/>
                <w:szCs w:val="23"/>
              </w:rPr>
              <w:t>LED Tube-</w:t>
            </w:r>
          </w:p>
          <w:p w14:paraId="320E22E8" w14:textId="77777777" w:rsidR="00134E1A" w:rsidRPr="007C1B4B" w:rsidRDefault="00134E1A" w:rsidP="00C225DD">
            <w:pPr>
              <w:spacing w:after="120"/>
              <w:jc w:val="both"/>
              <w:rPr>
                <w:rFonts w:ascii="Times New Roman" w:hAnsi="Times New Roman" w:cs="Times New Roman"/>
                <w:sz w:val="23"/>
                <w:szCs w:val="23"/>
              </w:rPr>
            </w:pPr>
          </w:p>
          <w:p w14:paraId="6D6B05AB"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0F6934C0" w14:textId="77777777" w:rsidTr="0055491D">
        <w:tc>
          <w:tcPr>
            <w:tcW w:w="895" w:type="dxa"/>
            <w:vMerge/>
          </w:tcPr>
          <w:p w14:paraId="59F85624"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270D840A" w14:textId="77777777" w:rsidR="00134E1A" w:rsidRPr="007C1B4B" w:rsidRDefault="00134E1A" w:rsidP="00C225DD">
            <w:pPr>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What is the brand-</w:t>
            </w:r>
          </w:p>
          <w:p w14:paraId="4C8F28C2" w14:textId="77777777" w:rsidR="00134E1A" w:rsidRPr="007C1B4B" w:rsidRDefault="00134E1A" w:rsidP="00C225DD">
            <w:pPr>
              <w:spacing w:after="120"/>
              <w:jc w:val="both"/>
              <w:rPr>
                <w:rFonts w:ascii="Times New Roman" w:hAnsi="Times New Roman" w:cs="Times New Roman"/>
                <w:sz w:val="23"/>
                <w:szCs w:val="23"/>
              </w:rPr>
            </w:pPr>
          </w:p>
        </w:tc>
        <w:tc>
          <w:tcPr>
            <w:tcW w:w="4315" w:type="dxa"/>
          </w:tcPr>
          <w:p w14:paraId="0029C39D" w14:textId="77777777" w:rsidR="00134E1A" w:rsidRPr="007C1B4B" w:rsidRDefault="00134E1A" w:rsidP="00C225DD">
            <w:pPr>
              <w:spacing w:after="120"/>
              <w:jc w:val="both"/>
              <w:rPr>
                <w:rFonts w:ascii="Times New Roman" w:hAnsi="Times New Roman" w:cs="Times New Roman"/>
                <w:sz w:val="23"/>
                <w:szCs w:val="23"/>
              </w:rPr>
            </w:pPr>
            <w:r w:rsidRPr="007C1B4B">
              <w:rPr>
                <w:rFonts w:ascii="Times New Roman" w:hAnsi="Times New Roman" w:cs="Times New Roman"/>
                <w:sz w:val="23"/>
                <w:szCs w:val="23"/>
              </w:rPr>
              <w:t>Led-</w:t>
            </w:r>
          </w:p>
          <w:p w14:paraId="5D4202AC" w14:textId="77777777" w:rsidR="00134E1A" w:rsidRPr="007C1B4B" w:rsidRDefault="00134E1A" w:rsidP="00C225DD">
            <w:pPr>
              <w:spacing w:after="120"/>
              <w:jc w:val="both"/>
              <w:rPr>
                <w:rFonts w:ascii="Times New Roman" w:hAnsi="Times New Roman" w:cs="Times New Roman"/>
                <w:sz w:val="23"/>
                <w:szCs w:val="23"/>
              </w:rPr>
            </w:pPr>
          </w:p>
          <w:p w14:paraId="3E9FB17F" w14:textId="68E226E6" w:rsidR="00134E1A" w:rsidRPr="007C1B4B" w:rsidRDefault="00134E1A" w:rsidP="00C225DD">
            <w:pPr>
              <w:spacing w:after="120"/>
              <w:jc w:val="both"/>
              <w:rPr>
                <w:rFonts w:ascii="Times New Roman" w:hAnsi="Times New Roman" w:cs="Times New Roman"/>
                <w:sz w:val="23"/>
                <w:szCs w:val="23"/>
              </w:rPr>
            </w:pPr>
            <w:r w:rsidRPr="007C1B4B">
              <w:rPr>
                <w:rFonts w:ascii="Times New Roman" w:hAnsi="Times New Roman" w:cs="Times New Roman"/>
                <w:sz w:val="23"/>
                <w:szCs w:val="23"/>
              </w:rPr>
              <w:t>Led Tube-</w:t>
            </w:r>
          </w:p>
        </w:tc>
      </w:tr>
      <w:tr w:rsidR="00134E1A" w:rsidRPr="007C1B4B" w14:paraId="29B440EA" w14:textId="77777777" w:rsidTr="0055491D">
        <w:trPr>
          <w:trHeight w:val="1718"/>
        </w:trPr>
        <w:tc>
          <w:tcPr>
            <w:tcW w:w="895" w:type="dxa"/>
            <w:vMerge/>
          </w:tcPr>
          <w:p w14:paraId="52195489"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30CCDABF" w14:textId="17EE9564" w:rsidR="00134E1A" w:rsidRPr="007C1B4B" w:rsidRDefault="00134E1A" w:rsidP="00C225DD">
            <w:pPr>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What is the product watt/ size-</w:t>
            </w:r>
          </w:p>
        </w:tc>
        <w:tc>
          <w:tcPr>
            <w:tcW w:w="4315" w:type="dxa"/>
          </w:tcPr>
          <w:p w14:paraId="6B40A2D9"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75DC398F" w14:textId="77777777" w:rsidTr="0055491D">
        <w:tc>
          <w:tcPr>
            <w:tcW w:w="895" w:type="dxa"/>
            <w:vMerge/>
          </w:tcPr>
          <w:p w14:paraId="032B2202"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28C467C4" w14:textId="77777777" w:rsidR="00134E1A" w:rsidRPr="007C1B4B" w:rsidRDefault="00134E1A" w:rsidP="00C225DD">
            <w:pPr>
              <w:numPr>
                <w:ilvl w:val="0"/>
                <w:numId w:val="44"/>
              </w:numPr>
              <w:spacing w:after="120"/>
              <w:jc w:val="both"/>
              <w:rPr>
                <w:rFonts w:ascii="Times New Roman" w:hAnsi="Times New Roman" w:cs="Times New Roman"/>
                <w:sz w:val="23"/>
                <w:szCs w:val="23"/>
              </w:rPr>
            </w:pPr>
            <w:r w:rsidRPr="007C1B4B">
              <w:rPr>
                <w:rFonts w:ascii="Nirmala UI" w:hAnsi="Nirmala UI" w:cs="Nirmala UI" w:hint="cs"/>
                <w:sz w:val="23"/>
                <w:szCs w:val="23"/>
                <w:cs/>
                <w:lang w:bidi="bn-IN"/>
              </w:rPr>
              <w:t>বেশি</w:t>
            </w:r>
            <w:r w:rsidRPr="007C1B4B">
              <w:rPr>
                <w:rFonts w:ascii="Times New Roman" w:hAnsi="Times New Roman" w:cs="Times New Roman"/>
                <w:sz w:val="23"/>
                <w:szCs w:val="23"/>
                <w:cs/>
                <w:lang w:bidi="bn-IN"/>
              </w:rPr>
              <w:t xml:space="preserve"> </w:t>
            </w:r>
            <w:r w:rsidRPr="007C1B4B">
              <w:rPr>
                <w:rFonts w:ascii="Nirmala UI" w:hAnsi="Nirmala UI" w:cs="Nirmala UI" w:hint="cs"/>
                <w:sz w:val="23"/>
                <w:szCs w:val="23"/>
                <w:cs/>
                <w:lang w:bidi="bn-IN"/>
              </w:rPr>
              <w:t>বিক্রয়</w:t>
            </w:r>
            <w:r w:rsidRPr="007C1B4B">
              <w:rPr>
                <w:rFonts w:ascii="Times New Roman" w:hAnsi="Times New Roman" w:cs="Times New Roman"/>
                <w:sz w:val="23"/>
                <w:szCs w:val="23"/>
                <w:cs/>
                <w:lang w:bidi="bn-IN"/>
              </w:rPr>
              <w:t xml:space="preserve"> </w:t>
            </w:r>
            <w:r w:rsidRPr="007C1B4B">
              <w:rPr>
                <w:rFonts w:ascii="Nirmala UI" w:hAnsi="Nirmala UI" w:cs="Nirmala UI" w:hint="cs"/>
                <w:sz w:val="23"/>
                <w:szCs w:val="23"/>
                <w:cs/>
                <w:lang w:bidi="bn-IN"/>
              </w:rPr>
              <w:t>এর</w:t>
            </w:r>
            <w:r w:rsidRPr="007C1B4B">
              <w:rPr>
                <w:rFonts w:ascii="Times New Roman" w:hAnsi="Times New Roman" w:cs="Times New Roman"/>
                <w:sz w:val="23"/>
                <w:szCs w:val="23"/>
                <w:cs/>
                <w:lang w:bidi="bn-IN"/>
              </w:rPr>
              <w:t xml:space="preserve"> </w:t>
            </w:r>
            <w:r w:rsidRPr="007C1B4B">
              <w:rPr>
                <w:rFonts w:ascii="Nirmala UI" w:hAnsi="Nirmala UI" w:cs="Nirmala UI" w:hint="cs"/>
                <w:sz w:val="23"/>
                <w:szCs w:val="23"/>
                <w:cs/>
                <w:lang w:bidi="bn-IN"/>
              </w:rPr>
              <w:t>সময়</w:t>
            </w:r>
            <w:r w:rsidRPr="007C1B4B">
              <w:rPr>
                <w:rFonts w:ascii="Times New Roman" w:hAnsi="Times New Roman" w:cs="Times New Roman"/>
                <w:sz w:val="23"/>
                <w:szCs w:val="23"/>
              </w:rPr>
              <w:t>-</w:t>
            </w:r>
          </w:p>
          <w:p w14:paraId="11CD9729" w14:textId="77777777" w:rsidR="00134E1A" w:rsidRPr="007C1B4B" w:rsidRDefault="00134E1A" w:rsidP="00C225DD">
            <w:pPr>
              <w:spacing w:after="120"/>
              <w:jc w:val="both"/>
              <w:rPr>
                <w:rFonts w:ascii="Times New Roman" w:hAnsi="Times New Roman" w:cs="Times New Roman"/>
                <w:sz w:val="23"/>
                <w:szCs w:val="23"/>
              </w:rPr>
            </w:pPr>
          </w:p>
        </w:tc>
        <w:tc>
          <w:tcPr>
            <w:tcW w:w="4315" w:type="dxa"/>
          </w:tcPr>
          <w:p w14:paraId="758B2375"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6C9F5EE9" w14:textId="77777777" w:rsidTr="0055491D">
        <w:tc>
          <w:tcPr>
            <w:tcW w:w="895" w:type="dxa"/>
            <w:vMerge/>
          </w:tcPr>
          <w:p w14:paraId="1C991F1C"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394B27E6" w14:textId="77777777" w:rsidR="00134E1A" w:rsidRPr="007C1B4B" w:rsidRDefault="00134E1A" w:rsidP="00C225DD">
            <w:pPr>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Warranty of product-</w:t>
            </w:r>
          </w:p>
          <w:p w14:paraId="13467B46" w14:textId="77777777" w:rsidR="00134E1A" w:rsidRPr="007C1B4B" w:rsidRDefault="00134E1A" w:rsidP="00C225DD">
            <w:pPr>
              <w:spacing w:after="120"/>
              <w:jc w:val="both"/>
              <w:rPr>
                <w:rFonts w:ascii="Times New Roman" w:hAnsi="Times New Roman" w:cs="Times New Roman"/>
                <w:sz w:val="23"/>
                <w:szCs w:val="23"/>
              </w:rPr>
            </w:pPr>
          </w:p>
        </w:tc>
        <w:tc>
          <w:tcPr>
            <w:tcW w:w="4315" w:type="dxa"/>
          </w:tcPr>
          <w:p w14:paraId="5982DE88" w14:textId="77777777" w:rsidR="00134E1A" w:rsidRPr="007C1B4B" w:rsidRDefault="00134E1A" w:rsidP="00C225DD">
            <w:pPr>
              <w:spacing w:after="120"/>
              <w:jc w:val="both"/>
              <w:rPr>
                <w:rFonts w:ascii="Times New Roman" w:hAnsi="Times New Roman" w:cs="Times New Roman"/>
                <w:sz w:val="23"/>
                <w:szCs w:val="23"/>
              </w:rPr>
            </w:pPr>
          </w:p>
          <w:p w14:paraId="0C9FE1A0"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13591712" w14:textId="77777777" w:rsidTr="0055491D">
        <w:tc>
          <w:tcPr>
            <w:tcW w:w="895" w:type="dxa"/>
            <w:vMerge/>
          </w:tcPr>
          <w:p w14:paraId="3908FBCB"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28B06AFF" w14:textId="77777777" w:rsidR="00134E1A" w:rsidRPr="007C1B4B" w:rsidRDefault="00134E1A" w:rsidP="00C225DD">
            <w:pPr>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Which Foreign product available in this shop</w:t>
            </w:r>
          </w:p>
          <w:p w14:paraId="130580B9" w14:textId="77777777" w:rsidR="00134E1A" w:rsidRPr="007C1B4B" w:rsidRDefault="00134E1A" w:rsidP="00C225DD">
            <w:pPr>
              <w:spacing w:after="120"/>
              <w:jc w:val="both"/>
              <w:rPr>
                <w:rFonts w:ascii="Times New Roman" w:hAnsi="Times New Roman" w:cs="Times New Roman"/>
                <w:sz w:val="23"/>
                <w:szCs w:val="23"/>
              </w:rPr>
            </w:pPr>
          </w:p>
        </w:tc>
        <w:tc>
          <w:tcPr>
            <w:tcW w:w="4315" w:type="dxa"/>
          </w:tcPr>
          <w:p w14:paraId="3F2897EC"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389C56BE" w14:textId="77777777" w:rsidTr="0055491D">
        <w:tc>
          <w:tcPr>
            <w:tcW w:w="895" w:type="dxa"/>
            <w:vMerge/>
          </w:tcPr>
          <w:p w14:paraId="5BD6DB50"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5CA87ABB" w14:textId="77777777" w:rsidR="00134E1A" w:rsidRPr="007C1B4B" w:rsidRDefault="00134E1A" w:rsidP="00C225DD">
            <w:pPr>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Are they want any suggestion from you-?</w:t>
            </w:r>
          </w:p>
          <w:p w14:paraId="46793CA3" w14:textId="77777777" w:rsidR="00134E1A" w:rsidRPr="007C1B4B" w:rsidRDefault="00134E1A" w:rsidP="00C225DD">
            <w:pPr>
              <w:spacing w:after="120"/>
              <w:jc w:val="both"/>
              <w:rPr>
                <w:rFonts w:ascii="Times New Roman" w:hAnsi="Times New Roman" w:cs="Times New Roman"/>
                <w:sz w:val="23"/>
                <w:szCs w:val="23"/>
              </w:rPr>
            </w:pPr>
          </w:p>
        </w:tc>
        <w:tc>
          <w:tcPr>
            <w:tcW w:w="4315" w:type="dxa"/>
          </w:tcPr>
          <w:p w14:paraId="11D951DF" w14:textId="77777777" w:rsidR="00134E1A" w:rsidRPr="007C1B4B" w:rsidRDefault="00134E1A" w:rsidP="00C225DD">
            <w:pPr>
              <w:spacing w:after="120"/>
              <w:jc w:val="both"/>
              <w:rPr>
                <w:rFonts w:ascii="Times New Roman" w:hAnsi="Times New Roman" w:cs="Times New Roman"/>
                <w:sz w:val="23"/>
                <w:szCs w:val="23"/>
              </w:rPr>
            </w:pPr>
          </w:p>
          <w:p w14:paraId="592697D9"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5A4F12AE" w14:textId="77777777" w:rsidTr="0055491D">
        <w:tc>
          <w:tcPr>
            <w:tcW w:w="895" w:type="dxa"/>
            <w:vMerge/>
          </w:tcPr>
          <w:p w14:paraId="60B89AFA"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251E4E80" w14:textId="77777777" w:rsidR="00134E1A" w:rsidRPr="007C1B4B" w:rsidRDefault="00134E1A" w:rsidP="00C225DD">
            <w:pPr>
              <w:pStyle w:val="ListParagraph"/>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What is the, DIS P 1, DEALER P RP/TP AND MRP-</w:t>
            </w:r>
          </w:p>
        </w:tc>
        <w:tc>
          <w:tcPr>
            <w:tcW w:w="4315" w:type="dxa"/>
          </w:tcPr>
          <w:p w14:paraId="1A3D10F1" w14:textId="77777777" w:rsidR="00134E1A" w:rsidRPr="007C1B4B" w:rsidRDefault="00134E1A" w:rsidP="00C225DD">
            <w:pPr>
              <w:spacing w:after="120"/>
              <w:jc w:val="both"/>
              <w:rPr>
                <w:rFonts w:ascii="Times New Roman" w:hAnsi="Times New Roman" w:cs="Times New Roman"/>
                <w:sz w:val="23"/>
                <w:szCs w:val="23"/>
              </w:rPr>
            </w:pPr>
          </w:p>
          <w:p w14:paraId="33BFA5F9"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3761EA94" w14:textId="77777777" w:rsidTr="0055491D">
        <w:tc>
          <w:tcPr>
            <w:tcW w:w="895" w:type="dxa"/>
            <w:vMerge/>
          </w:tcPr>
          <w:p w14:paraId="268C7328"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752A861E" w14:textId="77777777" w:rsidR="00134E1A" w:rsidRPr="007C1B4B" w:rsidRDefault="00134E1A" w:rsidP="00C225DD">
            <w:pPr>
              <w:pStyle w:val="ListParagraph"/>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Do you regularly evaluate the different types of lighting options?</w:t>
            </w:r>
          </w:p>
        </w:tc>
        <w:tc>
          <w:tcPr>
            <w:tcW w:w="4315" w:type="dxa"/>
          </w:tcPr>
          <w:p w14:paraId="7B681CC3" w14:textId="77777777" w:rsidR="00134E1A" w:rsidRPr="007C1B4B" w:rsidRDefault="00134E1A" w:rsidP="00C225DD">
            <w:pPr>
              <w:spacing w:after="120"/>
              <w:jc w:val="both"/>
              <w:rPr>
                <w:rFonts w:ascii="Times New Roman" w:hAnsi="Times New Roman" w:cs="Times New Roman"/>
                <w:sz w:val="23"/>
                <w:szCs w:val="23"/>
              </w:rPr>
            </w:pPr>
          </w:p>
          <w:p w14:paraId="262D6AAB"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7C860C6C" w14:textId="77777777" w:rsidTr="0055491D">
        <w:tc>
          <w:tcPr>
            <w:tcW w:w="895" w:type="dxa"/>
            <w:vMerge/>
          </w:tcPr>
          <w:p w14:paraId="4270FC0B"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03820864" w14:textId="77777777" w:rsidR="00134E1A" w:rsidRPr="007C1B4B" w:rsidRDefault="00134E1A" w:rsidP="00C225DD">
            <w:pPr>
              <w:pStyle w:val="ListParagraph"/>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Is there anyone come to exchange product showing warrantees-</w:t>
            </w:r>
          </w:p>
        </w:tc>
        <w:tc>
          <w:tcPr>
            <w:tcW w:w="4315" w:type="dxa"/>
          </w:tcPr>
          <w:p w14:paraId="32A23D74" w14:textId="77777777" w:rsidR="00134E1A" w:rsidRPr="007C1B4B" w:rsidRDefault="00134E1A" w:rsidP="00C225DD">
            <w:pPr>
              <w:spacing w:after="120"/>
              <w:jc w:val="both"/>
              <w:rPr>
                <w:rFonts w:ascii="Times New Roman" w:hAnsi="Times New Roman" w:cs="Times New Roman"/>
                <w:sz w:val="23"/>
                <w:szCs w:val="23"/>
              </w:rPr>
            </w:pPr>
          </w:p>
          <w:p w14:paraId="151C5F70"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6E81848D" w14:textId="77777777" w:rsidTr="0055491D">
        <w:tc>
          <w:tcPr>
            <w:tcW w:w="895" w:type="dxa"/>
            <w:vMerge/>
          </w:tcPr>
          <w:p w14:paraId="3D97890A"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79711D92" w14:textId="77777777" w:rsidR="00134E1A" w:rsidRPr="007C1B4B" w:rsidRDefault="00134E1A" w:rsidP="00C225DD">
            <w:pPr>
              <w:pStyle w:val="ListParagraph"/>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Lowest and highest warranty providing company-</w:t>
            </w:r>
          </w:p>
        </w:tc>
        <w:tc>
          <w:tcPr>
            <w:tcW w:w="4315" w:type="dxa"/>
          </w:tcPr>
          <w:p w14:paraId="375E5946" w14:textId="77777777" w:rsidR="00134E1A" w:rsidRPr="007C1B4B" w:rsidRDefault="00134E1A" w:rsidP="00C225DD">
            <w:pPr>
              <w:spacing w:after="120"/>
              <w:jc w:val="both"/>
              <w:rPr>
                <w:rFonts w:ascii="Times New Roman" w:hAnsi="Times New Roman" w:cs="Times New Roman"/>
                <w:sz w:val="23"/>
                <w:szCs w:val="23"/>
              </w:rPr>
            </w:pPr>
          </w:p>
          <w:p w14:paraId="399399D6"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62039BD4" w14:textId="77777777" w:rsidTr="0055491D">
        <w:tc>
          <w:tcPr>
            <w:tcW w:w="895" w:type="dxa"/>
            <w:vMerge/>
          </w:tcPr>
          <w:p w14:paraId="79C6FEF1"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622F6F24" w14:textId="77777777" w:rsidR="00134E1A" w:rsidRPr="007C1B4B" w:rsidRDefault="00134E1A" w:rsidP="00C225DD">
            <w:pPr>
              <w:pStyle w:val="ListParagraph"/>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what they want highest warranty or middle one.</w:t>
            </w:r>
          </w:p>
        </w:tc>
        <w:tc>
          <w:tcPr>
            <w:tcW w:w="4315" w:type="dxa"/>
          </w:tcPr>
          <w:p w14:paraId="6EB1FF14" w14:textId="77777777" w:rsidR="00134E1A" w:rsidRPr="007C1B4B" w:rsidRDefault="00134E1A" w:rsidP="00C225DD">
            <w:pPr>
              <w:spacing w:after="120"/>
              <w:jc w:val="both"/>
              <w:rPr>
                <w:rFonts w:ascii="Times New Roman" w:hAnsi="Times New Roman" w:cs="Times New Roman"/>
                <w:sz w:val="23"/>
                <w:szCs w:val="23"/>
              </w:rPr>
            </w:pPr>
          </w:p>
          <w:p w14:paraId="3D93968E"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0944E1EF" w14:textId="77777777" w:rsidTr="0055491D">
        <w:tc>
          <w:tcPr>
            <w:tcW w:w="895" w:type="dxa"/>
            <w:vMerge/>
          </w:tcPr>
          <w:p w14:paraId="3F7DF07A"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5D7F57B4" w14:textId="77777777" w:rsidR="00134E1A" w:rsidRPr="007C1B4B" w:rsidRDefault="00134E1A" w:rsidP="00C225DD">
            <w:pPr>
              <w:pStyle w:val="ListParagraph"/>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If new product come how they run it?</w:t>
            </w:r>
          </w:p>
        </w:tc>
        <w:tc>
          <w:tcPr>
            <w:tcW w:w="4315" w:type="dxa"/>
          </w:tcPr>
          <w:p w14:paraId="4B760259"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0A9D1F21" w14:textId="77777777" w:rsidTr="005263F1">
        <w:tc>
          <w:tcPr>
            <w:tcW w:w="895" w:type="dxa"/>
            <w:vMerge w:val="restart"/>
            <w:textDirection w:val="btLr"/>
          </w:tcPr>
          <w:p w14:paraId="329C39E2" w14:textId="77777777" w:rsidR="00134E1A" w:rsidRPr="007C1B4B" w:rsidRDefault="00134E1A" w:rsidP="00C225DD">
            <w:pPr>
              <w:spacing w:after="120"/>
              <w:ind w:left="113" w:right="113"/>
              <w:jc w:val="center"/>
              <w:rPr>
                <w:rFonts w:ascii="Times New Roman" w:hAnsi="Times New Roman" w:cs="Times New Roman"/>
                <w:sz w:val="23"/>
                <w:szCs w:val="23"/>
              </w:rPr>
            </w:pPr>
          </w:p>
          <w:p w14:paraId="2E656573" w14:textId="77777777" w:rsidR="00134E1A" w:rsidRPr="007C1B4B" w:rsidRDefault="00134E1A" w:rsidP="00C225DD">
            <w:pPr>
              <w:spacing w:after="120"/>
              <w:ind w:left="113" w:right="113"/>
              <w:jc w:val="center"/>
              <w:rPr>
                <w:rFonts w:ascii="Times New Roman" w:hAnsi="Times New Roman" w:cs="Times New Roman"/>
                <w:b/>
                <w:bCs/>
                <w:sz w:val="23"/>
                <w:szCs w:val="23"/>
              </w:rPr>
            </w:pPr>
            <w:r w:rsidRPr="007C1B4B">
              <w:rPr>
                <w:rFonts w:ascii="Times New Roman" w:hAnsi="Times New Roman" w:cs="Times New Roman"/>
                <w:b/>
                <w:bCs/>
                <w:sz w:val="23"/>
                <w:szCs w:val="23"/>
              </w:rPr>
              <w:t>Brand</w:t>
            </w:r>
          </w:p>
        </w:tc>
        <w:tc>
          <w:tcPr>
            <w:tcW w:w="4140" w:type="dxa"/>
          </w:tcPr>
          <w:p w14:paraId="02F1B829" w14:textId="77777777" w:rsidR="00134E1A" w:rsidRPr="007C1B4B" w:rsidRDefault="00134E1A" w:rsidP="00C225DD">
            <w:pPr>
              <w:pStyle w:val="ListParagraph"/>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Are customer judging the product look</w:t>
            </w:r>
          </w:p>
          <w:p w14:paraId="0E32A609" w14:textId="77777777" w:rsidR="00134E1A" w:rsidRPr="007C1B4B" w:rsidRDefault="00134E1A" w:rsidP="00C225DD">
            <w:pPr>
              <w:spacing w:after="120"/>
              <w:jc w:val="both"/>
              <w:rPr>
                <w:rFonts w:ascii="Times New Roman" w:hAnsi="Times New Roman" w:cs="Times New Roman"/>
                <w:sz w:val="23"/>
                <w:szCs w:val="23"/>
              </w:rPr>
            </w:pPr>
          </w:p>
          <w:p w14:paraId="48185008" w14:textId="77777777" w:rsidR="00134E1A" w:rsidRPr="007C1B4B" w:rsidRDefault="00134E1A" w:rsidP="00C225DD">
            <w:pPr>
              <w:spacing w:after="120"/>
              <w:jc w:val="both"/>
              <w:rPr>
                <w:rFonts w:ascii="Times New Roman" w:hAnsi="Times New Roman" w:cs="Times New Roman"/>
                <w:sz w:val="23"/>
                <w:szCs w:val="23"/>
              </w:rPr>
            </w:pPr>
          </w:p>
          <w:p w14:paraId="67C32C8E" w14:textId="77777777" w:rsidR="00134E1A" w:rsidRPr="007C1B4B" w:rsidRDefault="00134E1A" w:rsidP="00C225DD">
            <w:pPr>
              <w:pStyle w:val="ListParagraph"/>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When choosing a product what criteria do you think are important?</w:t>
            </w:r>
          </w:p>
        </w:tc>
        <w:tc>
          <w:tcPr>
            <w:tcW w:w="4315" w:type="dxa"/>
          </w:tcPr>
          <w:p w14:paraId="459121C5" w14:textId="77777777" w:rsidR="00134E1A" w:rsidRPr="007C1B4B" w:rsidRDefault="00134E1A" w:rsidP="00C225DD">
            <w:pPr>
              <w:spacing w:after="120"/>
              <w:jc w:val="both"/>
              <w:rPr>
                <w:rFonts w:ascii="Times New Roman" w:hAnsi="Times New Roman" w:cs="Times New Roman"/>
                <w:sz w:val="23"/>
                <w:szCs w:val="23"/>
              </w:rPr>
            </w:pPr>
          </w:p>
          <w:p w14:paraId="58D7D161" w14:textId="77777777" w:rsidR="00134E1A" w:rsidRPr="007C1B4B" w:rsidRDefault="00134E1A" w:rsidP="00C225DD">
            <w:pPr>
              <w:spacing w:after="120"/>
              <w:jc w:val="both"/>
              <w:rPr>
                <w:rFonts w:ascii="Times New Roman" w:hAnsi="Times New Roman" w:cs="Times New Roman"/>
                <w:sz w:val="23"/>
                <w:szCs w:val="23"/>
              </w:rPr>
            </w:pPr>
          </w:p>
          <w:p w14:paraId="6A885120"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0C1A7D1A" w14:textId="77777777" w:rsidTr="0055491D">
        <w:trPr>
          <w:trHeight w:val="720"/>
        </w:trPr>
        <w:tc>
          <w:tcPr>
            <w:tcW w:w="895" w:type="dxa"/>
            <w:vMerge/>
          </w:tcPr>
          <w:p w14:paraId="48BFFB0C"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080ECED5" w14:textId="77777777" w:rsidR="00134E1A" w:rsidRPr="007C1B4B" w:rsidRDefault="00134E1A" w:rsidP="00C225DD">
            <w:pPr>
              <w:pStyle w:val="ListParagraph"/>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What do you think which brand is best in the market/ market leader?</w:t>
            </w:r>
          </w:p>
          <w:p w14:paraId="3B218231" w14:textId="77777777" w:rsidR="00134E1A" w:rsidRPr="007C1B4B" w:rsidRDefault="00134E1A" w:rsidP="00C225DD">
            <w:pPr>
              <w:spacing w:after="120"/>
              <w:jc w:val="both"/>
              <w:rPr>
                <w:rFonts w:ascii="Times New Roman" w:hAnsi="Times New Roman" w:cs="Times New Roman"/>
                <w:sz w:val="23"/>
                <w:szCs w:val="23"/>
              </w:rPr>
            </w:pPr>
          </w:p>
        </w:tc>
        <w:tc>
          <w:tcPr>
            <w:tcW w:w="4315" w:type="dxa"/>
          </w:tcPr>
          <w:p w14:paraId="0F8C7037" w14:textId="77777777" w:rsidR="00134E1A" w:rsidRPr="007C1B4B" w:rsidRDefault="00134E1A" w:rsidP="00C225DD">
            <w:pPr>
              <w:spacing w:after="120"/>
              <w:jc w:val="both"/>
              <w:rPr>
                <w:rFonts w:ascii="Times New Roman" w:hAnsi="Times New Roman" w:cs="Times New Roman"/>
                <w:sz w:val="23"/>
                <w:szCs w:val="23"/>
              </w:rPr>
            </w:pPr>
          </w:p>
          <w:p w14:paraId="095E922D" w14:textId="70FBDD31" w:rsidR="00134E1A" w:rsidRPr="007C1B4B" w:rsidRDefault="00134E1A" w:rsidP="00C225DD">
            <w:pPr>
              <w:spacing w:after="120"/>
              <w:jc w:val="both"/>
              <w:rPr>
                <w:rFonts w:ascii="Times New Roman" w:hAnsi="Times New Roman" w:cs="Times New Roman"/>
                <w:sz w:val="23"/>
                <w:szCs w:val="23"/>
              </w:rPr>
            </w:pPr>
            <w:r w:rsidRPr="007C1B4B">
              <w:rPr>
                <w:rFonts w:ascii="Times New Roman" w:hAnsi="Times New Roman" w:cs="Times New Roman"/>
                <w:sz w:val="23"/>
                <w:szCs w:val="23"/>
              </w:rPr>
              <w:t xml:space="preserve">                                                                       </w:t>
            </w:r>
          </w:p>
        </w:tc>
      </w:tr>
      <w:tr w:rsidR="00134E1A" w:rsidRPr="007C1B4B" w14:paraId="67C7F80A" w14:textId="77777777" w:rsidTr="0055491D">
        <w:trPr>
          <w:trHeight w:val="720"/>
        </w:trPr>
        <w:tc>
          <w:tcPr>
            <w:tcW w:w="895" w:type="dxa"/>
            <w:vMerge/>
          </w:tcPr>
          <w:p w14:paraId="6F3E08A0"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39DDD0D5" w14:textId="77777777" w:rsidR="00134E1A" w:rsidRPr="007C1B4B" w:rsidRDefault="00134E1A" w:rsidP="00C225DD">
            <w:pPr>
              <w:pStyle w:val="ListParagraph"/>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What is the category hero product of the companies-?</w:t>
            </w:r>
          </w:p>
        </w:tc>
        <w:tc>
          <w:tcPr>
            <w:tcW w:w="4315" w:type="dxa"/>
          </w:tcPr>
          <w:p w14:paraId="00971F4C" w14:textId="1CA19566" w:rsidR="00134E1A" w:rsidRPr="007C1B4B" w:rsidRDefault="00057C13" w:rsidP="00C225DD">
            <w:pPr>
              <w:spacing w:after="120"/>
              <w:jc w:val="both"/>
              <w:rPr>
                <w:rFonts w:ascii="Times New Roman" w:hAnsi="Times New Roman" w:cs="Times New Roman"/>
                <w:sz w:val="23"/>
                <w:szCs w:val="23"/>
              </w:rPr>
            </w:pPr>
            <w:r>
              <w:rPr>
                <w:rFonts w:ascii="Times New Roman" w:hAnsi="Times New Roman" w:cs="Times New Roman"/>
                <w:sz w:val="23"/>
                <w:szCs w:val="23"/>
              </w:rPr>
              <w:t xml:space="preserve">Click- </w:t>
            </w:r>
            <w:r w:rsidR="00134E1A" w:rsidRPr="007C1B4B">
              <w:rPr>
                <w:rFonts w:ascii="Times New Roman" w:hAnsi="Times New Roman" w:cs="Times New Roman"/>
                <w:sz w:val="23"/>
                <w:szCs w:val="23"/>
              </w:rPr>
              <w:t>Blaze</w:t>
            </w:r>
          </w:p>
          <w:p w14:paraId="2EFB98B8" w14:textId="0F477CEA" w:rsidR="00134E1A" w:rsidRPr="007C1B4B" w:rsidRDefault="00057C13" w:rsidP="00C225DD">
            <w:pPr>
              <w:spacing w:after="120"/>
              <w:jc w:val="both"/>
              <w:rPr>
                <w:rFonts w:ascii="Times New Roman" w:hAnsi="Times New Roman" w:cs="Times New Roman"/>
                <w:sz w:val="23"/>
                <w:szCs w:val="23"/>
              </w:rPr>
            </w:pPr>
            <w:r>
              <w:rPr>
                <w:rFonts w:ascii="Times New Roman" w:hAnsi="Times New Roman" w:cs="Times New Roman"/>
                <w:sz w:val="23"/>
                <w:szCs w:val="23"/>
              </w:rPr>
              <w:t xml:space="preserve">S star- </w:t>
            </w:r>
            <w:r w:rsidR="00134E1A" w:rsidRPr="007C1B4B">
              <w:rPr>
                <w:rFonts w:ascii="Times New Roman" w:hAnsi="Times New Roman" w:cs="Times New Roman"/>
                <w:sz w:val="23"/>
                <w:szCs w:val="23"/>
              </w:rPr>
              <w:t>Star Paradise-</w:t>
            </w:r>
          </w:p>
          <w:p w14:paraId="59917891" w14:textId="77777777" w:rsidR="00057C13" w:rsidRDefault="00057C13" w:rsidP="00C225DD">
            <w:pPr>
              <w:spacing w:after="120"/>
              <w:jc w:val="both"/>
              <w:rPr>
                <w:rFonts w:ascii="Times New Roman" w:hAnsi="Times New Roman" w:cs="Times New Roman"/>
                <w:sz w:val="23"/>
                <w:szCs w:val="23"/>
              </w:rPr>
            </w:pPr>
            <w:r>
              <w:rPr>
                <w:rFonts w:ascii="Times New Roman" w:hAnsi="Times New Roman" w:cs="Times New Roman"/>
                <w:sz w:val="23"/>
                <w:szCs w:val="23"/>
              </w:rPr>
              <w:t>BRB-Sparkle-</w:t>
            </w:r>
          </w:p>
          <w:p w14:paraId="0A2926F3" w14:textId="57E62C63" w:rsidR="00134E1A" w:rsidRPr="007C1B4B" w:rsidRDefault="00057C13" w:rsidP="00C225DD">
            <w:pPr>
              <w:spacing w:after="120"/>
              <w:jc w:val="both"/>
              <w:rPr>
                <w:rFonts w:ascii="Times New Roman" w:hAnsi="Times New Roman" w:cs="Times New Roman"/>
                <w:sz w:val="23"/>
                <w:szCs w:val="23"/>
              </w:rPr>
            </w:pPr>
            <w:proofErr w:type="spellStart"/>
            <w:r>
              <w:rPr>
                <w:rFonts w:ascii="Times New Roman" w:hAnsi="Times New Roman" w:cs="Times New Roman"/>
                <w:sz w:val="23"/>
                <w:szCs w:val="23"/>
              </w:rPr>
              <w:t>Energypac</w:t>
            </w:r>
            <w:proofErr w:type="spellEnd"/>
            <w:r>
              <w:rPr>
                <w:rFonts w:ascii="Times New Roman" w:hAnsi="Times New Roman" w:cs="Times New Roman"/>
                <w:sz w:val="23"/>
                <w:szCs w:val="23"/>
              </w:rPr>
              <w:t xml:space="preserve">- </w:t>
            </w:r>
            <w:proofErr w:type="spellStart"/>
            <w:r w:rsidR="00134E1A" w:rsidRPr="007C1B4B">
              <w:rPr>
                <w:rFonts w:ascii="Times New Roman" w:hAnsi="Times New Roman" w:cs="Times New Roman"/>
                <w:sz w:val="23"/>
                <w:szCs w:val="23"/>
              </w:rPr>
              <w:t>Transtec</w:t>
            </w:r>
            <w:proofErr w:type="spellEnd"/>
            <w:r w:rsidR="00134E1A" w:rsidRPr="007C1B4B">
              <w:rPr>
                <w:rFonts w:ascii="Times New Roman" w:hAnsi="Times New Roman" w:cs="Times New Roman"/>
                <w:sz w:val="23"/>
                <w:szCs w:val="23"/>
              </w:rPr>
              <w:t>-</w:t>
            </w:r>
          </w:p>
        </w:tc>
      </w:tr>
      <w:tr w:rsidR="00134E1A" w:rsidRPr="007C1B4B" w14:paraId="08F9C473" w14:textId="77777777" w:rsidTr="0055491D">
        <w:tc>
          <w:tcPr>
            <w:tcW w:w="895" w:type="dxa"/>
            <w:vMerge/>
          </w:tcPr>
          <w:p w14:paraId="7D838792"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39F4FA7A" w14:textId="77777777" w:rsidR="00134E1A" w:rsidRPr="007C1B4B" w:rsidRDefault="00134E1A" w:rsidP="00C225DD">
            <w:pPr>
              <w:pStyle w:val="ListParagraph"/>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Their promotion/ branding activity- shop signboard sticker / shelf</w:t>
            </w:r>
          </w:p>
          <w:p w14:paraId="0639FFB4" w14:textId="77777777" w:rsidR="00134E1A" w:rsidRPr="007C1B4B" w:rsidRDefault="00134E1A" w:rsidP="00C225DD">
            <w:pPr>
              <w:pStyle w:val="ListParagraph"/>
              <w:spacing w:after="120"/>
              <w:jc w:val="both"/>
              <w:rPr>
                <w:rFonts w:ascii="Times New Roman" w:hAnsi="Times New Roman" w:cs="Times New Roman"/>
                <w:sz w:val="23"/>
                <w:szCs w:val="23"/>
              </w:rPr>
            </w:pPr>
          </w:p>
        </w:tc>
        <w:tc>
          <w:tcPr>
            <w:tcW w:w="4315" w:type="dxa"/>
          </w:tcPr>
          <w:p w14:paraId="7A1346A6" w14:textId="77777777" w:rsidR="00134E1A" w:rsidRPr="007C1B4B" w:rsidRDefault="00134E1A" w:rsidP="00C225DD">
            <w:pPr>
              <w:spacing w:after="120"/>
              <w:jc w:val="both"/>
              <w:rPr>
                <w:rFonts w:ascii="Times New Roman" w:hAnsi="Times New Roman" w:cs="Times New Roman"/>
                <w:sz w:val="23"/>
                <w:szCs w:val="23"/>
              </w:rPr>
            </w:pPr>
          </w:p>
          <w:p w14:paraId="754591DD"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061C8C6A" w14:textId="77777777" w:rsidTr="0055491D">
        <w:tc>
          <w:tcPr>
            <w:tcW w:w="895" w:type="dxa"/>
            <w:vMerge/>
          </w:tcPr>
          <w:p w14:paraId="70F21850"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129B992B" w14:textId="77777777" w:rsidR="00134E1A" w:rsidRPr="007C1B4B" w:rsidRDefault="00134E1A" w:rsidP="00C225DD">
            <w:pPr>
              <w:pStyle w:val="ListParagraph"/>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What do you think for which thing customer attract more?  ad/ poster/ price/ packaging</w:t>
            </w:r>
          </w:p>
          <w:p w14:paraId="764FD3DF" w14:textId="77777777" w:rsidR="00134E1A" w:rsidRPr="007C1B4B" w:rsidRDefault="00134E1A" w:rsidP="00C225DD">
            <w:pPr>
              <w:pStyle w:val="ListParagraph"/>
              <w:spacing w:after="120"/>
              <w:jc w:val="both"/>
              <w:rPr>
                <w:rFonts w:ascii="Times New Roman" w:hAnsi="Times New Roman" w:cs="Times New Roman"/>
                <w:sz w:val="23"/>
                <w:szCs w:val="23"/>
              </w:rPr>
            </w:pPr>
          </w:p>
        </w:tc>
        <w:tc>
          <w:tcPr>
            <w:tcW w:w="4315" w:type="dxa"/>
          </w:tcPr>
          <w:p w14:paraId="379C66B2"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5BF90F63" w14:textId="77777777" w:rsidTr="005263F1">
        <w:tc>
          <w:tcPr>
            <w:tcW w:w="895" w:type="dxa"/>
            <w:vMerge w:val="restart"/>
            <w:textDirection w:val="btLr"/>
            <w:vAlign w:val="center"/>
          </w:tcPr>
          <w:p w14:paraId="10437881" w14:textId="77777777" w:rsidR="00134E1A" w:rsidRPr="007C1B4B" w:rsidRDefault="00134E1A" w:rsidP="00C225DD">
            <w:pPr>
              <w:spacing w:after="120"/>
              <w:ind w:right="113"/>
              <w:jc w:val="center"/>
              <w:rPr>
                <w:rFonts w:ascii="Times New Roman" w:hAnsi="Times New Roman" w:cs="Times New Roman"/>
                <w:b/>
                <w:bCs/>
                <w:sz w:val="23"/>
                <w:szCs w:val="23"/>
              </w:rPr>
            </w:pPr>
            <w:r w:rsidRPr="007C1B4B">
              <w:rPr>
                <w:rFonts w:ascii="Times New Roman" w:hAnsi="Times New Roman" w:cs="Times New Roman"/>
                <w:b/>
                <w:bCs/>
                <w:sz w:val="23"/>
                <w:szCs w:val="23"/>
              </w:rPr>
              <w:t>Sales</w:t>
            </w:r>
          </w:p>
        </w:tc>
        <w:tc>
          <w:tcPr>
            <w:tcW w:w="4140" w:type="dxa"/>
          </w:tcPr>
          <w:p w14:paraId="0772B6F9" w14:textId="77777777" w:rsidR="00134E1A" w:rsidRPr="007C1B4B" w:rsidRDefault="00134E1A" w:rsidP="00C225DD">
            <w:pPr>
              <w:pStyle w:val="ListParagraph"/>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Why they choose it- price/ package/ brand/ weight/ color/ random</w:t>
            </w:r>
          </w:p>
          <w:p w14:paraId="56E21438" w14:textId="77777777" w:rsidR="00134E1A" w:rsidRPr="007C1B4B" w:rsidRDefault="00134E1A" w:rsidP="00C225DD">
            <w:pPr>
              <w:pStyle w:val="ListParagraph"/>
              <w:spacing w:after="120"/>
              <w:jc w:val="both"/>
              <w:rPr>
                <w:rFonts w:ascii="Times New Roman" w:hAnsi="Times New Roman" w:cs="Times New Roman"/>
                <w:sz w:val="23"/>
                <w:szCs w:val="23"/>
              </w:rPr>
            </w:pPr>
          </w:p>
        </w:tc>
        <w:tc>
          <w:tcPr>
            <w:tcW w:w="4315" w:type="dxa"/>
          </w:tcPr>
          <w:p w14:paraId="3A2E972A" w14:textId="77777777" w:rsidR="00134E1A" w:rsidRPr="007C1B4B" w:rsidRDefault="00134E1A" w:rsidP="00C225DD">
            <w:pPr>
              <w:spacing w:after="120"/>
              <w:jc w:val="both"/>
              <w:rPr>
                <w:rFonts w:ascii="Times New Roman" w:hAnsi="Times New Roman" w:cs="Times New Roman"/>
                <w:sz w:val="23"/>
                <w:szCs w:val="23"/>
              </w:rPr>
            </w:pPr>
          </w:p>
          <w:p w14:paraId="6AFF374A"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5FB05BEB" w14:textId="77777777" w:rsidTr="0055491D">
        <w:trPr>
          <w:trHeight w:val="1925"/>
        </w:trPr>
        <w:tc>
          <w:tcPr>
            <w:tcW w:w="895" w:type="dxa"/>
            <w:vMerge/>
          </w:tcPr>
          <w:p w14:paraId="7CD02C64"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5943F9F4" w14:textId="77777777" w:rsidR="00134E1A" w:rsidRPr="007C1B4B" w:rsidRDefault="00134E1A" w:rsidP="00C225DD">
            <w:pPr>
              <w:pStyle w:val="ListParagraph"/>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Selling activity of that company-</w:t>
            </w:r>
          </w:p>
          <w:p w14:paraId="01FA1DE5" w14:textId="77777777" w:rsidR="00134E1A" w:rsidRPr="007C1B4B" w:rsidRDefault="00134E1A" w:rsidP="00C225DD">
            <w:pPr>
              <w:spacing w:after="120"/>
              <w:jc w:val="both"/>
              <w:rPr>
                <w:rFonts w:ascii="Times New Roman" w:hAnsi="Times New Roman" w:cs="Times New Roman"/>
                <w:sz w:val="23"/>
                <w:szCs w:val="23"/>
              </w:rPr>
            </w:pPr>
          </w:p>
          <w:p w14:paraId="73598A25" w14:textId="77777777" w:rsidR="00134E1A" w:rsidRPr="007C1B4B" w:rsidRDefault="00134E1A" w:rsidP="00C225DD">
            <w:pPr>
              <w:pStyle w:val="ListParagraph"/>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Are they providing any kind of offer to customer/ retailer-?</w:t>
            </w:r>
          </w:p>
          <w:p w14:paraId="4D1590E0" w14:textId="77777777" w:rsidR="00134E1A" w:rsidRPr="007C1B4B" w:rsidRDefault="00134E1A" w:rsidP="00C225DD">
            <w:pPr>
              <w:pStyle w:val="ListParagraph"/>
              <w:spacing w:after="120"/>
              <w:jc w:val="both"/>
              <w:rPr>
                <w:rFonts w:ascii="Times New Roman" w:hAnsi="Times New Roman" w:cs="Times New Roman"/>
                <w:sz w:val="23"/>
                <w:szCs w:val="23"/>
              </w:rPr>
            </w:pPr>
          </w:p>
        </w:tc>
        <w:tc>
          <w:tcPr>
            <w:tcW w:w="4315" w:type="dxa"/>
          </w:tcPr>
          <w:p w14:paraId="1C78ABD7"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55899F9A" w14:textId="77777777" w:rsidTr="0055491D">
        <w:tc>
          <w:tcPr>
            <w:tcW w:w="895" w:type="dxa"/>
            <w:vMerge/>
          </w:tcPr>
          <w:p w14:paraId="0BC31E91"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57784C22" w14:textId="77777777" w:rsidR="00134E1A" w:rsidRPr="007C1B4B" w:rsidRDefault="00134E1A" w:rsidP="00C225DD">
            <w:pPr>
              <w:pStyle w:val="ListParagraph"/>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By selling which product you got more profit-</w:t>
            </w:r>
          </w:p>
          <w:p w14:paraId="3D0D9BAE" w14:textId="77777777" w:rsidR="00134E1A" w:rsidRPr="007C1B4B" w:rsidRDefault="00134E1A" w:rsidP="00C225DD">
            <w:pPr>
              <w:pStyle w:val="ListParagraph"/>
              <w:spacing w:after="120"/>
              <w:jc w:val="both"/>
              <w:rPr>
                <w:rFonts w:ascii="Times New Roman" w:hAnsi="Times New Roman" w:cs="Times New Roman"/>
                <w:sz w:val="23"/>
                <w:szCs w:val="23"/>
              </w:rPr>
            </w:pPr>
          </w:p>
        </w:tc>
        <w:tc>
          <w:tcPr>
            <w:tcW w:w="4315" w:type="dxa"/>
          </w:tcPr>
          <w:p w14:paraId="4E1A2832" w14:textId="77777777" w:rsidR="00134E1A" w:rsidRPr="007C1B4B" w:rsidRDefault="00134E1A" w:rsidP="00C225DD">
            <w:pPr>
              <w:spacing w:after="120"/>
              <w:jc w:val="both"/>
              <w:rPr>
                <w:rFonts w:ascii="Times New Roman" w:hAnsi="Times New Roman" w:cs="Times New Roman"/>
                <w:sz w:val="23"/>
                <w:szCs w:val="23"/>
              </w:rPr>
            </w:pPr>
          </w:p>
          <w:p w14:paraId="0C528A20"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76DBE599" w14:textId="77777777" w:rsidTr="0055491D">
        <w:tc>
          <w:tcPr>
            <w:tcW w:w="895" w:type="dxa"/>
            <w:vMerge/>
          </w:tcPr>
          <w:p w14:paraId="1BBCB6B5"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31B9F67A" w14:textId="77777777" w:rsidR="00134E1A" w:rsidRPr="007C1B4B" w:rsidRDefault="00134E1A" w:rsidP="00C225DD">
            <w:pPr>
              <w:pStyle w:val="ListParagraph"/>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Cash sell or credit?</w:t>
            </w:r>
          </w:p>
          <w:p w14:paraId="46316D0D" w14:textId="77777777" w:rsidR="00134E1A" w:rsidRPr="007C1B4B" w:rsidRDefault="00134E1A" w:rsidP="00C225DD">
            <w:pPr>
              <w:spacing w:after="120"/>
              <w:jc w:val="both"/>
              <w:rPr>
                <w:rFonts w:ascii="Times New Roman" w:hAnsi="Times New Roman" w:cs="Times New Roman"/>
                <w:sz w:val="23"/>
                <w:szCs w:val="23"/>
              </w:rPr>
            </w:pPr>
          </w:p>
        </w:tc>
        <w:tc>
          <w:tcPr>
            <w:tcW w:w="4315" w:type="dxa"/>
          </w:tcPr>
          <w:p w14:paraId="7131778B" w14:textId="77777777" w:rsidR="00134E1A" w:rsidRPr="007C1B4B" w:rsidRDefault="00134E1A" w:rsidP="00C225DD">
            <w:pPr>
              <w:spacing w:after="120"/>
              <w:jc w:val="both"/>
              <w:rPr>
                <w:rFonts w:ascii="Times New Roman" w:hAnsi="Times New Roman" w:cs="Times New Roman"/>
                <w:sz w:val="23"/>
                <w:szCs w:val="23"/>
              </w:rPr>
            </w:pPr>
          </w:p>
          <w:p w14:paraId="30BDA7D2"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4BFFDDA1" w14:textId="77777777" w:rsidTr="0055491D">
        <w:tc>
          <w:tcPr>
            <w:tcW w:w="895" w:type="dxa"/>
            <w:vMerge/>
          </w:tcPr>
          <w:p w14:paraId="6D041544"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50B0C71D" w14:textId="77777777" w:rsidR="00134E1A" w:rsidRPr="007C1B4B" w:rsidRDefault="00134E1A" w:rsidP="00C225DD">
            <w:pPr>
              <w:pStyle w:val="ListParagraph"/>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Quantity of selling monthly- shop/ company</w:t>
            </w:r>
          </w:p>
        </w:tc>
        <w:tc>
          <w:tcPr>
            <w:tcW w:w="4315" w:type="dxa"/>
          </w:tcPr>
          <w:p w14:paraId="28D395A7" w14:textId="77777777" w:rsidR="00134E1A" w:rsidRPr="007C1B4B" w:rsidRDefault="00134E1A" w:rsidP="00C225DD">
            <w:pPr>
              <w:spacing w:after="120"/>
              <w:jc w:val="both"/>
              <w:rPr>
                <w:rFonts w:ascii="Times New Roman" w:hAnsi="Times New Roman" w:cs="Times New Roman"/>
                <w:sz w:val="23"/>
                <w:szCs w:val="23"/>
              </w:rPr>
            </w:pPr>
          </w:p>
          <w:p w14:paraId="5EF7302B" w14:textId="77777777" w:rsidR="00134E1A" w:rsidRPr="007C1B4B" w:rsidRDefault="00134E1A" w:rsidP="00C225DD">
            <w:pPr>
              <w:spacing w:after="120"/>
              <w:jc w:val="both"/>
              <w:rPr>
                <w:rFonts w:ascii="Times New Roman" w:hAnsi="Times New Roman" w:cs="Times New Roman"/>
                <w:sz w:val="23"/>
                <w:szCs w:val="23"/>
              </w:rPr>
            </w:pPr>
          </w:p>
        </w:tc>
      </w:tr>
      <w:tr w:rsidR="00134E1A" w:rsidRPr="007C1B4B" w14:paraId="72DEBCA4" w14:textId="77777777" w:rsidTr="0055491D">
        <w:tc>
          <w:tcPr>
            <w:tcW w:w="895" w:type="dxa"/>
            <w:vMerge/>
          </w:tcPr>
          <w:p w14:paraId="31E64B92" w14:textId="77777777" w:rsidR="00134E1A" w:rsidRPr="007C1B4B" w:rsidRDefault="00134E1A" w:rsidP="00C225DD">
            <w:pPr>
              <w:spacing w:after="120"/>
              <w:jc w:val="both"/>
              <w:rPr>
                <w:rFonts w:ascii="Times New Roman" w:hAnsi="Times New Roman" w:cs="Times New Roman"/>
                <w:sz w:val="23"/>
                <w:szCs w:val="23"/>
              </w:rPr>
            </w:pPr>
          </w:p>
        </w:tc>
        <w:tc>
          <w:tcPr>
            <w:tcW w:w="4140" w:type="dxa"/>
          </w:tcPr>
          <w:p w14:paraId="6AEDF0F6" w14:textId="77777777" w:rsidR="00134E1A" w:rsidRPr="007C1B4B" w:rsidRDefault="00134E1A" w:rsidP="00C225DD">
            <w:pPr>
              <w:pStyle w:val="ListParagraph"/>
              <w:numPr>
                <w:ilvl w:val="0"/>
                <w:numId w:val="44"/>
              </w:numPr>
              <w:spacing w:after="120"/>
              <w:jc w:val="both"/>
              <w:rPr>
                <w:rFonts w:ascii="Times New Roman" w:hAnsi="Times New Roman" w:cs="Times New Roman"/>
                <w:sz w:val="23"/>
                <w:szCs w:val="23"/>
              </w:rPr>
            </w:pPr>
            <w:r w:rsidRPr="007C1B4B">
              <w:rPr>
                <w:rFonts w:ascii="Times New Roman" w:hAnsi="Times New Roman" w:cs="Times New Roman"/>
                <w:sz w:val="23"/>
                <w:szCs w:val="23"/>
              </w:rPr>
              <w:t>How competitor sells force work?</w:t>
            </w:r>
          </w:p>
        </w:tc>
        <w:tc>
          <w:tcPr>
            <w:tcW w:w="4315" w:type="dxa"/>
          </w:tcPr>
          <w:p w14:paraId="50077CBC" w14:textId="77777777" w:rsidR="00134E1A" w:rsidRPr="007C1B4B" w:rsidRDefault="00134E1A" w:rsidP="00C225DD">
            <w:pPr>
              <w:spacing w:after="120"/>
              <w:jc w:val="both"/>
              <w:rPr>
                <w:rFonts w:ascii="Times New Roman" w:hAnsi="Times New Roman" w:cs="Times New Roman"/>
                <w:sz w:val="23"/>
                <w:szCs w:val="23"/>
              </w:rPr>
            </w:pPr>
          </w:p>
          <w:p w14:paraId="4A49235E" w14:textId="77777777" w:rsidR="00134E1A" w:rsidRPr="007C1B4B" w:rsidRDefault="00134E1A" w:rsidP="00C225DD">
            <w:pPr>
              <w:spacing w:after="120"/>
              <w:jc w:val="both"/>
              <w:rPr>
                <w:rFonts w:ascii="Times New Roman" w:hAnsi="Times New Roman" w:cs="Times New Roman"/>
                <w:sz w:val="23"/>
                <w:szCs w:val="23"/>
              </w:rPr>
            </w:pPr>
          </w:p>
        </w:tc>
      </w:tr>
    </w:tbl>
    <w:p w14:paraId="65F7C434" w14:textId="77777777" w:rsidR="00134E1A" w:rsidRPr="007C1B4B" w:rsidRDefault="00134E1A" w:rsidP="00C225DD">
      <w:pPr>
        <w:spacing w:after="120"/>
        <w:jc w:val="both"/>
        <w:rPr>
          <w:rFonts w:ascii="Times New Roman" w:hAnsi="Times New Roman" w:cs="Times New Roman"/>
          <w:sz w:val="23"/>
          <w:szCs w:val="23"/>
        </w:rPr>
      </w:pPr>
    </w:p>
    <w:p w14:paraId="06E84610" w14:textId="77777777" w:rsidR="00D1507B" w:rsidRPr="007C1B4B" w:rsidRDefault="00D1507B" w:rsidP="00C225DD">
      <w:pPr>
        <w:spacing w:after="120" w:line="276" w:lineRule="auto"/>
        <w:jc w:val="both"/>
        <w:rPr>
          <w:rFonts w:ascii="Times New Roman" w:hAnsi="Times New Roman" w:cs="Times New Roman"/>
          <w:b/>
          <w:bCs/>
          <w:sz w:val="23"/>
          <w:szCs w:val="23"/>
        </w:rPr>
      </w:pPr>
    </w:p>
    <w:p w14:paraId="7F23A3DE" w14:textId="0193ABD2" w:rsidR="00B54869" w:rsidRPr="007C1B4B" w:rsidRDefault="00B54869" w:rsidP="00C225DD">
      <w:pPr>
        <w:spacing w:after="120" w:line="276" w:lineRule="auto"/>
        <w:jc w:val="both"/>
        <w:rPr>
          <w:rFonts w:ascii="Times New Roman" w:hAnsi="Times New Roman" w:cs="Times New Roman"/>
          <w:b/>
          <w:bCs/>
          <w:sz w:val="23"/>
          <w:szCs w:val="23"/>
        </w:rPr>
      </w:pPr>
    </w:p>
    <w:p w14:paraId="19335B1A" w14:textId="22EB5593" w:rsidR="00B54869" w:rsidRPr="007C1B4B" w:rsidRDefault="00F56066" w:rsidP="00C225DD">
      <w:pPr>
        <w:pStyle w:val="Heading1"/>
        <w:spacing w:after="120"/>
        <w:jc w:val="both"/>
        <w:rPr>
          <w:rFonts w:ascii="Times New Roman" w:hAnsi="Times New Roman" w:cs="Times New Roman"/>
          <w:color w:val="auto"/>
          <w:sz w:val="36"/>
        </w:rPr>
      </w:pPr>
      <w:bookmarkStart w:id="107" w:name="_Toc503690772"/>
      <w:r w:rsidRPr="007C1B4B">
        <w:rPr>
          <w:rFonts w:ascii="Times New Roman" w:hAnsi="Times New Roman" w:cs="Times New Roman"/>
          <w:color w:val="auto"/>
          <w:sz w:val="36"/>
        </w:rPr>
        <w:lastRenderedPageBreak/>
        <w:t>Reference</w:t>
      </w:r>
      <w:r w:rsidR="00D1507B" w:rsidRPr="007C1B4B">
        <w:rPr>
          <w:rFonts w:ascii="Times New Roman" w:hAnsi="Times New Roman" w:cs="Times New Roman"/>
          <w:color w:val="auto"/>
          <w:sz w:val="36"/>
        </w:rPr>
        <w:t>s</w:t>
      </w:r>
      <w:bookmarkEnd w:id="107"/>
      <w:r w:rsidR="00D1507B" w:rsidRPr="007C1B4B">
        <w:rPr>
          <w:rFonts w:ascii="Times New Roman" w:hAnsi="Times New Roman" w:cs="Times New Roman"/>
          <w:color w:val="auto"/>
          <w:sz w:val="36"/>
        </w:rPr>
        <w:t xml:space="preserve"> </w:t>
      </w:r>
    </w:p>
    <w:p w14:paraId="7FBFF951" w14:textId="77777777" w:rsidR="00B54869" w:rsidRPr="007C1B4B" w:rsidRDefault="00201C06" w:rsidP="00C225DD">
      <w:pPr>
        <w:pStyle w:val="ListParagraph"/>
        <w:numPr>
          <w:ilvl w:val="0"/>
          <w:numId w:val="42"/>
        </w:numPr>
        <w:spacing w:after="120"/>
        <w:jc w:val="both"/>
        <w:rPr>
          <w:rFonts w:ascii="Times New Roman" w:hAnsi="Times New Roman" w:cs="Times New Roman"/>
          <w:sz w:val="23"/>
          <w:szCs w:val="23"/>
        </w:rPr>
      </w:pPr>
      <w:hyperlink r:id="rId42" w:history="1">
        <w:r w:rsidR="00B54869" w:rsidRPr="007C1B4B">
          <w:rPr>
            <w:rStyle w:val="Hyperlink"/>
            <w:rFonts w:ascii="Times New Roman" w:hAnsi="Times New Roman" w:cs="Times New Roman"/>
            <w:color w:val="auto"/>
            <w:sz w:val="23"/>
            <w:szCs w:val="23"/>
            <w:u w:val="none"/>
          </w:rPr>
          <w:t>http://www.ledjournal.com</w:t>
        </w:r>
      </w:hyperlink>
    </w:p>
    <w:p w14:paraId="02CC9C3B" w14:textId="77777777" w:rsidR="00B54869" w:rsidRPr="007C1B4B" w:rsidRDefault="00201C06" w:rsidP="00C225DD">
      <w:pPr>
        <w:pStyle w:val="ListParagraph"/>
        <w:numPr>
          <w:ilvl w:val="0"/>
          <w:numId w:val="42"/>
        </w:numPr>
        <w:spacing w:after="120"/>
        <w:jc w:val="both"/>
        <w:rPr>
          <w:rFonts w:ascii="Times New Roman" w:hAnsi="Times New Roman" w:cs="Times New Roman"/>
          <w:sz w:val="23"/>
          <w:szCs w:val="23"/>
        </w:rPr>
      </w:pPr>
      <w:hyperlink r:id="rId43" w:history="1">
        <w:r w:rsidR="00B54869" w:rsidRPr="007C1B4B">
          <w:rPr>
            <w:rStyle w:val="Hyperlink"/>
            <w:rFonts w:ascii="Times New Roman" w:hAnsi="Times New Roman" w:cs="Times New Roman"/>
            <w:color w:val="auto"/>
            <w:sz w:val="23"/>
            <w:szCs w:val="23"/>
            <w:u w:val="none"/>
          </w:rPr>
          <w:t>http://www.ecmweb.com</w:t>
        </w:r>
      </w:hyperlink>
    </w:p>
    <w:p w14:paraId="7E922406" w14:textId="77777777" w:rsidR="00B54869" w:rsidRPr="007C1B4B" w:rsidRDefault="00201C06" w:rsidP="00C225DD">
      <w:pPr>
        <w:pStyle w:val="ListParagraph"/>
        <w:numPr>
          <w:ilvl w:val="0"/>
          <w:numId w:val="42"/>
        </w:numPr>
        <w:spacing w:after="120"/>
        <w:jc w:val="both"/>
        <w:rPr>
          <w:rFonts w:ascii="Times New Roman" w:hAnsi="Times New Roman" w:cs="Times New Roman"/>
          <w:sz w:val="23"/>
          <w:szCs w:val="23"/>
        </w:rPr>
      </w:pPr>
      <w:hyperlink r:id="rId44" w:history="1">
        <w:r w:rsidR="00B54869" w:rsidRPr="007C1B4B">
          <w:rPr>
            <w:rStyle w:val="Hyperlink"/>
            <w:rFonts w:ascii="Times New Roman" w:hAnsi="Times New Roman" w:cs="Times New Roman"/>
            <w:color w:val="auto"/>
            <w:sz w:val="23"/>
            <w:szCs w:val="23"/>
            <w:u w:val="none"/>
          </w:rPr>
          <w:t>https://www.scribd.com/document/279774184/Mckinsey-Lighting-the-Way-Ahead</w:t>
        </w:r>
      </w:hyperlink>
    </w:p>
    <w:p w14:paraId="477CFAE9" w14:textId="77777777" w:rsidR="00B54869" w:rsidRPr="007C1B4B" w:rsidRDefault="00201C06" w:rsidP="00C225DD">
      <w:pPr>
        <w:pStyle w:val="ListParagraph"/>
        <w:numPr>
          <w:ilvl w:val="0"/>
          <w:numId w:val="42"/>
        </w:numPr>
        <w:spacing w:after="120"/>
        <w:jc w:val="both"/>
        <w:rPr>
          <w:rFonts w:ascii="Times New Roman" w:hAnsi="Times New Roman" w:cs="Times New Roman"/>
          <w:sz w:val="23"/>
          <w:szCs w:val="23"/>
        </w:rPr>
      </w:pPr>
      <w:hyperlink r:id="rId45" w:history="1">
        <w:r w:rsidR="00B54869" w:rsidRPr="007C1B4B">
          <w:rPr>
            <w:rStyle w:val="Hyperlink"/>
            <w:rFonts w:ascii="Times New Roman" w:hAnsi="Times New Roman" w:cs="Times New Roman"/>
            <w:color w:val="auto"/>
            <w:sz w:val="23"/>
            <w:szCs w:val="23"/>
            <w:u w:val="none"/>
          </w:rPr>
          <w:t>http://bpc.org.bd/</w:t>
        </w:r>
      </w:hyperlink>
    </w:p>
    <w:p w14:paraId="20B28973" w14:textId="77777777" w:rsidR="00B54869" w:rsidRPr="007C1B4B" w:rsidRDefault="00201C06" w:rsidP="00C225DD">
      <w:pPr>
        <w:pStyle w:val="ListParagraph"/>
        <w:numPr>
          <w:ilvl w:val="0"/>
          <w:numId w:val="42"/>
        </w:numPr>
        <w:spacing w:after="120"/>
        <w:jc w:val="both"/>
        <w:rPr>
          <w:rFonts w:ascii="Times New Roman" w:hAnsi="Times New Roman" w:cs="Times New Roman"/>
          <w:sz w:val="23"/>
          <w:szCs w:val="23"/>
        </w:rPr>
      </w:pPr>
      <w:hyperlink r:id="rId46" w:history="1">
        <w:r w:rsidR="00B54869" w:rsidRPr="007C1B4B">
          <w:rPr>
            <w:rStyle w:val="Hyperlink"/>
            <w:rFonts w:ascii="Times New Roman" w:hAnsi="Times New Roman" w:cs="Times New Roman"/>
            <w:color w:val="auto"/>
            <w:sz w:val="23"/>
            <w:szCs w:val="23"/>
            <w:u w:val="none"/>
          </w:rPr>
          <w:t>https://mof.gov.bd/en/</w:t>
        </w:r>
      </w:hyperlink>
    </w:p>
    <w:p w14:paraId="7C4FBB38" w14:textId="77777777" w:rsidR="00B54869" w:rsidRPr="007C1B4B" w:rsidRDefault="00201C06" w:rsidP="00C225DD">
      <w:pPr>
        <w:pStyle w:val="ListParagraph"/>
        <w:numPr>
          <w:ilvl w:val="0"/>
          <w:numId w:val="42"/>
        </w:numPr>
        <w:spacing w:after="120"/>
        <w:jc w:val="both"/>
        <w:rPr>
          <w:rFonts w:ascii="Times New Roman" w:hAnsi="Times New Roman" w:cs="Times New Roman"/>
          <w:sz w:val="23"/>
          <w:szCs w:val="23"/>
        </w:rPr>
      </w:pPr>
      <w:hyperlink r:id="rId47" w:history="1">
        <w:r w:rsidR="00B54869" w:rsidRPr="007C1B4B">
          <w:rPr>
            <w:rStyle w:val="Hyperlink"/>
            <w:rFonts w:ascii="Times New Roman" w:hAnsi="Times New Roman" w:cs="Times New Roman"/>
            <w:color w:val="auto"/>
            <w:sz w:val="23"/>
            <w:szCs w:val="23"/>
            <w:u w:val="none"/>
          </w:rPr>
          <w:t>http://www.ecmag.com/section/your-business/global-led-market-expected-reach-427-billion-2020</w:t>
        </w:r>
      </w:hyperlink>
    </w:p>
    <w:p w14:paraId="19CE4743" w14:textId="77777777" w:rsidR="00B54869" w:rsidRPr="007C1B4B" w:rsidRDefault="00B54869" w:rsidP="00C225DD">
      <w:pPr>
        <w:pStyle w:val="ListParagraph"/>
        <w:numPr>
          <w:ilvl w:val="0"/>
          <w:numId w:val="42"/>
        </w:numPr>
        <w:spacing w:after="120"/>
        <w:jc w:val="both"/>
        <w:rPr>
          <w:rFonts w:ascii="Times New Roman" w:hAnsi="Times New Roman" w:cs="Times New Roman"/>
          <w:sz w:val="23"/>
          <w:szCs w:val="23"/>
        </w:rPr>
      </w:pPr>
      <w:r w:rsidRPr="007C1B4B">
        <w:rPr>
          <w:rFonts w:ascii="Times New Roman" w:hAnsi="Times New Roman" w:cs="Times New Roman"/>
          <w:sz w:val="23"/>
          <w:szCs w:val="23"/>
        </w:rPr>
        <w:t>LEPBPC (Light Engineering Product Business Promotion Council)</w:t>
      </w:r>
    </w:p>
    <w:p w14:paraId="199088D1" w14:textId="77777777" w:rsidR="00B54869" w:rsidRPr="007C1B4B" w:rsidRDefault="00B54869" w:rsidP="00C225DD">
      <w:pPr>
        <w:pStyle w:val="ListParagraph"/>
        <w:numPr>
          <w:ilvl w:val="0"/>
          <w:numId w:val="42"/>
        </w:numPr>
        <w:spacing w:after="120"/>
        <w:jc w:val="both"/>
        <w:rPr>
          <w:rFonts w:ascii="Times New Roman" w:hAnsi="Times New Roman" w:cs="Times New Roman"/>
          <w:sz w:val="23"/>
          <w:szCs w:val="23"/>
        </w:rPr>
      </w:pPr>
      <w:r w:rsidRPr="007C1B4B">
        <w:rPr>
          <w:rFonts w:ascii="Times New Roman" w:hAnsi="Times New Roman" w:cs="Times New Roman"/>
          <w:sz w:val="23"/>
          <w:szCs w:val="23"/>
        </w:rPr>
        <w:t>Wikipedia.org</w:t>
      </w:r>
    </w:p>
    <w:p w14:paraId="58DD8B99" w14:textId="77777777" w:rsidR="00B54869" w:rsidRPr="007C1B4B" w:rsidRDefault="00B54869" w:rsidP="00C225DD">
      <w:pPr>
        <w:pStyle w:val="ListParagraph"/>
        <w:numPr>
          <w:ilvl w:val="0"/>
          <w:numId w:val="42"/>
        </w:numPr>
        <w:spacing w:after="120"/>
        <w:jc w:val="both"/>
        <w:rPr>
          <w:rFonts w:ascii="Times New Roman" w:hAnsi="Times New Roman" w:cs="Times New Roman"/>
          <w:sz w:val="23"/>
          <w:szCs w:val="23"/>
        </w:rPr>
      </w:pPr>
      <w:r w:rsidRPr="007C1B4B">
        <w:rPr>
          <w:rFonts w:ascii="Times New Roman" w:hAnsi="Times New Roman" w:cs="Times New Roman"/>
          <w:sz w:val="23"/>
          <w:szCs w:val="23"/>
        </w:rPr>
        <w:t xml:space="preserve">EPB (Export Promotion Bureau) </w:t>
      </w:r>
    </w:p>
    <w:p w14:paraId="464145F9" w14:textId="77777777" w:rsidR="00B54869" w:rsidRPr="007C1B4B" w:rsidRDefault="00B54869" w:rsidP="00C225DD">
      <w:pPr>
        <w:pStyle w:val="ListParagraph"/>
        <w:numPr>
          <w:ilvl w:val="0"/>
          <w:numId w:val="42"/>
        </w:numPr>
        <w:spacing w:after="120"/>
        <w:jc w:val="both"/>
        <w:rPr>
          <w:rFonts w:ascii="Times New Roman" w:hAnsi="Times New Roman" w:cs="Times New Roman"/>
          <w:sz w:val="23"/>
          <w:szCs w:val="23"/>
        </w:rPr>
      </w:pPr>
      <w:r w:rsidRPr="007C1B4B">
        <w:rPr>
          <w:rFonts w:ascii="Times New Roman" w:hAnsi="Times New Roman" w:cs="Times New Roman"/>
          <w:sz w:val="23"/>
          <w:szCs w:val="23"/>
        </w:rPr>
        <w:t>Lighting industry on 18 august 2012. New Age.</w:t>
      </w:r>
    </w:p>
    <w:p w14:paraId="51262FAE" w14:textId="77777777" w:rsidR="00B54869" w:rsidRPr="007C1B4B" w:rsidRDefault="00B54869" w:rsidP="00C225DD">
      <w:pPr>
        <w:pStyle w:val="ListParagraph"/>
        <w:numPr>
          <w:ilvl w:val="0"/>
          <w:numId w:val="42"/>
        </w:numPr>
        <w:spacing w:after="120"/>
        <w:jc w:val="both"/>
        <w:rPr>
          <w:rFonts w:ascii="Times New Roman" w:hAnsi="Times New Roman" w:cs="Times New Roman"/>
          <w:sz w:val="23"/>
          <w:szCs w:val="23"/>
        </w:rPr>
      </w:pPr>
      <w:r w:rsidRPr="007C1B4B">
        <w:rPr>
          <w:rFonts w:ascii="Times New Roman" w:hAnsi="Times New Roman" w:cs="Times New Roman"/>
          <w:sz w:val="23"/>
          <w:szCs w:val="23"/>
        </w:rPr>
        <w:t>BPC (Business Promotion Council)</w:t>
      </w:r>
    </w:p>
    <w:p w14:paraId="41001854" w14:textId="77777777" w:rsidR="00B54869" w:rsidRPr="007C1B4B" w:rsidRDefault="00B54869" w:rsidP="00C225DD">
      <w:pPr>
        <w:pStyle w:val="ListParagraph"/>
        <w:numPr>
          <w:ilvl w:val="0"/>
          <w:numId w:val="42"/>
        </w:numPr>
        <w:spacing w:after="120"/>
        <w:jc w:val="both"/>
        <w:rPr>
          <w:rFonts w:ascii="Times New Roman" w:hAnsi="Times New Roman" w:cs="Times New Roman"/>
          <w:sz w:val="23"/>
          <w:szCs w:val="23"/>
        </w:rPr>
      </w:pPr>
      <w:r w:rsidRPr="007C1B4B">
        <w:rPr>
          <w:rFonts w:ascii="Times New Roman" w:hAnsi="Times New Roman" w:cs="Times New Roman"/>
          <w:sz w:val="23"/>
          <w:szCs w:val="23"/>
        </w:rPr>
        <w:t>Government Budget 2017-18</w:t>
      </w:r>
    </w:p>
    <w:p w14:paraId="3BB21A7E" w14:textId="77777777" w:rsidR="00B54869" w:rsidRPr="007C1B4B" w:rsidRDefault="00B54869" w:rsidP="00C225DD">
      <w:pPr>
        <w:pStyle w:val="ListParagraph"/>
        <w:numPr>
          <w:ilvl w:val="0"/>
          <w:numId w:val="42"/>
        </w:numPr>
        <w:spacing w:after="120"/>
        <w:jc w:val="both"/>
        <w:rPr>
          <w:rFonts w:ascii="Times New Roman" w:hAnsi="Times New Roman" w:cs="Times New Roman"/>
          <w:sz w:val="23"/>
          <w:szCs w:val="23"/>
        </w:rPr>
      </w:pPr>
      <w:r w:rsidRPr="007C1B4B">
        <w:rPr>
          <w:rFonts w:ascii="Times New Roman" w:hAnsi="Times New Roman" w:cs="Times New Roman"/>
          <w:sz w:val="23"/>
          <w:szCs w:val="23"/>
        </w:rPr>
        <w:t>Super Star Group</w:t>
      </w:r>
    </w:p>
    <w:p w14:paraId="61E19F43" w14:textId="77777777" w:rsidR="002578AB" w:rsidRDefault="002578AB" w:rsidP="002578AB">
      <w:pPr>
        <w:pStyle w:val="ListParagraph"/>
        <w:spacing w:after="120"/>
        <w:jc w:val="both"/>
        <w:rPr>
          <w:rFonts w:ascii="Times New Roman" w:hAnsi="Times New Roman" w:cs="Times New Roman"/>
          <w:sz w:val="23"/>
          <w:szCs w:val="23"/>
        </w:rPr>
      </w:pPr>
    </w:p>
    <w:p w14:paraId="27A7BA5D" w14:textId="77777777" w:rsidR="002578AB" w:rsidRDefault="002578AB" w:rsidP="002578AB">
      <w:pPr>
        <w:pStyle w:val="ListParagraph"/>
        <w:spacing w:after="120"/>
        <w:jc w:val="both"/>
        <w:rPr>
          <w:rFonts w:ascii="Times New Roman" w:hAnsi="Times New Roman" w:cs="Times New Roman"/>
          <w:sz w:val="23"/>
          <w:szCs w:val="23"/>
        </w:rPr>
      </w:pPr>
    </w:p>
    <w:p w14:paraId="269FAA01" w14:textId="77777777" w:rsidR="002578AB" w:rsidRDefault="002578AB" w:rsidP="002578AB">
      <w:pPr>
        <w:pStyle w:val="ListParagraph"/>
        <w:spacing w:after="120"/>
        <w:jc w:val="both"/>
        <w:rPr>
          <w:rFonts w:ascii="Times New Roman" w:hAnsi="Times New Roman" w:cs="Times New Roman"/>
          <w:sz w:val="23"/>
          <w:szCs w:val="23"/>
        </w:rPr>
      </w:pPr>
    </w:p>
    <w:p w14:paraId="5649A368" w14:textId="77777777" w:rsidR="002578AB" w:rsidRDefault="002578AB" w:rsidP="002578AB">
      <w:pPr>
        <w:pStyle w:val="ListParagraph"/>
        <w:spacing w:after="120"/>
        <w:jc w:val="both"/>
        <w:rPr>
          <w:rFonts w:ascii="Times New Roman" w:hAnsi="Times New Roman" w:cs="Times New Roman"/>
          <w:sz w:val="23"/>
          <w:szCs w:val="23"/>
        </w:rPr>
      </w:pPr>
    </w:p>
    <w:p w14:paraId="64BAE6BB" w14:textId="64B118B0" w:rsidR="002578AB" w:rsidRPr="002578AB" w:rsidRDefault="002578AB" w:rsidP="002578AB">
      <w:pPr>
        <w:pStyle w:val="Heading1"/>
        <w:spacing w:after="120"/>
        <w:jc w:val="both"/>
        <w:rPr>
          <w:rFonts w:ascii="Times New Roman" w:hAnsi="Times New Roman" w:cs="Times New Roman"/>
          <w:color w:val="auto"/>
          <w:sz w:val="36"/>
        </w:rPr>
      </w:pPr>
      <w:r w:rsidRPr="002578AB">
        <w:rPr>
          <w:rFonts w:ascii="Times New Roman" w:hAnsi="Times New Roman" w:cs="Times New Roman"/>
          <w:color w:val="auto"/>
          <w:sz w:val="36"/>
        </w:rPr>
        <w:t>Appendix</w:t>
      </w:r>
    </w:p>
    <w:p w14:paraId="39635AF8" w14:textId="0C02E020" w:rsidR="00134E1A" w:rsidRPr="002578AB" w:rsidRDefault="00B54869" w:rsidP="002578AB">
      <w:pPr>
        <w:spacing w:after="120"/>
        <w:jc w:val="both"/>
        <w:rPr>
          <w:rFonts w:ascii="Times New Roman" w:hAnsi="Times New Roman" w:cs="Times New Roman"/>
          <w:sz w:val="23"/>
          <w:szCs w:val="23"/>
        </w:rPr>
      </w:pPr>
      <w:proofErr w:type="gramStart"/>
      <w:r w:rsidRPr="002578AB">
        <w:rPr>
          <w:rFonts w:ascii="Times New Roman" w:hAnsi="Times New Roman" w:cs="Times New Roman"/>
          <w:sz w:val="23"/>
          <w:szCs w:val="23"/>
        </w:rPr>
        <w:t xml:space="preserve">Some Shop of </w:t>
      </w:r>
      <w:proofErr w:type="spellStart"/>
      <w:r w:rsidRPr="002578AB">
        <w:rPr>
          <w:rFonts w:ascii="Times New Roman" w:hAnsi="Times New Roman" w:cs="Times New Roman"/>
          <w:sz w:val="23"/>
          <w:szCs w:val="23"/>
        </w:rPr>
        <w:t>Nawbabpur</w:t>
      </w:r>
      <w:proofErr w:type="spellEnd"/>
      <w:r w:rsidRPr="002578AB">
        <w:rPr>
          <w:rFonts w:ascii="Times New Roman" w:hAnsi="Times New Roman" w:cs="Times New Roman"/>
          <w:sz w:val="23"/>
          <w:szCs w:val="23"/>
        </w:rPr>
        <w:t xml:space="preserve">, </w:t>
      </w:r>
      <w:proofErr w:type="spellStart"/>
      <w:r w:rsidRPr="002578AB">
        <w:rPr>
          <w:rFonts w:ascii="Times New Roman" w:hAnsi="Times New Roman" w:cs="Times New Roman"/>
          <w:sz w:val="23"/>
          <w:szCs w:val="23"/>
        </w:rPr>
        <w:t>Uttara</w:t>
      </w:r>
      <w:proofErr w:type="spellEnd"/>
      <w:r w:rsidRPr="002578AB">
        <w:rPr>
          <w:rFonts w:ascii="Times New Roman" w:hAnsi="Times New Roman" w:cs="Times New Roman"/>
          <w:sz w:val="23"/>
          <w:szCs w:val="23"/>
        </w:rPr>
        <w:t xml:space="preserve">, </w:t>
      </w:r>
      <w:proofErr w:type="spellStart"/>
      <w:r w:rsidRPr="002578AB">
        <w:rPr>
          <w:rFonts w:ascii="Times New Roman" w:hAnsi="Times New Roman" w:cs="Times New Roman"/>
          <w:sz w:val="23"/>
          <w:szCs w:val="23"/>
        </w:rPr>
        <w:t>Mirpur</w:t>
      </w:r>
      <w:proofErr w:type="spellEnd"/>
      <w:r w:rsidRPr="002578AB">
        <w:rPr>
          <w:rFonts w:ascii="Times New Roman" w:hAnsi="Times New Roman" w:cs="Times New Roman"/>
          <w:sz w:val="23"/>
          <w:szCs w:val="23"/>
        </w:rPr>
        <w:t xml:space="preserve">, </w:t>
      </w:r>
      <w:proofErr w:type="spellStart"/>
      <w:r w:rsidRPr="002578AB">
        <w:rPr>
          <w:rFonts w:ascii="Times New Roman" w:hAnsi="Times New Roman" w:cs="Times New Roman"/>
          <w:sz w:val="23"/>
          <w:szCs w:val="23"/>
        </w:rPr>
        <w:t>Malibag</w:t>
      </w:r>
      <w:proofErr w:type="spellEnd"/>
      <w:r w:rsidRPr="002578AB">
        <w:rPr>
          <w:rFonts w:ascii="Times New Roman" w:hAnsi="Times New Roman" w:cs="Times New Roman"/>
          <w:sz w:val="23"/>
          <w:szCs w:val="23"/>
        </w:rPr>
        <w:t xml:space="preserve">, </w:t>
      </w:r>
      <w:proofErr w:type="spellStart"/>
      <w:r w:rsidRPr="002578AB">
        <w:rPr>
          <w:rFonts w:ascii="Times New Roman" w:hAnsi="Times New Roman" w:cs="Times New Roman"/>
          <w:sz w:val="23"/>
          <w:szCs w:val="23"/>
        </w:rPr>
        <w:t>Mogbazar</w:t>
      </w:r>
      <w:proofErr w:type="spellEnd"/>
      <w:r w:rsidRPr="002578AB">
        <w:rPr>
          <w:rFonts w:ascii="Times New Roman" w:hAnsi="Times New Roman" w:cs="Times New Roman"/>
          <w:sz w:val="23"/>
          <w:szCs w:val="23"/>
        </w:rPr>
        <w:t xml:space="preserve">, </w:t>
      </w:r>
      <w:proofErr w:type="spellStart"/>
      <w:r w:rsidRPr="002578AB">
        <w:rPr>
          <w:rFonts w:ascii="Times New Roman" w:hAnsi="Times New Roman" w:cs="Times New Roman"/>
          <w:sz w:val="23"/>
          <w:szCs w:val="23"/>
        </w:rPr>
        <w:t>Rampura</w:t>
      </w:r>
      <w:proofErr w:type="spellEnd"/>
      <w:r w:rsidRPr="002578AB">
        <w:rPr>
          <w:rFonts w:ascii="Times New Roman" w:hAnsi="Times New Roman" w:cs="Times New Roman"/>
          <w:sz w:val="23"/>
          <w:szCs w:val="23"/>
        </w:rPr>
        <w:t>.</w:t>
      </w:r>
      <w:proofErr w:type="gramEnd"/>
    </w:p>
    <w:p w14:paraId="655CF162" w14:textId="77777777" w:rsidR="00BF28C9" w:rsidRPr="007C1B4B" w:rsidRDefault="00BF28C9" w:rsidP="00C225DD">
      <w:pPr>
        <w:pStyle w:val="ListParagraph"/>
        <w:spacing w:after="120"/>
        <w:jc w:val="both"/>
        <w:rPr>
          <w:rFonts w:ascii="Times New Roman" w:hAnsi="Times New Roman" w:cs="Times New Roman"/>
          <w:sz w:val="23"/>
          <w:szCs w:val="23"/>
        </w:rPr>
      </w:pPr>
    </w:p>
    <w:tbl>
      <w:tblPr>
        <w:tblStyle w:val="TableGrid"/>
        <w:tblW w:w="9805" w:type="dxa"/>
        <w:tblLook w:val="04A0" w:firstRow="1" w:lastRow="0" w:firstColumn="1" w:lastColumn="0" w:noHBand="0" w:noVBand="1"/>
      </w:tblPr>
      <w:tblGrid>
        <w:gridCol w:w="1614"/>
        <w:gridCol w:w="522"/>
        <w:gridCol w:w="1790"/>
        <w:gridCol w:w="1289"/>
        <w:gridCol w:w="1066"/>
        <w:gridCol w:w="3690"/>
      </w:tblGrid>
      <w:tr w:rsidR="00792555" w:rsidRPr="007C1B4B" w14:paraId="3FA3E687" w14:textId="77777777" w:rsidTr="00195754">
        <w:trPr>
          <w:trHeight w:val="384"/>
        </w:trPr>
        <w:tc>
          <w:tcPr>
            <w:tcW w:w="1614" w:type="dxa"/>
            <w:vMerge w:val="restart"/>
            <w:noWrap/>
            <w:hideMark/>
          </w:tcPr>
          <w:p w14:paraId="5E9B7470" w14:textId="77777777" w:rsidR="00D1507B" w:rsidRPr="007C1B4B" w:rsidRDefault="00D1507B"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Region</w:t>
            </w:r>
          </w:p>
        </w:tc>
        <w:tc>
          <w:tcPr>
            <w:tcW w:w="522" w:type="dxa"/>
            <w:vMerge w:val="restart"/>
            <w:hideMark/>
          </w:tcPr>
          <w:p w14:paraId="0CCEE2B4" w14:textId="77777777" w:rsidR="00D1507B" w:rsidRPr="007C1B4B" w:rsidRDefault="00D1507B"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Sl</w:t>
            </w:r>
            <w:proofErr w:type="spellEnd"/>
          </w:p>
        </w:tc>
        <w:tc>
          <w:tcPr>
            <w:tcW w:w="1790" w:type="dxa"/>
            <w:vMerge w:val="restart"/>
            <w:hideMark/>
          </w:tcPr>
          <w:p w14:paraId="77DBCA16" w14:textId="77777777" w:rsidR="00D1507B" w:rsidRPr="007C1B4B" w:rsidRDefault="00D1507B"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Shop Name</w:t>
            </w:r>
          </w:p>
        </w:tc>
        <w:tc>
          <w:tcPr>
            <w:tcW w:w="1123" w:type="dxa"/>
            <w:vMerge w:val="restart"/>
            <w:hideMark/>
          </w:tcPr>
          <w:p w14:paraId="45E49EC2" w14:textId="77777777" w:rsidR="00D1507B" w:rsidRPr="007C1B4B" w:rsidRDefault="00D1507B"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Shop Address</w:t>
            </w:r>
          </w:p>
        </w:tc>
        <w:tc>
          <w:tcPr>
            <w:tcW w:w="4756" w:type="dxa"/>
            <w:gridSpan w:val="2"/>
            <w:vMerge w:val="restart"/>
            <w:hideMark/>
          </w:tcPr>
          <w:p w14:paraId="6EAB608D" w14:textId="77777777" w:rsidR="00D1507B" w:rsidRPr="007C1B4B" w:rsidRDefault="00D1507B"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Shop Type</w:t>
            </w:r>
          </w:p>
        </w:tc>
      </w:tr>
      <w:tr w:rsidR="00792555" w:rsidRPr="007C1B4B" w14:paraId="11CDAE55" w14:textId="77777777" w:rsidTr="00195754">
        <w:trPr>
          <w:trHeight w:val="473"/>
        </w:trPr>
        <w:tc>
          <w:tcPr>
            <w:tcW w:w="1614" w:type="dxa"/>
            <w:vMerge/>
            <w:hideMark/>
          </w:tcPr>
          <w:p w14:paraId="0DCF92B3" w14:textId="77777777" w:rsidR="00D1507B" w:rsidRPr="007C1B4B" w:rsidRDefault="00D1507B" w:rsidP="00C225DD">
            <w:pPr>
              <w:tabs>
                <w:tab w:val="left" w:pos="1357"/>
              </w:tabs>
              <w:spacing w:after="120"/>
              <w:jc w:val="both"/>
              <w:rPr>
                <w:rFonts w:ascii="Times New Roman" w:hAnsi="Times New Roman" w:cs="Times New Roman"/>
                <w:sz w:val="23"/>
                <w:szCs w:val="23"/>
              </w:rPr>
            </w:pPr>
          </w:p>
        </w:tc>
        <w:tc>
          <w:tcPr>
            <w:tcW w:w="522" w:type="dxa"/>
            <w:vMerge/>
            <w:hideMark/>
          </w:tcPr>
          <w:p w14:paraId="6F3BA5B5" w14:textId="77777777" w:rsidR="00D1507B" w:rsidRPr="007C1B4B" w:rsidRDefault="00D1507B" w:rsidP="00C225DD">
            <w:pPr>
              <w:tabs>
                <w:tab w:val="left" w:pos="1357"/>
              </w:tabs>
              <w:spacing w:after="120"/>
              <w:jc w:val="both"/>
              <w:rPr>
                <w:rFonts w:ascii="Times New Roman" w:hAnsi="Times New Roman" w:cs="Times New Roman"/>
                <w:sz w:val="23"/>
                <w:szCs w:val="23"/>
              </w:rPr>
            </w:pPr>
          </w:p>
        </w:tc>
        <w:tc>
          <w:tcPr>
            <w:tcW w:w="1790" w:type="dxa"/>
            <w:vMerge/>
            <w:hideMark/>
          </w:tcPr>
          <w:p w14:paraId="5E50F1EF" w14:textId="77777777" w:rsidR="00D1507B" w:rsidRPr="007C1B4B" w:rsidRDefault="00D1507B" w:rsidP="00C225DD">
            <w:pPr>
              <w:tabs>
                <w:tab w:val="left" w:pos="1357"/>
              </w:tabs>
              <w:spacing w:after="120"/>
              <w:jc w:val="both"/>
              <w:rPr>
                <w:rFonts w:ascii="Times New Roman" w:hAnsi="Times New Roman" w:cs="Times New Roman"/>
                <w:sz w:val="23"/>
                <w:szCs w:val="23"/>
              </w:rPr>
            </w:pPr>
          </w:p>
        </w:tc>
        <w:tc>
          <w:tcPr>
            <w:tcW w:w="1123" w:type="dxa"/>
            <w:vMerge/>
            <w:hideMark/>
          </w:tcPr>
          <w:p w14:paraId="625E4E4A" w14:textId="77777777" w:rsidR="00D1507B" w:rsidRPr="007C1B4B" w:rsidRDefault="00D1507B" w:rsidP="00C225DD">
            <w:pPr>
              <w:tabs>
                <w:tab w:val="left" w:pos="1357"/>
              </w:tabs>
              <w:spacing w:after="120"/>
              <w:jc w:val="both"/>
              <w:rPr>
                <w:rFonts w:ascii="Times New Roman" w:hAnsi="Times New Roman" w:cs="Times New Roman"/>
                <w:sz w:val="23"/>
                <w:szCs w:val="23"/>
              </w:rPr>
            </w:pPr>
          </w:p>
        </w:tc>
        <w:tc>
          <w:tcPr>
            <w:tcW w:w="4756" w:type="dxa"/>
            <w:gridSpan w:val="2"/>
            <w:vMerge/>
            <w:hideMark/>
          </w:tcPr>
          <w:p w14:paraId="56EE5F5F" w14:textId="77777777" w:rsidR="00D1507B" w:rsidRPr="007C1B4B" w:rsidRDefault="00D1507B" w:rsidP="00C225DD">
            <w:pPr>
              <w:tabs>
                <w:tab w:val="left" w:pos="1357"/>
              </w:tabs>
              <w:spacing w:after="120"/>
              <w:jc w:val="both"/>
              <w:rPr>
                <w:rFonts w:ascii="Times New Roman" w:hAnsi="Times New Roman" w:cs="Times New Roman"/>
                <w:sz w:val="23"/>
                <w:szCs w:val="23"/>
              </w:rPr>
            </w:pPr>
          </w:p>
        </w:tc>
      </w:tr>
      <w:tr w:rsidR="00792555" w:rsidRPr="007C1B4B" w14:paraId="4F554ACF" w14:textId="77777777" w:rsidTr="00195754">
        <w:trPr>
          <w:trHeight w:val="473"/>
        </w:trPr>
        <w:tc>
          <w:tcPr>
            <w:tcW w:w="1614" w:type="dxa"/>
            <w:vMerge/>
            <w:hideMark/>
          </w:tcPr>
          <w:p w14:paraId="1AA5BF29"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522" w:type="dxa"/>
            <w:vMerge/>
            <w:hideMark/>
          </w:tcPr>
          <w:p w14:paraId="63A337EC"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1790" w:type="dxa"/>
            <w:vMerge/>
            <w:hideMark/>
          </w:tcPr>
          <w:p w14:paraId="07A54323"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1123" w:type="dxa"/>
            <w:vMerge/>
            <w:hideMark/>
          </w:tcPr>
          <w:p w14:paraId="6A0D467E"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1066" w:type="dxa"/>
            <w:vMerge w:val="restart"/>
            <w:hideMark/>
          </w:tcPr>
          <w:p w14:paraId="1A563322"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vMerge w:val="restart"/>
            <w:hideMark/>
          </w:tcPr>
          <w:p w14:paraId="77F44D48" w14:textId="43D2AA46"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Electronics</w:t>
            </w:r>
          </w:p>
        </w:tc>
      </w:tr>
      <w:tr w:rsidR="00792555" w:rsidRPr="007C1B4B" w14:paraId="517FEF8B" w14:textId="77777777" w:rsidTr="00195754">
        <w:trPr>
          <w:trHeight w:val="463"/>
        </w:trPr>
        <w:tc>
          <w:tcPr>
            <w:tcW w:w="1614" w:type="dxa"/>
            <w:vMerge/>
            <w:hideMark/>
          </w:tcPr>
          <w:p w14:paraId="1623D86B"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522" w:type="dxa"/>
            <w:vMerge/>
            <w:hideMark/>
          </w:tcPr>
          <w:p w14:paraId="783245F4"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1790" w:type="dxa"/>
            <w:vMerge/>
            <w:hideMark/>
          </w:tcPr>
          <w:p w14:paraId="3BB28D9D"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1123" w:type="dxa"/>
            <w:vMerge/>
            <w:hideMark/>
          </w:tcPr>
          <w:p w14:paraId="4BEF9022"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1066" w:type="dxa"/>
            <w:vMerge/>
            <w:hideMark/>
          </w:tcPr>
          <w:p w14:paraId="407948DC"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3690" w:type="dxa"/>
            <w:vMerge/>
            <w:hideMark/>
          </w:tcPr>
          <w:p w14:paraId="07ECF7F7" w14:textId="77777777" w:rsidR="00B22C86" w:rsidRPr="007C1B4B" w:rsidRDefault="00B22C86" w:rsidP="00C225DD">
            <w:pPr>
              <w:tabs>
                <w:tab w:val="left" w:pos="1357"/>
              </w:tabs>
              <w:spacing w:after="120"/>
              <w:jc w:val="both"/>
              <w:rPr>
                <w:rFonts w:ascii="Times New Roman" w:hAnsi="Times New Roman" w:cs="Times New Roman"/>
                <w:sz w:val="23"/>
                <w:szCs w:val="23"/>
              </w:rPr>
            </w:pPr>
          </w:p>
        </w:tc>
      </w:tr>
      <w:tr w:rsidR="00792555" w:rsidRPr="007C1B4B" w14:paraId="371C447E" w14:textId="77777777" w:rsidTr="00195754">
        <w:trPr>
          <w:trHeight w:val="1052"/>
        </w:trPr>
        <w:tc>
          <w:tcPr>
            <w:tcW w:w="1614" w:type="dxa"/>
            <w:vMerge w:val="restart"/>
            <w:noWrap/>
            <w:hideMark/>
          </w:tcPr>
          <w:p w14:paraId="34157B0B"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 xml:space="preserve">Dhaka, </w:t>
            </w:r>
            <w:proofErr w:type="spellStart"/>
            <w:r w:rsidRPr="007C1B4B">
              <w:rPr>
                <w:rFonts w:ascii="Times New Roman" w:hAnsi="Times New Roman" w:cs="Times New Roman"/>
                <w:sz w:val="23"/>
                <w:szCs w:val="23"/>
              </w:rPr>
              <w:t>Nawbabpur</w:t>
            </w:r>
            <w:proofErr w:type="spellEnd"/>
          </w:p>
        </w:tc>
        <w:tc>
          <w:tcPr>
            <w:tcW w:w="522" w:type="dxa"/>
            <w:noWrap/>
            <w:hideMark/>
          </w:tcPr>
          <w:p w14:paraId="371E1CC7"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1</w:t>
            </w:r>
          </w:p>
        </w:tc>
        <w:tc>
          <w:tcPr>
            <w:tcW w:w="1790" w:type="dxa"/>
            <w:noWrap/>
            <w:hideMark/>
          </w:tcPr>
          <w:p w14:paraId="1942D896"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 House</w:t>
            </w:r>
          </w:p>
        </w:tc>
        <w:tc>
          <w:tcPr>
            <w:tcW w:w="1123" w:type="dxa"/>
            <w:hideMark/>
          </w:tcPr>
          <w:p w14:paraId="347BA140" w14:textId="77777777" w:rsidR="00B22C86" w:rsidRPr="007C1B4B" w:rsidRDefault="00B22C86"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Nawbabpur</w:t>
            </w:r>
            <w:proofErr w:type="spellEnd"/>
          </w:p>
        </w:tc>
        <w:tc>
          <w:tcPr>
            <w:tcW w:w="1066" w:type="dxa"/>
            <w:hideMark/>
          </w:tcPr>
          <w:p w14:paraId="05E5D4EB"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3690" w:type="dxa"/>
            <w:hideMark/>
          </w:tcPr>
          <w:p w14:paraId="5D25E57B" w14:textId="23151220"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Electronics</w:t>
            </w:r>
          </w:p>
        </w:tc>
      </w:tr>
      <w:tr w:rsidR="00792555" w:rsidRPr="007C1B4B" w14:paraId="40865DDE" w14:textId="77777777" w:rsidTr="00195754">
        <w:trPr>
          <w:trHeight w:val="719"/>
        </w:trPr>
        <w:tc>
          <w:tcPr>
            <w:tcW w:w="1614" w:type="dxa"/>
            <w:vMerge/>
            <w:hideMark/>
          </w:tcPr>
          <w:p w14:paraId="527C73BC"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522" w:type="dxa"/>
            <w:noWrap/>
            <w:hideMark/>
          </w:tcPr>
          <w:p w14:paraId="0B70C499"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2</w:t>
            </w:r>
          </w:p>
        </w:tc>
        <w:tc>
          <w:tcPr>
            <w:tcW w:w="1790" w:type="dxa"/>
            <w:noWrap/>
            <w:hideMark/>
          </w:tcPr>
          <w:p w14:paraId="0032D822"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 xml:space="preserve">Al </w:t>
            </w:r>
            <w:proofErr w:type="spellStart"/>
            <w:r w:rsidRPr="007C1B4B">
              <w:rPr>
                <w:rFonts w:ascii="Times New Roman" w:hAnsi="Times New Roman" w:cs="Times New Roman"/>
                <w:sz w:val="23"/>
                <w:szCs w:val="23"/>
              </w:rPr>
              <w:t>amin</w:t>
            </w:r>
            <w:proofErr w:type="spellEnd"/>
            <w:r w:rsidRPr="007C1B4B">
              <w:rPr>
                <w:rFonts w:ascii="Times New Roman" w:hAnsi="Times New Roman" w:cs="Times New Roman"/>
                <w:sz w:val="23"/>
                <w:szCs w:val="23"/>
              </w:rPr>
              <w:t xml:space="preserve">    </w:t>
            </w:r>
          </w:p>
        </w:tc>
        <w:tc>
          <w:tcPr>
            <w:tcW w:w="1123" w:type="dxa"/>
            <w:hideMark/>
          </w:tcPr>
          <w:p w14:paraId="399A4CD2" w14:textId="77777777" w:rsidR="00B22C86" w:rsidRPr="007C1B4B" w:rsidRDefault="00B22C86"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Nawbabpur</w:t>
            </w:r>
            <w:proofErr w:type="spellEnd"/>
          </w:p>
        </w:tc>
        <w:tc>
          <w:tcPr>
            <w:tcW w:w="1066" w:type="dxa"/>
            <w:hideMark/>
          </w:tcPr>
          <w:p w14:paraId="6F81DE2B"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3690" w:type="dxa"/>
            <w:hideMark/>
          </w:tcPr>
          <w:p w14:paraId="64350397" w14:textId="0725BE18"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Electronics</w:t>
            </w:r>
          </w:p>
        </w:tc>
      </w:tr>
      <w:tr w:rsidR="00792555" w:rsidRPr="007C1B4B" w14:paraId="501BDFA1" w14:textId="77777777" w:rsidTr="00195754">
        <w:trPr>
          <w:trHeight w:val="701"/>
        </w:trPr>
        <w:tc>
          <w:tcPr>
            <w:tcW w:w="1614" w:type="dxa"/>
            <w:vMerge/>
            <w:hideMark/>
          </w:tcPr>
          <w:p w14:paraId="7DCBD188"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522" w:type="dxa"/>
            <w:noWrap/>
            <w:hideMark/>
          </w:tcPr>
          <w:p w14:paraId="0F323DFA"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3</w:t>
            </w:r>
          </w:p>
        </w:tc>
        <w:tc>
          <w:tcPr>
            <w:tcW w:w="1790" w:type="dxa"/>
            <w:noWrap/>
            <w:hideMark/>
          </w:tcPr>
          <w:p w14:paraId="15806522"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imperial Lighting</w:t>
            </w:r>
          </w:p>
        </w:tc>
        <w:tc>
          <w:tcPr>
            <w:tcW w:w="1123" w:type="dxa"/>
            <w:hideMark/>
          </w:tcPr>
          <w:p w14:paraId="79B47D80" w14:textId="77777777" w:rsidR="00B22C86" w:rsidRPr="007C1B4B" w:rsidRDefault="00B22C86"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Nawbabpur</w:t>
            </w:r>
            <w:proofErr w:type="spellEnd"/>
          </w:p>
        </w:tc>
        <w:tc>
          <w:tcPr>
            <w:tcW w:w="1066" w:type="dxa"/>
            <w:hideMark/>
          </w:tcPr>
          <w:p w14:paraId="1C3F8187"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3690" w:type="dxa"/>
            <w:hideMark/>
          </w:tcPr>
          <w:p w14:paraId="4B58CC6B" w14:textId="22AFB392"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Electronics</w:t>
            </w:r>
          </w:p>
        </w:tc>
      </w:tr>
      <w:tr w:rsidR="00792555" w:rsidRPr="007C1B4B" w14:paraId="06E01BB3" w14:textId="77777777" w:rsidTr="00195754">
        <w:trPr>
          <w:trHeight w:val="809"/>
        </w:trPr>
        <w:tc>
          <w:tcPr>
            <w:tcW w:w="1614" w:type="dxa"/>
            <w:vMerge/>
            <w:hideMark/>
          </w:tcPr>
          <w:p w14:paraId="585F11B5"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522" w:type="dxa"/>
            <w:noWrap/>
            <w:hideMark/>
          </w:tcPr>
          <w:p w14:paraId="52372E03"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4</w:t>
            </w:r>
          </w:p>
        </w:tc>
        <w:tc>
          <w:tcPr>
            <w:tcW w:w="1790" w:type="dxa"/>
            <w:noWrap/>
            <w:hideMark/>
          </w:tcPr>
          <w:p w14:paraId="29ECFA17" w14:textId="77777777" w:rsidR="00B22C86" w:rsidRPr="007C1B4B" w:rsidRDefault="00B22C86"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comilla</w:t>
            </w:r>
            <w:proofErr w:type="spellEnd"/>
            <w:r w:rsidRPr="007C1B4B">
              <w:rPr>
                <w:rFonts w:ascii="Times New Roman" w:hAnsi="Times New Roman" w:cs="Times New Roman"/>
                <w:sz w:val="23"/>
                <w:szCs w:val="23"/>
              </w:rPr>
              <w:t xml:space="preserve"> electrics co</w:t>
            </w:r>
          </w:p>
        </w:tc>
        <w:tc>
          <w:tcPr>
            <w:tcW w:w="1123" w:type="dxa"/>
            <w:hideMark/>
          </w:tcPr>
          <w:p w14:paraId="03430566" w14:textId="77777777" w:rsidR="00B22C86" w:rsidRPr="007C1B4B" w:rsidRDefault="00B22C86"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Nawbabpur</w:t>
            </w:r>
            <w:proofErr w:type="spellEnd"/>
          </w:p>
        </w:tc>
        <w:tc>
          <w:tcPr>
            <w:tcW w:w="1066" w:type="dxa"/>
            <w:hideMark/>
          </w:tcPr>
          <w:p w14:paraId="3D32C0A5"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hideMark/>
          </w:tcPr>
          <w:p w14:paraId="5F154253" w14:textId="77777777" w:rsidR="00B22C86" w:rsidRPr="007C1B4B" w:rsidRDefault="00B22C86" w:rsidP="00C225DD">
            <w:pPr>
              <w:tabs>
                <w:tab w:val="left" w:pos="1357"/>
              </w:tabs>
              <w:spacing w:after="120"/>
              <w:jc w:val="both"/>
              <w:rPr>
                <w:rFonts w:ascii="Times New Roman" w:hAnsi="Times New Roman" w:cs="Times New Roman"/>
                <w:sz w:val="23"/>
                <w:szCs w:val="23"/>
              </w:rPr>
            </w:pPr>
          </w:p>
        </w:tc>
      </w:tr>
      <w:tr w:rsidR="00792555" w:rsidRPr="007C1B4B" w14:paraId="15E05B7A" w14:textId="77777777" w:rsidTr="00195754">
        <w:trPr>
          <w:trHeight w:val="900"/>
        </w:trPr>
        <w:tc>
          <w:tcPr>
            <w:tcW w:w="1614" w:type="dxa"/>
            <w:vMerge/>
            <w:hideMark/>
          </w:tcPr>
          <w:p w14:paraId="5E935640"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522" w:type="dxa"/>
            <w:noWrap/>
            <w:hideMark/>
          </w:tcPr>
          <w:p w14:paraId="5560C63E"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5</w:t>
            </w:r>
          </w:p>
        </w:tc>
        <w:tc>
          <w:tcPr>
            <w:tcW w:w="1790" w:type="dxa"/>
            <w:noWrap/>
            <w:hideMark/>
          </w:tcPr>
          <w:p w14:paraId="7CA20F10"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imperial Trading Corp</w:t>
            </w:r>
          </w:p>
        </w:tc>
        <w:tc>
          <w:tcPr>
            <w:tcW w:w="1123" w:type="dxa"/>
            <w:hideMark/>
          </w:tcPr>
          <w:p w14:paraId="7028D125" w14:textId="77777777" w:rsidR="00B22C86" w:rsidRPr="007C1B4B" w:rsidRDefault="00B22C86"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Nawbabpur</w:t>
            </w:r>
            <w:proofErr w:type="spellEnd"/>
          </w:p>
        </w:tc>
        <w:tc>
          <w:tcPr>
            <w:tcW w:w="1066" w:type="dxa"/>
            <w:hideMark/>
          </w:tcPr>
          <w:p w14:paraId="68EC6DDA"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3690" w:type="dxa"/>
            <w:hideMark/>
          </w:tcPr>
          <w:p w14:paraId="513F364F" w14:textId="371E57ED"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Electronics</w:t>
            </w:r>
          </w:p>
        </w:tc>
      </w:tr>
      <w:tr w:rsidR="00792555" w:rsidRPr="007C1B4B" w14:paraId="27AEC11D" w14:textId="77777777" w:rsidTr="00195754">
        <w:trPr>
          <w:trHeight w:val="1200"/>
        </w:trPr>
        <w:tc>
          <w:tcPr>
            <w:tcW w:w="1614" w:type="dxa"/>
            <w:vMerge w:val="restart"/>
            <w:noWrap/>
            <w:hideMark/>
          </w:tcPr>
          <w:p w14:paraId="5B221210" w14:textId="2B1E19FF" w:rsidR="00B22C86"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Mailbag</w:t>
            </w:r>
          </w:p>
        </w:tc>
        <w:tc>
          <w:tcPr>
            <w:tcW w:w="522" w:type="dxa"/>
            <w:noWrap/>
            <w:hideMark/>
          </w:tcPr>
          <w:p w14:paraId="451BD93D"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1</w:t>
            </w:r>
          </w:p>
        </w:tc>
        <w:tc>
          <w:tcPr>
            <w:tcW w:w="1790" w:type="dxa"/>
            <w:noWrap/>
            <w:hideMark/>
          </w:tcPr>
          <w:p w14:paraId="5869C270"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 xml:space="preserve">m/s </w:t>
            </w:r>
            <w:proofErr w:type="spellStart"/>
            <w:r w:rsidRPr="007C1B4B">
              <w:rPr>
                <w:rFonts w:ascii="Times New Roman" w:hAnsi="Times New Roman" w:cs="Times New Roman"/>
                <w:sz w:val="23"/>
                <w:szCs w:val="23"/>
              </w:rPr>
              <w:t>Jahanara</w:t>
            </w:r>
            <w:proofErr w:type="spellEnd"/>
            <w:r w:rsidRPr="007C1B4B">
              <w:rPr>
                <w:rFonts w:ascii="Times New Roman" w:hAnsi="Times New Roman" w:cs="Times New Roman"/>
                <w:sz w:val="23"/>
                <w:szCs w:val="23"/>
              </w:rPr>
              <w:t xml:space="preserve"> </w:t>
            </w:r>
            <w:proofErr w:type="spellStart"/>
            <w:r w:rsidRPr="007C1B4B">
              <w:rPr>
                <w:rFonts w:ascii="Times New Roman" w:hAnsi="Times New Roman" w:cs="Times New Roman"/>
                <w:sz w:val="23"/>
                <w:szCs w:val="23"/>
              </w:rPr>
              <w:t>Elecic</w:t>
            </w:r>
            <w:proofErr w:type="spellEnd"/>
            <w:r w:rsidRPr="007C1B4B">
              <w:rPr>
                <w:rFonts w:ascii="Times New Roman" w:hAnsi="Times New Roman" w:cs="Times New Roman"/>
                <w:sz w:val="23"/>
                <w:szCs w:val="23"/>
              </w:rPr>
              <w:t xml:space="preserve"> </w:t>
            </w:r>
          </w:p>
        </w:tc>
        <w:tc>
          <w:tcPr>
            <w:tcW w:w="1123" w:type="dxa"/>
            <w:hideMark/>
          </w:tcPr>
          <w:p w14:paraId="6C553540" w14:textId="77777777" w:rsidR="00B22C86" w:rsidRPr="007C1B4B" w:rsidRDefault="00B22C86"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Malibag</w:t>
            </w:r>
            <w:proofErr w:type="spellEnd"/>
          </w:p>
        </w:tc>
        <w:tc>
          <w:tcPr>
            <w:tcW w:w="1066" w:type="dxa"/>
            <w:hideMark/>
          </w:tcPr>
          <w:p w14:paraId="1BE8CE0A"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noWrap/>
            <w:hideMark/>
          </w:tcPr>
          <w:p w14:paraId="4D351DCA" w14:textId="77777777" w:rsidR="00B22C86" w:rsidRPr="007C1B4B" w:rsidRDefault="00B22C86" w:rsidP="00C225DD">
            <w:pPr>
              <w:tabs>
                <w:tab w:val="left" w:pos="1357"/>
              </w:tabs>
              <w:spacing w:after="120"/>
              <w:jc w:val="both"/>
              <w:rPr>
                <w:rFonts w:ascii="Times New Roman" w:hAnsi="Times New Roman" w:cs="Times New Roman"/>
                <w:sz w:val="23"/>
                <w:szCs w:val="23"/>
              </w:rPr>
            </w:pPr>
          </w:p>
        </w:tc>
      </w:tr>
      <w:tr w:rsidR="00792555" w:rsidRPr="007C1B4B" w14:paraId="7B2F1FE4" w14:textId="77777777" w:rsidTr="00195754">
        <w:trPr>
          <w:trHeight w:val="600"/>
        </w:trPr>
        <w:tc>
          <w:tcPr>
            <w:tcW w:w="1614" w:type="dxa"/>
            <w:vMerge/>
            <w:hideMark/>
          </w:tcPr>
          <w:p w14:paraId="76333466"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522" w:type="dxa"/>
            <w:noWrap/>
            <w:hideMark/>
          </w:tcPr>
          <w:p w14:paraId="256E161B"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2</w:t>
            </w:r>
          </w:p>
        </w:tc>
        <w:tc>
          <w:tcPr>
            <w:tcW w:w="1790" w:type="dxa"/>
            <w:noWrap/>
            <w:hideMark/>
          </w:tcPr>
          <w:p w14:paraId="0B52D6C3"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 xml:space="preserve">M/S al </w:t>
            </w:r>
            <w:proofErr w:type="spellStart"/>
            <w:r w:rsidRPr="007C1B4B">
              <w:rPr>
                <w:rFonts w:ascii="Times New Roman" w:hAnsi="Times New Roman" w:cs="Times New Roman"/>
                <w:sz w:val="23"/>
                <w:szCs w:val="23"/>
              </w:rPr>
              <w:t>amin</w:t>
            </w:r>
            <w:proofErr w:type="spellEnd"/>
            <w:r w:rsidRPr="007C1B4B">
              <w:rPr>
                <w:rFonts w:ascii="Times New Roman" w:hAnsi="Times New Roman" w:cs="Times New Roman"/>
                <w:sz w:val="23"/>
                <w:szCs w:val="23"/>
              </w:rPr>
              <w:t xml:space="preserve"> electric</w:t>
            </w:r>
          </w:p>
        </w:tc>
        <w:tc>
          <w:tcPr>
            <w:tcW w:w="1123" w:type="dxa"/>
            <w:hideMark/>
          </w:tcPr>
          <w:p w14:paraId="0405BF39" w14:textId="77777777" w:rsidR="00B22C86" w:rsidRPr="007C1B4B" w:rsidRDefault="00B22C86"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Malibag</w:t>
            </w:r>
            <w:proofErr w:type="spellEnd"/>
          </w:p>
        </w:tc>
        <w:tc>
          <w:tcPr>
            <w:tcW w:w="1066" w:type="dxa"/>
            <w:noWrap/>
            <w:hideMark/>
          </w:tcPr>
          <w:p w14:paraId="6B85B303"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hideMark/>
          </w:tcPr>
          <w:p w14:paraId="03317AF8" w14:textId="77777777" w:rsidR="00B22C86" w:rsidRPr="007C1B4B" w:rsidRDefault="00B22C86" w:rsidP="00C225DD">
            <w:pPr>
              <w:tabs>
                <w:tab w:val="left" w:pos="1357"/>
              </w:tabs>
              <w:spacing w:after="120"/>
              <w:jc w:val="both"/>
              <w:rPr>
                <w:rFonts w:ascii="Times New Roman" w:hAnsi="Times New Roman" w:cs="Times New Roman"/>
                <w:sz w:val="23"/>
                <w:szCs w:val="23"/>
              </w:rPr>
            </w:pPr>
          </w:p>
        </w:tc>
      </w:tr>
      <w:tr w:rsidR="00792555" w:rsidRPr="007C1B4B" w14:paraId="3FB652BF" w14:textId="77777777" w:rsidTr="00195754">
        <w:trPr>
          <w:trHeight w:val="1200"/>
        </w:trPr>
        <w:tc>
          <w:tcPr>
            <w:tcW w:w="1614" w:type="dxa"/>
            <w:vMerge/>
            <w:hideMark/>
          </w:tcPr>
          <w:p w14:paraId="59E75D8C"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522" w:type="dxa"/>
            <w:noWrap/>
            <w:hideMark/>
          </w:tcPr>
          <w:p w14:paraId="1BFC971B"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3</w:t>
            </w:r>
          </w:p>
        </w:tc>
        <w:tc>
          <w:tcPr>
            <w:tcW w:w="1790" w:type="dxa"/>
            <w:noWrap/>
            <w:hideMark/>
          </w:tcPr>
          <w:p w14:paraId="443DB914"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M.R Electro</w:t>
            </w:r>
          </w:p>
        </w:tc>
        <w:tc>
          <w:tcPr>
            <w:tcW w:w="1123" w:type="dxa"/>
            <w:hideMark/>
          </w:tcPr>
          <w:p w14:paraId="0EF21F0B" w14:textId="77777777" w:rsidR="00B22C86" w:rsidRPr="007C1B4B" w:rsidRDefault="00B22C86"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Malibag</w:t>
            </w:r>
            <w:proofErr w:type="spellEnd"/>
          </w:p>
        </w:tc>
        <w:tc>
          <w:tcPr>
            <w:tcW w:w="1066" w:type="dxa"/>
            <w:hideMark/>
          </w:tcPr>
          <w:p w14:paraId="799D9640"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hideMark/>
          </w:tcPr>
          <w:p w14:paraId="2D9A0A5D" w14:textId="77777777" w:rsidR="00B22C86" w:rsidRPr="007C1B4B" w:rsidRDefault="00B22C86" w:rsidP="00C225DD">
            <w:pPr>
              <w:tabs>
                <w:tab w:val="left" w:pos="1357"/>
              </w:tabs>
              <w:spacing w:after="120"/>
              <w:jc w:val="both"/>
              <w:rPr>
                <w:rFonts w:ascii="Times New Roman" w:hAnsi="Times New Roman" w:cs="Times New Roman"/>
                <w:sz w:val="23"/>
                <w:szCs w:val="23"/>
              </w:rPr>
            </w:pPr>
          </w:p>
        </w:tc>
      </w:tr>
      <w:tr w:rsidR="00792555" w:rsidRPr="007C1B4B" w14:paraId="428A8823" w14:textId="77777777" w:rsidTr="00195754">
        <w:trPr>
          <w:trHeight w:val="1200"/>
        </w:trPr>
        <w:tc>
          <w:tcPr>
            <w:tcW w:w="1614" w:type="dxa"/>
            <w:vMerge/>
            <w:hideMark/>
          </w:tcPr>
          <w:p w14:paraId="50914BFE"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522" w:type="dxa"/>
            <w:noWrap/>
            <w:hideMark/>
          </w:tcPr>
          <w:p w14:paraId="711D2A9C"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4</w:t>
            </w:r>
          </w:p>
        </w:tc>
        <w:tc>
          <w:tcPr>
            <w:tcW w:w="1790" w:type="dxa"/>
            <w:noWrap/>
            <w:hideMark/>
          </w:tcPr>
          <w:p w14:paraId="06F88CA0"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S.R electric</w:t>
            </w:r>
          </w:p>
        </w:tc>
        <w:tc>
          <w:tcPr>
            <w:tcW w:w="1123" w:type="dxa"/>
            <w:hideMark/>
          </w:tcPr>
          <w:p w14:paraId="0837839C" w14:textId="77777777" w:rsidR="00B22C86" w:rsidRPr="007C1B4B" w:rsidRDefault="00B22C86"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Malibag</w:t>
            </w:r>
            <w:proofErr w:type="spellEnd"/>
          </w:p>
        </w:tc>
        <w:tc>
          <w:tcPr>
            <w:tcW w:w="1066" w:type="dxa"/>
            <w:noWrap/>
            <w:hideMark/>
          </w:tcPr>
          <w:p w14:paraId="54C0B4F6"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noWrap/>
            <w:hideMark/>
          </w:tcPr>
          <w:p w14:paraId="7FEB3188" w14:textId="77777777" w:rsidR="00B22C86" w:rsidRPr="007C1B4B" w:rsidRDefault="00B22C86" w:rsidP="00C225DD">
            <w:pPr>
              <w:tabs>
                <w:tab w:val="left" w:pos="1357"/>
              </w:tabs>
              <w:spacing w:after="120"/>
              <w:jc w:val="both"/>
              <w:rPr>
                <w:rFonts w:ascii="Times New Roman" w:hAnsi="Times New Roman" w:cs="Times New Roman"/>
                <w:sz w:val="23"/>
                <w:szCs w:val="23"/>
              </w:rPr>
            </w:pPr>
          </w:p>
        </w:tc>
      </w:tr>
      <w:tr w:rsidR="00792555" w:rsidRPr="007C1B4B" w14:paraId="2E61C7CF" w14:textId="77777777" w:rsidTr="00195754">
        <w:trPr>
          <w:trHeight w:val="900"/>
        </w:trPr>
        <w:tc>
          <w:tcPr>
            <w:tcW w:w="1614" w:type="dxa"/>
            <w:vMerge/>
            <w:hideMark/>
          </w:tcPr>
          <w:p w14:paraId="57956BCC"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522" w:type="dxa"/>
            <w:noWrap/>
            <w:hideMark/>
          </w:tcPr>
          <w:p w14:paraId="1A555D15"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5</w:t>
            </w:r>
          </w:p>
        </w:tc>
        <w:tc>
          <w:tcPr>
            <w:tcW w:w="1790" w:type="dxa"/>
            <w:noWrap/>
            <w:hideMark/>
          </w:tcPr>
          <w:p w14:paraId="57E0BEA7" w14:textId="77777777" w:rsidR="00B22C86" w:rsidRPr="007C1B4B" w:rsidRDefault="00B22C86"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Hosssen</w:t>
            </w:r>
            <w:proofErr w:type="spellEnd"/>
            <w:r w:rsidRPr="007C1B4B">
              <w:rPr>
                <w:rFonts w:ascii="Times New Roman" w:hAnsi="Times New Roman" w:cs="Times New Roman"/>
                <w:sz w:val="23"/>
                <w:szCs w:val="23"/>
              </w:rPr>
              <w:t xml:space="preserve"> Electric</w:t>
            </w:r>
          </w:p>
        </w:tc>
        <w:tc>
          <w:tcPr>
            <w:tcW w:w="1123" w:type="dxa"/>
            <w:hideMark/>
          </w:tcPr>
          <w:p w14:paraId="63FEE635" w14:textId="77777777" w:rsidR="00B22C86" w:rsidRPr="007C1B4B" w:rsidRDefault="00B22C86"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Malibag</w:t>
            </w:r>
            <w:proofErr w:type="spellEnd"/>
          </w:p>
        </w:tc>
        <w:tc>
          <w:tcPr>
            <w:tcW w:w="1066" w:type="dxa"/>
            <w:noWrap/>
            <w:hideMark/>
          </w:tcPr>
          <w:p w14:paraId="44D25B6A"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noWrap/>
            <w:hideMark/>
          </w:tcPr>
          <w:p w14:paraId="5509DB61" w14:textId="77777777" w:rsidR="00B22C86" w:rsidRPr="007C1B4B" w:rsidRDefault="00B22C86" w:rsidP="00C225DD">
            <w:pPr>
              <w:tabs>
                <w:tab w:val="left" w:pos="1357"/>
              </w:tabs>
              <w:spacing w:after="120"/>
              <w:jc w:val="both"/>
              <w:rPr>
                <w:rFonts w:ascii="Times New Roman" w:hAnsi="Times New Roman" w:cs="Times New Roman"/>
                <w:sz w:val="23"/>
                <w:szCs w:val="23"/>
              </w:rPr>
            </w:pPr>
          </w:p>
        </w:tc>
      </w:tr>
      <w:tr w:rsidR="00792555" w:rsidRPr="007C1B4B" w14:paraId="667F8AE4" w14:textId="77777777" w:rsidTr="00195754">
        <w:trPr>
          <w:trHeight w:val="600"/>
        </w:trPr>
        <w:tc>
          <w:tcPr>
            <w:tcW w:w="1614" w:type="dxa"/>
            <w:vMerge/>
            <w:hideMark/>
          </w:tcPr>
          <w:p w14:paraId="783B0A44"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522" w:type="dxa"/>
            <w:noWrap/>
            <w:hideMark/>
          </w:tcPr>
          <w:p w14:paraId="0C05CA24"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6</w:t>
            </w:r>
          </w:p>
        </w:tc>
        <w:tc>
          <w:tcPr>
            <w:tcW w:w="1790" w:type="dxa"/>
            <w:hideMark/>
          </w:tcPr>
          <w:p w14:paraId="55288F3C"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 xml:space="preserve">Al </w:t>
            </w:r>
            <w:proofErr w:type="spellStart"/>
            <w:r w:rsidRPr="007C1B4B">
              <w:rPr>
                <w:rFonts w:ascii="Times New Roman" w:hAnsi="Times New Roman" w:cs="Times New Roman"/>
                <w:sz w:val="23"/>
                <w:szCs w:val="23"/>
              </w:rPr>
              <w:t>amin</w:t>
            </w:r>
            <w:proofErr w:type="spellEnd"/>
            <w:r w:rsidRPr="007C1B4B">
              <w:rPr>
                <w:rFonts w:ascii="Times New Roman" w:hAnsi="Times New Roman" w:cs="Times New Roman"/>
                <w:sz w:val="23"/>
                <w:szCs w:val="23"/>
              </w:rPr>
              <w:t xml:space="preserve">   </w:t>
            </w:r>
            <w:proofErr w:type="spellStart"/>
            <w:r w:rsidRPr="007C1B4B">
              <w:rPr>
                <w:rFonts w:ascii="Times New Roman" w:hAnsi="Times New Roman" w:cs="Times New Roman"/>
                <w:sz w:val="23"/>
                <w:szCs w:val="23"/>
              </w:rPr>
              <w:t>Elecric</w:t>
            </w:r>
            <w:proofErr w:type="spellEnd"/>
            <w:r w:rsidRPr="007C1B4B">
              <w:rPr>
                <w:rFonts w:ascii="Times New Roman" w:hAnsi="Times New Roman" w:cs="Times New Roman"/>
                <w:sz w:val="23"/>
                <w:szCs w:val="23"/>
              </w:rPr>
              <w:t xml:space="preserve"> and Hardware  </w:t>
            </w:r>
          </w:p>
        </w:tc>
        <w:tc>
          <w:tcPr>
            <w:tcW w:w="1123" w:type="dxa"/>
            <w:hideMark/>
          </w:tcPr>
          <w:p w14:paraId="100BC791" w14:textId="77777777" w:rsidR="00B22C86" w:rsidRPr="007C1B4B" w:rsidRDefault="00B22C86"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Malibag</w:t>
            </w:r>
            <w:proofErr w:type="spellEnd"/>
          </w:p>
        </w:tc>
        <w:tc>
          <w:tcPr>
            <w:tcW w:w="1066" w:type="dxa"/>
            <w:noWrap/>
            <w:hideMark/>
          </w:tcPr>
          <w:p w14:paraId="2EF3C631"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noWrap/>
            <w:hideMark/>
          </w:tcPr>
          <w:p w14:paraId="59070856" w14:textId="77777777" w:rsidR="00B22C86" w:rsidRPr="007C1B4B" w:rsidRDefault="00B22C86" w:rsidP="00C225DD">
            <w:pPr>
              <w:tabs>
                <w:tab w:val="left" w:pos="1357"/>
              </w:tabs>
              <w:spacing w:after="120"/>
              <w:jc w:val="both"/>
              <w:rPr>
                <w:rFonts w:ascii="Times New Roman" w:hAnsi="Times New Roman" w:cs="Times New Roman"/>
                <w:sz w:val="23"/>
                <w:szCs w:val="23"/>
              </w:rPr>
            </w:pPr>
          </w:p>
        </w:tc>
      </w:tr>
      <w:tr w:rsidR="00792555" w:rsidRPr="007C1B4B" w14:paraId="4874CF90" w14:textId="77777777" w:rsidTr="00195754">
        <w:trPr>
          <w:trHeight w:val="1200"/>
        </w:trPr>
        <w:tc>
          <w:tcPr>
            <w:tcW w:w="1614" w:type="dxa"/>
            <w:vMerge/>
            <w:hideMark/>
          </w:tcPr>
          <w:p w14:paraId="46003B92" w14:textId="77777777" w:rsidR="00B22C86" w:rsidRPr="007C1B4B" w:rsidRDefault="00B22C86" w:rsidP="00C225DD">
            <w:pPr>
              <w:tabs>
                <w:tab w:val="left" w:pos="1357"/>
              </w:tabs>
              <w:spacing w:after="120"/>
              <w:jc w:val="both"/>
              <w:rPr>
                <w:rFonts w:ascii="Times New Roman" w:hAnsi="Times New Roman" w:cs="Times New Roman"/>
                <w:sz w:val="23"/>
                <w:szCs w:val="23"/>
              </w:rPr>
            </w:pPr>
          </w:p>
        </w:tc>
        <w:tc>
          <w:tcPr>
            <w:tcW w:w="522" w:type="dxa"/>
            <w:noWrap/>
            <w:hideMark/>
          </w:tcPr>
          <w:p w14:paraId="11FA3BB7"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7</w:t>
            </w:r>
          </w:p>
        </w:tc>
        <w:tc>
          <w:tcPr>
            <w:tcW w:w="1790" w:type="dxa"/>
            <w:noWrap/>
            <w:hideMark/>
          </w:tcPr>
          <w:p w14:paraId="47D18FA1" w14:textId="77777777" w:rsidR="00B22C86" w:rsidRPr="007C1B4B" w:rsidRDefault="00B22C86"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Saiful</w:t>
            </w:r>
            <w:proofErr w:type="spellEnd"/>
            <w:r w:rsidRPr="007C1B4B">
              <w:rPr>
                <w:rFonts w:ascii="Times New Roman" w:hAnsi="Times New Roman" w:cs="Times New Roman"/>
                <w:sz w:val="23"/>
                <w:szCs w:val="23"/>
              </w:rPr>
              <w:t xml:space="preserve"> Electric</w:t>
            </w:r>
          </w:p>
        </w:tc>
        <w:tc>
          <w:tcPr>
            <w:tcW w:w="1123" w:type="dxa"/>
            <w:hideMark/>
          </w:tcPr>
          <w:p w14:paraId="4D7FFD83" w14:textId="77777777" w:rsidR="00B22C86" w:rsidRPr="007C1B4B" w:rsidRDefault="00B22C86"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Malibag</w:t>
            </w:r>
            <w:proofErr w:type="spellEnd"/>
          </w:p>
        </w:tc>
        <w:tc>
          <w:tcPr>
            <w:tcW w:w="1066" w:type="dxa"/>
            <w:noWrap/>
            <w:hideMark/>
          </w:tcPr>
          <w:p w14:paraId="422D6541"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noWrap/>
            <w:hideMark/>
          </w:tcPr>
          <w:p w14:paraId="62924035" w14:textId="77777777" w:rsidR="00B22C86" w:rsidRPr="007C1B4B" w:rsidRDefault="00B22C86" w:rsidP="00C225DD">
            <w:pPr>
              <w:tabs>
                <w:tab w:val="left" w:pos="1357"/>
              </w:tabs>
              <w:spacing w:after="120"/>
              <w:jc w:val="both"/>
              <w:rPr>
                <w:rFonts w:ascii="Times New Roman" w:hAnsi="Times New Roman" w:cs="Times New Roman"/>
                <w:sz w:val="23"/>
                <w:szCs w:val="23"/>
              </w:rPr>
            </w:pPr>
          </w:p>
        </w:tc>
      </w:tr>
      <w:tr w:rsidR="00792555" w:rsidRPr="007C1B4B" w14:paraId="4F0F25DA" w14:textId="77777777" w:rsidTr="00195754">
        <w:trPr>
          <w:trHeight w:val="1200"/>
        </w:trPr>
        <w:tc>
          <w:tcPr>
            <w:tcW w:w="1614" w:type="dxa"/>
            <w:vMerge w:val="restart"/>
            <w:noWrap/>
            <w:hideMark/>
          </w:tcPr>
          <w:p w14:paraId="444B96D0" w14:textId="77777777" w:rsidR="00B22C86" w:rsidRPr="007C1B4B" w:rsidRDefault="00B22C86"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Rampura</w:t>
            </w:r>
            <w:proofErr w:type="spellEnd"/>
            <w:r w:rsidRPr="007C1B4B">
              <w:rPr>
                <w:rFonts w:ascii="Times New Roman" w:hAnsi="Times New Roman" w:cs="Times New Roman"/>
                <w:sz w:val="23"/>
                <w:szCs w:val="23"/>
              </w:rPr>
              <w:t xml:space="preserve"> </w:t>
            </w:r>
          </w:p>
        </w:tc>
        <w:tc>
          <w:tcPr>
            <w:tcW w:w="522" w:type="dxa"/>
            <w:noWrap/>
            <w:hideMark/>
          </w:tcPr>
          <w:p w14:paraId="22E578B0"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1</w:t>
            </w:r>
          </w:p>
        </w:tc>
        <w:tc>
          <w:tcPr>
            <w:tcW w:w="1790" w:type="dxa"/>
            <w:noWrap/>
            <w:hideMark/>
          </w:tcPr>
          <w:p w14:paraId="5853CA95"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M/S Jahangir Electric</w:t>
            </w:r>
          </w:p>
        </w:tc>
        <w:tc>
          <w:tcPr>
            <w:tcW w:w="1123" w:type="dxa"/>
            <w:hideMark/>
          </w:tcPr>
          <w:p w14:paraId="218F9D62" w14:textId="77777777" w:rsidR="00B22C86" w:rsidRPr="007C1B4B" w:rsidRDefault="00B22C86"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Rampura</w:t>
            </w:r>
            <w:proofErr w:type="spellEnd"/>
            <w:r w:rsidRPr="007C1B4B">
              <w:rPr>
                <w:rFonts w:ascii="Times New Roman" w:hAnsi="Times New Roman" w:cs="Times New Roman"/>
                <w:sz w:val="23"/>
                <w:szCs w:val="23"/>
              </w:rPr>
              <w:t>,</w:t>
            </w:r>
          </w:p>
        </w:tc>
        <w:tc>
          <w:tcPr>
            <w:tcW w:w="1066" w:type="dxa"/>
            <w:hideMark/>
          </w:tcPr>
          <w:p w14:paraId="1D95779E" w14:textId="77777777" w:rsidR="00B22C86" w:rsidRPr="007C1B4B" w:rsidRDefault="00B22C86"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noWrap/>
            <w:hideMark/>
          </w:tcPr>
          <w:p w14:paraId="0A1AB906" w14:textId="77777777" w:rsidR="00B22C86" w:rsidRPr="007C1B4B" w:rsidRDefault="00B22C86" w:rsidP="00C225DD">
            <w:pPr>
              <w:tabs>
                <w:tab w:val="left" w:pos="1357"/>
              </w:tabs>
              <w:spacing w:after="120"/>
              <w:jc w:val="both"/>
              <w:rPr>
                <w:rFonts w:ascii="Times New Roman" w:hAnsi="Times New Roman" w:cs="Times New Roman"/>
                <w:sz w:val="23"/>
                <w:szCs w:val="23"/>
              </w:rPr>
            </w:pPr>
          </w:p>
        </w:tc>
      </w:tr>
      <w:tr w:rsidR="00792555" w:rsidRPr="007C1B4B" w14:paraId="7E4215F8" w14:textId="77777777" w:rsidTr="00195754">
        <w:trPr>
          <w:trHeight w:val="1200"/>
        </w:trPr>
        <w:tc>
          <w:tcPr>
            <w:tcW w:w="1614" w:type="dxa"/>
            <w:vMerge/>
            <w:hideMark/>
          </w:tcPr>
          <w:p w14:paraId="132BF31D" w14:textId="77777777" w:rsidR="00134E1A" w:rsidRPr="007C1B4B" w:rsidRDefault="00134E1A" w:rsidP="00C225DD">
            <w:pPr>
              <w:tabs>
                <w:tab w:val="left" w:pos="1357"/>
              </w:tabs>
              <w:spacing w:after="120"/>
              <w:jc w:val="both"/>
              <w:rPr>
                <w:rFonts w:ascii="Times New Roman" w:hAnsi="Times New Roman" w:cs="Times New Roman"/>
                <w:sz w:val="23"/>
                <w:szCs w:val="23"/>
              </w:rPr>
            </w:pPr>
          </w:p>
        </w:tc>
        <w:tc>
          <w:tcPr>
            <w:tcW w:w="522" w:type="dxa"/>
            <w:noWrap/>
            <w:hideMark/>
          </w:tcPr>
          <w:p w14:paraId="181A6DFD"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2</w:t>
            </w:r>
          </w:p>
        </w:tc>
        <w:tc>
          <w:tcPr>
            <w:tcW w:w="1790" w:type="dxa"/>
            <w:noWrap/>
            <w:hideMark/>
          </w:tcPr>
          <w:p w14:paraId="48FA3D34" w14:textId="77777777" w:rsidR="00134E1A" w:rsidRPr="007C1B4B" w:rsidRDefault="00134E1A"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Haque</w:t>
            </w:r>
            <w:proofErr w:type="spellEnd"/>
            <w:r w:rsidRPr="007C1B4B">
              <w:rPr>
                <w:rFonts w:ascii="Times New Roman" w:hAnsi="Times New Roman" w:cs="Times New Roman"/>
                <w:sz w:val="23"/>
                <w:szCs w:val="23"/>
              </w:rPr>
              <w:t xml:space="preserve"> Light House </w:t>
            </w:r>
          </w:p>
        </w:tc>
        <w:tc>
          <w:tcPr>
            <w:tcW w:w="1123" w:type="dxa"/>
            <w:hideMark/>
          </w:tcPr>
          <w:p w14:paraId="430AD9DE" w14:textId="77777777" w:rsidR="00134E1A" w:rsidRPr="007C1B4B" w:rsidRDefault="00134E1A"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Rampura</w:t>
            </w:r>
            <w:proofErr w:type="spellEnd"/>
            <w:r w:rsidRPr="007C1B4B">
              <w:rPr>
                <w:rFonts w:ascii="Times New Roman" w:hAnsi="Times New Roman" w:cs="Times New Roman"/>
                <w:sz w:val="23"/>
                <w:szCs w:val="23"/>
              </w:rPr>
              <w:t>,</w:t>
            </w:r>
          </w:p>
        </w:tc>
        <w:tc>
          <w:tcPr>
            <w:tcW w:w="1066" w:type="dxa"/>
            <w:hideMark/>
          </w:tcPr>
          <w:p w14:paraId="1254FBA8"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noWrap/>
            <w:hideMark/>
          </w:tcPr>
          <w:p w14:paraId="614725FC" w14:textId="77777777" w:rsidR="00134E1A" w:rsidRPr="007C1B4B" w:rsidRDefault="00134E1A" w:rsidP="00C225DD">
            <w:pPr>
              <w:tabs>
                <w:tab w:val="left" w:pos="1357"/>
              </w:tabs>
              <w:spacing w:after="120"/>
              <w:jc w:val="both"/>
              <w:rPr>
                <w:rFonts w:ascii="Times New Roman" w:hAnsi="Times New Roman" w:cs="Times New Roman"/>
                <w:sz w:val="23"/>
                <w:szCs w:val="23"/>
              </w:rPr>
            </w:pPr>
          </w:p>
        </w:tc>
      </w:tr>
      <w:tr w:rsidR="00792555" w:rsidRPr="007C1B4B" w14:paraId="60E2830D" w14:textId="77777777" w:rsidTr="00195754">
        <w:trPr>
          <w:trHeight w:val="1200"/>
        </w:trPr>
        <w:tc>
          <w:tcPr>
            <w:tcW w:w="1614" w:type="dxa"/>
            <w:vMerge/>
            <w:hideMark/>
          </w:tcPr>
          <w:p w14:paraId="4851B407" w14:textId="77777777" w:rsidR="00134E1A" w:rsidRPr="007C1B4B" w:rsidRDefault="00134E1A" w:rsidP="00C225DD">
            <w:pPr>
              <w:tabs>
                <w:tab w:val="left" w:pos="1357"/>
              </w:tabs>
              <w:spacing w:after="120"/>
              <w:jc w:val="both"/>
              <w:rPr>
                <w:rFonts w:ascii="Times New Roman" w:hAnsi="Times New Roman" w:cs="Times New Roman"/>
                <w:sz w:val="23"/>
                <w:szCs w:val="23"/>
              </w:rPr>
            </w:pPr>
          </w:p>
        </w:tc>
        <w:tc>
          <w:tcPr>
            <w:tcW w:w="522" w:type="dxa"/>
            <w:noWrap/>
            <w:hideMark/>
          </w:tcPr>
          <w:p w14:paraId="01743E8C"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3</w:t>
            </w:r>
          </w:p>
        </w:tc>
        <w:tc>
          <w:tcPr>
            <w:tcW w:w="1790" w:type="dxa"/>
            <w:noWrap/>
            <w:hideMark/>
          </w:tcPr>
          <w:p w14:paraId="639037B4" w14:textId="77777777" w:rsidR="00134E1A" w:rsidRPr="007C1B4B" w:rsidRDefault="00134E1A"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Panna</w:t>
            </w:r>
            <w:proofErr w:type="spellEnd"/>
            <w:r w:rsidRPr="007C1B4B">
              <w:rPr>
                <w:rFonts w:ascii="Times New Roman" w:hAnsi="Times New Roman" w:cs="Times New Roman"/>
                <w:sz w:val="23"/>
                <w:szCs w:val="23"/>
              </w:rPr>
              <w:t xml:space="preserve"> Electric</w:t>
            </w:r>
          </w:p>
        </w:tc>
        <w:tc>
          <w:tcPr>
            <w:tcW w:w="1123" w:type="dxa"/>
            <w:hideMark/>
          </w:tcPr>
          <w:p w14:paraId="2EB5F319" w14:textId="77777777" w:rsidR="00134E1A" w:rsidRPr="007C1B4B" w:rsidRDefault="00134E1A"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Rampura</w:t>
            </w:r>
            <w:proofErr w:type="spellEnd"/>
            <w:r w:rsidRPr="007C1B4B">
              <w:rPr>
                <w:rFonts w:ascii="Times New Roman" w:hAnsi="Times New Roman" w:cs="Times New Roman"/>
                <w:sz w:val="23"/>
                <w:szCs w:val="23"/>
              </w:rPr>
              <w:t>,</w:t>
            </w:r>
          </w:p>
        </w:tc>
        <w:tc>
          <w:tcPr>
            <w:tcW w:w="1066" w:type="dxa"/>
            <w:hideMark/>
          </w:tcPr>
          <w:p w14:paraId="153BCAF2"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noWrap/>
            <w:hideMark/>
          </w:tcPr>
          <w:p w14:paraId="31E5569E" w14:textId="77777777" w:rsidR="00134E1A" w:rsidRPr="007C1B4B" w:rsidRDefault="00134E1A" w:rsidP="00C225DD">
            <w:pPr>
              <w:tabs>
                <w:tab w:val="left" w:pos="1357"/>
              </w:tabs>
              <w:spacing w:after="120"/>
              <w:jc w:val="both"/>
              <w:rPr>
                <w:rFonts w:ascii="Times New Roman" w:hAnsi="Times New Roman" w:cs="Times New Roman"/>
                <w:sz w:val="23"/>
                <w:szCs w:val="23"/>
              </w:rPr>
            </w:pPr>
          </w:p>
        </w:tc>
      </w:tr>
      <w:tr w:rsidR="00792555" w:rsidRPr="007C1B4B" w14:paraId="6F77ED0A" w14:textId="77777777" w:rsidTr="00195754">
        <w:trPr>
          <w:trHeight w:val="900"/>
        </w:trPr>
        <w:tc>
          <w:tcPr>
            <w:tcW w:w="1614" w:type="dxa"/>
            <w:vMerge/>
            <w:hideMark/>
          </w:tcPr>
          <w:p w14:paraId="6CCA64AF" w14:textId="77777777" w:rsidR="00134E1A" w:rsidRPr="007C1B4B" w:rsidRDefault="00134E1A" w:rsidP="00C225DD">
            <w:pPr>
              <w:tabs>
                <w:tab w:val="left" w:pos="1357"/>
              </w:tabs>
              <w:spacing w:after="120"/>
              <w:jc w:val="both"/>
              <w:rPr>
                <w:rFonts w:ascii="Times New Roman" w:hAnsi="Times New Roman" w:cs="Times New Roman"/>
                <w:sz w:val="23"/>
                <w:szCs w:val="23"/>
              </w:rPr>
            </w:pPr>
          </w:p>
        </w:tc>
        <w:tc>
          <w:tcPr>
            <w:tcW w:w="522" w:type="dxa"/>
            <w:noWrap/>
            <w:hideMark/>
          </w:tcPr>
          <w:p w14:paraId="2B857B0C"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4</w:t>
            </w:r>
          </w:p>
        </w:tc>
        <w:tc>
          <w:tcPr>
            <w:tcW w:w="1790" w:type="dxa"/>
            <w:noWrap/>
            <w:hideMark/>
          </w:tcPr>
          <w:p w14:paraId="3ACE3D5F"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Arafat Electric</w:t>
            </w:r>
          </w:p>
        </w:tc>
        <w:tc>
          <w:tcPr>
            <w:tcW w:w="1123" w:type="dxa"/>
            <w:hideMark/>
          </w:tcPr>
          <w:p w14:paraId="15154054" w14:textId="77777777" w:rsidR="00134E1A" w:rsidRPr="007C1B4B" w:rsidRDefault="00134E1A"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Rampura</w:t>
            </w:r>
            <w:proofErr w:type="spellEnd"/>
            <w:r w:rsidRPr="007C1B4B">
              <w:rPr>
                <w:rFonts w:ascii="Times New Roman" w:hAnsi="Times New Roman" w:cs="Times New Roman"/>
                <w:sz w:val="23"/>
                <w:szCs w:val="23"/>
              </w:rPr>
              <w:t>,</w:t>
            </w:r>
          </w:p>
        </w:tc>
        <w:tc>
          <w:tcPr>
            <w:tcW w:w="1066" w:type="dxa"/>
            <w:hideMark/>
          </w:tcPr>
          <w:p w14:paraId="6B518FAF"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noWrap/>
            <w:hideMark/>
          </w:tcPr>
          <w:p w14:paraId="33021D1E" w14:textId="77777777" w:rsidR="00134E1A" w:rsidRPr="007C1B4B" w:rsidRDefault="00134E1A" w:rsidP="00C225DD">
            <w:pPr>
              <w:tabs>
                <w:tab w:val="left" w:pos="1357"/>
              </w:tabs>
              <w:spacing w:after="120"/>
              <w:jc w:val="both"/>
              <w:rPr>
                <w:rFonts w:ascii="Times New Roman" w:hAnsi="Times New Roman" w:cs="Times New Roman"/>
                <w:sz w:val="23"/>
                <w:szCs w:val="23"/>
              </w:rPr>
            </w:pPr>
          </w:p>
        </w:tc>
      </w:tr>
      <w:tr w:rsidR="00792555" w:rsidRPr="007C1B4B" w14:paraId="55332F5B" w14:textId="77777777" w:rsidTr="00195754">
        <w:trPr>
          <w:trHeight w:val="900"/>
        </w:trPr>
        <w:tc>
          <w:tcPr>
            <w:tcW w:w="1614" w:type="dxa"/>
            <w:vMerge w:val="restart"/>
            <w:noWrap/>
            <w:hideMark/>
          </w:tcPr>
          <w:p w14:paraId="66CD7A30" w14:textId="77777777" w:rsidR="00134E1A" w:rsidRPr="007C1B4B" w:rsidRDefault="00134E1A"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lastRenderedPageBreak/>
              <w:t>Uttara</w:t>
            </w:r>
            <w:proofErr w:type="spellEnd"/>
          </w:p>
        </w:tc>
        <w:tc>
          <w:tcPr>
            <w:tcW w:w="522" w:type="dxa"/>
            <w:noWrap/>
            <w:hideMark/>
          </w:tcPr>
          <w:p w14:paraId="73D57075"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1</w:t>
            </w:r>
          </w:p>
        </w:tc>
        <w:tc>
          <w:tcPr>
            <w:tcW w:w="1790" w:type="dxa"/>
            <w:noWrap/>
            <w:hideMark/>
          </w:tcPr>
          <w:p w14:paraId="5E481D5B" w14:textId="77777777" w:rsidR="00134E1A" w:rsidRPr="007C1B4B" w:rsidRDefault="00134E1A"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Moriyom</w:t>
            </w:r>
            <w:proofErr w:type="spellEnd"/>
            <w:r w:rsidRPr="007C1B4B">
              <w:rPr>
                <w:rFonts w:ascii="Times New Roman" w:hAnsi="Times New Roman" w:cs="Times New Roman"/>
                <w:sz w:val="23"/>
                <w:szCs w:val="23"/>
              </w:rPr>
              <w:t xml:space="preserve"> Light House </w:t>
            </w:r>
          </w:p>
        </w:tc>
        <w:tc>
          <w:tcPr>
            <w:tcW w:w="1123" w:type="dxa"/>
            <w:hideMark/>
          </w:tcPr>
          <w:p w14:paraId="0F9B18C8"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Sector 9</w:t>
            </w:r>
          </w:p>
        </w:tc>
        <w:tc>
          <w:tcPr>
            <w:tcW w:w="1066" w:type="dxa"/>
            <w:hideMark/>
          </w:tcPr>
          <w:p w14:paraId="4C1279A3"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noWrap/>
            <w:hideMark/>
          </w:tcPr>
          <w:p w14:paraId="7BD138E7" w14:textId="77777777" w:rsidR="00134E1A" w:rsidRPr="007C1B4B" w:rsidRDefault="00134E1A" w:rsidP="00C225DD">
            <w:pPr>
              <w:tabs>
                <w:tab w:val="left" w:pos="1357"/>
              </w:tabs>
              <w:spacing w:after="120"/>
              <w:jc w:val="both"/>
              <w:rPr>
                <w:rFonts w:ascii="Times New Roman" w:hAnsi="Times New Roman" w:cs="Times New Roman"/>
                <w:sz w:val="23"/>
                <w:szCs w:val="23"/>
              </w:rPr>
            </w:pPr>
          </w:p>
        </w:tc>
      </w:tr>
      <w:tr w:rsidR="00792555" w:rsidRPr="007C1B4B" w14:paraId="1078400D" w14:textId="77777777" w:rsidTr="00195754">
        <w:trPr>
          <w:trHeight w:val="600"/>
        </w:trPr>
        <w:tc>
          <w:tcPr>
            <w:tcW w:w="1614" w:type="dxa"/>
            <w:vMerge/>
            <w:hideMark/>
          </w:tcPr>
          <w:p w14:paraId="27ACA2A2" w14:textId="77777777" w:rsidR="00134E1A" w:rsidRPr="007C1B4B" w:rsidRDefault="00134E1A" w:rsidP="00C225DD">
            <w:pPr>
              <w:tabs>
                <w:tab w:val="left" w:pos="1357"/>
              </w:tabs>
              <w:spacing w:after="120"/>
              <w:jc w:val="both"/>
              <w:rPr>
                <w:rFonts w:ascii="Times New Roman" w:hAnsi="Times New Roman" w:cs="Times New Roman"/>
                <w:sz w:val="23"/>
                <w:szCs w:val="23"/>
              </w:rPr>
            </w:pPr>
          </w:p>
        </w:tc>
        <w:tc>
          <w:tcPr>
            <w:tcW w:w="522" w:type="dxa"/>
            <w:noWrap/>
            <w:hideMark/>
          </w:tcPr>
          <w:p w14:paraId="24E7DBE6"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2</w:t>
            </w:r>
          </w:p>
        </w:tc>
        <w:tc>
          <w:tcPr>
            <w:tcW w:w="1790" w:type="dxa"/>
            <w:noWrap/>
            <w:hideMark/>
          </w:tcPr>
          <w:p w14:paraId="6DEBBF20" w14:textId="77777777" w:rsidR="00134E1A" w:rsidRPr="007C1B4B" w:rsidRDefault="00134E1A"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Jonota</w:t>
            </w:r>
            <w:proofErr w:type="spellEnd"/>
            <w:r w:rsidRPr="007C1B4B">
              <w:rPr>
                <w:rFonts w:ascii="Times New Roman" w:hAnsi="Times New Roman" w:cs="Times New Roman"/>
                <w:sz w:val="23"/>
                <w:szCs w:val="23"/>
              </w:rPr>
              <w:t xml:space="preserve"> Electric </w:t>
            </w:r>
          </w:p>
        </w:tc>
        <w:tc>
          <w:tcPr>
            <w:tcW w:w="1123" w:type="dxa"/>
            <w:hideMark/>
          </w:tcPr>
          <w:p w14:paraId="08100DCA"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Sector 9</w:t>
            </w:r>
          </w:p>
        </w:tc>
        <w:tc>
          <w:tcPr>
            <w:tcW w:w="1066" w:type="dxa"/>
            <w:hideMark/>
          </w:tcPr>
          <w:p w14:paraId="6AEDA5DE"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noWrap/>
            <w:hideMark/>
          </w:tcPr>
          <w:p w14:paraId="3A012B49" w14:textId="77777777" w:rsidR="00134E1A" w:rsidRPr="007C1B4B" w:rsidRDefault="00134E1A" w:rsidP="00C225DD">
            <w:pPr>
              <w:tabs>
                <w:tab w:val="left" w:pos="1357"/>
              </w:tabs>
              <w:spacing w:after="120"/>
              <w:jc w:val="both"/>
              <w:rPr>
                <w:rFonts w:ascii="Times New Roman" w:hAnsi="Times New Roman" w:cs="Times New Roman"/>
                <w:sz w:val="23"/>
                <w:szCs w:val="23"/>
              </w:rPr>
            </w:pPr>
          </w:p>
        </w:tc>
      </w:tr>
      <w:tr w:rsidR="00792555" w:rsidRPr="007C1B4B" w14:paraId="164590D7" w14:textId="77777777" w:rsidTr="00195754">
        <w:trPr>
          <w:trHeight w:val="600"/>
        </w:trPr>
        <w:tc>
          <w:tcPr>
            <w:tcW w:w="1614" w:type="dxa"/>
            <w:vMerge/>
            <w:hideMark/>
          </w:tcPr>
          <w:p w14:paraId="703DFD20" w14:textId="77777777" w:rsidR="00134E1A" w:rsidRPr="007C1B4B" w:rsidRDefault="00134E1A" w:rsidP="00C225DD">
            <w:pPr>
              <w:tabs>
                <w:tab w:val="left" w:pos="1357"/>
              </w:tabs>
              <w:spacing w:after="120"/>
              <w:jc w:val="both"/>
              <w:rPr>
                <w:rFonts w:ascii="Times New Roman" w:hAnsi="Times New Roman" w:cs="Times New Roman"/>
                <w:sz w:val="23"/>
                <w:szCs w:val="23"/>
              </w:rPr>
            </w:pPr>
          </w:p>
        </w:tc>
        <w:tc>
          <w:tcPr>
            <w:tcW w:w="522" w:type="dxa"/>
            <w:noWrap/>
            <w:hideMark/>
          </w:tcPr>
          <w:p w14:paraId="15249CA1"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3</w:t>
            </w:r>
          </w:p>
        </w:tc>
        <w:tc>
          <w:tcPr>
            <w:tcW w:w="1790" w:type="dxa"/>
            <w:hideMark/>
          </w:tcPr>
          <w:p w14:paraId="38998476" w14:textId="77777777" w:rsidR="00134E1A" w:rsidRPr="007C1B4B" w:rsidRDefault="00134E1A"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Uttara</w:t>
            </w:r>
            <w:proofErr w:type="spellEnd"/>
            <w:r w:rsidRPr="007C1B4B">
              <w:rPr>
                <w:rFonts w:ascii="Times New Roman" w:hAnsi="Times New Roman" w:cs="Times New Roman"/>
                <w:sz w:val="23"/>
                <w:szCs w:val="23"/>
              </w:rPr>
              <w:t xml:space="preserve"> hardware and Electric shop </w:t>
            </w:r>
          </w:p>
        </w:tc>
        <w:tc>
          <w:tcPr>
            <w:tcW w:w="1123" w:type="dxa"/>
            <w:hideMark/>
          </w:tcPr>
          <w:p w14:paraId="747B70A4"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Sector 11</w:t>
            </w:r>
          </w:p>
        </w:tc>
        <w:tc>
          <w:tcPr>
            <w:tcW w:w="1066" w:type="dxa"/>
            <w:hideMark/>
          </w:tcPr>
          <w:p w14:paraId="3E9D323F"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noWrap/>
            <w:hideMark/>
          </w:tcPr>
          <w:p w14:paraId="2F9D7FAB" w14:textId="77777777" w:rsidR="00134E1A" w:rsidRPr="007C1B4B" w:rsidRDefault="00134E1A" w:rsidP="00C225DD">
            <w:pPr>
              <w:tabs>
                <w:tab w:val="left" w:pos="1357"/>
              </w:tabs>
              <w:spacing w:after="120"/>
              <w:jc w:val="both"/>
              <w:rPr>
                <w:rFonts w:ascii="Times New Roman" w:hAnsi="Times New Roman" w:cs="Times New Roman"/>
                <w:sz w:val="23"/>
                <w:szCs w:val="23"/>
              </w:rPr>
            </w:pPr>
          </w:p>
        </w:tc>
      </w:tr>
      <w:tr w:rsidR="00792555" w:rsidRPr="007C1B4B" w14:paraId="3E8D2442" w14:textId="77777777" w:rsidTr="00195754">
        <w:trPr>
          <w:trHeight w:val="900"/>
        </w:trPr>
        <w:tc>
          <w:tcPr>
            <w:tcW w:w="1614" w:type="dxa"/>
            <w:vMerge/>
            <w:hideMark/>
          </w:tcPr>
          <w:p w14:paraId="05D2446D" w14:textId="77777777" w:rsidR="00134E1A" w:rsidRPr="007C1B4B" w:rsidRDefault="00134E1A" w:rsidP="00C225DD">
            <w:pPr>
              <w:tabs>
                <w:tab w:val="left" w:pos="1357"/>
              </w:tabs>
              <w:spacing w:after="120"/>
              <w:jc w:val="both"/>
              <w:rPr>
                <w:rFonts w:ascii="Times New Roman" w:hAnsi="Times New Roman" w:cs="Times New Roman"/>
                <w:sz w:val="23"/>
                <w:szCs w:val="23"/>
              </w:rPr>
            </w:pPr>
          </w:p>
        </w:tc>
        <w:tc>
          <w:tcPr>
            <w:tcW w:w="522" w:type="dxa"/>
            <w:noWrap/>
            <w:hideMark/>
          </w:tcPr>
          <w:p w14:paraId="6E97C58A"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4</w:t>
            </w:r>
          </w:p>
        </w:tc>
        <w:tc>
          <w:tcPr>
            <w:tcW w:w="1790" w:type="dxa"/>
            <w:noWrap/>
            <w:hideMark/>
          </w:tcPr>
          <w:p w14:paraId="4F8224F6" w14:textId="77777777" w:rsidR="00134E1A" w:rsidRPr="007C1B4B" w:rsidRDefault="00134E1A"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Tillottoma</w:t>
            </w:r>
            <w:proofErr w:type="spellEnd"/>
            <w:r w:rsidRPr="007C1B4B">
              <w:rPr>
                <w:rFonts w:ascii="Times New Roman" w:hAnsi="Times New Roman" w:cs="Times New Roman"/>
                <w:sz w:val="23"/>
                <w:szCs w:val="23"/>
              </w:rPr>
              <w:t xml:space="preserve"> Electric </w:t>
            </w:r>
          </w:p>
        </w:tc>
        <w:tc>
          <w:tcPr>
            <w:tcW w:w="1123" w:type="dxa"/>
            <w:hideMark/>
          </w:tcPr>
          <w:p w14:paraId="4ED0C583"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Sector 11</w:t>
            </w:r>
          </w:p>
        </w:tc>
        <w:tc>
          <w:tcPr>
            <w:tcW w:w="1066" w:type="dxa"/>
            <w:hideMark/>
          </w:tcPr>
          <w:p w14:paraId="3A360BC1"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noWrap/>
            <w:hideMark/>
          </w:tcPr>
          <w:p w14:paraId="466DCACC" w14:textId="77777777" w:rsidR="00134E1A" w:rsidRPr="007C1B4B" w:rsidRDefault="00134E1A" w:rsidP="00C225DD">
            <w:pPr>
              <w:tabs>
                <w:tab w:val="left" w:pos="1357"/>
              </w:tabs>
              <w:spacing w:after="120"/>
              <w:jc w:val="both"/>
              <w:rPr>
                <w:rFonts w:ascii="Times New Roman" w:hAnsi="Times New Roman" w:cs="Times New Roman"/>
                <w:sz w:val="23"/>
                <w:szCs w:val="23"/>
              </w:rPr>
            </w:pPr>
          </w:p>
        </w:tc>
      </w:tr>
      <w:tr w:rsidR="00792555" w:rsidRPr="007C1B4B" w14:paraId="6AE97F00" w14:textId="77777777" w:rsidTr="00195754">
        <w:trPr>
          <w:trHeight w:val="600"/>
        </w:trPr>
        <w:tc>
          <w:tcPr>
            <w:tcW w:w="1614" w:type="dxa"/>
            <w:vMerge/>
            <w:hideMark/>
          </w:tcPr>
          <w:p w14:paraId="47B4C4A1" w14:textId="77777777" w:rsidR="00134E1A" w:rsidRPr="007C1B4B" w:rsidRDefault="00134E1A" w:rsidP="00C225DD">
            <w:pPr>
              <w:tabs>
                <w:tab w:val="left" w:pos="1357"/>
              </w:tabs>
              <w:spacing w:after="120"/>
              <w:jc w:val="both"/>
              <w:rPr>
                <w:rFonts w:ascii="Times New Roman" w:hAnsi="Times New Roman" w:cs="Times New Roman"/>
                <w:sz w:val="23"/>
                <w:szCs w:val="23"/>
              </w:rPr>
            </w:pPr>
          </w:p>
        </w:tc>
        <w:tc>
          <w:tcPr>
            <w:tcW w:w="522" w:type="dxa"/>
            <w:noWrap/>
            <w:hideMark/>
          </w:tcPr>
          <w:p w14:paraId="7CE8275B"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5</w:t>
            </w:r>
          </w:p>
        </w:tc>
        <w:tc>
          <w:tcPr>
            <w:tcW w:w="1790" w:type="dxa"/>
            <w:noWrap/>
            <w:hideMark/>
          </w:tcPr>
          <w:p w14:paraId="713ACA36"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 xml:space="preserve">S.M electric </w:t>
            </w:r>
          </w:p>
        </w:tc>
        <w:tc>
          <w:tcPr>
            <w:tcW w:w="1123" w:type="dxa"/>
            <w:hideMark/>
          </w:tcPr>
          <w:p w14:paraId="776C7911"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Sector 11</w:t>
            </w:r>
          </w:p>
        </w:tc>
        <w:tc>
          <w:tcPr>
            <w:tcW w:w="1066" w:type="dxa"/>
            <w:hideMark/>
          </w:tcPr>
          <w:p w14:paraId="176D8055"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noWrap/>
            <w:hideMark/>
          </w:tcPr>
          <w:p w14:paraId="5EE0F9CB" w14:textId="77777777" w:rsidR="00134E1A" w:rsidRPr="007C1B4B" w:rsidRDefault="00134E1A" w:rsidP="00C225DD">
            <w:pPr>
              <w:tabs>
                <w:tab w:val="left" w:pos="1357"/>
              </w:tabs>
              <w:spacing w:after="120"/>
              <w:jc w:val="both"/>
              <w:rPr>
                <w:rFonts w:ascii="Times New Roman" w:hAnsi="Times New Roman" w:cs="Times New Roman"/>
                <w:sz w:val="23"/>
                <w:szCs w:val="23"/>
              </w:rPr>
            </w:pPr>
          </w:p>
        </w:tc>
      </w:tr>
      <w:tr w:rsidR="00792555" w:rsidRPr="007C1B4B" w14:paraId="57190F9F" w14:textId="77777777" w:rsidTr="00195754">
        <w:trPr>
          <w:trHeight w:val="750"/>
        </w:trPr>
        <w:tc>
          <w:tcPr>
            <w:tcW w:w="1614" w:type="dxa"/>
            <w:vMerge/>
            <w:hideMark/>
          </w:tcPr>
          <w:p w14:paraId="1ABA065C" w14:textId="77777777" w:rsidR="00134E1A" w:rsidRPr="007C1B4B" w:rsidRDefault="00134E1A" w:rsidP="00C225DD">
            <w:pPr>
              <w:tabs>
                <w:tab w:val="left" w:pos="1357"/>
              </w:tabs>
              <w:spacing w:after="120"/>
              <w:jc w:val="both"/>
              <w:rPr>
                <w:rFonts w:ascii="Times New Roman" w:hAnsi="Times New Roman" w:cs="Times New Roman"/>
                <w:sz w:val="23"/>
                <w:szCs w:val="23"/>
              </w:rPr>
            </w:pPr>
          </w:p>
        </w:tc>
        <w:tc>
          <w:tcPr>
            <w:tcW w:w="522" w:type="dxa"/>
            <w:noWrap/>
            <w:hideMark/>
          </w:tcPr>
          <w:p w14:paraId="6D92A580"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6</w:t>
            </w:r>
          </w:p>
        </w:tc>
        <w:tc>
          <w:tcPr>
            <w:tcW w:w="1790" w:type="dxa"/>
            <w:noWrap/>
            <w:hideMark/>
          </w:tcPr>
          <w:p w14:paraId="2DE4148A" w14:textId="77777777" w:rsidR="00134E1A" w:rsidRPr="007C1B4B" w:rsidRDefault="00134E1A"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Saif</w:t>
            </w:r>
            <w:proofErr w:type="spellEnd"/>
            <w:r w:rsidRPr="007C1B4B">
              <w:rPr>
                <w:rFonts w:ascii="Times New Roman" w:hAnsi="Times New Roman" w:cs="Times New Roman"/>
                <w:sz w:val="23"/>
                <w:szCs w:val="23"/>
              </w:rPr>
              <w:t xml:space="preserve"> Electric </w:t>
            </w:r>
          </w:p>
        </w:tc>
        <w:tc>
          <w:tcPr>
            <w:tcW w:w="1123" w:type="dxa"/>
            <w:hideMark/>
          </w:tcPr>
          <w:p w14:paraId="21F4C17C"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Sector 11</w:t>
            </w:r>
          </w:p>
        </w:tc>
        <w:tc>
          <w:tcPr>
            <w:tcW w:w="1066" w:type="dxa"/>
            <w:hideMark/>
          </w:tcPr>
          <w:p w14:paraId="45AF733C"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noWrap/>
            <w:hideMark/>
          </w:tcPr>
          <w:p w14:paraId="76E49FAF" w14:textId="77777777" w:rsidR="00134E1A" w:rsidRPr="007C1B4B" w:rsidRDefault="00134E1A" w:rsidP="00C225DD">
            <w:pPr>
              <w:tabs>
                <w:tab w:val="left" w:pos="1357"/>
              </w:tabs>
              <w:spacing w:after="120"/>
              <w:jc w:val="both"/>
              <w:rPr>
                <w:rFonts w:ascii="Times New Roman" w:hAnsi="Times New Roman" w:cs="Times New Roman"/>
                <w:sz w:val="23"/>
                <w:szCs w:val="23"/>
              </w:rPr>
            </w:pPr>
          </w:p>
        </w:tc>
      </w:tr>
      <w:tr w:rsidR="00792555" w:rsidRPr="007C1B4B" w14:paraId="79424032" w14:textId="77777777" w:rsidTr="00195754">
        <w:trPr>
          <w:trHeight w:val="600"/>
        </w:trPr>
        <w:tc>
          <w:tcPr>
            <w:tcW w:w="1614" w:type="dxa"/>
            <w:vMerge/>
            <w:hideMark/>
          </w:tcPr>
          <w:p w14:paraId="77792DEF" w14:textId="77777777" w:rsidR="00134E1A" w:rsidRPr="007C1B4B" w:rsidRDefault="00134E1A" w:rsidP="00C225DD">
            <w:pPr>
              <w:tabs>
                <w:tab w:val="left" w:pos="1357"/>
              </w:tabs>
              <w:spacing w:after="120"/>
              <w:jc w:val="both"/>
              <w:rPr>
                <w:rFonts w:ascii="Times New Roman" w:hAnsi="Times New Roman" w:cs="Times New Roman"/>
                <w:sz w:val="23"/>
                <w:szCs w:val="23"/>
              </w:rPr>
            </w:pPr>
          </w:p>
        </w:tc>
        <w:tc>
          <w:tcPr>
            <w:tcW w:w="522" w:type="dxa"/>
            <w:noWrap/>
            <w:hideMark/>
          </w:tcPr>
          <w:p w14:paraId="7EE42E98"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7</w:t>
            </w:r>
          </w:p>
        </w:tc>
        <w:tc>
          <w:tcPr>
            <w:tcW w:w="1790" w:type="dxa"/>
            <w:noWrap/>
            <w:hideMark/>
          </w:tcPr>
          <w:p w14:paraId="12DC7854" w14:textId="77777777" w:rsidR="00134E1A" w:rsidRPr="007C1B4B" w:rsidRDefault="00134E1A"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Helal</w:t>
            </w:r>
            <w:proofErr w:type="spellEnd"/>
            <w:r w:rsidRPr="007C1B4B">
              <w:rPr>
                <w:rFonts w:ascii="Times New Roman" w:hAnsi="Times New Roman" w:cs="Times New Roman"/>
                <w:sz w:val="23"/>
                <w:szCs w:val="23"/>
              </w:rPr>
              <w:t xml:space="preserve"> Electric</w:t>
            </w:r>
          </w:p>
        </w:tc>
        <w:tc>
          <w:tcPr>
            <w:tcW w:w="1123" w:type="dxa"/>
            <w:hideMark/>
          </w:tcPr>
          <w:p w14:paraId="2F00F2C7"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sector 11</w:t>
            </w:r>
          </w:p>
        </w:tc>
        <w:tc>
          <w:tcPr>
            <w:tcW w:w="1066" w:type="dxa"/>
            <w:hideMark/>
          </w:tcPr>
          <w:p w14:paraId="526E81FA"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noWrap/>
            <w:hideMark/>
          </w:tcPr>
          <w:p w14:paraId="747D2ACF" w14:textId="77777777" w:rsidR="00134E1A" w:rsidRPr="007C1B4B" w:rsidRDefault="00134E1A" w:rsidP="00C225DD">
            <w:pPr>
              <w:tabs>
                <w:tab w:val="left" w:pos="1357"/>
              </w:tabs>
              <w:spacing w:after="120"/>
              <w:jc w:val="both"/>
              <w:rPr>
                <w:rFonts w:ascii="Times New Roman" w:hAnsi="Times New Roman" w:cs="Times New Roman"/>
                <w:sz w:val="23"/>
                <w:szCs w:val="23"/>
              </w:rPr>
            </w:pPr>
          </w:p>
        </w:tc>
      </w:tr>
      <w:tr w:rsidR="00792555" w:rsidRPr="007C1B4B" w14:paraId="2A024D97" w14:textId="77777777" w:rsidTr="00195754">
        <w:trPr>
          <w:trHeight w:val="600"/>
        </w:trPr>
        <w:tc>
          <w:tcPr>
            <w:tcW w:w="1614" w:type="dxa"/>
            <w:vMerge/>
            <w:hideMark/>
          </w:tcPr>
          <w:p w14:paraId="7DA5A81C" w14:textId="77777777" w:rsidR="00134E1A" w:rsidRPr="007C1B4B" w:rsidRDefault="00134E1A" w:rsidP="00C225DD">
            <w:pPr>
              <w:tabs>
                <w:tab w:val="left" w:pos="1357"/>
              </w:tabs>
              <w:spacing w:after="120"/>
              <w:jc w:val="both"/>
              <w:rPr>
                <w:rFonts w:ascii="Times New Roman" w:hAnsi="Times New Roman" w:cs="Times New Roman"/>
                <w:sz w:val="23"/>
                <w:szCs w:val="23"/>
              </w:rPr>
            </w:pPr>
          </w:p>
        </w:tc>
        <w:tc>
          <w:tcPr>
            <w:tcW w:w="522" w:type="dxa"/>
            <w:noWrap/>
            <w:hideMark/>
          </w:tcPr>
          <w:p w14:paraId="572F3461"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8</w:t>
            </w:r>
          </w:p>
        </w:tc>
        <w:tc>
          <w:tcPr>
            <w:tcW w:w="1790" w:type="dxa"/>
            <w:noWrap/>
            <w:hideMark/>
          </w:tcPr>
          <w:p w14:paraId="48F950F8" w14:textId="77777777" w:rsidR="00134E1A" w:rsidRPr="007C1B4B" w:rsidRDefault="00134E1A"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Manicgong</w:t>
            </w:r>
            <w:proofErr w:type="spellEnd"/>
            <w:r w:rsidRPr="007C1B4B">
              <w:rPr>
                <w:rFonts w:ascii="Times New Roman" w:hAnsi="Times New Roman" w:cs="Times New Roman"/>
                <w:sz w:val="23"/>
                <w:szCs w:val="23"/>
              </w:rPr>
              <w:t xml:space="preserve"> </w:t>
            </w:r>
          </w:p>
        </w:tc>
        <w:tc>
          <w:tcPr>
            <w:tcW w:w="1123" w:type="dxa"/>
            <w:hideMark/>
          </w:tcPr>
          <w:p w14:paraId="1FA40ADE"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Sector 12</w:t>
            </w:r>
          </w:p>
        </w:tc>
        <w:tc>
          <w:tcPr>
            <w:tcW w:w="1066" w:type="dxa"/>
            <w:hideMark/>
          </w:tcPr>
          <w:p w14:paraId="7341B924"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noWrap/>
            <w:hideMark/>
          </w:tcPr>
          <w:p w14:paraId="3B6899C2" w14:textId="77777777" w:rsidR="00134E1A" w:rsidRPr="007C1B4B" w:rsidRDefault="00134E1A" w:rsidP="00C225DD">
            <w:pPr>
              <w:tabs>
                <w:tab w:val="left" w:pos="1357"/>
              </w:tabs>
              <w:spacing w:after="120"/>
              <w:jc w:val="both"/>
              <w:rPr>
                <w:rFonts w:ascii="Times New Roman" w:hAnsi="Times New Roman" w:cs="Times New Roman"/>
                <w:sz w:val="23"/>
                <w:szCs w:val="23"/>
              </w:rPr>
            </w:pPr>
          </w:p>
        </w:tc>
      </w:tr>
      <w:tr w:rsidR="00792555" w:rsidRPr="007C1B4B" w14:paraId="45F9B060" w14:textId="77777777" w:rsidTr="00195754">
        <w:trPr>
          <w:trHeight w:val="600"/>
        </w:trPr>
        <w:tc>
          <w:tcPr>
            <w:tcW w:w="1614" w:type="dxa"/>
            <w:vMerge/>
            <w:hideMark/>
          </w:tcPr>
          <w:p w14:paraId="356757E6" w14:textId="77777777" w:rsidR="00134E1A" w:rsidRPr="007C1B4B" w:rsidRDefault="00134E1A" w:rsidP="00C225DD">
            <w:pPr>
              <w:tabs>
                <w:tab w:val="left" w:pos="1357"/>
              </w:tabs>
              <w:spacing w:after="120"/>
              <w:jc w:val="both"/>
              <w:rPr>
                <w:rFonts w:ascii="Times New Roman" w:hAnsi="Times New Roman" w:cs="Times New Roman"/>
                <w:sz w:val="23"/>
                <w:szCs w:val="23"/>
              </w:rPr>
            </w:pPr>
          </w:p>
        </w:tc>
        <w:tc>
          <w:tcPr>
            <w:tcW w:w="522" w:type="dxa"/>
            <w:noWrap/>
            <w:hideMark/>
          </w:tcPr>
          <w:p w14:paraId="58A3D551"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9</w:t>
            </w:r>
          </w:p>
        </w:tc>
        <w:tc>
          <w:tcPr>
            <w:tcW w:w="1790" w:type="dxa"/>
            <w:noWrap/>
            <w:hideMark/>
          </w:tcPr>
          <w:p w14:paraId="203B5833" w14:textId="77777777" w:rsidR="00134E1A" w:rsidRPr="007C1B4B" w:rsidRDefault="00134E1A" w:rsidP="00C225DD">
            <w:pPr>
              <w:tabs>
                <w:tab w:val="left" w:pos="1357"/>
              </w:tabs>
              <w:spacing w:after="120"/>
              <w:jc w:val="both"/>
              <w:rPr>
                <w:rFonts w:ascii="Times New Roman" w:hAnsi="Times New Roman" w:cs="Times New Roman"/>
                <w:sz w:val="23"/>
                <w:szCs w:val="23"/>
              </w:rPr>
            </w:pPr>
            <w:proofErr w:type="spellStart"/>
            <w:r w:rsidRPr="007C1B4B">
              <w:rPr>
                <w:rFonts w:ascii="Times New Roman" w:hAnsi="Times New Roman" w:cs="Times New Roman"/>
                <w:sz w:val="23"/>
                <w:szCs w:val="23"/>
              </w:rPr>
              <w:t>comilla</w:t>
            </w:r>
            <w:proofErr w:type="spellEnd"/>
            <w:r w:rsidRPr="007C1B4B">
              <w:rPr>
                <w:rFonts w:ascii="Times New Roman" w:hAnsi="Times New Roman" w:cs="Times New Roman"/>
                <w:sz w:val="23"/>
                <w:szCs w:val="23"/>
              </w:rPr>
              <w:t xml:space="preserve"> electrics co</w:t>
            </w:r>
          </w:p>
        </w:tc>
        <w:tc>
          <w:tcPr>
            <w:tcW w:w="1123" w:type="dxa"/>
            <w:hideMark/>
          </w:tcPr>
          <w:p w14:paraId="1FB352DA"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Sector 12</w:t>
            </w:r>
          </w:p>
        </w:tc>
        <w:tc>
          <w:tcPr>
            <w:tcW w:w="1066" w:type="dxa"/>
            <w:hideMark/>
          </w:tcPr>
          <w:p w14:paraId="3D7E431F"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noWrap/>
            <w:hideMark/>
          </w:tcPr>
          <w:p w14:paraId="2FE1D281" w14:textId="77777777" w:rsidR="00134E1A" w:rsidRPr="007C1B4B" w:rsidRDefault="00134E1A" w:rsidP="00C225DD">
            <w:pPr>
              <w:tabs>
                <w:tab w:val="left" w:pos="1357"/>
              </w:tabs>
              <w:spacing w:after="120"/>
              <w:jc w:val="both"/>
              <w:rPr>
                <w:rFonts w:ascii="Times New Roman" w:hAnsi="Times New Roman" w:cs="Times New Roman"/>
                <w:sz w:val="23"/>
                <w:szCs w:val="23"/>
              </w:rPr>
            </w:pPr>
          </w:p>
        </w:tc>
      </w:tr>
      <w:tr w:rsidR="00792555" w:rsidRPr="007C1B4B" w14:paraId="1CB51F58" w14:textId="77777777" w:rsidTr="00195754">
        <w:trPr>
          <w:trHeight w:val="600"/>
        </w:trPr>
        <w:tc>
          <w:tcPr>
            <w:tcW w:w="1614" w:type="dxa"/>
            <w:vMerge/>
            <w:hideMark/>
          </w:tcPr>
          <w:p w14:paraId="16F02E37" w14:textId="77777777" w:rsidR="00134E1A" w:rsidRPr="007C1B4B" w:rsidRDefault="00134E1A" w:rsidP="00C225DD">
            <w:pPr>
              <w:tabs>
                <w:tab w:val="left" w:pos="1357"/>
              </w:tabs>
              <w:spacing w:after="120"/>
              <w:jc w:val="both"/>
              <w:rPr>
                <w:rFonts w:ascii="Times New Roman" w:hAnsi="Times New Roman" w:cs="Times New Roman"/>
                <w:sz w:val="23"/>
                <w:szCs w:val="23"/>
              </w:rPr>
            </w:pPr>
          </w:p>
        </w:tc>
        <w:tc>
          <w:tcPr>
            <w:tcW w:w="522" w:type="dxa"/>
            <w:noWrap/>
            <w:hideMark/>
          </w:tcPr>
          <w:p w14:paraId="1729B792"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10</w:t>
            </w:r>
          </w:p>
        </w:tc>
        <w:tc>
          <w:tcPr>
            <w:tcW w:w="1790" w:type="dxa"/>
            <w:noWrap/>
            <w:hideMark/>
          </w:tcPr>
          <w:p w14:paraId="3674095F"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 xml:space="preserve">Energy </w:t>
            </w:r>
            <w:proofErr w:type="spellStart"/>
            <w:r w:rsidRPr="007C1B4B">
              <w:rPr>
                <w:rFonts w:ascii="Times New Roman" w:hAnsi="Times New Roman" w:cs="Times New Roman"/>
                <w:sz w:val="23"/>
                <w:szCs w:val="23"/>
              </w:rPr>
              <w:t>Fevo</w:t>
            </w:r>
            <w:proofErr w:type="spellEnd"/>
            <w:r w:rsidRPr="007C1B4B">
              <w:rPr>
                <w:rFonts w:ascii="Times New Roman" w:hAnsi="Times New Roman" w:cs="Times New Roman"/>
                <w:sz w:val="23"/>
                <w:szCs w:val="23"/>
              </w:rPr>
              <w:t xml:space="preserve"> Electric </w:t>
            </w:r>
          </w:p>
        </w:tc>
        <w:tc>
          <w:tcPr>
            <w:tcW w:w="1123" w:type="dxa"/>
            <w:hideMark/>
          </w:tcPr>
          <w:p w14:paraId="1C98573B"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Sector 12</w:t>
            </w:r>
          </w:p>
        </w:tc>
        <w:tc>
          <w:tcPr>
            <w:tcW w:w="1066" w:type="dxa"/>
            <w:hideMark/>
          </w:tcPr>
          <w:p w14:paraId="1B57447C" w14:textId="77777777" w:rsidR="00134E1A"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Electric</w:t>
            </w:r>
          </w:p>
        </w:tc>
        <w:tc>
          <w:tcPr>
            <w:tcW w:w="3690" w:type="dxa"/>
            <w:noWrap/>
            <w:hideMark/>
          </w:tcPr>
          <w:p w14:paraId="7DEAF88C" w14:textId="77777777" w:rsidR="00134E1A" w:rsidRPr="007C1B4B" w:rsidRDefault="00134E1A" w:rsidP="00C225DD">
            <w:pPr>
              <w:tabs>
                <w:tab w:val="left" w:pos="1357"/>
              </w:tabs>
              <w:spacing w:after="120"/>
              <w:jc w:val="both"/>
              <w:rPr>
                <w:rFonts w:ascii="Times New Roman" w:hAnsi="Times New Roman" w:cs="Times New Roman"/>
                <w:sz w:val="23"/>
                <w:szCs w:val="23"/>
              </w:rPr>
            </w:pPr>
          </w:p>
        </w:tc>
      </w:tr>
    </w:tbl>
    <w:p w14:paraId="5FE47FB4" w14:textId="23A6A953" w:rsidR="00162909" w:rsidRPr="007C1B4B" w:rsidRDefault="00134E1A" w:rsidP="00C225DD">
      <w:pPr>
        <w:tabs>
          <w:tab w:val="left" w:pos="1357"/>
        </w:tabs>
        <w:spacing w:after="120"/>
        <w:jc w:val="both"/>
        <w:rPr>
          <w:rFonts w:ascii="Times New Roman" w:hAnsi="Times New Roman" w:cs="Times New Roman"/>
          <w:sz w:val="23"/>
          <w:szCs w:val="23"/>
        </w:rPr>
      </w:pPr>
      <w:r w:rsidRPr="007C1B4B">
        <w:rPr>
          <w:rFonts w:ascii="Times New Roman" w:hAnsi="Times New Roman" w:cs="Times New Roman"/>
          <w:sz w:val="23"/>
          <w:szCs w:val="23"/>
        </w:rPr>
        <w:tab/>
      </w:r>
    </w:p>
    <w:sectPr w:rsidR="00162909" w:rsidRPr="007C1B4B" w:rsidSect="00E24C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DB7E96" w14:textId="77777777" w:rsidR="00201C06" w:rsidRDefault="00201C06" w:rsidP="006C47B4">
      <w:pPr>
        <w:spacing w:after="0" w:line="240" w:lineRule="auto"/>
      </w:pPr>
      <w:r>
        <w:separator/>
      </w:r>
    </w:p>
  </w:endnote>
  <w:endnote w:type="continuationSeparator" w:id="0">
    <w:p w14:paraId="4231C33A" w14:textId="77777777" w:rsidR="00201C06" w:rsidRDefault="00201C06" w:rsidP="006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libri Light">
    <w:altName w:val="Arial"/>
    <w:charset w:val="00"/>
    <w:family w:val="swiss"/>
    <w:pitch w:val="variable"/>
    <w:sig w:usb0="00000000" w:usb1="C000247B" w:usb2="00000009" w:usb3="00000000" w:csb0="000001FF" w:csb1="00000000"/>
  </w:font>
  <w:font w:name="等线 Light">
    <w:panose1 w:val="00000000000000000000"/>
    <w:charset w:val="86"/>
    <w:family w:val="roman"/>
    <w:notTrueType/>
    <w:pitch w:val="default"/>
  </w:font>
  <w:font w:name="Segoe UI">
    <w:panose1 w:val="020B0502040204020203"/>
    <w:charset w:val="00"/>
    <w:family w:val="swiss"/>
    <w:pitch w:val="variable"/>
    <w:sig w:usb0="E10022FF" w:usb1="C000E47F" w:usb2="00000029" w:usb3="00000000" w:csb0="000001DF" w:csb1="00000000"/>
  </w:font>
  <w:font w:name="等线">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Nirmala UI">
    <w:altName w:val="Iskoola Pota"/>
    <w:charset w:val="00"/>
    <w:family w:val="swiss"/>
    <w:pitch w:val="variable"/>
    <w:sig w:usb0="00000003" w:usb1="00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1485044"/>
      <w:docPartObj>
        <w:docPartGallery w:val="Page Numbers (Bottom of Page)"/>
        <w:docPartUnique/>
      </w:docPartObj>
    </w:sdtPr>
    <w:sdtEndPr>
      <w:rPr>
        <w:color w:val="7F7F7F" w:themeColor="background1" w:themeShade="7F"/>
        <w:spacing w:val="60"/>
      </w:rPr>
    </w:sdtEndPr>
    <w:sdtContent>
      <w:p w14:paraId="77A108E9" w14:textId="05634227" w:rsidR="00C225DD" w:rsidRDefault="00C225D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814268" w:rsidRPr="00814268">
          <w:rPr>
            <w:b/>
            <w:bCs/>
            <w:noProof/>
          </w:rPr>
          <w:t>ii</w:t>
        </w:r>
        <w:r>
          <w:rPr>
            <w:b/>
            <w:bCs/>
            <w:noProof/>
          </w:rPr>
          <w:fldChar w:fldCharType="end"/>
        </w:r>
        <w:r>
          <w:rPr>
            <w:b/>
            <w:bCs/>
          </w:rPr>
          <w:t xml:space="preserve"> | </w:t>
        </w:r>
        <w:r>
          <w:rPr>
            <w:color w:val="7F7F7F" w:themeColor="background1" w:themeShade="7F"/>
            <w:spacing w:val="60"/>
          </w:rPr>
          <w:t>Page</w:t>
        </w:r>
      </w:p>
    </w:sdtContent>
  </w:sdt>
  <w:p w14:paraId="17DC7EE7" w14:textId="77777777" w:rsidR="00C225DD" w:rsidRDefault="00C225DD">
    <w:pPr>
      <w:pStyle w:val="BodyText"/>
      <w:spacing w:line="14" w:lineRule="auto"/>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61789"/>
      <w:docPartObj>
        <w:docPartGallery w:val="Page Numbers (Bottom of Page)"/>
        <w:docPartUnique/>
      </w:docPartObj>
    </w:sdtPr>
    <w:sdtEndPr>
      <w:rPr>
        <w:color w:val="7F7F7F"/>
        <w:spacing w:val="60"/>
      </w:rPr>
    </w:sdtEndPr>
    <w:sdtContent>
      <w:p w14:paraId="232350B8" w14:textId="44FB7BB6" w:rsidR="00C225DD" w:rsidRDefault="00C225DD" w:rsidP="00E24C21">
        <w:pPr>
          <w:pStyle w:val="Footer"/>
          <w:pBdr>
            <w:top w:val="single" w:sz="4" w:space="1" w:color="D9D9D9"/>
          </w:pBdr>
          <w:rPr>
            <w:b/>
            <w:bCs/>
          </w:rPr>
        </w:pPr>
        <w:r>
          <w:fldChar w:fldCharType="begin"/>
        </w:r>
        <w:r>
          <w:instrText xml:space="preserve"> PAGE   \* MERGEFORMAT </w:instrText>
        </w:r>
        <w:r>
          <w:fldChar w:fldCharType="separate"/>
        </w:r>
        <w:r w:rsidR="00814268" w:rsidRPr="00814268">
          <w:rPr>
            <w:b/>
            <w:bCs/>
            <w:noProof/>
          </w:rPr>
          <w:t>iv</w:t>
        </w:r>
        <w:r>
          <w:rPr>
            <w:b/>
            <w:bCs/>
            <w:noProof/>
          </w:rPr>
          <w:fldChar w:fldCharType="end"/>
        </w:r>
        <w:r>
          <w:rPr>
            <w:b/>
            <w:bCs/>
          </w:rPr>
          <w:t xml:space="preserve"> | </w:t>
        </w:r>
        <w:r w:rsidRPr="00E24C21">
          <w:rPr>
            <w:color w:val="7F7F7F"/>
            <w:spacing w:val="60"/>
          </w:rPr>
          <w:t>Page</w:t>
        </w:r>
      </w:p>
    </w:sdtContent>
  </w:sdt>
  <w:p w14:paraId="28B955F6" w14:textId="77777777" w:rsidR="00C225DD" w:rsidRDefault="00C225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8B3ECA" w14:textId="77777777" w:rsidR="00201C06" w:rsidRDefault="00201C06" w:rsidP="006C47B4">
      <w:pPr>
        <w:spacing w:after="0" w:line="240" w:lineRule="auto"/>
      </w:pPr>
      <w:r>
        <w:separator/>
      </w:r>
    </w:p>
  </w:footnote>
  <w:footnote w:type="continuationSeparator" w:id="0">
    <w:p w14:paraId="42280E36" w14:textId="77777777" w:rsidR="00201C06" w:rsidRDefault="00201C06" w:rsidP="006C47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347B1"/>
    <w:multiLevelType w:val="hybridMultilevel"/>
    <w:tmpl w:val="01A44C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6A3C81"/>
    <w:multiLevelType w:val="hybridMultilevel"/>
    <w:tmpl w:val="01A44C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5E35D4"/>
    <w:multiLevelType w:val="hybridMultilevel"/>
    <w:tmpl w:val="ED903468"/>
    <w:lvl w:ilvl="0" w:tplc="C7FECEF0">
      <w:start w:val="1"/>
      <w:numFmt w:val="bullet"/>
      <w:pStyle w:val="TOC3"/>
      <w:lvlText w:val=""/>
      <w:lvlJc w:val="left"/>
      <w:pPr>
        <w:ind w:left="1440" w:hanging="360"/>
      </w:pPr>
      <w:rPr>
        <w:rFonts w:ascii="Symbol" w:hAnsi="Symbol" w:hint="default"/>
        <w:b w:val="0"/>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ECE1AFA"/>
    <w:multiLevelType w:val="hybridMultilevel"/>
    <w:tmpl w:val="01A44C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330469C"/>
    <w:multiLevelType w:val="hybridMultilevel"/>
    <w:tmpl w:val="F666292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7841B2"/>
    <w:multiLevelType w:val="multilevel"/>
    <w:tmpl w:val="30CEC78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183152A3"/>
    <w:multiLevelType w:val="hybridMultilevel"/>
    <w:tmpl w:val="EA184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8A6A51"/>
    <w:multiLevelType w:val="hybridMultilevel"/>
    <w:tmpl w:val="F87648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E666B99"/>
    <w:multiLevelType w:val="hybridMultilevel"/>
    <w:tmpl w:val="F62A2D5C"/>
    <w:lvl w:ilvl="0" w:tplc="04090001">
      <w:start w:val="1"/>
      <w:numFmt w:val="bullet"/>
      <w:lvlText w:val=""/>
      <w:lvlJc w:val="left"/>
      <w:pPr>
        <w:ind w:left="795" w:hanging="360"/>
      </w:pPr>
      <w:rPr>
        <w:rFonts w:ascii="Symbol" w:hAnsi="Symbol" w:hint="default"/>
        <w:b w:val="0"/>
        <w:bCs w:val="0"/>
        <w:sz w:val="24"/>
        <w:szCs w:val="24"/>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9">
    <w:nsid w:val="21A20D5B"/>
    <w:multiLevelType w:val="hybridMultilevel"/>
    <w:tmpl w:val="193A2A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B213959"/>
    <w:multiLevelType w:val="hybridMultilevel"/>
    <w:tmpl w:val="903A710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nsid w:val="2B702355"/>
    <w:multiLevelType w:val="hybridMultilevel"/>
    <w:tmpl w:val="11FE97DE"/>
    <w:lvl w:ilvl="0" w:tplc="9C10AA42">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7B2DCB"/>
    <w:multiLevelType w:val="hybridMultilevel"/>
    <w:tmpl w:val="046C07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3804421E"/>
    <w:multiLevelType w:val="hybridMultilevel"/>
    <w:tmpl w:val="5AC6BD02"/>
    <w:lvl w:ilvl="0" w:tplc="961053A6">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A0A5D9D"/>
    <w:multiLevelType w:val="hybridMultilevel"/>
    <w:tmpl w:val="3162CE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AD94F2D"/>
    <w:multiLevelType w:val="hybridMultilevel"/>
    <w:tmpl w:val="85269B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AB4B99"/>
    <w:multiLevelType w:val="hybridMultilevel"/>
    <w:tmpl w:val="01A44C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0D02910"/>
    <w:multiLevelType w:val="hybridMultilevel"/>
    <w:tmpl w:val="2AC4F7B0"/>
    <w:lvl w:ilvl="0" w:tplc="7DA6DB96">
      <w:start w:val="1"/>
      <w:numFmt w:val="decimal"/>
      <w:lvlText w:val="%1."/>
      <w:lvlJc w:val="left"/>
      <w:pPr>
        <w:ind w:left="180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12D2A1B"/>
    <w:multiLevelType w:val="hybridMultilevel"/>
    <w:tmpl w:val="EB4EBB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17F7978"/>
    <w:multiLevelType w:val="hybridMultilevel"/>
    <w:tmpl w:val="01A44C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19F2747"/>
    <w:multiLevelType w:val="hybridMultilevel"/>
    <w:tmpl w:val="C4F2E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D42619"/>
    <w:multiLevelType w:val="hybridMultilevel"/>
    <w:tmpl w:val="A0E4E5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EF003BD"/>
    <w:multiLevelType w:val="hybridMultilevel"/>
    <w:tmpl w:val="2D3EF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E05577"/>
    <w:multiLevelType w:val="hybridMultilevel"/>
    <w:tmpl w:val="5F883DC6"/>
    <w:lvl w:ilvl="0" w:tplc="0409000F">
      <w:start w:val="1"/>
      <w:numFmt w:val="decimal"/>
      <w:lvlText w:val="%1."/>
      <w:lvlJc w:val="left"/>
      <w:pPr>
        <w:ind w:left="720" w:hanging="360"/>
      </w:pPr>
      <w:rPr>
        <w:rFonts w:hint="default"/>
        <w:sz w:val="24"/>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8A33C4"/>
    <w:multiLevelType w:val="hybridMultilevel"/>
    <w:tmpl w:val="890E55F4"/>
    <w:lvl w:ilvl="0" w:tplc="04090017">
      <w:start w:val="1"/>
      <w:numFmt w:val="lowerLetter"/>
      <w:lvlText w:val="%1)"/>
      <w:lvlJc w:val="left"/>
      <w:pPr>
        <w:ind w:left="720" w:hanging="360"/>
      </w:pPr>
      <w:rPr>
        <w:rFonts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243830"/>
    <w:multiLevelType w:val="hybridMultilevel"/>
    <w:tmpl w:val="B0C85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A177ED"/>
    <w:multiLevelType w:val="hybridMultilevel"/>
    <w:tmpl w:val="C78AB028"/>
    <w:lvl w:ilvl="0" w:tplc="7F9E3B8A">
      <w:start w:val="1"/>
      <w:numFmt w:val="decimal"/>
      <w:lvlText w:val="%1."/>
      <w:lvlJc w:val="left"/>
      <w:pPr>
        <w:ind w:left="360" w:hanging="360"/>
      </w:pPr>
      <w:rPr>
        <w:b w:val="0"/>
        <w:bCs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7">
    <w:nsid w:val="58904F9E"/>
    <w:multiLevelType w:val="hybridMultilevel"/>
    <w:tmpl w:val="E826B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324678"/>
    <w:multiLevelType w:val="hybridMultilevel"/>
    <w:tmpl w:val="8A8489BC"/>
    <w:lvl w:ilvl="0" w:tplc="04090001">
      <w:start w:val="1"/>
      <w:numFmt w:val="bullet"/>
      <w:lvlText w:val=""/>
      <w:lvlJc w:val="left"/>
      <w:pPr>
        <w:ind w:left="360" w:hanging="360"/>
      </w:pPr>
      <w:rPr>
        <w:rFonts w:ascii="Symbol" w:hAnsi="Symbol" w:hint="default"/>
      </w:rPr>
    </w:lvl>
    <w:lvl w:ilvl="1" w:tplc="7AD83624">
      <w:start w:val="1"/>
      <w:numFmt w:val="decimal"/>
      <w:lvlText w:val="%2."/>
      <w:lvlJc w:val="left"/>
      <w:pPr>
        <w:ind w:left="720" w:hanging="360"/>
      </w:pPr>
      <w:rPr>
        <w:rFonts w:hint="default"/>
        <w:sz w:val="28"/>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09A3A29"/>
    <w:multiLevelType w:val="hybridMultilevel"/>
    <w:tmpl w:val="00C4B4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62FE08BB"/>
    <w:multiLevelType w:val="hybridMultilevel"/>
    <w:tmpl w:val="92E01F62"/>
    <w:lvl w:ilvl="0" w:tplc="57223A40">
      <w:start w:val="1"/>
      <w:numFmt w:val="decimal"/>
      <w:lvlText w:val="%1."/>
      <w:lvlJc w:val="left"/>
      <w:pPr>
        <w:ind w:left="360" w:hanging="360"/>
      </w:pPr>
      <w:rPr>
        <w:b w:val="0"/>
        <w:bCs w:val="0"/>
      </w:rPr>
    </w:lvl>
    <w:lvl w:ilvl="1" w:tplc="7DA6DB96">
      <w:start w:val="1"/>
      <w:numFmt w:val="decimal"/>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59C5847"/>
    <w:multiLevelType w:val="hybridMultilevel"/>
    <w:tmpl w:val="C3C01A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7A1485D"/>
    <w:multiLevelType w:val="hybridMultilevel"/>
    <w:tmpl w:val="0E1A6A76"/>
    <w:lvl w:ilvl="0" w:tplc="8F3463C0">
      <w:start w:val="1"/>
      <w:numFmt w:val="bullet"/>
      <w:lvlText w:val=""/>
      <w:lvlJc w:val="left"/>
      <w:pPr>
        <w:ind w:left="720" w:hanging="360"/>
      </w:pPr>
      <w:rPr>
        <w:rFonts w:ascii="Symbol" w:hAnsi="Symbol"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4F3D4A"/>
    <w:multiLevelType w:val="hybridMultilevel"/>
    <w:tmpl w:val="8796FFDA"/>
    <w:lvl w:ilvl="0" w:tplc="18BE9740">
      <w:start w:val="1"/>
      <w:numFmt w:val="bullet"/>
      <w:lvlText w:val=""/>
      <w:lvlJc w:val="left"/>
      <w:pPr>
        <w:ind w:left="720" w:hanging="360"/>
      </w:pPr>
      <w:rPr>
        <w:rFonts w:ascii="Symbol" w:hAnsi="Symbol" w:hint="default"/>
        <w:b w:val="0"/>
        <w:sz w:val="28"/>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681B11"/>
    <w:multiLevelType w:val="hybridMultilevel"/>
    <w:tmpl w:val="0D26C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D96916"/>
    <w:multiLevelType w:val="hybridMultilevel"/>
    <w:tmpl w:val="39561464"/>
    <w:lvl w:ilvl="0" w:tplc="0409000F">
      <w:start w:val="1"/>
      <w:numFmt w:val="decimal"/>
      <w:lvlText w:val="%1."/>
      <w:lvlJc w:val="left"/>
      <w:pPr>
        <w:ind w:left="36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6">
    <w:nsid w:val="6C181AE0"/>
    <w:multiLevelType w:val="hybridMultilevel"/>
    <w:tmpl w:val="8332AED0"/>
    <w:lvl w:ilvl="0" w:tplc="961053A6">
      <w:start w:val="1"/>
      <w:numFmt w:val="decimal"/>
      <w:lvlText w:val="%1."/>
      <w:lvlJc w:val="left"/>
      <w:pPr>
        <w:ind w:left="108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9B6C4E"/>
    <w:multiLevelType w:val="hybridMultilevel"/>
    <w:tmpl w:val="77AA5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C3726D"/>
    <w:multiLevelType w:val="hybridMultilevel"/>
    <w:tmpl w:val="43405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48A21E6"/>
    <w:multiLevelType w:val="hybridMultilevel"/>
    <w:tmpl w:val="01A44C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6E171AF"/>
    <w:multiLevelType w:val="hybridMultilevel"/>
    <w:tmpl w:val="0EE832FC"/>
    <w:lvl w:ilvl="0" w:tplc="0409000F">
      <w:start w:val="1"/>
      <w:numFmt w:val="decimal"/>
      <w:lvlText w:val="%1."/>
      <w:lvlJc w:val="left"/>
      <w:pPr>
        <w:ind w:left="360" w:hanging="360"/>
      </w:p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41">
    <w:nsid w:val="79BE3DE0"/>
    <w:multiLevelType w:val="hybridMultilevel"/>
    <w:tmpl w:val="921482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9D82594"/>
    <w:multiLevelType w:val="hybridMultilevel"/>
    <w:tmpl w:val="A0E4E5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AB84672"/>
    <w:multiLevelType w:val="multilevel"/>
    <w:tmpl w:val="A290081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nsid w:val="7B1120D9"/>
    <w:multiLevelType w:val="hybridMultilevel"/>
    <w:tmpl w:val="B97C634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b w:val="0"/>
        <w:bCs/>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B9020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261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7E914364"/>
    <w:multiLevelType w:val="hybridMultilevel"/>
    <w:tmpl w:val="37F29F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F6A504E"/>
    <w:multiLevelType w:val="hybridMultilevel"/>
    <w:tmpl w:val="C7B85536"/>
    <w:lvl w:ilvl="0" w:tplc="815C35D0">
      <w:start w:val="1"/>
      <w:numFmt w:val="bullet"/>
      <w:lvlText w:val=""/>
      <w:lvlJc w:val="left"/>
      <w:pPr>
        <w:ind w:left="720" w:hanging="360"/>
      </w:pPr>
      <w:rPr>
        <w:rFonts w:ascii="Symbol" w:hAnsi="Symbol" w:hint="default"/>
        <w:b w:val="0"/>
        <w:bCs w:val="0"/>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4"/>
  </w:num>
  <w:num w:numId="3">
    <w:abstractNumId w:val="33"/>
  </w:num>
  <w:num w:numId="4">
    <w:abstractNumId w:val="46"/>
  </w:num>
  <w:num w:numId="5">
    <w:abstractNumId w:val="11"/>
  </w:num>
  <w:num w:numId="6">
    <w:abstractNumId w:val="13"/>
  </w:num>
  <w:num w:numId="7">
    <w:abstractNumId w:val="36"/>
  </w:num>
  <w:num w:numId="8">
    <w:abstractNumId w:val="34"/>
  </w:num>
  <w:num w:numId="9">
    <w:abstractNumId w:val="25"/>
  </w:num>
  <w:num w:numId="10">
    <w:abstractNumId w:val="47"/>
  </w:num>
  <w:num w:numId="11">
    <w:abstractNumId w:val="38"/>
  </w:num>
  <w:num w:numId="12">
    <w:abstractNumId w:val="23"/>
  </w:num>
  <w:num w:numId="13">
    <w:abstractNumId w:val="18"/>
  </w:num>
  <w:num w:numId="14">
    <w:abstractNumId w:val="22"/>
  </w:num>
  <w:num w:numId="15">
    <w:abstractNumId w:val="1"/>
  </w:num>
  <w:num w:numId="16">
    <w:abstractNumId w:val="3"/>
  </w:num>
  <w:num w:numId="17">
    <w:abstractNumId w:val="19"/>
  </w:num>
  <w:num w:numId="18">
    <w:abstractNumId w:val="39"/>
  </w:num>
  <w:num w:numId="19">
    <w:abstractNumId w:val="16"/>
  </w:num>
  <w:num w:numId="20">
    <w:abstractNumId w:val="0"/>
  </w:num>
  <w:num w:numId="21">
    <w:abstractNumId w:val="8"/>
  </w:num>
  <w:num w:numId="22">
    <w:abstractNumId w:val="5"/>
  </w:num>
  <w:num w:numId="23">
    <w:abstractNumId w:val="15"/>
  </w:num>
  <w:num w:numId="24">
    <w:abstractNumId w:val="43"/>
  </w:num>
  <w:num w:numId="25">
    <w:abstractNumId w:val="6"/>
  </w:num>
  <w:num w:numId="26">
    <w:abstractNumId w:val="10"/>
  </w:num>
  <w:num w:numId="27">
    <w:abstractNumId w:val="30"/>
  </w:num>
  <w:num w:numId="28">
    <w:abstractNumId w:val="26"/>
  </w:num>
  <w:num w:numId="29">
    <w:abstractNumId w:val="42"/>
  </w:num>
  <w:num w:numId="30">
    <w:abstractNumId w:val="40"/>
  </w:num>
  <w:num w:numId="31">
    <w:abstractNumId w:val="35"/>
  </w:num>
  <w:num w:numId="32">
    <w:abstractNumId w:val="21"/>
  </w:num>
  <w:num w:numId="33">
    <w:abstractNumId w:val="14"/>
  </w:num>
  <w:num w:numId="34">
    <w:abstractNumId w:val="17"/>
  </w:num>
  <w:num w:numId="35">
    <w:abstractNumId w:val="44"/>
  </w:num>
  <w:num w:numId="36">
    <w:abstractNumId w:val="29"/>
  </w:num>
  <w:num w:numId="37">
    <w:abstractNumId w:val="9"/>
  </w:num>
  <w:num w:numId="38">
    <w:abstractNumId w:val="12"/>
  </w:num>
  <w:num w:numId="39">
    <w:abstractNumId w:val="7"/>
  </w:num>
  <w:num w:numId="40">
    <w:abstractNumId w:val="45"/>
  </w:num>
  <w:num w:numId="41">
    <w:abstractNumId w:val="20"/>
  </w:num>
  <w:num w:numId="42">
    <w:abstractNumId w:val="4"/>
  </w:num>
  <w:num w:numId="43">
    <w:abstractNumId w:val="37"/>
  </w:num>
  <w:num w:numId="44">
    <w:abstractNumId w:val="27"/>
  </w:num>
  <w:num w:numId="45">
    <w:abstractNumId w:val="32"/>
  </w:num>
  <w:num w:numId="46">
    <w:abstractNumId w:val="2"/>
  </w:num>
  <w:num w:numId="47">
    <w:abstractNumId w:val="31"/>
  </w:num>
  <w:num w:numId="48">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E1"/>
    <w:rsid w:val="000329B3"/>
    <w:rsid w:val="0004092A"/>
    <w:rsid w:val="00057C13"/>
    <w:rsid w:val="0008465B"/>
    <w:rsid w:val="000933D6"/>
    <w:rsid w:val="000A2420"/>
    <w:rsid w:val="000C023D"/>
    <w:rsid w:val="000F215A"/>
    <w:rsid w:val="000F6998"/>
    <w:rsid w:val="00107953"/>
    <w:rsid w:val="001124D0"/>
    <w:rsid w:val="0011405C"/>
    <w:rsid w:val="001219D2"/>
    <w:rsid w:val="00134E1A"/>
    <w:rsid w:val="00147AFB"/>
    <w:rsid w:val="0015358B"/>
    <w:rsid w:val="00162909"/>
    <w:rsid w:val="00195754"/>
    <w:rsid w:val="001A2CB4"/>
    <w:rsid w:val="001B12CF"/>
    <w:rsid w:val="001E4941"/>
    <w:rsid w:val="001F11C9"/>
    <w:rsid w:val="00201C06"/>
    <w:rsid w:val="002578AB"/>
    <w:rsid w:val="00265B8D"/>
    <w:rsid w:val="00272C7A"/>
    <w:rsid w:val="0029167E"/>
    <w:rsid w:val="002A044F"/>
    <w:rsid w:val="002A04DB"/>
    <w:rsid w:val="002B77D3"/>
    <w:rsid w:val="002F0284"/>
    <w:rsid w:val="002F0BE0"/>
    <w:rsid w:val="002F5884"/>
    <w:rsid w:val="00317C11"/>
    <w:rsid w:val="003444B0"/>
    <w:rsid w:val="0035319A"/>
    <w:rsid w:val="00354BF0"/>
    <w:rsid w:val="00381C80"/>
    <w:rsid w:val="00386E97"/>
    <w:rsid w:val="00390D0A"/>
    <w:rsid w:val="003A09AC"/>
    <w:rsid w:val="003A2AB5"/>
    <w:rsid w:val="003A66EE"/>
    <w:rsid w:val="003A735A"/>
    <w:rsid w:val="003B6DC6"/>
    <w:rsid w:val="003B7E3D"/>
    <w:rsid w:val="003E4660"/>
    <w:rsid w:val="003F5D00"/>
    <w:rsid w:val="00405B65"/>
    <w:rsid w:val="00411E1B"/>
    <w:rsid w:val="00460664"/>
    <w:rsid w:val="00460A54"/>
    <w:rsid w:val="00461BB3"/>
    <w:rsid w:val="004A2B11"/>
    <w:rsid w:val="004C55C8"/>
    <w:rsid w:val="004D1032"/>
    <w:rsid w:val="004E1CF7"/>
    <w:rsid w:val="00500DA6"/>
    <w:rsid w:val="00501282"/>
    <w:rsid w:val="005040CB"/>
    <w:rsid w:val="005263F1"/>
    <w:rsid w:val="0055491D"/>
    <w:rsid w:val="005623C4"/>
    <w:rsid w:val="005B510A"/>
    <w:rsid w:val="005B5A86"/>
    <w:rsid w:val="005C0B43"/>
    <w:rsid w:val="005D14FB"/>
    <w:rsid w:val="005D5849"/>
    <w:rsid w:val="00633A3E"/>
    <w:rsid w:val="006543D3"/>
    <w:rsid w:val="00660F2A"/>
    <w:rsid w:val="0067236B"/>
    <w:rsid w:val="00677DAA"/>
    <w:rsid w:val="006B4E01"/>
    <w:rsid w:val="006C47B4"/>
    <w:rsid w:val="006D5A47"/>
    <w:rsid w:val="00723B5D"/>
    <w:rsid w:val="007247BE"/>
    <w:rsid w:val="00725A1B"/>
    <w:rsid w:val="007333DE"/>
    <w:rsid w:val="00737BE1"/>
    <w:rsid w:val="00781238"/>
    <w:rsid w:val="00792555"/>
    <w:rsid w:val="0079679F"/>
    <w:rsid w:val="007B7D93"/>
    <w:rsid w:val="007C1B4B"/>
    <w:rsid w:val="007C3BED"/>
    <w:rsid w:val="007E500E"/>
    <w:rsid w:val="007F2DE7"/>
    <w:rsid w:val="0080121E"/>
    <w:rsid w:val="008017CD"/>
    <w:rsid w:val="00807785"/>
    <w:rsid w:val="00814268"/>
    <w:rsid w:val="00831887"/>
    <w:rsid w:val="00850428"/>
    <w:rsid w:val="00861692"/>
    <w:rsid w:val="00866369"/>
    <w:rsid w:val="00881661"/>
    <w:rsid w:val="008A4640"/>
    <w:rsid w:val="008E13CD"/>
    <w:rsid w:val="008E6BEC"/>
    <w:rsid w:val="008F60F1"/>
    <w:rsid w:val="00914651"/>
    <w:rsid w:val="00920980"/>
    <w:rsid w:val="00943670"/>
    <w:rsid w:val="009458D2"/>
    <w:rsid w:val="009516BC"/>
    <w:rsid w:val="00951F7A"/>
    <w:rsid w:val="0095405A"/>
    <w:rsid w:val="009634BF"/>
    <w:rsid w:val="00972EE7"/>
    <w:rsid w:val="00974C79"/>
    <w:rsid w:val="00984334"/>
    <w:rsid w:val="009B57F4"/>
    <w:rsid w:val="009E47E5"/>
    <w:rsid w:val="00A01433"/>
    <w:rsid w:val="00A17FD9"/>
    <w:rsid w:val="00A33860"/>
    <w:rsid w:val="00A67D1D"/>
    <w:rsid w:val="00A7183A"/>
    <w:rsid w:val="00A71BD6"/>
    <w:rsid w:val="00A729BD"/>
    <w:rsid w:val="00A97D1B"/>
    <w:rsid w:val="00AF66AE"/>
    <w:rsid w:val="00B22C86"/>
    <w:rsid w:val="00B2341A"/>
    <w:rsid w:val="00B23B4D"/>
    <w:rsid w:val="00B3531B"/>
    <w:rsid w:val="00B54869"/>
    <w:rsid w:val="00B5688E"/>
    <w:rsid w:val="00B572EE"/>
    <w:rsid w:val="00BB16D8"/>
    <w:rsid w:val="00BD0332"/>
    <w:rsid w:val="00BE1C15"/>
    <w:rsid w:val="00BF28C9"/>
    <w:rsid w:val="00C126D1"/>
    <w:rsid w:val="00C20F70"/>
    <w:rsid w:val="00C225DD"/>
    <w:rsid w:val="00C36C8D"/>
    <w:rsid w:val="00C44E11"/>
    <w:rsid w:val="00C737D7"/>
    <w:rsid w:val="00C85CD8"/>
    <w:rsid w:val="00CA76D9"/>
    <w:rsid w:val="00CB022D"/>
    <w:rsid w:val="00CB1E7F"/>
    <w:rsid w:val="00CB2E6F"/>
    <w:rsid w:val="00CC6311"/>
    <w:rsid w:val="00CD2457"/>
    <w:rsid w:val="00CE17F8"/>
    <w:rsid w:val="00CF4BFE"/>
    <w:rsid w:val="00D0059E"/>
    <w:rsid w:val="00D1507B"/>
    <w:rsid w:val="00D2225D"/>
    <w:rsid w:val="00D63E32"/>
    <w:rsid w:val="00D674D4"/>
    <w:rsid w:val="00D72EDC"/>
    <w:rsid w:val="00D870C7"/>
    <w:rsid w:val="00D90A5D"/>
    <w:rsid w:val="00DA3C18"/>
    <w:rsid w:val="00DD09EC"/>
    <w:rsid w:val="00DD1B00"/>
    <w:rsid w:val="00DF4140"/>
    <w:rsid w:val="00E032AA"/>
    <w:rsid w:val="00E044A9"/>
    <w:rsid w:val="00E24C21"/>
    <w:rsid w:val="00E31A47"/>
    <w:rsid w:val="00E3384F"/>
    <w:rsid w:val="00E657EA"/>
    <w:rsid w:val="00E7107A"/>
    <w:rsid w:val="00E85911"/>
    <w:rsid w:val="00E913E6"/>
    <w:rsid w:val="00EE3324"/>
    <w:rsid w:val="00F035C8"/>
    <w:rsid w:val="00F03A3A"/>
    <w:rsid w:val="00F058B0"/>
    <w:rsid w:val="00F104EE"/>
    <w:rsid w:val="00F15515"/>
    <w:rsid w:val="00F34372"/>
    <w:rsid w:val="00F56066"/>
    <w:rsid w:val="00F64F3A"/>
    <w:rsid w:val="00F70557"/>
    <w:rsid w:val="00F86F9C"/>
    <w:rsid w:val="00F94A91"/>
    <w:rsid w:val="00F95942"/>
    <w:rsid w:val="00FA6C4C"/>
    <w:rsid w:val="00FB7F3C"/>
    <w:rsid w:val="00FC6B44"/>
    <w:rsid w:val="00FE5DA0"/>
  </w:rsids>
  <m:mathPr>
    <m:mathFont m:val="Cambria Math"/>
    <m:brkBin m:val="before"/>
    <m:brkBinSub m:val="--"/>
    <m:smallFrac m:val="0"/>
    <m:dispDef/>
    <m:lMargin m:val="0"/>
    <m:rMargin m:val="0"/>
    <m:defJc m:val="centerGroup"/>
    <m:wrapIndent m:val="1440"/>
    <m:intLim m:val="subSup"/>
    <m:naryLim m:val="undOvr"/>
  </m:mathPr>
  <w:themeFontLang w:val="en-US"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F6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334"/>
  </w:style>
  <w:style w:type="paragraph" w:styleId="Heading1">
    <w:name w:val="heading 1"/>
    <w:basedOn w:val="Normal"/>
    <w:next w:val="Normal"/>
    <w:link w:val="Heading1Char"/>
    <w:uiPriority w:val="9"/>
    <w:qFormat/>
    <w:rsid w:val="00317C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17C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17C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E97"/>
    <w:pPr>
      <w:ind w:left="720"/>
      <w:contextualSpacing/>
    </w:pPr>
  </w:style>
  <w:style w:type="paragraph" w:styleId="Header">
    <w:name w:val="header"/>
    <w:basedOn w:val="Normal"/>
    <w:link w:val="HeaderChar"/>
    <w:uiPriority w:val="99"/>
    <w:unhideWhenUsed/>
    <w:rsid w:val="006C47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7B4"/>
  </w:style>
  <w:style w:type="paragraph" w:styleId="Footer">
    <w:name w:val="footer"/>
    <w:basedOn w:val="Normal"/>
    <w:link w:val="FooterChar"/>
    <w:uiPriority w:val="99"/>
    <w:unhideWhenUsed/>
    <w:rsid w:val="006C47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7B4"/>
  </w:style>
  <w:style w:type="table" w:styleId="TableGrid">
    <w:name w:val="Table Grid"/>
    <w:basedOn w:val="TableNormal"/>
    <w:uiPriority w:val="39"/>
    <w:rsid w:val="003A73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leNormal"/>
    <w:uiPriority w:val="43"/>
    <w:rsid w:val="003A73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3A73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
    <w:name w:val="Plain Table 1"/>
    <w:basedOn w:val="TableNormal"/>
    <w:uiPriority w:val="41"/>
    <w:rsid w:val="003A735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A71B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4D1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4D1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674D4"/>
    <w:rPr>
      <w:color w:val="0563C1" w:themeColor="hyperlink"/>
      <w:u w:val="single"/>
    </w:rPr>
  </w:style>
  <w:style w:type="character" w:customStyle="1" w:styleId="UnresolvedMention">
    <w:name w:val="Unresolved Mention"/>
    <w:basedOn w:val="DefaultParagraphFont"/>
    <w:uiPriority w:val="99"/>
    <w:semiHidden/>
    <w:unhideWhenUsed/>
    <w:rsid w:val="00D674D4"/>
    <w:rPr>
      <w:color w:val="808080"/>
      <w:shd w:val="clear" w:color="auto" w:fill="E6E6E6"/>
    </w:rPr>
  </w:style>
  <w:style w:type="character" w:customStyle="1" w:styleId="Heading1Char">
    <w:name w:val="Heading 1 Char"/>
    <w:basedOn w:val="DefaultParagraphFont"/>
    <w:link w:val="Heading1"/>
    <w:uiPriority w:val="9"/>
    <w:rsid w:val="00317C1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17C1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17C11"/>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4E1C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CF7"/>
    <w:rPr>
      <w:rFonts w:ascii="Segoe UI" w:hAnsi="Segoe UI" w:cs="Segoe UI"/>
      <w:sz w:val="18"/>
      <w:szCs w:val="18"/>
    </w:rPr>
  </w:style>
  <w:style w:type="paragraph" w:styleId="TOCHeading">
    <w:name w:val="TOC Heading"/>
    <w:basedOn w:val="Heading1"/>
    <w:next w:val="Normal"/>
    <w:uiPriority w:val="39"/>
    <w:unhideWhenUsed/>
    <w:qFormat/>
    <w:rsid w:val="007E500E"/>
    <w:pPr>
      <w:outlineLvl w:val="9"/>
    </w:pPr>
  </w:style>
  <w:style w:type="paragraph" w:styleId="TOC1">
    <w:name w:val="toc 1"/>
    <w:basedOn w:val="Normal"/>
    <w:next w:val="Normal"/>
    <w:autoRedefine/>
    <w:uiPriority w:val="39"/>
    <w:unhideWhenUsed/>
    <w:rsid w:val="007E500E"/>
    <w:pPr>
      <w:spacing w:after="100"/>
    </w:pPr>
  </w:style>
  <w:style w:type="paragraph" w:styleId="TOC2">
    <w:name w:val="toc 2"/>
    <w:basedOn w:val="Normal"/>
    <w:next w:val="Normal"/>
    <w:autoRedefine/>
    <w:uiPriority w:val="39"/>
    <w:unhideWhenUsed/>
    <w:rsid w:val="007E500E"/>
    <w:pPr>
      <w:tabs>
        <w:tab w:val="right" w:leader="dot" w:pos="9350"/>
      </w:tabs>
      <w:spacing w:after="100"/>
      <w:ind w:left="720"/>
    </w:pPr>
  </w:style>
  <w:style w:type="paragraph" w:styleId="TOC3">
    <w:name w:val="toc 3"/>
    <w:basedOn w:val="Normal"/>
    <w:next w:val="Normal"/>
    <w:autoRedefine/>
    <w:uiPriority w:val="39"/>
    <w:unhideWhenUsed/>
    <w:rsid w:val="007E500E"/>
    <w:pPr>
      <w:numPr>
        <w:numId w:val="46"/>
      </w:numPr>
      <w:tabs>
        <w:tab w:val="right" w:leader="dot" w:pos="9350"/>
      </w:tabs>
      <w:spacing w:after="100"/>
    </w:pPr>
  </w:style>
  <w:style w:type="paragraph" w:styleId="TOC4">
    <w:name w:val="toc 4"/>
    <w:basedOn w:val="Normal"/>
    <w:next w:val="Normal"/>
    <w:autoRedefine/>
    <w:uiPriority w:val="39"/>
    <w:unhideWhenUsed/>
    <w:rsid w:val="007E500E"/>
    <w:pPr>
      <w:spacing w:after="100"/>
      <w:ind w:left="660"/>
    </w:pPr>
    <w:rPr>
      <w:rFonts w:eastAsiaTheme="minorEastAsia"/>
    </w:rPr>
  </w:style>
  <w:style w:type="paragraph" w:styleId="TOC5">
    <w:name w:val="toc 5"/>
    <w:basedOn w:val="Normal"/>
    <w:next w:val="Normal"/>
    <w:autoRedefine/>
    <w:uiPriority w:val="39"/>
    <w:unhideWhenUsed/>
    <w:rsid w:val="007E500E"/>
    <w:pPr>
      <w:spacing w:after="100"/>
      <w:ind w:left="880"/>
    </w:pPr>
    <w:rPr>
      <w:rFonts w:eastAsiaTheme="minorEastAsia"/>
    </w:rPr>
  </w:style>
  <w:style w:type="paragraph" w:styleId="TOC6">
    <w:name w:val="toc 6"/>
    <w:basedOn w:val="Normal"/>
    <w:next w:val="Normal"/>
    <w:autoRedefine/>
    <w:uiPriority w:val="39"/>
    <w:unhideWhenUsed/>
    <w:rsid w:val="007E500E"/>
    <w:pPr>
      <w:spacing w:after="100"/>
      <w:ind w:left="1100"/>
    </w:pPr>
    <w:rPr>
      <w:rFonts w:eastAsiaTheme="minorEastAsia"/>
    </w:rPr>
  </w:style>
  <w:style w:type="paragraph" w:styleId="TOC7">
    <w:name w:val="toc 7"/>
    <w:basedOn w:val="Normal"/>
    <w:next w:val="Normal"/>
    <w:autoRedefine/>
    <w:uiPriority w:val="39"/>
    <w:unhideWhenUsed/>
    <w:rsid w:val="007E500E"/>
    <w:pPr>
      <w:spacing w:after="100"/>
      <w:ind w:left="1320"/>
    </w:pPr>
    <w:rPr>
      <w:rFonts w:eastAsiaTheme="minorEastAsia"/>
    </w:rPr>
  </w:style>
  <w:style w:type="paragraph" w:styleId="TOC8">
    <w:name w:val="toc 8"/>
    <w:basedOn w:val="Normal"/>
    <w:next w:val="Normal"/>
    <w:autoRedefine/>
    <w:uiPriority w:val="39"/>
    <w:unhideWhenUsed/>
    <w:rsid w:val="007E500E"/>
    <w:pPr>
      <w:spacing w:after="100"/>
      <w:ind w:left="1540"/>
    </w:pPr>
    <w:rPr>
      <w:rFonts w:eastAsiaTheme="minorEastAsia"/>
    </w:rPr>
  </w:style>
  <w:style w:type="paragraph" w:styleId="TOC9">
    <w:name w:val="toc 9"/>
    <w:basedOn w:val="Normal"/>
    <w:next w:val="Normal"/>
    <w:autoRedefine/>
    <w:uiPriority w:val="39"/>
    <w:unhideWhenUsed/>
    <w:rsid w:val="007E500E"/>
    <w:pPr>
      <w:spacing w:after="100"/>
      <w:ind w:left="1760"/>
    </w:pPr>
    <w:rPr>
      <w:rFonts w:eastAsiaTheme="minorEastAsia"/>
    </w:rPr>
  </w:style>
  <w:style w:type="paragraph" w:styleId="BodyText">
    <w:name w:val="Body Text"/>
    <w:basedOn w:val="Normal"/>
    <w:link w:val="BodyTextChar"/>
    <w:uiPriority w:val="99"/>
    <w:semiHidden/>
    <w:unhideWhenUsed/>
    <w:rsid w:val="00E24C21"/>
    <w:pPr>
      <w:spacing w:after="120"/>
    </w:pPr>
  </w:style>
  <w:style w:type="character" w:customStyle="1" w:styleId="BodyTextChar">
    <w:name w:val="Body Text Char"/>
    <w:basedOn w:val="DefaultParagraphFont"/>
    <w:link w:val="BodyText"/>
    <w:uiPriority w:val="99"/>
    <w:semiHidden/>
    <w:rsid w:val="00E24C21"/>
  </w:style>
  <w:style w:type="paragraph" w:styleId="Title">
    <w:name w:val="Title"/>
    <w:basedOn w:val="Normal"/>
    <w:next w:val="Normal"/>
    <w:link w:val="TitleChar"/>
    <w:uiPriority w:val="10"/>
    <w:qFormat/>
    <w:rsid w:val="00107953"/>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07953"/>
    <w:rPr>
      <w:rFonts w:asciiTheme="majorHAnsi" w:eastAsiaTheme="majorEastAsia" w:hAnsiTheme="majorHAnsi" w:cstheme="majorBidi"/>
      <w:color w:val="323E4F" w:themeColor="text2" w:themeShade="BF"/>
      <w:spacing w:val="5"/>
      <w:kern w:val="28"/>
      <w:sz w:val="52"/>
      <w:szCs w:val="52"/>
    </w:rPr>
  </w:style>
  <w:style w:type="character" w:styleId="CommentReference">
    <w:name w:val="annotation reference"/>
    <w:basedOn w:val="DefaultParagraphFont"/>
    <w:uiPriority w:val="99"/>
    <w:semiHidden/>
    <w:unhideWhenUsed/>
    <w:rsid w:val="00B5688E"/>
    <w:rPr>
      <w:sz w:val="16"/>
      <w:szCs w:val="16"/>
    </w:rPr>
  </w:style>
  <w:style w:type="paragraph" w:styleId="CommentText">
    <w:name w:val="annotation text"/>
    <w:basedOn w:val="Normal"/>
    <w:link w:val="CommentTextChar"/>
    <w:uiPriority w:val="99"/>
    <w:semiHidden/>
    <w:unhideWhenUsed/>
    <w:rsid w:val="00B5688E"/>
    <w:pPr>
      <w:spacing w:line="240" w:lineRule="auto"/>
    </w:pPr>
    <w:rPr>
      <w:sz w:val="20"/>
      <w:szCs w:val="20"/>
    </w:rPr>
  </w:style>
  <w:style w:type="character" w:customStyle="1" w:styleId="CommentTextChar">
    <w:name w:val="Comment Text Char"/>
    <w:basedOn w:val="DefaultParagraphFont"/>
    <w:link w:val="CommentText"/>
    <w:uiPriority w:val="99"/>
    <w:semiHidden/>
    <w:rsid w:val="00B5688E"/>
    <w:rPr>
      <w:sz w:val="20"/>
      <w:szCs w:val="20"/>
    </w:rPr>
  </w:style>
  <w:style w:type="paragraph" w:styleId="CommentSubject">
    <w:name w:val="annotation subject"/>
    <w:basedOn w:val="CommentText"/>
    <w:next w:val="CommentText"/>
    <w:link w:val="CommentSubjectChar"/>
    <w:uiPriority w:val="99"/>
    <w:semiHidden/>
    <w:unhideWhenUsed/>
    <w:rsid w:val="00B5688E"/>
    <w:rPr>
      <w:b/>
      <w:bCs/>
    </w:rPr>
  </w:style>
  <w:style w:type="character" w:customStyle="1" w:styleId="CommentSubjectChar">
    <w:name w:val="Comment Subject Char"/>
    <w:basedOn w:val="CommentTextChar"/>
    <w:link w:val="CommentSubject"/>
    <w:uiPriority w:val="99"/>
    <w:semiHidden/>
    <w:rsid w:val="00B5688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334"/>
  </w:style>
  <w:style w:type="paragraph" w:styleId="Heading1">
    <w:name w:val="heading 1"/>
    <w:basedOn w:val="Normal"/>
    <w:next w:val="Normal"/>
    <w:link w:val="Heading1Char"/>
    <w:uiPriority w:val="9"/>
    <w:qFormat/>
    <w:rsid w:val="00317C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17C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17C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E97"/>
    <w:pPr>
      <w:ind w:left="720"/>
      <w:contextualSpacing/>
    </w:pPr>
  </w:style>
  <w:style w:type="paragraph" w:styleId="Header">
    <w:name w:val="header"/>
    <w:basedOn w:val="Normal"/>
    <w:link w:val="HeaderChar"/>
    <w:uiPriority w:val="99"/>
    <w:unhideWhenUsed/>
    <w:rsid w:val="006C47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7B4"/>
  </w:style>
  <w:style w:type="paragraph" w:styleId="Footer">
    <w:name w:val="footer"/>
    <w:basedOn w:val="Normal"/>
    <w:link w:val="FooterChar"/>
    <w:uiPriority w:val="99"/>
    <w:unhideWhenUsed/>
    <w:rsid w:val="006C47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7B4"/>
  </w:style>
  <w:style w:type="table" w:styleId="TableGrid">
    <w:name w:val="Table Grid"/>
    <w:basedOn w:val="TableNormal"/>
    <w:uiPriority w:val="39"/>
    <w:rsid w:val="003A73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leNormal"/>
    <w:uiPriority w:val="43"/>
    <w:rsid w:val="003A73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3A73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
    <w:name w:val="Plain Table 1"/>
    <w:basedOn w:val="TableNormal"/>
    <w:uiPriority w:val="41"/>
    <w:rsid w:val="003A735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A71B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4D1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4D1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674D4"/>
    <w:rPr>
      <w:color w:val="0563C1" w:themeColor="hyperlink"/>
      <w:u w:val="single"/>
    </w:rPr>
  </w:style>
  <w:style w:type="character" w:customStyle="1" w:styleId="UnresolvedMention">
    <w:name w:val="Unresolved Mention"/>
    <w:basedOn w:val="DefaultParagraphFont"/>
    <w:uiPriority w:val="99"/>
    <w:semiHidden/>
    <w:unhideWhenUsed/>
    <w:rsid w:val="00D674D4"/>
    <w:rPr>
      <w:color w:val="808080"/>
      <w:shd w:val="clear" w:color="auto" w:fill="E6E6E6"/>
    </w:rPr>
  </w:style>
  <w:style w:type="character" w:customStyle="1" w:styleId="Heading1Char">
    <w:name w:val="Heading 1 Char"/>
    <w:basedOn w:val="DefaultParagraphFont"/>
    <w:link w:val="Heading1"/>
    <w:uiPriority w:val="9"/>
    <w:rsid w:val="00317C1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17C1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17C11"/>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4E1C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CF7"/>
    <w:rPr>
      <w:rFonts w:ascii="Segoe UI" w:hAnsi="Segoe UI" w:cs="Segoe UI"/>
      <w:sz w:val="18"/>
      <w:szCs w:val="18"/>
    </w:rPr>
  </w:style>
  <w:style w:type="paragraph" w:styleId="TOCHeading">
    <w:name w:val="TOC Heading"/>
    <w:basedOn w:val="Heading1"/>
    <w:next w:val="Normal"/>
    <w:uiPriority w:val="39"/>
    <w:unhideWhenUsed/>
    <w:qFormat/>
    <w:rsid w:val="007E500E"/>
    <w:pPr>
      <w:outlineLvl w:val="9"/>
    </w:pPr>
  </w:style>
  <w:style w:type="paragraph" w:styleId="TOC1">
    <w:name w:val="toc 1"/>
    <w:basedOn w:val="Normal"/>
    <w:next w:val="Normal"/>
    <w:autoRedefine/>
    <w:uiPriority w:val="39"/>
    <w:unhideWhenUsed/>
    <w:rsid w:val="007E500E"/>
    <w:pPr>
      <w:spacing w:after="100"/>
    </w:pPr>
  </w:style>
  <w:style w:type="paragraph" w:styleId="TOC2">
    <w:name w:val="toc 2"/>
    <w:basedOn w:val="Normal"/>
    <w:next w:val="Normal"/>
    <w:autoRedefine/>
    <w:uiPriority w:val="39"/>
    <w:unhideWhenUsed/>
    <w:rsid w:val="007E500E"/>
    <w:pPr>
      <w:tabs>
        <w:tab w:val="right" w:leader="dot" w:pos="9350"/>
      </w:tabs>
      <w:spacing w:after="100"/>
      <w:ind w:left="720"/>
    </w:pPr>
  </w:style>
  <w:style w:type="paragraph" w:styleId="TOC3">
    <w:name w:val="toc 3"/>
    <w:basedOn w:val="Normal"/>
    <w:next w:val="Normal"/>
    <w:autoRedefine/>
    <w:uiPriority w:val="39"/>
    <w:unhideWhenUsed/>
    <w:rsid w:val="007E500E"/>
    <w:pPr>
      <w:numPr>
        <w:numId w:val="46"/>
      </w:numPr>
      <w:tabs>
        <w:tab w:val="right" w:leader="dot" w:pos="9350"/>
      </w:tabs>
      <w:spacing w:after="100"/>
    </w:pPr>
  </w:style>
  <w:style w:type="paragraph" w:styleId="TOC4">
    <w:name w:val="toc 4"/>
    <w:basedOn w:val="Normal"/>
    <w:next w:val="Normal"/>
    <w:autoRedefine/>
    <w:uiPriority w:val="39"/>
    <w:unhideWhenUsed/>
    <w:rsid w:val="007E500E"/>
    <w:pPr>
      <w:spacing w:after="100"/>
      <w:ind w:left="660"/>
    </w:pPr>
    <w:rPr>
      <w:rFonts w:eastAsiaTheme="minorEastAsia"/>
    </w:rPr>
  </w:style>
  <w:style w:type="paragraph" w:styleId="TOC5">
    <w:name w:val="toc 5"/>
    <w:basedOn w:val="Normal"/>
    <w:next w:val="Normal"/>
    <w:autoRedefine/>
    <w:uiPriority w:val="39"/>
    <w:unhideWhenUsed/>
    <w:rsid w:val="007E500E"/>
    <w:pPr>
      <w:spacing w:after="100"/>
      <w:ind w:left="880"/>
    </w:pPr>
    <w:rPr>
      <w:rFonts w:eastAsiaTheme="minorEastAsia"/>
    </w:rPr>
  </w:style>
  <w:style w:type="paragraph" w:styleId="TOC6">
    <w:name w:val="toc 6"/>
    <w:basedOn w:val="Normal"/>
    <w:next w:val="Normal"/>
    <w:autoRedefine/>
    <w:uiPriority w:val="39"/>
    <w:unhideWhenUsed/>
    <w:rsid w:val="007E500E"/>
    <w:pPr>
      <w:spacing w:after="100"/>
      <w:ind w:left="1100"/>
    </w:pPr>
    <w:rPr>
      <w:rFonts w:eastAsiaTheme="minorEastAsia"/>
    </w:rPr>
  </w:style>
  <w:style w:type="paragraph" w:styleId="TOC7">
    <w:name w:val="toc 7"/>
    <w:basedOn w:val="Normal"/>
    <w:next w:val="Normal"/>
    <w:autoRedefine/>
    <w:uiPriority w:val="39"/>
    <w:unhideWhenUsed/>
    <w:rsid w:val="007E500E"/>
    <w:pPr>
      <w:spacing w:after="100"/>
      <w:ind w:left="1320"/>
    </w:pPr>
    <w:rPr>
      <w:rFonts w:eastAsiaTheme="minorEastAsia"/>
    </w:rPr>
  </w:style>
  <w:style w:type="paragraph" w:styleId="TOC8">
    <w:name w:val="toc 8"/>
    <w:basedOn w:val="Normal"/>
    <w:next w:val="Normal"/>
    <w:autoRedefine/>
    <w:uiPriority w:val="39"/>
    <w:unhideWhenUsed/>
    <w:rsid w:val="007E500E"/>
    <w:pPr>
      <w:spacing w:after="100"/>
      <w:ind w:left="1540"/>
    </w:pPr>
    <w:rPr>
      <w:rFonts w:eastAsiaTheme="minorEastAsia"/>
    </w:rPr>
  </w:style>
  <w:style w:type="paragraph" w:styleId="TOC9">
    <w:name w:val="toc 9"/>
    <w:basedOn w:val="Normal"/>
    <w:next w:val="Normal"/>
    <w:autoRedefine/>
    <w:uiPriority w:val="39"/>
    <w:unhideWhenUsed/>
    <w:rsid w:val="007E500E"/>
    <w:pPr>
      <w:spacing w:after="100"/>
      <w:ind w:left="1760"/>
    </w:pPr>
    <w:rPr>
      <w:rFonts w:eastAsiaTheme="minorEastAsia"/>
    </w:rPr>
  </w:style>
  <w:style w:type="paragraph" w:styleId="BodyText">
    <w:name w:val="Body Text"/>
    <w:basedOn w:val="Normal"/>
    <w:link w:val="BodyTextChar"/>
    <w:uiPriority w:val="99"/>
    <w:semiHidden/>
    <w:unhideWhenUsed/>
    <w:rsid w:val="00E24C21"/>
    <w:pPr>
      <w:spacing w:after="120"/>
    </w:pPr>
  </w:style>
  <w:style w:type="character" w:customStyle="1" w:styleId="BodyTextChar">
    <w:name w:val="Body Text Char"/>
    <w:basedOn w:val="DefaultParagraphFont"/>
    <w:link w:val="BodyText"/>
    <w:uiPriority w:val="99"/>
    <w:semiHidden/>
    <w:rsid w:val="00E24C21"/>
  </w:style>
  <w:style w:type="paragraph" w:styleId="Title">
    <w:name w:val="Title"/>
    <w:basedOn w:val="Normal"/>
    <w:next w:val="Normal"/>
    <w:link w:val="TitleChar"/>
    <w:uiPriority w:val="10"/>
    <w:qFormat/>
    <w:rsid w:val="00107953"/>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07953"/>
    <w:rPr>
      <w:rFonts w:asciiTheme="majorHAnsi" w:eastAsiaTheme="majorEastAsia" w:hAnsiTheme="majorHAnsi" w:cstheme="majorBidi"/>
      <w:color w:val="323E4F" w:themeColor="text2" w:themeShade="BF"/>
      <w:spacing w:val="5"/>
      <w:kern w:val="28"/>
      <w:sz w:val="52"/>
      <w:szCs w:val="52"/>
    </w:rPr>
  </w:style>
  <w:style w:type="character" w:styleId="CommentReference">
    <w:name w:val="annotation reference"/>
    <w:basedOn w:val="DefaultParagraphFont"/>
    <w:uiPriority w:val="99"/>
    <w:semiHidden/>
    <w:unhideWhenUsed/>
    <w:rsid w:val="00B5688E"/>
    <w:rPr>
      <w:sz w:val="16"/>
      <w:szCs w:val="16"/>
    </w:rPr>
  </w:style>
  <w:style w:type="paragraph" w:styleId="CommentText">
    <w:name w:val="annotation text"/>
    <w:basedOn w:val="Normal"/>
    <w:link w:val="CommentTextChar"/>
    <w:uiPriority w:val="99"/>
    <w:semiHidden/>
    <w:unhideWhenUsed/>
    <w:rsid w:val="00B5688E"/>
    <w:pPr>
      <w:spacing w:line="240" w:lineRule="auto"/>
    </w:pPr>
    <w:rPr>
      <w:sz w:val="20"/>
      <w:szCs w:val="20"/>
    </w:rPr>
  </w:style>
  <w:style w:type="character" w:customStyle="1" w:styleId="CommentTextChar">
    <w:name w:val="Comment Text Char"/>
    <w:basedOn w:val="DefaultParagraphFont"/>
    <w:link w:val="CommentText"/>
    <w:uiPriority w:val="99"/>
    <w:semiHidden/>
    <w:rsid w:val="00B5688E"/>
    <w:rPr>
      <w:sz w:val="20"/>
      <w:szCs w:val="20"/>
    </w:rPr>
  </w:style>
  <w:style w:type="paragraph" w:styleId="CommentSubject">
    <w:name w:val="annotation subject"/>
    <w:basedOn w:val="CommentText"/>
    <w:next w:val="CommentText"/>
    <w:link w:val="CommentSubjectChar"/>
    <w:uiPriority w:val="99"/>
    <w:semiHidden/>
    <w:unhideWhenUsed/>
    <w:rsid w:val="00B5688E"/>
    <w:rPr>
      <w:b/>
      <w:bCs/>
    </w:rPr>
  </w:style>
  <w:style w:type="character" w:customStyle="1" w:styleId="CommentSubjectChar">
    <w:name w:val="Comment Subject Char"/>
    <w:basedOn w:val="CommentTextChar"/>
    <w:link w:val="CommentSubject"/>
    <w:uiPriority w:val="99"/>
    <w:semiHidden/>
    <w:rsid w:val="00B568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7196">
      <w:bodyDiv w:val="1"/>
      <w:marLeft w:val="0"/>
      <w:marRight w:val="0"/>
      <w:marTop w:val="0"/>
      <w:marBottom w:val="0"/>
      <w:divBdr>
        <w:top w:val="none" w:sz="0" w:space="0" w:color="auto"/>
        <w:left w:val="none" w:sz="0" w:space="0" w:color="auto"/>
        <w:bottom w:val="none" w:sz="0" w:space="0" w:color="auto"/>
        <w:right w:val="none" w:sz="0" w:space="0" w:color="auto"/>
      </w:divBdr>
    </w:div>
    <w:div w:id="289826938">
      <w:bodyDiv w:val="1"/>
      <w:marLeft w:val="0"/>
      <w:marRight w:val="0"/>
      <w:marTop w:val="0"/>
      <w:marBottom w:val="0"/>
      <w:divBdr>
        <w:top w:val="none" w:sz="0" w:space="0" w:color="auto"/>
        <w:left w:val="none" w:sz="0" w:space="0" w:color="auto"/>
        <w:bottom w:val="none" w:sz="0" w:space="0" w:color="auto"/>
        <w:right w:val="none" w:sz="0" w:space="0" w:color="auto"/>
      </w:divBdr>
      <w:divsChild>
        <w:div w:id="461047596">
          <w:marLeft w:val="0"/>
          <w:marRight w:val="0"/>
          <w:marTop w:val="0"/>
          <w:marBottom w:val="0"/>
          <w:divBdr>
            <w:top w:val="none" w:sz="0" w:space="0" w:color="auto"/>
            <w:left w:val="none" w:sz="0" w:space="0" w:color="auto"/>
            <w:bottom w:val="none" w:sz="0" w:space="0" w:color="auto"/>
            <w:right w:val="none" w:sz="0" w:space="0" w:color="auto"/>
          </w:divBdr>
        </w:div>
        <w:div w:id="488332890">
          <w:marLeft w:val="0"/>
          <w:marRight w:val="0"/>
          <w:marTop w:val="0"/>
          <w:marBottom w:val="0"/>
          <w:divBdr>
            <w:top w:val="none" w:sz="0" w:space="0" w:color="auto"/>
            <w:left w:val="none" w:sz="0" w:space="0" w:color="auto"/>
            <w:bottom w:val="none" w:sz="0" w:space="0" w:color="auto"/>
            <w:right w:val="none" w:sz="0" w:space="0" w:color="auto"/>
          </w:divBdr>
        </w:div>
      </w:divsChild>
    </w:div>
    <w:div w:id="331613785">
      <w:bodyDiv w:val="1"/>
      <w:marLeft w:val="0"/>
      <w:marRight w:val="0"/>
      <w:marTop w:val="0"/>
      <w:marBottom w:val="0"/>
      <w:divBdr>
        <w:top w:val="none" w:sz="0" w:space="0" w:color="auto"/>
        <w:left w:val="none" w:sz="0" w:space="0" w:color="auto"/>
        <w:bottom w:val="none" w:sz="0" w:space="0" w:color="auto"/>
        <w:right w:val="none" w:sz="0" w:space="0" w:color="auto"/>
      </w:divBdr>
    </w:div>
    <w:div w:id="542638155">
      <w:bodyDiv w:val="1"/>
      <w:marLeft w:val="0"/>
      <w:marRight w:val="0"/>
      <w:marTop w:val="0"/>
      <w:marBottom w:val="0"/>
      <w:divBdr>
        <w:top w:val="none" w:sz="0" w:space="0" w:color="auto"/>
        <w:left w:val="none" w:sz="0" w:space="0" w:color="auto"/>
        <w:bottom w:val="none" w:sz="0" w:space="0" w:color="auto"/>
        <w:right w:val="none" w:sz="0" w:space="0" w:color="auto"/>
      </w:divBdr>
    </w:div>
    <w:div w:id="791632939">
      <w:bodyDiv w:val="1"/>
      <w:marLeft w:val="0"/>
      <w:marRight w:val="0"/>
      <w:marTop w:val="0"/>
      <w:marBottom w:val="0"/>
      <w:divBdr>
        <w:top w:val="none" w:sz="0" w:space="0" w:color="auto"/>
        <w:left w:val="none" w:sz="0" w:space="0" w:color="auto"/>
        <w:bottom w:val="none" w:sz="0" w:space="0" w:color="auto"/>
        <w:right w:val="none" w:sz="0" w:space="0" w:color="auto"/>
      </w:divBdr>
    </w:div>
    <w:div w:id="1047030026">
      <w:bodyDiv w:val="1"/>
      <w:marLeft w:val="0"/>
      <w:marRight w:val="0"/>
      <w:marTop w:val="0"/>
      <w:marBottom w:val="0"/>
      <w:divBdr>
        <w:top w:val="none" w:sz="0" w:space="0" w:color="auto"/>
        <w:left w:val="none" w:sz="0" w:space="0" w:color="auto"/>
        <w:bottom w:val="none" w:sz="0" w:space="0" w:color="auto"/>
        <w:right w:val="none" w:sz="0" w:space="0" w:color="auto"/>
      </w:divBdr>
    </w:div>
    <w:div w:id="1331523189">
      <w:bodyDiv w:val="1"/>
      <w:marLeft w:val="0"/>
      <w:marRight w:val="0"/>
      <w:marTop w:val="0"/>
      <w:marBottom w:val="0"/>
      <w:divBdr>
        <w:top w:val="none" w:sz="0" w:space="0" w:color="auto"/>
        <w:left w:val="none" w:sz="0" w:space="0" w:color="auto"/>
        <w:bottom w:val="none" w:sz="0" w:space="0" w:color="auto"/>
        <w:right w:val="none" w:sz="0" w:space="0" w:color="auto"/>
      </w:divBdr>
    </w:div>
    <w:div w:id="1346178426">
      <w:bodyDiv w:val="1"/>
      <w:marLeft w:val="0"/>
      <w:marRight w:val="0"/>
      <w:marTop w:val="0"/>
      <w:marBottom w:val="0"/>
      <w:divBdr>
        <w:top w:val="none" w:sz="0" w:space="0" w:color="auto"/>
        <w:left w:val="none" w:sz="0" w:space="0" w:color="auto"/>
        <w:bottom w:val="none" w:sz="0" w:space="0" w:color="auto"/>
        <w:right w:val="none" w:sz="0" w:space="0" w:color="auto"/>
      </w:divBdr>
    </w:div>
    <w:div w:id="1731074052">
      <w:bodyDiv w:val="1"/>
      <w:marLeft w:val="0"/>
      <w:marRight w:val="0"/>
      <w:marTop w:val="0"/>
      <w:marBottom w:val="0"/>
      <w:divBdr>
        <w:top w:val="none" w:sz="0" w:space="0" w:color="auto"/>
        <w:left w:val="none" w:sz="0" w:space="0" w:color="auto"/>
        <w:bottom w:val="none" w:sz="0" w:space="0" w:color="auto"/>
        <w:right w:val="none" w:sz="0" w:space="0" w:color="auto"/>
      </w:divBdr>
    </w:div>
    <w:div w:id="1833256286">
      <w:bodyDiv w:val="1"/>
      <w:marLeft w:val="0"/>
      <w:marRight w:val="0"/>
      <w:marTop w:val="0"/>
      <w:marBottom w:val="0"/>
      <w:divBdr>
        <w:top w:val="none" w:sz="0" w:space="0" w:color="auto"/>
        <w:left w:val="none" w:sz="0" w:space="0" w:color="auto"/>
        <w:bottom w:val="none" w:sz="0" w:space="0" w:color="auto"/>
        <w:right w:val="none" w:sz="0" w:space="0" w:color="auto"/>
      </w:divBdr>
    </w:div>
    <w:div w:id="1850244522">
      <w:bodyDiv w:val="1"/>
      <w:marLeft w:val="0"/>
      <w:marRight w:val="0"/>
      <w:marTop w:val="0"/>
      <w:marBottom w:val="0"/>
      <w:divBdr>
        <w:top w:val="none" w:sz="0" w:space="0" w:color="auto"/>
        <w:left w:val="none" w:sz="0" w:space="0" w:color="auto"/>
        <w:bottom w:val="none" w:sz="0" w:space="0" w:color="auto"/>
        <w:right w:val="none" w:sz="0" w:space="0" w:color="auto"/>
      </w:divBdr>
    </w:div>
    <w:div w:id="2035157335">
      <w:bodyDiv w:val="1"/>
      <w:marLeft w:val="0"/>
      <w:marRight w:val="0"/>
      <w:marTop w:val="0"/>
      <w:marBottom w:val="0"/>
      <w:divBdr>
        <w:top w:val="none" w:sz="0" w:space="0" w:color="auto"/>
        <w:left w:val="none" w:sz="0" w:space="0" w:color="auto"/>
        <w:bottom w:val="none" w:sz="0" w:space="0" w:color="auto"/>
        <w:right w:val="none" w:sz="0" w:space="0" w:color="auto"/>
      </w:divBdr>
    </w:div>
    <w:div w:id="2042314940">
      <w:bodyDiv w:val="1"/>
      <w:marLeft w:val="0"/>
      <w:marRight w:val="0"/>
      <w:marTop w:val="0"/>
      <w:marBottom w:val="0"/>
      <w:divBdr>
        <w:top w:val="none" w:sz="0" w:space="0" w:color="auto"/>
        <w:left w:val="none" w:sz="0" w:space="0" w:color="auto"/>
        <w:bottom w:val="none" w:sz="0" w:space="0" w:color="auto"/>
        <w:right w:val="none" w:sz="0" w:space="0" w:color="auto"/>
      </w:divBdr>
    </w:div>
    <w:div w:id="210541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chart" Target="charts/chart3.xml"/><Relationship Id="rId26" Type="http://schemas.openxmlformats.org/officeDocument/2006/relationships/image" Target="media/image9.PNG"/><Relationship Id="rId39"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image" Target="media/image4.emf"/><Relationship Id="rId34" Type="http://schemas.openxmlformats.org/officeDocument/2006/relationships/diagramLayout" Target="diagrams/layout2.xml"/><Relationship Id="rId42" Type="http://schemas.openxmlformats.org/officeDocument/2006/relationships/hyperlink" Target="http://www.ledjournal.com" TargetMode="External"/><Relationship Id="rId47" Type="http://schemas.openxmlformats.org/officeDocument/2006/relationships/hyperlink" Target="http://www.ecmag.com/section/your-business/global-led-market-expected-reach-427-billion-2020" TargetMode="Externa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chart" Target="charts/chart2.xml"/><Relationship Id="rId25" Type="http://schemas.openxmlformats.org/officeDocument/2006/relationships/image" Target="media/image8.PNG"/><Relationship Id="rId33" Type="http://schemas.openxmlformats.org/officeDocument/2006/relationships/diagramData" Target="diagrams/data2.xml"/><Relationship Id="rId38" Type="http://schemas.openxmlformats.org/officeDocument/2006/relationships/chart" Target="charts/chart6.xml"/><Relationship Id="rId46" Type="http://schemas.openxmlformats.org/officeDocument/2006/relationships/hyperlink" Target="https://mof.gov.bd/en/"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image" Target="media/image12.PNG"/><Relationship Id="rId41"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image" Target="media/image7.PNG"/><Relationship Id="rId32" Type="http://schemas.openxmlformats.org/officeDocument/2006/relationships/image" Target="media/image15.PNG"/><Relationship Id="rId37" Type="http://schemas.microsoft.com/office/2007/relationships/diagramDrawing" Target="diagrams/drawing2.xml"/><Relationship Id="rId40" Type="http://schemas.openxmlformats.org/officeDocument/2006/relationships/chart" Target="charts/chart8.xml"/><Relationship Id="rId45" Type="http://schemas.openxmlformats.org/officeDocument/2006/relationships/hyperlink" Target="http://bpc.org.bd/" TargetMode="Externa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diagramColors" Target="diagrams/colors2.xml"/><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chart" Target="charts/chart4.xml"/><Relationship Id="rId31" Type="http://schemas.openxmlformats.org/officeDocument/2006/relationships/image" Target="media/image14.PNG"/><Relationship Id="rId44" Type="http://schemas.openxmlformats.org/officeDocument/2006/relationships/hyperlink" Target="https://www.scribd.com/document/279774184/Mckinsey-Lighting-the-Way-Ahead"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diagramQuickStyle" Target="diagrams/quickStyle2.xml"/><Relationship Id="rId43" Type="http://schemas.openxmlformats.org/officeDocument/2006/relationships/hyperlink" Target="http://www.ecmweb.com" TargetMode="External"/><Relationship Id="rId48" Type="http://schemas.openxmlformats.org/officeDocument/2006/relationships/fontTable" Target="fontTable.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Sheet2!$C$5</c:f>
              <c:strCache>
                <c:ptCount val="1"/>
                <c:pt idx="0">
                  <c:v>Share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1B1E-4315-8E36-6040BB4BA12D}"/>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1B1E-4315-8E36-6040BB4BA12D}"/>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1B1E-4315-8E36-6040BB4BA12D}"/>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1B1E-4315-8E36-6040BB4BA12D}"/>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1B1E-4315-8E36-6040BB4BA12D}"/>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1B1E-4315-8E36-6040BB4BA12D}"/>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1B1E-4315-8E36-6040BB4BA12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Sheet2!$B$6:$B$12</c:f>
              <c:strCache>
                <c:ptCount val="7"/>
                <c:pt idx="0">
                  <c:v>Flood Light</c:v>
                </c:pt>
                <c:pt idx="1">
                  <c:v>LED</c:v>
                </c:pt>
                <c:pt idx="2">
                  <c:v>Mercury Light</c:v>
                </c:pt>
                <c:pt idx="3">
                  <c:v>Sodium Light </c:v>
                </c:pt>
                <c:pt idx="4">
                  <c:v>CFL</c:v>
                </c:pt>
                <c:pt idx="5">
                  <c:v>GSL</c:v>
                </c:pt>
                <c:pt idx="6">
                  <c:v>Tube Light </c:v>
                </c:pt>
              </c:strCache>
            </c:strRef>
          </c:cat>
          <c:val>
            <c:numRef>
              <c:f>Sheet2!$C$6:$C$12</c:f>
              <c:numCache>
                <c:formatCode>General</c:formatCode>
                <c:ptCount val="7"/>
                <c:pt idx="0">
                  <c:v>5.5</c:v>
                </c:pt>
                <c:pt idx="1">
                  <c:v>29</c:v>
                </c:pt>
                <c:pt idx="2">
                  <c:v>1.5</c:v>
                </c:pt>
                <c:pt idx="3">
                  <c:v>2</c:v>
                </c:pt>
                <c:pt idx="4">
                  <c:v>44</c:v>
                </c:pt>
                <c:pt idx="5">
                  <c:v>7</c:v>
                </c:pt>
                <c:pt idx="6">
                  <c:v>11</c:v>
                </c:pt>
              </c:numCache>
            </c:numRef>
          </c:val>
          <c:extLst xmlns:c16r2="http://schemas.microsoft.com/office/drawing/2015/06/chart">
            <c:ext xmlns:c16="http://schemas.microsoft.com/office/drawing/2014/chart" uri="{C3380CC4-5D6E-409C-BE32-E72D297353CC}">
              <c16:uniqueId val="{0000000E-1B1E-4315-8E36-6040BB4BA12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28437489063867016"/>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Estimated Growth Rate (%)</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numRef>
              <c:f>Sheet1!$A$2:$A$5</c:f>
              <c:numCache>
                <c:formatCode>General</c:formatCode>
                <c:ptCount val="4"/>
                <c:pt idx="0">
                  <c:v>2017</c:v>
                </c:pt>
                <c:pt idx="1">
                  <c:v>2019</c:v>
                </c:pt>
                <c:pt idx="2">
                  <c:v>2021</c:v>
                </c:pt>
                <c:pt idx="3">
                  <c:v>2023</c:v>
                </c:pt>
              </c:numCache>
            </c:numRef>
          </c:cat>
          <c:val>
            <c:numRef>
              <c:f>Sheet1!$B$2:$B$5</c:f>
              <c:numCache>
                <c:formatCode>0%</c:formatCode>
                <c:ptCount val="4"/>
                <c:pt idx="0">
                  <c:v>0.59</c:v>
                </c:pt>
                <c:pt idx="1">
                  <c:v>0.86</c:v>
                </c:pt>
                <c:pt idx="2">
                  <c:v>0.98</c:v>
                </c:pt>
              </c:numCache>
            </c:numRef>
          </c:val>
          <c:extLst xmlns:c16r2="http://schemas.microsoft.com/office/drawing/2015/06/chart">
            <c:ext xmlns:c16="http://schemas.microsoft.com/office/drawing/2014/chart" uri="{C3380CC4-5D6E-409C-BE32-E72D297353CC}">
              <c16:uniqueId val="{00000001-FD37-44BC-9C6B-B33F801527BD}"/>
            </c:ext>
          </c:extLst>
        </c:ser>
        <c:dLbls>
          <c:showLegendKey val="0"/>
          <c:showVal val="0"/>
          <c:showCatName val="0"/>
          <c:showSerName val="0"/>
          <c:showPercent val="0"/>
          <c:showBubbleSize val="0"/>
        </c:dLbls>
        <c:gapWidth val="150"/>
        <c:axId val="123151872"/>
        <c:axId val="123153408"/>
      </c:barChart>
      <c:catAx>
        <c:axId val="123151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153408"/>
        <c:crosses val="autoZero"/>
        <c:auto val="1"/>
        <c:lblAlgn val="ctr"/>
        <c:lblOffset val="100"/>
        <c:noMultiLvlLbl val="0"/>
      </c:catAx>
      <c:valAx>
        <c:axId val="123153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151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cap="all" spc="150" baseline="0">
                <a:solidFill>
                  <a:sysClr val="windowText" lastClr="000000">
                    <a:lumMod val="50000"/>
                    <a:lumOff val="50000"/>
                  </a:sysClr>
                </a:solidFill>
                <a:latin typeface="+mn-lt"/>
                <a:ea typeface="+mn-ea"/>
                <a:cs typeface="+mn-cs"/>
              </a:defRPr>
            </a:pPr>
            <a:r>
              <a:rPr lang="en-US" sz="1800" b="0" i="0" baseline="0">
                <a:effectLst/>
              </a:rPr>
              <a:t>Estimated Growth Rate (%)</a:t>
            </a:r>
            <a:endParaRPr lang="en-US">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cap="all" spc="150" baseline="0">
                <a:solidFill>
                  <a:sysClr val="windowText" lastClr="000000">
                    <a:lumMod val="50000"/>
                    <a:lumOff val="50000"/>
                  </a:sysClr>
                </a:solidFill>
                <a:latin typeface="+mn-lt"/>
                <a:ea typeface="+mn-ea"/>
                <a:cs typeface="+mn-cs"/>
              </a:defRPr>
            </a:pPr>
            <a:endParaRPr lang="en-US"/>
          </a:p>
        </c:rich>
      </c:tx>
      <c:overlay val="0"/>
      <c:spPr>
        <a:noFill/>
        <a:ln>
          <a:noFill/>
        </a:ln>
        <a:effectLst/>
      </c:spPr>
    </c:title>
    <c:autoTitleDeleted val="0"/>
    <c:plotArea>
      <c:layout/>
      <c:barChart>
        <c:barDir val="col"/>
        <c:grouping val="clustered"/>
        <c:varyColors val="0"/>
        <c:ser>
          <c:idx val="0"/>
          <c:order val="0"/>
          <c:tx>
            <c:strRef>
              <c:f>Sheet2!$A$1</c:f>
              <c:strCache>
                <c:ptCount val="1"/>
                <c:pt idx="0">
                  <c:v>year</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val>
            <c:numRef>
              <c:f>Sheet2!$A$2:$A$3</c:f>
              <c:numCache>
                <c:formatCode>General</c:formatCode>
                <c:ptCount val="2"/>
                <c:pt idx="0">
                  <c:v>2018</c:v>
                </c:pt>
                <c:pt idx="1">
                  <c:v>2021</c:v>
                </c:pt>
              </c:numCache>
            </c:numRef>
          </c:val>
          <c:extLst xmlns:c16r2="http://schemas.microsoft.com/office/drawing/2015/06/chart">
            <c:ext xmlns:c16="http://schemas.microsoft.com/office/drawing/2014/chart" uri="{C3380CC4-5D6E-409C-BE32-E72D297353CC}">
              <c16:uniqueId val="{00000000-A048-4880-BF01-1FD0435EDE9C}"/>
            </c:ext>
          </c:extLst>
        </c:ser>
        <c:dLbls>
          <c:showLegendKey val="0"/>
          <c:showVal val="0"/>
          <c:showCatName val="0"/>
          <c:showSerName val="0"/>
          <c:showPercent val="0"/>
          <c:showBubbleSize val="0"/>
        </c:dLbls>
        <c:gapWidth val="219"/>
        <c:overlap val="-27"/>
        <c:axId val="123176448"/>
        <c:axId val="123177984"/>
      </c:barChart>
      <c:lineChart>
        <c:grouping val="standard"/>
        <c:varyColors val="0"/>
        <c:ser>
          <c:idx val="1"/>
          <c:order val="1"/>
          <c:tx>
            <c:strRef>
              <c:f>Sheet2!$B$1</c:f>
              <c:strCache>
                <c:ptCount val="1"/>
                <c:pt idx="0">
                  <c:v>estimated growth (%)</c:v>
                </c:pt>
              </c:strCache>
            </c:strRef>
          </c:tx>
          <c:spPr>
            <a:ln w="28575" cap="rnd">
              <a:solidFill>
                <a:schemeClr val="accent2"/>
              </a:solidFill>
              <a:round/>
            </a:ln>
            <a:effectLst/>
          </c:spPr>
          <c:marker>
            <c:symbol val="none"/>
          </c:marker>
          <c:val>
            <c:numRef>
              <c:f>Sheet2!$B$2:$B$3</c:f>
              <c:numCache>
                <c:formatCode>0%</c:formatCode>
                <c:ptCount val="2"/>
                <c:pt idx="0">
                  <c:v>0.6</c:v>
                </c:pt>
                <c:pt idx="1">
                  <c:v>0.8</c:v>
                </c:pt>
              </c:numCache>
            </c:numRef>
          </c:val>
          <c:smooth val="0"/>
          <c:extLst xmlns:c16r2="http://schemas.microsoft.com/office/drawing/2015/06/chart">
            <c:ext xmlns:c16="http://schemas.microsoft.com/office/drawing/2014/chart" uri="{C3380CC4-5D6E-409C-BE32-E72D297353CC}">
              <c16:uniqueId val="{00000001-A048-4880-BF01-1FD0435EDE9C}"/>
            </c:ext>
          </c:extLst>
        </c:ser>
        <c:dLbls>
          <c:showLegendKey val="0"/>
          <c:showVal val="0"/>
          <c:showCatName val="0"/>
          <c:showSerName val="0"/>
          <c:showPercent val="0"/>
          <c:showBubbleSize val="0"/>
        </c:dLbls>
        <c:marker val="1"/>
        <c:smooth val="0"/>
        <c:axId val="123185408"/>
        <c:axId val="123183872"/>
      </c:lineChart>
      <c:catAx>
        <c:axId val="12317644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177984"/>
        <c:crosses val="autoZero"/>
        <c:auto val="1"/>
        <c:lblAlgn val="ctr"/>
        <c:lblOffset val="100"/>
        <c:noMultiLvlLbl val="0"/>
      </c:catAx>
      <c:valAx>
        <c:axId val="123177984"/>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176448"/>
        <c:crosses val="autoZero"/>
        <c:crossBetween val="between"/>
      </c:valAx>
      <c:valAx>
        <c:axId val="123183872"/>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185408"/>
        <c:crosses val="max"/>
        <c:crossBetween val="between"/>
      </c:valAx>
      <c:catAx>
        <c:axId val="123185408"/>
        <c:scaling>
          <c:orientation val="minMax"/>
        </c:scaling>
        <c:delete val="1"/>
        <c:axPos val="b"/>
        <c:majorTickMark val="none"/>
        <c:minorTickMark val="none"/>
        <c:tickLblPos val="nextTo"/>
        <c:crossAx val="1231838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cap="all" spc="150" baseline="0">
                <a:solidFill>
                  <a:sysClr val="windowText" lastClr="000000">
                    <a:lumMod val="50000"/>
                    <a:lumOff val="50000"/>
                  </a:sysClr>
                </a:solidFill>
                <a:latin typeface="+mn-lt"/>
                <a:ea typeface="+mn-ea"/>
                <a:cs typeface="+mn-cs"/>
              </a:defRPr>
            </a:pPr>
            <a:r>
              <a:rPr lang="en-US" sz="1800" b="0" i="0" baseline="0">
                <a:effectLst/>
              </a:rPr>
              <a:t>Estimated Growth Rate (%)</a:t>
            </a:r>
            <a:endParaRPr lang="en-US">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cap="all" spc="150" baseline="0">
                <a:solidFill>
                  <a:sysClr val="windowText" lastClr="000000">
                    <a:lumMod val="50000"/>
                    <a:lumOff val="50000"/>
                  </a:sysClr>
                </a:solidFill>
                <a:latin typeface="+mn-lt"/>
                <a:ea typeface="+mn-ea"/>
                <a:cs typeface="+mn-cs"/>
              </a:defRPr>
            </a:pPr>
            <a:endParaRPr lang="en-US"/>
          </a:p>
        </c:rich>
      </c:tx>
      <c:overlay val="0"/>
      <c:spPr>
        <a:noFill/>
        <a:ln>
          <a:noFill/>
        </a:ln>
        <a:effectLst/>
      </c:spPr>
    </c:title>
    <c:autoTitleDeleted val="0"/>
    <c:plotArea>
      <c:layout/>
      <c:barChart>
        <c:barDir val="col"/>
        <c:grouping val="clustered"/>
        <c:varyColors val="0"/>
        <c:ser>
          <c:idx val="0"/>
          <c:order val="0"/>
          <c:tx>
            <c:strRef>
              <c:f>Sheet2!$A$1</c:f>
              <c:strCache>
                <c:ptCount val="1"/>
                <c:pt idx="0">
                  <c:v>year</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val>
            <c:numRef>
              <c:f>Sheet2!$A$2:$A$3</c:f>
              <c:numCache>
                <c:formatCode>General</c:formatCode>
                <c:ptCount val="2"/>
                <c:pt idx="0">
                  <c:v>2018</c:v>
                </c:pt>
                <c:pt idx="1">
                  <c:v>2021</c:v>
                </c:pt>
              </c:numCache>
            </c:numRef>
          </c:val>
          <c:extLst xmlns:c16r2="http://schemas.microsoft.com/office/drawing/2015/06/chart">
            <c:ext xmlns:c16="http://schemas.microsoft.com/office/drawing/2014/chart" uri="{C3380CC4-5D6E-409C-BE32-E72D297353CC}">
              <c16:uniqueId val="{00000000-6379-4D81-A1F6-4BE587328640}"/>
            </c:ext>
          </c:extLst>
        </c:ser>
        <c:dLbls>
          <c:showLegendKey val="0"/>
          <c:showVal val="0"/>
          <c:showCatName val="0"/>
          <c:showSerName val="0"/>
          <c:showPercent val="0"/>
          <c:showBubbleSize val="0"/>
        </c:dLbls>
        <c:gapWidth val="219"/>
        <c:overlap val="-27"/>
        <c:axId val="124503168"/>
        <c:axId val="124504704"/>
      </c:barChart>
      <c:lineChart>
        <c:grouping val="standard"/>
        <c:varyColors val="0"/>
        <c:ser>
          <c:idx val="1"/>
          <c:order val="1"/>
          <c:tx>
            <c:strRef>
              <c:f>Sheet2!$B$1</c:f>
              <c:strCache>
                <c:ptCount val="1"/>
                <c:pt idx="0">
                  <c:v>estimated growth (%)</c:v>
                </c:pt>
              </c:strCache>
            </c:strRef>
          </c:tx>
          <c:spPr>
            <a:ln w="28575" cap="rnd">
              <a:solidFill>
                <a:schemeClr val="accent2"/>
              </a:solidFill>
              <a:round/>
            </a:ln>
            <a:effectLst/>
          </c:spPr>
          <c:marker>
            <c:symbol val="none"/>
          </c:marker>
          <c:val>
            <c:numRef>
              <c:f>Sheet2!$B$2:$B$3</c:f>
              <c:numCache>
                <c:formatCode>0%</c:formatCode>
                <c:ptCount val="2"/>
                <c:pt idx="0">
                  <c:v>0.6</c:v>
                </c:pt>
                <c:pt idx="1">
                  <c:v>0.8</c:v>
                </c:pt>
              </c:numCache>
            </c:numRef>
          </c:val>
          <c:smooth val="0"/>
          <c:extLst xmlns:c16r2="http://schemas.microsoft.com/office/drawing/2015/06/chart">
            <c:ext xmlns:c16="http://schemas.microsoft.com/office/drawing/2014/chart" uri="{C3380CC4-5D6E-409C-BE32-E72D297353CC}">
              <c16:uniqueId val="{00000001-6379-4D81-A1F6-4BE587328640}"/>
            </c:ext>
          </c:extLst>
        </c:ser>
        <c:dLbls>
          <c:showLegendKey val="0"/>
          <c:showVal val="0"/>
          <c:showCatName val="0"/>
          <c:showSerName val="0"/>
          <c:showPercent val="0"/>
          <c:showBubbleSize val="0"/>
        </c:dLbls>
        <c:marker val="1"/>
        <c:smooth val="0"/>
        <c:axId val="124512128"/>
        <c:axId val="124510592"/>
      </c:lineChart>
      <c:catAx>
        <c:axId val="12450316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504704"/>
        <c:crosses val="autoZero"/>
        <c:auto val="1"/>
        <c:lblAlgn val="ctr"/>
        <c:lblOffset val="100"/>
        <c:noMultiLvlLbl val="0"/>
      </c:catAx>
      <c:valAx>
        <c:axId val="124504704"/>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503168"/>
        <c:crosses val="autoZero"/>
        <c:crossBetween val="between"/>
      </c:valAx>
      <c:valAx>
        <c:axId val="124510592"/>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512128"/>
        <c:crosses val="max"/>
        <c:crossBetween val="between"/>
      </c:valAx>
      <c:catAx>
        <c:axId val="124512128"/>
        <c:scaling>
          <c:orientation val="minMax"/>
        </c:scaling>
        <c:delete val="1"/>
        <c:axPos val="b"/>
        <c:majorTickMark val="none"/>
        <c:minorTickMark val="none"/>
        <c:tickLblPos val="nextTo"/>
        <c:crossAx val="1245105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Estimated</a:t>
            </a:r>
            <a:r>
              <a:rPr lang="en-US" baseline="0"/>
              <a:t> Growth Rate (%)</a:t>
            </a:r>
          </a:p>
        </c:rich>
      </c:tx>
      <c:layout>
        <c:manualLayout>
          <c:xMode val="edge"/>
          <c:yMode val="edge"/>
          <c:x val="0.27893744531933512"/>
          <c:y val="2.7777777777777776E-2"/>
        </c:manualLayout>
      </c:layout>
      <c:overlay val="0"/>
      <c:spPr>
        <a:noFill/>
        <a:ln>
          <a:noFill/>
        </a:ln>
        <a:effectLst/>
      </c:spPr>
    </c:title>
    <c:autoTitleDeleted val="0"/>
    <c:plotArea>
      <c:layout/>
      <c:barChart>
        <c:barDir val="col"/>
        <c:grouping val="clustered"/>
        <c:varyColors val="0"/>
        <c:ser>
          <c:idx val="0"/>
          <c:order val="0"/>
          <c:tx>
            <c:strRef>
              <c:f>Sheet3!$B$3</c:f>
              <c:strCache>
                <c:ptCount val="1"/>
                <c:pt idx="0">
                  <c:v>year</c:v>
                </c:pt>
              </c:strCache>
            </c:strRef>
          </c:tx>
          <c:spPr>
            <a:solidFill>
              <a:schemeClr val="accent1"/>
            </a:solidFill>
            <a:ln>
              <a:noFill/>
            </a:ln>
            <a:effectLst/>
          </c:spPr>
          <c:invertIfNegative val="0"/>
          <c:val>
            <c:numRef>
              <c:f>Sheet3!$B$4:$B$5</c:f>
              <c:numCache>
                <c:formatCode>General</c:formatCode>
                <c:ptCount val="2"/>
                <c:pt idx="0">
                  <c:v>2018</c:v>
                </c:pt>
                <c:pt idx="1">
                  <c:v>2020</c:v>
                </c:pt>
              </c:numCache>
            </c:numRef>
          </c:val>
          <c:extLst xmlns:c16r2="http://schemas.microsoft.com/office/drawing/2015/06/chart">
            <c:ext xmlns:c16="http://schemas.microsoft.com/office/drawing/2014/chart" uri="{C3380CC4-5D6E-409C-BE32-E72D297353CC}">
              <c16:uniqueId val="{00000000-6D84-47E6-A382-B561D649528D}"/>
            </c:ext>
          </c:extLst>
        </c:ser>
        <c:dLbls>
          <c:showLegendKey val="0"/>
          <c:showVal val="0"/>
          <c:showCatName val="0"/>
          <c:showSerName val="0"/>
          <c:showPercent val="0"/>
          <c:showBubbleSize val="0"/>
        </c:dLbls>
        <c:gapWidth val="219"/>
        <c:overlap val="-27"/>
        <c:axId val="126710528"/>
        <c:axId val="126712064"/>
      </c:barChart>
      <c:lineChart>
        <c:grouping val="standard"/>
        <c:varyColors val="0"/>
        <c:ser>
          <c:idx val="1"/>
          <c:order val="1"/>
          <c:tx>
            <c:strRef>
              <c:f>Sheet3!$C$3</c:f>
              <c:strCache>
                <c:ptCount val="1"/>
                <c:pt idx="0">
                  <c:v>estimated growth (%)</c:v>
                </c:pt>
              </c:strCache>
            </c:strRef>
          </c:tx>
          <c:spPr>
            <a:ln w="28575" cap="rnd">
              <a:solidFill>
                <a:schemeClr val="accent2"/>
              </a:solidFill>
              <a:round/>
            </a:ln>
            <a:effectLst/>
          </c:spPr>
          <c:marker>
            <c:symbol val="none"/>
          </c:marker>
          <c:val>
            <c:numRef>
              <c:f>Sheet3!$C$4:$C$5</c:f>
              <c:numCache>
                <c:formatCode>0%</c:formatCode>
                <c:ptCount val="2"/>
                <c:pt idx="0">
                  <c:v>0.68</c:v>
                </c:pt>
                <c:pt idx="1">
                  <c:v>0.9</c:v>
                </c:pt>
              </c:numCache>
            </c:numRef>
          </c:val>
          <c:smooth val="0"/>
          <c:extLst xmlns:c16r2="http://schemas.microsoft.com/office/drawing/2015/06/chart">
            <c:ext xmlns:c16="http://schemas.microsoft.com/office/drawing/2014/chart" uri="{C3380CC4-5D6E-409C-BE32-E72D297353CC}">
              <c16:uniqueId val="{00000001-6D84-47E6-A382-B561D649528D}"/>
            </c:ext>
          </c:extLst>
        </c:ser>
        <c:dLbls>
          <c:showLegendKey val="0"/>
          <c:showVal val="0"/>
          <c:showCatName val="0"/>
          <c:showSerName val="0"/>
          <c:showPercent val="0"/>
          <c:showBubbleSize val="0"/>
        </c:dLbls>
        <c:marker val="1"/>
        <c:smooth val="0"/>
        <c:axId val="126723584"/>
        <c:axId val="126722048"/>
      </c:lineChart>
      <c:catAx>
        <c:axId val="126710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712064"/>
        <c:crosses val="autoZero"/>
        <c:auto val="1"/>
        <c:lblAlgn val="ctr"/>
        <c:lblOffset val="100"/>
        <c:noMultiLvlLbl val="0"/>
      </c:catAx>
      <c:valAx>
        <c:axId val="126712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710528"/>
        <c:crosses val="autoZero"/>
        <c:crossBetween val="between"/>
      </c:valAx>
      <c:valAx>
        <c:axId val="126722048"/>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723584"/>
        <c:crosses val="max"/>
        <c:crossBetween val="between"/>
      </c:valAx>
      <c:catAx>
        <c:axId val="126723584"/>
        <c:scaling>
          <c:orientation val="minMax"/>
        </c:scaling>
        <c:delete val="1"/>
        <c:axPos val="b"/>
        <c:majorTickMark val="none"/>
        <c:minorTickMark val="none"/>
        <c:tickLblPos val="nextTo"/>
        <c:crossAx val="1267220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0.19127009298968978"/>
          <c:y val="0.26402435351318793"/>
          <c:w val="0.67178718285214345"/>
          <c:h val="0.64167370846936811"/>
        </c:manualLayout>
      </c:layout>
      <c:barChart>
        <c:barDir val="bar"/>
        <c:grouping val="clustered"/>
        <c:varyColors val="0"/>
        <c:ser>
          <c:idx val="0"/>
          <c:order val="0"/>
          <c:tx>
            <c:strRef>
              <c:f>Sheet3!$E$7</c:f>
              <c:strCache>
                <c:ptCount val="1"/>
                <c:pt idx="0">
                  <c:v>Market Share Nawbabpur and Kaptanbazar 
Estimated (%)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Sheet3!$D$8:$D$18</c:f>
              <c:strCache>
                <c:ptCount val="8"/>
                <c:pt idx="0">
                  <c:v>Super Star </c:v>
                </c:pt>
                <c:pt idx="1">
                  <c:v>Click</c:v>
                </c:pt>
                <c:pt idx="2">
                  <c:v>Energypac</c:v>
                </c:pt>
                <c:pt idx="3">
                  <c:v>Transtec</c:v>
                </c:pt>
                <c:pt idx="4">
                  <c:v>SQ,
Star Paradise </c:v>
                </c:pt>
                <c:pt idx="5">
                  <c:v>pasha</c:v>
                </c:pt>
                <c:pt idx="6">
                  <c:v>Osaka</c:v>
                </c:pt>
                <c:pt idx="7">
                  <c:v>Others(HEE,
Eco,
Speed,
 Magic) </c:v>
                </c:pt>
              </c:strCache>
            </c:strRef>
          </c:cat>
          <c:val>
            <c:numRef>
              <c:f>Sheet3!$E$8:$E$18</c:f>
              <c:numCache>
                <c:formatCode>0%</c:formatCode>
                <c:ptCount val="11"/>
                <c:pt idx="0">
                  <c:v>0.26</c:v>
                </c:pt>
                <c:pt idx="1">
                  <c:v>0.03</c:v>
                </c:pt>
                <c:pt idx="2">
                  <c:v>0.05</c:v>
                </c:pt>
                <c:pt idx="3">
                  <c:v>7.0000000000000007E-2</c:v>
                </c:pt>
                <c:pt idx="4">
                  <c:v>0.03</c:v>
                </c:pt>
                <c:pt idx="5">
                  <c:v>0.35</c:v>
                </c:pt>
                <c:pt idx="6">
                  <c:v>0.06</c:v>
                </c:pt>
                <c:pt idx="7">
                  <c:v>0.15</c:v>
                </c:pt>
              </c:numCache>
            </c:numRef>
          </c:val>
          <c:extLst xmlns:c16r2="http://schemas.microsoft.com/office/drawing/2015/06/chart">
            <c:ext xmlns:c16="http://schemas.microsoft.com/office/drawing/2014/chart" uri="{C3380CC4-5D6E-409C-BE32-E72D297353CC}">
              <c16:uniqueId val="{00000000-66B1-4D6E-A518-C983449D3D6F}"/>
            </c:ext>
          </c:extLst>
        </c:ser>
        <c:dLbls>
          <c:dLblPos val="inEnd"/>
          <c:showLegendKey val="0"/>
          <c:showVal val="1"/>
          <c:showCatName val="0"/>
          <c:showSerName val="0"/>
          <c:showPercent val="0"/>
          <c:showBubbleSize val="0"/>
        </c:dLbls>
        <c:gapWidth val="65"/>
        <c:axId val="124474880"/>
        <c:axId val="127320448"/>
      </c:barChart>
      <c:catAx>
        <c:axId val="12447488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27320448"/>
        <c:crosses val="autoZero"/>
        <c:auto val="1"/>
        <c:lblAlgn val="ctr"/>
        <c:lblOffset val="100"/>
        <c:noMultiLvlLbl val="0"/>
      </c:catAx>
      <c:valAx>
        <c:axId val="12732044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2447488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Sheet3!$C$31</c:f>
              <c:strCache>
                <c:ptCount val="1"/>
                <c:pt idx="0">
                  <c:v>Market Share Mirpur Electric Market
Estimated (%)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Sheet3!$B$32:$B$43</c:f>
              <c:strCache>
                <c:ptCount val="10"/>
                <c:pt idx="0">
                  <c:v>Super Star </c:v>
                </c:pt>
                <c:pt idx="1">
                  <c:v>Click</c:v>
                </c:pt>
                <c:pt idx="2">
                  <c:v>Energypac</c:v>
                </c:pt>
                <c:pt idx="3">
                  <c:v>Transtec</c:v>
                </c:pt>
                <c:pt idx="4">
                  <c:v>Hosaf</c:v>
                </c:pt>
                <c:pt idx="5">
                  <c:v>SQ
Star Paradise </c:v>
                </c:pt>
                <c:pt idx="6">
                  <c:v>pasha</c:v>
                </c:pt>
                <c:pt idx="7">
                  <c:v>Osaka</c:v>
                </c:pt>
                <c:pt idx="8">
                  <c:v>Others(Hee,Speed,Magic,Eco)</c:v>
                </c:pt>
                <c:pt idx="9">
                  <c:v>Total</c:v>
                </c:pt>
              </c:strCache>
            </c:strRef>
          </c:cat>
          <c:val>
            <c:numRef>
              <c:f>Sheet3!$C$32:$C$43</c:f>
              <c:numCache>
                <c:formatCode>0%</c:formatCode>
                <c:ptCount val="12"/>
                <c:pt idx="0">
                  <c:v>0.3</c:v>
                </c:pt>
                <c:pt idx="1">
                  <c:v>0.03</c:v>
                </c:pt>
                <c:pt idx="2">
                  <c:v>0.15</c:v>
                </c:pt>
                <c:pt idx="3">
                  <c:v>0.25</c:v>
                </c:pt>
                <c:pt idx="4">
                  <c:v>0.02</c:v>
                </c:pt>
                <c:pt idx="5">
                  <c:v>0.04</c:v>
                </c:pt>
                <c:pt idx="6">
                  <c:v>0.03</c:v>
                </c:pt>
                <c:pt idx="7">
                  <c:v>0.08</c:v>
                </c:pt>
                <c:pt idx="8">
                  <c:v>0.1</c:v>
                </c:pt>
                <c:pt idx="9">
                  <c:v>1</c:v>
                </c:pt>
              </c:numCache>
            </c:numRef>
          </c:val>
          <c:extLst xmlns:c16r2="http://schemas.microsoft.com/office/drawing/2015/06/chart">
            <c:ext xmlns:c16="http://schemas.microsoft.com/office/drawing/2014/chart" uri="{C3380CC4-5D6E-409C-BE32-E72D297353CC}">
              <c16:uniqueId val="{00000000-A84A-46F5-AB8D-D2D281301DF6}"/>
            </c:ext>
          </c:extLst>
        </c:ser>
        <c:dLbls>
          <c:dLblPos val="inEnd"/>
          <c:showLegendKey val="0"/>
          <c:showVal val="1"/>
          <c:showCatName val="0"/>
          <c:showSerName val="0"/>
          <c:showPercent val="0"/>
          <c:showBubbleSize val="0"/>
        </c:dLbls>
        <c:gapWidth val="65"/>
        <c:axId val="145710464"/>
        <c:axId val="145819904"/>
      </c:barChart>
      <c:catAx>
        <c:axId val="1457104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45819904"/>
        <c:crosses val="autoZero"/>
        <c:auto val="1"/>
        <c:lblAlgn val="ctr"/>
        <c:lblOffset val="100"/>
        <c:noMultiLvlLbl val="0"/>
      </c:catAx>
      <c:valAx>
        <c:axId val="14581990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571046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0.13786953101450555"/>
          <c:y val="0.14313738915627874"/>
          <c:w val="0.78037980546549324"/>
          <c:h val="0.77775513354948278"/>
        </c:manualLayout>
      </c:layout>
      <c:barChart>
        <c:barDir val="bar"/>
        <c:grouping val="clustered"/>
        <c:varyColors val="0"/>
        <c:ser>
          <c:idx val="0"/>
          <c:order val="0"/>
          <c:tx>
            <c:strRef>
              <c:f>Sheet3!$C$54</c:f>
              <c:strCache>
                <c:ptCount val="1"/>
                <c:pt idx="0">
                  <c:v>Market share of Maghbazar Estimated(%)</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Sheet3!$B$55:$B$63</c:f>
              <c:strCache>
                <c:ptCount val="9"/>
                <c:pt idx="0">
                  <c:v>Super Star </c:v>
                </c:pt>
                <c:pt idx="1">
                  <c:v>Click</c:v>
                </c:pt>
                <c:pt idx="2">
                  <c:v>Energypac</c:v>
                </c:pt>
                <c:pt idx="3">
                  <c:v>Transtec</c:v>
                </c:pt>
                <c:pt idx="4">
                  <c:v>Hosaf</c:v>
                </c:pt>
                <c:pt idx="5">
                  <c:v>SQ
Star Paradise </c:v>
                </c:pt>
                <c:pt idx="6">
                  <c:v>pasha</c:v>
                </c:pt>
                <c:pt idx="7">
                  <c:v>Osaka</c:v>
                </c:pt>
                <c:pt idx="8">
                  <c:v>Others(HEE
Eco
Magic,
Speed)</c:v>
                </c:pt>
              </c:strCache>
            </c:strRef>
          </c:cat>
          <c:val>
            <c:numRef>
              <c:f>Sheet3!$C$55:$C$63</c:f>
              <c:numCache>
                <c:formatCode>0%</c:formatCode>
                <c:ptCount val="9"/>
                <c:pt idx="0">
                  <c:v>0.24</c:v>
                </c:pt>
                <c:pt idx="1">
                  <c:v>0.02</c:v>
                </c:pt>
                <c:pt idx="2">
                  <c:v>0.2</c:v>
                </c:pt>
                <c:pt idx="3">
                  <c:v>0.26</c:v>
                </c:pt>
                <c:pt idx="4">
                  <c:v>0.03</c:v>
                </c:pt>
                <c:pt idx="5">
                  <c:v>0.08</c:v>
                </c:pt>
                <c:pt idx="6">
                  <c:v>0.02</c:v>
                </c:pt>
                <c:pt idx="7">
                  <c:v>0.05</c:v>
                </c:pt>
                <c:pt idx="8">
                  <c:v>0.1</c:v>
                </c:pt>
              </c:numCache>
            </c:numRef>
          </c:val>
          <c:extLst xmlns:c16r2="http://schemas.microsoft.com/office/drawing/2015/06/chart">
            <c:ext xmlns:c16="http://schemas.microsoft.com/office/drawing/2014/chart" uri="{C3380CC4-5D6E-409C-BE32-E72D297353CC}">
              <c16:uniqueId val="{00000000-5638-4AEE-863B-2348DA694FA6}"/>
            </c:ext>
          </c:extLst>
        </c:ser>
        <c:dLbls>
          <c:dLblPos val="inEnd"/>
          <c:showLegendKey val="0"/>
          <c:showVal val="1"/>
          <c:showCatName val="0"/>
          <c:showSerName val="0"/>
          <c:showPercent val="0"/>
          <c:showBubbleSize val="0"/>
        </c:dLbls>
        <c:gapWidth val="65"/>
        <c:axId val="145856000"/>
        <c:axId val="145965440"/>
      </c:barChart>
      <c:catAx>
        <c:axId val="14585600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45965440"/>
        <c:crosses val="autoZero"/>
        <c:auto val="1"/>
        <c:lblAlgn val="ctr"/>
        <c:lblOffset val="100"/>
        <c:noMultiLvlLbl val="0"/>
      </c:catAx>
      <c:valAx>
        <c:axId val="14596544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585600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Sheet3!$C$70</c:f>
              <c:strCache>
                <c:ptCount val="1"/>
                <c:pt idx="0">
                  <c:v>Market share of Malibag Rampura(%)</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Sheet3!$B$71:$B$79</c:f>
              <c:strCache>
                <c:ptCount val="9"/>
                <c:pt idx="0">
                  <c:v>Super Star </c:v>
                </c:pt>
                <c:pt idx="1">
                  <c:v>Click</c:v>
                </c:pt>
                <c:pt idx="2">
                  <c:v>Energypac</c:v>
                </c:pt>
                <c:pt idx="3">
                  <c:v>Transtec</c:v>
                </c:pt>
                <c:pt idx="4">
                  <c:v>Hosaf</c:v>
                </c:pt>
                <c:pt idx="5">
                  <c:v>SQ
Star Paradise </c:v>
                </c:pt>
                <c:pt idx="6">
                  <c:v>pasha</c:v>
                </c:pt>
                <c:pt idx="7">
                  <c:v>Osaka</c:v>
                </c:pt>
                <c:pt idx="8">
                  <c:v>Others(HEE
Eco
Magic,
Speed)</c:v>
                </c:pt>
              </c:strCache>
            </c:strRef>
          </c:cat>
          <c:val>
            <c:numRef>
              <c:f>Sheet3!$C$71:$C$79</c:f>
              <c:numCache>
                <c:formatCode>0%</c:formatCode>
                <c:ptCount val="9"/>
                <c:pt idx="0">
                  <c:v>0.25</c:v>
                </c:pt>
                <c:pt idx="1">
                  <c:v>0.06</c:v>
                </c:pt>
                <c:pt idx="2">
                  <c:v>0.18</c:v>
                </c:pt>
                <c:pt idx="3">
                  <c:v>0.27</c:v>
                </c:pt>
                <c:pt idx="4">
                  <c:v>0.03</c:v>
                </c:pt>
                <c:pt idx="5">
                  <c:v>0.04</c:v>
                </c:pt>
                <c:pt idx="6">
                  <c:v>0.02</c:v>
                </c:pt>
                <c:pt idx="7">
                  <c:v>7.0000000000000007E-2</c:v>
                </c:pt>
                <c:pt idx="8">
                  <c:v>0.08</c:v>
                </c:pt>
              </c:numCache>
            </c:numRef>
          </c:val>
          <c:extLst xmlns:c16r2="http://schemas.microsoft.com/office/drawing/2015/06/chart">
            <c:ext xmlns:c16="http://schemas.microsoft.com/office/drawing/2014/chart" uri="{C3380CC4-5D6E-409C-BE32-E72D297353CC}">
              <c16:uniqueId val="{00000000-7477-4017-8B48-2BCDB6A70C74}"/>
            </c:ext>
          </c:extLst>
        </c:ser>
        <c:dLbls>
          <c:dLblPos val="inEnd"/>
          <c:showLegendKey val="0"/>
          <c:showVal val="1"/>
          <c:showCatName val="0"/>
          <c:showSerName val="0"/>
          <c:showPercent val="0"/>
          <c:showBubbleSize val="0"/>
        </c:dLbls>
        <c:gapWidth val="65"/>
        <c:axId val="146649088"/>
        <c:axId val="146651776"/>
      </c:barChart>
      <c:catAx>
        <c:axId val="14664908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46651776"/>
        <c:crosses val="autoZero"/>
        <c:auto val="1"/>
        <c:lblAlgn val="ctr"/>
        <c:lblOffset val="100"/>
        <c:noMultiLvlLbl val="0"/>
      </c:catAx>
      <c:valAx>
        <c:axId val="14665177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664908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diagrams/_rels/data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F073CA2-63B7-4EF1-88F1-D1BC98407B04}" type="doc">
      <dgm:prSet loTypeId="urn:microsoft.com/office/officeart/2005/8/layout/pList2" loCatId="list" qsTypeId="urn:microsoft.com/office/officeart/2005/8/quickstyle/simple1" qsCatId="simple" csTypeId="urn:microsoft.com/office/officeart/2005/8/colors/accent1_2" csCatId="accent1" phldr="1"/>
      <dgm:spPr/>
    </dgm:pt>
    <dgm:pt modelId="{28C46EE3-C9BA-4611-BF1A-5E5781F33D88}">
      <dgm:prSet phldrT="[Text]"/>
      <dgm:spPr/>
      <dgm:t>
        <a:bodyPr/>
        <a:lstStyle/>
        <a:p>
          <a:r>
            <a:rPr lang="en-US"/>
            <a:t> Non-Eco friendly Halogen</a:t>
          </a:r>
        </a:p>
        <a:p>
          <a:r>
            <a:rPr lang="en-US"/>
            <a:t>HID(CCG1-based)</a:t>
          </a:r>
        </a:p>
        <a:p>
          <a:r>
            <a:rPr lang="en-US"/>
            <a:t>LFL(CCGL-Based)</a:t>
          </a:r>
        </a:p>
      </dgm:t>
    </dgm:pt>
    <dgm:pt modelId="{43D2A8E5-3718-492A-96D8-EC9CFAB6689B}" type="parTrans" cxnId="{AC41A492-BF2F-4E98-A354-7C9974B22639}">
      <dgm:prSet/>
      <dgm:spPr/>
      <dgm:t>
        <a:bodyPr/>
        <a:lstStyle/>
        <a:p>
          <a:endParaRPr lang="en-US"/>
        </a:p>
      </dgm:t>
    </dgm:pt>
    <dgm:pt modelId="{ACA28CED-5430-490A-A920-9D0ABDBEA1EC}" type="sibTrans" cxnId="{AC41A492-BF2F-4E98-A354-7C9974B22639}">
      <dgm:prSet/>
      <dgm:spPr/>
      <dgm:t>
        <a:bodyPr/>
        <a:lstStyle/>
        <a:p>
          <a:endParaRPr lang="en-US"/>
        </a:p>
      </dgm:t>
    </dgm:pt>
    <dgm:pt modelId="{0B4B405A-1CA9-47BC-A2CB-0B25EE3B7775}">
      <dgm:prSet phldrT="[Text]"/>
      <dgm:spPr/>
      <dgm:t>
        <a:bodyPr/>
        <a:lstStyle/>
        <a:p>
          <a:r>
            <a:rPr lang="en-US"/>
            <a:t>Eco friendly Halogen</a:t>
          </a:r>
        </a:p>
        <a:p>
          <a:r>
            <a:rPr lang="en-US"/>
            <a:t>HID (ECG3 Based)</a:t>
          </a:r>
        </a:p>
        <a:p>
          <a:r>
            <a:rPr lang="en-US"/>
            <a:t>LFL (ECG# Based)</a:t>
          </a:r>
        </a:p>
        <a:p>
          <a:r>
            <a:rPr lang="en-US"/>
            <a:t>CFL</a:t>
          </a:r>
        </a:p>
        <a:p>
          <a:r>
            <a:rPr lang="en-US"/>
            <a:t>CCFL</a:t>
          </a:r>
        </a:p>
        <a:p>
          <a:endParaRPr lang="en-US"/>
        </a:p>
      </dgm:t>
    </dgm:pt>
    <dgm:pt modelId="{9BBCEE26-7C25-490A-A7E4-251BD207CB03}" type="parTrans" cxnId="{73BE9FF4-8EE5-4B66-A26D-C855BD4FF428}">
      <dgm:prSet/>
      <dgm:spPr/>
      <dgm:t>
        <a:bodyPr/>
        <a:lstStyle/>
        <a:p>
          <a:endParaRPr lang="en-US"/>
        </a:p>
      </dgm:t>
    </dgm:pt>
    <dgm:pt modelId="{8C6D836A-BF5C-473D-8404-67A4833BDA4D}" type="sibTrans" cxnId="{73BE9FF4-8EE5-4B66-A26D-C855BD4FF428}">
      <dgm:prSet/>
      <dgm:spPr/>
      <dgm:t>
        <a:bodyPr/>
        <a:lstStyle/>
        <a:p>
          <a:endParaRPr lang="en-US"/>
        </a:p>
      </dgm:t>
    </dgm:pt>
    <dgm:pt modelId="{A5259B7A-2F4F-4813-A33D-002AC36126B9}">
      <dgm:prSet phldrT="[Text]"/>
      <dgm:spPr/>
      <dgm:t>
        <a:bodyPr/>
        <a:lstStyle/>
        <a:p>
          <a:r>
            <a:rPr lang="en-US"/>
            <a:t>LED</a:t>
          </a:r>
        </a:p>
        <a:p>
          <a:r>
            <a:rPr lang="en-US"/>
            <a:t>OLED</a:t>
          </a:r>
        </a:p>
        <a:p>
          <a:r>
            <a:rPr lang="en-US"/>
            <a:t>Leaser </a:t>
          </a:r>
        </a:p>
        <a:p>
          <a:endParaRPr lang="en-US"/>
        </a:p>
      </dgm:t>
    </dgm:pt>
    <dgm:pt modelId="{A27154EF-844C-44BC-B944-6574B9B6431F}" type="parTrans" cxnId="{C1575637-0E84-406F-AF9C-10B2EDB04C57}">
      <dgm:prSet/>
      <dgm:spPr/>
      <dgm:t>
        <a:bodyPr/>
        <a:lstStyle/>
        <a:p>
          <a:endParaRPr lang="en-US"/>
        </a:p>
      </dgm:t>
    </dgm:pt>
    <dgm:pt modelId="{E960C7C0-761A-49F8-8874-70E72E6FA235}" type="sibTrans" cxnId="{C1575637-0E84-406F-AF9C-10B2EDB04C57}">
      <dgm:prSet/>
      <dgm:spPr/>
      <dgm:t>
        <a:bodyPr/>
        <a:lstStyle/>
        <a:p>
          <a:endParaRPr lang="en-US"/>
        </a:p>
      </dgm:t>
    </dgm:pt>
    <dgm:pt modelId="{9B387BFE-CD6E-44AE-B25D-49A6FCC75BDB}" type="pres">
      <dgm:prSet presAssocID="{7F073CA2-63B7-4EF1-88F1-D1BC98407B04}" presName="Name0" presStyleCnt="0">
        <dgm:presLayoutVars>
          <dgm:dir/>
          <dgm:resizeHandles val="exact"/>
        </dgm:presLayoutVars>
      </dgm:prSet>
      <dgm:spPr/>
    </dgm:pt>
    <dgm:pt modelId="{21758264-48C6-4C5B-BE49-D5943B763F8B}" type="pres">
      <dgm:prSet presAssocID="{7F073CA2-63B7-4EF1-88F1-D1BC98407B04}" presName="bkgdShp" presStyleLbl="alignAccFollowNode1" presStyleIdx="0" presStyleCnt="1"/>
      <dgm:spPr/>
    </dgm:pt>
    <dgm:pt modelId="{9EEDA32D-E40C-4928-B436-AEE06B6E83DD}" type="pres">
      <dgm:prSet presAssocID="{7F073CA2-63B7-4EF1-88F1-D1BC98407B04}" presName="linComp" presStyleCnt="0"/>
      <dgm:spPr/>
    </dgm:pt>
    <dgm:pt modelId="{722736FD-C11C-40BC-8639-216E700EAC5B}" type="pres">
      <dgm:prSet presAssocID="{28C46EE3-C9BA-4611-BF1A-5E5781F33D88}" presName="compNode" presStyleCnt="0"/>
      <dgm:spPr/>
    </dgm:pt>
    <dgm:pt modelId="{A2CF68BE-475B-4F78-9F55-7F3C3B332F83}" type="pres">
      <dgm:prSet presAssocID="{28C46EE3-C9BA-4611-BF1A-5E5781F33D88}" presName="node" presStyleLbl="node1" presStyleIdx="0" presStyleCnt="3">
        <dgm:presLayoutVars>
          <dgm:bulletEnabled val="1"/>
        </dgm:presLayoutVars>
      </dgm:prSet>
      <dgm:spPr/>
      <dgm:t>
        <a:bodyPr/>
        <a:lstStyle/>
        <a:p>
          <a:endParaRPr lang="en-US"/>
        </a:p>
      </dgm:t>
    </dgm:pt>
    <dgm:pt modelId="{0B48B92D-E656-4AB8-8455-FC1891427118}" type="pres">
      <dgm:prSet presAssocID="{28C46EE3-C9BA-4611-BF1A-5E5781F33D88}" presName="invisiNode" presStyleLbl="node1" presStyleIdx="0" presStyleCnt="3"/>
      <dgm:spPr/>
    </dgm:pt>
    <dgm:pt modelId="{33E52B99-6D68-40E9-9B7B-2021BE6E4AD3}" type="pres">
      <dgm:prSet presAssocID="{28C46EE3-C9BA-4611-BF1A-5E5781F33D88}" presName="imagNode" presStyleLbl="fgImgPlace1" presStyleIdx="0" presStyleCnt="3" custScaleX="90793" custScaleY="96556"/>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10000" b="-10000"/>
          </a:stretch>
        </a:blipFill>
      </dgm:spPr>
    </dgm:pt>
    <dgm:pt modelId="{379AA03A-E507-4670-A2CA-38F246F44F1A}" type="pres">
      <dgm:prSet presAssocID="{ACA28CED-5430-490A-A920-9D0ABDBEA1EC}" presName="sibTrans" presStyleLbl="sibTrans2D1" presStyleIdx="0" presStyleCnt="0"/>
      <dgm:spPr/>
      <dgm:t>
        <a:bodyPr/>
        <a:lstStyle/>
        <a:p>
          <a:endParaRPr lang="en-US"/>
        </a:p>
      </dgm:t>
    </dgm:pt>
    <dgm:pt modelId="{35F9F478-98EE-4D54-9904-05D4A9C0EFBC}" type="pres">
      <dgm:prSet presAssocID="{0B4B405A-1CA9-47BC-A2CB-0B25EE3B7775}" presName="compNode" presStyleCnt="0"/>
      <dgm:spPr/>
    </dgm:pt>
    <dgm:pt modelId="{6E05660E-501C-4737-BEE9-63D625426629}" type="pres">
      <dgm:prSet presAssocID="{0B4B405A-1CA9-47BC-A2CB-0B25EE3B7775}" presName="node" presStyleLbl="node1" presStyleIdx="1" presStyleCnt="3">
        <dgm:presLayoutVars>
          <dgm:bulletEnabled val="1"/>
        </dgm:presLayoutVars>
      </dgm:prSet>
      <dgm:spPr/>
      <dgm:t>
        <a:bodyPr/>
        <a:lstStyle/>
        <a:p>
          <a:endParaRPr lang="en-US"/>
        </a:p>
      </dgm:t>
    </dgm:pt>
    <dgm:pt modelId="{4AD21D32-6F60-4844-A673-48AAB6D8651C}" type="pres">
      <dgm:prSet presAssocID="{0B4B405A-1CA9-47BC-A2CB-0B25EE3B7775}" presName="invisiNode" presStyleLbl="node1" presStyleIdx="1" presStyleCnt="3"/>
      <dgm:spPr/>
    </dgm:pt>
    <dgm:pt modelId="{F0E9E1C9-18F2-4271-AF27-3A25C25007CE}" type="pres">
      <dgm:prSet presAssocID="{0B4B405A-1CA9-47BC-A2CB-0B25EE3B7775}" presName="imagNode" presStyleLbl="fgImgPlace1" presStyleIdx="1" presStyleCnt="3"/>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64000" b="-64000"/>
          </a:stretch>
        </a:blipFill>
      </dgm:spPr>
    </dgm:pt>
    <dgm:pt modelId="{7336F1A7-C002-4F31-B121-7BF7388CE663}" type="pres">
      <dgm:prSet presAssocID="{8C6D836A-BF5C-473D-8404-67A4833BDA4D}" presName="sibTrans" presStyleLbl="sibTrans2D1" presStyleIdx="0" presStyleCnt="0"/>
      <dgm:spPr/>
      <dgm:t>
        <a:bodyPr/>
        <a:lstStyle/>
        <a:p>
          <a:endParaRPr lang="en-US"/>
        </a:p>
      </dgm:t>
    </dgm:pt>
    <dgm:pt modelId="{B5E2A654-80DC-498C-ACD7-1489BF6C8CEF}" type="pres">
      <dgm:prSet presAssocID="{A5259B7A-2F4F-4813-A33D-002AC36126B9}" presName="compNode" presStyleCnt="0"/>
      <dgm:spPr/>
    </dgm:pt>
    <dgm:pt modelId="{9B082833-61E2-4CE8-A183-731E0696AD03}" type="pres">
      <dgm:prSet presAssocID="{A5259B7A-2F4F-4813-A33D-002AC36126B9}" presName="node" presStyleLbl="node1" presStyleIdx="2" presStyleCnt="3">
        <dgm:presLayoutVars>
          <dgm:bulletEnabled val="1"/>
        </dgm:presLayoutVars>
      </dgm:prSet>
      <dgm:spPr/>
      <dgm:t>
        <a:bodyPr/>
        <a:lstStyle/>
        <a:p>
          <a:endParaRPr lang="en-US"/>
        </a:p>
      </dgm:t>
    </dgm:pt>
    <dgm:pt modelId="{FE7F6BB0-A6A1-4801-9F4C-AD375C154050}" type="pres">
      <dgm:prSet presAssocID="{A5259B7A-2F4F-4813-A33D-002AC36126B9}" presName="invisiNode" presStyleLbl="node1" presStyleIdx="2" presStyleCnt="3"/>
      <dgm:spPr/>
    </dgm:pt>
    <dgm:pt modelId="{A2B23141-F628-45A0-9A23-A44A414EA98B}" type="pres">
      <dgm:prSet presAssocID="{A5259B7A-2F4F-4813-A33D-002AC36126B9}" presName="imagNode" presStyleLbl="fgImgPlace1" presStyleIdx="2" presStyleCnt="3"/>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t="-17000" b="-17000"/>
          </a:stretch>
        </a:blipFill>
      </dgm:spPr>
    </dgm:pt>
  </dgm:ptLst>
  <dgm:cxnLst>
    <dgm:cxn modelId="{12DD4158-4E7F-48CB-8A36-540AF92069F5}" type="presOf" srcId="{28C46EE3-C9BA-4611-BF1A-5E5781F33D88}" destId="{A2CF68BE-475B-4F78-9F55-7F3C3B332F83}" srcOrd="0" destOrd="0" presId="urn:microsoft.com/office/officeart/2005/8/layout/pList2"/>
    <dgm:cxn modelId="{82A2520C-A6F4-44D7-957D-29C14F65A28B}" type="presOf" srcId="{7F073CA2-63B7-4EF1-88F1-D1BC98407B04}" destId="{9B387BFE-CD6E-44AE-B25D-49A6FCC75BDB}" srcOrd="0" destOrd="0" presId="urn:microsoft.com/office/officeart/2005/8/layout/pList2"/>
    <dgm:cxn modelId="{0EF58AC8-8A43-4B1C-8ACC-444C78284BD9}" type="presOf" srcId="{A5259B7A-2F4F-4813-A33D-002AC36126B9}" destId="{9B082833-61E2-4CE8-A183-731E0696AD03}" srcOrd="0" destOrd="0" presId="urn:microsoft.com/office/officeart/2005/8/layout/pList2"/>
    <dgm:cxn modelId="{C1575637-0E84-406F-AF9C-10B2EDB04C57}" srcId="{7F073CA2-63B7-4EF1-88F1-D1BC98407B04}" destId="{A5259B7A-2F4F-4813-A33D-002AC36126B9}" srcOrd="2" destOrd="0" parTransId="{A27154EF-844C-44BC-B944-6574B9B6431F}" sibTransId="{E960C7C0-761A-49F8-8874-70E72E6FA235}"/>
    <dgm:cxn modelId="{73BE9FF4-8EE5-4B66-A26D-C855BD4FF428}" srcId="{7F073CA2-63B7-4EF1-88F1-D1BC98407B04}" destId="{0B4B405A-1CA9-47BC-A2CB-0B25EE3B7775}" srcOrd="1" destOrd="0" parTransId="{9BBCEE26-7C25-490A-A7E4-251BD207CB03}" sibTransId="{8C6D836A-BF5C-473D-8404-67A4833BDA4D}"/>
    <dgm:cxn modelId="{B33D7EAF-6513-4C25-8B02-424C07C62801}" type="presOf" srcId="{0B4B405A-1CA9-47BC-A2CB-0B25EE3B7775}" destId="{6E05660E-501C-4737-BEE9-63D625426629}" srcOrd="0" destOrd="0" presId="urn:microsoft.com/office/officeart/2005/8/layout/pList2"/>
    <dgm:cxn modelId="{AC41A492-BF2F-4E98-A354-7C9974B22639}" srcId="{7F073CA2-63B7-4EF1-88F1-D1BC98407B04}" destId="{28C46EE3-C9BA-4611-BF1A-5E5781F33D88}" srcOrd="0" destOrd="0" parTransId="{43D2A8E5-3718-492A-96D8-EC9CFAB6689B}" sibTransId="{ACA28CED-5430-490A-A920-9D0ABDBEA1EC}"/>
    <dgm:cxn modelId="{45A9C689-0E2C-4701-B037-25C30F4771D1}" type="presOf" srcId="{ACA28CED-5430-490A-A920-9D0ABDBEA1EC}" destId="{379AA03A-E507-4670-A2CA-38F246F44F1A}" srcOrd="0" destOrd="0" presId="urn:microsoft.com/office/officeart/2005/8/layout/pList2"/>
    <dgm:cxn modelId="{F79D1E70-1463-421E-A478-62F43AE567A1}" type="presOf" srcId="{8C6D836A-BF5C-473D-8404-67A4833BDA4D}" destId="{7336F1A7-C002-4F31-B121-7BF7388CE663}" srcOrd="0" destOrd="0" presId="urn:microsoft.com/office/officeart/2005/8/layout/pList2"/>
    <dgm:cxn modelId="{E20C0037-D4C1-4328-8F48-17BE1362A0CC}" type="presParOf" srcId="{9B387BFE-CD6E-44AE-B25D-49A6FCC75BDB}" destId="{21758264-48C6-4C5B-BE49-D5943B763F8B}" srcOrd="0" destOrd="0" presId="urn:microsoft.com/office/officeart/2005/8/layout/pList2"/>
    <dgm:cxn modelId="{94A5D924-5F9A-4FF6-8F16-2CDE6B956CFF}" type="presParOf" srcId="{9B387BFE-CD6E-44AE-B25D-49A6FCC75BDB}" destId="{9EEDA32D-E40C-4928-B436-AEE06B6E83DD}" srcOrd="1" destOrd="0" presId="urn:microsoft.com/office/officeart/2005/8/layout/pList2"/>
    <dgm:cxn modelId="{8ECA3343-1959-4E7E-BE4E-743DCE263630}" type="presParOf" srcId="{9EEDA32D-E40C-4928-B436-AEE06B6E83DD}" destId="{722736FD-C11C-40BC-8639-216E700EAC5B}" srcOrd="0" destOrd="0" presId="urn:microsoft.com/office/officeart/2005/8/layout/pList2"/>
    <dgm:cxn modelId="{C7BE36EC-BD7E-4DBB-B469-6B8BC29BBA21}" type="presParOf" srcId="{722736FD-C11C-40BC-8639-216E700EAC5B}" destId="{A2CF68BE-475B-4F78-9F55-7F3C3B332F83}" srcOrd="0" destOrd="0" presId="urn:microsoft.com/office/officeart/2005/8/layout/pList2"/>
    <dgm:cxn modelId="{D4785BC7-0C1F-4265-AC58-9981684525FC}" type="presParOf" srcId="{722736FD-C11C-40BC-8639-216E700EAC5B}" destId="{0B48B92D-E656-4AB8-8455-FC1891427118}" srcOrd="1" destOrd="0" presId="urn:microsoft.com/office/officeart/2005/8/layout/pList2"/>
    <dgm:cxn modelId="{7003B3A9-406A-43A5-A40B-3348F8F50796}" type="presParOf" srcId="{722736FD-C11C-40BC-8639-216E700EAC5B}" destId="{33E52B99-6D68-40E9-9B7B-2021BE6E4AD3}" srcOrd="2" destOrd="0" presId="urn:microsoft.com/office/officeart/2005/8/layout/pList2"/>
    <dgm:cxn modelId="{6FE32902-B0AA-4002-BFE5-4B8C35C5FB0F}" type="presParOf" srcId="{9EEDA32D-E40C-4928-B436-AEE06B6E83DD}" destId="{379AA03A-E507-4670-A2CA-38F246F44F1A}" srcOrd="1" destOrd="0" presId="urn:microsoft.com/office/officeart/2005/8/layout/pList2"/>
    <dgm:cxn modelId="{80A9E9DE-6B54-45BC-934D-995BEC9DDE02}" type="presParOf" srcId="{9EEDA32D-E40C-4928-B436-AEE06B6E83DD}" destId="{35F9F478-98EE-4D54-9904-05D4A9C0EFBC}" srcOrd="2" destOrd="0" presId="urn:microsoft.com/office/officeart/2005/8/layout/pList2"/>
    <dgm:cxn modelId="{B8088A7C-338B-4B58-9D3A-54B20CC2A58A}" type="presParOf" srcId="{35F9F478-98EE-4D54-9904-05D4A9C0EFBC}" destId="{6E05660E-501C-4737-BEE9-63D625426629}" srcOrd="0" destOrd="0" presId="urn:microsoft.com/office/officeart/2005/8/layout/pList2"/>
    <dgm:cxn modelId="{47F09EA9-6FF0-4B71-AA36-C34177DF6240}" type="presParOf" srcId="{35F9F478-98EE-4D54-9904-05D4A9C0EFBC}" destId="{4AD21D32-6F60-4844-A673-48AAB6D8651C}" srcOrd="1" destOrd="0" presId="urn:microsoft.com/office/officeart/2005/8/layout/pList2"/>
    <dgm:cxn modelId="{645039DC-26F1-4FAA-98A4-BA85BF4B41AE}" type="presParOf" srcId="{35F9F478-98EE-4D54-9904-05D4A9C0EFBC}" destId="{F0E9E1C9-18F2-4271-AF27-3A25C25007CE}" srcOrd="2" destOrd="0" presId="urn:microsoft.com/office/officeart/2005/8/layout/pList2"/>
    <dgm:cxn modelId="{CD833BCE-B3BB-4BEE-B6F9-421D5CCE9D1B}" type="presParOf" srcId="{9EEDA32D-E40C-4928-B436-AEE06B6E83DD}" destId="{7336F1A7-C002-4F31-B121-7BF7388CE663}" srcOrd="3" destOrd="0" presId="urn:microsoft.com/office/officeart/2005/8/layout/pList2"/>
    <dgm:cxn modelId="{4F138A9F-D715-4407-8CD7-50AAF546DB89}" type="presParOf" srcId="{9EEDA32D-E40C-4928-B436-AEE06B6E83DD}" destId="{B5E2A654-80DC-498C-ACD7-1489BF6C8CEF}" srcOrd="4" destOrd="0" presId="urn:microsoft.com/office/officeart/2005/8/layout/pList2"/>
    <dgm:cxn modelId="{ACD44275-E687-4135-90C3-AC00F717D258}" type="presParOf" srcId="{B5E2A654-80DC-498C-ACD7-1489BF6C8CEF}" destId="{9B082833-61E2-4CE8-A183-731E0696AD03}" srcOrd="0" destOrd="0" presId="urn:microsoft.com/office/officeart/2005/8/layout/pList2"/>
    <dgm:cxn modelId="{8E015BF0-E576-4158-98E2-CC669C8BAD20}" type="presParOf" srcId="{B5E2A654-80DC-498C-ACD7-1489BF6C8CEF}" destId="{FE7F6BB0-A6A1-4801-9F4C-AD375C154050}" srcOrd="1" destOrd="0" presId="urn:microsoft.com/office/officeart/2005/8/layout/pList2"/>
    <dgm:cxn modelId="{4D504B83-CF3A-4C61-8265-F4545411CDA0}" type="presParOf" srcId="{B5E2A654-80DC-498C-ACD7-1489BF6C8CEF}" destId="{A2B23141-F628-45A0-9A23-A44A414EA98B}" srcOrd="2" destOrd="0" presId="urn:microsoft.com/office/officeart/2005/8/layout/pList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4F7085E-DB62-4063-9870-8B72421342A1}"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4056FF64-B23C-4025-BC89-F5AD23F78E5C}">
      <dgm:prSet phldrT="[Text]" custT="1"/>
      <dgm:spPr/>
      <dgm:t>
        <a:bodyPr/>
        <a:lstStyle/>
        <a:p>
          <a:r>
            <a:rPr lang="en-US" sz="1400"/>
            <a:t>Brand</a:t>
          </a:r>
        </a:p>
      </dgm:t>
    </dgm:pt>
    <dgm:pt modelId="{7C291163-4B5F-4864-8DE1-9F951D954E6A}" type="parTrans" cxnId="{FEA90BBC-760A-4B84-8420-93A32334E840}">
      <dgm:prSet/>
      <dgm:spPr/>
      <dgm:t>
        <a:bodyPr/>
        <a:lstStyle/>
        <a:p>
          <a:endParaRPr lang="en-US"/>
        </a:p>
      </dgm:t>
    </dgm:pt>
    <dgm:pt modelId="{F219C346-D8BE-46F2-8713-F6BCB0EE444C}" type="sibTrans" cxnId="{FEA90BBC-760A-4B84-8420-93A32334E840}">
      <dgm:prSet/>
      <dgm:spPr/>
      <dgm:t>
        <a:bodyPr/>
        <a:lstStyle/>
        <a:p>
          <a:endParaRPr lang="en-US"/>
        </a:p>
      </dgm:t>
    </dgm:pt>
    <dgm:pt modelId="{B6206E98-F767-44E5-AFF1-5461278133B1}">
      <dgm:prSet phldrT="[Text]" custT="1"/>
      <dgm:spPr/>
      <dgm:t>
        <a:bodyPr/>
        <a:lstStyle/>
        <a:p>
          <a:r>
            <a:rPr lang="en-US" sz="1200"/>
            <a:t>Transtec</a:t>
          </a:r>
        </a:p>
      </dgm:t>
    </dgm:pt>
    <dgm:pt modelId="{761F8A97-DAA8-48A6-B764-D3B1F0D1BCF4}" type="parTrans" cxnId="{2CD8E8CF-25DB-493B-A905-4B639FD6E623}">
      <dgm:prSet/>
      <dgm:spPr/>
      <dgm:t>
        <a:bodyPr/>
        <a:lstStyle/>
        <a:p>
          <a:endParaRPr lang="en-US"/>
        </a:p>
      </dgm:t>
    </dgm:pt>
    <dgm:pt modelId="{48254B70-F9EE-40F7-B823-9A9D91A75292}" type="sibTrans" cxnId="{2CD8E8CF-25DB-493B-A905-4B639FD6E623}">
      <dgm:prSet/>
      <dgm:spPr/>
      <dgm:t>
        <a:bodyPr/>
        <a:lstStyle/>
        <a:p>
          <a:endParaRPr lang="en-US"/>
        </a:p>
      </dgm:t>
    </dgm:pt>
    <dgm:pt modelId="{743382B0-BE95-4B4B-9A3C-097F080B9CFA}">
      <dgm:prSet phldrT="[Text]" custT="1"/>
      <dgm:spPr/>
      <dgm:t>
        <a:bodyPr/>
        <a:lstStyle/>
        <a:p>
          <a:r>
            <a:rPr lang="en-US" sz="1400"/>
            <a:t>Non Brand</a:t>
          </a:r>
        </a:p>
      </dgm:t>
    </dgm:pt>
    <dgm:pt modelId="{3AE60C8F-21EE-4956-959E-BE49EB4D39FC}" type="parTrans" cxnId="{FDF79BCD-C1E5-495B-86F8-3823D81BBBCF}">
      <dgm:prSet/>
      <dgm:spPr/>
      <dgm:t>
        <a:bodyPr/>
        <a:lstStyle/>
        <a:p>
          <a:endParaRPr lang="en-US"/>
        </a:p>
      </dgm:t>
    </dgm:pt>
    <dgm:pt modelId="{3DF2E626-1C9E-4607-BC4B-93BBA0D73650}" type="sibTrans" cxnId="{FDF79BCD-C1E5-495B-86F8-3823D81BBBCF}">
      <dgm:prSet/>
      <dgm:spPr/>
      <dgm:t>
        <a:bodyPr/>
        <a:lstStyle/>
        <a:p>
          <a:endParaRPr lang="en-US"/>
        </a:p>
      </dgm:t>
    </dgm:pt>
    <dgm:pt modelId="{C74B981B-D1E8-4E12-82A6-8747666CCAF3}">
      <dgm:prSet phldrT="[Text]" custT="1"/>
      <dgm:spPr/>
      <dgm:t>
        <a:bodyPr/>
        <a:lstStyle/>
        <a:p>
          <a:pPr algn="l"/>
          <a:r>
            <a:rPr lang="en-US" sz="1200"/>
            <a:t>Pasha</a:t>
          </a:r>
        </a:p>
      </dgm:t>
    </dgm:pt>
    <dgm:pt modelId="{8DB7AC48-7A27-4369-B1CB-36B76A1CF2A9}" type="parTrans" cxnId="{01146F49-E11D-4E1A-A026-4351EE329339}">
      <dgm:prSet/>
      <dgm:spPr/>
      <dgm:t>
        <a:bodyPr/>
        <a:lstStyle/>
        <a:p>
          <a:endParaRPr lang="en-US"/>
        </a:p>
      </dgm:t>
    </dgm:pt>
    <dgm:pt modelId="{52E1206D-612B-45D2-B513-57E8A82F2F07}" type="sibTrans" cxnId="{01146F49-E11D-4E1A-A026-4351EE329339}">
      <dgm:prSet/>
      <dgm:spPr/>
      <dgm:t>
        <a:bodyPr/>
        <a:lstStyle/>
        <a:p>
          <a:endParaRPr lang="en-US"/>
        </a:p>
      </dgm:t>
    </dgm:pt>
    <dgm:pt modelId="{801F5AA5-F7DD-4C17-9A74-D34A8AF2FBF6}">
      <dgm:prSet phldrT="[Text]" custT="1"/>
      <dgm:spPr/>
      <dgm:t>
        <a:bodyPr/>
        <a:lstStyle/>
        <a:p>
          <a:r>
            <a:rPr lang="en-US" sz="1200"/>
            <a:t>Energypac</a:t>
          </a:r>
        </a:p>
      </dgm:t>
    </dgm:pt>
    <dgm:pt modelId="{3BC9548E-82CB-48EC-B9A5-D5B13B0E969A}" type="parTrans" cxnId="{E0686FE1-E5F6-4C47-A5C6-A5242AA01EAA}">
      <dgm:prSet/>
      <dgm:spPr/>
      <dgm:t>
        <a:bodyPr/>
        <a:lstStyle/>
        <a:p>
          <a:endParaRPr lang="en-US"/>
        </a:p>
      </dgm:t>
    </dgm:pt>
    <dgm:pt modelId="{FFA7DDAD-15EF-46A9-BA8A-B630954EEFDD}" type="sibTrans" cxnId="{E0686FE1-E5F6-4C47-A5C6-A5242AA01EAA}">
      <dgm:prSet/>
      <dgm:spPr/>
      <dgm:t>
        <a:bodyPr/>
        <a:lstStyle/>
        <a:p>
          <a:endParaRPr lang="en-US"/>
        </a:p>
      </dgm:t>
    </dgm:pt>
    <dgm:pt modelId="{E0F88FC6-3A8F-4219-A917-24A90FE4E946}">
      <dgm:prSet phldrT="[Text]" custT="1"/>
      <dgm:spPr/>
      <dgm:t>
        <a:bodyPr/>
        <a:lstStyle/>
        <a:p>
          <a:r>
            <a:rPr lang="en-US" sz="1200"/>
            <a:t>Click</a:t>
          </a:r>
        </a:p>
      </dgm:t>
    </dgm:pt>
    <dgm:pt modelId="{0B70AC80-CEFB-424B-A405-5B256DA41FF4}" type="parTrans" cxnId="{0E983631-A486-4799-8EE8-761489C9CE11}">
      <dgm:prSet/>
      <dgm:spPr/>
      <dgm:t>
        <a:bodyPr/>
        <a:lstStyle/>
        <a:p>
          <a:endParaRPr lang="en-US"/>
        </a:p>
      </dgm:t>
    </dgm:pt>
    <dgm:pt modelId="{22792863-5845-477E-9E2F-85E9B0A1F6DF}" type="sibTrans" cxnId="{0E983631-A486-4799-8EE8-761489C9CE11}">
      <dgm:prSet/>
      <dgm:spPr/>
      <dgm:t>
        <a:bodyPr/>
        <a:lstStyle/>
        <a:p>
          <a:endParaRPr lang="en-US"/>
        </a:p>
      </dgm:t>
    </dgm:pt>
    <dgm:pt modelId="{0A1C8B62-2ECC-4BC6-BB65-E36A8014BF39}">
      <dgm:prSet phldrT="[Text]" custT="1"/>
      <dgm:spPr/>
      <dgm:t>
        <a:bodyPr/>
        <a:lstStyle/>
        <a:p>
          <a:r>
            <a:rPr lang="en-US" sz="1200"/>
            <a:t>Blaze</a:t>
          </a:r>
        </a:p>
      </dgm:t>
    </dgm:pt>
    <dgm:pt modelId="{30A370CB-B8E8-4099-9714-270CB26BF292}" type="parTrans" cxnId="{A2C98BC8-3374-4656-B813-8DE378B62265}">
      <dgm:prSet/>
      <dgm:spPr/>
      <dgm:t>
        <a:bodyPr/>
        <a:lstStyle/>
        <a:p>
          <a:endParaRPr lang="en-US"/>
        </a:p>
      </dgm:t>
    </dgm:pt>
    <dgm:pt modelId="{162EE4F8-635F-4894-B2E6-41AC5E77B929}" type="sibTrans" cxnId="{A2C98BC8-3374-4656-B813-8DE378B62265}">
      <dgm:prSet/>
      <dgm:spPr/>
      <dgm:t>
        <a:bodyPr/>
        <a:lstStyle/>
        <a:p>
          <a:endParaRPr lang="en-US"/>
        </a:p>
      </dgm:t>
    </dgm:pt>
    <dgm:pt modelId="{7B7E6B0F-06B4-4510-AFBC-EE31F4D30BEB}">
      <dgm:prSet phldrT="[Text]" custT="1"/>
      <dgm:spPr/>
      <dgm:t>
        <a:bodyPr/>
        <a:lstStyle/>
        <a:p>
          <a:r>
            <a:rPr lang="en-US" sz="1200"/>
            <a:t>Sparkle </a:t>
          </a:r>
        </a:p>
      </dgm:t>
    </dgm:pt>
    <dgm:pt modelId="{F85B037D-B5F0-448D-8308-3E0A7341C5C1}" type="parTrans" cxnId="{BB2EC735-301C-4E8C-B1D7-939D61FC865F}">
      <dgm:prSet/>
      <dgm:spPr/>
      <dgm:t>
        <a:bodyPr/>
        <a:lstStyle/>
        <a:p>
          <a:endParaRPr lang="en-US"/>
        </a:p>
      </dgm:t>
    </dgm:pt>
    <dgm:pt modelId="{E258B12E-BE4C-45E3-A82E-D8DE7BFFB276}" type="sibTrans" cxnId="{BB2EC735-301C-4E8C-B1D7-939D61FC865F}">
      <dgm:prSet/>
      <dgm:spPr/>
      <dgm:t>
        <a:bodyPr/>
        <a:lstStyle/>
        <a:p>
          <a:endParaRPr lang="en-US"/>
        </a:p>
      </dgm:t>
    </dgm:pt>
    <dgm:pt modelId="{ACC7E69F-3AB7-46BC-BC32-911CBB6C897F}">
      <dgm:prSet phldrT="[Text]" custT="1"/>
      <dgm:spPr/>
      <dgm:t>
        <a:bodyPr/>
        <a:lstStyle/>
        <a:p>
          <a:pPr algn="l"/>
          <a:r>
            <a:rPr lang="en-US" sz="1200"/>
            <a:t>Osaka</a:t>
          </a:r>
        </a:p>
      </dgm:t>
    </dgm:pt>
    <dgm:pt modelId="{6891ECE3-CB41-48BB-84AD-7B7F2E916B03}" type="parTrans" cxnId="{5D7A4343-C806-46F9-A83F-8738F409438F}">
      <dgm:prSet/>
      <dgm:spPr/>
      <dgm:t>
        <a:bodyPr/>
        <a:lstStyle/>
        <a:p>
          <a:endParaRPr lang="en-US"/>
        </a:p>
      </dgm:t>
    </dgm:pt>
    <dgm:pt modelId="{B6042EA1-3972-4357-AE14-ECAE70CBA677}" type="sibTrans" cxnId="{5D7A4343-C806-46F9-A83F-8738F409438F}">
      <dgm:prSet/>
      <dgm:spPr/>
      <dgm:t>
        <a:bodyPr/>
        <a:lstStyle/>
        <a:p>
          <a:endParaRPr lang="en-US"/>
        </a:p>
      </dgm:t>
    </dgm:pt>
    <dgm:pt modelId="{287F8092-CC2A-47C5-BFB8-DBC6D63A2EFF}">
      <dgm:prSet phldrT="[Text]" custT="1"/>
      <dgm:spPr/>
      <dgm:t>
        <a:bodyPr/>
        <a:lstStyle/>
        <a:p>
          <a:pPr algn="l"/>
          <a:r>
            <a:rPr lang="en-US" sz="1200"/>
            <a:t>Speed</a:t>
          </a:r>
        </a:p>
      </dgm:t>
    </dgm:pt>
    <dgm:pt modelId="{8083027A-8C3C-426E-9DC3-BE70327CF34C}" type="parTrans" cxnId="{19C16AED-281A-43E4-BBAE-A4721367D052}">
      <dgm:prSet/>
      <dgm:spPr/>
      <dgm:t>
        <a:bodyPr/>
        <a:lstStyle/>
        <a:p>
          <a:endParaRPr lang="en-US"/>
        </a:p>
      </dgm:t>
    </dgm:pt>
    <dgm:pt modelId="{083164AE-03F1-49CB-A7D8-AA0B7074CD8B}" type="sibTrans" cxnId="{19C16AED-281A-43E4-BBAE-A4721367D052}">
      <dgm:prSet/>
      <dgm:spPr/>
      <dgm:t>
        <a:bodyPr/>
        <a:lstStyle/>
        <a:p>
          <a:endParaRPr lang="en-US"/>
        </a:p>
      </dgm:t>
    </dgm:pt>
    <dgm:pt modelId="{2563ECD2-E057-4843-B6AB-380AF47CE328}">
      <dgm:prSet phldrT="[Text]" custT="1"/>
      <dgm:spPr/>
      <dgm:t>
        <a:bodyPr/>
        <a:lstStyle/>
        <a:p>
          <a:pPr algn="l"/>
          <a:r>
            <a:rPr lang="en-US" sz="1200"/>
            <a:t>Hee</a:t>
          </a:r>
        </a:p>
      </dgm:t>
    </dgm:pt>
    <dgm:pt modelId="{BB752308-7520-401E-84ED-B254D43B5D92}" type="parTrans" cxnId="{BDC17F3F-59CC-4DF1-84E3-14EE0E52EB1E}">
      <dgm:prSet/>
      <dgm:spPr/>
      <dgm:t>
        <a:bodyPr/>
        <a:lstStyle/>
        <a:p>
          <a:endParaRPr lang="en-US"/>
        </a:p>
      </dgm:t>
    </dgm:pt>
    <dgm:pt modelId="{D1B65917-B6F5-4C75-AF59-7B2F80944B70}" type="sibTrans" cxnId="{BDC17F3F-59CC-4DF1-84E3-14EE0E52EB1E}">
      <dgm:prSet/>
      <dgm:spPr/>
      <dgm:t>
        <a:bodyPr/>
        <a:lstStyle/>
        <a:p>
          <a:endParaRPr lang="en-US"/>
        </a:p>
      </dgm:t>
    </dgm:pt>
    <dgm:pt modelId="{04AA4BC8-2560-41AF-9DC9-C13364E4CAB8}">
      <dgm:prSet phldrT="[Text]"/>
      <dgm:spPr/>
      <dgm:t>
        <a:bodyPr/>
        <a:lstStyle/>
        <a:p>
          <a:pPr algn="l"/>
          <a:endParaRPr lang="en-US" sz="1000"/>
        </a:p>
      </dgm:t>
    </dgm:pt>
    <dgm:pt modelId="{227CAC7B-D738-483F-81CB-543DF4C5FD7D}" type="parTrans" cxnId="{8F502903-AD21-4110-9294-CECFF2C9D085}">
      <dgm:prSet/>
      <dgm:spPr/>
      <dgm:t>
        <a:bodyPr/>
        <a:lstStyle/>
        <a:p>
          <a:endParaRPr lang="en-US"/>
        </a:p>
      </dgm:t>
    </dgm:pt>
    <dgm:pt modelId="{A7F0F7B6-7067-4F8C-8325-15AF995BB826}" type="sibTrans" cxnId="{8F502903-AD21-4110-9294-CECFF2C9D085}">
      <dgm:prSet/>
      <dgm:spPr/>
      <dgm:t>
        <a:bodyPr/>
        <a:lstStyle/>
        <a:p>
          <a:endParaRPr lang="en-US"/>
        </a:p>
      </dgm:t>
    </dgm:pt>
    <dgm:pt modelId="{BB28AF69-39E5-437B-A3AF-5C44CDAE999E}">
      <dgm:prSet phldrT="[Text]" custT="1"/>
      <dgm:spPr/>
      <dgm:t>
        <a:bodyPr/>
        <a:lstStyle/>
        <a:p>
          <a:r>
            <a:rPr lang="en-US" sz="1200"/>
            <a:t>SQ</a:t>
          </a:r>
        </a:p>
      </dgm:t>
    </dgm:pt>
    <dgm:pt modelId="{23D6E31F-5042-4E42-938B-EDD3F3178015}" type="parTrans" cxnId="{8901A917-1A32-4847-B71E-378ACF014CD0}">
      <dgm:prSet/>
      <dgm:spPr/>
      <dgm:t>
        <a:bodyPr/>
        <a:lstStyle/>
        <a:p>
          <a:endParaRPr lang="en-US"/>
        </a:p>
      </dgm:t>
    </dgm:pt>
    <dgm:pt modelId="{CFEAF7C0-2716-4FB2-BAD2-345A28EC9154}" type="sibTrans" cxnId="{8901A917-1A32-4847-B71E-378ACF014CD0}">
      <dgm:prSet/>
      <dgm:spPr/>
      <dgm:t>
        <a:bodyPr/>
        <a:lstStyle/>
        <a:p>
          <a:endParaRPr lang="en-US"/>
        </a:p>
      </dgm:t>
    </dgm:pt>
    <dgm:pt modelId="{29D8F963-093F-49D7-9791-92D30A220EA1}">
      <dgm:prSet phldrT="[Text]" custT="1"/>
      <dgm:spPr/>
      <dgm:t>
        <a:bodyPr/>
        <a:lstStyle/>
        <a:p>
          <a:r>
            <a:rPr lang="en-US" sz="1200"/>
            <a:t>Hosaf</a:t>
          </a:r>
        </a:p>
      </dgm:t>
    </dgm:pt>
    <dgm:pt modelId="{4813DC38-39BB-46A9-8BB9-A79E5763D809}" type="parTrans" cxnId="{06B1839F-43DE-4DFF-A446-B8A410DD6C67}">
      <dgm:prSet/>
      <dgm:spPr/>
      <dgm:t>
        <a:bodyPr/>
        <a:lstStyle/>
        <a:p>
          <a:endParaRPr lang="en-US"/>
        </a:p>
      </dgm:t>
    </dgm:pt>
    <dgm:pt modelId="{54FC9CAE-1384-4E8C-9F1F-2229688B5E8D}" type="sibTrans" cxnId="{06B1839F-43DE-4DFF-A446-B8A410DD6C67}">
      <dgm:prSet/>
      <dgm:spPr/>
      <dgm:t>
        <a:bodyPr/>
        <a:lstStyle/>
        <a:p>
          <a:endParaRPr lang="en-US"/>
        </a:p>
      </dgm:t>
    </dgm:pt>
    <dgm:pt modelId="{61F642A0-2F3D-481A-BF0C-48FC1F4CE004}">
      <dgm:prSet phldrT="[Text]" custT="1"/>
      <dgm:spPr/>
      <dgm:t>
        <a:bodyPr/>
        <a:lstStyle/>
        <a:p>
          <a:pPr algn="l"/>
          <a:r>
            <a:rPr lang="en-US" sz="1200"/>
            <a:t>Magic</a:t>
          </a:r>
        </a:p>
      </dgm:t>
    </dgm:pt>
    <dgm:pt modelId="{FAA4FFA7-78E2-498C-92C5-9E99B7C92C26}" type="parTrans" cxnId="{DD43D3A2-E2D9-49DA-83F5-C3463ECE1727}">
      <dgm:prSet/>
      <dgm:spPr/>
      <dgm:t>
        <a:bodyPr/>
        <a:lstStyle/>
        <a:p>
          <a:endParaRPr lang="en-US"/>
        </a:p>
      </dgm:t>
    </dgm:pt>
    <dgm:pt modelId="{36C4C696-4DEF-46B0-BF48-3C035E0AE3A6}" type="sibTrans" cxnId="{DD43D3A2-E2D9-49DA-83F5-C3463ECE1727}">
      <dgm:prSet/>
      <dgm:spPr/>
      <dgm:t>
        <a:bodyPr/>
        <a:lstStyle/>
        <a:p>
          <a:endParaRPr lang="en-US"/>
        </a:p>
      </dgm:t>
    </dgm:pt>
    <dgm:pt modelId="{947A8C51-83C6-48C0-AF41-F57DAB37BA15}">
      <dgm:prSet phldrT="[Text]" custT="1"/>
      <dgm:spPr/>
      <dgm:t>
        <a:bodyPr/>
        <a:lstStyle/>
        <a:p>
          <a:pPr algn="l"/>
          <a:r>
            <a:rPr lang="en-US" sz="1200"/>
            <a:t>Cosmo</a:t>
          </a:r>
        </a:p>
      </dgm:t>
    </dgm:pt>
    <dgm:pt modelId="{DCADF13E-C485-445E-A0B1-29388C8F8A8B}" type="parTrans" cxnId="{DA118ADF-D4FC-441F-AB67-4E44CF5DA9F5}">
      <dgm:prSet/>
      <dgm:spPr/>
      <dgm:t>
        <a:bodyPr/>
        <a:lstStyle/>
        <a:p>
          <a:endParaRPr lang="en-US"/>
        </a:p>
      </dgm:t>
    </dgm:pt>
    <dgm:pt modelId="{CF7B85F5-D446-4A7E-BFED-C817C741407F}" type="sibTrans" cxnId="{DA118ADF-D4FC-441F-AB67-4E44CF5DA9F5}">
      <dgm:prSet/>
      <dgm:spPr/>
      <dgm:t>
        <a:bodyPr/>
        <a:lstStyle/>
        <a:p>
          <a:endParaRPr lang="en-US"/>
        </a:p>
      </dgm:t>
    </dgm:pt>
    <dgm:pt modelId="{F58CC54B-8317-4B01-B2CA-63AF0B5D65AD}" type="pres">
      <dgm:prSet presAssocID="{94F7085E-DB62-4063-9870-8B72421342A1}" presName="linear" presStyleCnt="0">
        <dgm:presLayoutVars>
          <dgm:animLvl val="lvl"/>
          <dgm:resizeHandles val="exact"/>
        </dgm:presLayoutVars>
      </dgm:prSet>
      <dgm:spPr/>
      <dgm:t>
        <a:bodyPr/>
        <a:lstStyle/>
        <a:p>
          <a:endParaRPr lang="en-US"/>
        </a:p>
      </dgm:t>
    </dgm:pt>
    <dgm:pt modelId="{DB9BEEC2-522C-4C64-BDDC-1183087BF0FB}" type="pres">
      <dgm:prSet presAssocID="{4056FF64-B23C-4025-BC89-F5AD23F78E5C}" presName="parentText" presStyleLbl="node1" presStyleIdx="0" presStyleCnt="2" custScaleY="51889" custLinFactNeighborY="-11636">
        <dgm:presLayoutVars>
          <dgm:chMax val="0"/>
          <dgm:bulletEnabled val="1"/>
        </dgm:presLayoutVars>
      </dgm:prSet>
      <dgm:spPr/>
      <dgm:t>
        <a:bodyPr/>
        <a:lstStyle/>
        <a:p>
          <a:endParaRPr lang="en-US"/>
        </a:p>
      </dgm:t>
    </dgm:pt>
    <dgm:pt modelId="{053FE613-3384-4A75-85A6-83EE6B80CF1E}" type="pres">
      <dgm:prSet presAssocID="{4056FF64-B23C-4025-BC89-F5AD23F78E5C}" presName="childText" presStyleLbl="revTx" presStyleIdx="0" presStyleCnt="2" custScaleY="114736">
        <dgm:presLayoutVars>
          <dgm:bulletEnabled val="1"/>
        </dgm:presLayoutVars>
      </dgm:prSet>
      <dgm:spPr/>
      <dgm:t>
        <a:bodyPr/>
        <a:lstStyle/>
        <a:p>
          <a:endParaRPr lang="en-US"/>
        </a:p>
      </dgm:t>
    </dgm:pt>
    <dgm:pt modelId="{4129C1E7-6008-46C6-8221-78D3D6A6F964}" type="pres">
      <dgm:prSet presAssocID="{743382B0-BE95-4B4B-9A3C-097F080B9CFA}" presName="parentText" presStyleLbl="node1" presStyleIdx="1" presStyleCnt="2" custScaleY="49865" custLinFactNeighborX="4" custLinFactNeighborY="-9467">
        <dgm:presLayoutVars>
          <dgm:chMax val="0"/>
          <dgm:bulletEnabled val="1"/>
        </dgm:presLayoutVars>
      </dgm:prSet>
      <dgm:spPr/>
      <dgm:t>
        <a:bodyPr/>
        <a:lstStyle/>
        <a:p>
          <a:endParaRPr lang="en-US"/>
        </a:p>
      </dgm:t>
    </dgm:pt>
    <dgm:pt modelId="{38D8AEAD-0511-49A5-846D-45ABDC3C1E4E}" type="pres">
      <dgm:prSet presAssocID="{743382B0-BE95-4B4B-9A3C-097F080B9CFA}" presName="childText" presStyleLbl="revTx" presStyleIdx="1" presStyleCnt="2" custScaleY="68975">
        <dgm:presLayoutVars>
          <dgm:bulletEnabled val="1"/>
        </dgm:presLayoutVars>
      </dgm:prSet>
      <dgm:spPr/>
      <dgm:t>
        <a:bodyPr/>
        <a:lstStyle/>
        <a:p>
          <a:endParaRPr lang="en-US"/>
        </a:p>
      </dgm:t>
    </dgm:pt>
  </dgm:ptLst>
  <dgm:cxnLst>
    <dgm:cxn modelId="{37BFDF1B-98A3-45B1-B8D5-5E8A1BD46B54}" type="presOf" srcId="{0A1C8B62-2ECC-4BC6-BB65-E36A8014BF39}" destId="{053FE613-3384-4A75-85A6-83EE6B80CF1E}" srcOrd="0" destOrd="3" presId="urn:microsoft.com/office/officeart/2005/8/layout/vList2"/>
    <dgm:cxn modelId="{53107A69-53A4-4920-9D00-B7A5B3B559EC}" type="presOf" srcId="{ACC7E69F-3AB7-46BC-BC32-911CBB6C897F}" destId="{38D8AEAD-0511-49A5-846D-45ABDC3C1E4E}" srcOrd="0" destOrd="1" presId="urn:microsoft.com/office/officeart/2005/8/layout/vList2"/>
    <dgm:cxn modelId="{FDF79BCD-C1E5-495B-86F8-3823D81BBBCF}" srcId="{94F7085E-DB62-4063-9870-8B72421342A1}" destId="{743382B0-BE95-4B4B-9A3C-097F080B9CFA}" srcOrd="1" destOrd="0" parTransId="{3AE60C8F-21EE-4956-959E-BE49EB4D39FC}" sibTransId="{3DF2E626-1C9E-4607-BC4B-93BBA0D73650}"/>
    <dgm:cxn modelId="{A2C98BC8-3374-4656-B813-8DE378B62265}" srcId="{4056FF64-B23C-4025-BC89-F5AD23F78E5C}" destId="{0A1C8B62-2ECC-4BC6-BB65-E36A8014BF39}" srcOrd="3" destOrd="0" parTransId="{30A370CB-B8E8-4099-9714-270CB26BF292}" sibTransId="{162EE4F8-635F-4894-B2E6-41AC5E77B929}"/>
    <dgm:cxn modelId="{5D7A4343-C806-46F9-A83F-8738F409438F}" srcId="{743382B0-BE95-4B4B-9A3C-097F080B9CFA}" destId="{ACC7E69F-3AB7-46BC-BC32-911CBB6C897F}" srcOrd="1" destOrd="0" parTransId="{6891ECE3-CB41-48BB-84AD-7B7F2E916B03}" sibTransId="{B6042EA1-3972-4357-AE14-ECAE70CBA677}"/>
    <dgm:cxn modelId="{DA118ADF-D4FC-441F-AB67-4E44CF5DA9F5}" srcId="{743382B0-BE95-4B4B-9A3C-097F080B9CFA}" destId="{947A8C51-83C6-48C0-AF41-F57DAB37BA15}" srcOrd="5" destOrd="0" parTransId="{DCADF13E-C485-445E-A0B1-29388C8F8A8B}" sibTransId="{CF7B85F5-D446-4A7E-BFED-C817C741407F}"/>
    <dgm:cxn modelId="{FEA90BBC-760A-4B84-8420-93A32334E840}" srcId="{94F7085E-DB62-4063-9870-8B72421342A1}" destId="{4056FF64-B23C-4025-BC89-F5AD23F78E5C}" srcOrd="0" destOrd="0" parTransId="{7C291163-4B5F-4864-8DE1-9F951D954E6A}" sibTransId="{F219C346-D8BE-46F2-8713-F6BCB0EE444C}"/>
    <dgm:cxn modelId="{E0686FE1-E5F6-4C47-A5C6-A5242AA01EAA}" srcId="{4056FF64-B23C-4025-BC89-F5AD23F78E5C}" destId="{801F5AA5-F7DD-4C17-9A74-D34A8AF2FBF6}" srcOrd="1" destOrd="0" parTransId="{3BC9548E-82CB-48EC-B9A5-D5B13B0E969A}" sibTransId="{FFA7DDAD-15EF-46A9-BA8A-B630954EEFDD}"/>
    <dgm:cxn modelId="{568AD129-4A2F-4F5E-BA2F-D0F9DF4A691F}" type="presOf" srcId="{287F8092-CC2A-47C5-BFB8-DBC6D63A2EFF}" destId="{38D8AEAD-0511-49A5-846D-45ABDC3C1E4E}" srcOrd="0" destOrd="2" presId="urn:microsoft.com/office/officeart/2005/8/layout/vList2"/>
    <dgm:cxn modelId="{81FEA411-6212-4B8D-A8FA-74EC7ED17DEB}" type="presOf" srcId="{C74B981B-D1E8-4E12-82A6-8747666CCAF3}" destId="{38D8AEAD-0511-49A5-846D-45ABDC3C1E4E}" srcOrd="0" destOrd="0" presId="urn:microsoft.com/office/officeart/2005/8/layout/vList2"/>
    <dgm:cxn modelId="{21ABB8DB-938F-4AA8-A81E-FF7A0B3EC9FC}" type="presOf" srcId="{743382B0-BE95-4B4B-9A3C-097F080B9CFA}" destId="{4129C1E7-6008-46C6-8221-78D3D6A6F964}" srcOrd="0" destOrd="0" presId="urn:microsoft.com/office/officeart/2005/8/layout/vList2"/>
    <dgm:cxn modelId="{01146F49-E11D-4E1A-A026-4351EE329339}" srcId="{743382B0-BE95-4B4B-9A3C-097F080B9CFA}" destId="{C74B981B-D1E8-4E12-82A6-8747666CCAF3}" srcOrd="0" destOrd="0" parTransId="{8DB7AC48-7A27-4369-B1CB-36B76A1CF2A9}" sibTransId="{52E1206D-612B-45D2-B513-57E8A82F2F07}"/>
    <dgm:cxn modelId="{BB2EC735-301C-4E8C-B1D7-939D61FC865F}" srcId="{4056FF64-B23C-4025-BC89-F5AD23F78E5C}" destId="{7B7E6B0F-06B4-4510-AFBC-EE31F4D30BEB}" srcOrd="4" destOrd="0" parTransId="{F85B037D-B5F0-448D-8308-3E0A7341C5C1}" sibTransId="{E258B12E-BE4C-45E3-A82E-D8DE7BFFB276}"/>
    <dgm:cxn modelId="{00F5ED40-B148-4F37-8139-F92C6C1261F9}" type="presOf" srcId="{61F642A0-2F3D-481A-BF0C-48FC1F4CE004}" destId="{38D8AEAD-0511-49A5-846D-45ABDC3C1E4E}" srcOrd="0" destOrd="4" presId="urn:microsoft.com/office/officeart/2005/8/layout/vList2"/>
    <dgm:cxn modelId="{2CD8E8CF-25DB-493B-A905-4B639FD6E623}" srcId="{4056FF64-B23C-4025-BC89-F5AD23F78E5C}" destId="{B6206E98-F767-44E5-AFF1-5461278133B1}" srcOrd="0" destOrd="0" parTransId="{761F8A97-DAA8-48A6-B764-D3B1F0D1BCF4}" sibTransId="{48254B70-F9EE-40F7-B823-9A9D91A75292}"/>
    <dgm:cxn modelId="{8F502903-AD21-4110-9294-CECFF2C9D085}" srcId="{743382B0-BE95-4B4B-9A3C-097F080B9CFA}" destId="{04AA4BC8-2560-41AF-9DC9-C13364E4CAB8}" srcOrd="6" destOrd="0" parTransId="{227CAC7B-D738-483F-81CB-543DF4C5FD7D}" sibTransId="{A7F0F7B6-7067-4F8C-8325-15AF995BB826}"/>
    <dgm:cxn modelId="{0D6EC5F4-1053-4C1A-95FC-59524BA7346C}" type="presOf" srcId="{801F5AA5-F7DD-4C17-9A74-D34A8AF2FBF6}" destId="{053FE613-3384-4A75-85A6-83EE6B80CF1E}" srcOrd="0" destOrd="1" presId="urn:microsoft.com/office/officeart/2005/8/layout/vList2"/>
    <dgm:cxn modelId="{42D7F1F4-EC5B-4657-9C09-860A7AB571CF}" type="presOf" srcId="{B6206E98-F767-44E5-AFF1-5461278133B1}" destId="{053FE613-3384-4A75-85A6-83EE6B80CF1E}" srcOrd="0" destOrd="0" presId="urn:microsoft.com/office/officeart/2005/8/layout/vList2"/>
    <dgm:cxn modelId="{0E983631-A486-4799-8EE8-761489C9CE11}" srcId="{4056FF64-B23C-4025-BC89-F5AD23F78E5C}" destId="{E0F88FC6-3A8F-4219-A917-24A90FE4E946}" srcOrd="2" destOrd="0" parTransId="{0B70AC80-CEFB-424B-A405-5B256DA41FF4}" sibTransId="{22792863-5845-477E-9E2F-85E9B0A1F6DF}"/>
    <dgm:cxn modelId="{19C16AED-281A-43E4-BBAE-A4721367D052}" srcId="{743382B0-BE95-4B4B-9A3C-097F080B9CFA}" destId="{287F8092-CC2A-47C5-BFB8-DBC6D63A2EFF}" srcOrd="2" destOrd="0" parTransId="{8083027A-8C3C-426E-9DC3-BE70327CF34C}" sibTransId="{083164AE-03F1-49CB-A7D8-AA0B7074CD8B}"/>
    <dgm:cxn modelId="{98963390-FD5E-4BC2-BDB3-583C68C55143}" type="presOf" srcId="{7B7E6B0F-06B4-4510-AFBC-EE31F4D30BEB}" destId="{053FE613-3384-4A75-85A6-83EE6B80CF1E}" srcOrd="0" destOrd="4" presId="urn:microsoft.com/office/officeart/2005/8/layout/vList2"/>
    <dgm:cxn modelId="{4158820D-E976-4565-BBE8-C67658FEC8EC}" type="presOf" srcId="{E0F88FC6-3A8F-4219-A917-24A90FE4E946}" destId="{053FE613-3384-4A75-85A6-83EE6B80CF1E}" srcOrd="0" destOrd="2" presId="urn:microsoft.com/office/officeart/2005/8/layout/vList2"/>
    <dgm:cxn modelId="{F175BE33-FA63-4AEA-BDB8-1FA89909E0C1}" type="presOf" srcId="{04AA4BC8-2560-41AF-9DC9-C13364E4CAB8}" destId="{38D8AEAD-0511-49A5-846D-45ABDC3C1E4E}" srcOrd="0" destOrd="6" presId="urn:microsoft.com/office/officeart/2005/8/layout/vList2"/>
    <dgm:cxn modelId="{62DAC778-3220-441A-8BA5-300773E51EBF}" type="presOf" srcId="{94F7085E-DB62-4063-9870-8B72421342A1}" destId="{F58CC54B-8317-4B01-B2CA-63AF0B5D65AD}" srcOrd="0" destOrd="0" presId="urn:microsoft.com/office/officeart/2005/8/layout/vList2"/>
    <dgm:cxn modelId="{C76B7F66-162B-4BF7-90A9-5284D80C892A}" type="presOf" srcId="{29D8F963-093F-49D7-9791-92D30A220EA1}" destId="{053FE613-3384-4A75-85A6-83EE6B80CF1E}" srcOrd="0" destOrd="6" presId="urn:microsoft.com/office/officeart/2005/8/layout/vList2"/>
    <dgm:cxn modelId="{06B1839F-43DE-4DFF-A446-B8A410DD6C67}" srcId="{4056FF64-B23C-4025-BC89-F5AD23F78E5C}" destId="{29D8F963-093F-49D7-9791-92D30A220EA1}" srcOrd="6" destOrd="0" parTransId="{4813DC38-39BB-46A9-8BB9-A79E5763D809}" sibTransId="{54FC9CAE-1384-4E8C-9F1F-2229688B5E8D}"/>
    <dgm:cxn modelId="{5F3D9765-6AED-48C0-B8E5-373C2AA9CA32}" type="presOf" srcId="{4056FF64-B23C-4025-BC89-F5AD23F78E5C}" destId="{DB9BEEC2-522C-4C64-BDDC-1183087BF0FB}" srcOrd="0" destOrd="0" presId="urn:microsoft.com/office/officeart/2005/8/layout/vList2"/>
    <dgm:cxn modelId="{DD43D3A2-E2D9-49DA-83F5-C3463ECE1727}" srcId="{743382B0-BE95-4B4B-9A3C-097F080B9CFA}" destId="{61F642A0-2F3D-481A-BF0C-48FC1F4CE004}" srcOrd="4" destOrd="0" parTransId="{FAA4FFA7-78E2-498C-92C5-9E99B7C92C26}" sibTransId="{36C4C696-4DEF-46B0-BF48-3C035E0AE3A6}"/>
    <dgm:cxn modelId="{FFA1B59D-625C-469E-9E2E-DBB14C0C6F92}" type="presOf" srcId="{BB28AF69-39E5-437B-A3AF-5C44CDAE999E}" destId="{053FE613-3384-4A75-85A6-83EE6B80CF1E}" srcOrd="0" destOrd="5" presId="urn:microsoft.com/office/officeart/2005/8/layout/vList2"/>
    <dgm:cxn modelId="{5B60DCA8-9DBE-4997-BFE5-A83E93F9C099}" type="presOf" srcId="{947A8C51-83C6-48C0-AF41-F57DAB37BA15}" destId="{38D8AEAD-0511-49A5-846D-45ABDC3C1E4E}" srcOrd="0" destOrd="5" presId="urn:microsoft.com/office/officeart/2005/8/layout/vList2"/>
    <dgm:cxn modelId="{8901A917-1A32-4847-B71E-378ACF014CD0}" srcId="{4056FF64-B23C-4025-BC89-F5AD23F78E5C}" destId="{BB28AF69-39E5-437B-A3AF-5C44CDAE999E}" srcOrd="5" destOrd="0" parTransId="{23D6E31F-5042-4E42-938B-EDD3F3178015}" sibTransId="{CFEAF7C0-2716-4FB2-BAD2-345A28EC9154}"/>
    <dgm:cxn modelId="{BDC17F3F-59CC-4DF1-84E3-14EE0E52EB1E}" srcId="{743382B0-BE95-4B4B-9A3C-097F080B9CFA}" destId="{2563ECD2-E057-4843-B6AB-380AF47CE328}" srcOrd="3" destOrd="0" parTransId="{BB752308-7520-401E-84ED-B254D43B5D92}" sibTransId="{D1B65917-B6F5-4C75-AF59-7B2F80944B70}"/>
    <dgm:cxn modelId="{4DD7E36C-F741-4FE8-8C53-F53E30F17C3F}" type="presOf" srcId="{2563ECD2-E057-4843-B6AB-380AF47CE328}" destId="{38D8AEAD-0511-49A5-846D-45ABDC3C1E4E}" srcOrd="0" destOrd="3" presId="urn:microsoft.com/office/officeart/2005/8/layout/vList2"/>
    <dgm:cxn modelId="{151D8B79-AE85-43E0-A711-1928B9C102E6}" type="presParOf" srcId="{F58CC54B-8317-4B01-B2CA-63AF0B5D65AD}" destId="{DB9BEEC2-522C-4C64-BDDC-1183087BF0FB}" srcOrd="0" destOrd="0" presId="urn:microsoft.com/office/officeart/2005/8/layout/vList2"/>
    <dgm:cxn modelId="{C433E7C9-FB3A-4E93-9031-2D082BA3C038}" type="presParOf" srcId="{F58CC54B-8317-4B01-B2CA-63AF0B5D65AD}" destId="{053FE613-3384-4A75-85A6-83EE6B80CF1E}" srcOrd="1" destOrd="0" presId="urn:microsoft.com/office/officeart/2005/8/layout/vList2"/>
    <dgm:cxn modelId="{D51D155C-EA1E-4583-A99E-E2497A9AEF66}" type="presParOf" srcId="{F58CC54B-8317-4B01-B2CA-63AF0B5D65AD}" destId="{4129C1E7-6008-46C6-8221-78D3D6A6F964}" srcOrd="2" destOrd="0" presId="urn:microsoft.com/office/officeart/2005/8/layout/vList2"/>
    <dgm:cxn modelId="{FB5E609B-5957-4438-A8E0-9F67735CD242}" type="presParOf" srcId="{F58CC54B-8317-4B01-B2CA-63AF0B5D65AD}" destId="{38D8AEAD-0511-49A5-846D-45ABDC3C1E4E}" srcOrd="3" destOrd="0" presId="urn:microsoft.com/office/officeart/2005/8/layout/vList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758264-48C6-4C5B-BE49-D5943B763F8B}">
      <dsp:nvSpPr>
        <dsp:cNvPr id="0" name=""/>
        <dsp:cNvSpPr/>
      </dsp:nvSpPr>
      <dsp:spPr>
        <a:xfrm>
          <a:off x="0" y="0"/>
          <a:ext cx="5486400" cy="1440180"/>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3E52B99-6D68-40E9-9B7B-2021BE6E4AD3}">
      <dsp:nvSpPr>
        <dsp:cNvPr id="0" name=""/>
        <dsp:cNvSpPr/>
      </dsp:nvSpPr>
      <dsp:spPr>
        <a:xfrm>
          <a:off x="238783" y="210210"/>
          <a:ext cx="1463247" cy="1019758"/>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10000" b="-1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2CF68BE-475B-4F78-9F55-7F3C3B332F83}">
      <dsp:nvSpPr>
        <dsp:cNvPr id="0" name=""/>
        <dsp:cNvSpPr/>
      </dsp:nvSpPr>
      <dsp:spPr>
        <a:xfrm rot="10800000">
          <a:off x="164592" y="1440179"/>
          <a:ext cx="1611630" cy="1760220"/>
        </a:xfrm>
        <a:prstGeom prst="round2SameRect">
          <a:avLst>
            <a:gd name="adj1" fmla="val 10500"/>
            <a:gd name="adj2" fmla="val 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a:lnSpc>
              <a:spcPct val="90000"/>
            </a:lnSpc>
            <a:spcBef>
              <a:spcPct val="0"/>
            </a:spcBef>
            <a:spcAft>
              <a:spcPct val="35000"/>
            </a:spcAft>
          </a:pPr>
          <a:r>
            <a:rPr lang="en-US" sz="1200" kern="1200"/>
            <a:t> Non-Eco friendly Halogen</a:t>
          </a:r>
        </a:p>
        <a:p>
          <a:pPr lvl="0" algn="ctr" defTabSz="533400">
            <a:lnSpc>
              <a:spcPct val="90000"/>
            </a:lnSpc>
            <a:spcBef>
              <a:spcPct val="0"/>
            </a:spcBef>
            <a:spcAft>
              <a:spcPct val="35000"/>
            </a:spcAft>
          </a:pPr>
          <a:r>
            <a:rPr lang="en-US" sz="1200" kern="1200"/>
            <a:t>HID(CCG1-based)</a:t>
          </a:r>
        </a:p>
        <a:p>
          <a:pPr lvl="0" algn="ctr" defTabSz="533400">
            <a:lnSpc>
              <a:spcPct val="90000"/>
            </a:lnSpc>
            <a:spcBef>
              <a:spcPct val="0"/>
            </a:spcBef>
            <a:spcAft>
              <a:spcPct val="35000"/>
            </a:spcAft>
          </a:pPr>
          <a:r>
            <a:rPr lang="en-US" sz="1200" kern="1200"/>
            <a:t>LFL(CCGL-Based)</a:t>
          </a:r>
        </a:p>
      </dsp:txBody>
      <dsp:txXfrm rot="10800000">
        <a:off x="214155" y="1440179"/>
        <a:ext cx="1512504" cy="1710657"/>
      </dsp:txXfrm>
    </dsp:sp>
    <dsp:sp modelId="{F0E9E1C9-18F2-4271-AF27-3A25C25007CE}">
      <dsp:nvSpPr>
        <dsp:cNvPr id="0" name=""/>
        <dsp:cNvSpPr/>
      </dsp:nvSpPr>
      <dsp:spPr>
        <a:xfrm>
          <a:off x="1937385" y="192024"/>
          <a:ext cx="1611630" cy="1056132"/>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64000" b="-6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E05660E-501C-4737-BEE9-63D625426629}">
      <dsp:nvSpPr>
        <dsp:cNvPr id="0" name=""/>
        <dsp:cNvSpPr/>
      </dsp:nvSpPr>
      <dsp:spPr>
        <a:xfrm rot="10800000">
          <a:off x="1937385" y="1440179"/>
          <a:ext cx="1611630" cy="1760220"/>
        </a:xfrm>
        <a:prstGeom prst="round2SameRect">
          <a:avLst>
            <a:gd name="adj1" fmla="val 10500"/>
            <a:gd name="adj2" fmla="val 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a:lnSpc>
              <a:spcPct val="90000"/>
            </a:lnSpc>
            <a:spcBef>
              <a:spcPct val="0"/>
            </a:spcBef>
            <a:spcAft>
              <a:spcPct val="35000"/>
            </a:spcAft>
          </a:pPr>
          <a:r>
            <a:rPr lang="en-US" sz="1200" kern="1200"/>
            <a:t>Eco friendly Halogen</a:t>
          </a:r>
        </a:p>
        <a:p>
          <a:pPr lvl="0" algn="ctr" defTabSz="533400">
            <a:lnSpc>
              <a:spcPct val="90000"/>
            </a:lnSpc>
            <a:spcBef>
              <a:spcPct val="0"/>
            </a:spcBef>
            <a:spcAft>
              <a:spcPct val="35000"/>
            </a:spcAft>
          </a:pPr>
          <a:r>
            <a:rPr lang="en-US" sz="1200" kern="1200"/>
            <a:t>HID (ECG3 Based)</a:t>
          </a:r>
        </a:p>
        <a:p>
          <a:pPr lvl="0" algn="ctr" defTabSz="533400">
            <a:lnSpc>
              <a:spcPct val="90000"/>
            </a:lnSpc>
            <a:spcBef>
              <a:spcPct val="0"/>
            </a:spcBef>
            <a:spcAft>
              <a:spcPct val="35000"/>
            </a:spcAft>
          </a:pPr>
          <a:r>
            <a:rPr lang="en-US" sz="1200" kern="1200"/>
            <a:t>LFL (ECG# Based)</a:t>
          </a:r>
        </a:p>
        <a:p>
          <a:pPr lvl="0" algn="ctr" defTabSz="533400">
            <a:lnSpc>
              <a:spcPct val="90000"/>
            </a:lnSpc>
            <a:spcBef>
              <a:spcPct val="0"/>
            </a:spcBef>
            <a:spcAft>
              <a:spcPct val="35000"/>
            </a:spcAft>
          </a:pPr>
          <a:r>
            <a:rPr lang="en-US" sz="1200" kern="1200"/>
            <a:t>CFL</a:t>
          </a:r>
        </a:p>
        <a:p>
          <a:pPr lvl="0" algn="ctr" defTabSz="533400">
            <a:lnSpc>
              <a:spcPct val="90000"/>
            </a:lnSpc>
            <a:spcBef>
              <a:spcPct val="0"/>
            </a:spcBef>
            <a:spcAft>
              <a:spcPct val="35000"/>
            </a:spcAft>
          </a:pPr>
          <a:r>
            <a:rPr lang="en-US" sz="1200" kern="1200"/>
            <a:t>CCFL</a:t>
          </a:r>
        </a:p>
        <a:p>
          <a:pPr lvl="0" algn="ctr" defTabSz="533400">
            <a:lnSpc>
              <a:spcPct val="90000"/>
            </a:lnSpc>
            <a:spcBef>
              <a:spcPct val="0"/>
            </a:spcBef>
            <a:spcAft>
              <a:spcPct val="35000"/>
            </a:spcAft>
          </a:pPr>
          <a:endParaRPr lang="en-US" sz="1200" kern="1200"/>
        </a:p>
      </dsp:txBody>
      <dsp:txXfrm rot="10800000">
        <a:off x="1986948" y="1440179"/>
        <a:ext cx="1512504" cy="1710657"/>
      </dsp:txXfrm>
    </dsp:sp>
    <dsp:sp modelId="{A2B23141-F628-45A0-9A23-A44A414EA98B}">
      <dsp:nvSpPr>
        <dsp:cNvPr id="0" name=""/>
        <dsp:cNvSpPr/>
      </dsp:nvSpPr>
      <dsp:spPr>
        <a:xfrm>
          <a:off x="3710178" y="192024"/>
          <a:ext cx="1611630" cy="1056132"/>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17000" b="-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B082833-61E2-4CE8-A183-731E0696AD03}">
      <dsp:nvSpPr>
        <dsp:cNvPr id="0" name=""/>
        <dsp:cNvSpPr/>
      </dsp:nvSpPr>
      <dsp:spPr>
        <a:xfrm rot="10800000">
          <a:off x="3710178" y="1440179"/>
          <a:ext cx="1611630" cy="1760220"/>
        </a:xfrm>
        <a:prstGeom prst="round2SameRect">
          <a:avLst>
            <a:gd name="adj1" fmla="val 10500"/>
            <a:gd name="adj2" fmla="val 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a:lnSpc>
              <a:spcPct val="90000"/>
            </a:lnSpc>
            <a:spcBef>
              <a:spcPct val="0"/>
            </a:spcBef>
            <a:spcAft>
              <a:spcPct val="35000"/>
            </a:spcAft>
          </a:pPr>
          <a:r>
            <a:rPr lang="en-US" sz="1200" kern="1200"/>
            <a:t>LED</a:t>
          </a:r>
        </a:p>
        <a:p>
          <a:pPr lvl="0" algn="ctr" defTabSz="533400">
            <a:lnSpc>
              <a:spcPct val="90000"/>
            </a:lnSpc>
            <a:spcBef>
              <a:spcPct val="0"/>
            </a:spcBef>
            <a:spcAft>
              <a:spcPct val="35000"/>
            </a:spcAft>
          </a:pPr>
          <a:r>
            <a:rPr lang="en-US" sz="1200" kern="1200"/>
            <a:t>OLED</a:t>
          </a:r>
        </a:p>
        <a:p>
          <a:pPr lvl="0" algn="ctr" defTabSz="533400">
            <a:lnSpc>
              <a:spcPct val="90000"/>
            </a:lnSpc>
            <a:spcBef>
              <a:spcPct val="0"/>
            </a:spcBef>
            <a:spcAft>
              <a:spcPct val="35000"/>
            </a:spcAft>
          </a:pPr>
          <a:r>
            <a:rPr lang="en-US" sz="1200" kern="1200"/>
            <a:t>Leaser </a:t>
          </a:r>
        </a:p>
        <a:p>
          <a:pPr lvl="0" algn="ctr" defTabSz="533400">
            <a:lnSpc>
              <a:spcPct val="90000"/>
            </a:lnSpc>
            <a:spcBef>
              <a:spcPct val="0"/>
            </a:spcBef>
            <a:spcAft>
              <a:spcPct val="35000"/>
            </a:spcAft>
          </a:pPr>
          <a:endParaRPr lang="en-US" sz="1200" kern="1200"/>
        </a:p>
      </dsp:txBody>
      <dsp:txXfrm rot="10800000">
        <a:off x="3759741" y="1440179"/>
        <a:ext cx="1512504" cy="171065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9BEEC2-522C-4C64-BDDC-1183087BF0FB}">
      <dsp:nvSpPr>
        <dsp:cNvPr id="0" name=""/>
        <dsp:cNvSpPr/>
      </dsp:nvSpPr>
      <dsp:spPr>
        <a:xfrm>
          <a:off x="0" y="0"/>
          <a:ext cx="5486400" cy="62106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kern="1200"/>
            <a:t>Brand</a:t>
          </a:r>
        </a:p>
      </dsp:txBody>
      <dsp:txXfrm>
        <a:off x="30318" y="30318"/>
        <a:ext cx="5425764" cy="560428"/>
      </dsp:txXfrm>
    </dsp:sp>
    <dsp:sp modelId="{053FE613-3384-4A75-85A6-83EE6B80CF1E}">
      <dsp:nvSpPr>
        <dsp:cNvPr id="0" name=""/>
        <dsp:cNvSpPr/>
      </dsp:nvSpPr>
      <dsp:spPr>
        <a:xfrm>
          <a:off x="0" y="746266"/>
          <a:ext cx="5486400" cy="167039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t>Transtec</a:t>
          </a:r>
        </a:p>
        <a:p>
          <a:pPr marL="114300" lvl="1" indent="-114300" algn="l" defTabSz="533400">
            <a:lnSpc>
              <a:spcPct val="90000"/>
            </a:lnSpc>
            <a:spcBef>
              <a:spcPct val="0"/>
            </a:spcBef>
            <a:spcAft>
              <a:spcPct val="20000"/>
            </a:spcAft>
            <a:buChar char="••"/>
          </a:pPr>
          <a:r>
            <a:rPr lang="en-US" sz="1200" kern="1200"/>
            <a:t>Energypac</a:t>
          </a:r>
        </a:p>
        <a:p>
          <a:pPr marL="114300" lvl="1" indent="-114300" algn="l" defTabSz="533400">
            <a:lnSpc>
              <a:spcPct val="90000"/>
            </a:lnSpc>
            <a:spcBef>
              <a:spcPct val="0"/>
            </a:spcBef>
            <a:spcAft>
              <a:spcPct val="20000"/>
            </a:spcAft>
            <a:buChar char="••"/>
          </a:pPr>
          <a:r>
            <a:rPr lang="en-US" sz="1200" kern="1200"/>
            <a:t>Click</a:t>
          </a:r>
        </a:p>
        <a:p>
          <a:pPr marL="114300" lvl="1" indent="-114300" algn="l" defTabSz="533400">
            <a:lnSpc>
              <a:spcPct val="90000"/>
            </a:lnSpc>
            <a:spcBef>
              <a:spcPct val="0"/>
            </a:spcBef>
            <a:spcAft>
              <a:spcPct val="20000"/>
            </a:spcAft>
            <a:buChar char="••"/>
          </a:pPr>
          <a:r>
            <a:rPr lang="en-US" sz="1200" kern="1200"/>
            <a:t>Blaze</a:t>
          </a:r>
        </a:p>
        <a:p>
          <a:pPr marL="114300" lvl="1" indent="-114300" algn="l" defTabSz="533400">
            <a:lnSpc>
              <a:spcPct val="90000"/>
            </a:lnSpc>
            <a:spcBef>
              <a:spcPct val="0"/>
            </a:spcBef>
            <a:spcAft>
              <a:spcPct val="20000"/>
            </a:spcAft>
            <a:buChar char="••"/>
          </a:pPr>
          <a:r>
            <a:rPr lang="en-US" sz="1200" kern="1200"/>
            <a:t>Sparkle </a:t>
          </a:r>
        </a:p>
        <a:p>
          <a:pPr marL="114300" lvl="1" indent="-114300" algn="l" defTabSz="533400">
            <a:lnSpc>
              <a:spcPct val="90000"/>
            </a:lnSpc>
            <a:spcBef>
              <a:spcPct val="0"/>
            </a:spcBef>
            <a:spcAft>
              <a:spcPct val="20000"/>
            </a:spcAft>
            <a:buChar char="••"/>
          </a:pPr>
          <a:r>
            <a:rPr lang="en-US" sz="1200" kern="1200"/>
            <a:t>SQ</a:t>
          </a:r>
        </a:p>
        <a:p>
          <a:pPr marL="114300" lvl="1" indent="-114300" algn="l" defTabSz="533400">
            <a:lnSpc>
              <a:spcPct val="90000"/>
            </a:lnSpc>
            <a:spcBef>
              <a:spcPct val="0"/>
            </a:spcBef>
            <a:spcAft>
              <a:spcPct val="20000"/>
            </a:spcAft>
            <a:buChar char="••"/>
          </a:pPr>
          <a:r>
            <a:rPr lang="en-US" sz="1200" kern="1200"/>
            <a:t>Hosaf</a:t>
          </a:r>
        </a:p>
      </dsp:txBody>
      <dsp:txXfrm>
        <a:off x="0" y="746266"/>
        <a:ext cx="5486400" cy="1670391"/>
      </dsp:txXfrm>
    </dsp:sp>
    <dsp:sp modelId="{4129C1E7-6008-46C6-8221-78D3D6A6F964}">
      <dsp:nvSpPr>
        <dsp:cNvPr id="0" name=""/>
        <dsp:cNvSpPr/>
      </dsp:nvSpPr>
      <dsp:spPr>
        <a:xfrm>
          <a:off x="0" y="2281965"/>
          <a:ext cx="5486400" cy="59683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kern="1200"/>
            <a:t>Non Brand</a:t>
          </a:r>
        </a:p>
      </dsp:txBody>
      <dsp:txXfrm>
        <a:off x="29135" y="2311100"/>
        <a:ext cx="5428130" cy="538569"/>
      </dsp:txXfrm>
    </dsp:sp>
    <dsp:sp modelId="{38D8AEAD-0511-49A5-846D-45ABDC3C1E4E}">
      <dsp:nvSpPr>
        <dsp:cNvPr id="0" name=""/>
        <dsp:cNvSpPr/>
      </dsp:nvSpPr>
      <dsp:spPr>
        <a:xfrm>
          <a:off x="0" y="3013497"/>
          <a:ext cx="5486400" cy="9813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t>Pasha</a:t>
          </a:r>
        </a:p>
        <a:p>
          <a:pPr marL="114300" lvl="1" indent="-114300" algn="l" defTabSz="533400">
            <a:lnSpc>
              <a:spcPct val="90000"/>
            </a:lnSpc>
            <a:spcBef>
              <a:spcPct val="0"/>
            </a:spcBef>
            <a:spcAft>
              <a:spcPct val="20000"/>
            </a:spcAft>
            <a:buChar char="••"/>
          </a:pPr>
          <a:r>
            <a:rPr lang="en-US" sz="1200" kern="1200"/>
            <a:t>Osaka</a:t>
          </a:r>
        </a:p>
        <a:p>
          <a:pPr marL="114300" lvl="1" indent="-114300" algn="l" defTabSz="533400">
            <a:lnSpc>
              <a:spcPct val="90000"/>
            </a:lnSpc>
            <a:spcBef>
              <a:spcPct val="0"/>
            </a:spcBef>
            <a:spcAft>
              <a:spcPct val="20000"/>
            </a:spcAft>
            <a:buChar char="••"/>
          </a:pPr>
          <a:r>
            <a:rPr lang="en-US" sz="1200" kern="1200"/>
            <a:t>Speed</a:t>
          </a:r>
        </a:p>
        <a:p>
          <a:pPr marL="114300" lvl="1" indent="-114300" algn="l" defTabSz="533400">
            <a:lnSpc>
              <a:spcPct val="90000"/>
            </a:lnSpc>
            <a:spcBef>
              <a:spcPct val="0"/>
            </a:spcBef>
            <a:spcAft>
              <a:spcPct val="20000"/>
            </a:spcAft>
            <a:buChar char="••"/>
          </a:pPr>
          <a:r>
            <a:rPr lang="en-US" sz="1200" kern="1200"/>
            <a:t>Hee</a:t>
          </a:r>
        </a:p>
        <a:p>
          <a:pPr marL="114300" lvl="1" indent="-114300" algn="l" defTabSz="533400">
            <a:lnSpc>
              <a:spcPct val="90000"/>
            </a:lnSpc>
            <a:spcBef>
              <a:spcPct val="0"/>
            </a:spcBef>
            <a:spcAft>
              <a:spcPct val="20000"/>
            </a:spcAft>
            <a:buChar char="••"/>
          </a:pPr>
          <a:r>
            <a:rPr lang="en-US" sz="1200" kern="1200"/>
            <a:t>Magic</a:t>
          </a:r>
        </a:p>
        <a:p>
          <a:pPr marL="114300" lvl="1" indent="-114300" algn="l" defTabSz="533400">
            <a:lnSpc>
              <a:spcPct val="90000"/>
            </a:lnSpc>
            <a:spcBef>
              <a:spcPct val="0"/>
            </a:spcBef>
            <a:spcAft>
              <a:spcPct val="20000"/>
            </a:spcAft>
            <a:buChar char="••"/>
          </a:pPr>
          <a:r>
            <a:rPr lang="en-US" sz="1200" kern="1200"/>
            <a:t>Cosmo</a:t>
          </a:r>
        </a:p>
        <a:p>
          <a:pPr marL="57150" lvl="1" indent="-57150" algn="l" defTabSz="444500">
            <a:lnSpc>
              <a:spcPct val="90000"/>
            </a:lnSpc>
            <a:spcBef>
              <a:spcPct val="0"/>
            </a:spcBef>
            <a:spcAft>
              <a:spcPct val="20000"/>
            </a:spcAft>
            <a:buChar char="••"/>
          </a:pPr>
          <a:endParaRPr lang="en-US" sz="1000" kern="1200"/>
        </a:p>
      </dsp:txBody>
      <dsp:txXfrm>
        <a:off x="0" y="3013497"/>
        <a:ext cx="5486400" cy="981355"/>
      </dsp:txXfrm>
    </dsp:sp>
  </dsp:spTree>
</dsp:drawing>
</file>

<file path=word/diagrams/layout1.xml><?xml version="1.0" encoding="utf-8"?>
<dgm:layoutDef xmlns:dgm="http://schemas.openxmlformats.org/drawingml/2006/diagram" xmlns:a="http://schemas.openxmlformats.org/drawingml/2006/main" uniqueId="urn:microsoft.com/office/officeart/2005/8/layout/pList2">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1147-7A98-45C0-B1CA-9E44D7257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69</Pages>
  <Words>13554</Words>
  <Characters>77258</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Support Laptop 2</dc:creator>
  <cp:lastModifiedBy>shariful</cp:lastModifiedBy>
  <cp:revision>13</cp:revision>
  <cp:lastPrinted>2017-12-14T07:11:00Z</cp:lastPrinted>
  <dcterms:created xsi:type="dcterms:W3CDTF">2018-01-15T12:53:00Z</dcterms:created>
  <dcterms:modified xsi:type="dcterms:W3CDTF">2018-05-22T10:18:00Z</dcterms:modified>
</cp:coreProperties>
</file>