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0"/>
      </w:tblGrid>
      <w:tr w:rsidR="00E62F2D" w:rsidRPr="00B113EE" w:rsidTr="00130BEC">
        <w:trPr>
          <w:trHeight w:val="12510"/>
        </w:trPr>
        <w:tc>
          <w:tcPr>
            <w:tcW w:w="9230" w:type="dxa"/>
          </w:tcPr>
          <w:p w:rsidR="00E62F2D" w:rsidRPr="00B113EE" w:rsidRDefault="00E62F2D" w:rsidP="00E34C09">
            <w:pPr>
              <w:pStyle w:val="Default"/>
              <w:spacing w:line="360" w:lineRule="auto"/>
              <w:rPr>
                <w:color w:val="171717" w:themeColor="background2" w:themeShade="1A"/>
              </w:rPr>
            </w:pPr>
          </w:p>
          <w:p w:rsidR="00E62F2D" w:rsidRPr="00B113EE" w:rsidRDefault="00390940" w:rsidP="00A94129">
            <w:pPr>
              <w:pStyle w:val="Default"/>
              <w:spacing w:line="360" w:lineRule="auto"/>
              <w:jc w:val="center"/>
              <w:rPr>
                <w:color w:val="171717" w:themeColor="background2" w:themeShade="1A"/>
              </w:rPr>
            </w:pPr>
            <w:r w:rsidRPr="00B113EE">
              <w:rPr>
                <w:noProof/>
                <w:color w:val="171717" w:themeColor="background2" w:themeShade="1A"/>
              </w:rPr>
              <w:drawing>
                <wp:inline distT="0" distB="0" distL="0" distR="0">
                  <wp:extent cx="4035358" cy="2352675"/>
                  <wp:effectExtent l="19050" t="0" r="3242" b="0"/>
                  <wp:docPr id="43" name="Picture 1" descr="C:\Users\aci\Desktop\Suborna Intern CC&amp;PH\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i\Desktop\Suborna Intern CC&amp;PH\uiu.png"/>
                          <pic:cNvPicPr>
                            <a:picLocks noChangeAspect="1" noChangeArrowheads="1"/>
                          </pic:cNvPicPr>
                        </pic:nvPicPr>
                        <pic:blipFill>
                          <a:blip r:embed="rId9" cstate="print"/>
                          <a:srcRect/>
                          <a:stretch>
                            <a:fillRect/>
                          </a:stretch>
                        </pic:blipFill>
                        <pic:spPr bwMode="auto">
                          <a:xfrm>
                            <a:off x="0" y="0"/>
                            <a:ext cx="4053711" cy="2363375"/>
                          </a:xfrm>
                          <a:prstGeom prst="rect">
                            <a:avLst/>
                          </a:prstGeom>
                          <a:noFill/>
                          <a:ln w="9525">
                            <a:noFill/>
                            <a:miter lim="800000"/>
                            <a:headEnd/>
                            <a:tailEnd/>
                          </a:ln>
                        </pic:spPr>
                      </pic:pic>
                    </a:graphicData>
                  </a:graphic>
                </wp:inline>
              </w:drawing>
            </w:r>
          </w:p>
          <w:p w:rsidR="00E62F2D" w:rsidRPr="00B113EE" w:rsidRDefault="00E62F2D" w:rsidP="00E34C09">
            <w:pPr>
              <w:pStyle w:val="Default"/>
              <w:spacing w:line="360" w:lineRule="auto"/>
              <w:rPr>
                <w:color w:val="171717" w:themeColor="background2" w:themeShade="1A"/>
              </w:rPr>
            </w:pPr>
          </w:p>
          <w:p w:rsidR="00390940" w:rsidRPr="00B113EE" w:rsidRDefault="00FA032C" w:rsidP="00FA032C">
            <w:pPr>
              <w:pStyle w:val="Default"/>
              <w:spacing w:line="360" w:lineRule="auto"/>
              <w:jc w:val="center"/>
              <w:rPr>
                <w:b/>
                <w:color w:val="171717" w:themeColor="background2" w:themeShade="1A"/>
              </w:rPr>
            </w:pPr>
            <w:r>
              <w:rPr>
                <w:b/>
                <w:color w:val="171717" w:themeColor="background2" w:themeShade="1A"/>
              </w:rPr>
              <w:t>INTERNSHIP REPORT</w:t>
            </w:r>
          </w:p>
          <w:p w:rsidR="00E62F2D" w:rsidRPr="00B113EE" w:rsidRDefault="00E62F2D" w:rsidP="00E34C09">
            <w:pPr>
              <w:pStyle w:val="Default"/>
              <w:spacing w:line="360" w:lineRule="auto"/>
              <w:rPr>
                <w:color w:val="171717" w:themeColor="background2" w:themeShade="1A"/>
              </w:rPr>
            </w:pPr>
          </w:p>
          <w:p w:rsidR="00E62F2D" w:rsidRPr="00B113EE" w:rsidRDefault="00E62F2D" w:rsidP="000D631C">
            <w:pPr>
              <w:pStyle w:val="Default"/>
              <w:spacing w:line="360" w:lineRule="auto"/>
              <w:jc w:val="center"/>
              <w:rPr>
                <w:b/>
                <w:color w:val="171717" w:themeColor="background2" w:themeShade="1A"/>
              </w:rPr>
            </w:pPr>
            <w:r w:rsidRPr="00B113EE">
              <w:rPr>
                <w:b/>
                <w:color w:val="171717" w:themeColor="background2" w:themeShade="1A"/>
              </w:rPr>
              <w:t>Prepared by</w:t>
            </w:r>
          </w:p>
          <w:p w:rsidR="00E62F2D" w:rsidRPr="00B113EE" w:rsidRDefault="00626C38" w:rsidP="000D631C">
            <w:pPr>
              <w:pStyle w:val="Default"/>
              <w:spacing w:line="360" w:lineRule="auto"/>
              <w:jc w:val="center"/>
              <w:rPr>
                <w:color w:val="171717" w:themeColor="background2" w:themeShade="1A"/>
              </w:rPr>
            </w:pPr>
            <w:proofErr w:type="spellStart"/>
            <w:r w:rsidRPr="00B113EE">
              <w:rPr>
                <w:color w:val="171717" w:themeColor="background2" w:themeShade="1A"/>
              </w:rPr>
              <w:t>Sama</w:t>
            </w:r>
            <w:proofErr w:type="spellEnd"/>
            <w:r w:rsidRPr="00B113EE">
              <w:rPr>
                <w:color w:val="171717" w:themeColor="background2" w:themeShade="1A"/>
              </w:rPr>
              <w:t xml:space="preserve"> </w:t>
            </w:r>
            <w:proofErr w:type="spellStart"/>
            <w:r w:rsidRPr="00B113EE">
              <w:rPr>
                <w:color w:val="171717" w:themeColor="background2" w:themeShade="1A"/>
              </w:rPr>
              <w:t>Firose</w:t>
            </w:r>
            <w:proofErr w:type="spellEnd"/>
          </w:p>
          <w:p w:rsidR="00E62F2D" w:rsidRPr="00B113EE" w:rsidRDefault="00E62F2D" w:rsidP="000D631C">
            <w:pPr>
              <w:pStyle w:val="Default"/>
              <w:spacing w:line="360" w:lineRule="auto"/>
              <w:jc w:val="center"/>
              <w:rPr>
                <w:color w:val="171717" w:themeColor="background2" w:themeShade="1A"/>
              </w:rPr>
            </w:pPr>
            <w:r w:rsidRPr="00B113EE">
              <w:rPr>
                <w:color w:val="171717" w:themeColor="background2" w:themeShade="1A"/>
              </w:rPr>
              <w:t>ID:</w:t>
            </w:r>
            <w:r w:rsidR="00626C38" w:rsidRPr="00B113EE">
              <w:rPr>
                <w:color w:val="171717" w:themeColor="background2" w:themeShade="1A"/>
              </w:rPr>
              <w:t>111 151 148</w:t>
            </w:r>
          </w:p>
          <w:p w:rsidR="00E62F2D" w:rsidRPr="00B113EE" w:rsidRDefault="00E62F2D" w:rsidP="000D631C">
            <w:pPr>
              <w:pStyle w:val="Default"/>
              <w:spacing w:line="360" w:lineRule="auto"/>
              <w:jc w:val="center"/>
              <w:rPr>
                <w:color w:val="171717" w:themeColor="background2" w:themeShade="1A"/>
              </w:rPr>
            </w:pPr>
          </w:p>
          <w:p w:rsidR="00E62F2D" w:rsidRPr="00B113EE" w:rsidRDefault="00E62F2D" w:rsidP="000D631C">
            <w:pPr>
              <w:pStyle w:val="Default"/>
              <w:spacing w:line="360" w:lineRule="auto"/>
              <w:jc w:val="center"/>
              <w:rPr>
                <w:color w:val="171717" w:themeColor="background2" w:themeShade="1A"/>
              </w:rPr>
            </w:pPr>
          </w:p>
          <w:p w:rsidR="00E62F2D" w:rsidRPr="00B113EE" w:rsidRDefault="00E62F2D" w:rsidP="000D631C">
            <w:pPr>
              <w:pStyle w:val="Default"/>
              <w:spacing w:line="360" w:lineRule="auto"/>
              <w:jc w:val="center"/>
              <w:rPr>
                <w:b/>
                <w:color w:val="171717" w:themeColor="background2" w:themeShade="1A"/>
              </w:rPr>
            </w:pPr>
            <w:r w:rsidRPr="00B113EE">
              <w:rPr>
                <w:b/>
                <w:color w:val="171717" w:themeColor="background2" w:themeShade="1A"/>
              </w:rPr>
              <w:t>Supervised by</w:t>
            </w:r>
          </w:p>
          <w:p w:rsidR="00E62F2D" w:rsidRPr="00B113EE" w:rsidRDefault="00626C38" w:rsidP="000D631C">
            <w:pPr>
              <w:pStyle w:val="Default"/>
              <w:spacing w:line="360" w:lineRule="auto"/>
              <w:jc w:val="center"/>
              <w:rPr>
                <w:color w:val="171717" w:themeColor="background2" w:themeShade="1A"/>
              </w:rPr>
            </w:pPr>
            <w:proofErr w:type="spellStart"/>
            <w:r w:rsidRPr="00B113EE">
              <w:rPr>
                <w:color w:val="171717" w:themeColor="background2" w:themeShade="1A"/>
              </w:rPr>
              <w:t>Piana</w:t>
            </w:r>
            <w:proofErr w:type="spellEnd"/>
            <w:r w:rsidRPr="00B113EE">
              <w:rPr>
                <w:color w:val="171717" w:themeColor="background2" w:themeShade="1A"/>
              </w:rPr>
              <w:t xml:space="preserve"> </w:t>
            </w:r>
            <w:proofErr w:type="spellStart"/>
            <w:r w:rsidRPr="00B113EE">
              <w:rPr>
                <w:color w:val="171717" w:themeColor="background2" w:themeShade="1A"/>
              </w:rPr>
              <w:t>Monsur</w:t>
            </w:r>
            <w:proofErr w:type="spellEnd"/>
            <w:r w:rsidRPr="00B113EE">
              <w:rPr>
                <w:color w:val="171717" w:themeColor="background2" w:themeShade="1A"/>
              </w:rPr>
              <w:t xml:space="preserve"> </w:t>
            </w:r>
            <w:proofErr w:type="spellStart"/>
            <w:r w:rsidRPr="00B113EE">
              <w:rPr>
                <w:color w:val="171717" w:themeColor="background2" w:themeShade="1A"/>
              </w:rPr>
              <w:t>Mindia</w:t>
            </w:r>
            <w:proofErr w:type="spellEnd"/>
          </w:p>
          <w:p w:rsidR="00DB03C3" w:rsidRPr="00B113EE" w:rsidRDefault="00DB03C3" w:rsidP="000D631C">
            <w:pPr>
              <w:pStyle w:val="Default"/>
              <w:spacing w:line="360" w:lineRule="auto"/>
              <w:jc w:val="center"/>
              <w:rPr>
                <w:color w:val="171717" w:themeColor="background2" w:themeShade="1A"/>
              </w:rPr>
            </w:pPr>
            <w:r w:rsidRPr="00B113EE">
              <w:rPr>
                <w:color w:val="171717" w:themeColor="background2" w:themeShade="1A"/>
              </w:rPr>
              <w:t>Assistant Professor</w:t>
            </w:r>
          </w:p>
          <w:p w:rsidR="00E62F2D" w:rsidRDefault="00E62F2D" w:rsidP="000D631C">
            <w:pPr>
              <w:pStyle w:val="Default"/>
              <w:spacing w:line="360" w:lineRule="auto"/>
              <w:jc w:val="center"/>
              <w:rPr>
                <w:color w:val="171717" w:themeColor="background2" w:themeShade="1A"/>
              </w:rPr>
            </w:pPr>
            <w:r w:rsidRPr="00B113EE">
              <w:rPr>
                <w:color w:val="171717" w:themeColor="background2" w:themeShade="1A"/>
              </w:rPr>
              <w:t>School of Business</w:t>
            </w:r>
            <w:r w:rsidR="00DB03C3" w:rsidRPr="00B113EE">
              <w:rPr>
                <w:color w:val="171717" w:themeColor="background2" w:themeShade="1A"/>
              </w:rPr>
              <w:t xml:space="preserve"> &amp; Economics</w:t>
            </w:r>
          </w:p>
          <w:p w:rsidR="00DA40D5" w:rsidRDefault="00DA40D5" w:rsidP="000D631C">
            <w:pPr>
              <w:pStyle w:val="Default"/>
              <w:spacing w:line="360" w:lineRule="auto"/>
              <w:jc w:val="center"/>
              <w:rPr>
                <w:color w:val="171717" w:themeColor="background2" w:themeShade="1A"/>
              </w:rPr>
            </w:pPr>
            <w:r>
              <w:rPr>
                <w:color w:val="171717" w:themeColor="background2" w:themeShade="1A"/>
              </w:rPr>
              <w:t>United International University</w:t>
            </w:r>
          </w:p>
          <w:p w:rsidR="00C6218C" w:rsidRDefault="00C6218C" w:rsidP="000D631C">
            <w:pPr>
              <w:pStyle w:val="Default"/>
              <w:spacing w:line="360" w:lineRule="auto"/>
              <w:jc w:val="center"/>
              <w:rPr>
                <w:color w:val="171717" w:themeColor="background2" w:themeShade="1A"/>
              </w:rPr>
            </w:pPr>
          </w:p>
          <w:p w:rsidR="00C6218C" w:rsidRDefault="00C6218C" w:rsidP="000D631C">
            <w:pPr>
              <w:pStyle w:val="Default"/>
              <w:spacing w:line="360" w:lineRule="auto"/>
              <w:jc w:val="center"/>
              <w:rPr>
                <w:color w:val="171717" w:themeColor="background2" w:themeShade="1A"/>
              </w:rPr>
            </w:pPr>
          </w:p>
          <w:p w:rsidR="00C6218C" w:rsidRPr="00B113EE" w:rsidRDefault="007662D4" w:rsidP="000D631C">
            <w:pPr>
              <w:pStyle w:val="Default"/>
              <w:spacing w:line="360" w:lineRule="auto"/>
              <w:jc w:val="center"/>
              <w:rPr>
                <w:color w:val="171717" w:themeColor="background2" w:themeShade="1A"/>
              </w:rPr>
            </w:pPr>
            <w:r>
              <w:rPr>
                <w:color w:val="171717" w:themeColor="background2" w:themeShade="1A"/>
              </w:rPr>
              <w:t>Date of Submission: 7.04</w:t>
            </w:r>
            <w:r w:rsidR="00C6218C">
              <w:rPr>
                <w:color w:val="171717" w:themeColor="background2" w:themeShade="1A"/>
              </w:rPr>
              <w:t>.2019</w:t>
            </w:r>
          </w:p>
          <w:p w:rsidR="00E62F2D" w:rsidRPr="00B113EE" w:rsidRDefault="00E62F2D" w:rsidP="00E34C09">
            <w:pPr>
              <w:pStyle w:val="Default"/>
              <w:spacing w:line="360" w:lineRule="auto"/>
              <w:rPr>
                <w:color w:val="171717" w:themeColor="background2" w:themeShade="1A"/>
              </w:rPr>
            </w:pPr>
          </w:p>
          <w:p w:rsidR="00E62F2D" w:rsidRPr="00B113EE" w:rsidRDefault="00E62F2D" w:rsidP="000D631C">
            <w:pPr>
              <w:pStyle w:val="Default"/>
              <w:spacing w:line="360" w:lineRule="auto"/>
              <w:rPr>
                <w:color w:val="171717" w:themeColor="background2" w:themeShade="1A"/>
              </w:rPr>
            </w:pPr>
            <w:r w:rsidRPr="00B113EE">
              <w:rPr>
                <w:color w:val="171717" w:themeColor="background2" w:themeShade="1A"/>
              </w:rPr>
              <w:t>Submitted in Partial Fulfillment of the Requirements for the Degree</w:t>
            </w:r>
            <w:r w:rsidR="000D631C">
              <w:rPr>
                <w:color w:val="171717" w:themeColor="background2" w:themeShade="1A"/>
              </w:rPr>
              <w:t xml:space="preserve"> </w:t>
            </w:r>
            <w:r w:rsidRPr="00B113EE">
              <w:rPr>
                <w:color w:val="171717" w:themeColor="background2" w:themeShade="1A"/>
              </w:rPr>
              <w:t>Bachelor of Business Administrati</w:t>
            </w:r>
            <w:r w:rsidR="00390940" w:rsidRPr="00B113EE">
              <w:rPr>
                <w:color w:val="171717" w:themeColor="background2" w:themeShade="1A"/>
              </w:rPr>
              <w:t>on</w:t>
            </w:r>
          </w:p>
        </w:tc>
      </w:tr>
    </w:tbl>
    <w:p w:rsidR="00E62F2D" w:rsidRPr="00B113EE" w:rsidRDefault="00E62F2D" w:rsidP="00E34C09">
      <w:pPr>
        <w:spacing w:line="360" w:lineRule="auto"/>
        <w:rPr>
          <w:rFonts w:ascii="Times New Roman" w:hAnsi="Times New Roman" w:cs="Times New Roman"/>
          <w:color w:val="171717" w:themeColor="background2" w:themeShade="1A"/>
          <w:sz w:val="24"/>
          <w:szCs w:val="24"/>
        </w:rPr>
      </w:pP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E62F2D" w:rsidRPr="00B113EE" w:rsidTr="00483986">
        <w:trPr>
          <w:trHeight w:val="1701"/>
          <w:jc w:val="center"/>
        </w:trPr>
        <w:tc>
          <w:tcPr>
            <w:tcW w:w="9350" w:type="dxa"/>
          </w:tcPr>
          <w:p w:rsidR="00E62F2D" w:rsidRPr="008B7C74" w:rsidRDefault="00E62F2D" w:rsidP="00E34C09">
            <w:pPr>
              <w:spacing w:before="240" w:line="360" w:lineRule="auto"/>
              <w:rPr>
                <w:rFonts w:ascii="Times New Roman" w:hAnsi="Times New Roman" w:cs="Times New Roman"/>
                <w:color w:val="171717" w:themeColor="background2" w:themeShade="1A"/>
                <w:sz w:val="24"/>
                <w:szCs w:val="24"/>
              </w:rPr>
            </w:pPr>
          </w:p>
          <w:p w:rsidR="008B7C74" w:rsidRDefault="008B7C74" w:rsidP="00E34C09">
            <w:pPr>
              <w:pStyle w:val="Default"/>
              <w:spacing w:before="240" w:after="160" w:line="360" w:lineRule="auto"/>
              <w:rPr>
                <w:b/>
                <w:color w:val="171717" w:themeColor="background2" w:themeShade="1A"/>
              </w:rPr>
            </w:pPr>
          </w:p>
          <w:p w:rsidR="008B7C74" w:rsidRDefault="008B7C74" w:rsidP="00E34C09">
            <w:pPr>
              <w:pStyle w:val="Default"/>
              <w:spacing w:before="240" w:after="160" w:line="360" w:lineRule="auto"/>
              <w:rPr>
                <w:b/>
                <w:color w:val="171717" w:themeColor="background2" w:themeShade="1A"/>
              </w:rPr>
            </w:pPr>
          </w:p>
          <w:p w:rsidR="008B7C74" w:rsidRDefault="008B7C74" w:rsidP="00E34C09">
            <w:pPr>
              <w:pStyle w:val="Default"/>
              <w:spacing w:before="240" w:after="160" w:line="360" w:lineRule="auto"/>
              <w:rPr>
                <w:b/>
                <w:color w:val="171717" w:themeColor="background2" w:themeShade="1A"/>
              </w:rPr>
            </w:pPr>
          </w:p>
          <w:p w:rsidR="008B7C74" w:rsidRDefault="008B7C74" w:rsidP="00E34C09">
            <w:pPr>
              <w:pStyle w:val="Default"/>
              <w:spacing w:before="240" w:after="160" w:line="360" w:lineRule="auto"/>
              <w:rPr>
                <w:b/>
                <w:color w:val="171717" w:themeColor="background2" w:themeShade="1A"/>
              </w:rPr>
            </w:pPr>
          </w:p>
          <w:p w:rsidR="00E62F2D" w:rsidRPr="008B7C74" w:rsidRDefault="00E62F2D" w:rsidP="00E34C09">
            <w:pPr>
              <w:pStyle w:val="Default"/>
              <w:spacing w:before="240" w:after="160" w:line="360" w:lineRule="auto"/>
              <w:rPr>
                <w:b/>
                <w:color w:val="1F4E79" w:themeColor="accent1" w:themeShade="80"/>
              </w:rPr>
            </w:pPr>
            <w:r w:rsidRPr="008B7C74">
              <w:rPr>
                <w:b/>
                <w:color w:val="1F4E79" w:themeColor="accent1" w:themeShade="80"/>
              </w:rPr>
              <w:t xml:space="preserve">Topic: Measuring Employee Job Satisfaction : A Study on </w:t>
            </w:r>
            <w:r w:rsidR="00B549E4" w:rsidRPr="008B7C74">
              <w:rPr>
                <w:b/>
                <w:color w:val="1F4E79" w:themeColor="accent1" w:themeShade="80"/>
              </w:rPr>
              <w:t>ACI Formulations Limited</w:t>
            </w:r>
          </w:p>
          <w:p w:rsidR="00E62F2D" w:rsidRPr="008B7C74" w:rsidRDefault="00E62F2D" w:rsidP="00E34C09">
            <w:pPr>
              <w:pStyle w:val="Default"/>
              <w:spacing w:line="360" w:lineRule="auto"/>
              <w:rPr>
                <w:b/>
                <w:color w:val="1F4E79" w:themeColor="accent1" w:themeShade="80"/>
                <w:highlight w:val="yellow"/>
              </w:rPr>
            </w:pPr>
          </w:p>
          <w:p w:rsidR="00E62F2D" w:rsidRPr="008B7C74" w:rsidRDefault="00E62F2D" w:rsidP="00E34C09">
            <w:pPr>
              <w:spacing w:line="360" w:lineRule="auto"/>
              <w:rPr>
                <w:rFonts w:ascii="Times New Roman" w:hAnsi="Times New Roman" w:cs="Times New Roman"/>
                <w:color w:val="171717" w:themeColor="background2" w:themeShade="1A"/>
                <w:sz w:val="24"/>
                <w:szCs w:val="24"/>
                <w:highlight w:val="yellow"/>
              </w:rPr>
            </w:pPr>
          </w:p>
        </w:tc>
      </w:tr>
    </w:tbl>
    <w:p w:rsidR="00E62F2D" w:rsidRPr="00B113EE" w:rsidRDefault="00E62F2D" w:rsidP="00E34C09">
      <w:pPr>
        <w:spacing w:line="360" w:lineRule="auto"/>
        <w:rPr>
          <w:rFonts w:ascii="Times New Roman" w:hAnsi="Times New Roman" w:cs="Times New Roman"/>
          <w:color w:val="171717" w:themeColor="background2" w:themeShade="1A"/>
          <w:sz w:val="24"/>
          <w:szCs w:val="24"/>
          <w:highlight w:val="yellow"/>
        </w:rPr>
      </w:pPr>
    </w:p>
    <w:p w:rsidR="00E62F2D" w:rsidRPr="00B113EE" w:rsidRDefault="00E62F2D" w:rsidP="00E34C09">
      <w:pPr>
        <w:spacing w:line="360" w:lineRule="auto"/>
        <w:rPr>
          <w:rFonts w:ascii="Times New Roman" w:hAnsi="Times New Roman" w:cs="Times New Roman"/>
          <w:color w:val="171717" w:themeColor="background2" w:themeShade="1A"/>
          <w:sz w:val="24"/>
          <w:szCs w:val="24"/>
          <w:highlight w:val="yellow"/>
        </w:rPr>
      </w:pPr>
    </w:p>
    <w:p w:rsidR="00E62F2D" w:rsidRPr="00B113EE" w:rsidRDefault="00E62F2D" w:rsidP="008B7C74">
      <w:pPr>
        <w:spacing w:line="360" w:lineRule="auto"/>
        <w:jc w:val="center"/>
        <w:rPr>
          <w:rFonts w:ascii="Times New Roman" w:hAnsi="Times New Roman" w:cs="Times New Roman"/>
          <w:color w:val="171717" w:themeColor="background2" w:themeShade="1A"/>
          <w:sz w:val="24"/>
          <w:szCs w:val="24"/>
          <w:highlight w:val="yellow"/>
        </w:rPr>
      </w:pPr>
    </w:p>
    <w:p w:rsidR="00E62F2D" w:rsidRPr="00B113EE" w:rsidRDefault="00E62F2D" w:rsidP="008B7C74">
      <w:pPr>
        <w:spacing w:line="360" w:lineRule="auto"/>
        <w:jc w:val="center"/>
        <w:rPr>
          <w:rFonts w:ascii="Times New Roman" w:hAnsi="Times New Roman" w:cs="Times New Roman"/>
          <w:color w:val="171717" w:themeColor="background2" w:themeShade="1A"/>
          <w:sz w:val="24"/>
          <w:szCs w:val="24"/>
          <w:highlight w:val="yellow"/>
        </w:rPr>
      </w:pPr>
    </w:p>
    <w:p w:rsidR="00E62F2D" w:rsidRPr="00B113EE" w:rsidRDefault="008B7C74" w:rsidP="008B7C74">
      <w:pPr>
        <w:spacing w:line="360" w:lineRule="auto"/>
        <w:rPr>
          <w:rFonts w:ascii="Times New Roman" w:hAnsi="Times New Roman" w:cs="Times New Roman"/>
          <w:color w:val="171717" w:themeColor="background2" w:themeShade="1A"/>
          <w:sz w:val="24"/>
          <w:szCs w:val="24"/>
          <w:highlight w:val="yellow"/>
        </w:rPr>
      </w:pPr>
      <w:r>
        <w:rPr>
          <w:noProof/>
        </w:rPr>
        <w:drawing>
          <wp:inline distT="0" distB="0" distL="0" distR="0">
            <wp:extent cx="6047795" cy="2528515"/>
            <wp:effectExtent l="19050" t="0" r="0" b="0"/>
            <wp:docPr id="12" name="Picture 7" descr="Image result for aci formulations limi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aci formulations limited logo"/>
                    <pic:cNvPicPr>
                      <a:picLocks noChangeAspect="1" noChangeArrowheads="1"/>
                    </pic:cNvPicPr>
                  </pic:nvPicPr>
                  <pic:blipFill>
                    <a:blip r:embed="rId10" cstate="print"/>
                    <a:srcRect/>
                    <a:stretch>
                      <a:fillRect/>
                    </a:stretch>
                  </pic:blipFill>
                  <pic:spPr bwMode="auto">
                    <a:xfrm>
                      <a:off x="0" y="0"/>
                      <a:ext cx="6059027" cy="2533211"/>
                    </a:xfrm>
                    <a:prstGeom prst="rect">
                      <a:avLst/>
                    </a:prstGeom>
                    <a:noFill/>
                    <a:ln w="9525">
                      <a:noFill/>
                      <a:miter lim="800000"/>
                      <a:headEnd/>
                      <a:tailEnd/>
                    </a:ln>
                  </pic:spPr>
                </pic:pic>
              </a:graphicData>
            </a:graphic>
          </wp:inline>
        </w:drawing>
      </w:r>
    </w:p>
    <w:p w:rsidR="00E62F2D" w:rsidRPr="00B113EE" w:rsidRDefault="00E62F2D" w:rsidP="00E34C09">
      <w:pPr>
        <w:spacing w:line="360" w:lineRule="auto"/>
        <w:rPr>
          <w:rFonts w:ascii="Times New Roman" w:hAnsi="Times New Roman" w:cs="Times New Roman"/>
          <w:color w:val="171717" w:themeColor="background2" w:themeShade="1A"/>
          <w:sz w:val="24"/>
          <w:szCs w:val="24"/>
          <w:highlight w:val="yellow"/>
        </w:rPr>
      </w:pPr>
    </w:p>
    <w:p w:rsidR="00E62F2D" w:rsidRPr="00B113EE" w:rsidRDefault="00E62F2D" w:rsidP="00E34C09">
      <w:pPr>
        <w:spacing w:line="360" w:lineRule="auto"/>
        <w:rPr>
          <w:rFonts w:ascii="Times New Roman" w:hAnsi="Times New Roman" w:cs="Times New Roman"/>
          <w:color w:val="171717" w:themeColor="background2" w:themeShade="1A"/>
          <w:sz w:val="24"/>
          <w:szCs w:val="24"/>
          <w:highlight w:val="yellow"/>
        </w:rPr>
      </w:pPr>
    </w:p>
    <w:p w:rsidR="00E62F2D" w:rsidRPr="00B113EE" w:rsidRDefault="00E62F2D" w:rsidP="00E34C09">
      <w:pPr>
        <w:spacing w:line="360" w:lineRule="auto"/>
        <w:rPr>
          <w:rFonts w:ascii="Times New Roman" w:hAnsi="Times New Roman" w:cs="Times New Roman"/>
          <w:color w:val="171717" w:themeColor="background2" w:themeShade="1A"/>
          <w:sz w:val="24"/>
          <w:szCs w:val="24"/>
          <w:highlight w:val="yellow"/>
        </w:rPr>
      </w:pPr>
    </w:p>
    <w:p w:rsidR="00E62F2D" w:rsidRPr="00B113EE" w:rsidRDefault="00E62F2D" w:rsidP="00E34C09">
      <w:pPr>
        <w:spacing w:line="360" w:lineRule="auto"/>
        <w:rPr>
          <w:rFonts w:ascii="Times New Roman" w:hAnsi="Times New Roman" w:cs="Times New Roman"/>
          <w:color w:val="171717" w:themeColor="background2" w:themeShade="1A"/>
          <w:sz w:val="24"/>
          <w:szCs w:val="24"/>
          <w:highlight w:val="yellow"/>
        </w:rPr>
      </w:pPr>
    </w:p>
    <w:p w:rsidR="00102E51" w:rsidRPr="00B113EE" w:rsidRDefault="00102E51" w:rsidP="00E34C09">
      <w:pPr>
        <w:pStyle w:val="Default"/>
        <w:spacing w:line="360" w:lineRule="auto"/>
        <w:rPr>
          <w:b/>
          <w:bCs/>
          <w:color w:val="171717" w:themeColor="background2" w:themeShade="1A"/>
          <w:highlight w:val="yellow"/>
        </w:rPr>
        <w:sectPr w:rsidR="00102E51" w:rsidRPr="00B113EE" w:rsidSect="006912C0">
          <w:type w:val="continuous"/>
          <w:pgSz w:w="11907" w:h="16839" w:code="9"/>
          <w:pgMar w:top="1440" w:right="1440" w:bottom="1440" w:left="1440" w:header="720" w:footer="720" w:gutter="0"/>
          <w:cols w:space="720"/>
          <w:docGrid w:linePitch="360"/>
        </w:sectPr>
      </w:pPr>
    </w:p>
    <w:p w:rsidR="00102E51" w:rsidRPr="00B113EE" w:rsidRDefault="00102E51" w:rsidP="00E34C09">
      <w:pPr>
        <w:pStyle w:val="Heading1"/>
        <w:spacing w:line="360" w:lineRule="auto"/>
        <w:rPr>
          <w:rFonts w:cs="Times New Roman"/>
          <w:color w:val="171717" w:themeColor="background2" w:themeShade="1A"/>
          <w:sz w:val="24"/>
          <w:szCs w:val="24"/>
        </w:rPr>
        <w:sectPr w:rsidR="00102E51" w:rsidRPr="00B113EE" w:rsidSect="006912C0">
          <w:footerReference w:type="default" r:id="rId11"/>
          <w:type w:val="continuous"/>
          <w:pgSz w:w="11907" w:h="16839" w:code="9"/>
          <w:pgMar w:top="1440" w:right="1440" w:bottom="1440" w:left="1440" w:header="720" w:footer="720" w:gutter="0"/>
          <w:cols w:space="720"/>
          <w:docGrid w:linePitch="360"/>
        </w:sectPr>
      </w:pPr>
      <w:bookmarkStart w:id="0" w:name="_Toc1381917"/>
    </w:p>
    <w:p w:rsidR="00686313" w:rsidRPr="00B113EE" w:rsidRDefault="00686313" w:rsidP="00E34C09">
      <w:pPr>
        <w:spacing w:line="360" w:lineRule="auto"/>
        <w:rPr>
          <w:rFonts w:ascii="Times New Roman" w:eastAsiaTheme="majorEastAsia" w:hAnsi="Times New Roman" w:cs="Times New Roman"/>
          <w:b/>
          <w:bCs/>
          <w:color w:val="171717" w:themeColor="background2" w:themeShade="1A"/>
          <w:sz w:val="24"/>
          <w:szCs w:val="24"/>
        </w:rPr>
        <w:sectPr w:rsidR="00686313" w:rsidRPr="00B113EE" w:rsidSect="00686313">
          <w:footerReference w:type="default" r:id="rId12"/>
          <w:type w:val="continuous"/>
          <w:pgSz w:w="11907" w:h="16839" w:code="9"/>
          <w:pgMar w:top="1440" w:right="1440" w:bottom="1440" w:left="1440" w:header="720" w:footer="720" w:gutter="0"/>
          <w:pgNumType w:fmt="lowerRoman" w:start="1"/>
          <w:cols w:space="720"/>
          <w:docGrid w:linePitch="360"/>
        </w:sectPr>
      </w:pPr>
    </w:p>
    <w:p w:rsidR="00E62F2D" w:rsidRPr="00B113EE" w:rsidRDefault="00077AED" w:rsidP="00E34C09">
      <w:pPr>
        <w:pStyle w:val="Heading1"/>
        <w:spacing w:line="360" w:lineRule="auto"/>
        <w:rPr>
          <w:rFonts w:cs="Times New Roman"/>
          <w:color w:val="171717" w:themeColor="background2" w:themeShade="1A"/>
          <w:sz w:val="24"/>
          <w:szCs w:val="24"/>
        </w:rPr>
      </w:pPr>
      <w:bookmarkStart w:id="1" w:name="_Toc5531319"/>
      <w:r w:rsidRPr="00B113EE">
        <w:rPr>
          <w:rFonts w:cs="Times New Roman"/>
          <w:color w:val="171717" w:themeColor="background2" w:themeShade="1A"/>
          <w:sz w:val="24"/>
          <w:szCs w:val="24"/>
        </w:rPr>
        <w:lastRenderedPageBreak/>
        <w:t>Letter of Transmittal</w:t>
      </w:r>
      <w:bookmarkEnd w:id="0"/>
      <w:bookmarkEnd w:id="1"/>
    </w:p>
    <w:p w:rsidR="00E62F2D" w:rsidRPr="00B113EE" w:rsidRDefault="00E62F2D" w:rsidP="00E34C09">
      <w:pPr>
        <w:spacing w:line="360" w:lineRule="auto"/>
        <w:rPr>
          <w:rFonts w:ascii="Times New Roman" w:hAnsi="Times New Roman" w:cs="Times New Roman"/>
          <w:color w:val="171717" w:themeColor="background2" w:themeShade="1A"/>
          <w:sz w:val="24"/>
          <w:szCs w:val="24"/>
        </w:rPr>
      </w:pPr>
    </w:p>
    <w:p w:rsidR="00E62F2D" w:rsidRPr="00B113EE" w:rsidRDefault="00DC3D5E" w:rsidP="00E34C09">
      <w:pPr>
        <w:spacing w:line="360" w:lineRule="auto"/>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April 07</w:t>
      </w:r>
      <w:r w:rsidR="00E62F2D" w:rsidRPr="00B113EE">
        <w:rPr>
          <w:rFonts w:ascii="Times New Roman" w:hAnsi="Times New Roman" w:cs="Times New Roman"/>
          <w:color w:val="171717" w:themeColor="background2" w:themeShade="1A"/>
          <w:sz w:val="24"/>
          <w:szCs w:val="24"/>
        </w:rPr>
        <w:t>, 2019</w:t>
      </w:r>
    </w:p>
    <w:p w:rsidR="004D19AD" w:rsidRPr="00B113EE" w:rsidRDefault="004D19AD" w:rsidP="00E34C09">
      <w:pPr>
        <w:pStyle w:val="Default"/>
        <w:spacing w:line="360" w:lineRule="auto"/>
        <w:rPr>
          <w:color w:val="171717" w:themeColor="background2" w:themeShade="1A"/>
        </w:rPr>
      </w:pPr>
      <w:proofErr w:type="spellStart"/>
      <w:r w:rsidRPr="00B113EE">
        <w:rPr>
          <w:color w:val="171717" w:themeColor="background2" w:themeShade="1A"/>
        </w:rPr>
        <w:t>Piana</w:t>
      </w:r>
      <w:proofErr w:type="spellEnd"/>
      <w:r w:rsidRPr="00B113EE">
        <w:rPr>
          <w:color w:val="171717" w:themeColor="background2" w:themeShade="1A"/>
        </w:rPr>
        <w:t xml:space="preserve"> </w:t>
      </w:r>
      <w:proofErr w:type="spellStart"/>
      <w:r w:rsidRPr="00B113EE">
        <w:rPr>
          <w:color w:val="171717" w:themeColor="background2" w:themeShade="1A"/>
        </w:rPr>
        <w:t>Monsur</w:t>
      </w:r>
      <w:proofErr w:type="spellEnd"/>
      <w:r w:rsidRPr="00B113EE">
        <w:rPr>
          <w:color w:val="171717" w:themeColor="background2" w:themeShade="1A"/>
        </w:rPr>
        <w:t xml:space="preserve"> </w:t>
      </w:r>
      <w:proofErr w:type="spellStart"/>
      <w:r w:rsidRPr="00B113EE">
        <w:rPr>
          <w:color w:val="171717" w:themeColor="background2" w:themeShade="1A"/>
        </w:rPr>
        <w:t>Mindia</w:t>
      </w:r>
      <w:proofErr w:type="spellEnd"/>
      <w:r w:rsidRPr="00B113EE">
        <w:rPr>
          <w:color w:val="171717" w:themeColor="background2" w:themeShade="1A"/>
        </w:rPr>
        <w:t xml:space="preserve"> </w:t>
      </w:r>
    </w:p>
    <w:p w:rsidR="004D19AD" w:rsidRPr="00B113EE" w:rsidRDefault="004D19AD" w:rsidP="00E34C09">
      <w:pPr>
        <w:pStyle w:val="Default"/>
        <w:spacing w:line="360" w:lineRule="auto"/>
        <w:rPr>
          <w:color w:val="171717" w:themeColor="background2" w:themeShade="1A"/>
        </w:rPr>
      </w:pPr>
      <w:r w:rsidRPr="00B113EE">
        <w:rPr>
          <w:color w:val="171717" w:themeColor="background2" w:themeShade="1A"/>
        </w:rPr>
        <w:t>Assistant Professor</w:t>
      </w:r>
    </w:p>
    <w:p w:rsidR="00E62F2D" w:rsidRPr="00B113EE" w:rsidRDefault="00677D2F"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United International University </w:t>
      </w: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Subject: Submission of project report on ‘Measuring Employee Job Satisfaction: A Study on </w:t>
      </w:r>
      <w:r w:rsidR="000C4F3B" w:rsidRPr="00B113EE">
        <w:rPr>
          <w:rFonts w:ascii="Times New Roman" w:hAnsi="Times New Roman" w:cs="Times New Roman"/>
          <w:color w:val="171717" w:themeColor="background2" w:themeShade="1A"/>
          <w:sz w:val="24"/>
          <w:szCs w:val="24"/>
        </w:rPr>
        <w:t xml:space="preserve">ACI </w:t>
      </w:r>
      <w:r w:rsidR="000D6919" w:rsidRPr="00B113EE">
        <w:rPr>
          <w:rFonts w:ascii="Times New Roman" w:hAnsi="Times New Roman" w:cs="Times New Roman"/>
          <w:color w:val="171717" w:themeColor="background2" w:themeShade="1A"/>
          <w:sz w:val="24"/>
          <w:szCs w:val="24"/>
        </w:rPr>
        <w:t xml:space="preserve">Formulations </w:t>
      </w:r>
      <w:r w:rsidR="000C4F3B" w:rsidRPr="00B113EE">
        <w:rPr>
          <w:rFonts w:ascii="Times New Roman" w:hAnsi="Times New Roman" w:cs="Times New Roman"/>
          <w:color w:val="171717" w:themeColor="background2" w:themeShade="1A"/>
          <w:sz w:val="24"/>
          <w:szCs w:val="24"/>
        </w:rPr>
        <w:t>Limited</w:t>
      </w:r>
      <w:r w:rsidRPr="00B113EE">
        <w:rPr>
          <w:rFonts w:ascii="Times New Roman" w:hAnsi="Times New Roman" w:cs="Times New Roman"/>
          <w:color w:val="171717" w:themeColor="background2" w:themeShade="1A"/>
          <w:sz w:val="24"/>
          <w:szCs w:val="24"/>
        </w:rPr>
        <w:t>’.</w:t>
      </w: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Dear Ma’am</w:t>
      </w:r>
      <w:r w:rsidR="00102E51" w:rsidRPr="00B113EE">
        <w:rPr>
          <w:rFonts w:ascii="Times New Roman" w:hAnsi="Times New Roman" w:cs="Times New Roman"/>
          <w:color w:val="171717" w:themeColor="background2" w:themeShade="1A"/>
          <w:sz w:val="24"/>
          <w:szCs w:val="24"/>
        </w:rPr>
        <w:t>,</w:t>
      </w: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I hereby submit this report on ‘Measuring Employee Job Satisfaction: A Study on </w:t>
      </w:r>
      <w:r w:rsidR="000D6919" w:rsidRPr="00B113EE">
        <w:rPr>
          <w:rFonts w:ascii="Times New Roman" w:hAnsi="Times New Roman" w:cs="Times New Roman"/>
          <w:color w:val="171717" w:themeColor="background2" w:themeShade="1A"/>
          <w:sz w:val="24"/>
          <w:szCs w:val="24"/>
        </w:rPr>
        <w:t>ACI Formulations Limited</w:t>
      </w:r>
      <w:r w:rsidRPr="00B113EE">
        <w:rPr>
          <w:rFonts w:ascii="Times New Roman" w:hAnsi="Times New Roman" w:cs="Times New Roman"/>
          <w:color w:val="171717" w:themeColor="background2" w:themeShade="1A"/>
          <w:sz w:val="24"/>
          <w:szCs w:val="24"/>
        </w:rPr>
        <w:t>’. The knowledge and experience I have gathered, while preparing this report, will help me a lot to enrich my career in future.</w:t>
      </w: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I have tried my best to complete this report properly following the guidelines provided by you and concerned organization. Finally, I would like to express my heartfelt gratitude for the keen interest and guidance. You have provided me in preparing this report and hope you would be kind as to ask me if you find any deviation from what you thought.</w:t>
      </w:r>
    </w:p>
    <w:p w:rsidR="009274A4" w:rsidRPr="00B113EE" w:rsidRDefault="009274A4" w:rsidP="00E34C09">
      <w:pPr>
        <w:spacing w:line="360" w:lineRule="auto"/>
        <w:rPr>
          <w:rFonts w:ascii="Times New Roman" w:hAnsi="Times New Roman" w:cs="Times New Roman"/>
          <w:color w:val="171717" w:themeColor="background2" w:themeShade="1A"/>
          <w:sz w:val="24"/>
          <w:szCs w:val="24"/>
        </w:rPr>
      </w:pPr>
    </w:p>
    <w:p w:rsidR="009274A4" w:rsidRPr="00B113EE" w:rsidRDefault="00E62F2D"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Thanking You</w:t>
      </w:r>
    </w:p>
    <w:p w:rsidR="00E62F2D" w:rsidRPr="00B113EE" w:rsidRDefault="00522E54" w:rsidP="00E34C09">
      <w:pPr>
        <w:spacing w:line="360" w:lineRule="auto"/>
        <w:rPr>
          <w:rFonts w:ascii="Times New Roman" w:hAnsi="Times New Roman" w:cs="Times New Roman"/>
          <w:color w:val="171717" w:themeColor="background2" w:themeShade="1A"/>
          <w:sz w:val="24"/>
          <w:szCs w:val="24"/>
        </w:rPr>
      </w:pPr>
      <w:proofErr w:type="spellStart"/>
      <w:r w:rsidRPr="00B113EE">
        <w:rPr>
          <w:rFonts w:ascii="Times New Roman" w:hAnsi="Times New Roman" w:cs="Times New Roman"/>
          <w:color w:val="171717" w:themeColor="background2" w:themeShade="1A"/>
          <w:sz w:val="24"/>
          <w:szCs w:val="24"/>
        </w:rPr>
        <w:t>Sama</w:t>
      </w:r>
      <w:proofErr w:type="spellEnd"/>
      <w:r w:rsidRPr="00B113EE">
        <w:rPr>
          <w:rFonts w:ascii="Times New Roman" w:hAnsi="Times New Roman" w:cs="Times New Roman"/>
          <w:color w:val="171717" w:themeColor="background2" w:themeShade="1A"/>
          <w:sz w:val="24"/>
          <w:szCs w:val="24"/>
        </w:rPr>
        <w:t xml:space="preserve"> </w:t>
      </w:r>
      <w:proofErr w:type="spellStart"/>
      <w:r w:rsidRPr="00B113EE">
        <w:rPr>
          <w:rFonts w:ascii="Times New Roman" w:hAnsi="Times New Roman" w:cs="Times New Roman"/>
          <w:color w:val="171717" w:themeColor="background2" w:themeShade="1A"/>
          <w:sz w:val="24"/>
          <w:szCs w:val="24"/>
        </w:rPr>
        <w:t>Firose</w:t>
      </w:r>
      <w:proofErr w:type="spellEnd"/>
      <w:r w:rsidRPr="00B113EE">
        <w:rPr>
          <w:rFonts w:ascii="Times New Roman" w:hAnsi="Times New Roman" w:cs="Times New Roman"/>
          <w:color w:val="171717" w:themeColor="background2" w:themeShade="1A"/>
          <w:sz w:val="24"/>
          <w:szCs w:val="24"/>
        </w:rPr>
        <w:t xml:space="preserve"> </w:t>
      </w: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ID</w:t>
      </w:r>
      <w:proofErr w:type="gramStart"/>
      <w:r w:rsidRPr="00B113EE">
        <w:rPr>
          <w:rFonts w:ascii="Times New Roman" w:hAnsi="Times New Roman" w:cs="Times New Roman"/>
          <w:color w:val="171717" w:themeColor="background2" w:themeShade="1A"/>
          <w:sz w:val="24"/>
          <w:szCs w:val="24"/>
        </w:rPr>
        <w:t>:1</w:t>
      </w:r>
      <w:r w:rsidR="00522E54" w:rsidRPr="00B113EE">
        <w:rPr>
          <w:rFonts w:ascii="Times New Roman" w:hAnsi="Times New Roman" w:cs="Times New Roman"/>
          <w:color w:val="171717" w:themeColor="background2" w:themeShade="1A"/>
          <w:sz w:val="24"/>
          <w:szCs w:val="24"/>
        </w:rPr>
        <w:t>11</w:t>
      </w:r>
      <w:proofErr w:type="gramEnd"/>
      <w:r w:rsidR="00522E54" w:rsidRPr="00B113EE">
        <w:rPr>
          <w:rFonts w:ascii="Times New Roman" w:hAnsi="Times New Roman" w:cs="Times New Roman"/>
          <w:color w:val="171717" w:themeColor="background2" w:themeShade="1A"/>
          <w:sz w:val="24"/>
          <w:szCs w:val="24"/>
        </w:rPr>
        <w:t xml:space="preserve"> 151 148</w:t>
      </w:r>
    </w:p>
    <w:p w:rsidR="006C6DBC" w:rsidRPr="00B113EE" w:rsidRDefault="006C6DBC"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School of Business &amp; Economics </w:t>
      </w:r>
    </w:p>
    <w:p w:rsidR="00E62F2D" w:rsidRPr="00B113EE" w:rsidRDefault="006C6DBC" w:rsidP="00E34C09">
      <w:pPr>
        <w:spacing w:line="360" w:lineRule="auto"/>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United International </w:t>
      </w:r>
      <w:r w:rsidR="00E62F2D" w:rsidRPr="00B113EE">
        <w:rPr>
          <w:rFonts w:ascii="Times New Roman" w:hAnsi="Times New Roman" w:cs="Times New Roman"/>
          <w:color w:val="171717" w:themeColor="background2" w:themeShade="1A"/>
          <w:sz w:val="24"/>
          <w:szCs w:val="24"/>
        </w:rPr>
        <w:t>Unive</w:t>
      </w:r>
      <w:r w:rsidR="000D6919" w:rsidRPr="00B113EE">
        <w:rPr>
          <w:rFonts w:ascii="Times New Roman" w:hAnsi="Times New Roman" w:cs="Times New Roman"/>
          <w:color w:val="171717" w:themeColor="background2" w:themeShade="1A"/>
          <w:sz w:val="24"/>
          <w:szCs w:val="24"/>
        </w:rPr>
        <w:t>rsity</w:t>
      </w:r>
    </w:p>
    <w:p w:rsidR="00E62F2D" w:rsidRPr="00B113EE" w:rsidRDefault="00E62F2D" w:rsidP="00E34C09">
      <w:pPr>
        <w:spacing w:line="360" w:lineRule="auto"/>
        <w:rPr>
          <w:rFonts w:ascii="Times New Roman" w:hAnsi="Times New Roman" w:cs="Times New Roman"/>
          <w:color w:val="171717" w:themeColor="background2" w:themeShade="1A"/>
          <w:sz w:val="24"/>
          <w:szCs w:val="24"/>
        </w:rPr>
      </w:pPr>
    </w:p>
    <w:p w:rsidR="00626E49" w:rsidRPr="00B113EE" w:rsidRDefault="00626E49" w:rsidP="00E34C09">
      <w:pPr>
        <w:spacing w:line="360" w:lineRule="auto"/>
        <w:rPr>
          <w:rFonts w:ascii="Times New Roman" w:eastAsiaTheme="majorEastAsia" w:hAnsi="Times New Roman" w:cs="Times New Roman"/>
          <w:b/>
          <w:bCs/>
          <w:color w:val="171717" w:themeColor="background2" w:themeShade="1A"/>
          <w:sz w:val="24"/>
          <w:szCs w:val="24"/>
        </w:rPr>
      </w:pPr>
      <w:r w:rsidRPr="00B113EE">
        <w:rPr>
          <w:rFonts w:ascii="Times New Roman" w:hAnsi="Times New Roman" w:cs="Times New Roman"/>
          <w:color w:val="171717" w:themeColor="background2" w:themeShade="1A"/>
          <w:sz w:val="24"/>
          <w:szCs w:val="24"/>
        </w:rPr>
        <w:br w:type="page"/>
      </w:r>
    </w:p>
    <w:p w:rsidR="00E62F2D" w:rsidRPr="00B113EE" w:rsidRDefault="00E62F2D" w:rsidP="001E4D53">
      <w:pPr>
        <w:pStyle w:val="Heading1"/>
        <w:spacing w:line="360" w:lineRule="auto"/>
        <w:jc w:val="both"/>
        <w:rPr>
          <w:rFonts w:cs="Times New Roman"/>
          <w:color w:val="171717" w:themeColor="background2" w:themeShade="1A"/>
          <w:sz w:val="24"/>
          <w:szCs w:val="24"/>
        </w:rPr>
      </w:pPr>
      <w:bookmarkStart w:id="2" w:name="_Toc5531320"/>
      <w:r w:rsidRPr="00B113EE">
        <w:rPr>
          <w:rFonts w:cs="Times New Roman"/>
          <w:color w:val="171717" w:themeColor="background2" w:themeShade="1A"/>
          <w:sz w:val="24"/>
          <w:szCs w:val="24"/>
        </w:rPr>
        <w:lastRenderedPageBreak/>
        <w:t>A</w:t>
      </w:r>
      <w:r w:rsidR="000D6919" w:rsidRPr="00B113EE">
        <w:rPr>
          <w:rFonts w:cs="Times New Roman"/>
          <w:color w:val="171717" w:themeColor="background2" w:themeShade="1A"/>
          <w:sz w:val="24"/>
          <w:szCs w:val="24"/>
        </w:rPr>
        <w:t>cknowledgement</w:t>
      </w:r>
      <w:bookmarkEnd w:id="2"/>
    </w:p>
    <w:p w:rsidR="00E70E63" w:rsidRPr="00B113EE" w:rsidRDefault="00E70E63" w:rsidP="001E4D53">
      <w:pPr>
        <w:spacing w:line="360" w:lineRule="auto"/>
        <w:jc w:val="both"/>
        <w:rPr>
          <w:rFonts w:ascii="Times New Roman" w:hAnsi="Times New Roman" w:cs="Times New Roman"/>
          <w:color w:val="171717" w:themeColor="background2" w:themeShade="1A"/>
          <w:sz w:val="24"/>
          <w:szCs w:val="24"/>
        </w:rPr>
      </w:pPr>
    </w:p>
    <w:p w:rsidR="00457885"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iCs/>
          <w:color w:val="171717" w:themeColor="background2" w:themeShade="1A"/>
          <w:sz w:val="24"/>
          <w:szCs w:val="24"/>
        </w:rPr>
        <w:t xml:space="preserve">This report is done to measure the employee job satisfaction level of </w:t>
      </w:r>
      <w:r w:rsidR="00B549E4" w:rsidRPr="00B113EE">
        <w:rPr>
          <w:rFonts w:ascii="Times New Roman" w:hAnsi="Times New Roman" w:cs="Times New Roman"/>
          <w:iCs/>
          <w:color w:val="171717" w:themeColor="background2" w:themeShade="1A"/>
          <w:sz w:val="24"/>
          <w:szCs w:val="24"/>
        </w:rPr>
        <w:t>ACI Formulations Limited</w:t>
      </w:r>
      <w:r w:rsidRPr="00B113EE">
        <w:rPr>
          <w:rFonts w:ascii="Times New Roman" w:hAnsi="Times New Roman" w:cs="Times New Roman"/>
          <w:iCs/>
          <w:color w:val="171717" w:themeColor="background2" w:themeShade="1A"/>
          <w:sz w:val="24"/>
          <w:szCs w:val="24"/>
        </w:rPr>
        <w:t>.</w:t>
      </w:r>
      <w:r w:rsidRPr="00B113EE">
        <w:rPr>
          <w:rFonts w:ascii="Times New Roman" w:hAnsi="Times New Roman" w:cs="Times New Roman"/>
          <w:color w:val="171717" w:themeColor="background2" w:themeShade="1A"/>
          <w:sz w:val="24"/>
          <w:szCs w:val="24"/>
        </w:rPr>
        <w:t xml:space="preserve"> To fulfill the objective of the study I have to investigate the job satisfaction level of the employees at </w:t>
      </w:r>
      <w:r w:rsidR="00B549E4" w:rsidRPr="00B113EE">
        <w:rPr>
          <w:rFonts w:ascii="Times New Roman" w:hAnsi="Times New Roman" w:cs="Times New Roman"/>
          <w:color w:val="171717" w:themeColor="background2" w:themeShade="1A"/>
          <w:sz w:val="24"/>
          <w:szCs w:val="24"/>
        </w:rPr>
        <w:t>ACI Formulations Limited</w:t>
      </w:r>
      <w:r w:rsidRPr="00B113EE">
        <w:rPr>
          <w:rFonts w:ascii="Times New Roman" w:hAnsi="Times New Roman" w:cs="Times New Roman"/>
          <w:color w:val="171717" w:themeColor="background2" w:themeShade="1A"/>
          <w:sz w:val="24"/>
          <w:szCs w:val="24"/>
        </w:rPr>
        <w:t xml:space="preserve"> and understanding of the job satisfaction and related factors over this topic on the basis of observation to the employees of this company to find out of employees Job satisfaction level in </w:t>
      </w:r>
      <w:r w:rsidR="00B549E4" w:rsidRPr="00B113EE">
        <w:rPr>
          <w:rFonts w:ascii="Times New Roman" w:hAnsi="Times New Roman" w:cs="Times New Roman"/>
          <w:color w:val="171717" w:themeColor="background2" w:themeShade="1A"/>
          <w:sz w:val="24"/>
          <w:szCs w:val="24"/>
        </w:rPr>
        <w:t>ACI Formulations Limited</w:t>
      </w:r>
      <w:r w:rsidRPr="00B113EE">
        <w:rPr>
          <w:rFonts w:ascii="Times New Roman" w:hAnsi="Times New Roman" w:cs="Times New Roman"/>
          <w:color w:val="171717" w:themeColor="background2" w:themeShade="1A"/>
          <w:sz w:val="24"/>
          <w:szCs w:val="24"/>
        </w:rPr>
        <w:t xml:space="preserve">, impact of Job satisfaction and employee performance, the relationship between the job satisfaction level and employee benefit, accomplish the information of employee’s satisfaction against the job security, compensation and benefits from the organization, working atmosphere and determination of the satisfaction and dissatisfaction factors of the employees job satisfaction at </w:t>
      </w:r>
      <w:r w:rsidR="00B549E4" w:rsidRPr="00B113EE">
        <w:rPr>
          <w:rFonts w:ascii="Times New Roman" w:hAnsi="Times New Roman" w:cs="Times New Roman"/>
          <w:color w:val="171717" w:themeColor="background2" w:themeShade="1A"/>
          <w:sz w:val="24"/>
          <w:szCs w:val="24"/>
        </w:rPr>
        <w:t>ACI Formulations Limited</w:t>
      </w:r>
      <w:r w:rsidRPr="00B113EE">
        <w:rPr>
          <w:rFonts w:ascii="Times New Roman" w:hAnsi="Times New Roman" w:cs="Times New Roman"/>
          <w:color w:val="171717" w:themeColor="background2" w:themeShade="1A"/>
          <w:sz w:val="24"/>
          <w:szCs w:val="24"/>
        </w:rPr>
        <w:t xml:space="preserve">. This report gives an idea about working environment of employees, their working time </w:t>
      </w:r>
      <w:r w:rsidR="00D305C6" w:rsidRPr="00B113EE">
        <w:rPr>
          <w:rFonts w:ascii="Times New Roman" w:hAnsi="Times New Roman" w:cs="Times New Roman"/>
          <w:color w:val="171717" w:themeColor="background2" w:themeShade="1A"/>
          <w:sz w:val="24"/>
          <w:szCs w:val="24"/>
        </w:rPr>
        <w:t>schedule, salary</w:t>
      </w:r>
      <w:r w:rsidRPr="00B113EE">
        <w:rPr>
          <w:rFonts w:ascii="Times New Roman" w:hAnsi="Times New Roman" w:cs="Times New Roman"/>
          <w:color w:val="171717" w:themeColor="background2" w:themeShade="1A"/>
          <w:sz w:val="24"/>
          <w:szCs w:val="24"/>
        </w:rPr>
        <w:t xml:space="preserve"> and other benefits, promotion possibilities and job security. The study has been started through introductory chapter, this report talks about the background of the report, objective, and limitations of this study, then, it provides a review on the relevant theoretical and empirical literatures about job satisfaction. Further, it discusses about the methodology of this report, data sources, data collection, questionnaires and data analysis. After that, in analysis and discussions part, data are analyzed and made interpretations. Finally, based on the analysis, this report provides some recommendations and draws a conclusion.</w:t>
      </w:r>
    </w:p>
    <w:p w:rsidR="00657DD6" w:rsidRDefault="00657DD6" w:rsidP="001E4D53">
      <w:pPr>
        <w:jc w:val="both"/>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br w:type="page"/>
      </w:r>
    </w:p>
    <w:p w:rsidR="00A16B3C" w:rsidRPr="00657DD6" w:rsidRDefault="00D13C0C" w:rsidP="001E4D53">
      <w:pPr>
        <w:spacing w:line="360" w:lineRule="auto"/>
        <w:jc w:val="both"/>
        <w:rPr>
          <w:rFonts w:ascii="Times New Roman" w:hAnsi="Times New Roman" w:cs="Times New Roman"/>
          <w:b/>
          <w:color w:val="171717" w:themeColor="background2" w:themeShade="1A"/>
          <w:sz w:val="24"/>
          <w:szCs w:val="24"/>
        </w:rPr>
      </w:pPr>
      <w:r w:rsidRPr="00657DD6">
        <w:rPr>
          <w:rFonts w:ascii="Times New Roman" w:hAnsi="Times New Roman" w:cs="Times New Roman"/>
          <w:b/>
          <w:color w:val="171717" w:themeColor="background2" w:themeShade="1A"/>
          <w:sz w:val="24"/>
          <w:szCs w:val="24"/>
        </w:rPr>
        <w:lastRenderedPageBreak/>
        <w:t>Table of Content</w:t>
      </w:r>
    </w:p>
    <w:sdt>
      <w:sdtPr>
        <w:rPr>
          <w:rFonts w:asciiTheme="minorHAnsi" w:eastAsiaTheme="minorHAnsi" w:hAnsiTheme="minorHAnsi" w:cs="Times New Roman"/>
          <w:b w:val="0"/>
          <w:bCs w:val="0"/>
          <w:color w:val="171717" w:themeColor="background2" w:themeShade="1A"/>
          <w:sz w:val="24"/>
          <w:szCs w:val="24"/>
        </w:rPr>
        <w:id w:val="4645305"/>
        <w:docPartObj>
          <w:docPartGallery w:val="Table of Contents"/>
          <w:docPartUnique/>
        </w:docPartObj>
      </w:sdtPr>
      <w:sdtEndPr>
        <w:rPr>
          <w:noProof/>
        </w:rPr>
      </w:sdtEndPr>
      <w:sdtContent>
        <w:p w:rsidR="00C6698C" w:rsidRPr="00B113EE" w:rsidRDefault="00C6698C" w:rsidP="001E4D53">
          <w:pPr>
            <w:pStyle w:val="TOCHeading"/>
            <w:spacing w:line="360" w:lineRule="auto"/>
            <w:jc w:val="both"/>
            <w:rPr>
              <w:rFonts w:cs="Times New Roman"/>
              <w:color w:val="171717" w:themeColor="background2" w:themeShade="1A"/>
              <w:sz w:val="24"/>
              <w:szCs w:val="24"/>
            </w:rPr>
          </w:pPr>
          <w:r w:rsidRPr="00B113EE">
            <w:rPr>
              <w:rFonts w:cs="Times New Roman"/>
              <w:color w:val="171717" w:themeColor="background2" w:themeShade="1A"/>
              <w:sz w:val="24"/>
              <w:szCs w:val="24"/>
            </w:rPr>
            <w:t>Contents</w:t>
          </w:r>
        </w:p>
        <w:p w:rsidR="00CF2A8E" w:rsidRDefault="00715E73">
          <w:pPr>
            <w:pStyle w:val="TOC1"/>
            <w:tabs>
              <w:tab w:val="right" w:leader="dot" w:pos="9017"/>
            </w:tabs>
            <w:rPr>
              <w:rFonts w:eastAsiaTheme="minorEastAsia"/>
              <w:noProof/>
            </w:rPr>
          </w:pPr>
          <w:r w:rsidRPr="00B113EE">
            <w:rPr>
              <w:rFonts w:ascii="Times New Roman" w:hAnsi="Times New Roman" w:cs="Times New Roman"/>
              <w:color w:val="171717" w:themeColor="background2" w:themeShade="1A"/>
              <w:sz w:val="24"/>
              <w:szCs w:val="24"/>
            </w:rPr>
            <w:fldChar w:fldCharType="begin"/>
          </w:r>
          <w:r w:rsidR="00C6698C" w:rsidRPr="00B113EE">
            <w:rPr>
              <w:rFonts w:ascii="Times New Roman" w:hAnsi="Times New Roman" w:cs="Times New Roman"/>
              <w:color w:val="171717" w:themeColor="background2" w:themeShade="1A"/>
              <w:sz w:val="24"/>
              <w:szCs w:val="24"/>
            </w:rPr>
            <w:instrText xml:space="preserve"> TOC \o "1-3" \h \z \u </w:instrText>
          </w:r>
          <w:r w:rsidRPr="00B113EE">
            <w:rPr>
              <w:rFonts w:ascii="Times New Roman" w:hAnsi="Times New Roman" w:cs="Times New Roman"/>
              <w:color w:val="171717" w:themeColor="background2" w:themeShade="1A"/>
              <w:sz w:val="24"/>
              <w:szCs w:val="24"/>
            </w:rPr>
            <w:fldChar w:fldCharType="separate"/>
          </w:r>
          <w:hyperlink w:anchor="_Toc5531319" w:history="1">
            <w:r w:rsidR="00CF2A8E" w:rsidRPr="00AD1ADC">
              <w:rPr>
                <w:rStyle w:val="Hyperlink"/>
                <w:rFonts w:cs="Times New Roman"/>
                <w:noProof/>
              </w:rPr>
              <w:t>Letter of Transmittal</w:t>
            </w:r>
            <w:r w:rsidR="00CF2A8E">
              <w:rPr>
                <w:noProof/>
                <w:webHidden/>
              </w:rPr>
              <w:tab/>
            </w:r>
            <w:r w:rsidR="00CF2A8E">
              <w:rPr>
                <w:noProof/>
                <w:webHidden/>
              </w:rPr>
              <w:fldChar w:fldCharType="begin"/>
            </w:r>
            <w:r w:rsidR="00CF2A8E">
              <w:rPr>
                <w:noProof/>
                <w:webHidden/>
              </w:rPr>
              <w:instrText xml:space="preserve"> PAGEREF _Toc5531319 \h </w:instrText>
            </w:r>
            <w:r w:rsidR="00CF2A8E">
              <w:rPr>
                <w:noProof/>
                <w:webHidden/>
              </w:rPr>
            </w:r>
            <w:r w:rsidR="00CF2A8E">
              <w:rPr>
                <w:noProof/>
                <w:webHidden/>
              </w:rPr>
              <w:fldChar w:fldCharType="separate"/>
            </w:r>
            <w:r w:rsidR="00CF2A8E">
              <w:rPr>
                <w:noProof/>
                <w:webHidden/>
              </w:rPr>
              <w:t>i</w:t>
            </w:r>
            <w:r w:rsidR="00CF2A8E">
              <w:rPr>
                <w:noProof/>
                <w:webHidden/>
              </w:rPr>
              <w:fldChar w:fldCharType="end"/>
            </w:r>
          </w:hyperlink>
        </w:p>
        <w:p w:rsidR="00CF2A8E" w:rsidRDefault="006B1AE4">
          <w:pPr>
            <w:pStyle w:val="TOC1"/>
            <w:tabs>
              <w:tab w:val="right" w:leader="dot" w:pos="9017"/>
            </w:tabs>
            <w:rPr>
              <w:rFonts w:eastAsiaTheme="minorEastAsia"/>
              <w:noProof/>
            </w:rPr>
          </w:pPr>
          <w:hyperlink w:anchor="_Toc5531320" w:history="1">
            <w:r w:rsidR="00CF2A8E" w:rsidRPr="00AD1ADC">
              <w:rPr>
                <w:rStyle w:val="Hyperlink"/>
                <w:rFonts w:cs="Times New Roman"/>
                <w:noProof/>
              </w:rPr>
              <w:t>Acknowledgement</w:t>
            </w:r>
            <w:r w:rsidR="00CF2A8E">
              <w:rPr>
                <w:noProof/>
                <w:webHidden/>
              </w:rPr>
              <w:tab/>
            </w:r>
            <w:r w:rsidR="00CF2A8E">
              <w:rPr>
                <w:noProof/>
                <w:webHidden/>
              </w:rPr>
              <w:fldChar w:fldCharType="begin"/>
            </w:r>
            <w:r w:rsidR="00CF2A8E">
              <w:rPr>
                <w:noProof/>
                <w:webHidden/>
              </w:rPr>
              <w:instrText xml:space="preserve"> PAGEREF _Toc5531320 \h </w:instrText>
            </w:r>
            <w:r w:rsidR="00CF2A8E">
              <w:rPr>
                <w:noProof/>
                <w:webHidden/>
              </w:rPr>
            </w:r>
            <w:r w:rsidR="00CF2A8E">
              <w:rPr>
                <w:noProof/>
                <w:webHidden/>
              </w:rPr>
              <w:fldChar w:fldCharType="separate"/>
            </w:r>
            <w:r w:rsidR="00CF2A8E">
              <w:rPr>
                <w:noProof/>
                <w:webHidden/>
              </w:rPr>
              <w:t>ii</w:t>
            </w:r>
            <w:r w:rsidR="00CF2A8E">
              <w:rPr>
                <w:noProof/>
                <w:webHidden/>
              </w:rPr>
              <w:fldChar w:fldCharType="end"/>
            </w:r>
          </w:hyperlink>
        </w:p>
        <w:p w:rsidR="00CF2A8E" w:rsidRDefault="006B1AE4">
          <w:pPr>
            <w:pStyle w:val="TOC1"/>
            <w:tabs>
              <w:tab w:val="right" w:leader="dot" w:pos="9017"/>
            </w:tabs>
            <w:rPr>
              <w:rFonts w:eastAsiaTheme="minorEastAsia"/>
              <w:noProof/>
            </w:rPr>
          </w:pPr>
          <w:hyperlink w:anchor="_Toc5531321" w:history="1">
            <w:r w:rsidR="00CF2A8E" w:rsidRPr="00AD1ADC">
              <w:rPr>
                <w:rStyle w:val="Hyperlink"/>
                <w:rFonts w:cs="Times New Roman"/>
                <w:noProof/>
              </w:rPr>
              <w:t>Chapter 1: Introduction</w:t>
            </w:r>
            <w:r w:rsidR="00CF2A8E">
              <w:rPr>
                <w:noProof/>
                <w:webHidden/>
              </w:rPr>
              <w:tab/>
            </w:r>
            <w:r w:rsidR="00CF2A8E">
              <w:rPr>
                <w:noProof/>
                <w:webHidden/>
              </w:rPr>
              <w:fldChar w:fldCharType="begin"/>
            </w:r>
            <w:r w:rsidR="00CF2A8E">
              <w:rPr>
                <w:noProof/>
                <w:webHidden/>
              </w:rPr>
              <w:instrText xml:space="preserve"> PAGEREF _Toc5531321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22" w:history="1">
            <w:r w:rsidR="00CF2A8E" w:rsidRPr="00AD1ADC">
              <w:rPr>
                <w:rStyle w:val="Hyperlink"/>
                <w:rFonts w:cs="Times New Roman"/>
                <w:noProof/>
              </w:rPr>
              <w:t>1.1 Background</w:t>
            </w:r>
            <w:r w:rsidR="00CF2A8E">
              <w:rPr>
                <w:noProof/>
                <w:webHidden/>
              </w:rPr>
              <w:tab/>
            </w:r>
            <w:r w:rsidR="00CF2A8E">
              <w:rPr>
                <w:noProof/>
                <w:webHidden/>
              </w:rPr>
              <w:fldChar w:fldCharType="begin"/>
            </w:r>
            <w:r w:rsidR="00CF2A8E">
              <w:rPr>
                <w:noProof/>
                <w:webHidden/>
              </w:rPr>
              <w:instrText xml:space="preserve"> PAGEREF _Toc5531322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23" w:history="1">
            <w:r w:rsidR="00CF2A8E" w:rsidRPr="00AD1ADC">
              <w:rPr>
                <w:rStyle w:val="Hyperlink"/>
                <w:rFonts w:cs="Times New Roman"/>
                <w:noProof/>
              </w:rPr>
              <w:t>1.2 Scope</w:t>
            </w:r>
            <w:r w:rsidR="00CF2A8E">
              <w:rPr>
                <w:noProof/>
                <w:webHidden/>
              </w:rPr>
              <w:tab/>
            </w:r>
            <w:r w:rsidR="00CF2A8E">
              <w:rPr>
                <w:noProof/>
                <w:webHidden/>
              </w:rPr>
              <w:fldChar w:fldCharType="begin"/>
            </w:r>
            <w:r w:rsidR="00CF2A8E">
              <w:rPr>
                <w:noProof/>
                <w:webHidden/>
              </w:rPr>
              <w:instrText xml:space="preserve"> PAGEREF _Toc5531323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24" w:history="1">
            <w:r w:rsidR="00CF2A8E" w:rsidRPr="00AD1ADC">
              <w:rPr>
                <w:rStyle w:val="Hyperlink"/>
                <w:rFonts w:cs="Times New Roman"/>
                <w:noProof/>
              </w:rPr>
              <w:t>1.3 Objective</w:t>
            </w:r>
            <w:r w:rsidR="00CF2A8E">
              <w:rPr>
                <w:noProof/>
                <w:webHidden/>
              </w:rPr>
              <w:tab/>
            </w:r>
            <w:r w:rsidR="00CF2A8E">
              <w:rPr>
                <w:noProof/>
                <w:webHidden/>
              </w:rPr>
              <w:fldChar w:fldCharType="begin"/>
            </w:r>
            <w:r w:rsidR="00CF2A8E">
              <w:rPr>
                <w:noProof/>
                <w:webHidden/>
              </w:rPr>
              <w:instrText xml:space="preserve"> PAGEREF _Toc5531324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25" w:history="1">
            <w:r w:rsidR="00CF2A8E" w:rsidRPr="00AD1ADC">
              <w:rPr>
                <w:rStyle w:val="Hyperlink"/>
                <w:rFonts w:cs="Times New Roman"/>
                <w:noProof/>
              </w:rPr>
              <w:t>1.4 Methodology:</w:t>
            </w:r>
            <w:r w:rsidR="00CF2A8E">
              <w:rPr>
                <w:noProof/>
                <w:webHidden/>
              </w:rPr>
              <w:tab/>
            </w:r>
            <w:r w:rsidR="00CF2A8E">
              <w:rPr>
                <w:noProof/>
                <w:webHidden/>
              </w:rPr>
              <w:fldChar w:fldCharType="begin"/>
            </w:r>
            <w:r w:rsidR="00CF2A8E">
              <w:rPr>
                <w:noProof/>
                <w:webHidden/>
              </w:rPr>
              <w:instrText xml:space="preserve"> PAGEREF _Toc5531325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3"/>
            <w:tabs>
              <w:tab w:val="right" w:leader="dot" w:pos="9017"/>
            </w:tabs>
            <w:rPr>
              <w:rFonts w:eastAsiaTheme="minorEastAsia"/>
              <w:noProof/>
            </w:rPr>
          </w:pPr>
          <w:hyperlink w:anchor="_Toc5531326" w:history="1">
            <w:r w:rsidR="00CF2A8E" w:rsidRPr="00AD1ADC">
              <w:rPr>
                <w:rStyle w:val="Hyperlink"/>
                <w:rFonts w:ascii="Times New Roman" w:eastAsia="Calibri,Bold" w:hAnsi="Times New Roman" w:cs="Times New Roman"/>
                <w:noProof/>
              </w:rPr>
              <w:t>1.4.1 Research Design</w:t>
            </w:r>
            <w:r w:rsidR="00CF2A8E">
              <w:rPr>
                <w:noProof/>
                <w:webHidden/>
              </w:rPr>
              <w:tab/>
            </w:r>
            <w:r w:rsidR="00CF2A8E">
              <w:rPr>
                <w:noProof/>
                <w:webHidden/>
              </w:rPr>
              <w:fldChar w:fldCharType="begin"/>
            </w:r>
            <w:r w:rsidR="00CF2A8E">
              <w:rPr>
                <w:noProof/>
                <w:webHidden/>
              </w:rPr>
              <w:instrText xml:space="preserve"> PAGEREF _Toc5531326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3"/>
            <w:tabs>
              <w:tab w:val="right" w:leader="dot" w:pos="9017"/>
            </w:tabs>
            <w:rPr>
              <w:rFonts w:eastAsiaTheme="minorEastAsia"/>
              <w:noProof/>
            </w:rPr>
          </w:pPr>
          <w:hyperlink w:anchor="_Toc5531327" w:history="1">
            <w:r w:rsidR="00CF2A8E" w:rsidRPr="00AD1ADC">
              <w:rPr>
                <w:rStyle w:val="Hyperlink"/>
                <w:rFonts w:ascii="Times New Roman" w:hAnsi="Times New Roman" w:cs="Times New Roman"/>
                <w:noProof/>
              </w:rPr>
              <w:t>1.4.2 Type of study</w:t>
            </w:r>
            <w:r w:rsidR="00CF2A8E">
              <w:rPr>
                <w:noProof/>
                <w:webHidden/>
              </w:rPr>
              <w:tab/>
            </w:r>
            <w:r w:rsidR="00CF2A8E">
              <w:rPr>
                <w:noProof/>
                <w:webHidden/>
              </w:rPr>
              <w:fldChar w:fldCharType="begin"/>
            </w:r>
            <w:r w:rsidR="00CF2A8E">
              <w:rPr>
                <w:noProof/>
                <w:webHidden/>
              </w:rPr>
              <w:instrText xml:space="preserve"> PAGEREF _Toc5531327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28" w:history="1">
            <w:r w:rsidR="00CF2A8E" w:rsidRPr="00AD1ADC">
              <w:rPr>
                <w:rStyle w:val="Hyperlink"/>
                <w:rFonts w:cs="Times New Roman"/>
                <w:noProof/>
              </w:rPr>
              <w:t>1.5 Limitations</w:t>
            </w:r>
            <w:r w:rsidR="00CF2A8E">
              <w:rPr>
                <w:noProof/>
                <w:webHidden/>
              </w:rPr>
              <w:tab/>
            </w:r>
            <w:r w:rsidR="00CF2A8E">
              <w:rPr>
                <w:noProof/>
                <w:webHidden/>
              </w:rPr>
              <w:fldChar w:fldCharType="begin"/>
            </w:r>
            <w:r w:rsidR="00CF2A8E">
              <w:rPr>
                <w:noProof/>
                <w:webHidden/>
              </w:rPr>
              <w:instrText xml:space="preserve"> PAGEREF _Toc5531328 \h </w:instrText>
            </w:r>
            <w:r w:rsidR="00CF2A8E">
              <w:rPr>
                <w:noProof/>
                <w:webHidden/>
              </w:rPr>
            </w:r>
            <w:r w:rsidR="00CF2A8E">
              <w:rPr>
                <w:noProof/>
                <w:webHidden/>
              </w:rPr>
              <w:fldChar w:fldCharType="separate"/>
            </w:r>
            <w:r w:rsidR="00CF2A8E">
              <w:rPr>
                <w:noProof/>
                <w:webHidden/>
              </w:rPr>
              <w:t>1</w:t>
            </w:r>
            <w:r w:rsidR="00CF2A8E">
              <w:rPr>
                <w:noProof/>
                <w:webHidden/>
              </w:rPr>
              <w:fldChar w:fldCharType="end"/>
            </w:r>
          </w:hyperlink>
        </w:p>
        <w:p w:rsidR="00CF2A8E" w:rsidRDefault="006B1AE4">
          <w:pPr>
            <w:pStyle w:val="TOC1"/>
            <w:tabs>
              <w:tab w:val="right" w:leader="dot" w:pos="9017"/>
            </w:tabs>
            <w:rPr>
              <w:rFonts w:eastAsiaTheme="minorEastAsia"/>
              <w:noProof/>
            </w:rPr>
          </w:pPr>
          <w:hyperlink w:anchor="_Toc5531329" w:history="1">
            <w:r w:rsidR="00CF2A8E" w:rsidRPr="00AD1ADC">
              <w:rPr>
                <w:rStyle w:val="Hyperlink"/>
                <w:rFonts w:cs="Times New Roman"/>
                <w:noProof/>
              </w:rPr>
              <w:t>Chapter 2: Introduction of ACI Formulations Limited</w:t>
            </w:r>
            <w:r w:rsidR="00CF2A8E">
              <w:rPr>
                <w:noProof/>
                <w:webHidden/>
              </w:rPr>
              <w:tab/>
            </w:r>
            <w:r w:rsidR="00CF2A8E">
              <w:rPr>
                <w:noProof/>
                <w:webHidden/>
              </w:rPr>
              <w:fldChar w:fldCharType="begin"/>
            </w:r>
            <w:r w:rsidR="00CF2A8E">
              <w:rPr>
                <w:noProof/>
                <w:webHidden/>
              </w:rPr>
              <w:instrText xml:space="preserve"> PAGEREF _Toc5531329 \h </w:instrText>
            </w:r>
            <w:r w:rsidR="00CF2A8E">
              <w:rPr>
                <w:noProof/>
                <w:webHidden/>
              </w:rPr>
            </w:r>
            <w:r w:rsidR="00CF2A8E">
              <w:rPr>
                <w:noProof/>
                <w:webHidden/>
              </w:rPr>
              <w:fldChar w:fldCharType="separate"/>
            </w:r>
            <w:r w:rsidR="00CF2A8E">
              <w:rPr>
                <w:noProof/>
                <w:webHidden/>
              </w:rPr>
              <w:t>2</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0" w:history="1">
            <w:r w:rsidR="00CF2A8E" w:rsidRPr="00AD1ADC">
              <w:rPr>
                <w:rStyle w:val="Hyperlink"/>
                <w:rFonts w:cs="Times New Roman"/>
                <w:noProof/>
              </w:rPr>
              <w:t>2.2 History</w:t>
            </w:r>
            <w:r w:rsidR="00CF2A8E">
              <w:rPr>
                <w:noProof/>
                <w:webHidden/>
              </w:rPr>
              <w:tab/>
            </w:r>
            <w:r w:rsidR="00CF2A8E">
              <w:rPr>
                <w:noProof/>
                <w:webHidden/>
              </w:rPr>
              <w:fldChar w:fldCharType="begin"/>
            </w:r>
            <w:r w:rsidR="00CF2A8E">
              <w:rPr>
                <w:noProof/>
                <w:webHidden/>
              </w:rPr>
              <w:instrText xml:space="preserve"> PAGEREF _Toc5531330 \h </w:instrText>
            </w:r>
            <w:r w:rsidR="00CF2A8E">
              <w:rPr>
                <w:noProof/>
                <w:webHidden/>
              </w:rPr>
            </w:r>
            <w:r w:rsidR="00CF2A8E">
              <w:rPr>
                <w:noProof/>
                <w:webHidden/>
              </w:rPr>
              <w:fldChar w:fldCharType="separate"/>
            </w:r>
            <w:r w:rsidR="00CF2A8E">
              <w:rPr>
                <w:noProof/>
                <w:webHidden/>
              </w:rPr>
              <w:t>2</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1" w:history="1">
            <w:r w:rsidR="00CF2A8E" w:rsidRPr="00AD1ADC">
              <w:rPr>
                <w:rStyle w:val="Hyperlink"/>
                <w:rFonts w:cs="Times New Roman"/>
                <w:noProof/>
              </w:rPr>
              <w:t>2.3 ACI Formulations Limited:</w:t>
            </w:r>
            <w:r w:rsidR="00CF2A8E">
              <w:rPr>
                <w:noProof/>
                <w:webHidden/>
              </w:rPr>
              <w:tab/>
            </w:r>
            <w:r w:rsidR="00CF2A8E">
              <w:rPr>
                <w:noProof/>
                <w:webHidden/>
              </w:rPr>
              <w:fldChar w:fldCharType="begin"/>
            </w:r>
            <w:r w:rsidR="00CF2A8E">
              <w:rPr>
                <w:noProof/>
                <w:webHidden/>
              </w:rPr>
              <w:instrText xml:space="preserve"> PAGEREF _Toc5531331 \h </w:instrText>
            </w:r>
            <w:r w:rsidR="00CF2A8E">
              <w:rPr>
                <w:noProof/>
                <w:webHidden/>
              </w:rPr>
            </w:r>
            <w:r w:rsidR="00CF2A8E">
              <w:rPr>
                <w:noProof/>
                <w:webHidden/>
              </w:rPr>
              <w:fldChar w:fldCharType="separate"/>
            </w:r>
            <w:r w:rsidR="00CF2A8E">
              <w:rPr>
                <w:noProof/>
                <w:webHidden/>
              </w:rPr>
              <w:t>3</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2" w:history="1">
            <w:r w:rsidR="00CF2A8E" w:rsidRPr="00AD1ADC">
              <w:rPr>
                <w:rStyle w:val="Hyperlink"/>
                <w:rFonts w:cs="Times New Roman"/>
                <w:noProof/>
              </w:rPr>
              <w:t>2.4 Company Mission:</w:t>
            </w:r>
            <w:r w:rsidR="00CF2A8E">
              <w:rPr>
                <w:noProof/>
                <w:webHidden/>
              </w:rPr>
              <w:tab/>
            </w:r>
            <w:r w:rsidR="00CF2A8E">
              <w:rPr>
                <w:noProof/>
                <w:webHidden/>
              </w:rPr>
              <w:fldChar w:fldCharType="begin"/>
            </w:r>
            <w:r w:rsidR="00CF2A8E">
              <w:rPr>
                <w:noProof/>
                <w:webHidden/>
              </w:rPr>
              <w:instrText xml:space="preserve"> PAGEREF _Toc5531332 \h </w:instrText>
            </w:r>
            <w:r w:rsidR="00CF2A8E">
              <w:rPr>
                <w:noProof/>
                <w:webHidden/>
              </w:rPr>
            </w:r>
            <w:r w:rsidR="00CF2A8E">
              <w:rPr>
                <w:noProof/>
                <w:webHidden/>
              </w:rPr>
              <w:fldChar w:fldCharType="separate"/>
            </w:r>
            <w:r w:rsidR="00CF2A8E">
              <w:rPr>
                <w:noProof/>
                <w:webHidden/>
              </w:rPr>
              <w:t>3</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3" w:history="1">
            <w:r w:rsidR="00CF2A8E" w:rsidRPr="00AD1ADC">
              <w:rPr>
                <w:rStyle w:val="Hyperlink"/>
                <w:rFonts w:cs="Times New Roman"/>
                <w:noProof/>
              </w:rPr>
              <w:t>2.5 Company Vision:</w:t>
            </w:r>
            <w:r w:rsidR="00CF2A8E">
              <w:rPr>
                <w:noProof/>
                <w:webHidden/>
              </w:rPr>
              <w:tab/>
            </w:r>
            <w:r w:rsidR="00CF2A8E">
              <w:rPr>
                <w:noProof/>
                <w:webHidden/>
              </w:rPr>
              <w:fldChar w:fldCharType="begin"/>
            </w:r>
            <w:r w:rsidR="00CF2A8E">
              <w:rPr>
                <w:noProof/>
                <w:webHidden/>
              </w:rPr>
              <w:instrText xml:space="preserve"> PAGEREF _Toc5531333 \h </w:instrText>
            </w:r>
            <w:r w:rsidR="00CF2A8E">
              <w:rPr>
                <w:noProof/>
                <w:webHidden/>
              </w:rPr>
            </w:r>
            <w:r w:rsidR="00CF2A8E">
              <w:rPr>
                <w:noProof/>
                <w:webHidden/>
              </w:rPr>
              <w:fldChar w:fldCharType="separate"/>
            </w:r>
            <w:r w:rsidR="00CF2A8E">
              <w:rPr>
                <w:noProof/>
                <w:webHidden/>
              </w:rPr>
              <w:t>4</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4" w:history="1">
            <w:r w:rsidR="00CF2A8E" w:rsidRPr="00AD1ADC">
              <w:rPr>
                <w:rStyle w:val="Hyperlink"/>
                <w:rFonts w:cs="Times New Roman"/>
                <w:noProof/>
              </w:rPr>
              <w:t>2.5 Values:</w:t>
            </w:r>
            <w:r w:rsidR="00CF2A8E">
              <w:rPr>
                <w:noProof/>
                <w:webHidden/>
              </w:rPr>
              <w:tab/>
            </w:r>
            <w:r w:rsidR="00CF2A8E">
              <w:rPr>
                <w:noProof/>
                <w:webHidden/>
              </w:rPr>
              <w:fldChar w:fldCharType="begin"/>
            </w:r>
            <w:r w:rsidR="00CF2A8E">
              <w:rPr>
                <w:noProof/>
                <w:webHidden/>
              </w:rPr>
              <w:instrText xml:space="preserve"> PAGEREF _Toc5531334 \h </w:instrText>
            </w:r>
            <w:r w:rsidR="00CF2A8E">
              <w:rPr>
                <w:noProof/>
                <w:webHidden/>
              </w:rPr>
            </w:r>
            <w:r w:rsidR="00CF2A8E">
              <w:rPr>
                <w:noProof/>
                <w:webHidden/>
              </w:rPr>
              <w:fldChar w:fldCharType="separate"/>
            </w:r>
            <w:r w:rsidR="00CF2A8E">
              <w:rPr>
                <w:noProof/>
                <w:webHidden/>
              </w:rPr>
              <w:t>4</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5" w:history="1">
            <w:r w:rsidR="00CF2A8E" w:rsidRPr="00AD1ADC">
              <w:rPr>
                <w:rStyle w:val="Hyperlink"/>
                <w:rFonts w:cs="Times New Roman"/>
                <w:noProof/>
              </w:rPr>
              <w:t>2.6 Product/service</w:t>
            </w:r>
            <w:r w:rsidR="00CF2A8E">
              <w:rPr>
                <w:noProof/>
                <w:webHidden/>
              </w:rPr>
              <w:tab/>
            </w:r>
            <w:r w:rsidR="00CF2A8E">
              <w:rPr>
                <w:noProof/>
                <w:webHidden/>
              </w:rPr>
              <w:fldChar w:fldCharType="begin"/>
            </w:r>
            <w:r w:rsidR="00CF2A8E">
              <w:rPr>
                <w:noProof/>
                <w:webHidden/>
              </w:rPr>
              <w:instrText xml:space="preserve"> PAGEREF _Toc5531335 \h </w:instrText>
            </w:r>
            <w:r w:rsidR="00CF2A8E">
              <w:rPr>
                <w:noProof/>
                <w:webHidden/>
              </w:rPr>
            </w:r>
            <w:r w:rsidR="00CF2A8E">
              <w:rPr>
                <w:noProof/>
                <w:webHidden/>
              </w:rPr>
              <w:fldChar w:fldCharType="separate"/>
            </w:r>
            <w:r w:rsidR="00CF2A8E">
              <w:rPr>
                <w:noProof/>
                <w:webHidden/>
              </w:rPr>
              <w:t>4</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6" w:history="1">
            <w:r w:rsidR="00CF2A8E" w:rsidRPr="00AD1ADC">
              <w:rPr>
                <w:rStyle w:val="Hyperlink"/>
                <w:rFonts w:cs="Times New Roman"/>
                <w:noProof/>
              </w:rPr>
              <w:t>2.7 Organization Structure</w:t>
            </w:r>
            <w:r w:rsidR="00CF2A8E">
              <w:rPr>
                <w:noProof/>
                <w:webHidden/>
              </w:rPr>
              <w:tab/>
            </w:r>
            <w:r w:rsidR="00CF2A8E">
              <w:rPr>
                <w:noProof/>
                <w:webHidden/>
              </w:rPr>
              <w:fldChar w:fldCharType="begin"/>
            </w:r>
            <w:r w:rsidR="00CF2A8E">
              <w:rPr>
                <w:noProof/>
                <w:webHidden/>
              </w:rPr>
              <w:instrText xml:space="preserve"> PAGEREF _Toc5531336 \h </w:instrText>
            </w:r>
            <w:r w:rsidR="00CF2A8E">
              <w:rPr>
                <w:noProof/>
                <w:webHidden/>
              </w:rPr>
            </w:r>
            <w:r w:rsidR="00CF2A8E">
              <w:rPr>
                <w:noProof/>
                <w:webHidden/>
              </w:rPr>
              <w:fldChar w:fldCharType="separate"/>
            </w:r>
            <w:r w:rsidR="00CF2A8E">
              <w:rPr>
                <w:noProof/>
                <w:webHidden/>
              </w:rPr>
              <w:t>6</w:t>
            </w:r>
            <w:r w:rsidR="00CF2A8E">
              <w:rPr>
                <w:noProof/>
                <w:webHidden/>
              </w:rPr>
              <w:fldChar w:fldCharType="end"/>
            </w:r>
          </w:hyperlink>
        </w:p>
        <w:p w:rsidR="00CF2A8E" w:rsidRDefault="006B1AE4">
          <w:pPr>
            <w:pStyle w:val="TOC1"/>
            <w:tabs>
              <w:tab w:val="right" w:leader="dot" w:pos="9017"/>
            </w:tabs>
            <w:rPr>
              <w:rFonts w:eastAsiaTheme="minorEastAsia"/>
              <w:noProof/>
            </w:rPr>
          </w:pPr>
          <w:hyperlink w:anchor="_Toc5531337" w:history="1">
            <w:r w:rsidR="00CF2A8E" w:rsidRPr="00AD1ADC">
              <w:rPr>
                <w:rStyle w:val="Hyperlink"/>
                <w:rFonts w:cs="Times New Roman"/>
                <w:noProof/>
              </w:rPr>
              <w:t>Chapter 3: Discussion of HR function of ACI formulations Limited</w:t>
            </w:r>
            <w:r w:rsidR="00CF2A8E">
              <w:rPr>
                <w:noProof/>
                <w:webHidden/>
              </w:rPr>
              <w:tab/>
            </w:r>
            <w:r w:rsidR="00CF2A8E">
              <w:rPr>
                <w:noProof/>
                <w:webHidden/>
              </w:rPr>
              <w:fldChar w:fldCharType="begin"/>
            </w:r>
            <w:r w:rsidR="00CF2A8E">
              <w:rPr>
                <w:noProof/>
                <w:webHidden/>
              </w:rPr>
              <w:instrText xml:space="preserve"> PAGEREF _Toc5531337 \h </w:instrText>
            </w:r>
            <w:r w:rsidR="00CF2A8E">
              <w:rPr>
                <w:noProof/>
                <w:webHidden/>
              </w:rPr>
            </w:r>
            <w:r w:rsidR="00CF2A8E">
              <w:rPr>
                <w:noProof/>
                <w:webHidden/>
              </w:rPr>
              <w:fldChar w:fldCharType="separate"/>
            </w:r>
            <w:r w:rsidR="00CF2A8E">
              <w:rPr>
                <w:noProof/>
                <w:webHidden/>
              </w:rPr>
              <w:t>6</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8" w:history="1">
            <w:r w:rsidR="00CF2A8E" w:rsidRPr="00AD1ADC">
              <w:rPr>
                <w:rStyle w:val="Hyperlink"/>
                <w:rFonts w:cs="Times New Roman"/>
                <w:noProof/>
              </w:rPr>
              <w:t>3.1 Concept of job satisfaction</w:t>
            </w:r>
            <w:r w:rsidR="00CF2A8E">
              <w:rPr>
                <w:noProof/>
                <w:webHidden/>
              </w:rPr>
              <w:tab/>
            </w:r>
            <w:r w:rsidR="00CF2A8E">
              <w:rPr>
                <w:noProof/>
                <w:webHidden/>
              </w:rPr>
              <w:fldChar w:fldCharType="begin"/>
            </w:r>
            <w:r w:rsidR="00CF2A8E">
              <w:rPr>
                <w:noProof/>
                <w:webHidden/>
              </w:rPr>
              <w:instrText xml:space="preserve"> PAGEREF _Toc5531338 \h </w:instrText>
            </w:r>
            <w:r w:rsidR="00CF2A8E">
              <w:rPr>
                <w:noProof/>
                <w:webHidden/>
              </w:rPr>
            </w:r>
            <w:r w:rsidR="00CF2A8E">
              <w:rPr>
                <w:noProof/>
                <w:webHidden/>
              </w:rPr>
              <w:fldChar w:fldCharType="separate"/>
            </w:r>
            <w:r w:rsidR="00CF2A8E">
              <w:rPr>
                <w:noProof/>
                <w:webHidden/>
              </w:rPr>
              <w:t>6</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39" w:history="1">
            <w:r w:rsidR="00CF2A8E" w:rsidRPr="00AD1ADC">
              <w:rPr>
                <w:rStyle w:val="Hyperlink"/>
                <w:rFonts w:cs="Times New Roman"/>
                <w:noProof/>
              </w:rPr>
              <w:t>3.2 Theories of Job Satisfaction</w:t>
            </w:r>
            <w:r w:rsidR="00CF2A8E">
              <w:rPr>
                <w:noProof/>
                <w:webHidden/>
              </w:rPr>
              <w:tab/>
            </w:r>
            <w:r w:rsidR="00CF2A8E">
              <w:rPr>
                <w:noProof/>
                <w:webHidden/>
              </w:rPr>
              <w:fldChar w:fldCharType="begin"/>
            </w:r>
            <w:r w:rsidR="00CF2A8E">
              <w:rPr>
                <w:noProof/>
                <w:webHidden/>
              </w:rPr>
              <w:instrText xml:space="preserve"> PAGEREF _Toc5531339 \h </w:instrText>
            </w:r>
            <w:r w:rsidR="00CF2A8E">
              <w:rPr>
                <w:noProof/>
                <w:webHidden/>
              </w:rPr>
            </w:r>
            <w:r w:rsidR="00CF2A8E">
              <w:rPr>
                <w:noProof/>
                <w:webHidden/>
              </w:rPr>
              <w:fldChar w:fldCharType="separate"/>
            </w:r>
            <w:r w:rsidR="00CF2A8E">
              <w:rPr>
                <w:noProof/>
                <w:webHidden/>
              </w:rPr>
              <w:t>6</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0" w:history="1">
            <w:r w:rsidR="00CF2A8E" w:rsidRPr="00AD1ADC">
              <w:rPr>
                <w:rStyle w:val="Hyperlink"/>
                <w:rFonts w:cs="Times New Roman"/>
                <w:noProof/>
              </w:rPr>
              <w:t>3.3 Areas of job satisfaction</w:t>
            </w:r>
            <w:r w:rsidR="00CF2A8E">
              <w:rPr>
                <w:noProof/>
                <w:webHidden/>
              </w:rPr>
              <w:tab/>
            </w:r>
            <w:r w:rsidR="00CF2A8E">
              <w:rPr>
                <w:noProof/>
                <w:webHidden/>
              </w:rPr>
              <w:fldChar w:fldCharType="begin"/>
            </w:r>
            <w:r w:rsidR="00CF2A8E">
              <w:rPr>
                <w:noProof/>
                <w:webHidden/>
              </w:rPr>
              <w:instrText xml:space="preserve"> PAGEREF _Toc5531340 \h </w:instrText>
            </w:r>
            <w:r w:rsidR="00CF2A8E">
              <w:rPr>
                <w:noProof/>
                <w:webHidden/>
              </w:rPr>
            </w:r>
            <w:r w:rsidR="00CF2A8E">
              <w:rPr>
                <w:noProof/>
                <w:webHidden/>
              </w:rPr>
              <w:fldChar w:fldCharType="separate"/>
            </w:r>
            <w:r w:rsidR="00CF2A8E">
              <w:rPr>
                <w:noProof/>
                <w:webHidden/>
              </w:rPr>
              <w:t>8</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1" w:history="1">
            <w:r w:rsidR="00CF2A8E" w:rsidRPr="00AD1ADC">
              <w:rPr>
                <w:rStyle w:val="Hyperlink"/>
                <w:rFonts w:cs="Times New Roman"/>
                <w:noProof/>
              </w:rPr>
              <w:t>3.4 Factors affecting the level of job satisfaction</w:t>
            </w:r>
            <w:r w:rsidR="00CF2A8E">
              <w:rPr>
                <w:noProof/>
                <w:webHidden/>
              </w:rPr>
              <w:tab/>
            </w:r>
            <w:r w:rsidR="00CF2A8E">
              <w:rPr>
                <w:noProof/>
                <w:webHidden/>
              </w:rPr>
              <w:fldChar w:fldCharType="begin"/>
            </w:r>
            <w:r w:rsidR="00CF2A8E">
              <w:rPr>
                <w:noProof/>
                <w:webHidden/>
              </w:rPr>
              <w:instrText xml:space="preserve"> PAGEREF _Toc5531341 \h </w:instrText>
            </w:r>
            <w:r w:rsidR="00CF2A8E">
              <w:rPr>
                <w:noProof/>
                <w:webHidden/>
              </w:rPr>
            </w:r>
            <w:r w:rsidR="00CF2A8E">
              <w:rPr>
                <w:noProof/>
                <w:webHidden/>
              </w:rPr>
              <w:fldChar w:fldCharType="separate"/>
            </w:r>
            <w:r w:rsidR="00CF2A8E">
              <w:rPr>
                <w:noProof/>
                <w:webHidden/>
              </w:rPr>
              <w:t>8</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2" w:history="1">
            <w:r w:rsidR="00CF2A8E" w:rsidRPr="00AD1ADC">
              <w:rPr>
                <w:rStyle w:val="Hyperlink"/>
                <w:rFonts w:cs="Times New Roman"/>
                <w:noProof/>
              </w:rPr>
              <w:t>3.5 Organization needs to know about employee satisfaction</w:t>
            </w:r>
            <w:r w:rsidR="00CF2A8E">
              <w:rPr>
                <w:noProof/>
                <w:webHidden/>
              </w:rPr>
              <w:tab/>
            </w:r>
            <w:r w:rsidR="00CF2A8E">
              <w:rPr>
                <w:noProof/>
                <w:webHidden/>
              </w:rPr>
              <w:fldChar w:fldCharType="begin"/>
            </w:r>
            <w:r w:rsidR="00CF2A8E">
              <w:rPr>
                <w:noProof/>
                <w:webHidden/>
              </w:rPr>
              <w:instrText xml:space="preserve"> PAGEREF _Toc5531342 \h </w:instrText>
            </w:r>
            <w:r w:rsidR="00CF2A8E">
              <w:rPr>
                <w:noProof/>
                <w:webHidden/>
              </w:rPr>
            </w:r>
            <w:r w:rsidR="00CF2A8E">
              <w:rPr>
                <w:noProof/>
                <w:webHidden/>
              </w:rPr>
              <w:fldChar w:fldCharType="separate"/>
            </w:r>
            <w:r w:rsidR="00CF2A8E">
              <w:rPr>
                <w:noProof/>
                <w:webHidden/>
              </w:rPr>
              <w:t>8</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3" w:history="1">
            <w:r w:rsidR="00CF2A8E" w:rsidRPr="00AD1ADC">
              <w:rPr>
                <w:rStyle w:val="Hyperlink"/>
                <w:rFonts w:cs="Times New Roman"/>
                <w:noProof/>
              </w:rPr>
              <w:t>3.6 Ways to boost up Job satisfaction level</w:t>
            </w:r>
            <w:r w:rsidR="00CF2A8E">
              <w:rPr>
                <w:noProof/>
                <w:webHidden/>
              </w:rPr>
              <w:tab/>
            </w:r>
            <w:r w:rsidR="00CF2A8E">
              <w:rPr>
                <w:noProof/>
                <w:webHidden/>
              </w:rPr>
              <w:fldChar w:fldCharType="begin"/>
            </w:r>
            <w:r w:rsidR="00CF2A8E">
              <w:rPr>
                <w:noProof/>
                <w:webHidden/>
              </w:rPr>
              <w:instrText xml:space="preserve"> PAGEREF _Toc5531343 \h </w:instrText>
            </w:r>
            <w:r w:rsidR="00CF2A8E">
              <w:rPr>
                <w:noProof/>
                <w:webHidden/>
              </w:rPr>
            </w:r>
            <w:r w:rsidR="00CF2A8E">
              <w:rPr>
                <w:noProof/>
                <w:webHidden/>
              </w:rPr>
              <w:fldChar w:fldCharType="separate"/>
            </w:r>
            <w:r w:rsidR="00CF2A8E">
              <w:rPr>
                <w:noProof/>
                <w:webHidden/>
              </w:rPr>
              <w:t>9</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4" w:history="1">
            <w:r w:rsidR="00CF2A8E" w:rsidRPr="00AD1ADC">
              <w:rPr>
                <w:rStyle w:val="Hyperlink"/>
                <w:rFonts w:cs="Times New Roman"/>
                <w:noProof/>
              </w:rPr>
              <w:t>Chapter 4: Analysis and Findings</w:t>
            </w:r>
            <w:r w:rsidR="00CF2A8E">
              <w:rPr>
                <w:noProof/>
                <w:webHidden/>
              </w:rPr>
              <w:tab/>
            </w:r>
            <w:r w:rsidR="00CF2A8E">
              <w:rPr>
                <w:noProof/>
                <w:webHidden/>
              </w:rPr>
              <w:fldChar w:fldCharType="begin"/>
            </w:r>
            <w:r w:rsidR="00CF2A8E">
              <w:rPr>
                <w:noProof/>
                <w:webHidden/>
              </w:rPr>
              <w:instrText xml:space="preserve"> PAGEREF _Toc5531344 \h </w:instrText>
            </w:r>
            <w:r w:rsidR="00CF2A8E">
              <w:rPr>
                <w:noProof/>
                <w:webHidden/>
              </w:rPr>
            </w:r>
            <w:r w:rsidR="00CF2A8E">
              <w:rPr>
                <w:noProof/>
                <w:webHidden/>
              </w:rPr>
              <w:fldChar w:fldCharType="separate"/>
            </w:r>
            <w:r w:rsidR="00CF2A8E">
              <w:rPr>
                <w:noProof/>
                <w:webHidden/>
              </w:rPr>
              <w:t>10</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5" w:history="1">
            <w:r w:rsidR="00CF2A8E" w:rsidRPr="00AD1ADC">
              <w:rPr>
                <w:rStyle w:val="Hyperlink"/>
                <w:rFonts w:cs="Times New Roman"/>
                <w:noProof/>
              </w:rPr>
              <w:t>4.1 Findings and Analysis</w:t>
            </w:r>
            <w:r w:rsidR="00CF2A8E">
              <w:rPr>
                <w:noProof/>
                <w:webHidden/>
              </w:rPr>
              <w:tab/>
            </w:r>
            <w:r w:rsidR="00CF2A8E">
              <w:rPr>
                <w:noProof/>
                <w:webHidden/>
              </w:rPr>
              <w:fldChar w:fldCharType="begin"/>
            </w:r>
            <w:r w:rsidR="00CF2A8E">
              <w:rPr>
                <w:noProof/>
                <w:webHidden/>
              </w:rPr>
              <w:instrText xml:space="preserve"> PAGEREF _Toc5531345 \h </w:instrText>
            </w:r>
            <w:r w:rsidR="00CF2A8E">
              <w:rPr>
                <w:noProof/>
                <w:webHidden/>
              </w:rPr>
            </w:r>
            <w:r w:rsidR="00CF2A8E">
              <w:rPr>
                <w:noProof/>
                <w:webHidden/>
              </w:rPr>
              <w:fldChar w:fldCharType="separate"/>
            </w:r>
            <w:r w:rsidR="00CF2A8E">
              <w:rPr>
                <w:noProof/>
                <w:webHidden/>
              </w:rPr>
              <w:t>10</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6" w:history="1">
            <w:r w:rsidR="00CF2A8E" w:rsidRPr="00AD1ADC">
              <w:rPr>
                <w:rStyle w:val="Hyperlink"/>
                <w:rFonts w:cs="Times New Roman"/>
                <w:noProof/>
              </w:rPr>
              <w:t>5.1 Recommendation</w:t>
            </w:r>
            <w:r w:rsidR="00CF2A8E">
              <w:rPr>
                <w:noProof/>
                <w:webHidden/>
              </w:rPr>
              <w:tab/>
            </w:r>
            <w:r w:rsidR="00CF2A8E">
              <w:rPr>
                <w:noProof/>
                <w:webHidden/>
              </w:rPr>
              <w:fldChar w:fldCharType="begin"/>
            </w:r>
            <w:r w:rsidR="00CF2A8E">
              <w:rPr>
                <w:noProof/>
                <w:webHidden/>
              </w:rPr>
              <w:instrText xml:space="preserve"> PAGEREF _Toc5531346 \h </w:instrText>
            </w:r>
            <w:r w:rsidR="00CF2A8E">
              <w:rPr>
                <w:noProof/>
                <w:webHidden/>
              </w:rPr>
            </w:r>
            <w:r w:rsidR="00CF2A8E">
              <w:rPr>
                <w:noProof/>
                <w:webHidden/>
              </w:rPr>
              <w:fldChar w:fldCharType="separate"/>
            </w:r>
            <w:r w:rsidR="00CF2A8E">
              <w:rPr>
                <w:noProof/>
                <w:webHidden/>
              </w:rPr>
              <w:t>25</w:t>
            </w:r>
            <w:r w:rsidR="00CF2A8E">
              <w:rPr>
                <w:noProof/>
                <w:webHidden/>
              </w:rPr>
              <w:fldChar w:fldCharType="end"/>
            </w:r>
          </w:hyperlink>
        </w:p>
        <w:p w:rsidR="00CF2A8E" w:rsidRDefault="006B1AE4">
          <w:pPr>
            <w:pStyle w:val="TOC2"/>
            <w:tabs>
              <w:tab w:val="right" w:leader="dot" w:pos="9017"/>
            </w:tabs>
            <w:rPr>
              <w:rFonts w:eastAsiaTheme="minorEastAsia"/>
              <w:noProof/>
            </w:rPr>
          </w:pPr>
          <w:hyperlink w:anchor="_Toc5531347" w:history="1">
            <w:r w:rsidR="00CF2A8E" w:rsidRPr="00AD1ADC">
              <w:rPr>
                <w:rStyle w:val="Hyperlink"/>
                <w:rFonts w:cs="Times New Roman"/>
                <w:noProof/>
              </w:rPr>
              <w:t>5.2 Conclusion</w:t>
            </w:r>
            <w:r w:rsidR="00CF2A8E">
              <w:rPr>
                <w:noProof/>
                <w:webHidden/>
              </w:rPr>
              <w:tab/>
            </w:r>
            <w:r w:rsidR="00CF2A8E">
              <w:rPr>
                <w:noProof/>
                <w:webHidden/>
              </w:rPr>
              <w:fldChar w:fldCharType="begin"/>
            </w:r>
            <w:r w:rsidR="00CF2A8E">
              <w:rPr>
                <w:noProof/>
                <w:webHidden/>
              </w:rPr>
              <w:instrText xml:space="preserve"> PAGEREF _Toc5531347 \h </w:instrText>
            </w:r>
            <w:r w:rsidR="00CF2A8E">
              <w:rPr>
                <w:noProof/>
                <w:webHidden/>
              </w:rPr>
            </w:r>
            <w:r w:rsidR="00CF2A8E">
              <w:rPr>
                <w:noProof/>
                <w:webHidden/>
              </w:rPr>
              <w:fldChar w:fldCharType="separate"/>
            </w:r>
            <w:r w:rsidR="00CF2A8E">
              <w:rPr>
                <w:noProof/>
                <w:webHidden/>
              </w:rPr>
              <w:t>26</w:t>
            </w:r>
            <w:r w:rsidR="00CF2A8E">
              <w:rPr>
                <w:noProof/>
                <w:webHidden/>
              </w:rPr>
              <w:fldChar w:fldCharType="end"/>
            </w:r>
          </w:hyperlink>
        </w:p>
        <w:p w:rsidR="00CF2A8E" w:rsidRDefault="006B1AE4">
          <w:pPr>
            <w:pStyle w:val="TOC1"/>
            <w:tabs>
              <w:tab w:val="right" w:leader="dot" w:pos="9017"/>
            </w:tabs>
            <w:rPr>
              <w:rFonts w:eastAsiaTheme="minorEastAsia"/>
              <w:noProof/>
            </w:rPr>
          </w:pPr>
          <w:hyperlink w:anchor="_Toc5531348" w:history="1">
            <w:r w:rsidR="00CF2A8E" w:rsidRPr="00AD1ADC">
              <w:rPr>
                <w:rStyle w:val="Hyperlink"/>
                <w:rFonts w:cs="Times New Roman"/>
                <w:noProof/>
              </w:rPr>
              <w:t>References</w:t>
            </w:r>
            <w:r w:rsidR="00CF2A8E">
              <w:rPr>
                <w:noProof/>
                <w:webHidden/>
              </w:rPr>
              <w:tab/>
            </w:r>
            <w:r w:rsidR="00CF2A8E">
              <w:rPr>
                <w:noProof/>
                <w:webHidden/>
              </w:rPr>
              <w:fldChar w:fldCharType="begin"/>
            </w:r>
            <w:r w:rsidR="00CF2A8E">
              <w:rPr>
                <w:noProof/>
                <w:webHidden/>
              </w:rPr>
              <w:instrText xml:space="preserve"> PAGEREF _Toc5531348 \h </w:instrText>
            </w:r>
            <w:r w:rsidR="00CF2A8E">
              <w:rPr>
                <w:noProof/>
                <w:webHidden/>
              </w:rPr>
            </w:r>
            <w:r w:rsidR="00CF2A8E">
              <w:rPr>
                <w:noProof/>
                <w:webHidden/>
              </w:rPr>
              <w:fldChar w:fldCharType="separate"/>
            </w:r>
            <w:r w:rsidR="00CF2A8E">
              <w:rPr>
                <w:noProof/>
                <w:webHidden/>
              </w:rPr>
              <w:t>27</w:t>
            </w:r>
            <w:r w:rsidR="00CF2A8E">
              <w:rPr>
                <w:noProof/>
                <w:webHidden/>
              </w:rPr>
              <w:fldChar w:fldCharType="end"/>
            </w:r>
          </w:hyperlink>
        </w:p>
        <w:p w:rsidR="00CF2A8E" w:rsidRDefault="006B1AE4">
          <w:pPr>
            <w:pStyle w:val="TOC1"/>
            <w:tabs>
              <w:tab w:val="right" w:leader="dot" w:pos="9017"/>
            </w:tabs>
            <w:rPr>
              <w:rFonts w:eastAsiaTheme="minorEastAsia"/>
              <w:noProof/>
            </w:rPr>
          </w:pPr>
          <w:hyperlink w:anchor="_Toc5531349" w:history="1">
            <w:r w:rsidR="00CF2A8E" w:rsidRPr="00AD1ADC">
              <w:rPr>
                <w:rStyle w:val="Hyperlink"/>
                <w:rFonts w:cs="Times New Roman"/>
                <w:noProof/>
              </w:rPr>
              <w:t>Appendix</w:t>
            </w:r>
            <w:r w:rsidR="00CF2A8E">
              <w:rPr>
                <w:noProof/>
                <w:webHidden/>
              </w:rPr>
              <w:tab/>
            </w:r>
            <w:r w:rsidR="00CF2A8E">
              <w:rPr>
                <w:noProof/>
                <w:webHidden/>
              </w:rPr>
              <w:fldChar w:fldCharType="begin"/>
            </w:r>
            <w:r w:rsidR="00CF2A8E">
              <w:rPr>
                <w:noProof/>
                <w:webHidden/>
              </w:rPr>
              <w:instrText xml:space="preserve"> PAGEREF _Toc5531349 \h </w:instrText>
            </w:r>
            <w:r w:rsidR="00CF2A8E">
              <w:rPr>
                <w:noProof/>
                <w:webHidden/>
              </w:rPr>
            </w:r>
            <w:r w:rsidR="00CF2A8E">
              <w:rPr>
                <w:noProof/>
                <w:webHidden/>
              </w:rPr>
              <w:fldChar w:fldCharType="separate"/>
            </w:r>
            <w:r w:rsidR="00CF2A8E">
              <w:rPr>
                <w:noProof/>
                <w:webHidden/>
              </w:rPr>
              <w:t>29</w:t>
            </w:r>
            <w:r w:rsidR="00CF2A8E">
              <w:rPr>
                <w:noProof/>
                <w:webHidden/>
              </w:rPr>
              <w:fldChar w:fldCharType="end"/>
            </w:r>
          </w:hyperlink>
        </w:p>
        <w:p w:rsidR="00657DD6" w:rsidRPr="004A431B" w:rsidRDefault="00715E73" w:rsidP="001E4D53">
          <w:pPr>
            <w:spacing w:line="360" w:lineRule="auto"/>
            <w:jc w:val="both"/>
            <w:rPr>
              <w:rFonts w:ascii="Times New Roman" w:hAnsi="Times New Roman" w:cs="Times New Roman"/>
              <w:noProof/>
              <w:color w:val="171717" w:themeColor="background2" w:themeShade="1A"/>
              <w:sz w:val="24"/>
              <w:szCs w:val="24"/>
            </w:rPr>
            <w:sectPr w:rsidR="00657DD6" w:rsidRPr="004A431B" w:rsidSect="00686313">
              <w:pgSz w:w="11907" w:h="16839" w:code="9"/>
              <w:pgMar w:top="1440" w:right="1440" w:bottom="1440" w:left="1440" w:header="720" w:footer="720" w:gutter="0"/>
              <w:pgNumType w:fmt="lowerRoman" w:start="1"/>
              <w:cols w:space="720"/>
              <w:docGrid w:linePitch="360"/>
            </w:sectPr>
          </w:pPr>
          <w:r w:rsidRPr="00B113EE">
            <w:rPr>
              <w:rFonts w:ascii="Times New Roman" w:hAnsi="Times New Roman" w:cs="Times New Roman"/>
              <w:b/>
              <w:bCs/>
              <w:noProof/>
              <w:color w:val="171717" w:themeColor="background2" w:themeShade="1A"/>
              <w:sz w:val="24"/>
              <w:szCs w:val="24"/>
            </w:rPr>
            <w:fldChar w:fldCharType="end"/>
          </w:r>
        </w:p>
      </w:sdtContent>
    </w:sdt>
    <w:p w:rsidR="00457885" w:rsidRPr="00B113EE" w:rsidRDefault="00457885" w:rsidP="001E4D53">
      <w:pPr>
        <w:spacing w:line="360" w:lineRule="auto"/>
        <w:jc w:val="both"/>
        <w:rPr>
          <w:rFonts w:ascii="Times New Roman" w:hAnsi="Times New Roman" w:cs="Times New Roman"/>
          <w:b/>
          <w:i/>
          <w:noProof/>
          <w:color w:val="171717" w:themeColor="background2" w:themeShade="1A"/>
          <w:sz w:val="24"/>
          <w:szCs w:val="24"/>
        </w:rPr>
      </w:pPr>
      <w:r w:rsidRPr="00B113EE">
        <w:rPr>
          <w:rFonts w:ascii="Times New Roman" w:hAnsi="Times New Roman" w:cs="Times New Roman"/>
          <w:b/>
          <w:i/>
          <w:color w:val="171717" w:themeColor="background2" w:themeShade="1A"/>
          <w:sz w:val="24"/>
          <w:szCs w:val="24"/>
        </w:rPr>
        <w:lastRenderedPageBreak/>
        <w:t>Executive summary</w:t>
      </w:r>
    </w:p>
    <w:p w:rsidR="00666370" w:rsidRPr="00B113EE" w:rsidRDefault="00457885"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This report </w:t>
      </w:r>
      <w:r w:rsidRPr="00B113EE">
        <w:rPr>
          <w:rFonts w:ascii="Times New Roman" w:hAnsi="Times New Roman" w:cs="Times New Roman"/>
          <w:b/>
          <w:bCs/>
          <w:i/>
          <w:iCs/>
          <w:color w:val="171717" w:themeColor="background2" w:themeShade="1A"/>
          <w:sz w:val="24"/>
          <w:szCs w:val="24"/>
        </w:rPr>
        <w:t>“</w:t>
      </w:r>
      <w:r w:rsidRPr="00B113EE">
        <w:rPr>
          <w:rFonts w:ascii="Times New Roman" w:hAnsi="Times New Roman" w:cs="Times New Roman"/>
          <w:b/>
          <w:i/>
          <w:iCs/>
          <w:color w:val="171717" w:themeColor="background2" w:themeShade="1A"/>
          <w:sz w:val="24"/>
          <w:szCs w:val="24"/>
        </w:rPr>
        <w:t>Measuring employee job satisfaction of ACI Formulations Ltd.</w:t>
      </w:r>
      <w:r w:rsidRPr="00B113EE">
        <w:rPr>
          <w:rFonts w:ascii="Times New Roman" w:hAnsi="Times New Roman" w:cs="Times New Roman"/>
          <w:b/>
          <w:bCs/>
          <w:i/>
          <w:iCs/>
          <w:color w:val="171717" w:themeColor="background2" w:themeShade="1A"/>
          <w:sz w:val="24"/>
          <w:szCs w:val="24"/>
        </w:rPr>
        <w:t>”</w:t>
      </w:r>
      <w:r w:rsidRPr="00B113EE">
        <w:rPr>
          <w:rFonts w:ascii="Times New Roman" w:hAnsi="Times New Roman" w:cs="Times New Roman"/>
          <w:color w:val="171717" w:themeColor="background2" w:themeShade="1A"/>
          <w:sz w:val="24"/>
          <w:szCs w:val="24"/>
        </w:rPr>
        <w:t xml:space="preserve"> is a presentation of 3 months long Internship Program as a part of academic requirement of the Bachelor of Business Administration (BBA) Program. The report is prepared under the guidance of organization supervisor in AC</w:t>
      </w:r>
      <w:r w:rsidR="00F44888">
        <w:rPr>
          <w:rFonts w:ascii="Times New Roman" w:hAnsi="Times New Roman" w:cs="Times New Roman"/>
          <w:color w:val="171717" w:themeColor="background2" w:themeShade="1A"/>
          <w:sz w:val="24"/>
          <w:szCs w:val="24"/>
        </w:rPr>
        <w:t xml:space="preserve">I Limited, Abu </w:t>
      </w:r>
      <w:proofErr w:type="spellStart"/>
      <w:r w:rsidR="00F44888">
        <w:rPr>
          <w:rFonts w:ascii="Times New Roman" w:hAnsi="Times New Roman" w:cs="Times New Roman"/>
          <w:color w:val="171717" w:themeColor="background2" w:themeShade="1A"/>
          <w:sz w:val="24"/>
          <w:szCs w:val="24"/>
        </w:rPr>
        <w:t>Bakar</w:t>
      </w:r>
      <w:proofErr w:type="spellEnd"/>
      <w:r w:rsidR="00F44888">
        <w:rPr>
          <w:rFonts w:ascii="Times New Roman" w:hAnsi="Times New Roman" w:cs="Times New Roman"/>
          <w:color w:val="171717" w:themeColor="background2" w:themeShade="1A"/>
          <w:sz w:val="24"/>
          <w:szCs w:val="24"/>
        </w:rPr>
        <w:t xml:space="preserve"> </w:t>
      </w:r>
      <w:proofErr w:type="spellStart"/>
      <w:r w:rsidR="00F44888">
        <w:rPr>
          <w:rFonts w:ascii="Times New Roman" w:hAnsi="Times New Roman" w:cs="Times New Roman"/>
          <w:color w:val="171717" w:themeColor="background2" w:themeShade="1A"/>
          <w:sz w:val="24"/>
          <w:szCs w:val="24"/>
        </w:rPr>
        <w:t>Siddique</w:t>
      </w:r>
      <w:proofErr w:type="spellEnd"/>
      <w:r w:rsidRPr="00B113EE">
        <w:rPr>
          <w:rFonts w:ascii="Times New Roman" w:hAnsi="Times New Roman" w:cs="Times New Roman"/>
          <w:color w:val="171717" w:themeColor="background2" w:themeShade="1A"/>
          <w:sz w:val="24"/>
          <w:szCs w:val="24"/>
        </w:rPr>
        <w:t>,</w:t>
      </w:r>
      <w:r w:rsidR="00F44888">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t xml:space="preserve">Senior Product Executive, Crop Care &amp; Public Health Department and faculty supervisor </w:t>
      </w:r>
      <w:proofErr w:type="spellStart"/>
      <w:r w:rsidRPr="00B113EE">
        <w:rPr>
          <w:rFonts w:ascii="Times New Roman" w:hAnsi="Times New Roman" w:cs="Times New Roman"/>
          <w:color w:val="171717" w:themeColor="background2" w:themeShade="1A"/>
          <w:sz w:val="24"/>
          <w:szCs w:val="24"/>
        </w:rPr>
        <w:t>Piana</w:t>
      </w:r>
      <w:proofErr w:type="spellEnd"/>
      <w:r w:rsidRPr="00B113EE">
        <w:rPr>
          <w:rFonts w:ascii="Times New Roman" w:hAnsi="Times New Roman" w:cs="Times New Roman"/>
          <w:color w:val="171717" w:themeColor="background2" w:themeShade="1A"/>
          <w:sz w:val="24"/>
          <w:szCs w:val="24"/>
        </w:rPr>
        <w:t xml:space="preserve"> </w:t>
      </w:r>
      <w:proofErr w:type="spellStart"/>
      <w:r w:rsidRPr="00B113EE">
        <w:rPr>
          <w:rFonts w:ascii="Times New Roman" w:hAnsi="Times New Roman" w:cs="Times New Roman"/>
          <w:color w:val="171717" w:themeColor="background2" w:themeShade="1A"/>
          <w:sz w:val="24"/>
          <w:szCs w:val="24"/>
        </w:rPr>
        <w:t>Monsur</w:t>
      </w:r>
      <w:proofErr w:type="spellEnd"/>
      <w:r w:rsidRPr="00B113EE">
        <w:rPr>
          <w:rFonts w:ascii="Times New Roman" w:hAnsi="Times New Roman" w:cs="Times New Roman"/>
          <w:color w:val="171717" w:themeColor="background2" w:themeShade="1A"/>
          <w:sz w:val="24"/>
          <w:szCs w:val="24"/>
        </w:rPr>
        <w:t xml:space="preserve"> </w:t>
      </w:r>
      <w:proofErr w:type="spellStart"/>
      <w:r w:rsidRPr="00B113EE">
        <w:rPr>
          <w:rFonts w:ascii="Times New Roman" w:hAnsi="Times New Roman" w:cs="Times New Roman"/>
          <w:color w:val="171717" w:themeColor="background2" w:themeShade="1A"/>
          <w:sz w:val="24"/>
          <w:szCs w:val="24"/>
        </w:rPr>
        <w:t>Mindia</w:t>
      </w:r>
      <w:proofErr w:type="spellEnd"/>
      <w:r w:rsidRPr="00B113EE">
        <w:rPr>
          <w:rFonts w:ascii="Times New Roman" w:hAnsi="Times New Roman" w:cs="Times New Roman"/>
          <w:color w:val="171717" w:themeColor="background2" w:themeShade="1A"/>
          <w:sz w:val="24"/>
          <w:szCs w:val="24"/>
        </w:rPr>
        <w:t>, Assistant Professor, School of Business and Economics, United International University. My internship supervisor in ACI</w:t>
      </w:r>
      <w:r w:rsidR="00F53D73" w:rsidRPr="00B113EE">
        <w:rPr>
          <w:rFonts w:ascii="Times New Roman" w:hAnsi="Times New Roman" w:cs="Times New Roman"/>
          <w:color w:val="171717" w:themeColor="background2" w:themeShade="1A"/>
          <w:sz w:val="24"/>
          <w:szCs w:val="24"/>
        </w:rPr>
        <w:t>FL</w:t>
      </w:r>
      <w:r w:rsidRPr="00B113EE">
        <w:rPr>
          <w:rFonts w:ascii="Times New Roman" w:hAnsi="Times New Roman" w:cs="Times New Roman"/>
          <w:color w:val="171717" w:themeColor="background2" w:themeShade="1A"/>
          <w:sz w:val="24"/>
          <w:szCs w:val="24"/>
        </w:rPr>
        <w:t xml:space="preserve"> assigned me this topic and my faculty supervisor approved the topic. </w:t>
      </w:r>
    </w:p>
    <w:p w:rsidR="00457885" w:rsidRPr="00B113EE" w:rsidRDefault="0066637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w:t>
      </w:r>
      <w:r w:rsidR="00BE5D48" w:rsidRPr="00B113EE">
        <w:rPr>
          <w:rFonts w:ascii="Times New Roman" w:hAnsi="Times New Roman" w:cs="Times New Roman"/>
          <w:color w:val="171717" w:themeColor="background2" w:themeShade="1A"/>
          <w:sz w:val="24"/>
          <w:szCs w:val="24"/>
        </w:rPr>
        <w:t>he report has five</w:t>
      </w:r>
      <w:r w:rsidR="00457885" w:rsidRPr="00B113EE">
        <w:rPr>
          <w:rFonts w:ascii="Times New Roman" w:hAnsi="Times New Roman" w:cs="Times New Roman"/>
          <w:color w:val="171717" w:themeColor="background2" w:themeShade="1A"/>
          <w:sz w:val="24"/>
          <w:szCs w:val="24"/>
        </w:rPr>
        <w:t xml:space="preserve"> major parts. The first one is the </w:t>
      </w:r>
      <w:r w:rsidR="00457885" w:rsidRPr="00B113EE">
        <w:rPr>
          <w:rFonts w:ascii="Times New Roman" w:hAnsi="Times New Roman" w:cs="Times New Roman"/>
          <w:b/>
          <w:bCs/>
          <w:color w:val="171717" w:themeColor="background2" w:themeShade="1A"/>
          <w:sz w:val="24"/>
          <w:szCs w:val="24"/>
        </w:rPr>
        <w:t xml:space="preserve">Introduction part; </w:t>
      </w:r>
      <w:r w:rsidR="00457885" w:rsidRPr="00B113EE">
        <w:rPr>
          <w:rFonts w:ascii="Times New Roman" w:hAnsi="Times New Roman" w:cs="Times New Roman"/>
          <w:color w:val="171717" w:themeColor="background2" w:themeShade="1A"/>
          <w:sz w:val="24"/>
          <w:szCs w:val="24"/>
        </w:rPr>
        <w:t xml:space="preserve">in which the </w:t>
      </w:r>
      <w:r w:rsidR="00BE5D48" w:rsidRPr="00B113EE">
        <w:rPr>
          <w:rFonts w:ascii="Times New Roman" w:hAnsi="Times New Roman" w:cs="Times New Roman"/>
          <w:color w:val="171717" w:themeColor="background2" w:themeShade="1A"/>
          <w:sz w:val="24"/>
          <w:szCs w:val="24"/>
        </w:rPr>
        <w:t xml:space="preserve">Origin, Scope of the research, Objectives </w:t>
      </w:r>
      <w:r w:rsidR="004D4A0A" w:rsidRPr="00B113EE">
        <w:rPr>
          <w:rFonts w:ascii="Times New Roman" w:hAnsi="Times New Roman" w:cs="Times New Roman"/>
          <w:color w:val="171717" w:themeColor="background2" w:themeShade="1A"/>
          <w:sz w:val="24"/>
          <w:szCs w:val="24"/>
        </w:rPr>
        <w:t>(primary</w:t>
      </w:r>
      <w:r w:rsidR="00BE5D48" w:rsidRPr="00B113EE">
        <w:rPr>
          <w:rFonts w:ascii="Times New Roman" w:hAnsi="Times New Roman" w:cs="Times New Roman"/>
          <w:color w:val="171717" w:themeColor="background2" w:themeShade="1A"/>
          <w:sz w:val="24"/>
          <w:szCs w:val="24"/>
        </w:rPr>
        <w:t xml:space="preserve"> and secondary)</w:t>
      </w:r>
      <w:r w:rsidR="004D4A0A" w:rsidRPr="00B113EE">
        <w:rPr>
          <w:rFonts w:ascii="Times New Roman" w:hAnsi="Times New Roman" w:cs="Times New Roman"/>
          <w:color w:val="171717" w:themeColor="background2" w:themeShade="1A"/>
          <w:sz w:val="24"/>
          <w:szCs w:val="24"/>
        </w:rPr>
        <w:t>, Methodology</w:t>
      </w:r>
      <w:r w:rsidR="00BE5D48" w:rsidRPr="00B113EE">
        <w:rPr>
          <w:rFonts w:ascii="Times New Roman" w:hAnsi="Times New Roman" w:cs="Times New Roman"/>
          <w:color w:val="171717" w:themeColor="background2" w:themeShade="1A"/>
          <w:sz w:val="24"/>
          <w:szCs w:val="24"/>
        </w:rPr>
        <w:t xml:space="preserve"> and L</w:t>
      </w:r>
      <w:r w:rsidR="00457885" w:rsidRPr="00B113EE">
        <w:rPr>
          <w:rFonts w:ascii="Times New Roman" w:hAnsi="Times New Roman" w:cs="Times New Roman"/>
          <w:color w:val="171717" w:themeColor="background2" w:themeShade="1A"/>
          <w:sz w:val="24"/>
          <w:szCs w:val="24"/>
        </w:rPr>
        <w:t xml:space="preserve">imitations were discussed. </w:t>
      </w:r>
    </w:p>
    <w:p w:rsidR="00666370" w:rsidRPr="00B113EE" w:rsidRDefault="00457885" w:rsidP="001E4D53">
      <w:pPr>
        <w:pStyle w:val="BodyText"/>
        <w:rPr>
          <w:rFonts w:ascii="Times New Roman" w:hAnsi="Times New Roman"/>
          <w:color w:val="171717" w:themeColor="background2" w:themeShade="1A"/>
        </w:rPr>
      </w:pPr>
      <w:r w:rsidRPr="00B113EE">
        <w:rPr>
          <w:rFonts w:ascii="Times New Roman" w:hAnsi="Times New Roman"/>
          <w:color w:val="171717" w:themeColor="background2" w:themeShade="1A"/>
        </w:rPr>
        <w:t xml:space="preserve">Secondly in </w:t>
      </w:r>
      <w:r w:rsidRPr="00657DD6">
        <w:rPr>
          <w:rFonts w:ascii="Times New Roman" w:hAnsi="Times New Roman"/>
          <w:color w:val="171717" w:themeColor="background2" w:themeShade="1A"/>
        </w:rPr>
        <w:t xml:space="preserve">the </w:t>
      </w:r>
      <w:r w:rsidRPr="00657DD6">
        <w:rPr>
          <w:rFonts w:ascii="Times New Roman" w:hAnsi="Times New Roman"/>
          <w:b/>
          <w:bCs/>
          <w:iCs/>
          <w:color w:val="171717" w:themeColor="background2" w:themeShade="1A"/>
        </w:rPr>
        <w:t>Organization part</w:t>
      </w:r>
      <w:r w:rsidRPr="00B113EE">
        <w:rPr>
          <w:rFonts w:ascii="Times New Roman" w:hAnsi="Times New Roman"/>
          <w:color w:val="171717" w:themeColor="background2" w:themeShade="1A"/>
        </w:rPr>
        <w:t xml:space="preserve"> which contains an overview of </w:t>
      </w:r>
      <w:r w:rsidRPr="00B113EE">
        <w:rPr>
          <w:rFonts w:ascii="Times New Roman" w:hAnsi="Times New Roman"/>
          <w:b/>
          <w:bCs/>
          <w:color w:val="171717" w:themeColor="background2" w:themeShade="1A"/>
        </w:rPr>
        <w:t>ACI Limited</w:t>
      </w:r>
      <w:r w:rsidRPr="00B113EE">
        <w:rPr>
          <w:rFonts w:ascii="Times New Roman" w:hAnsi="Times New Roman"/>
          <w:color w:val="171717" w:themeColor="background2" w:themeShade="1A"/>
        </w:rPr>
        <w:t xml:space="preserve">. Here, I talked about the company profile, the background of the company, its mission, vision, </w:t>
      </w:r>
      <w:r w:rsidR="004D4A0A" w:rsidRPr="00B113EE">
        <w:rPr>
          <w:rFonts w:ascii="Times New Roman" w:hAnsi="Times New Roman"/>
          <w:color w:val="171717" w:themeColor="background2" w:themeShade="1A"/>
        </w:rPr>
        <w:t xml:space="preserve">values statements, products and services of the organization, business units, organizational structure </w:t>
      </w:r>
      <w:r w:rsidRPr="00B113EE">
        <w:rPr>
          <w:rFonts w:ascii="Times New Roman" w:hAnsi="Times New Roman"/>
          <w:color w:val="171717" w:themeColor="background2" w:themeShade="1A"/>
        </w:rPr>
        <w:t>and Crop Care &amp; Public Health Department of the company.</w:t>
      </w:r>
    </w:p>
    <w:p w:rsidR="00457885" w:rsidRPr="00B113EE" w:rsidRDefault="00457885" w:rsidP="001E4D53">
      <w:pPr>
        <w:pStyle w:val="BodyText"/>
        <w:rPr>
          <w:rFonts w:ascii="Times New Roman" w:hAnsi="Times New Roman"/>
          <w:color w:val="171717" w:themeColor="background2" w:themeShade="1A"/>
        </w:rPr>
      </w:pPr>
      <w:r w:rsidRPr="00B113EE">
        <w:rPr>
          <w:rFonts w:ascii="Times New Roman" w:hAnsi="Times New Roman"/>
          <w:color w:val="171717" w:themeColor="background2" w:themeShade="1A"/>
        </w:rPr>
        <w:t xml:space="preserve"> </w:t>
      </w:r>
    </w:p>
    <w:p w:rsidR="00BD1137" w:rsidRPr="00B113EE" w:rsidRDefault="002D33C3" w:rsidP="001E4D53">
      <w:pPr>
        <w:pStyle w:val="BodyText"/>
        <w:rPr>
          <w:rFonts w:ascii="Times New Roman" w:hAnsi="Times New Roman"/>
          <w:color w:val="171717" w:themeColor="background2" w:themeShade="1A"/>
        </w:rPr>
      </w:pPr>
      <w:r w:rsidRPr="00B113EE">
        <w:rPr>
          <w:rFonts w:ascii="Times New Roman" w:hAnsi="Times New Roman"/>
          <w:color w:val="171717" w:themeColor="background2" w:themeShade="1A"/>
        </w:rPr>
        <w:t>Thirdly</w:t>
      </w:r>
      <w:r w:rsidR="00BD1137" w:rsidRPr="00B113EE">
        <w:rPr>
          <w:rFonts w:ascii="Times New Roman" w:hAnsi="Times New Roman"/>
          <w:color w:val="171717" w:themeColor="background2" w:themeShade="1A"/>
        </w:rPr>
        <w:t xml:space="preserve"> </w:t>
      </w:r>
      <w:r w:rsidR="00BD1137" w:rsidRPr="00B113EE">
        <w:rPr>
          <w:rFonts w:ascii="Times New Roman" w:hAnsi="Times New Roman"/>
          <w:b/>
          <w:color w:val="171717" w:themeColor="background2" w:themeShade="1A"/>
        </w:rPr>
        <w:t xml:space="preserve">job satisfaction </w:t>
      </w:r>
      <w:r w:rsidRPr="00B113EE">
        <w:rPr>
          <w:rFonts w:ascii="Times New Roman" w:hAnsi="Times New Roman"/>
          <w:b/>
          <w:color w:val="171717" w:themeColor="background2" w:themeShade="1A"/>
        </w:rPr>
        <w:t>discussion part</w:t>
      </w:r>
      <w:r w:rsidR="00BD1137" w:rsidRPr="00B113EE">
        <w:rPr>
          <w:rFonts w:ascii="Times New Roman" w:hAnsi="Times New Roman"/>
          <w:b/>
          <w:color w:val="171717" w:themeColor="background2" w:themeShade="1A"/>
        </w:rPr>
        <w:t xml:space="preserve"> </w:t>
      </w:r>
      <w:r w:rsidR="00BD1137" w:rsidRPr="00B113EE">
        <w:rPr>
          <w:rFonts w:ascii="Times New Roman" w:hAnsi="Times New Roman"/>
          <w:color w:val="171717" w:themeColor="background2" w:themeShade="1A"/>
        </w:rPr>
        <w:t>contains a short discussion</w:t>
      </w:r>
      <w:r w:rsidR="00BD1137" w:rsidRPr="00B113EE">
        <w:rPr>
          <w:rFonts w:ascii="Times New Roman" w:hAnsi="Times New Roman"/>
          <w:b/>
          <w:color w:val="171717" w:themeColor="background2" w:themeShade="1A"/>
        </w:rPr>
        <w:t xml:space="preserve"> </w:t>
      </w:r>
      <w:r w:rsidR="00BD1137" w:rsidRPr="00B113EE">
        <w:rPr>
          <w:rFonts w:ascii="Times New Roman" w:hAnsi="Times New Roman"/>
          <w:color w:val="171717" w:themeColor="background2" w:themeShade="1A"/>
        </w:rPr>
        <w:t xml:space="preserve">about the concept of job satisfaction and relevant theories of </w:t>
      </w:r>
      <w:r w:rsidR="0083394E" w:rsidRPr="00B113EE">
        <w:rPr>
          <w:rFonts w:ascii="Times New Roman" w:hAnsi="Times New Roman"/>
          <w:color w:val="171717" w:themeColor="background2" w:themeShade="1A"/>
        </w:rPr>
        <w:t>it. Even areas of job satisfaction</w:t>
      </w:r>
      <w:r w:rsidR="0076698A" w:rsidRPr="00B113EE">
        <w:rPr>
          <w:rFonts w:ascii="Times New Roman" w:hAnsi="Times New Roman"/>
          <w:color w:val="171717" w:themeColor="background2" w:themeShade="1A"/>
        </w:rPr>
        <w:t xml:space="preserve">, </w:t>
      </w:r>
      <w:r w:rsidR="0083394E" w:rsidRPr="00B113EE">
        <w:rPr>
          <w:rFonts w:ascii="Times New Roman" w:hAnsi="Times New Roman"/>
          <w:color w:val="171717" w:themeColor="background2" w:themeShade="1A"/>
        </w:rPr>
        <w:t xml:space="preserve">factors affecting the level of job </w:t>
      </w:r>
      <w:r w:rsidR="0076698A" w:rsidRPr="00B113EE">
        <w:rPr>
          <w:rFonts w:ascii="Times New Roman" w:hAnsi="Times New Roman"/>
          <w:color w:val="171717" w:themeColor="background2" w:themeShade="1A"/>
        </w:rPr>
        <w:t xml:space="preserve">satisfaction, process of boosting job satisfaction level and the organization’s necessity of measuring </w:t>
      </w:r>
      <w:r w:rsidR="003E3DA2" w:rsidRPr="00B113EE">
        <w:rPr>
          <w:rFonts w:ascii="Times New Roman" w:hAnsi="Times New Roman"/>
          <w:color w:val="171717" w:themeColor="background2" w:themeShade="1A"/>
        </w:rPr>
        <w:t>employee’s</w:t>
      </w:r>
      <w:r w:rsidR="0076698A" w:rsidRPr="00B113EE">
        <w:rPr>
          <w:rFonts w:ascii="Times New Roman" w:hAnsi="Times New Roman"/>
          <w:color w:val="171717" w:themeColor="background2" w:themeShade="1A"/>
        </w:rPr>
        <w:t xml:space="preserve"> satisfaction </w:t>
      </w:r>
      <w:r w:rsidR="003E3DA2" w:rsidRPr="00B113EE">
        <w:rPr>
          <w:rFonts w:ascii="Times New Roman" w:hAnsi="Times New Roman"/>
          <w:color w:val="171717" w:themeColor="background2" w:themeShade="1A"/>
        </w:rPr>
        <w:t>level also</w:t>
      </w:r>
      <w:r w:rsidR="0083394E" w:rsidRPr="00B113EE">
        <w:rPr>
          <w:rFonts w:ascii="Times New Roman" w:hAnsi="Times New Roman"/>
          <w:color w:val="171717" w:themeColor="background2" w:themeShade="1A"/>
        </w:rPr>
        <w:t xml:space="preserve"> discussed in this part.</w:t>
      </w:r>
    </w:p>
    <w:p w:rsidR="00666370" w:rsidRPr="00B113EE" w:rsidRDefault="00666370" w:rsidP="001E4D53">
      <w:pPr>
        <w:pStyle w:val="BodyText"/>
        <w:rPr>
          <w:rFonts w:ascii="Times New Roman" w:hAnsi="Times New Roman"/>
          <w:color w:val="171717" w:themeColor="background2" w:themeShade="1A"/>
        </w:rPr>
      </w:pPr>
    </w:p>
    <w:p w:rsidR="00457885" w:rsidRPr="00B113EE" w:rsidRDefault="0097551F" w:rsidP="001E4D53">
      <w:pPr>
        <w:pStyle w:val="BodyText"/>
        <w:rPr>
          <w:rFonts w:ascii="Times New Roman" w:hAnsi="Times New Roman"/>
          <w:color w:val="171717" w:themeColor="background2" w:themeShade="1A"/>
        </w:rPr>
      </w:pPr>
      <w:r w:rsidRPr="00F44888">
        <w:rPr>
          <w:rFonts w:ascii="Times New Roman" w:hAnsi="Times New Roman"/>
          <w:b/>
          <w:bCs/>
          <w:iCs/>
          <w:color w:val="171717" w:themeColor="background2" w:themeShade="1A"/>
        </w:rPr>
        <w:t>Findings and analysis part</w:t>
      </w:r>
      <w:r w:rsidRPr="00B113EE">
        <w:rPr>
          <w:rFonts w:ascii="Times New Roman" w:hAnsi="Times New Roman"/>
          <w:color w:val="171717" w:themeColor="background2" w:themeShade="1A"/>
        </w:rPr>
        <w:t xml:space="preserve"> is the fourth o</w:t>
      </w:r>
      <w:r w:rsidR="00457885" w:rsidRPr="00B113EE">
        <w:rPr>
          <w:rFonts w:ascii="Times New Roman" w:hAnsi="Times New Roman"/>
          <w:color w:val="171717" w:themeColor="background2" w:themeShade="1A"/>
        </w:rPr>
        <w:t>ne, which contains the findings about the</w:t>
      </w:r>
      <w:r w:rsidRPr="00B113EE">
        <w:rPr>
          <w:rFonts w:ascii="Times New Roman" w:hAnsi="Times New Roman"/>
          <w:color w:val="171717" w:themeColor="background2" w:themeShade="1A"/>
        </w:rPr>
        <w:t xml:space="preserve"> satisfaction level of current employees.</w:t>
      </w:r>
      <w:r w:rsidR="00457885" w:rsidRPr="00B113EE">
        <w:rPr>
          <w:rFonts w:ascii="Times New Roman" w:hAnsi="Times New Roman"/>
          <w:color w:val="171717" w:themeColor="background2" w:themeShade="1A"/>
        </w:rPr>
        <w:t xml:space="preserve"> I have collected the data from the primary sources, which helped to collect the accurate data from the respondents. I have collected the primary data through In-depth interview and Questio</w:t>
      </w:r>
      <w:r w:rsidRPr="00B113EE">
        <w:rPr>
          <w:rFonts w:ascii="Times New Roman" w:hAnsi="Times New Roman"/>
          <w:color w:val="171717" w:themeColor="background2" w:themeShade="1A"/>
        </w:rPr>
        <w:t>nnaire from the Busines</w:t>
      </w:r>
      <w:r w:rsidR="003E3DA2" w:rsidRPr="00B113EE">
        <w:rPr>
          <w:rFonts w:ascii="Times New Roman" w:hAnsi="Times New Roman"/>
          <w:color w:val="171717" w:themeColor="background2" w:themeShade="1A"/>
        </w:rPr>
        <w:t>s manager, Marketing Manager, 8</w:t>
      </w:r>
      <w:r w:rsidRPr="00B113EE">
        <w:rPr>
          <w:rFonts w:ascii="Times New Roman" w:hAnsi="Times New Roman"/>
          <w:color w:val="171717" w:themeColor="background2" w:themeShade="1A"/>
        </w:rPr>
        <w:t xml:space="preserve"> Product Manager</w:t>
      </w:r>
      <w:r w:rsidR="003E3DA2" w:rsidRPr="00B113EE">
        <w:rPr>
          <w:rFonts w:ascii="Times New Roman" w:hAnsi="Times New Roman"/>
          <w:color w:val="171717" w:themeColor="background2" w:themeShade="1A"/>
        </w:rPr>
        <w:t>s</w:t>
      </w:r>
      <w:r w:rsidRPr="00B113EE">
        <w:rPr>
          <w:rFonts w:ascii="Times New Roman" w:hAnsi="Times New Roman"/>
          <w:color w:val="171717" w:themeColor="background2" w:themeShade="1A"/>
        </w:rPr>
        <w:t xml:space="preserve">, </w:t>
      </w:r>
      <w:r w:rsidR="00DA3104" w:rsidRPr="00B113EE">
        <w:rPr>
          <w:rFonts w:ascii="Times New Roman" w:hAnsi="Times New Roman"/>
          <w:color w:val="171717" w:themeColor="background2" w:themeShade="1A"/>
        </w:rPr>
        <w:t>and 15</w:t>
      </w:r>
      <w:r w:rsidRPr="00B113EE">
        <w:rPr>
          <w:rFonts w:ascii="Times New Roman" w:hAnsi="Times New Roman"/>
          <w:color w:val="171717" w:themeColor="background2" w:themeShade="1A"/>
        </w:rPr>
        <w:t xml:space="preserve"> Senior Executives</w:t>
      </w:r>
      <w:r w:rsidR="003E3DA2" w:rsidRPr="00B113EE">
        <w:rPr>
          <w:rFonts w:ascii="Times New Roman" w:hAnsi="Times New Roman"/>
          <w:color w:val="171717" w:themeColor="background2" w:themeShade="1A"/>
        </w:rPr>
        <w:t xml:space="preserve"> &amp; 15 Junior Executives. The</w:t>
      </w:r>
      <w:r w:rsidR="00457885" w:rsidRPr="00B113EE">
        <w:rPr>
          <w:rFonts w:ascii="Times New Roman" w:hAnsi="Times New Roman"/>
          <w:color w:val="171717" w:themeColor="background2" w:themeShade="1A"/>
        </w:rPr>
        <w:t xml:space="preserve"> surve</w:t>
      </w:r>
      <w:r w:rsidR="003E3DA2" w:rsidRPr="00B113EE">
        <w:rPr>
          <w:rFonts w:ascii="Times New Roman" w:hAnsi="Times New Roman"/>
          <w:color w:val="171717" w:themeColor="background2" w:themeShade="1A"/>
        </w:rPr>
        <w:t xml:space="preserve">y questionnaire is designed by salary, fringe benefit, recruitment and selection, </w:t>
      </w:r>
      <w:r w:rsidR="00C11138" w:rsidRPr="00B113EE">
        <w:rPr>
          <w:rFonts w:ascii="Times New Roman" w:hAnsi="Times New Roman"/>
          <w:color w:val="171717" w:themeColor="background2" w:themeShade="1A"/>
        </w:rPr>
        <w:t xml:space="preserve">promotion, </w:t>
      </w:r>
      <w:r w:rsidR="003E3DA2" w:rsidRPr="00B113EE">
        <w:rPr>
          <w:rFonts w:ascii="Times New Roman" w:hAnsi="Times New Roman"/>
          <w:color w:val="171717" w:themeColor="background2" w:themeShade="1A"/>
        </w:rPr>
        <w:t xml:space="preserve">working </w:t>
      </w:r>
      <w:r w:rsidR="00D647BA" w:rsidRPr="00B113EE">
        <w:rPr>
          <w:rFonts w:ascii="Times New Roman" w:hAnsi="Times New Roman"/>
          <w:color w:val="171717" w:themeColor="background2" w:themeShade="1A"/>
        </w:rPr>
        <w:t>environment, job task, job security, training and development.</w:t>
      </w:r>
    </w:p>
    <w:p w:rsidR="00666370" w:rsidRPr="00B113EE" w:rsidRDefault="00666370" w:rsidP="001E4D53">
      <w:pPr>
        <w:pStyle w:val="BodyText"/>
        <w:rPr>
          <w:rFonts w:ascii="Times New Roman" w:hAnsi="Times New Roman"/>
          <w:color w:val="171717" w:themeColor="background2" w:themeShade="1A"/>
        </w:rPr>
      </w:pPr>
    </w:p>
    <w:p w:rsidR="00E62F2D" w:rsidRPr="00B113EE" w:rsidRDefault="00457885" w:rsidP="001E4D53">
      <w:pPr>
        <w:pStyle w:val="BodyText"/>
        <w:rPr>
          <w:rFonts w:ascii="Times New Roman" w:hAnsi="Times New Roman"/>
          <w:color w:val="171717" w:themeColor="background2" w:themeShade="1A"/>
        </w:rPr>
      </w:pPr>
      <w:r w:rsidRPr="00B113EE">
        <w:rPr>
          <w:rFonts w:ascii="Times New Roman" w:hAnsi="Times New Roman"/>
          <w:b/>
          <w:i/>
          <w:color w:val="171717" w:themeColor="background2" w:themeShade="1A"/>
        </w:rPr>
        <w:t>Recommendation part</w:t>
      </w:r>
      <w:r w:rsidRPr="00B113EE">
        <w:rPr>
          <w:rFonts w:ascii="Times New Roman" w:hAnsi="Times New Roman"/>
          <w:iCs/>
          <w:color w:val="171717" w:themeColor="background2" w:themeShade="1A"/>
        </w:rPr>
        <w:t xml:space="preserve"> is the </w:t>
      </w:r>
      <w:r w:rsidR="00FC66C8">
        <w:rPr>
          <w:rFonts w:ascii="Times New Roman" w:hAnsi="Times New Roman"/>
          <w:iCs/>
          <w:color w:val="171717" w:themeColor="background2" w:themeShade="1A"/>
        </w:rPr>
        <w:t xml:space="preserve">fifth and </w:t>
      </w:r>
      <w:r w:rsidRPr="00B113EE">
        <w:rPr>
          <w:rFonts w:ascii="Times New Roman" w:hAnsi="Times New Roman"/>
          <w:iCs/>
          <w:color w:val="171717" w:themeColor="background2" w:themeShade="1A"/>
        </w:rPr>
        <w:t>most important part</w:t>
      </w:r>
      <w:r w:rsidRPr="00B113EE">
        <w:rPr>
          <w:rFonts w:ascii="Times New Roman" w:hAnsi="Times New Roman"/>
          <w:i/>
          <w:iCs/>
          <w:color w:val="171717" w:themeColor="background2" w:themeShade="1A"/>
        </w:rPr>
        <w:t>.</w:t>
      </w:r>
      <w:r w:rsidRPr="00B113EE">
        <w:rPr>
          <w:rFonts w:ascii="Times New Roman" w:hAnsi="Times New Roman"/>
          <w:color w:val="171717" w:themeColor="background2" w:themeShade="1A"/>
        </w:rPr>
        <w:t xml:space="preserve"> It contains all the analysis of the primary data (field survey) along with the interpretation. In this research, I have tried to </w:t>
      </w:r>
      <w:r w:rsidRPr="00B113EE">
        <w:rPr>
          <w:rFonts w:ascii="Times New Roman" w:hAnsi="Times New Roman"/>
          <w:color w:val="171717" w:themeColor="background2" w:themeShade="1A"/>
        </w:rPr>
        <w:lastRenderedPageBreak/>
        <w:t xml:space="preserve">recommend some key features for improving the </w:t>
      </w:r>
      <w:r w:rsidR="00D647BA" w:rsidRPr="00B113EE">
        <w:rPr>
          <w:rFonts w:ascii="Times New Roman" w:hAnsi="Times New Roman"/>
          <w:color w:val="171717" w:themeColor="background2" w:themeShade="1A"/>
        </w:rPr>
        <w:t xml:space="preserve">satisfaction level of employees </w:t>
      </w:r>
      <w:r w:rsidRPr="00B113EE">
        <w:rPr>
          <w:rFonts w:ascii="Times New Roman" w:hAnsi="Times New Roman"/>
          <w:color w:val="171717" w:themeColor="background2" w:themeShade="1A"/>
        </w:rPr>
        <w:t>o</w:t>
      </w:r>
      <w:r w:rsidR="00D647BA" w:rsidRPr="00B113EE">
        <w:rPr>
          <w:rFonts w:ascii="Times New Roman" w:hAnsi="Times New Roman"/>
          <w:color w:val="171717" w:themeColor="background2" w:themeShade="1A"/>
        </w:rPr>
        <w:t>f ACIFL.</w:t>
      </w:r>
      <w:r w:rsidRPr="00B113EE">
        <w:rPr>
          <w:rFonts w:ascii="Times New Roman" w:hAnsi="Times New Roman"/>
          <w:color w:val="171717" w:themeColor="background2" w:themeShade="1A"/>
        </w:rPr>
        <w:t xml:space="preserve">  These recommendations are based on the findings of the study.  The study reveals that the</w:t>
      </w:r>
      <w:r w:rsidR="00D647BA" w:rsidRPr="00B113EE">
        <w:rPr>
          <w:rFonts w:ascii="Times New Roman" w:hAnsi="Times New Roman"/>
          <w:color w:val="171717" w:themeColor="background2" w:themeShade="1A"/>
        </w:rPr>
        <w:t xml:space="preserve"> importance of employee satisfaction</w:t>
      </w:r>
      <w:r w:rsidRPr="00B113EE">
        <w:rPr>
          <w:rFonts w:ascii="Times New Roman" w:hAnsi="Times New Roman"/>
          <w:color w:val="171717" w:themeColor="background2" w:themeShade="1A"/>
        </w:rPr>
        <w:t xml:space="preserve"> is increasing day by day. If the</w:t>
      </w:r>
      <w:r w:rsidR="00D647BA" w:rsidRPr="00B113EE">
        <w:rPr>
          <w:rFonts w:ascii="Times New Roman" w:hAnsi="Times New Roman"/>
          <w:color w:val="171717" w:themeColor="background2" w:themeShade="1A"/>
        </w:rPr>
        <w:t xml:space="preserve"> company can ensure employees job satisfaction</w:t>
      </w:r>
      <w:r w:rsidRPr="00B113EE">
        <w:rPr>
          <w:rFonts w:ascii="Times New Roman" w:hAnsi="Times New Roman"/>
          <w:color w:val="171717" w:themeColor="background2" w:themeShade="1A"/>
        </w:rPr>
        <w:t xml:space="preserve">, the company can get more competitive advantages &amp; earn a huge </w:t>
      </w:r>
      <w:r w:rsidR="00FA19F7" w:rsidRPr="00B113EE">
        <w:rPr>
          <w:rFonts w:ascii="Times New Roman" w:hAnsi="Times New Roman"/>
          <w:color w:val="171717" w:themeColor="background2" w:themeShade="1A"/>
        </w:rPr>
        <w:t>profit.</w:t>
      </w:r>
    </w:p>
    <w:p w:rsidR="00686313" w:rsidRPr="00B113EE" w:rsidRDefault="00686313" w:rsidP="001E4D53">
      <w:pPr>
        <w:pStyle w:val="TOCHeading"/>
        <w:spacing w:line="360" w:lineRule="auto"/>
        <w:jc w:val="both"/>
        <w:rPr>
          <w:rFonts w:cs="Times New Roman"/>
          <w:color w:val="171717" w:themeColor="background2" w:themeShade="1A"/>
          <w:sz w:val="24"/>
          <w:szCs w:val="24"/>
        </w:rPr>
        <w:sectPr w:rsidR="00686313" w:rsidRPr="00B113EE" w:rsidSect="00686313">
          <w:pgSz w:w="11907" w:h="16839" w:code="9"/>
          <w:pgMar w:top="1440" w:right="1440" w:bottom="1440" w:left="1440" w:header="720" w:footer="720" w:gutter="0"/>
          <w:pgNumType w:fmt="lowerRoman" w:start="1"/>
          <w:cols w:space="720"/>
          <w:docGrid w:linePitch="360"/>
        </w:sectPr>
      </w:pPr>
    </w:p>
    <w:p w:rsidR="0008647E" w:rsidRPr="00B113EE" w:rsidRDefault="0094794B" w:rsidP="001E4D53">
      <w:pPr>
        <w:pStyle w:val="Heading1"/>
        <w:spacing w:line="360" w:lineRule="auto"/>
        <w:jc w:val="both"/>
        <w:rPr>
          <w:rFonts w:cs="Times New Roman"/>
          <w:color w:val="171717" w:themeColor="background2" w:themeShade="1A"/>
          <w:sz w:val="24"/>
          <w:szCs w:val="24"/>
        </w:rPr>
      </w:pPr>
      <w:r w:rsidRPr="00B113EE">
        <w:rPr>
          <w:rFonts w:cs="Times New Roman"/>
          <w:color w:val="171717" w:themeColor="background2" w:themeShade="1A"/>
          <w:sz w:val="24"/>
          <w:szCs w:val="24"/>
        </w:rPr>
        <w:lastRenderedPageBreak/>
        <w:t xml:space="preserve">                                                     </w:t>
      </w:r>
      <w:bookmarkStart w:id="3" w:name="_Toc5531321"/>
      <w:r w:rsidR="0008647E" w:rsidRPr="00B113EE">
        <w:rPr>
          <w:rFonts w:cs="Times New Roman"/>
          <w:color w:val="171717" w:themeColor="background2" w:themeShade="1A"/>
          <w:sz w:val="24"/>
          <w:szCs w:val="24"/>
        </w:rPr>
        <w:t>Chapter 1: Introduction</w:t>
      </w:r>
      <w:bookmarkEnd w:id="3"/>
    </w:p>
    <w:p w:rsidR="00E62F2D" w:rsidRPr="00B113EE" w:rsidRDefault="00BB3323" w:rsidP="001E4D53">
      <w:pPr>
        <w:pStyle w:val="Heading2"/>
        <w:spacing w:line="360" w:lineRule="auto"/>
        <w:jc w:val="both"/>
        <w:rPr>
          <w:rFonts w:cs="Times New Roman"/>
          <w:color w:val="171717" w:themeColor="background2" w:themeShade="1A"/>
          <w:szCs w:val="24"/>
        </w:rPr>
      </w:pPr>
      <w:bookmarkStart w:id="4" w:name="_Toc5531322"/>
      <w:r w:rsidRPr="00B113EE">
        <w:rPr>
          <w:rFonts w:cs="Times New Roman"/>
          <w:color w:val="171717" w:themeColor="background2" w:themeShade="1A"/>
          <w:szCs w:val="24"/>
        </w:rPr>
        <w:t xml:space="preserve">1.1 </w:t>
      </w:r>
      <w:r w:rsidR="00E62F2D" w:rsidRPr="00B113EE">
        <w:rPr>
          <w:rFonts w:cs="Times New Roman"/>
          <w:color w:val="171717" w:themeColor="background2" w:themeShade="1A"/>
          <w:szCs w:val="24"/>
        </w:rPr>
        <w:t>Background</w:t>
      </w:r>
      <w:bookmarkEnd w:id="4"/>
      <w:r w:rsidR="00E62F2D" w:rsidRPr="00B113EE">
        <w:rPr>
          <w:rFonts w:cs="Times New Roman"/>
          <w:color w:val="171717" w:themeColor="background2" w:themeShade="1A"/>
          <w:szCs w:val="24"/>
        </w:rPr>
        <w:t xml:space="preserve"> </w:t>
      </w:r>
    </w:p>
    <w:p w:rsidR="001E443D" w:rsidRPr="00B113EE" w:rsidRDefault="001E443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iCs/>
          <w:color w:val="171717" w:themeColor="background2" w:themeShade="1A"/>
          <w:sz w:val="24"/>
          <w:szCs w:val="24"/>
        </w:rPr>
        <w:t>This report is prepared</w:t>
      </w:r>
      <w:r w:rsidR="00E62F2D" w:rsidRPr="00B113EE">
        <w:rPr>
          <w:rFonts w:ascii="Times New Roman" w:hAnsi="Times New Roman" w:cs="Times New Roman"/>
          <w:iCs/>
          <w:color w:val="171717" w:themeColor="background2" w:themeShade="1A"/>
          <w:sz w:val="24"/>
          <w:szCs w:val="24"/>
        </w:rPr>
        <w:t xml:space="preserve"> to measure the employee job satisfaction level of </w:t>
      </w:r>
      <w:r w:rsidR="00B549E4" w:rsidRPr="00B113EE">
        <w:rPr>
          <w:rFonts w:ascii="Times New Roman" w:hAnsi="Times New Roman" w:cs="Times New Roman"/>
          <w:iCs/>
          <w:color w:val="171717" w:themeColor="background2" w:themeShade="1A"/>
          <w:sz w:val="24"/>
          <w:szCs w:val="24"/>
        </w:rPr>
        <w:t>ACI Formulations Limited</w:t>
      </w:r>
      <w:r w:rsidRPr="00B113EE">
        <w:rPr>
          <w:rFonts w:ascii="Times New Roman" w:hAnsi="Times New Roman" w:cs="Times New Roman"/>
          <w:iCs/>
          <w:color w:val="171717" w:themeColor="background2" w:themeShade="1A"/>
          <w:sz w:val="24"/>
          <w:szCs w:val="24"/>
        </w:rPr>
        <w:t>. I</w:t>
      </w:r>
      <w:r w:rsidR="00E62F2D" w:rsidRPr="00B113EE">
        <w:rPr>
          <w:rFonts w:ascii="Times New Roman" w:hAnsi="Times New Roman" w:cs="Times New Roman"/>
          <w:iCs/>
          <w:color w:val="171717" w:themeColor="background2" w:themeShade="1A"/>
          <w:sz w:val="24"/>
          <w:szCs w:val="24"/>
        </w:rPr>
        <w:t xml:space="preserve">t covers the </w:t>
      </w:r>
      <w:r w:rsidR="00E62F2D" w:rsidRPr="00B113EE">
        <w:rPr>
          <w:rFonts w:ascii="Times New Roman" w:hAnsi="Times New Roman" w:cs="Times New Roman"/>
          <w:color w:val="171717" w:themeColor="background2" w:themeShade="1A"/>
          <w:sz w:val="24"/>
          <w:szCs w:val="24"/>
        </w:rPr>
        <w:t>purpose of completion of my under</w:t>
      </w:r>
      <w:r w:rsidR="0025184C" w:rsidRPr="00B113EE">
        <w:rPr>
          <w:rFonts w:ascii="Times New Roman" w:hAnsi="Times New Roman" w:cs="Times New Roman"/>
          <w:color w:val="171717" w:themeColor="background2" w:themeShade="1A"/>
          <w:sz w:val="24"/>
          <w:szCs w:val="24"/>
        </w:rPr>
        <w:t>grad studies in business at United International University</w:t>
      </w:r>
      <w:r w:rsidRPr="00B113EE">
        <w:rPr>
          <w:rFonts w:ascii="Times New Roman" w:hAnsi="Times New Roman" w:cs="Times New Roman"/>
          <w:color w:val="171717" w:themeColor="background2" w:themeShade="1A"/>
          <w:sz w:val="24"/>
          <w:szCs w:val="24"/>
        </w:rPr>
        <w:t>. The students need to undertake internship report activity on completion of concentration course and this report is outcome of that. Basically this chapter sets the background of the report mainly by discussing about the origin of this report, limitations, scope, methodology, the objective of this research attempted to fulfill the questions tried to answer it as well.</w:t>
      </w:r>
    </w:p>
    <w:p w:rsidR="00E62F2D" w:rsidRPr="00B113EE" w:rsidRDefault="00BB3323" w:rsidP="001E4D53">
      <w:pPr>
        <w:pStyle w:val="Heading2"/>
        <w:spacing w:line="360" w:lineRule="auto"/>
        <w:jc w:val="both"/>
        <w:rPr>
          <w:rFonts w:cs="Times New Roman"/>
          <w:color w:val="171717" w:themeColor="background2" w:themeShade="1A"/>
          <w:szCs w:val="24"/>
        </w:rPr>
      </w:pPr>
      <w:bookmarkStart w:id="5" w:name="_Toc5531323"/>
      <w:r w:rsidRPr="00B113EE">
        <w:rPr>
          <w:rFonts w:cs="Times New Roman"/>
          <w:color w:val="171717" w:themeColor="background2" w:themeShade="1A"/>
          <w:szCs w:val="24"/>
        </w:rPr>
        <w:t>1.2</w:t>
      </w:r>
      <w:r w:rsidR="00E62F2D" w:rsidRPr="00B113EE">
        <w:rPr>
          <w:rFonts w:cs="Times New Roman"/>
          <w:color w:val="171717" w:themeColor="background2" w:themeShade="1A"/>
          <w:szCs w:val="24"/>
        </w:rPr>
        <w:t xml:space="preserve"> </w:t>
      </w:r>
      <w:r w:rsidR="00BB2006" w:rsidRPr="00B113EE">
        <w:rPr>
          <w:rFonts w:cs="Times New Roman"/>
          <w:color w:val="171717" w:themeColor="background2" w:themeShade="1A"/>
          <w:szCs w:val="24"/>
        </w:rPr>
        <w:t>Scope</w:t>
      </w:r>
      <w:bookmarkEnd w:id="5"/>
    </w:p>
    <w:p w:rsidR="00402F10" w:rsidRPr="00B113EE" w:rsidRDefault="00E62F2D"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This report contains a descriptive discussion on t</w:t>
      </w:r>
      <w:r w:rsidR="00402F10" w:rsidRPr="00B113EE">
        <w:rPr>
          <w:rFonts w:ascii="Times New Roman" w:hAnsi="Times New Roman" w:cs="Times New Roman"/>
          <w:color w:val="171717" w:themeColor="background2" w:themeShade="1A"/>
          <w:sz w:val="24"/>
          <w:szCs w:val="24"/>
        </w:rPr>
        <w:t xml:space="preserve">he concept of job satisfaction, the factor determining job satisfaction and </w:t>
      </w:r>
      <w:r w:rsidR="008276F4" w:rsidRPr="00B113EE">
        <w:rPr>
          <w:rFonts w:ascii="Times New Roman" w:hAnsi="Times New Roman" w:cs="Times New Roman"/>
          <w:color w:val="171717" w:themeColor="background2" w:themeShade="1A"/>
          <w:sz w:val="24"/>
          <w:szCs w:val="24"/>
        </w:rPr>
        <w:t>dissatisfaction, the</w:t>
      </w:r>
      <w:r w:rsidR="00402F10" w:rsidRPr="00B113EE">
        <w:rPr>
          <w:rFonts w:ascii="Times New Roman" w:hAnsi="Times New Roman" w:cs="Times New Roman"/>
          <w:color w:val="171717" w:themeColor="background2" w:themeShade="1A"/>
          <w:sz w:val="24"/>
          <w:szCs w:val="24"/>
        </w:rPr>
        <w:t xml:space="preserve"> result of it and the important theories of job </w:t>
      </w:r>
      <w:r w:rsidR="008276F4" w:rsidRPr="00B113EE">
        <w:rPr>
          <w:rFonts w:ascii="Times New Roman" w:hAnsi="Times New Roman" w:cs="Times New Roman"/>
          <w:color w:val="171717" w:themeColor="background2" w:themeShade="1A"/>
          <w:sz w:val="24"/>
          <w:szCs w:val="24"/>
        </w:rPr>
        <w:t xml:space="preserve">satisfaction. </w:t>
      </w:r>
      <w:r w:rsidR="00402F10" w:rsidRPr="00B113EE">
        <w:rPr>
          <w:rFonts w:ascii="Times New Roman" w:hAnsi="Times New Roman" w:cs="Times New Roman"/>
          <w:color w:val="171717" w:themeColor="background2" w:themeShade="1A"/>
          <w:sz w:val="24"/>
          <w:szCs w:val="24"/>
        </w:rPr>
        <w:t>Any organization requires machine, raw material, factory building, furniture, money and most importantly human resources to operate it efficiently. Job satisfaction assumes higher significance in any organization. . If employees are pleased with their job then there is a high chance of increasing productivity, reducing employee turnover and amount of accident and it facilitates employees to do best performance.</w:t>
      </w:r>
    </w:p>
    <w:p w:rsidR="00E62F2D" w:rsidRPr="00B113EE" w:rsidRDefault="00BB3323" w:rsidP="001E4D53">
      <w:pPr>
        <w:pStyle w:val="Heading2"/>
        <w:spacing w:line="360" w:lineRule="auto"/>
        <w:jc w:val="both"/>
        <w:rPr>
          <w:rFonts w:cs="Times New Roman"/>
          <w:color w:val="171717" w:themeColor="background2" w:themeShade="1A"/>
          <w:szCs w:val="24"/>
        </w:rPr>
      </w:pPr>
      <w:bookmarkStart w:id="6" w:name="_Toc5531324"/>
      <w:r w:rsidRPr="00B113EE">
        <w:rPr>
          <w:rFonts w:cs="Times New Roman"/>
          <w:color w:val="171717" w:themeColor="background2" w:themeShade="1A"/>
          <w:szCs w:val="24"/>
        </w:rPr>
        <w:t>1.3</w:t>
      </w:r>
      <w:r w:rsidR="00E62F2D" w:rsidRPr="00B113EE">
        <w:rPr>
          <w:rFonts w:cs="Times New Roman"/>
          <w:color w:val="171717" w:themeColor="background2" w:themeShade="1A"/>
          <w:szCs w:val="24"/>
        </w:rPr>
        <w:t xml:space="preserve"> Objective</w:t>
      </w:r>
      <w:bookmarkEnd w:id="6"/>
      <w:r w:rsidR="00E62F2D" w:rsidRPr="00B113EE">
        <w:rPr>
          <w:rFonts w:cs="Times New Roman"/>
          <w:color w:val="171717" w:themeColor="background2" w:themeShade="1A"/>
          <w:szCs w:val="24"/>
        </w:rPr>
        <w:t xml:space="preserve"> </w:t>
      </w:r>
    </w:p>
    <w:p w:rsidR="00E62F2D" w:rsidRPr="00B113EE" w:rsidRDefault="00E62F2D"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The main objectives of the study is to investigate the job satisfaction level of the employees at </w:t>
      </w:r>
      <w:r w:rsidR="00B549E4" w:rsidRPr="00B113EE">
        <w:rPr>
          <w:rFonts w:ascii="Times New Roman" w:hAnsi="Times New Roman" w:cs="Times New Roman"/>
          <w:color w:val="171717" w:themeColor="background2" w:themeShade="1A"/>
          <w:sz w:val="24"/>
          <w:szCs w:val="24"/>
        </w:rPr>
        <w:t>ACI Formulations Limited</w:t>
      </w:r>
      <w:r w:rsidRPr="00B113EE">
        <w:rPr>
          <w:rFonts w:ascii="Times New Roman" w:hAnsi="Times New Roman" w:cs="Times New Roman"/>
          <w:color w:val="171717" w:themeColor="background2" w:themeShade="1A"/>
          <w:sz w:val="24"/>
          <w:szCs w:val="24"/>
        </w:rPr>
        <w:t xml:space="preserve"> and understanding of the job satisfaction and related factors over this topic on the basis of observation to the employees of this company. I have tried to specify the objectives in two section</w:t>
      </w:r>
      <w:r w:rsidR="00E12BB0" w:rsidRPr="00B113EE">
        <w:rPr>
          <w:rFonts w:ascii="Times New Roman" w:hAnsi="Times New Roman" w:cs="Times New Roman"/>
          <w:color w:val="171717" w:themeColor="background2" w:themeShade="1A"/>
          <w:sz w:val="24"/>
          <w:szCs w:val="24"/>
        </w:rPr>
        <w:t>s</w:t>
      </w:r>
      <w:r w:rsidRPr="00B113EE">
        <w:rPr>
          <w:rFonts w:ascii="Times New Roman" w:hAnsi="Times New Roman" w:cs="Times New Roman"/>
          <w:color w:val="171717" w:themeColor="background2" w:themeShade="1A"/>
          <w:sz w:val="24"/>
          <w:szCs w:val="24"/>
        </w:rPr>
        <w:t xml:space="preserve"> given below.</w:t>
      </w:r>
    </w:p>
    <w:p w:rsidR="00F44888" w:rsidRDefault="00F44888" w:rsidP="001E4D53">
      <w:pPr>
        <w:spacing w:after="0" w:line="360" w:lineRule="auto"/>
        <w:jc w:val="both"/>
        <w:rPr>
          <w:rFonts w:ascii="Times New Roman" w:hAnsi="Times New Roman" w:cs="Times New Roman"/>
          <w:b/>
          <w:color w:val="171717" w:themeColor="background2" w:themeShade="1A"/>
          <w:sz w:val="24"/>
          <w:szCs w:val="24"/>
        </w:rPr>
      </w:pPr>
    </w:p>
    <w:p w:rsidR="00E62F2D" w:rsidRPr="00B113EE" w:rsidRDefault="008242E7" w:rsidP="001E4D53">
      <w:pPr>
        <w:spacing w:after="0" w:line="360" w:lineRule="auto"/>
        <w:jc w:val="both"/>
        <w:rPr>
          <w:rFonts w:ascii="Times New Roman" w:hAnsi="Times New Roman" w:cs="Times New Roman"/>
          <w:b/>
          <w:color w:val="171717" w:themeColor="background2" w:themeShade="1A"/>
          <w:sz w:val="24"/>
          <w:szCs w:val="24"/>
          <w:u w:val="single"/>
        </w:rPr>
      </w:pPr>
      <w:r w:rsidRPr="00B113EE">
        <w:rPr>
          <w:rFonts w:ascii="Times New Roman" w:hAnsi="Times New Roman" w:cs="Times New Roman"/>
          <w:b/>
          <w:color w:val="171717" w:themeColor="background2" w:themeShade="1A"/>
          <w:sz w:val="24"/>
          <w:szCs w:val="24"/>
        </w:rPr>
        <w:t xml:space="preserve"> </w:t>
      </w:r>
      <w:r w:rsidR="00E62F2D" w:rsidRPr="00B113EE">
        <w:rPr>
          <w:rFonts w:ascii="Times New Roman" w:hAnsi="Times New Roman" w:cs="Times New Roman"/>
          <w:b/>
          <w:color w:val="171717" w:themeColor="background2" w:themeShade="1A"/>
          <w:sz w:val="24"/>
          <w:szCs w:val="24"/>
          <w:u w:val="single"/>
        </w:rPr>
        <w:t xml:space="preserve">Primary objective  </w:t>
      </w:r>
    </w:p>
    <w:p w:rsidR="00644FE4" w:rsidRPr="00B113EE" w:rsidRDefault="00644FE4" w:rsidP="001E4D53">
      <w:pPr>
        <w:pStyle w:val="ListParagraph"/>
        <w:numPr>
          <w:ilvl w:val="0"/>
          <w:numId w:val="1"/>
        </w:numPr>
        <w:spacing w:after="0" w:line="360" w:lineRule="auto"/>
        <w:ind w:left="900"/>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To find out of employees Job satisfaction level in ACI Formulations Limited. </w:t>
      </w:r>
    </w:p>
    <w:p w:rsidR="00644FE4" w:rsidRPr="00B113EE" w:rsidRDefault="00644FE4" w:rsidP="001E4D53">
      <w:pPr>
        <w:pStyle w:val="Default"/>
        <w:numPr>
          <w:ilvl w:val="0"/>
          <w:numId w:val="1"/>
        </w:numPr>
        <w:spacing w:line="360" w:lineRule="auto"/>
        <w:ind w:left="900"/>
        <w:jc w:val="both"/>
        <w:rPr>
          <w:color w:val="171717" w:themeColor="background2" w:themeShade="1A"/>
        </w:rPr>
      </w:pPr>
      <w:r w:rsidRPr="00B113EE">
        <w:rPr>
          <w:color w:val="171717" w:themeColor="background2" w:themeShade="1A"/>
        </w:rPr>
        <w:t xml:space="preserve">To determine the satisfaction and dissatisfaction factors of the </w:t>
      </w:r>
      <w:r w:rsidR="003226A3" w:rsidRPr="00B113EE">
        <w:rPr>
          <w:color w:val="171717" w:themeColor="background2" w:themeShade="1A"/>
        </w:rPr>
        <w:t>employee’s</w:t>
      </w:r>
      <w:r w:rsidRPr="00B113EE">
        <w:rPr>
          <w:color w:val="171717" w:themeColor="background2" w:themeShade="1A"/>
        </w:rPr>
        <w:t xml:space="preserve"> job satisfacti</w:t>
      </w:r>
      <w:r w:rsidR="003226A3" w:rsidRPr="00B113EE">
        <w:rPr>
          <w:color w:val="171717" w:themeColor="background2" w:themeShade="1A"/>
        </w:rPr>
        <w:t>on at ACI Formulations Limited.</w:t>
      </w:r>
    </w:p>
    <w:p w:rsidR="00C30D1F" w:rsidRDefault="00C30D1F" w:rsidP="001E4D53">
      <w:pPr>
        <w:spacing w:line="360" w:lineRule="auto"/>
        <w:jc w:val="both"/>
        <w:rPr>
          <w:rFonts w:ascii="Times New Roman" w:hAnsi="Times New Roman" w:cs="Times New Roman"/>
          <w:color w:val="171717" w:themeColor="background2" w:themeShade="1A"/>
          <w:sz w:val="24"/>
          <w:szCs w:val="24"/>
        </w:rPr>
        <w:sectPr w:rsidR="00C30D1F" w:rsidSect="00686313">
          <w:pgSz w:w="11907" w:h="16839" w:code="9"/>
          <w:pgMar w:top="1440" w:right="1440" w:bottom="1440" w:left="1440" w:header="720" w:footer="720" w:gutter="0"/>
          <w:pgNumType w:start="1"/>
          <w:cols w:space="720"/>
          <w:docGrid w:linePitch="360"/>
        </w:sectPr>
      </w:pPr>
    </w:p>
    <w:p w:rsidR="00E62F2D" w:rsidRPr="00B113EE" w:rsidRDefault="00E62F2D" w:rsidP="001E4D53">
      <w:pPr>
        <w:spacing w:after="0" w:line="360" w:lineRule="auto"/>
        <w:jc w:val="both"/>
        <w:rPr>
          <w:rFonts w:ascii="Times New Roman" w:hAnsi="Times New Roman" w:cs="Times New Roman"/>
          <w:b/>
          <w:color w:val="171717" w:themeColor="background2" w:themeShade="1A"/>
          <w:sz w:val="24"/>
          <w:szCs w:val="24"/>
          <w:u w:val="single"/>
        </w:rPr>
      </w:pPr>
      <w:r w:rsidRPr="00B113EE">
        <w:rPr>
          <w:rFonts w:ascii="Times New Roman" w:hAnsi="Times New Roman" w:cs="Times New Roman"/>
          <w:b/>
          <w:color w:val="171717" w:themeColor="background2" w:themeShade="1A"/>
          <w:sz w:val="24"/>
          <w:szCs w:val="24"/>
          <w:u w:val="single"/>
        </w:rPr>
        <w:lastRenderedPageBreak/>
        <w:t xml:space="preserve">Secondary objectives: </w:t>
      </w:r>
    </w:p>
    <w:p w:rsidR="006245E9" w:rsidRPr="009E6728" w:rsidRDefault="00E62F2D" w:rsidP="001E4D53">
      <w:pPr>
        <w:spacing w:after="0" w:line="360" w:lineRule="auto"/>
        <w:jc w:val="both"/>
        <w:rPr>
          <w:rFonts w:ascii="Times New Roman" w:hAnsi="Times New Roman" w:cs="Times New Roman"/>
          <w:color w:val="171717" w:themeColor="background2" w:themeShade="1A"/>
          <w:sz w:val="24"/>
          <w:szCs w:val="24"/>
        </w:rPr>
      </w:pPr>
      <w:r w:rsidRPr="009E6728">
        <w:rPr>
          <w:rFonts w:ascii="Times New Roman" w:hAnsi="Times New Roman" w:cs="Times New Roman"/>
          <w:color w:val="171717" w:themeColor="background2" w:themeShade="1A"/>
          <w:sz w:val="24"/>
          <w:szCs w:val="24"/>
        </w:rPr>
        <w:t xml:space="preserve">This report will find out the measurement and evaluation of job satisfaction in </w:t>
      </w:r>
      <w:r w:rsidR="00B549E4" w:rsidRPr="009E6728">
        <w:rPr>
          <w:rFonts w:ascii="Times New Roman" w:hAnsi="Times New Roman" w:cs="Times New Roman"/>
          <w:color w:val="171717" w:themeColor="background2" w:themeShade="1A"/>
          <w:sz w:val="24"/>
          <w:szCs w:val="24"/>
        </w:rPr>
        <w:t>ACI Formulations Limited</w:t>
      </w:r>
      <w:r w:rsidRPr="009E6728">
        <w:rPr>
          <w:rFonts w:ascii="Times New Roman" w:hAnsi="Times New Roman" w:cs="Times New Roman"/>
          <w:color w:val="171717" w:themeColor="background2" w:themeShade="1A"/>
          <w:sz w:val="24"/>
          <w:szCs w:val="24"/>
        </w:rPr>
        <w:t xml:space="preserve">. </w:t>
      </w:r>
      <w:r w:rsidR="006245E9" w:rsidRPr="009E6728">
        <w:rPr>
          <w:rFonts w:ascii="Times New Roman" w:hAnsi="Times New Roman" w:cs="Times New Roman"/>
          <w:color w:val="171717" w:themeColor="background2" w:themeShade="1A"/>
          <w:sz w:val="24"/>
          <w:szCs w:val="24"/>
        </w:rPr>
        <w:t xml:space="preserve">The report also gives an idea about working environment of employees, promotion possibilities and job security, their working time schedule salary and other </w:t>
      </w:r>
      <w:r w:rsidR="009E6728" w:rsidRPr="009E6728">
        <w:rPr>
          <w:rFonts w:ascii="Times New Roman" w:hAnsi="Times New Roman" w:cs="Times New Roman"/>
          <w:color w:val="171717" w:themeColor="background2" w:themeShade="1A"/>
          <w:sz w:val="24"/>
          <w:szCs w:val="24"/>
        </w:rPr>
        <w:t>benefits.</w:t>
      </w:r>
      <w:r w:rsidR="009E6728">
        <w:rPr>
          <w:rFonts w:ascii="Times New Roman" w:hAnsi="Times New Roman" w:cs="Times New Roman"/>
          <w:color w:val="171717" w:themeColor="background2" w:themeShade="1A"/>
          <w:sz w:val="24"/>
          <w:szCs w:val="24"/>
        </w:rPr>
        <w:t xml:space="preserve"> </w:t>
      </w:r>
      <w:r w:rsidR="007C342D">
        <w:rPr>
          <w:rFonts w:ascii="Times New Roman" w:hAnsi="Times New Roman" w:cs="Times New Roman"/>
          <w:color w:val="171717" w:themeColor="background2" w:themeShade="1A"/>
          <w:sz w:val="24"/>
          <w:szCs w:val="24"/>
        </w:rPr>
        <w:t xml:space="preserve">Even </w:t>
      </w:r>
      <w:r w:rsidR="007C342D" w:rsidRPr="009E6728">
        <w:rPr>
          <w:rFonts w:ascii="Times New Roman" w:hAnsi="Times New Roman" w:cs="Times New Roman"/>
          <w:color w:val="171717" w:themeColor="background2" w:themeShade="1A"/>
          <w:sz w:val="24"/>
          <w:szCs w:val="24"/>
        </w:rPr>
        <w:t>finding</w:t>
      </w:r>
      <w:r w:rsidR="00C34D7B" w:rsidRPr="009E6728">
        <w:rPr>
          <w:rFonts w:ascii="Times New Roman" w:hAnsi="Times New Roman" w:cs="Times New Roman"/>
          <w:color w:val="171717" w:themeColor="background2" w:themeShade="1A"/>
          <w:sz w:val="24"/>
          <w:szCs w:val="24"/>
        </w:rPr>
        <w:t xml:space="preserve"> out the relationship between the job satisfaction level and employee </w:t>
      </w:r>
      <w:r w:rsidR="009E6728" w:rsidRPr="009E6728">
        <w:rPr>
          <w:rFonts w:ascii="Times New Roman" w:hAnsi="Times New Roman" w:cs="Times New Roman"/>
          <w:color w:val="171717" w:themeColor="background2" w:themeShade="1A"/>
          <w:sz w:val="24"/>
          <w:szCs w:val="24"/>
        </w:rPr>
        <w:t>benefit</w:t>
      </w:r>
      <w:r w:rsidR="009E6728">
        <w:rPr>
          <w:rFonts w:ascii="Times New Roman" w:hAnsi="Times New Roman" w:cs="Times New Roman"/>
          <w:color w:val="171717" w:themeColor="background2" w:themeShade="1A"/>
          <w:sz w:val="24"/>
          <w:szCs w:val="24"/>
        </w:rPr>
        <w:t>,</w:t>
      </w:r>
      <w:r w:rsidR="009E6728" w:rsidRPr="009E6728">
        <w:rPr>
          <w:rFonts w:ascii="Times New Roman" w:hAnsi="Times New Roman" w:cs="Times New Roman"/>
          <w:color w:val="171717" w:themeColor="background2" w:themeShade="1A"/>
          <w:sz w:val="24"/>
          <w:szCs w:val="24"/>
        </w:rPr>
        <w:t xml:space="preserve"> the</w:t>
      </w:r>
      <w:r w:rsidR="00994ED3" w:rsidRPr="009E6728">
        <w:rPr>
          <w:rFonts w:ascii="Times New Roman" w:hAnsi="Times New Roman" w:cs="Times New Roman"/>
          <w:color w:val="171717" w:themeColor="background2" w:themeShade="1A"/>
          <w:sz w:val="24"/>
          <w:szCs w:val="24"/>
        </w:rPr>
        <w:t xml:space="preserve"> impact of Job satisfaction and employee </w:t>
      </w:r>
      <w:r w:rsidR="002556C7" w:rsidRPr="009E6728">
        <w:rPr>
          <w:rFonts w:ascii="Times New Roman" w:hAnsi="Times New Roman" w:cs="Times New Roman"/>
          <w:color w:val="171717" w:themeColor="background2" w:themeShade="1A"/>
          <w:sz w:val="24"/>
          <w:szCs w:val="24"/>
        </w:rPr>
        <w:t>performance</w:t>
      </w:r>
      <w:r w:rsidR="009E6728">
        <w:rPr>
          <w:rFonts w:ascii="Times New Roman" w:hAnsi="Times New Roman" w:cs="Times New Roman"/>
          <w:color w:val="171717" w:themeColor="background2" w:themeShade="1A"/>
          <w:sz w:val="24"/>
          <w:szCs w:val="24"/>
        </w:rPr>
        <w:t xml:space="preserve"> are another objectives.</w:t>
      </w:r>
      <w:r w:rsidR="00994ED3" w:rsidRPr="009E6728">
        <w:rPr>
          <w:rFonts w:ascii="Times New Roman" w:hAnsi="Times New Roman" w:cs="Times New Roman"/>
          <w:color w:val="171717" w:themeColor="background2" w:themeShade="1A"/>
          <w:sz w:val="24"/>
          <w:szCs w:val="24"/>
        </w:rPr>
        <w:t xml:space="preserve"> </w:t>
      </w:r>
      <w:r w:rsidR="003226A3" w:rsidRPr="009E6728">
        <w:rPr>
          <w:rFonts w:ascii="Times New Roman" w:hAnsi="Times New Roman" w:cs="Times New Roman"/>
          <w:color w:val="171717" w:themeColor="background2" w:themeShade="1A"/>
          <w:sz w:val="24"/>
          <w:szCs w:val="24"/>
        </w:rPr>
        <w:t>Furthermore,</w:t>
      </w:r>
      <w:r w:rsidR="006245E9" w:rsidRPr="009E6728">
        <w:rPr>
          <w:rFonts w:ascii="Times New Roman" w:hAnsi="Times New Roman" w:cs="Times New Roman"/>
          <w:color w:val="171717" w:themeColor="background2" w:themeShade="1A"/>
          <w:sz w:val="24"/>
          <w:szCs w:val="24"/>
        </w:rPr>
        <w:t xml:space="preserve"> it will help to identify the relationship between the employees and management.</w:t>
      </w:r>
    </w:p>
    <w:p w:rsidR="00E62F2D" w:rsidRPr="00B113EE" w:rsidRDefault="00BB3323" w:rsidP="001E4D53">
      <w:pPr>
        <w:pStyle w:val="Heading2"/>
        <w:spacing w:line="360" w:lineRule="auto"/>
        <w:jc w:val="both"/>
        <w:rPr>
          <w:rFonts w:cs="Times New Roman"/>
          <w:color w:val="171717" w:themeColor="background2" w:themeShade="1A"/>
          <w:szCs w:val="24"/>
        </w:rPr>
      </w:pPr>
      <w:bookmarkStart w:id="7" w:name="_Toc5531325"/>
      <w:r w:rsidRPr="00B113EE">
        <w:rPr>
          <w:rFonts w:cs="Times New Roman"/>
          <w:color w:val="171717" w:themeColor="background2" w:themeShade="1A"/>
          <w:szCs w:val="24"/>
        </w:rPr>
        <w:t>1.4</w:t>
      </w:r>
      <w:r w:rsidR="00E62F2D" w:rsidRPr="00B113EE">
        <w:rPr>
          <w:rFonts w:cs="Times New Roman"/>
          <w:color w:val="171717" w:themeColor="background2" w:themeShade="1A"/>
          <w:szCs w:val="24"/>
        </w:rPr>
        <w:t xml:space="preserve"> Methodology:</w:t>
      </w:r>
      <w:bookmarkEnd w:id="7"/>
      <w:r w:rsidR="00E62F2D" w:rsidRPr="00B113EE">
        <w:rPr>
          <w:rFonts w:cs="Times New Roman"/>
          <w:color w:val="171717" w:themeColor="background2" w:themeShade="1A"/>
          <w:szCs w:val="24"/>
        </w:rPr>
        <w:t xml:space="preserve"> </w:t>
      </w:r>
    </w:p>
    <w:p w:rsidR="00E62F2D" w:rsidRPr="00B113EE" w:rsidRDefault="00BB3323" w:rsidP="001E4D53">
      <w:pPr>
        <w:pStyle w:val="Heading3"/>
        <w:spacing w:line="360" w:lineRule="auto"/>
        <w:jc w:val="both"/>
        <w:rPr>
          <w:rFonts w:ascii="Times New Roman" w:eastAsia="Calibri,Bold" w:hAnsi="Times New Roman" w:cs="Times New Roman"/>
          <w:color w:val="171717" w:themeColor="background2" w:themeShade="1A"/>
          <w:sz w:val="24"/>
          <w:szCs w:val="24"/>
        </w:rPr>
      </w:pPr>
      <w:bookmarkStart w:id="8" w:name="_Toc5531326"/>
      <w:r w:rsidRPr="00B113EE">
        <w:rPr>
          <w:rFonts w:ascii="Times New Roman" w:eastAsia="Calibri,Bold" w:hAnsi="Times New Roman" w:cs="Times New Roman"/>
          <w:color w:val="171717" w:themeColor="background2" w:themeShade="1A"/>
          <w:sz w:val="24"/>
          <w:szCs w:val="24"/>
        </w:rPr>
        <w:t>1.4</w:t>
      </w:r>
      <w:r w:rsidR="00E62F2D" w:rsidRPr="00B113EE">
        <w:rPr>
          <w:rFonts w:ascii="Times New Roman" w:eastAsia="Calibri,Bold" w:hAnsi="Times New Roman" w:cs="Times New Roman"/>
          <w:color w:val="171717" w:themeColor="background2" w:themeShade="1A"/>
          <w:sz w:val="24"/>
          <w:szCs w:val="24"/>
        </w:rPr>
        <w:t>.1 Research Design</w:t>
      </w:r>
      <w:bookmarkEnd w:id="8"/>
    </w:p>
    <w:p w:rsidR="00DE0C87" w:rsidRPr="00B113EE" w:rsidRDefault="00E62F2D" w:rsidP="001E4D53">
      <w:pPr>
        <w:pStyle w:val="Default"/>
        <w:spacing w:line="360" w:lineRule="auto"/>
        <w:jc w:val="both"/>
        <w:rPr>
          <w:color w:val="171717" w:themeColor="background2" w:themeShade="1A"/>
        </w:rPr>
      </w:pPr>
      <w:r w:rsidRPr="00B113EE">
        <w:rPr>
          <w:rFonts w:eastAsia="Calibri,Bold"/>
          <w:color w:val="171717" w:themeColor="background2" w:themeShade="1A"/>
        </w:rPr>
        <w:t xml:space="preserve">This research is designed as descriptive type which focuses on measuring </w:t>
      </w:r>
      <w:r w:rsidRPr="00B113EE">
        <w:rPr>
          <w:color w:val="171717" w:themeColor="background2" w:themeShade="1A"/>
        </w:rPr>
        <w:t xml:space="preserve">employees Job satisfaction level in </w:t>
      </w:r>
      <w:r w:rsidR="00B549E4" w:rsidRPr="00B113EE">
        <w:rPr>
          <w:color w:val="171717" w:themeColor="background2" w:themeShade="1A"/>
        </w:rPr>
        <w:t>ACI Formulations Limited</w:t>
      </w:r>
      <w:r w:rsidRPr="00B113EE">
        <w:rPr>
          <w:rFonts w:eastAsia="Calibri,Bold"/>
          <w:color w:val="171717" w:themeColor="background2" w:themeShade="1A"/>
        </w:rPr>
        <w:t xml:space="preserve"> with</w:t>
      </w:r>
      <w:r w:rsidR="00DE0C87" w:rsidRPr="00B113EE">
        <w:rPr>
          <w:rFonts w:eastAsia="Calibri,Bold"/>
          <w:color w:val="171717" w:themeColor="background2" w:themeShade="1A"/>
        </w:rPr>
        <w:t xml:space="preserve"> some</w:t>
      </w:r>
      <w:r w:rsidRPr="00B113EE">
        <w:rPr>
          <w:rFonts w:eastAsia="Calibri,Bold"/>
          <w:color w:val="171717" w:themeColor="background2" w:themeShade="1A"/>
        </w:rPr>
        <w:t xml:space="preserve"> </w:t>
      </w:r>
      <w:r w:rsidR="00DE0C87" w:rsidRPr="00B113EE">
        <w:rPr>
          <w:color w:val="171717" w:themeColor="background2" w:themeShade="1A"/>
        </w:rPr>
        <w:t>theoretical background with some findings and Analysis,</w:t>
      </w:r>
      <w:r w:rsidR="00DE0C87" w:rsidRPr="00B113EE">
        <w:rPr>
          <w:rFonts w:eastAsia="Calibri,Bold"/>
          <w:color w:val="171717" w:themeColor="background2" w:themeShade="1A"/>
        </w:rPr>
        <w:t xml:space="preserve"> some questioners, and</w:t>
      </w:r>
      <w:r w:rsidR="00DE0C87" w:rsidRPr="00B113EE">
        <w:rPr>
          <w:color w:val="171717" w:themeColor="background2" w:themeShade="1A"/>
        </w:rPr>
        <w:t xml:space="preserve"> finally with recommendations and references making a conclusion.</w:t>
      </w:r>
    </w:p>
    <w:p w:rsidR="00E62F2D" w:rsidRPr="00B113EE" w:rsidRDefault="00BB3323" w:rsidP="001E4D53">
      <w:pPr>
        <w:pStyle w:val="Heading3"/>
        <w:spacing w:line="360" w:lineRule="auto"/>
        <w:jc w:val="both"/>
        <w:rPr>
          <w:rFonts w:ascii="Times New Roman" w:hAnsi="Times New Roman" w:cs="Times New Roman"/>
          <w:color w:val="171717" w:themeColor="background2" w:themeShade="1A"/>
          <w:sz w:val="24"/>
          <w:szCs w:val="24"/>
        </w:rPr>
      </w:pPr>
      <w:bookmarkStart w:id="9" w:name="_Toc5531327"/>
      <w:r w:rsidRPr="00B113EE">
        <w:rPr>
          <w:rFonts w:ascii="Times New Roman" w:hAnsi="Times New Roman" w:cs="Times New Roman"/>
          <w:color w:val="171717" w:themeColor="background2" w:themeShade="1A"/>
          <w:sz w:val="24"/>
          <w:szCs w:val="24"/>
        </w:rPr>
        <w:t>1.4</w:t>
      </w:r>
      <w:r w:rsidR="00E62F2D" w:rsidRPr="00B113EE">
        <w:rPr>
          <w:rFonts w:ascii="Times New Roman" w:hAnsi="Times New Roman" w:cs="Times New Roman"/>
          <w:color w:val="171717" w:themeColor="background2" w:themeShade="1A"/>
          <w:sz w:val="24"/>
          <w:szCs w:val="24"/>
        </w:rPr>
        <w:t>.2 Type of study</w:t>
      </w:r>
      <w:bookmarkEnd w:id="9"/>
      <w:r w:rsidR="00E62F2D" w:rsidRPr="00B113EE">
        <w:rPr>
          <w:rFonts w:ascii="Times New Roman" w:hAnsi="Times New Roman" w:cs="Times New Roman"/>
          <w:color w:val="171717" w:themeColor="background2" w:themeShade="1A"/>
          <w:sz w:val="24"/>
          <w:szCs w:val="24"/>
        </w:rPr>
        <w:t xml:space="preserve"> </w:t>
      </w:r>
    </w:p>
    <w:tbl>
      <w:tblPr>
        <w:tblStyle w:val="TableGrid"/>
        <w:tblW w:w="0" w:type="auto"/>
        <w:tblLook w:val="04A0" w:firstRow="1" w:lastRow="0" w:firstColumn="1" w:lastColumn="0" w:noHBand="0" w:noVBand="1"/>
      </w:tblPr>
      <w:tblGrid>
        <w:gridCol w:w="4292"/>
        <w:gridCol w:w="4951"/>
      </w:tblGrid>
      <w:tr w:rsidR="00E62F2D" w:rsidRPr="00B113EE" w:rsidTr="003226A3">
        <w:tc>
          <w:tcPr>
            <w:tcW w:w="4338" w:type="dxa"/>
          </w:tcPr>
          <w:p w:rsidR="00E62F2D" w:rsidRPr="00B113EE" w:rsidRDefault="00E62F2D" w:rsidP="001E4D53">
            <w:pPr>
              <w:pStyle w:val="Default"/>
              <w:spacing w:line="360" w:lineRule="auto"/>
              <w:jc w:val="both"/>
              <w:rPr>
                <w:b/>
                <w:color w:val="171717" w:themeColor="background2" w:themeShade="1A"/>
              </w:rPr>
            </w:pPr>
            <w:r w:rsidRPr="00B113EE">
              <w:rPr>
                <w:b/>
                <w:color w:val="171717" w:themeColor="background2" w:themeShade="1A"/>
              </w:rPr>
              <w:t>Primary sources:</w:t>
            </w:r>
          </w:p>
        </w:tc>
        <w:tc>
          <w:tcPr>
            <w:tcW w:w="5012" w:type="dxa"/>
          </w:tcPr>
          <w:p w:rsidR="00E62F2D" w:rsidRPr="00B113EE" w:rsidRDefault="00E62F2D" w:rsidP="001E4D53">
            <w:pPr>
              <w:pStyle w:val="Default"/>
              <w:spacing w:line="360" w:lineRule="auto"/>
              <w:jc w:val="both"/>
              <w:rPr>
                <w:b/>
                <w:color w:val="171717" w:themeColor="background2" w:themeShade="1A"/>
              </w:rPr>
            </w:pPr>
            <w:r w:rsidRPr="00B113EE">
              <w:rPr>
                <w:b/>
                <w:color w:val="171717" w:themeColor="background2" w:themeShade="1A"/>
              </w:rPr>
              <w:t xml:space="preserve">Secondary sources: </w:t>
            </w:r>
          </w:p>
          <w:p w:rsidR="00E62F2D" w:rsidRPr="00B113EE" w:rsidRDefault="00E62F2D" w:rsidP="001E4D53">
            <w:pPr>
              <w:pStyle w:val="Default"/>
              <w:spacing w:line="360" w:lineRule="auto"/>
              <w:jc w:val="both"/>
              <w:rPr>
                <w:b/>
                <w:color w:val="171717" w:themeColor="background2" w:themeShade="1A"/>
              </w:rPr>
            </w:pPr>
          </w:p>
        </w:tc>
      </w:tr>
      <w:tr w:rsidR="00E62F2D" w:rsidRPr="00B113EE" w:rsidTr="003226A3">
        <w:tc>
          <w:tcPr>
            <w:tcW w:w="4338" w:type="dxa"/>
          </w:tcPr>
          <w:p w:rsidR="00E62F2D" w:rsidRPr="00B113EE" w:rsidRDefault="00E62F2D" w:rsidP="001E4D53">
            <w:pPr>
              <w:pStyle w:val="Default"/>
              <w:spacing w:line="360" w:lineRule="auto"/>
              <w:jc w:val="both"/>
              <w:rPr>
                <w:color w:val="171717" w:themeColor="background2" w:themeShade="1A"/>
              </w:rPr>
            </w:pPr>
            <w:r w:rsidRPr="00B113EE">
              <w:rPr>
                <w:color w:val="171717" w:themeColor="background2" w:themeShade="1A"/>
              </w:rPr>
              <w:t xml:space="preserve">1. </w:t>
            </w:r>
            <w:r w:rsidR="00E0032A" w:rsidRPr="00B113EE">
              <w:rPr>
                <w:color w:val="171717" w:themeColor="background2" w:themeShade="1A"/>
              </w:rPr>
              <w:t>Questionnaires</w:t>
            </w:r>
          </w:p>
          <w:p w:rsidR="00E62F2D" w:rsidRPr="00B113EE" w:rsidRDefault="00E62F2D" w:rsidP="001E4D53">
            <w:pPr>
              <w:pStyle w:val="Default"/>
              <w:spacing w:line="360" w:lineRule="auto"/>
              <w:jc w:val="both"/>
              <w:rPr>
                <w:color w:val="171717" w:themeColor="background2" w:themeShade="1A"/>
              </w:rPr>
            </w:pPr>
            <w:r w:rsidRPr="00B113EE">
              <w:rPr>
                <w:color w:val="171717" w:themeColor="background2" w:themeShade="1A"/>
              </w:rPr>
              <w:t>2.</w:t>
            </w:r>
            <w:r w:rsidR="00442372" w:rsidRPr="00B113EE">
              <w:rPr>
                <w:color w:val="171717" w:themeColor="background2" w:themeShade="1A"/>
              </w:rPr>
              <w:t xml:space="preserve"> Direct conversation with the employees </w:t>
            </w:r>
          </w:p>
          <w:p w:rsidR="002E32DC" w:rsidRPr="00B113EE" w:rsidRDefault="00E62F2D" w:rsidP="001E4D53">
            <w:pPr>
              <w:pStyle w:val="Default"/>
              <w:spacing w:line="360" w:lineRule="auto"/>
              <w:jc w:val="both"/>
              <w:rPr>
                <w:color w:val="171717" w:themeColor="background2" w:themeShade="1A"/>
              </w:rPr>
            </w:pPr>
            <w:r w:rsidRPr="00B113EE">
              <w:rPr>
                <w:color w:val="171717" w:themeColor="background2" w:themeShade="1A"/>
              </w:rPr>
              <w:t xml:space="preserve">3. Through observation </w:t>
            </w:r>
          </w:p>
        </w:tc>
        <w:tc>
          <w:tcPr>
            <w:tcW w:w="5012" w:type="dxa"/>
          </w:tcPr>
          <w:p w:rsidR="00E62F2D" w:rsidRPr="00B113EE" w:rsidRDefault="00E62F2D" w:rsidP="001E4D53">
            <w:pPr>
              <w:pStyle w:val="Default"/>
              <w:spacing w:line="360" w:lineRule="auto"/>
              <w:jc w:val="both"/>
              <w:rPr>
                <w:color w:val="171717" w:themeColor="background2" w:themeShade="1A"/>
              </w:rPr>
            </w:pPr>
            <w:r w:rsidRPr="00B113EE">
              <w:rPr>
                <w:color w:val="171717" w:themeColor="background2" w:themeShade="1A"/>
              </w:rPr>
              <w:t xml:space="preserve">1.  </w:t>
            </w:r>
            <w:r w:rsidR="00631A89" w:rsidRPr="00B113EE">
              <w:rPr>
                <w:color w:val="171717" w:themeColor="background2" w:themeShade="1A"/>
              </w:rPr>
              <w:t>Employee p</w:t>
            </w:r>
            <w:r w:rsidR="003226A3" w:rsidRPr="00B113EE">
              <w:rPr>
                <w:color w:val="171717" w:themeColor="background2" w:themeShade="1A"/>
              </w:rPr>
              <w:t xml:space="preserve">erformance report of respective </w:t>
            </w:r>
            <w:r w:rsidR="00631A89" w:rsidRPr="00B113EE">
              <w:rPr>
                <w:color w:val="171717" w:themeColor="background2" w:themeShade="1A"/>
              </w:rPr>
              <w:t>organization.</w:t>
            </w:r>
          </w:p>
          <w:p w:rsidR="00E62F2D" w:rsidRPr="00B113EE" w:rsidRDefault="00E62F2D" w:rsidP="001E4D53">
            <w:pPr>
              <w:pStyle w:val="Default"/>
              <w:spacing w:line="360" w:lineRule="auto"/>
              <w:jc w:val="both"/>
              <w:rPr>
                <w:color w:val="171717" w:themeColor="background2" w:themeShade="1A"/>
              </w:rPr>
            </w:pPr>
            <w:r w:rsidRPr="00B113EE">
              <w:rPr>
                <w:color w:val="171717" w:themeColor="background2" w:themeShade="1A"/>
              </w:rPr>
              <w:t xml:space="preserve">2. </w:t>
            </w:r>
            <w:r w:rsidR="00631A89" w:rsidRPr="00B113EE">
              <w:rPr>
                <w:color w:val="171717" w:themeColor="background2" w:themeShade="1A"/>
              </w:rPr>
              <w:t>External document</w:t>
            </w:r>
          </w:p>
        </w:tc>
      </w:tr>
      <w:tr w:rsidR="00E62F2D" w:rsidRPr="00B113EE" w:rsidTr="003226A3">
        <w:tc>
          <w:tcPr>
            <w:tcW w:w="4338" w:type="dxa"/>
          </w:tcPr>
          <w:p w:rsidR="003226A3" w:rsidRPr="00B113EE" w:rsidRDefault="003226A3" w:rsidP="001E4D53">
            <w:pPr>
              <w:pStyle w:val="Default"/>
              <w:spacing w:line="360" w:lineRule="auto"/>
              <w:jc w:val="both"/>
              <w:rPr>
                <w:color w:val="171717" w:themeColor="background2" w:themeShade="1A"/>
              </w:rPr>
            </w:pPr>
            <w:r w:rsidRPr="00B113EE">
              <w:rPr>
                <w:color w:val="171717" w:themeColor="background2" w:themeShade="1A"/>
              </w:rPr>
              <w:t>Population size: 110</w:t>
            </w:r>
          </w:p>
          <w:p w:rsidR="00E62F2D" w:rsidRPr="00B113EE" w:rsidRDefault="00EF671B" w:rsidP="001E4D53">
            <w:pPr>
              <w:pStyle w:val="Default"/>
              <w:spacing w:line="360" w:lineRule="auto"/>
              <w:jc w:val="both"/>
              <w:rPr>
                <w:color w:val="171717" w:themeColor="background2" w:themeShade="1A"/>
              </w:rPr>
            </w:pPr>
            <w:r w:rsidRPr="00B113EE">
              <w:rPr>
                <w:color w:val="171717" w:themeColor="background2" w:themeShade="1A"/>
              </w:rPr>
              <w:t>Sample size: 40</w:t>
            </w:r>
          </w:p>
        </w:tc>
        <w:tc>
          <w:tcPr>
            <w:tcW w:w="5012" w:type="dxa"/>
          </w:tcPr>
          <w:p w:rsidR="00E62F2D" w:rsidRPr="00B113EE" w:rsidRDefault="00E62F2D" w:rsidP="001E4D53">
            <w:pPr>
              <w:pStyle w:val="Default"/>
              <w:spacing w:line="360" w:lineRule="auto"/>
              <w:jc w:val="both"/>
              <w:rPr>
                <w:b/>
                <w:color w:val="171717" w:themeColor="background2" w:themeShade="1A"/>
              </w:rPr>
            </w:pPr>
          </w:p>
        </w:tc>
      </w:tr>
    </w:tbl>
    <w:p w:rsidR="00B463A6" w:rsidRDefault="00B463A6" w:rsidP="001E4D53">
      <w:pPr>
        <w:pStyle w:val="Heading2"/>
        <w:spacing w:line="360" w:lineRule="auto"/>
        <w:jc w:val="both"/>
        <w:rPr>
          <w:rFonts w:cs="Times New Roman"/>
          <w:color w:val="171717" w:themeColor="background2" w:themeShade="1A"/>
          <w:szCs w:val="24"/>
        </w:rPr>
      </w:pPr>
    </w:p>
    <w:p w:rsidR="00E62F2D" w:rsidRPr="00B113EE" w:rsidRDefault="00BB3323" w:rsidP="001E4D53">
      <w:pPr>
        <w:pStyle w:val="Heading2"/>
        <w:spacing w:line="360" w:lineRule="auto"/>
        <w:jc w:val="both"/>
        <w:rPr>
          <w:rFonts w:cs="Times New Roman"/>
          <w:color w:val="171717" w:themeColor="background2" w:themeShade="1A"/>
          <w:szCs w:val="24"/>
        </w:rPr>
      </w:pPr>
      <w:bookmarkStart w:id="10" w:name="_Toc5531328"/>
      <w:r w:rsidRPr="00B113EE">
        <w:rPr>
          <w:rFonts w:cs="Times New Roman"/>
          <w:color w:val="171717" w:themeColor="background2" w:themeShade="1A"/>
          <w:szCs w:val="24"/>
        </w:rPr>
        <w:t>1.</w:t>
      </w:r>
      <w:r w:rsidR="00774F7F" w:rsidRPr="00B113EE">
        <w:rPr>
          <w:rFonts w:cs="Times New Roman"/>
          <w:color w:val="171717" w:themeColor="background2" w:themeShade="1A"/>
          <w:szCs w:val="24"/>
        </w:rPr>
        <w:t xml:space="preserve">5 </w:t>
      </w:r>
      <w:r w:rsidR="00E62F2D" w:rsidRPr="00B113EE">
        <w:rPr>
          <w:rFonts w:cs="Times New Roman"/>
          <w:color w:val="171717" w:themeColor="background2" w:themeShade="1A"/>
          <w:szCs w:val="24"/>
        </w:rPr>
        <w:t>Limitations</w:t>
      </w:r>
      <w:bookmarkEnd w:id="10"/>
      <w:r w:rsidR="00E62F2D" w:rsidRPr="00B113EE">
        <w:rPr>
          <w:rFonts w:cs="Times New Roman"/>
          <w:color w:val="171717" w:themeColor="background2" w:themeShade="1A"/>
          <w:szCs w:val="24"/>
        </w:rPr>
        <w:t xml:space="preserve"> </w:t>
      </w:r>
    </w:p>
    <w:p w:rsidR="00E62F2D" w:rsidRPr="00B113EE" w:rsidRDefault="001D47E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There is always a predetermined </w:t>
      </w:r>
      <w:r w:rsidR="00E62F2D" w:rsidRPr="00B113EE">
        <w:rPr>
          <w:rFonts w:ascii="Times New Roman" w:hAnsi="Times New Roman" w:cs="Times New Roman"/>
          <w:color w:val="171717" w:themeColor="background2" w:themeShade="1A"/>
          <w:sz w:val="24"/>
          <w:szCs w:val="24"/>
        </w:rPr>
        <w:t>system</w:t>
      </w:r>
      <w:r w:rsidRPr="00B113EE">
        <w:rPr>
          <w:rFonts w:ascii="Times New Roman" w:hAnsi="Times New Roman" w:cs="Times New Roman"/>
          <w:color w:val="171717" w:themeColor="background2" w:themeShade="1A"/>
          <w:sz w:val="24"/>
          <w:szCs w:val="24"/>
        </w:rPr>
        <w:t xml:space="preserve"> which</w:t>
      </w:r>
      <w:r w:rsidR="00E62F2D" w:rsidRPr="00B113EE">
        <w:rPr>
          <w:rFonts w:ascii="Times New Roman" w:hAnsi="Times New Roman" w:cs="Times New Roman"/>
          <w:color w:val="171717" w:themeColor="background2" w:themeShade="1A"/>
          <w:sz w:val="24"/>
          <w:szCs w:val="24"/>
        </w:rPr>
        <w:t xml:space="preserve"> imposed limitation of time, exists in any course work. But with the cooperation of my supervisor</w:t>
      </w:r>
      <w:r w:rsidRPr="00B113EE">
        <w:rPr>
          <w:rFonts w:ascii="Times New Roman" w:hAnsi="Times New Roman" w:cs="Times New Roman"/>
          <w:color w:val="171717" w:themeColor="background2" w:themeShade="1A"/>
          <w:sz w:val="24"/>
          <w:szCs w:val="24"/>
        </w:rPr>
        <w:t>s</w:t>
      </w:r>
      <w:r w:rsidR="00E62F2D" w:rsidRPr="00B113EE">
        <w:rPr>
          <w:rFonts w:ascii="Times New Roman" w:hAnsi="Times New Roman" w:cs="Times New Roman"/>
          <w:color w:val="171717" w:themeColor="background2" w:themeShade="1A"/>
          <w:sz w:val="24"/>
          <w:szCs w:val="24"/>
        </w:rPr>
        <w:t xml:space="preserve"> and coworkers</w:t>
      </w:r>
      <w:r w:rsidRPr="00B113EE">
        <w:rPr>
          <w:rFonts w:ascii="Times New Roman" w:hAnsi="Times New Roman" w:cs="Times New Roman"/>
          <w:color w:val="171717" w:themeColor="background2" w:themeShade="1A"/>
          <w:sz w:val="24"/>
          <w:szCs w:val="24"/>
        </w:rPr>
        <w:t xml:space="preserve"> in this program it has become </w:t>
      </w:r>
      <w:r w:rsidR="00E62F2D" w:rsidRPr="00B113EE">
        <w:rPr>
          <w:rFonts w:ascii="Times New Roman" w:hAnsi="Times New Roman" w:cs="Times New Roman"/>
          <w:color w:val="171717" w:themeColor="background2" w:themeShade="1A"/>
          <w:sz w:val="24"/>
          <w:szCs w:val="24"/>
        </w:rPr>
        <w:t>possible</w:t>
      </w:r>
      <w:r w:rsidRPr="00B113EE">
        <w:rPr>
          <w:rFonts w:ascii="Times New Roman" w:hAnsi="Times New Roman" w:cs="Times New Roman"/>
          <w:color w:val="171717" w:themeColor="background2" w:themeShade="1A"/>
          <w:sz w:val="24"/>
          <w:szCs w:val="24"/>
        </w:rPr>
        <w:t xml:space="preserve"> to me to</w:t>
      </w:r>
      <w:r w:rsidR="00E62F2D" w:rsidRPr="00B113EE">
        <w:rPr>
          <w:rFonts w:ascii="Times New Roman" w:hAnsi="Times New Roman" w:cs="Times New Roman"/>
          <w:color w:val="171717" w:themeColor="background2" w:themeShade="1A"/>
          <w:sz w:val="24"/>
          <w:szCs w:val="24"/>
        </w:rPr>
        <w:t xml:space="preserve"> complete the research work </w:t>
      </w:r>
      <w:r w:rsidRPr="00B113EE">
        <w:rPr>
          <w:rFonts w:ascii="Times New Roman" w:hAnsi="Times New Roman" w:cs="Times New Roman"/>
          <w:color w:val="171717" w:themeColor="background2" w:themeShade="1A"/>
          <w:sz w:val="24"/>
          <w:szCs w:val="24"/>
        </w:rPr>
        <w:t xml:space="preserve">at a </w:t>
      </w:r>
      <w:r w:rsidR="00E62F2D" w:rsidRPr="00B113EE">
        <w:rPr>
          <w:rFonts w:ascii="Times New Roman" w:hAnsi="Times New Roman" w:cs="Times New Roman"/>
          <w:color w:val="171717" w:themeColor="background2" w:themeShade="1A"/>
          <w:sz w:val="24"/>
          <w:szCs w:val="24"/>
        </w:rPr>
        <w:t xml:space="preserve">satisfactory </w:t>
      </w:r>
      <w:r w:rsidRPr="00B113EE">
        <w:rPr>
          <w:rFonts w:ascii="Times New Roman" w:hAnsi="Times New Roman" w:cs="Times New Roman"/>
          <w:color w:val="171717" w:themeColor="background2" w:themeShade="1A"/>
          <w:sz w:val="24"/>
          <w:szCs w:val="24"/>
        </w:rPr>
        <w:t>level within this limited time. Though</w:t>
      </w:r>
      <w:r w:rsidR="00E62F2D" w:rsidRPr="00B113EE">
        <w:rPr>
          <w:rFonts w:ascii="Times New Roman" w:hAnsi="Times New Roman" w:cs="Times New Roman"/>
          <w:color w:val="171717" w:themeColor="background2" w:themeShade="1A"/>
          <w:sz w:val="24"/>
          <w:szCs w:val="24"/>
        </w:rPr>
        <w:t xml:space="preserve"> there were certain limitations while conducting the study. These are summarized below: </w:t>
      </w:r>
    </w:p>
    <w:p w:rsidR="0008647E" w:rsidRPr="00224BAB" w:rsidRDefault="001D47ED" w:rsidP="00224BAB">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sectPr w:rsidR="0008647E" w:rsidRPr="00224BAB" w:rsidSect="00686313">
          <w:pgSz w:w="11907" w:h="16839" w:code="9"/>
          <w:pgMar w:top="1440" w:right="1440" w:bottom="1440" w:left="1440" w:header="720" w:footer="720" w:gutter="0"/>
          <w:pgNumType w:start="1"/>
          <w:cols w:space="720"/>
          <w:docGrid w:linePitch="360"/>
        </w:sectPr>
      </w:pPr>
      <w:r w:rsidRPr="00B113EE">
        <w:rPr>
          <w:rFonts w:ascii="Times New Roman" w:hAnsi="Times New Roman" w:cs="Times New Roman"/>
          <w:color w:val="171717" w:themeColor="background2" w:themeShade="1A"/>
          <w:sz w:val="24"/>
          <w:szCs w:val="24"/>
        </w:rPr>
        <w:t>Company confidentiality, time limitations, and the gap between higher and lower level employee’s data collection,</w:t>
      </w:r>
      <w:r w:rsidR="00E62F2D" w:rsidRPr="00B113EE">
        <w:rPr>
          <w:rFonts w:ascii="Times New Roman" w:hAnsi="Times New Roman" w:cs="Times New Roman"/>
          <w:color w:val="171717" w:themeColor="background2" w:themeShade="1A"/>
          <w:sz w:val="24"/>
          <w:szCs w:val="24"/>
        </w:rPr>
        <w:t xml:space="preserve"> lack of interest of </w:t>
      </w:r>
      <w:r w:rsidR="00B71A47" w:rsidRPr="00B113EE">
        <w:rPr>
          <w:rFonts w:ascii="Times New Roman" w:hAnsi="Times New Roman" w:cs="Times New Roman"/>
          <w:color w:val="171717" w:themeColor="background2" w:themeShade="1A"/>
          <w:sz w:val="24"/>
          <w:szCs w:val="24"/>
        </w:rPr>
        <w:t>employee’s</w:t>
      </w:r>
      <w:r w:rsidR="00E62F2D" w:rsidRPr="00B113EE">
        <w:rPr>
          <w:rFonts w:ascii="Times New Roman" w:hAnsi="Times New Roman" w:cs="Times New Roman"/>
          <w:color w:val="171717" w:themeColor="background2" w:themeShade="1A"/>
          <w:sz w:val="24"/>
          <w:szCs w:val="24"/>
        </w:rPr>
        <w:t xml:space="preserve"> participation in survey </w:t>
      </w:r>
      <w:r w:rsidRPr="00B113EE">
        <w:rPr>
          <w:rFonts w:ascii="Times New Roman" w:hAnsi="Times New Roman" w:cs="Times New Roman"/>
          <w:color w:val="171717" w:themeColor="background2" w:themeShade="1A"/>
          <w:sz w:val="24"/>
          <w:szCs w:val="24"/>
        </w:rPr>
        <w:t>questions.</w:t>
      </w:r>
    </w:p>
    <w:p w:rsidR="00E62F2D" w:rsidRPr="00B113EE" w:rsidRDefault="0008647E" w:rsidP="00224BAB">
      <w:pPr>
        <w:pStyle w:val="Heading1"/>
        <w:spacing w:line="360" w:lineRule="auto"/>
        <w:jc w:val="center"/>
        <w:rPr>
          <w:rFonts w:cs="Times New Roman"/>
          <w:color w:val="171717" w:themeColor="background2" w:themeShade="1A"/>
          <w:sz w:val="24"/>
          <w:szCs w:val="24"/>
        </w:rPr>
      </w:pPr>
      <w:bookmarkStart w:id="11" w:name="_Toc5531329"/>
      <w:r w:rsidRPr="00B113EE">
        <w:rPr>
          <w:rFonts w:cs="Times New Roman"/>
          <w:color w:val="171717" w:themeColor="background2" w:themeShade="1A"/>
          <w:sz w:val="24"/>
          <w:szCs w:val="24"/>
        </w:rPr>
        <w:lastRenderedPageBreak/>
        <w:t>Chapter 2: Introduction of ACI Formulations Limited</w:t>
      </w:r>
      <w:bookmarkEnd w:id="11"/>
    </w:p>
    <w:p w:rsidR="00E62F2D" w:rsidRPr="00B113EE" w:rsidRDefault="00E62F2D" w:rsidP="001E4D53">
      <w:pPr>
        <w:pStyle w:val="Default"/>
        <w:spacing w:line="360" w:lineRule="auto"/>
        <w:jc w:val="both"/>
        <w:rPr>
          <w:b/>
          <w:bCs/>
          <w:color w:val="171717" w:themeColor="background2" w:themeShade="1A"/>
        </w:rPr>
      </w:pPr>
    </w:p>
    <w:p w:rsidR="00A353D8" w:rsidRPr="00B113EE" w:rsidRDefault="00A353D8" w:rsidP="001E4D53">
      <w:pPr>
        <w:spacing w:line="360" w:lineRule="auto"/>
        <w:jc w:val="both"/>
        <w:rPr>
          <w:rFonts w:ascii="Times New Roman" w:hAnsi="Times New Roman" w:cs="Times New Roman"/>
          <w:b/>
          <w:smallCaps/>
          <w:shadow/>
          <w:color w:val="171717" w:themeColor="background2" w:themeShade="1A"/>
          <w:sz w:val="24"/>
          <w:szCs w:val="24"/>
        </w:rPr>
      </w:pPr>
      <w:r w:rsidRPr="00B113EE">
        <w:rPr>
          <w:rFonts w:ascii="Times New Roman" w:eastAsiaTheme="majorEastAsia" w:hAnsi="Times New Roman" w:cs="Times New Roman"/>
          <w:b/>
          <w:bCs/>
          <w:color w:val="171717" w:themeColor="background2" w:themeShade="1A"/>
          <w:sz w:val="24"/>
          <w:szCs w:val="24"/>
        </w:rPr>
        <w:t>2.1</w:t>
      </w:r>
      <w:r w:rsidRPr="00B113EE">
        <w:rPr>
          <w:rFonts w:ascii="Times New Roman" w:hAnsi="Times New Roman" w:cs="Times New Roman"/>
          <w:b/>
          <w:bCs/>
          <w:color w:val="171717" w:themeColor="background2" w:themeShade="1A"/>
          <w:sz w:val="24"/>
          <w:szCs w:val="24"/>
        </w:rPr>
        <w:t xml:space="preserve"> </w:t>
      </w:r>
      <w:r w:rsidRPr="00B113EE">
        <w:rPr>
          <w:rStyle w:val="Heading2Char"/>
          <w:rFonts w:cs="Times New Roman"/>
          <w:color w:val="171717" w:themeColor="background2" w:themeShade="1A"/>
          <w:szCs w:val="24"/>
        </w:rPr>
        <w:t>Company Profile at a Glance:</w:t>
      </w:r>
    </w:p>
    <w:p w:rsidR="00A353D8" w:rsidRPr="00B113EE" w:rsidRDefault="00A353D8" w:rsidP="001E4D53">
      <w:pPr>
        <w:numPr>
          <w:ilvl w:val="0"/>
          <w:numId w:val="7"/>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Company Name</w:t>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t xml:space="preserve">            : Advanced Chemical Industries (ACI) Limited</w:t>
      </w:r>
    </w:p>
    <w:p w:rsidR="00493213" w:rsidRPr="00B113EE" w:rsidRDefault="00493213" w:rsidP="001E4D53">
      <w:pPr>
        <w:spacing w:after="0" w:line="360" w:lineRule="auto"/>
        <w:jc w:val="both"/>
        <w:rPr>
          <w:rFonts w:ascii="Times New Roman" w:hAnsi="Times New Roman" w:cs="Times New Roman"/>
          <w:color w:val="171717" w:themeColor="background2" w:themeShade="1A"/>
          <w:sz w:val="24"/>
          <w:szCs w:val="24"/>
        </w:rPr>
      </w:pPr>
    </w:p>
    <w:p w:rsidR="00493213" w:rsidRPr="00B113EE" w:rsidRDefault="00493213" w:rsidP="001E4D53">
      <w:pPr>
        <w:numPr>
          <w:ilvl w:val="0"/>
          <w:numId w:val="8"/>
        </w:numPr>
        <w:tabs>
          <w:tab w:val="clear" w:pos="1080"/>
          <w:tab w:val="left" w:pos="360"/>
        </w:tabs>
        <w:spacing w:after="0" w:line="360" w:lineRule="auto"/>
        <w:ind w:left="360" w:firstLine="0"/>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Phone</w:t>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t xml:space="preserve">  </w:t>
      </w:r>
      <w:r w:rsidR="003226A3"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 +88-02-9885694</w:t>
      </w:r>
    </w:p>
    <w:p w:rsidR="00493213" w:rsidRPr="00B113EE" w:rsidRDefault="00493213" w:rsidP="001E4D53">
      <w:pPr>
        <w:spacing w:after="0" w:line="360" w:lineRule="auto"/>
        <w:jc w:val="both"/>
        <w:rPr>
          <w:rFonts w:ascii="Times New Roman" w:hAnsi="Times New Roman" w:cs="Times New Roman"/>
          <w:color w:val="171717" w:themeColor="background2" w:themeShade="1A"/>
          <w:sz w:val="24"/>
          <w:szCs w:val="24"/>
        </w:rPr>
      </w:pPr>
    </w:p>
    <w:p w:rsidR="00A353D8" w:rsidRPr="00B113EE" w:rsidRDefault="00A353D8" w:rsidP="001E4D53">
      <w:pPr>
        <w:numPr>
          <w:ilvl w:val="0"/>
          <w:numId w:val="7"/>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Address</w:t>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r>
      <w:r w:rsidR="003226A3"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 xml:space="preserve">: ACI Centre, 245, </w:t>
      </w:r>
      <w:proofErr w:type="spellStart"/>
      <w:r w:rsidRPr="00B113EE">
        <w:rPr>
          <w:rFonts w:ascii="Times New Roman" w:hAnsi="Times New Roman" w:cs="Times New Roman"/>
          <w:color w:val="171717" w:themeColor="background2" w:themeShade="1A"/>
          <w:sz w:val="24"/>
          <w:szCs w:val="24"/>
        </w:rPr>
        <w:t>Tejgaon</w:t>
      </w:r>
      <w:proofErr w:type="spellEnd"/>
      <w:r w:rsidRPr="00B113EE">
        <w:rPr>
          <w:rFonts w:ascii="Times New Roman" w:hAnsi="Times New Roman" w:cs="Times New Roman"/>
          <w:color w:val="171717" w:themeColor="background2" w:themeShade="1A"/>
          <w:sz w:val="24"/>
          <w:szCs w:val="24"/>
        </w:rPr>
        <w:t xml:space="preserve"> Industrial Area,     </w:t>
      </w:r>
    </w:p>
    <w:p w:rsidR="00493213" w:rsidRPr="00B113EE" w:rsidRDefault="00A353D8"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                                                                   </w:t>
      </w:r>
      <w:r w:rsidR="003226A3" w:rsidRPr="00B113EE">
        <w:rPr>
          <w:rFonts w:ascii="Times New Roman" w:hAnsi="Times New Roman" w:cs="Times New Roman"/>
          <w:color w:val="171717" w:themeColor="background2" w:themeShade="1A"/>
          <w:sz w:val="24"/>
          <w:szCs w:val="24"/>
        </w:rPr>
        <w:tab/>
        <w:t xml:space="preserve">  </w:t>
      </w:r>
      <w:proofErr w:type="gramStart"/>
      <w:r w:rsidRPr="00B113EE">
        <w:rPr>
          <w:rFonts w:ascii="Times New Roman" w:hAnsi="Times New Roman" w:cs="Times New Roman"/>
          <w:color w:val="171717" w:themeColor="background2" w:themeShade="1A"/>
          <w:sz w:val="24"/>
          <w:szCs w:val="24"/>
        </w:rPr>
        <w:t>Dhaka-1208.</w:t>
      </w:r>
      <w:proofErr w:type="gramEnd"/>
      <w:r w:rsidRPr="00B113EE">
        <w:rPr>
          <w:rFonts w:ascii="Times New Roman" w:hAnsi="Times New Roman" w:cs="Times New Roman"/>
          <w:color w:val="171717" w:themeColor="background2" w:themeShade="1A"/>
          <w:sz w:val="24"/>
          <w:szCs w:val="24"/>
        </w:rPr>
        <w:t xml:space="preserve">                        </w:t>
      </w:r>
      <w:r w:rsidR="003226A3" w:rsidRPr="00B113EE">
        <w:rPr>
          <w:rFonts w:ascii="Times New Roman" w:hAnsi="Times New Roman" w:cs="Times New Roman"/>
          <w:color w:val="171717" w:themeColor="background2" w:themeShade="1A"/>
          <w:sz w:val="24"/>
          <w:szCs w:val="24"/>
        </w:rPr>
        <w:t xml:space="preserve">                               </w:t>
      </w:r>
    </w:p>
    <w:p w:rsidR="00493213" w:rsidRPr="00B113EE" w:rsidRDefault="00493213" w:rsidP="001E4D53">
      <w:pPr>
        <w:numPr>
          <w:ilvl w:val="0"/>
          <w:numId w:val="8"/>
        </w:numPr>
        <w:tabs>
          <w:tab w:val="clear" w:pos="1080"/>
          <w:tab w:val="left" w:pos="360"/>
        </w:tabs>
        <w:spacing w:after="0" w:line="360" w:lineRule="auto"/>
        <w:ind w:left="360" w:firstLine="0"/>
        <w:jc w:val="both"/>
        <w:rPr>
          <w:rFonts w:ascii="Times New Roman" w:hAnsi="Times New Roman" w:cs="Times New Roman"/>
          <w:color w:val="171717" w:themeColor="background2" w:themeShade="1A"/>
          <w:sz w:val="24"/>
          <w:szCs w:val="24"/>
          <w:lang w:val="de-DE"/>
        </w:rPr>
      </w:pPr>
      <w:r w:rsidRPr="00B113EE">
        <w:rPr>
          <w:rFonts w:ascii="Times New Roman" w:hAnsi="Times New Roman" w:cs="Times New Roman"/>
          <w:color w:val="171717" w:themeColor="background2" w:themeShade="1A"/>
          <w:sz w:val="24"/>
          <w:szCs w:val="24"/>
          <w:lang w:val="de-DE"/>
        </w:rPr>
        <w:t>E-mail</w:t>
      </w:r>
      <w:r w:rsidRPr="00B113EE">
        <w:rPr>
          <w:rFonts w:ascii="Times New Roman" w:hAnsi="Times New Roman" w:cs="Times New Roman"/>
          <w:color w:val="171717" w:themeColor="background2" w:themeShade="1A"/>
          <w:sz w:val="24"/>
          <w:szCs w:val="24"/>
          <w:lang w:val="de-DE"/>
        </w:rPr>
        <w:tab/>
      </w:r>
      <w:r w:rsidRPr="00B113EE">
        <w:rPr>
          <w:rFonts w:ascii="Times New Roman" w:hAnsi="Times New Roman" w:cs="Times New Roman"/>
          <w:color w:val="171717" w:themeColor="background2" w:themeShade="1A"/>
          <w:sz w:val="24"/>
          <w:szCs w:val="24"/>
          <w:lang w:val="de-DE"/>
        </w:rPr>
        <w:tab/>
      </w:r>
      <w:r w:rsidRPr="00B113EE">
        <w:rPr>
          <w:rFonts w:ascii="Times New Roman" w:hAnsi="Times New Roman" w:cs="Times New Roman"/>
          <w:color w:val="171717" w:themeColor="background2" w:themeShade="1A"/>
          <w:sz w:val="24"/>
          <w:szCs w:val="24"/>
          <w:lang w:val="de-DE"/>
        </w:rPr>
        <w:tab/>
      </w:r>
      <w:r w:rsidRPr="00B113EE">
        <w:rPr>
          <w:rFonts w:ascii="Times New Roman" w:hAnsi="Times New Roman" w:cs="Times New Roman"/>
          <w:color w:val="171717" w:themeColor="background2" w:themeShade="1A"/>
          <w:sz w:val="24"/>
          <w:szCs w:val="24"/>
          <w:lang w:val="de-DE"/>
        </w:rPr>
        <w:tab/>
        <w:t xml:space="preserve">  </w:t>
      </w:r>
      <w:r w:rsidR="003226A3" w:rsidRPr="00B113EE">
        <w:rPr>
          <w:rFonts w:ascii="Times New Roman" w:hAnsi="Times New Roman" w:cs="Times New Roman"/>
          <w:color w:val="171717" w:themeColor="background2" w:themeShade="1A"/>
          <w:sz w:val="24"/>
          <w:szCs w:val="24"/>
          <w:lang w:val="de-DE"/>
        </w:rPr>
        <w:tab/>
      </w:r>
      <w:r w:rsidRPr="00B113EE">
        <w:rPr>
          <w:rFonts w:ascii="Times New Roman" w:hAnsi="Times New Roman" w:cs="Times New Roman"/>
          <w:color w:val="171717" w:themeColor="background2" w:themeShade="1A"/>
          <w:sz w:val="24"/>
          <w:szCs w:val="24"/>
          <w:lang w:val="de-DE"/>
        </w:rPr>
        <w:t xml:space="preserve">: </w:t>
      </w:r>
      <w:hyperlink r:id="rId13" w:history="1">
        <w:r w:rsidRPr="00B113EE">
          <w:rPr>
            <w:rStyle w:val="Hyperlink"/>
            <w:rFonts w:ascii="Times New Roman" w:hAnsi="Times New Roman" w:cs="Times New Roman"/>
            <w:color w:val="171717" w:themeColor="background2" w:themeShade="1A"/>
            <w:sz w:val="24"/>
            <w:szCs w:val="24"/>
            <w:lang w:val="de-DE"/>
          </w:rPr>
          <w:t>INFO@ACI-BD.COM</w:t>
        </w:r>
      </w:hyperlink>
    </w:p>
    <w:p w:rsidR="00A353D8" w:rsidRPr="00B113EE" w:rsidRDefault="00A353D8" w:rsidP="001E4D53">
      <w:pPr>
        <w:tabs>
          <w:tab w:val="left" w:pos="360"/>
        </w:tabs>
        <w:spacing w:line="360" w:lineRule="auto"/>
        <w:ind w:left="360"/>
        <w:jc w:val="both"/>
        <w:rPr>
          <w:rFonts w:ascii="Times New Roman" w:hAnsi="Times New Roman" w:cs="Times New Roman"/>
          <w:color w:val="171717" w:themeColor="background2" w:themeShade="1A"/>
          <w:sz w:val="24"/>
          <w:szCs w:val="24"/>
        </w:rPr>
      </w:pPr>
    </w:p>
    <w:p w:rsidR="00A353D8" w:rsidRPr="00B113EE" w:rsidRDefault="00A353D8" w:rsidP="001E4D53">
      <w:pPr>
        <w:numPr>
          <w:ilvl w:val="0"/>
          <w:numId w:val="8"/>
        </w:numPr>
        <w:tabs>
          <w:tab w:val="clear" w:pos="1080"/>
          <w:tab w:val="left" w:pos="360"/>
        </w:tabs>
        <w:spacing w:after="0" w:line="360" w:lineRule="auto"/>
        <w:ind w:left="360" w:firstLine="0"/>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Fax</w:t>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t xml:space="preserve">  </w:t>
      </w:r>
      <w:r w:rsidR="003226A3"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 +00-02-9886029</w:t>
      </w:r>
    </w:p>
    <w:p w:rsidR="00A353D8" w:rsidRPr="00B113EE" w:rsidRDefault="00A353D8" w:rsidP="001E4D53">
      <w:pPr>
        <w:tabs>
          <w:tab w:val="left" w:pos="360"/>
        </w:tabs>
        <w:spacing w:line="360" w:lineRule="auto"/>
        <w:ind w:left="360"/>
        <w:jc w:val="both"/>
        <w:rPr>
          <w:rFonts w:ascii="Times New Roman" w:hAnsi="Times New Roman" w:cs="Times New Roman"/>
          <w:color w:val="171717" w:themeColor="background2" w:themeShade="1A"/>
          <w:sz w:val="24"/>
          <w:szCs w:val="24"/>
          <w:lang w:val="de-DE"/>
        </w:rPr>
      </w:pPr>
    </w:p>
    <w:p w:rsidR="00A353D8" w:rsidRPr="00B113EE" w:rsidRDefault="00A353D8" w:rsidP="001E4D53">
      <w:pPr>
        <w:numPr>
          <w:ilvl w:val="0"/>
          <w:numId w:val="8"/>
        </w:numPr>
        <w:tabs>
          <w:tab w:val="clear" w:pos="1080"/>
          <w:tab w:val="left" w:pos="360"/>
        </w:tabs>
        <w:spacing w:after="0" w:line="360" w:lineRule="auto"/>
        <w:ind w:left="360" w:firstLine="0"/>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lang w:val="de-DE"/>
        </w:rPr>
        <w:t>Web Page</w:t>
      </w:r>
      <w:r w:rsidRPr="00B113EE">
        <w:rPr>
          <w:rFonts w:ascii="Times New Roman" w:hAnsi="Times New Roman" w:cs="Times New Roman"/>
          <w:color w:val="171717" w:themeColor="background2" w:themeShade="1A"/>
          <w:sz w:val="24"/>
          <w:szCs w:val="24"/>
          <w:lang w:val="de-DE"/>
        </w:rPr>
        <w:tab/>
      </w:r>
      <w:r w:rsidRPr="00B113EE">
        <w:rPr>
          <w:rFonts w:ascii="Times New Roman" w:hAnsi="Times New Roman" w:cs="Times New Roman"/>
          <w:color w:val="171717" w:themeColor="background2" w:themeShade="1A"/>
          <w:sz w:val="24"/>
          <w:szCs w:val="24"/>
          <w:lang w:val="de-DE"/>
        </w:rPr>
        <w:tab/>
      </w:r>
      <w:r w:rsidRPr="00B113EE">
        <w:rPr>
          <w:rFonts w:ascii="Times New Roman" w:hAnsi="Times New Roman" w:cs="Times New Roman"/>
          <w:color w:val="171717" w:themeColor="background2" w:themeShade="1A"/>
          <w:sz w:val="24"/>
          <w:szCs w:val="24"/>
          <w:lang w:val="de-DE"/>
        </w:rPr>
        <w:tab/>
        <w:t xml:space="preserve">   </w:t>
      </w:r>
      <w:r w:rsidR="003226A3" w:rsidRPr="00B113EE">
        <w:rPr>
          <w:rFonts w:ascii="Times New Roman" w:hAnsi="Times New Roman" w:cs="Times New Roman"/>
          <w:color w:val="171717" w:themeColor="background2" w:themeShade="1A"/>
          <w:sz w:val="24"/>
          <w:szCs w:val="24"/>
          <w:lang w:val="de-DE"/>
        </w:rPr>
        <w:tab/>
      </w:r>
      <w:r w:rsidRPr="00B113EE">
        <w:rPr>
          <w:rFonts w:ascii="Times New Roman" w:hAnsi="Times New Roman" w:cs="Times New Roman"/>
          <w:color w:val="171717" w:themeColor="background2" w:themeShade="1A"/>
          <w:sz w:val="24"/>
          <w:szCs w:val="24"/>
          <w:lang w:val="de-DE"/>
        </w:rPr>
        <w:t xml:space="preserve">: WWW. ACI-BD. </w:t>
      </w:r>
      <w:r w:rsidRPr="00B113EE">
        <w:rPr>
          <w:rFonts w:ascii="Times New Roman" w:hAnsi="Times New Roman" w:cs="Times New Roman"/>
          <w:color w:val="171717" w:themeColor="background2" w:themeShade="1A"/>
          <w:sz w:val="24"/>
          <w:szCs w:val="24"/>
        </w:rPr>
        <w:t>COM</w:t>
      </w:r>
    </w:p>
    <w:p w:rsidR="00A353D8" w:rsidRPr="00B113EE" w:rsidRDefault="00A353D8" w:rsidP="001E4D53">
      <w:pPr>
        <w:tabs>
          <w:tab w:val="left" w:pos="360"/>
        </w:tabs>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anchor distT="0" distB="0" distL="114300" distR="114300" simplePos="0" relativeHeight="251660288" behindDoc="1" locked="0" layoutInCell="1" allowOverlap="1">
            <wp:simplePos x="0" y="0"/>
            <wp:positionH relativeFrom="character">
              <wp:posOffset>3305175</wp:posOffset>
            </wp:positionH>
            <wp:positionV relativeFrom="line">
              <wp:posOffset>186055</wp:posOffset>
            </wp:positionV>
            <wp:extent cx="571500" cy="504825"/>
            <wp:effectExtent l="19050" t="0" r="0" b="0"/>
            <wp:wrapNone/>
            <wp:docPr id="45" name="Picture 4" descr="AC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I-Logo"/>
                    <pic:cNvPicPr>
                      <a:picLocks noChangeAspect="1" noChangeArrowheads="1"/>
                    </pic:cNvPicPr>
                  </pic:nvPicPr>
                  <pic:blipFill>
                    <a:blip r:embed="rId14" cstate="print">
                      <a:lum contrast="76000"/>
                    </a:blip>
                    <a:srcRect/>
                    <a:stretch>
                      <a:fillRect/>
                    </a:stretch>
                  </pic:blipFill>
                  <pic:spPr bwMode="auto">
                    <a:xfrm>
                      <a:off x="0" y="0"/>
                      <a:ext cx="571500" cy="504825"/>
                    </a:xfrm>
                    <a:prstGeom prst="rect">
                      <a:avLst/>
                    </a:prstGeom>
                    <a:noFill/>
                  </pic:spPr>
                </pic:pic>
              </a:graphicData>
            </a:graphic>
          </wp:anchor>
        </w:drawing>
      </w:r>
    </w:p>
    <w:p w:rsidR="00A353D8" w:rsidRPr="00B113EE" w:rsidRDefault="00A353D8" w:rsidP="001E4D53">
      <w:pPr>
        <w:numPr>
          <w:ilvl w:val="0"/>
          <w:numId w:val="8"/>
        </w:numPr>
        <w:tabs>
          <w:tab w:val="clear" w:pos="1080"/>
          <w:tab w:val="left" w:pos="360"/>
        </w:tabs>
        <w:spacing w:after="0" w:line="360" w:lineRule="auto"/>
        <w:ind w:left="360" w:firstLine="0"/>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Company Logo</w:t>
      </w:r>
      <w:r w:rsidRPr="00B113EE">
        <w:rPr>
          <w:rFonts w:ascii="Times New Roman" w:hAnsi="Times New Roman" w:cs="Times New Roman"/>
          <w:color w:val="171717" w:themeColor="background2" w:themeShade="1A"/>
          <w:sz w:val="24"/>
          <w:szCs w:val="24"/>
        </w:rPr>
        <w:tab/>
      </w:r>
      <w:r w:rsidRPr="00B113EE">
        <w:rPr>
          <w:rFonts w:ascii="Times New Roman" w:hAnsi="Times New Roman" w:cs="Times New Roman"/>
          <w:color w:val="171717" w:themeColor="background2" w:themeShade="1A"/>
          <w:sz w:val="24"/>
          <w:szCs w:val="24"/>
        </w:rPr>
        <w:tab/>
      </w:r>
      <w:r w:rsidR="0091469B" w:rsidRPr="00B113EE">
        <w:rPr>
          <w:rFonts w:ascii="Times New Roman" w:hAnsi="Times New Roman" w:cs="Times New Roman"/>
          <w:color w:val="171717" w:themeColor="background2" w:themeShade="1A"/>
          <w:sz w:val="24"/>
          <w:szCs w:val="24"/>
        </w:rPr>
        <w:t xml:space="preserve">  </w:t>
      </w:r>
      <w:r w:rsidR="003226A3" w:rsidRPr="00B113EE">
        <w:rPr>
          <w:rFonts w:ascii="Times New Roman" w:hAnsi="Times New Roman" w:cs="Times New Roman"/>
          <w:color w:val="171717" w:themeColor="background2" w:themeShade="1A"/>
          <w:sz w:val="24"/>
          <w:szCs w:val="24"/>
        </w:rPr>
        <w:t xml:space="preserve">         </w:t>
      </w:r>
      <w:r w:rsidR="0091469B" w:rsidRPr="00B113EE">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t>:</w:t>
      </w:r>
      <w:r w:rsidRPr="00B113EE">
        <w:rPr>
          <w:rFonts w:ascii="Times New Roman" w:hAnsi="Times New Roman" w:cs="Times New Roman"/>
          <w:color w:val="171717" w:themeColor="background2" w:themeShade="1A"/>
          <w:sz w:val="24"/>
          <w:szCs w:val="24"/>
        </w:rPr>
        <w:tab/>
      </w:r>
    </w:p>
    <w:p w:rsidR="003226A3" w:rsidRPr="00B113EE" w:rsidRDefault="003226A3" w:rsidP="001E4D53">
      <w:pPr>
        <w:pStyle w:val="Heading2"/>
        <w:spacing w:line="360" w:lineRule="auto"/>
        <w:jc w:val="both"/>
        <w:rPr>
          <w:rFonts w:cs="Times New Roman"/>
          <w:color w:val="171717" w:themeColor="background2" w:themeShade="1A"/>
          <w:szCs w:val="24"/>
        </w:rPr>
      </w:pPr>
    </w:p>
    <w:p w:rsidR="00A353D8" w:rsidRPr="00B113EE" w:rsidRDefault="00A353D8" w:rsidP="001E4D53">
      <w:pPr>
        <w:pStyle w:val="Heading2"/>
        <w:spacing w:line="360" w:lineRule="auto"/>
        <w:jc w:val="both"/>
        <w:rPr>
          <w:rFonts w:cs="Times New Roman"/>
          <w:color w:val="171717" w:themeColor="background2" w:themeShade="1A"/>
          <w:szCs w:val="24"/>
        </w:rPr>
      </w:pPr>
      <w:bookmarkStart w:id="12" w:name="_Toc5531330"/>
      <w:r w:rsidRPr="00B113EE">
        <w:rPr>
          <w:rFonts w:cs="Times New Roman"/>
          <w:color w:val="171717" w:themeColor="background2" w:themeShade="1A"/>
          <w:szCs w:val="24"/>
        </w:rPr>
        <w:t>2.2 History</w:t>
      </w:r>
      <w:bookmarkEnd w:id="12"/>
    </w:p>
    <w:p w:rsidR="003226A3" w:rsidRPr="00B113EE" w:rsidRDefault="001A22F4" w:rsidP="001E4D53">
      <w:pPr>
        <w:pStyle w:val="Default"/>
        <w:spacing w:line="360" w:lineRule="auto"/>
        <w:jc w:val="both"/>
        <w:rPr>
          <w:color w:val="171717" w:themeColor="background2" w:themeShade="1A"/>
        </w:rPr>
      </w:pPr>
      <w:r w:rsidRPr="00B113EE">
        <w:rPr>
          <w:color w:val="171717" w:themeColor="background2" w:themeShade="1A"/>
        </w:rPr>
        <w:t>Advanced Chemicals Industries (ACI) Limited is one of the leading conglomerates in Bangladesh, with a multinational image</w:t>
      </w:r>
      <w:r w:rsidR="003D0E52" w:rsidRPr="00B113EE">
        <w:rPr>
          <w:color w:val="171717" w:themeColor="background2" w:themeShade="1A"/>
        </w:rPr>
        <w:t xml:space="preserve"> The </w:t>
      </w:r>
      <w:r w:rsidR="00732962" w:rsidRPr="00B113EE">
        <w:rPr>
          <w:color w:val="171717" w:themeColor="background2" w:themeShade="1A"/>
        </w:rPr>
        <w:t>Company</w:t>
      </w:r>
      <w:r w:rsidR="003D0E52" w:rsidRPr="00B113EE">
        <w:rPr>
          <w:color w:val="171717" w:themeColor="background2" w:themeShade="1A"/>
        </w:rPr>
        <w:t xml:space="preserve"> has diversified into five major businesses. Beside these, the company has a large list of international associates and partners with various </w:t>
      </w:r>
      <w:r w:rsidR="00782F3C" w:rsidRPr="00B113EE">
        <w:rPr>
          <w:color w:val="171717" w:themeColor="background2" w:themeShade="1A"/>
        </w:rPr>
        <w:t>trades</w:t>
      </w:r>
      <w:r w:rsidR="003D0E52" w:rsidRPr="00B113EE">
        <w:rPr>
          <w:color w:val="171717" w:themeColor="background2" w:themeShade="1A"/>
        </w:rPr>
        <w:t xml:space="preserve"> and business agreements.</w:t>
      </w:r>
      <w:r w:rsidRPr="00B113EE">
        <w:rPr>
          <w:color w:val="171717" w:themeColor="background2" w:themeShade="1A"/>
        </w:rPr>
        <w:t>ACI is a Public Limited Company with a total number of 19,653 shareholders. Among these, there are three foreign and fifty loc</w:t>
      </w:r>
      <w:r w:rsidR="003226A3" w:rsidRPr="00B113EE">
        <w:rPr>
          <w:color w:val="171717" w:themeColor="background2" w:themeShade="1A"/>
        </w:rPr>
        <w:t xml:space="preserve">al institutional shareholders. </w:t>
      </w:r>
    </w:p>
    <w:p w:rsidR="00686313" w:rsidRPr="00B113EE" w:rsidRDefault="00A353D8" w:rsidP="001E4D53">
      <w:pPr>
        <w:tabs>
          <w:tab w:val="left" w:pos="360"/>
        </w:tabs>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ACI was established as the subsidiary of Imperial Chemical Industries (ICI) in the East Pakistan in 1968. After independence the company has been incorporated in Bangladesh on the 24</w:t>
      </w:r>
      <w:r w:rsidRPr="00B113EE">
        <w:rPr>
          <w:rFonts w:ascii="Times New Roman" w:hAnsi="Times New Roman" w:cs="Times New Roman"/>
          <w:color w:val="171717" w:themeColor="background2" w:themeShade="1A"/>
          <w:sz w:val="24"/>
          <w:szCs w:val="24"/>
          <w:vertAlign w:val="superscript"/>
        </w:rPr>
        <w:t>th</w:t>
      </w:r>
      <w:r w:rsidRPr="00B113EE">
        <w:rPr>
          <w:rFonts w:ascii="Times New Roman" w:hAnsi="Times New Roman" w:cs="Times New Roman"/>
          <w:color w:val="171717" w:themeColor="background2" w:themeShade="1A"/>
          <w:sz w:val="24"/>
          <w:szCs w:val="24"/>
        </w:rPr>
        <w:t xml:space="preserve"> of January, 1973 as ICI Bangladesh Manufactures Limited and also as Public Limited Company.</w:t>
      </w:r>
      <w:r w:rsidR="003D0E52" w:rsidRPr="00B113EE">
        <w:rPr>
          <w:rFonts w:ascii="Times New Roman" w:hAnsi="Times New Roman" w:cs="Times New Roman"/>
          <w:color w:val="171717" w:themeColor="background2" w:themeShade="1A"/>
          <w:sz w:val="24"/>
          <w:szCs w:val="24"/>
        </w:rPr>
        <w:t xml:space="preserve"> . The company was registered in the name of Advanced Chemical Industries Limited. Listing with Chittagong Stock Exchange was making on 22 October, 1995.</w:t>
      </w:r>
      <w:r w:rsidRPr="00B113EE">
        <w:rPr>
          <w:rFonts w:ascii="Times New Roman" w:hAnsi="Times New Roman" w:cs="Times New Roman"/>
          <w:color w:val="171717" w:themeColor="background2" w:themeShade="1A"/>
          <w:sz w:val="24"/>
          <w:szCs w:val="24"/>
        </w:rPr>
        <w:t xml:space="preserve"> This </w:t>
      </w:r>
      <w:r w:rsidRPr="00B113EE">
        <w:rPr>
          <w:rFonts w:ascii="Times New Roman" w:hAnsi="Times New Roman" w:cs="Times New Roman"/>
          <w:color w:val="171717" w:themeColor="background2" w:themeShade="1A"/>
          <w:sz w:val="24"/>
          <w:szCs w:val="24"/>
        </w:rPr>
        <w:lastRenderedPageBreak/>
        <w:t xml:space="preserve">Company also </w:t>
      </w:r>
      <w:r w:rsidR="00782F3C" w:rsidRPr="00B113EE">
        <w:rPr>
          <w:rFonts w:ascii="Times New Roman" w:hAnsi="Times New Roman" w:cs="Times New Roman"/>
          <w:color w:val="171717" w:themeColor="background2" w:themeShade="1A"/>
          <w:sz w:val="24"/>
          <w:szCs w:val="24"/>
        </w:rPr>
        <w:t>obtained listing</w:t>
      </w:r>
      <w:r w:rsidRPr="00B113EE">
        <w:rPr>
          <w:rFonts w:ascii="Times New Roman" w:hAnsi="Times New Roman" w:cs="Times New Roman"/>
          <w:color w:val="171717" w:themeColor="background2" w:themeShade="1A"/>
          <w:sz w:val="24"/>
          <w:szCs w:val="24"/>
        </w:rPr>
        <w:t xml:space="preserve"> with Dhaka Stock Exchange on 28.12.1976 and its first trading of share took place on 09.03.1994. Later on May 05, 1992, ICI Plc divested 70% of its shareholders to </w:t>
      </w:r>
      <w:r w:rsidR="003D0E52" w:rsidRPr="00B113EE">
        <w:rPr>
          <w:rFonts w:ascii="Times New Roman" w:hAnsi="Times New Roman" w:cs="Times New Roman"/>
          <w:color w:val="171717" w:themeColor="background2" w:themeShade="1A"/>
          <w:sz w:val="24"/>
          <w:szCs w:val="24"/>
        </w:rPr>
        <w:t>local management</w:t>
      </w:r>
      <w:r w:rsidR="00686313" w:rsidRPr="00B113EE">
        <w:rPr>
          <w:rFonts w:ascii="Times New Roman" w:hAnsi="Times New Roman" w:cs="Times New Roman"/>
          <w:color w:val="171717" w:themeColor="background2" w:themeShade="1A"/>
          <w:sz w:val="24"/>
          <w:szCs w:val="24"/>
        </w:rPr>
        <w:t>.</w:t>
      </w:r>
    </w:p>
    <w:p w:rsidR="00D00278" w:rsidRPr="00B113EE" w:rsidRDefault="00A353D8" w:rsidP="001E4D53">
      <w:pPr>
        <w:pStyle w:val="Heading2"/>
        <w:spacing w:line="360" w:lineRule="auto"/>
        <w:jc w:val="both"/>
        <w:rPr>
          <w:rFonts w:cs="Times New Roman"/>
          <w:color w:val="171717" w:themeColor="background2" w:themeShade="1A"/>
          <w:szCs w:val="24"/>
        </w:rPr>
      </w:pPr>
      <w:bookmarkStart w:id="13" w:name="_Toc5531331"/>
      <w:r w:rsidRPr="00B113EE">
        <w:rPr>
          <w:rFonts w:cs="Times New Roman"/>
          <w:color w:val="171717" w:themeColor="background2" w:themeShade="1A"/>
          <w:szCs w:val="24"/>
        </w:rPr>
        <w:t xml:space="preserve">2.3 </w:t>
      </w:r>
      <w:r w:rsidR="00D00278" w:rsidRPr="00B113EE">
        <w:rPr>
          <w:rFonts w:cs="Times New Roman"/>
          <w:color w:val="171717" w:themeColor="background2" w:themeShade="1A"/>
          <w:szCs w:val="24"/>
        </w:rPr>
        <w:t>ACI Formulation</w:t>
      </w:r>
      <w:r w:rsidR="004D497D" w:rsidRPr="00B113EE">
        <w:rPr>
          <w:rFonts w:cs="Times New Roman"/>
          <w:color w:val="171717" w:themeColor="background2" w:themeShade="1A"/>
          <w:szCs w:val="24"/>
        </w:rPr>
        <w:t>s</w:t>
      </w:r>
      <w:r w:rsidR="00D00278" w:rsidRPr="00B113EE">
        <w:rPr>
          <w:rFonts w:cs="Times New Roman"/>
          <w:color w:val="171717" w:themeColor="background2" w:themeShade="1A"/>
          <w:szCs w:val="24"/>
        </w:rPr>
        <w:t xml:space="preserve"> Limited:</w:t>
      </w:r>
      <w:bookmarkEnd w:id="13"/>
    </w:p>
    <w:p w:rsidR="00F71DCE" w:rsidRPr="00B113EE" w:rsidRDefault="00D00278"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ACI Formulations Limited (ACI FL) is a subsidiary of ACI Limited, located at </w:t>
      </w:r>
      <w:proofErr w:type="spellStart"/>
      <w:r w:rsidRPr="00B113EE">
        <w:rPr>
          <w:rFonts w:ascii="Times New Roman" w:hAnsi="Times New Roman" w:cs="Times New Roman"/>
          <w:color w:val="171717" w:themeColor="background2" w:themeShade="1A"/>
          <w:sz w:val="24"/>
          <w:szCs w:val="24"/>
        </w:rPr>
        <w:t>Gazipur</w:t>
      </w:r>
      <w:proofErr w:type="spellEnd"/>
      <w:r w:rsidRPr="00B113EE">
        <w:rPr>
          <w:rFonts w:ascii="Times New Roman" w:hAnsi="Times New Roman" w:cs="Times New Roman"/>
          <w:color w:val="171717" w:themeColor="background2" w:themeShade="1A"/>
          <w:sz w:val="24"/>
          <w:szCs w:val="24"/>
        </w:rPr>
        <w:t>, in the outskirt of Dhaka. ACI FL manufactures majority of the products of ACI strategic Business Limited except for Pharmaceuticals division. The factory is equipped with the state-of-Art facilities for product formulations and process innovation. These include modern computerized equipment like HPLC and GLC. The product range manufactured at ACI FL include Crop Protection Chemicals like insecticides, herbicides and fungicides in granular, powder and liquid forms, Mosquito Pesticides in the forms of aerosols, vaporizers and coils</w:t>
      </w:r>
      <w:r w:rsidR="00F71DCE" w:rsidRPr="00B113EE">
        <w:rPr>
          <w:rFonts w:ascii="Times New Roman" w:hAnsi="Times New Roman" w:cs="Times New Roman"/>
          <w:color w:val="171717" w:themeColor="background2" w:themeShade="1A"/>
          <w:sz w:val="24"/>
          <w:szCs w:val="24"/>
        </w:rPr>
        <w:t>.</w:t>
      </w:r>
    </w:p>
    <w:p w:rsidR="00F71DCE" w:rsidRPr="00B113EE" w:rsidRDefault="00F71DCE"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color w:val="171717" w:themeColor="background2" w:themeShade="1A"/>
          <w:sz w:val="24"/>
          <w:szCs w:val="24"/>
        </w:rPr>
        <w:t>ACI Limited (Crop Care &amp; Public Health Department):</w:t>
      </w:r>
    </w:p>
    <w:p w:rsidR="00D00278" w:rsidRPr="00B113EE" w:rsidRDefault="00F71DCE" w:rsidP="001E4D53">
      <w:pPr>
        <w:tabs>
          <w:tab w:val="left" w:pos="1380"/>
        </w:tabs>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Agribusinesses comprise of two strategic units, namely Crop Care and Public Health. These businesses deal with crop protection products, public health products and foliar products. Animal Health division handles poultry and veterinary medicine, animal vaccines and nutritional products. ACI is having a strong distribution network in crop care sector that extends up to the village level. Their qualified team members in the field are providing scientific advice and modern solutions for crop protection to the farmers. They are contributing significantly to the development of Agricultural sector as well as improving the economic well being of the farmers in Bangladesh.</w:t>
      </w:r>
      <w:r w:rsidR="00D553A2" w:rsidRPr="00B113EE">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t xml:space="preserve">They have broad spectrum of crop insecticides including bio-insecticides, fungicides and herbicides. They have own Research and Development Station in Rural Development Academy in </w:t>
      </w:r>
      <w:proofErr w:type="spellStart"/>
      <w:r w:rsidRPr="00B113EE">
        <w:rPr>
          <w:rFonts w:ascii="Times New Roman" w:hAnsi="Times New Roman" w:cs="Times New Roman"/>
          <w:color w:val="171717" w:themeColor="background2" w:themeShade="1A"/>
          <w:sz w:val="24"/>
          <w:szCs w:val="24"/>
        </w:rPr>
        <w:t>Bogra</w:t>
      </w:r>
      <w:proofErr w:type="spellEnd"/>
      <w:r w:rsidRPr="00B113EE">
        <w:rPr>
          <w:rFonts w:ascii="Times New Roman" w:hAnsi="Times New Roman" w:cs="Times New Roman"/>
          <w:color w:val="171717" w:themeColor="background2" w:themeShade="1A"/>
          <w:sz w:val="24"/>
          <w:szCs w:val="24"/>
        </w:rPr>
        <w:t xml:space="preserve"> for the product development activities of crop care and seeds. </w:t>
      </w:r>
    </w:p>
    <w:p w:rsidR="00A353D8" w:rsidRPr="00B113EE" w:rsidRDefault="00A353D8" w:rsidP="001E4D53">
      <w:pPr>
        <w:pStyle w:val="Heading2"/>
        <w:spacing w:line="360" w:lineRule="auto"/>
        <w:jc w:val="both"/>
        <w:rPr>
          <w:rFonts w:cs="Times New Roman"/>
          <w:color w:val="171717" w:themeColor="background2" w:themeShade="1A"/>
          <w:szCs w:val="24"/>
        </w:rPr>
      </w:pPr>
      <w:bookmarkStart w:id="14" w:name="_Toc5531332"/>
      <w:r w:rsidRPr="00B113EE">
        <w:rPr>
          <w:rFonts w:cs="Times New Roman"/>
          <w:color w:val="171717" w:themeColor="background2" w:themeShade="1A"/>
          <w:szCs w:val="24"/>
        </w:rPr>
        <w:t>2.4 Company Mission:</w:t>
      </w:r>
      <w:bookmarkEnd w:id="14"/>
    </w:p>
    <w:p w:rsidR="00A353D8" w:rsidRPr="00B113EE" w:rsidRDefault="00A353D8" w:rsidP="001E4D53">
      <w:pPr>
        <w:tabs>
          <w:tab w:val="left" w:pos="360"/>
        </w:tabs>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ACI’s mission is to enrich the quality of life of people through responsible application of knowledge, skills and technology. ACI is committed to the pursuit of excellence through world-class products, innovative processes and empowered employees to provide the highest level of satisfaction to its customers.</w:t>
      </w:r>
    </w:p>
    <w:p w:rsidR="00B463A6" w:rsidRDefault="00B463A6" w:rsidP="001E4D53">
      <w:pPr>
        <w:pStyle w:val="Heading2"/>
        <w:spacing w:line="360" w:lineRule="auto"/>
        <w:jc w:val="both"/>
        <w:rPr>
          <w:rFonts w:cs="Times New Roman"/>
          <w:color w:val="171717" w:themeColor="background2" w:themeShade="1A"/>
          <w:szCs w:val="24"/>
        </w:rPr>
        <w:sectPr w:rsidR="00B463A6" w:rsidSect="00686313">
          <w:footerReference w:type="default" r:id="rId15"/>
          <w:type w:val="continuous"/>
          <w:pgSz w:w="11907" w:h="16839" w:code="9"/>
          <w:pgMar w:top="1440" w:right="1440" w:bottom="1440" w:left="1440" w:header="720" w:footer="720" w:gutter="0"/>
          <w:cols w:space="720"/>
          <w:docGrid w:linePitch="360"/>
        </w:sectPr>
      </w:pPr>
    </w:p>
    <w:p w:rsidR="00A353D8" w:rsidRPr="00B113EE" w:rsidRDefault="00A353D8" w:rsidP="001E4D53">
      <w:pPr>
        <w:pStyle w:val="Heading2"/>
        <w:spacing w:line="360" w:lineRule="auto"/>
        <w:jc w:val="both"/>
        <w:rPr>
          <w:rFonts w:cs="Times New Roman"/>
          <w:color w:val="171717" w:themeColor="background2" w:themeShade="1A"/>
          <w:szCs w:val="24"/>
        </w:rPr>
      </w:pPr>
      <w:bookmarkStart w:id="15" w:name="_Toc5531333"/>
      <w:r w:rsidRPr="00B113EE">
        <w:rPr>
          <w:rFonts w:cs="Times New Roman"/>
          <w:color w:val="171717" w:themeColor="background2" w:themeShade="1A"/>
          <w:szCs w:val="24"/>
        </w:rPr>
        <w:lastRenderedPageBreak/>
        <w:t>2.5 Company Vision:</w:t>
      </w:r>
      <w:bookmarkEnd w:id="15"/>
    </w:p>
    <w:p w:rsidR="00A353D8" w:rsidRPr="00B113EE" w:rsidRDefault="00A353D8"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To realize the mission ACI will:</w:t>
      </w:r>
    </w:p>
    <w:p w:rsidR="00A353D8" w:rsidRPr="00B113EE" w:rsidRDefault="00A353D8" w:rsidP="001E4D53">
      <w:pPr>
        <w:numPr>
          <w:ilvl w:val="0"/>
          <w:numId w:val="11"/>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Endeavor to attain a position of leadership in each category of it businesses.</w:t>
      </w:r>
    </w:p>
    <w:p w:rsidR="00A353D8" w:rsidRPr="00B113EE" w:rsidRDefault="00A353D8" w:rsidP="001E4D53">
      <w:pPr>
        <w:numPr>
          <w:ilvl w:val="0"/>
          <w:numId w:val="11"/>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Attain a high level of productivity in all its operations through effective and efficient use of resources, adoption of appropriate technology and alignment with our core competencies.</w:t>
      </w:r>
    </w:p>
    <w:p w:rsidR="00A353D8" w:rsidRPr="00B113EE" w:rsidRDefault="00A353D8" w:rsidP="001E4D53">
      <w:pPr>
        <w:numPr>
          <w:ilvl w:val="0"/>
          <w:numId w:val="11"/>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Develop its employees by encouraging empowerment and rewarding innovation.</w:t>
      </w:r>
    </w:p>
    <w:p w:rsidR="00A353D8" w:rsidRPr="00B113EE" w:rsidRDefault="00A353D8" w:rsidP="001E4D53">
      <w:pPr>
        <w:numPr>
          <w:ilvl w:val="0"/>
          <w:numId w:val="11"/>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Promote an environment for learning and personal growth of its employees.</w:t>
      </w:r>
    </w:p>
    <w:p w:rsidR="00A353D8" w:rsidRPr="00B113EE" w:rsidRDefault="00A353D8" w:rsidP="001E4D53">
      <w:pPr>
        <w:numPr>
          <w:ilvl w:val="0"/>
          <w:numId w:val="11"/>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Provide products and services of high and consistent quality, ensuring value for money to its customers.</w:t>
      </w:r>
    </w:p>
    <w:p w:rsidR="00A353D8" w:rsidRPr="00B113EE" w:rsidRDefault="00A353D8" w:rsidP="001E4D53">
      <w:pPr>
        <w:numPr>
          <w:ilvl w:val="0"/>
          <w:numId w:val="11"/>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Encourage and assist in the qualitative improvement of the services of its suppliers and distributors.</w:t>
      </w:r>
    </w:p>
    <w:p w:rsidR="00A353D8" w:rsidRPr="00B113EE" w:rsidRDefault="00A353D8" w:rsidP="001E4D53">
      <w:pPr>
        <w:numPr>
          <w:ilvl w:val="0"/>
          <w:numId w:val="11"/>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Establish harmonious relationship with the community and promote greater environmental responsibility within its sphere of influence.</w:t>
      </w:r>
    </w:p>
    <w:p w:rsidR="00A353D8" w:rsidRPr="00B113EE" w:rsidRDefault="00A353D8" w:rsidP="001E4D53">
      <w:pPr>
        <w:pStyle w:val="Heading2"/>
        <w:spacing w:line="360" w:lineRule="auto"/>
        <w:jc w:val="both"/>
        <w:rPr>
          <w:rFonts w:cs="Times New Roman"/>
          <w:color w:val="171717" w:themeColor="background2" w:themeShade="1A"/>
          <w:szCs w:val="24"/>
        </w:rPr>
      </w:pPr>
      <w:bookmarkStart w:id="16" w:name="_Toc5531334"/>
      <w:r w:rsidRPr="00B113EE">
        <w:rPr>
          <w:rFonts w:cs="Times New Roman"/>
          <w:color w:val="171717" w:themeColor="background2" w:themeShade="1A"/>
          <w:szCs w:val="24"/>
        </w:rPr>
        <w:t>2.5 Values:</w:t>
      </w:r>
      <w:bookmarkEnd w:id="16"/>
    </w:p>
    <w:p w:rsidR="00A353D8" w:rsidRPr="00B113EE" w:rsidRDefault="00A353D8" w:rsidP="001E4D53">
      <w:pPr>
        <w:numPr>
          <w:ilvl w:val="0"/>
          <w:numId w:val="12"/>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Quality </w:t>
      </w:r>
    </w:p>
    <w:p w:rsidR="00A353D8" w:rsidRPr="00B113EE" w:rsidRDefault="00A353D8" w:rsidP="001E4D53">
      <w:pPr>
        <w:numPr>
          <w:ilvl w:val="0"/>
          <w:numId w:val="12"/>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Customer Focus</w:t>
      </w:r>
    </w:p>
    <w:p w:rsidR="00A353D8" w:rsidRPr="00B113EE" w:rsidRDefault="00A353D8" w:rsidP="001E4D53">
      <w:pPr>
        <w:numPr>
          <w:ilvl w:val="0"/>
          <w:numId w:val="12"/>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Fairness</w:t>
      </w:r>
    </w:p>
    <w:p w:rsidR="00A353D8" w:rsidRPr="00B113EE" w:rsidRDefault="00A353D8" w:rsidP="001E4D53">
      <w:pPr>
        <w:numPr>
          <w:ilvl w:val="0"/>
          <w:numId w:val="12"/>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Transparency</w:t>
      </w:r>
    </w:p>
    <w:p w:rsidR="00A353D8" w:rsidRPr="00B113EE" w:rsidRDefault="00A353D8" w:rsidP="001E4D53">
      <w:pPr>
        <w:numPr>
          <w:ilvl w:val="0"/>
          <w:numId w:val="12"/>
        </w:num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Continuous Improvement</w:t>
      </w:r>
    </w:p>
    <w:p w:rsidR="00A353D8" w:rsidRPr="00B113EE" w:rsidRDefault="00D553A2" w:rsidP="001E4D53">
      <w:pPr>
        <w:pStyle w:val="Heading2"/>
        <w:spacing w:line="360" w:lineRule="auto"/>
        <w:jc w:val="both"/>
        <w:rPr>
          <w:rFonts w:cs="Times New Roman"/>
          <w:color w:val="171717" w:themeColor="background2" w:themeShade="1A"/>
          <w:szCs w:val="24"/>
        </w:rPr>
      </w:pPr>
      <w:bookmarkStart w:id="17" w:name="_Toc5531335"/>
      <w:r w:rsidRPr="00B113EE">
        <w:rPr>
          <w:rFonts w:cs="Times New Roman"/>
          <w:color w:val="171717" w:themeColor="background2" w:themeShade="1A"/>
          <w:szCs w:val="24"/>
        </w:rPr>
        <w:t>2.6 Product</w:t>
      </w:r>
      <w:r w:rsidR="007E0142" w:rsidRPr="00B113EE">
        <w:rPr>
          <w:rFonts w:cs="Times New Roman"/>
          <w:color w:val="171717" w:themeColor="background2" w:themeShade="1A"/>
          <w:szCs w:val="24"/>
        </w:rPr>
        <w:t>/</w:t>
      </w:r>
      <w:r w:rsidRPr="00B113EE">
        <w:rPr>
          <w:rFonts w:cs="Times New Roman"/>
          <w:color w:val="171717" w:themeColor="background2" w:themeShade="1A"/>
          <w:szCs w:val="24"/>
        </w:rPr>
        <w:t>service</w:t>
      </w:r>
      <w:bookmarkEnd w:id="17"/>
    </w:p>
    <w:p w:rsidR="00852000" w:rsidRPr="00B113EE" w:rsidRDefault="00B81268"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ACI has diversified into four major strategic business divisions which include Health Care, Consumer Brands, Agribusinesses and Retail Chain</w:t>
      </w:r>
      <w:r w:rsidR="0008120B" w:rsidRPr="00B113EE">
        <w:rPr>
          <w:rFonts w:ascii="Times New Roman" w:hAnsi="Times New Roman" w:cs="Times New Roman"/>
          <w:color w:val="171717" w:themeColor="background2" w:themeShade="1A"/>
          <w:sz w:val="24"/>
          <w:szCs w:val="24"/>
        </w:rPr>
        <w:t>.</w:t>
      </w:r>
    </w:p>
    <w:p w:rsidR="00852000" w:rsidRPr="00B113EE" w:rsidRDefault="00211713"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      </w:t>
      </w:r>
      <w:r w:rsidR="00852000" w:rsidRPr="00B113EE">
        <w:rPr>
          <w:rFonts w:ascii="Times New Roman" w:hAnsi="Times New Roman" w:cs="Times New Roman"/>
          <w:color w:val="171717" w:themeColor="background2" w:themeShade="1A"/>
          <w:sz w:val="24"/>
          <w:szCs w:val="24"/>
        </w:rPr>
        <w:sym w:font="Symbol" w:char="F0B7"/>
      </w:r>
      <w:r w:rsidR="007B0D63" w:rsidRPr="00B113EE">
        <w:rPr>
          <w:rFonts w:ascii="Times New Roman" w:hAnsi="Times New Roman" w:cs="Times New Roman"/>
          <w:color w:val="171717" w:themeColor="background2" w:themeShade="1A"/>
          <w:sz w:val="24"/>
          <w:szCs w:val="24"/>
        </w:rPr>
        <w:t xml:space="preserve">   </w:t>
      </w:r>
      <w:r w:rsidR="00852000" w:rsidRPr="00B113EE">
        <w:rPr>
          <w:rFonts w:ascii="Times New Roman" w:hAnsi="Times New Roman" w:cs="Times New Roman"/>
          <w:color w:val="171717" w:themeColor="background2" w:themeShade="1A"/>
          <w:sz w:val="24"/>
          <w:szCs w:val="24"/>
        </w:rPr>
        <w:t xml:space="preserve"> Pharmaceuticals </w:t>
      </w:r>
    </w:p>
    <w:p w:rsidR="00852000" w:rsidRPr="00B113EE" w:rsidRDefault="00211713"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      </w:t>
      </w:r>
      <w:r w:rsidR="00852000" w:rsidRPr="00B113EE">
        <w:rPr>
          <w:rFonts w:ascii="Times New Roman" w:hAnsi="Times New Roman" w:cs="Times New Roman"/>
          <w:color w:val="171717" w:themeColor="background2" w:themeShade="1A"/>
          <w:sz w:val="24"/>
          <w:szCs w:val="24"/>
        </w:rPr>
        <w:sym w:font="Symbol" w:char="F0B7"/>
      </w:r>
      <w:r w:rsidR="007B0D63" w:rsidRPr="00B113EE">
        <w:rPr>
          <w:rFonts w:ascii="Times New Roman" w:hAnsi="Times New Roman" w:cs="Times New Roman"/>
          <w:color w:val="171717" w:themeColor="background2" w:themeShade="1A"/>
          <w:sz w:val="24"/>
          <w:szCs w:val="24"/>
        </w:rPr>
        <w:t xml:space="preserve">   </w:t>
      </w:r>
      <w:r w:rsidR="00852000" w:rsidRPr="00B113EE">
        <w:rPr>
          <w:rFonts w:ascii="Times New Roman" w:hAnsi="Times New Roman" w:cs="Times New Roman"/>
          <w:color w:val="171717" w:themeColor="background2" w:themeShade="1A"/>
          <w:sz w:val="24"/>
          <w:szCs w:val="24"/>
        </w:rPr>
        <w:t xml:space="preserve"> Consumer Brands </w:t>
      </w:r>
    </w:p>
    <w:p w:rsidR="00852000" w:rsidRPr="00B113EE" w:rsidRDefault="00211713"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      </w:t>
      </w:r>
      <w:r w:rsidR="00852000" w:rsidRPr="00B113EE">
        <w:rPr>
          <w:rFonts w:ascii="Times New Roman" w:hAnsi="Times New Roman" w:cs="Times New Roman"/>
          <w:color w:val="171717" w:themeColor="background2" w:themeShade="1A"/>
          <w:sz w:val="24"/>
          <w:szCs w:val="24"/>
        </w:rPr>
        <w:sym w:font="Symbol" w:char="F0B7"/>
      </w:r>
      <w:r w:rsidR="00852000" w:rsidRPr="00B113EE">
        <w:rPr>
          <w:rFonts w:ascii="Times New Roman" w:hAnsi="Times New Roman" w:cs="Times New Roman"/>
          <w:color w:val="171717" w:themeColor="background2" w:themeShade="1A"/>
          <w:sz w:val="24"/>
          <w:szCs w:val="24"/>
        </w:rPr>
        <w:t xml:space="preserve"> </w:t>
      </w:r>
      <w:r w:rsidR="007B0D63" w:rsidRPr="00B113EE">
        <w:rPr>
          <w:rFonts w:ascii="Times New Roman" w:hAnsi="Times New Roman" w:cs="Times New Roman"/>
          <w:color w:val="171717" w:themeColor="background2" w:themeShade="1A"/>
          <w:sz w:val="24"/>
          <w:szCs w:val="24"/>
        </w:rPr>
        <w:t xml:space="preserve">   </w:t>
      </w:r>
      <w:r w:rsidR="00852000" w:rsidRPr="00B113EE">
        <w:rPr>
          <w:rFonts w:ascii="Times New Roman" w:hAnsi="Times New Roman" w:cs="Times New Roman"/>
          <w:color w:val="171717" w:themeColor="background2" w:themeShade="1A"/>
          <w:sz w:val="24"/>
          <w:szCs w:val="24"/>
        </w:rPr>
        <w:t xml:space="preserve">Agribusiness </w:t>
      </w:r>
    </w:p>
    <w:p w:rsidR="00852000" w:rsidRPr="00B113EE" w:rsidRDefault="00852000" w:rsidP="001E4D53">
      <w:pPr>
        <w:pStyle w:val="ListParagraph"/>
        <w:numPr>
          <w:ilvl w:val="0"/>
          <w:numId w:val="15"/>
        </w:num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Animal Health </w:t>
      </w:r>
    </w:p>
    <w:p w:rsidR="00852000" w:rsidRPr="00B113EE" w:rsidRDefault="00852000" w:rsidP="001E4D53">
      <w:pPr>
        <w:pStyle w:val="ListParagraph"/>
        <w:numPr>
          <w:ilvl w:val="0"/>
          <w:numId w:val="15"/>
        </w:num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Crop care &amp; Public health </w:t>
      </w:r>
    </w:p>
    <w:p w:rsidR="00852000" w:rsidRPr="00B113EE" w:rsidRDefault="00852000" w:rsidP="001E4D53">
      <w:pPr>
        <w:pStyle w:val="ListParagraph"/>
        <w:numPr>
          <w:ilvl w:val="0"/>
          <w:numId w:val="15"/>
        </w:num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Fertilizer</w:t>
      </w:r>
    </w:p>
    <w:p w:rsidR="00852000" w:rsidRPr="00F44888" w:rsidRDefault="00852000" w:rsidP="001E4D53">
      <w:pPr>
        <w:spacing w:line="360" w:lineRule="auto"/>
        <w:jc w:val="both"/>
        <w:rPr>
          <w:rFonts w:ascii="Times New Roman" w:hAnsi="Times New Roman" w:cs="Times New Roman"/>
          <w:b/>
          <w:color w:val="171717" w:themeColor="background2" w:themeShade="1A"/>
          <w:sz w:val="24"/>
          <w:szCs w:val="24"/>
        </w:rPr>
      </w:pPr>
      <w:r w:rsidRPr="00F44888">
        <w:rPr>
          <w:rFonts w:ascii="Times New Roman" w:hAnsi="Times New Roman" w:cs="Times New Roman"/>
          <w:b/>
          <w:color w:val="171717" w:themeColor="background2" w:themeShade="1A"/>
          <w:sz w:val="24"/>
          <w:szCs w:val="24"/>
        </w:rPr>
        <w:lastRenderedPageBreak/>
        <w:t xml:space="preserve"> Seeds Subsidiaries: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Formulations Ltd.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w:t>
      </w:r>
      <w:r w:rsidR="00D90346" w:rsidRPr="00B113EE">
        <w:rPr>
          <w:rFonts w:ascii="Times New Roman" w:hAnsi="Times New Roman" w:cs="Times New Roman"/>
          <w:color w:val="171717" w:themeColor="background2" w:themeShade="1A"/>
          <w:sz w:val="24"/>
          <w:szCs w:val="24"/>
        </w:rPr>
        <w:t>Agrochemicals</w:t>
      </w:r>
      <w:r w:rsidRPr="00B113EE">
        <w:rPr>
          <w:rFonts w:ascii="Times New Roman" w:hAnsi="Times New Roman" w:cs="Times New Roman"/>
          <w:color w:val="171717" w:themeColor="background2" w:themeShade="1A"/>
          <w:sz w:val="24"/>
          <w:szCs w:val="24"/>
        </w:rPr>
        <w:t xml:space="preserve">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Apex </w:t>
      </w:r>
      <w:r w:rsidR="00D90346" w:rsidRPr="00B113EE">
        <w:rPr>
          <w:rFonts w:ascii="Times New Roman" w:hAnsi="Times New Roman" w:cs="Times New Roman"/>
          <w:color w:val="171717" w:themeColor="background2" w:themeShade="1A"/>
          <w:sz w:val="24"/>
          <w:szCs w:val="24"/>
        </w:rPr>
        <w:t>Leather crafts</w:t>
      </w:r>
      <w:r w:rsidRPr="00B113EE">
        <w:rPr>
          <w:rFonts w:ascii="Times New Roman" w:hAnsi="Times New Roman" w:cs="Times New Roman"/>
          <w:color w:val="171717" w:themeColor="background2" w:themeShade="1A"/>
          <w:sz w:val="24"/>
          <w:szCs w:val="24"/>
        </w:rPr>
        <w:t xml:space="preserve"> Limited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Salt Limited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Pure Flour Limited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Foods Limited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Creative Communication Limited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Motors Limited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Logistics Limited </w:t>
      </w:r>
    </w:p>
    <w:p w:rsidR="00852000" w:rsidRPr="00B113EE" w:rsidRDefault="00852000" w:rsidP="001E4D53">
      <w:pPr>
        <w:spacing w:line="360" w:lineRule="auto"/>
        <w:jc w:val="both"/>
        <w:rPr>
          <w:rFonts w:ascii="Times New Roman" w:hAnsi="Times New Roman" w:cs="Times New Roman"/>
          <w:b/>
          <w:i/>
          <w:color w:val="171717" w:themeColor="background2" w:themeShade="1A"/>
          <w:sz w:val="24"/>
          <w:szCs w:val="24"/>
        </w:rPr>
      </w:pPr>
      <w:r w:rsidRPr="00B113EE">
        <w:rPr>
          <w:rFonts w:ascii="Times New Roman" w:hAnsi="Times New Roman" w:cs="Times New Roman"/>
          <w:b/>
          <w:i/>
          <w:color w:val="171717" w:themeColor="background2" w:themeShade="1A"/>
          <w:sz w:val="24"/>
          <w:szCs w:val="24"/>
        </w:rPr>
        <w:t xml:space="preserve">Joint Ventures: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ACI Godrej </w:t>
      </w:r>
      <w:r w:rsidR="005D15B5" w:rsidRPr="00B113EE">
        <w:rPr>
          <w:rFonts w:ascii="Times New Roman" w:hAnsi="Times New Roman" w:cs="Times New Roman"/>
          <w:color w:val="171717" w:themeColor="background2" w:themeShade="1A"/>
          <w:sz w:val="24"/>
          <w:szCs w:val="24"/>
        </w:rPr>
        <w:t>Agro vet</w:t>
      </w:r>
      <w:r w:rsidRPr="00B113EE">
        <w:rPr>
          <w:rFonts w:ascii="Times New Roman" w:hAnsi="Times New Roman" w:cs="Times New Roman"/>
          <w:color w:val="171717" w:themeColor="background2" w:themeShade="1A"/>
          <w:sz w:val="24"/>
          <w:szCs w:val="24"/>
        </w:rPr>
        <w:t xml:space="preserve"> Private Limited </w:t>
      </w:r>
    </w:p>
    <w:p w:rsidR="00852000"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Pr="00B113EE">
        <w:rPr>
          <w:rFonts w:ascii="Times New Roman" w:hAnsi="Times New Roman" w:cs="Times New Roman"/>
          <w:color w:val="171717" w:themeColor="background2" w:themeShade="1A"/>
          <w:sz w:val="24"/>
          <w:szCs w:val="24"/>
        </w:rPr>
        <w:t xml:space="preserve"> Tetley ACI (Bangladesh) Limited </w:t>
      </w:r>
    </w:p>
    <w:p w:rsidR="00A353D8" w:rsidRPr="00B113EE" w:rsidRDefault="0085200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sym w:font="Symbol" w:char="F0B7"/>
      </w:r>
      <w:r w:rsidR="00A650FD" w:rsidRPr="00B113EE">
        <w:rPr>
          <w:rFonts w:ascii="Times New Roman" w:hAnsi="Times New Roman" w:cs="Times New Roman"/>
          <w:color w:val="171717" w:themeColor="background2" w:themeShade="1A"/>
          <w:sz w:val="24"/>
          <w:szCs w:val="24"/>
        </w:rPr>
        <w:t xml:space="preserve"> Asian Consumer Care </w:t>
      </w:r>
      <w:r w:rsidRPr="00B113EE">
        <w:rPr>
          <w:rFonts w:ascii="Times New Roman" w:hAnsi="Times New Roman" w:cs="Times New Roman"/>
          <w:color w:val="171717" w:themeColor="background2" w:themeShade="1A"/>
          <w:sz w:val="24"/>
          <w:szCs w:val="24"/>
        </w:rPr>
        <w:t>Limited</w:t>
      </w:r>
    </w:p>
    <w:p w:rsidR="00B463A6" w:rsidRDefault="00B463A6" w:rsidP="001E4D53">
      <w:pPr>
        <w:pStyle w:val="Heading2"/>
        <w:spacing w:line="360" w:lineRule="auto"/>
        <w:jc w:val="both"/>
        <w:rPr>
          <w:rFonts w:cs="Times New Roman"/>
          <w:color w:val="171717" w:themeColor="background2" w:themeShade="1A"/>
          <w:szCs w:val="24"/>
        </w:rPr>
        <w:sectPr w:rsidR="00B463A6" w:rsidSect="00B463A6">
          <w:pgSz w:w="11907" w:h="16839" w:code="9"/>
          <w:pgMar w:top="1440" w:right="1440" w:bottom="1440" w:left="1440" w:header="720" w:footer="720" w:gutter="0"/>
          <w:cols w:space="720"/>
          <w:docGrid w:linePitch="360"/>
        </w:sectPr>
      </w:pPr>
    </w:p>
    <w:p w:rsidR="00A353D8" w:rsidRPr="00B113EE" w:rsidRDefault="009351B2" w:rsidP="001E4D53">
      <w:pPr>
        <w:pStyle w:val="Heading2"/>
        <w:spacing w:line="360" w:lineRule="auto"/>
        <w:jc w:val="both"/>
        <w:rPr>
          <w:rFonts w:cs="Times New Roman"/>
          <w:color w:val="171717" w:themeColor="background2" w:themeShade="1A"/>
          <w:szCs w:val="24"/>
        </w:rPr>
      </w:pPr>
      <w:bookmarkStart w:id="18" w:name="_Toc5531336"/>
      <w:r w:rsidRPr="00B113EE">
        <w:rPr>
          <w:rFonts w:cs="Times New Roman"/>
          <w:color w:val="171717" w:themeColor="background2" w:themeShade="1A"/>
          <w:szCs w:val="24"/>
        </w:rPr>
        <w:lastRenderedPageBreak/>
        <w:t>2.7 Organization Structure</w:t>
      </w:r>
      <w:bookmarkEnd w:id="18"/>
    </w:p>
    <w:p w:rsidR="009351B2" w:rsidRPr="00B113EE" w:rsidRDefault="009351B2" w:rsidP="001E4D53">
      <w:pPr>
        <w:spacing w:line="360" w:lineRule="auto"/>
        <w:jc w:val="both"/>
        <w:rPr>
          <w:rFonts w:ascii="Times New Roman" w:hAnsi="Times New Roman" w:cs="Times New Roman"/>
          <w:color w:val="171717" w:themeColor="background2" w:themeShade="1A"/>
          <w:sz w:val="24"/>
          <w:szCs w:val="24"/>
        </w:rPr>
      </w:pPr>
    </w:p>
    <w:p w:rsidR="009351B2" w:rsidRPr="00B113EE" w:rsidRDefault="006B1AE4" w:rsidP="001E4D53">
      <w:pPr>
        <w:spacing w:line="360" w:lineRule="auto"/>
        <w:jc w:val="both"/>
        <w:rPr>
          <w:rFonts w:ascii="Times New Roman" w:hAnsi="Times New Roman" w:cs="Times New Roman"/>
          <w:color w:val="171717" w:themeColor="background2" w:themeShade="1A"/>
          <w:sz w:val="24"/>
          <w:szCs w:val="24"/>
        </w:rPr>
      </w:pPr>
      <w:r>
        <w:rPr>
          <w:rFonts w:ascii="Times New Roman" w:hAnsi="Times New Roman" w:cs="Times New Roman"/>
          <w:noProof/>
          <w:color w:val="171717" w:themeColor="background2" w:themeShade="1A"/>
          <w:sz w:val="24"/>
          <w:szCs w:val="24"/>
        </w:rPr>
        <w:pict>
          <v:group id="_x0000_s1052" editas="orgchart" style="position:absolute;margin-left:30pt;margin-top:-16.85pt;width:426.75pt;height:254.25pt;z-index:251664384;mso-position-horizontal-relative:char;mso-position-vertical-relative:line" coordorigin="1980,5940" coordsize="8503,6660">
            <o:diagram v:ext="edit" dgmstyle="6" dgmscalex="55248" dgmscaley="60376" dgmfontsize="10" constrainbounds="0,0,0,0" autoformat="t" autolayout="f">
              <o:relationtable v:ext="edit">
                <o:rel v:ext="edit" idsrc="#_s1063" iddest="#_s1063"/>
                <o:rel v:ext="edit" idsrc="#_s1064" iddest="#_s1063" idcntr="#_s1062"/>
                <o:rel v:ext="edit" idsrc="#_s1065" iddest="#_s1064" idcntr="#_s1061"/>
                <o:rel v:ext="edit" idsrc="#_s1066" iddest="#_s1064" idcntr="#_s1060"/>
                <o:rel v:ext="edit" idsrc="#_s1067" iddest="#_s1064" idcntr="#_s1059"/>
                <o:rel v:ext="edit" idsrc="#_s1068" iddest="#_s1065" idcntr="#_s1058"/>
                <o:rel v:ext="edit" idsrc="#_s1071" iddest="#_s1066" idcntr="#_s1055"/>
                <o:rel v:ext="edit" idsrc="#_s1072" iddest="#_s1067" idcntr="#_s1054"/>
                <o:rel v:ext="edit" idsrc="#_s1069" iddest="#_s1068" idcntr="#_s1057"/>
                <o:rel v:ext="edit" idsrc="#_s1070" iddest="#_s1069" idcntr="#_s1056"/>
              </o:relationtable>
            </o:diagram>
            <v:shape id="_x0000_s1053" type="#_x0000_t75" style="position:absolute;left:1980;top:5940;width:8503;height:6660" o:preferrelative="f" filled="t" fillcolor="#deeaf6 [660]">
              <v:fill o:detectmouseclick="t"/>
              <v:path o:extrusionok="t" o:connecttype="none"/>
              <o:lock v:ext="edit" aspectratio="f" text="t"/>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s1054" o:spid="_x0000_s1054" type="#_x0000_t35" style="position:absolute;left:8100;top:9709;width:349;height:787;rotation:180;flip:x" o:connectortype="elbow" adj="-11335,16660,518463" strokecolor="#540000" strokeweight="2.25pt"/>
            <v:shapetype id="_x0000_t33" coordsize="21600,21600" o:spt="33" o:oned="t" path="m,l21600,r,21600e" filled="f">
              <v:stroke joinstyle="miter"/>
              <v:path arrowok="t" fillok="f" o:connecttype="none"/>
              <o:lock v:ext="edit" shapetype="t"/>
            </v:shapetype>
            <v:shape id="_s1055" o:spid="_x0000_s1055" type="#_x0000_t33" style="position:absolute;left:5620;top:9709;width:168;height:673;rotation:180" o:connectortype="elbow" adj="-780480,-687135,-780480" strokecolor="#540000" strokeweight="2.25pt"/>
            <v:shape id="_s1056" o:spid="_x0000_s1056" type="#_x0000_t33" style="position:absolute;left:5956;top:11634;width:28;height:607;rotation:180" o:connectortype="elbow" adj="-4923200,-827530,-4923200" strokecolor="#540000" strokeweight="2.25pt"/>
            <v:shape id="_s1057" o:spid="_x0000_s1057" type="#_x0000_t33" style="position:absolute;left:4481;top:10694;width:434;height:584;rotation:180" o:connectortype="elbow" adj="-247013,-716093,-247013" strokecolor="#540000" strokeweight="2.25pt"/>
            <v:shape id="_s1058" o:spid="_x0000_s1058" type="#_x0000_t33" style="position:absolute;left:3330;top:9708;width:243;height:707;rotation:180" o:connectortype="elbow" adj="-322141,-565080,-322141" strokecolor="#540000"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59" o:spid="_x0000_s1059" type="#_x0000_t34" style="position:absolute;left:6710;top:7510;width:790;height:2689;rotation:270;flip:x" o:connectortype="elbow" adj="4922,77194,-231011" strokecolor="#540000" strokeweight="2.25pt"/>
            <v:shape id="_s1060" o:spid="_x0000_s1060" type="#_x0000_t34" style="position:absolute;left:5330;top:8750;width:720;height:140;rotation:270" o:connectortype="elbow" adj="5400,-1471886,-168600" strokecolor="#540000" strokeweight="2.25pt"/>
            <v:shape id="_s1061" o:spid="_x0000_s1061" type="#_x0000_t34" style="position:absolute;left:4150;top:7640;width:790;height:2430;rotation:270" o:connectortype="elbow" adj="4922,-85422,-91048" strokecolor="#540000" strokeweight="2.25pt"/>
            <v:shapetype id="_x0000_t32" coordsize="21600,21600" o:spt="32" o:oned="t" path="m,l21600,21600e" filled="f">
              <v:path arrowok="t" fillok="f" o:connecttype="none"/>
              <o:lock v:ext="edit" shapetype="t"/>
            </v:shapetype>
            <v:shape id="_s1062" o:spid="_x0000_s1062" type="#_x0000_t32" style="position:absolute;left:5678;top:7717;width:165;height:1;rotation:270" o:connectortype="elbow" adj="-754036,-1,-754036" strokecolor="#540000" strokeweight="2.25pt"/>
            <v:roundrect id="_s1063" o:spid="_x0000_s1063" style="position:absolute;left:3780;top:7095;width:3960;height:540;v-text-anchor:middle" arcsize="10923f" o:dgmlayout="0" o:dgmnodekind="1" o:dgmlayoutmru="0" fillcolor="#f9f67f" strokecolor="maroon">
              <v:fill color2="#fc0" rotate="t" focus="100%" type="gradient"/>
              <v:textbox style="mso-next-textbox:#_s1063" inset="0,0,0,0">
                <w:txbxContent>
                  <w:p w:rsidR="004157F1" w:rsidRPr="00E86B90" w:rsidRDefault="004157F1" w:rsidP="009351B2">
                    <w:pPr>
                      <w:jc w:val="center"/>
                      <w:rPr>
                        <w:b/>
                        <w:sz w:val="32"/>
                        <w:szCs w:val="32"/>
                      </w:rPr>
                    </w:pPr>
                    <w:r w:rsidRPr="00E86B90">
                      <w:rPr>
                        <w:b/>
                        <w:sz w:val="32"/>
                        <w:szCs w:val="32"/>
                      </w:rPr>
                      <w:t>Executive Director</w:t>
                    </w:r>
                  </w:p>
                </w:txbxContent>
              </v:textbox>
            </v:roundrect>
            <v:roundrect id="_s1064" o:spid="_x0000_s1064" style="position:absolute;left:3780;top:7800;width:3960;height:660;v-text-anchor:middle" arcsize="10923f" o:dgmlayout="0" o:dgmnodekind="0" o:dgmlayoutmru="0" fillcolor="#f93" strokecolor="maroon">
              <v:fill color2="#f60" rotate="t" focus="100%" type="gradient"/>
              <v:textbox style="mso-next-textbox:#_s1064" inset="0,0,0,0">
                <w:txbxContent>
                  <w:p w:rsidR="004157F1" w:rsidRPr="00E86B90" w:rsidRDefault="004157F1" w:rsidP="009351B2">
                    <w:pPr>
                      <w:jc w:val="center"/>
                      <w:rPr>
                        <w:b/>
                        <w:sz w:val="29"/>
                        <w:szCs w:val="28"/>
                      </w:rPr>
                    </w:pPr>
                    <w:r w:rsidRPr="00E86B90">
                      <w:rPr>
                        <w:b/>
                        <w:sz w:val="29"/>
                        <w:szCs w:val="28"/>
                      </w:rPr>
                      <w:t>Business Manager, CC &amp; PH</w:t>
                    </w:r>
                  </w:p>
                </w:txbxContent>
              </v:textbox>
            </v:roundrect>
            <v:roundrect id="_s1065" o:spid="_x0000_s1065" style="position:absolute;left:2340;top:9250;width:1980;height:458;v-text-anchor:middle" arcsize="10923f" o:dgmlayout="2" o:dgmnodekind="0" fillcolor="#f60" strokecolor="maroon">
              <v:fill color2="red" rotate="t" focus="100%" type="gradient"/>
              <v:textbox style="mso-next-textbox:#_s1065" inset="0,0,0,0">
                <w:txbxContent>
                  <w:p w:rsidR="004157F1" w:rsidRPr="00E86B90" w:rsidRDefault="004157F1" w:rsidP="009351B2">
                    <w:pPr>
                      <w:jc w:val="center"/>
                      <w:rPr>
                        <w:b/>
                        <w:sz w:val="27"/>
                        <w:szCs w:val="24"/>
                      </w:rPr>
                    </w:pPr>
                    <w:r w:rsidRPr="00E86B90">
                      <w:rPr>
                        <w:b/>
                        <w:sz w:val="27"/>
                        <w:szCs w:val="24"/>
                      </w:rPr>
                      <w:t>Sales Manager</w:t>
                    </w:r>
                  </w:p>
                  <w:p w:rsidR="004157F1" w:rsidRPr="00E86B90" w:rsidRDefault="004157F1" w:rsidP="009351B2">
                    <w:pPr>
                      <w:jc w:val="center"/>
                      <w:rPr>
                        <w:sz w:val="20"/>
                      </w:rPr>
                    </w:pPr>
                  </w:p>
                </w:txbxContent>
              </v:textbox>
            </v:roundrect>
            <v:roundrect id="_s1066" o:spid="_x0000_s1066" style="position:absolute;left:4579;top:9180;width:2081;height:528;v-text-anchor:middle" arcsize="10923f" o:dgmlayout="2" o:dgmnodekind="0" fillcolor="#f60" strokecolor="maroon">
              <v:fill color2="red" rotate="t" focus="100%" type="gradient"/>
              <v:textbox style="mso-next-textbox:#_s1066" inset="0,0,0,0">
                <w:txbxContent>
                  <w:p w:rsidR="004157F1" w:rsidRPr="00E86B90" w:rsidRDefault="004157F1" w:rsidP="009351B2">
                    <w:pPr>
                      <w:jc w:val="center"/>
                      <w:rPr>
                        <w:b/>
                        <w:sz w:val="27"/>
                        <w:szCs w:val="24"/>
                      </w:rPr>
                    </w:pPr>
                    <w:r w:rsidRPr="00E86B90">
                      <w:rPr>
                        <w:b/>
                        <w:sz w:val="27"/>
                        <w:szCs w:val="24"/>
                      </w:rPr>
                      <w:t>Product Manager</w:t>
                    </w:r>
                  </w:p>
                </w:txbxContent>
              </v:textbox>
            </v:roundrect>
            <v:roundrect id="_s1067" o:spid="_x0000_s1067" style="position:absolute;left:6997;top:9250;width:2903;height:458;v-text-anchor:middle" arcsize="10923f" o:dgmlayout="2" o:dgmnodekind="0" fillcolor="#f60" strokecolor="maroon">
              <v:fill color2="red" rotate="t" focus="100%" type="gradient"/>
              <v:textbox style="mso-next-textbox:#_s1067" inset="0,0,0,0">
                <w:txbxContent>
                  <w:p w:rsidR="004157F1" w:rsidRPr="00E86B90" w:rsidRDefault="004157F1" w:rsidP="009351B2">
                    <w:pPr>
                      <w:jc w:val="center"/>
                      <w:rPr>
                        <w:b/>
                        <w:sz w:val="27"/>
                        <w:szCs w:val="24"/>
                      </w:rPr>
                    </w:pPr>
                    <w:r w:rsidRPr="00E86B90">
                      <w:rPr>
                        <w:b/>
                        <w:sz w:val="27"/>
                        <w:szCs w:val="24"/>
                      </w:rPr>
                      <w:t>Manager PD and RA</w:t>
                    </w:r>
                  </w:p>
                </w:txbxContent>
              </v:textbox>
            </v:roundrect>
            <v:roundrect id="_s1068" o:spid="_x0000_s1068" style="position:absolute;left:3573;top:10136;width:1814;height:558;v-text-anchor:middle" arcsize="10923f" o:dgmlayout="2" o:dgmnodekind="0" fillcolor="red" strokecolor="maroon">
              <v:fill color2="#d60000" rotate="t" focus="100%" type="gradient"/>
              <v:textbox style="mso-next-textbox:#_s1068" inset="0,0,0,0">
                <w:txbxContent>
                  <w:p w:rsidR="004157F1" w:rsidRPr="00E86B90" w:rsidRDefault="004157F1" w:rsidP="009351B2">
                    <w:pPr>
                      <w:jc w:val="center"/>
                      <w:rPr>
                        <w:b/>
                        <w:sz w:val="27"/>
                        <w:szCs w:val="24"/>
                      </w:rPr>
                    </w:pPr>
                    <w:r w:rsidRPr="00E86B90">
                      <w:rPr>
                        <w:b/>
                        <w:sz w:val="27"/>
                        <w:szCs w:val="24"/>
                      </w:rPr>
                      <w:t>Area Manager</w:t>
                    </w:r>
                  </w:p>
                </w:txbxContent>
              </v:textbox>
            </v:roundrect>
            <v:roundrect id="_s1069" o:spid="_x0000_s1069" style="position:absolute;left:4915;top:10922;width:2082;height:712;v-text-anchor:middle" arcsize="10923f" o:dgmlayout="2" o:dgmnodekind="0" fillcolor="#f9f67f" strokecolor="maroon">
              <v:fill color2="#fc0" rotate="t" focus="100%" type="gradient"/>
              <v:textbox style="mso-next-textbox:#_s1069" inset="0,0,0,0">
                <w:txbxContent>
                  <w:p w:rsidR="004157F1" w:rsidRPr="00E86B90" w:rsidRDefault="004157F1" w:rsidP="009351B2">
                    <w:pPr>
                      <w:jc w:val="center"/>
                      <w:rPr>
                        <w:b/>
                        <w:sz w:val="27"/>
                        <w:szCs w:val="24"/>
                      </w:rPr>
                    </w:pPr>
                    <w:r w:rsidRPr="00E86B90">
                      <w:rPr>
                        <w:b/>
                        <w:sz w:val="27"/>
                        <w:szCs w:val="24"/>
                      </w:rPr>
                      <w:t>Marketing Officer</w:t>
                    </w:r>
                  </w:p>
                </w:txbxContent>
              </v:textbox>
            </v:roundrect>
            <v:roundrect id="_s1070" o:spid="_x0000_s1070" style="position:absolute;left:5984;top:11881;width:2116;height:719;v-text-anchor:middle" arcsize="10923f" o:dgmlayout="2" o:dgmnodekind="0" fillcolor="#f93" strokecolor="maroon">
              <v:fill color2="#f60" rotate="t" focus="100%" type="gradient"/>
              <v:textbox style="mso-next-textbox:#_s1070" inset="0,0,0,0">
                <w:txbxContent>
                  <w:p w:rsidR="004157F1" w:rsidRPr="00E86B90" w:rsidRDefault="004157F1" w:rsidP="009351B2">
                    <w:pPr>
                      <w:jc w:val="center"/>
                      <w:rPr>
                        <w:b/>
                        <w:sz w:val="27"/>
                        <w:szCs w:val="24"/>
                      </w:rPr>
                    </w:pPr>
                    <w:r w:rsidRPr="00E86B90">
                      <w:rPr>
                        <w:b/>
                        <w:sz w:val="27"/>
                        <w:szCs w:val="24"/>
                      </w:rPr>
                      <w:t>Sales Officer</w:t>
                    </w:r>
                  </w:p>
                </w:txbxContent>
              </v:textbox>
            </v:roundrect>
            <v:roundrect id="_s1071" o:spid="_x0000_s1071" style="position:absolute;left:5788;top:10069;width:1813;height:625;v-text-anchor:middle" arcsize="10923f" o:dgmlayout="2" o:dgmnodekind="0" fillcolor="red" strokecolor="maroon">
              <v:fill color2="#d60000" rotate="t" focus="100%" type="gradient"/>
              <v:textbox style="mso-next-textbox:#_s1071" inset="0,0,0,0">
                <w:txbxContent>
                  <w:p w:rsidR="004157F1" w:rsidRPr="00E86B90" w:rsidRDefault="004157F1" w:rsidP="009351B2">
                    <w:pPr>
                      <w:jc w:val="center"/>
                      <w:rPr>
                        <w:b/>
                        <w:sz w:val="27"/>
                        <w:szCs w:val="24"/>
                      </w:rPr>
                    </w:pPr>
                    <w:r w:rsidRPr="00E86B90">
                      <w:rPr>
                        <w:b/>
                        <w:sz w:val="27"/>
                        <w:szCs w:val="24"/>
                      </w:rPr>
                      <w:t>Product Officer</w:t>
                    </w:r>
                  </w:p>
                </w:txbxContent>
              </v:textbox>
            </v:roundrect>
            <v:roundrect id="_s1072" o:spid="_x0000_s1072" style="position:absolute;left:8100;top:10069;width:2340;height:853;v-text-anchor:middle" arcsize="10923f" o:dgmlayout="2" o:dgmnodekind="0" fillcolor="red" strokecolor="maroon">
              <v:fill color2="#d60000" rotate="t" focus="100%" type="gradient"/>
              <v:textbox style="mso-next-textbox:#_s1072" inset="0,0,0,0">
                <w:txbxContent>
                  <w:p w:rsidR="004157F1" w:rsidRPr="00E86B90" w:rsidRDefault="004157F1" w:rsidP="009351B2">
                    <w:pPr>
                      <w:jc w:val="center"/>
                      <w:rPr>
                        <w:b/>
                        <w:sz w:val="27"/>
                        <w:szCs w:val="24"/>
                      </w:rPr>
                    </w:pPr>
                    <w:r w:rsidRPr="00E86B90">
                      <w:rPr>
                        <w:b/>
                        <w:sz w:val="27"/>
                        <w:szCs w:val="24"/>
                      </w:rPr>
                      <w:t>Product Development Officer</w:t>
                    </w:r>
                  </w:p>
                </w:txbxContent>
              </v:textbox>
            </v:roundrect>
            <v:roundrect id="_x0000_s1073" style="position:absolute;left:3780;top:5940;width:3960;height:900;v-text-anchor:middle" arcsize="10923f" o:dgmlayout="0" o:dgmnodekind="1" o:dgmlayoutmru="0" fillcolor="#d9e2f3 [664]" strokecolor="maroon">
              <v:fill color2="#fc0" rotate="t"/>
              <v:shadow on="t" offset="-2pt,3pt" offset2="-8pt,2pt"/>
              <v:textbox style="mso-next-textbox:#_x0000_s1073" inset="0,0,0,0">
                <w:txbxContent>
                  <w:p w:rsidR="004157F1" w:rsidRPr="009351B2" w:rsidRDefault="004157F1" w:rsidP="009351B2">
                    <w:pPr>
                      <w:jc w:val="center"/>
                      <w:rPr>
                        <w:b/>
                        <w:sz w:val="28"/>
                      </w:rPr>
                    </w:pPr>
                    <w:smartTag w:uri="urn:schemas-microsoft-com:office:smarttags" w:element="PersonName">
                      <w:r w:rsidRPr="009351B2">
                        <w:rPr>
                          <w:b/>
                          <w:sz w:val="28"/>
                        </w:rPr>
                        <w:t>Managing Director</w:t>
                      </w:r>
                    </w:smartTag>
                  </w:p>
                </w:txbxContent>
              </v:textbox>
            </v:roundrect>
            <v:shape id="_x0000_s1074" type="#_x0000_t32" style="position:absolute;left:5761;top:6840;width:1;height:255" o:connectortype="straight" strokeweight="3pt"/>
          </v:group>
        </w:pict>
      </w:r>
    </w:p>
    <w:p w:rsidR="009351B2" w:rsidRPr="00B113EE" w:rsidRDefault="009351B2" w:rsidP="001E4D53">
      <w:pPr>
        <w:spacing w:line="360" w:lineRule="auto"/>
        <w:jc w:val="both"/>
        <w:rPr>
          <w:rFonts w:ascii="Times New Roman" w:hAnsi="Times New Roman" w:cs="Times New Roman"/>
          <w:color w:val="171717" w:themeColor="background2" w:themeShade="1A"/>
          <w:sz w:val="24"/>
          <w:szCs w:val="24"/>
        </w:rPr>
      </w:pPr>
    </w:p>
    <w:p w:rsidR="009351B2" w:rsidRPr="00B113EE" w:rsidRDefault="009351B2" w:rsidP="001E4D53">
      <w:pPr>
        <w:spacing w:line="360" w:lineRule="auto"/>
        <w:jc w:val="both"/>
        <w:rPr>
          <w:rFonts w:ascii="Times New Roman" w:hAnsi="Times New Roman" w:cs="Times New Roman"/>
          <w:color w:val="171717" w:themeColor="background2" w:themeShade="1A"/>
          <w:sz w:val="24"/>
          <w:szCs w:val="24"/>
        </w:rPr>
      </w:pPr>
    </w:p>
    <w:p w:rsidR="009351B2" w:rsidRPr="00B113EE" w:rsidRDefault="009351B2" w:rsidP="001E4D53">
      <w:pPr>
        <w:spacing w:line="360" w:lineRule="auto"/>
        <w:jc w:val="both"/>
        <w:rPr>
          <w:rFonts w:ascii="Times New Roman" w:hAnsi="Times New Roman" w:cs="Times New Roman"/>
          <w:color w:val="171717" w:themeColor="background2" w:themeShade="1A"/>
          <w:sz w:val="24"/>
          <w:szCs w:val="24"/>
        </w:rPr>
      </w:pPr>
    </w:p>
    <w:p w:rsidR="00A353D8" w:rsidRPr="00B113EE" w:rsidRDefault="00A353D8" w:rsidP="001E4D53">
      <w:pPr>
        <w:pStyle w:val="Default"/>
        <w:spacing w:line="360" w:lineRule="auto"/>
        <w:jc w:val="both"/>
        <w:rPr>
          <w:b/>
          <w:bCs/>
          <w:color w:val="171717" w:themeColor="background2" w:themeShade="1A"/>
        </w:rPr>
      </w:pPr>
    </w:p>
    <w:p w:rsidR="00A353D8" w:rsidRPr="00B113EE" w:rsidRDefault="00A353D8" w:rsidP="001E4D53">
      <w:pPr>
        <w:pStyle w:val="Default"/>
        <w:spacing w:line="360" w:lineRule="auto"/>
        <w:jc w:val="both"/>
        <w:rPr>
          <w:b/>
          <w:bCs/>
          <w:color w:val="171717" w:themeColor="background2" w:themeShade="1A"/>
        </w:rPr>
      </w:pPr>
    </w:p>
    <w:p w:rsidR="00A353D8" w:rsidRPr="00B113EE" w:rsidRDefault="00A353D8" w:rsidP="001E4D53">
      <w:pPr>
        <w:pStyle w:val="Default"/>
        <w:spacing w:line="360" w:lineRule="auto"/>
        <w:jc w:val="both"/>
        <w:rPr>
          <w:b/>
          <w:bCs/>
          <w:color w:val="171717" w:themeColor="background2" w:themeShade="1A"/>
        </w:rPr>
      </w:pPr>
    </w:p>
    <w:p w:rsidR="007B1107" w:rsidRPr="00B113EE" w:rsidRDefault="007B1107" w:rsidP="001E4D53">
      <w:pPr>
        <w:spacing w:line="360" w:lineRule="auto"/>
        <w:jc w:val="both"/>
        <w:rPr>
          <w:rFonts w:ascii="Times New Roman" w:eastAsiaTheme="majorEastAsia" w:hAnsi="Times New Roman" w:cs="Times New Roman"/>
          <w:b/>
          <w:bCs/>
          <w:color w:val="171717" w:themeColor="background2" w:themeShade="1A"/>
          <w:sz w:val="24"/>
          <w:szCs w:val="24"/>
        </w:rPr>
      </w:pPr>
    </w:p>
    <w:p w:rsidR="004C398D" w:rsidRDefault="004C398D" w:rsidP="001E4D53">
      <w:pPr>
        <w:pStyle w:val="Heading1"/>
        <w:spacing w:line="360" w:lineRule="auto"/>
        <w:jc w:val="both"/>
        <w:rPr>
          <w:rFonts w:cs="Times New Roman"/>
          <w:color w:val="171717" w:themeColor="background2" w:themeShade="1A"/>
          <w:sz w:val="24"/>
          <w:szCs w:val="24"/>
        </w:rPr>
      </w:pPr>
      <w:bookmarkStart w:id="19" w:name="_Toc5531337"/>
    </w:p>
    <w:p w:rsidR="002D33C3" w:rsidRPr="00445809" w:rsidRDefault="00C003E7" w:rsidP="001E4D53">
      <w:pPr>
        <w:pStyle w:val="Heading1"/>
        <w:spacing w:line="360" w:lineRule="auto"/>
        <w:jc w:val="both"/>
        <w:rPr>
          <w:rFonts w:cs="Times New Roman"/>
          <w:color w:val="171717" w:themeColor="background2" w:themeShade="1A"/>
          <w:sz w:val="24"/>
          <w:szCs w:val="24"/>
        </w:rPr>
      </w:pPr>
      <w:r w:rsidRPr="00B113EE">
        <w:rPr>
          <w:rFonts w:cs="Times New Roman"/>
          <w:color w:val="171717" w:themeColor="background2" w:themeShade="1A"/>
          <w:sz w:val="24"/>
          <w:szCs w:val="24"/>
        </w:rPr>
        <w:t xml:space="preserve">Chapter 3: </w:t>
      </w:r>
      <w:r w:rsidR="00946F6E" w:rsidRPr="00B113EE">
        <w:rPr>
          <w:rFonts w:cs="Times New Roman"/>
          <w:color w:val="171717" w:themeColor="background2" w:themeShade="1A"/>
          <w:sz w:val="24"/>
          <w:szCs w:val="24"/>
        </w:rPr>
        <w:t>Discussion of HR function of ACI</w:t>
      </w:r>
      <w:r w:rsidR="001C5289" w:rsidRPr="00B113EE">
        <w:rPr>
          <w:rFonts w:cs="Times New Roman"/>
          <w:color w:val="171717" w:themeColor="background2" w:themeShade="1A"/>
          <w:sz w:val="24"/>
          <w:szCs w:val="24"/>
        </w:rPr>
        <w:t xml:space="preserve"> formulations Limited</w:t>
      </w:r>
      <w:bookmarkEnd w:id="19"/>
    </w:p>
    <w:p w:rsidR="001C5289" w:rsidRPr="00B113EE" w:rsidRDefault="001C5289" w:rsidP="001E4D53">
      <w:pPr>
        <w:pStyle w:val="Heading2"/>
        <w:spacing w:line="360" w:lineRule="auto"/>
        <w:jc w:val="both"/>
        <w:rPr>
          <w:rFonts w:cs="Times New Roman"/>
          <w:color w:val="171717" w:themeColor="background2" w:themeShade="1A"/>
          <w:szCs w:val="24"/>
        </w:rPr>
      </w:pPr>
      <w:bookmarkStart w:id="20" w:name="_Toc5531338"/>
      <w:r w:rsidRPr="00B113EE">
        <w:rPr>
          <w:rFonts w:cs="Times New Roman"/>
          <w:color w:val="171717" w:themeColor="background2" w:themeShade="1A"/>
          <w:szCs w:val="24"/>
        </w:rPr>
        <w:t>3.1 Concept of job satisfaction</w:t>
      </w:r>
      <w:bookmarkEnd w:id="20"/>
      <w:r w:rsidRPr="00B113EE">
        <w:rPr>
          <w:rFonts w:cs="Times New Roman"/>
          <w:color w:val="171717" w:themeColor="background2" w:themeShade="1A"/>
          <w:szCs w:val="24"/>
        </w:rPr>
        <w:t xml:space="preserve"> </w:t>
      </w:r>
    </w:p>
    <w:p w:rsidR="001C5289" w:rsidRPr="00B113EE" w:rsidRDefault="001C5289" w:rsidP="001E4D53">
      <w:pPr>
        <w:pStyle w:val="Default"/>
        <w:spacing w:line="360" w:lineRule="auto"/>
        <w:jc w:val="both"/>
        <w:rPr>
          <w:color w:val="171717" w:themeColor="background2" w:themeShade="1A"/>
        </w:rPr>
      </w:pPr>
      <w:r w:rsidRPr="00B113EE">
        <w:rPr>
          <w:bCs/>
          <w:color w:val="171717" w:themeColor="background2" w:themeShade="1A"/>
        </w:rPr>
        <w:t>Job satisfaction is the most considerable factor in understanding the worker</w:t>
      </w:r>
      <w:r w:rsidR="00A650FD" w:rsidRPr="00B113EE">
        <w:rPr>
          <w:bCs/>
          <w:color w:val="171717" w:themeColor="background2" w:themeShade="1A"/>
        </w:rPr>
        <w:t xml:space="preserve"> effectiveness,</w:t>
      </w:r>
      <w:r w:rsidRPr="00B113EE">
        <w:rPr>
          <w:bCs/>
          <w:color w:val="171717" w:themeColor="background2" w:themeShade="1A"/>
        </w:rPr>
        <w:t xml:space="preserve"> motivation, and performance.</w:t>
      </w:r>
      <w:r w:rsidR="00A650FD" w:rsidRPr="00B113EE">
        <w:rPr>
          <w:color w:val="171717" w:themeColor="background2" w:themeShade="1A"/>
        </w:rPr>
        <w:t xml:space="preserve"> Job satisfaction is necessarily one "on the job". </w:t>
      </w:r>
      <w:r w:rsidRPr="00B113EE">
        <w:rPr>
          <w:bCs/>
          <w:color w:val="171717" w:themeColor="background2" w:themeShade="1A"/>
        </w:rPr>
        <w:t xml:space="preserve"> It’s pleasurable, positive state resulting from one’s job and job experiences</w:t>
      </w:r>
      <w:r w:rsidR="00A650FD" w:rsidRPr="00B113EE">
        <w:rPr>
          <w:bCs/>
          <w:color w:val="171717" w:themeColor="background2" w:themeShade="1A"/>
        </w:rPr>
        <w:t xml:space="preserve"> Hoffman-Miller (2013</w:t>
      </w:r>
      <w:r w:rsidR="00A650FD" w:rsidRPr="00B113EE">
        <w:rPr>
          <w:color w:val="171717" w:themeColor="background2" w:themeShade="1A"/>
        </w:rPr>
        <w:t xml:space="preserve">), </w:t>
      </w:r>
      <w:r w:rsidR="00A74AC8" w:rsidRPr="00B113EE">
        <w:rPr>
          <w:bCs/>
          <w:color w:val="171717" w:themeColor="background2" w:themeShade="1A"/>
        </w:rPr>
        <w:t>Bashers</w:t>
      </w:r>
      <w:r w:rsidRPr="00B113EE">
        <w:rPr>
          <w:bCs/>
          <w:color w:val="171717" w:themeColor="background2" w:themeShade="1A"/>
        </w:rPr>
        <w:t xml:space="preserve"> </w:t>
      </w:r>
      <w:r w:rsidR="00A650FD" w:rsidRPr="00B113EE">
        <w:rPr>
          <w:bCs/>
          <w:color w:val="171717" w:themeColor="background2" w:themeShade="1A"/>
        </w:rPr>
        <w:t>(</w:t>
      </w:r>
      <w:r w:rsidRPr="00B113EE">
        <w:rPr>
          <w:bCs/>
          <w:color w:val="171717" w:themeColor="background2" w:themeShade="1A"/>
        </w:rPr>
        <w:t>2009</w:t>
      </w:r>
      <w:r w:rsidR="00A650FD" w:rsidRPr="00B113EE">
        <w:rPr>
          <w:bCs/>
          <w:color w:val="171717" w:themeColor="background2" w:themeShade="1A"/>
        </w:rPr>
        <w:t xml:space="preserve">) </w:t>
      </w:r>
      <w:r w:rsidRPr="00B113EE">
        <w:rPr>
          <w:color w:val="171717" w:themeColor="background2" w:themeShade="1A"/>
        </w:rPr>
        <w:t>describes that the job satisfaction focuses on three components of organizational behavior: that is</w:t>
      </w:r>
      <w:r w:rsidR="00A650FD" w:rsidRPr="00B113EE">
        <w:rPr>
          <w:color w:val="171717" w:themeColor="background2" w:themeShade="1A"/>
        </w:rPr>
        <w:t xml:space="preserve"> affective,</w:t>
      </w:r>
      <w:r w:rsidRPr="00B113EE">
        <w:rPr>
          <w:color w:val="171717" w:themeColor="background2" w:themeShade="1A"/>
        </w:rPr>
        <w:t xml:space="preserve"> cognitive, and behavioral and is widely used to determine overall satisfaction in human capital management. "Job" from the operational point of view is not only "an activity which is performed under contractual agreement and for which one gets paid”. </w:t>
      </w:r>
    </w:p>
    <w:p w:rsidR="001C5289" w:rsidRPr="00B113EE" w:rsidRDefault="001C5289" w:rsidP="001E4D53">
      <w:pPr>
        <w:pStyle w:val="Heading2"/>
        <w:spacing w:line="360" w:lineRule="auto"/>
        <w:jc w:val="both"/>
        <w:rPr>
          <w:rFonts w:cs="Times New Roman"/>
          <w:color w:val="171717" w:themeColor="background2" w:themeShade="1A"/>
          <w:szCs w:val="24"/>
        </w:rPr>
      </w:pPr>
      <w:bookmarkStart w:id="21" w:name="_Toc5531339"/>
      <w:r w:rsidRPr="00B113EE">
        <w:rPr>
          <w:rFonts w:cs="Times New Roman"/>
          <w:color w:val="171717" w:themeColor="background2" w:themeShade="1A"/>
          <w:szCs w:val="24"/>
        </w:rPr>
        <w:t>3.2 Theories of Job Satisfaction</w:t>
      </w:r>
      <w:bookmarkEnd w:id="21"/>
      <w:r w:rsidRPr="00B113EE">
        <w:rPr>
          <w:rFonts w:cs="Times New Roman"/>
          <w:color w:val="171717" w:themeColor="background2" w:themeShade="1A"/>
          <w:szCs w:val="24"/>
        </w:rPr>
        <w:t xml:space="preserve"> </w:t>
      </w:r>
    </w:p>
    <w:p w:rsidR="001C5289" w:rsidRPr="00B113EE" w:rsidRDefault="001C5289" w:rsidP="001E4D53">
      <w:pPr>
        <w:autoSpaceDE w:val="0"/>
        <w:autoSpaceDN w:val="0"/>
        <w:adjustRightInd w:val="0"/>
        <w:spacing w:after="0" w:line="360" w:lineRule="auto"/>
        <w:jc w:val="both"/>
        <w:rPr>
          <w:rFonts w:ascii="Times New Roman" w:hAnsi="Times New Roman" w:cs="Times New Roman"/>
          <w:bCs/>
          <w:color w:val="171717" w:themeColor="background2" w:themeShade="1A"/>
          <w:sz w:val="24"/>
          <w:szCs w:val="24"/>
        </w:rPr>
      </w:pPr>
      <w:r w:rsidRPr="00B113EE">
        <w:rPr>
          <w:rFonts w:ascii="Times New Roman" w:hAnsi="Times New Roman" w:cs="Times New Roman"/>
          <w:bCs/>
          <w:color w:val="171717" w:themeColor="background2" w:themeShade="1A"/>
          <w:sz w:val="24"/>
          <w:szCs w:val="24"/>
        </w:rPr>
        <w:t xml:space="preserve">There are </w:t>
      </w:r>
      <w:r w:rsidR="006D7A2B" w:rsidRPr="00B113EE">
        <w:rPr>
          <w:rFonts w:ascii="Times New Roman" w:hAnsi="Times New Roman" w:cs="Times New Roman"/>
          <w:color w:val="171717" w:themeColor="background2" w:themeShade="1A"/>
          <w:sz w:val="24"/>
          <w:szCs w:val="24"/>
        </w:rPr>
        <w:t>some</w:t>
      </w:r>
      <w:r w:rsidRPr="00B113EE">
        <w:rPr>
          <w:rFonts w:ascii="Times New Roman" w:hAnsi="Times New Roman" w:cs="Times New Roman"/>
          <w:color w:val="171717" w:themeColor="background2" w:themeShade="1A"/>
          <w:sz w:val="24"/>
          <w:szCs w:val="24"/>
        </w:rPr>
        <w:t xml:space="preserve"> theories exist on motivation, which </w:t>
      </w:r>
      <w:r w:rsidR="006D7A2B" w:rsidRPr="00B113EE">
        <w:rPr>
          <w:rFonts w:ascii="Times New Roman" w:hAnsi="Times New Roman" w:cs="Times New Roman"/>
          <w:color w:val="171717" w:themeColor="background2" w:themeShade="1A"/>
          <w:sz w:val="24"/>
          <w:szCs w:val="24"/>
        </w:rPr>
        <w:t>is highly related</w:t>
      </w:r>
      <w:r w:rsidRPr="00B113EE">
        <w:rPr>
          <w:rFonts w:ascii="Times New Roman" w:hAnsi="Times New Roman" w:cs="Times New Roman"/>
          <w:color w:val="171717" w:themeColor="background2" w:themeShade="1A"/>
          <w:sz w:val="24"/>
          <w:szCs w:val="24"/>
        </w:rPr>
        <w:t xml:space="preserve"> to j</w:t>
      </w:r>
      <w:r w:rsidR="006D7A2B" w:rsidRPr="00B113EE">
        <w:rPr>
          <w:rFonts w:ascii="Times New Roman" w:hAnsi="Times New Roman" w:cs="Times New Roman"/>
          <w:color w:val="171717" w:themeColor="background2" w:themeShade="1A"/>
          <w:sz w:val="24"/>
          <w:szCs w:val="24"/>
        </w:rPr>
        <w:t>ob satisfaction. The following f</w:t>
      </w:r>
      <w:r w:rsidRPr="00B113EE">
        <w:rPr>
          <w:rFonts w:ascii="Times New Roman" w:hAnsi="Times New Roman" w:cs="Times New Roman"/>
          <w:color w:val="171717" w:themeColor="background2" w:themeShade="1A"/>
          <w:sz w:val="24"/>
          <w:szCs w:val="24"/>
        </w:rPr>
        <w:t>igure can describe the category, theory and theme of that theory to provide the relevant information shortly.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1C5289" w:rsidRPr="00B113EE" w:rsidTr="00E504D8">
        <w:tc>
          <w:tcPr>
            <w:tcW w:w="9360" w:type="dxa"/>
          </w:tcPr>
          <w:p w:rsidR="001C5289" w:rsidRPr="00B113EE" w:rsidRDefault="001C5289" w:rsidP="001E4D53">
            <w:pPr>
              <w:autoSpaceDE w:val="0"/>
              <w:autoSpaceDN w:val="0"/>
              <w:adjustRightInd w:val="0"/>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lastRenderedPageBreak/>
              <w:drawing>
                <wp:inline distT="0" distB="0" distL="0" distR="0">
                  <wp:extent cx="5943600" cy="1828800"/>
                  <wp:effectExtent l="0" t="0" r="0" b="0"/>
                  <wp:docPr id="4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c>
      </w:tr>
      <w:tr w:rsidR="001C5289" w:rsidRPr="00B113EE" w:rsidTr="00E504D8">
        <w:tc>
          <w:tcPr>
            <w:tcW w:w="9162" w:type="dxa"/>
          </w:tcPr>
          <w:p w:rsidR="001C5289" w:rsidRPr="00B113EE" w:rsidRDefault="001C5289" w:rsidP="001E4D53">
            <w:pPr>
              <w:autoSpaceDE w:val="0"/>
              <w:autoSpaceDN w:val="0"/>
              <w:adjustRightInd w:val="0"/>
              <w:spacing w:line="360" w:lineRule="auto"/>
              <w:jc w:val="both"/>
              <w:rPr>
                <w:rFonts w:ascii="Times New Roman" w:hAnsi="Times New Roman" w:cs="Times New Roman"/>
                <w:noProof/>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5943600" cy="1718945"/>
                  <wp:effectExtent l="0" t="0" r="0" b="0"/>
                  <wp:docPr id="47"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c>
      </w:tr>
      <w:tr w:rsidR="001C5289" w:rsidRPr="00B113EE" w:rsidTr="00E504D8">
        <w:tc>
          <w:tcPr>
            <w:tcW w:w="9162" w:type="dxa"/>
          </w:tcPr>
          <w:p w:rsidR="001C5289" w:rsidRPr="00B113EE" w:rsidRDefault="00573E41" w:rsidP="001E4D53">
            <w:pPr>
              <w:autoSpaceDE w:val="0"/>
              <w:autoSpaceDN w:val="0"/>
              <w:adjustRightInd w:val="0"/>
              <w:spacing w:line="360" w:lineRule="auto"/>
              <w:jc w:val="both"/>
              <w:rPr>
                <w:rFonts w:ascii="Times New Roman" w:hAnsi="Times New Roman" w:cs="Times New Roman"/>
                <w:b/>
                <w:noProof/>
                <w:color w:val="171717" w:themeColor="background2" w:themeShade="1A"/>
                <w:sz w:val="24"/>
                <w:szCs w:val="24"/>
              </w:rPr>
            </w:pPr>
            <w:r w:rsidRPr="00B113EE">
              <w:rPr>
                <w:rFonts w:ascii="Times New Roman" w:hAnsi="Times New Roman" w:cs="Times New Roman"/>
                <w:b/>
                <w:noProof/>
                <w:color w:val="171717" w:themeColor="background2" w:themeShade="1A"/>
                <w:sz w:val="24"/>
                <w:szCs w:val="24"/>
              </w:rPr>
              <w:t>Figure No 3.2</w:t>
            </w:r>
            <w:r w:rsidR="001C5289" w:rsidRPr="00B113EE">
              <w:rPr>
                <w:rFonts w:ascii="Times New Roman" w:hAnsi="Times New Roman" w:cs="Times New Roman"/>
                <w:b/>
                <w:noProof/>
                <w:color w:val="171717" w:themeColor="background2" w:themeShade="1A"/>
                <w:sz w:val="24"/>
                <w:szCs w:val="24"/>
              </w:rPr>
              <w:t>: Theories of Job Satisfaction</w:t>
            </w:r>
          </w:p>
        </w:tc>
      </w:tr>
    </w:tbl>
    <w:p w:rsidR="001C5289" w:rsidRPr="00B113EE" w:rsidRDefault="001C5289"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
    <w:p w:rsidR="00773880" w:rsidRPr="00B113EE" w:rsidRDefault="00773880"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color w:val="171717" w:themeColor="background2" w:themeShade="1A"/>
          <w:sz w:val="24"/>
          <w:szCs w:val="24"/>
        </w:rPr>
        <w:t xml:space="preserve">Goal setting: </w:t>
      </w:r>
      <w:r w:rsidRPr="00B113EE">
        <w:rPr>
          <w:rFonts w:ascii="Times New Roman" w:hAnsi="Times New Roman" w:cs="Times New Roman"/>
          <w:color w:val="171717" w:themeColor="background2" w:themeShade="1A"/>
          <w:sz w:val="24"/>
          <w:szCs w:val="24"/>
        </w:rPr>
        <w:t>Goal setting involves the conscious process of establishing levels of performa</w:t>
      </w:r>
      <w:r w:rsidR="000E3EF8" w:rsidRPr="00B113EE">
        <w:rPr>
          <w:rFonts w:ascii="Times New Roman" w:hAnsi="Times New Roman" w:cs="Times New Roman"/>
          <w:color w:val="171717" w:themeColor="background2" w:themeShade="1A"/>
          <w:sz w:val="24"/>
          <w:szCs w:val="24"/>
        </w:rPr>
        <w:t>nce in order to obtain expected</w:t>
      </w:r>
      <w:r w:rsidRPr="00B113EE">
        <w:rPr>
          <w:rFonts w:ascii="Times New Roman" w:hAnsi="Times New Roman" w:cs="Times New Roman"/>
          <w:color w:val="171717" w:themeColor="background2" w:themeShade="1A"/>
          <w:sz w:val="24"/>
          <w:szCs w:val="24"/>
        </w:rPr>
        <w:t xml:space="preserve"> outcomes. </w:t>
      </w:r>
      <w:r w:rsidR="000E3EF8" w:rsidRPr="00B113EE">
        <w:rPr>
          <w:rFonts w:ascii="Times New Roman" w:hAnsi="Times New Roman" w:cs="Times New Roman"/>
          <w:color w:val="171717" w:themeColor="background2" w:themeShade="1A"/>
          <w:sz w:val="24"/>
          <w:szCs w:val="24"/>
        </w:rPr>
        <w:t>If individuals or teams notice</w:t>
      </w:r>
      <w:r w:rsidR="003A1DB2" w:rsidRPr="00B113EE">
        <w:rPr>
          <w:rFonts w:ascii="Times New Roman" w:hAnsi="Times New Roman" w:cs="Times New Roman"/>
          <w:color w:val="171717" w:themeColor="background2" w:themeShade="1A"/>
          <w:sz w:val="24"/>
          <w:szCs w:val="24"/>
        </w:rPr>
        <w:t xml:space="preserve"> that their current performanc</w:t>
      </w:r>
      <w:r w:rsidR="000E3EF8" w:rsidRPr="00B113EE">
        <w:rPr>
          <w:rFonts w:ascii="Times New Roman" w:hAnsi="Times New Roman" w:cs="Times New Roman"/>
          <w:color w:val="171717" w:themeColor="background2" w:themeShade="1A"/>
          <w:sz w:val="24"/>
          <w:szCs w:val="24"/>
        </w:rPr>
        <w:t>e is not up to the mark</w:t>
      </w:r>
      <w:r w:rsidR="003A1DB2" w:rsidRPr="00B113EE">
        <w:rPr>
          <w:rFonts w:ascii="Times New Roman" w:hAnsi="Times New Roman" w:cs="Times New Roman"/>
          <w:color w:val="171717" w:themeColor="background2" w:themeShade="1A"/>
          <w:sz w:val="24"/>
          <w:szCs w:val="24"/>
        </w:rPr>
        <w:t xml:space="preserve">, they typically become motivated to increase effort or change their strategy. </w:t>
      </w:r>
      <w:r w:rsidRPr="00B113EE">
        <w:rPr>
          <w:rFonts w:ascii="Times New Roman" w:hAnsi="Times New Roman" w:cs="Times New Roman"/>
          <w:color w:val="171717" w:themeColor="background2" w:themeShade="1A"/>
          <w:sz w:val="24"/>
          <w:szCs w:val="24"/>
        </w:rPr>
        <w:t xml:space="preserve">This goal setting theory simply states that the source of motivation is the desire and intention to reach a goal. </w:t>
      </w:r>
    </w:p>
    <w:p w:rsidR="00445809" w:rsidRDefault="00445809" w:rsidP="001E4D53">
      <w:pPr>
        <w:autoSpaceDE w:val="0"/>
        <w:autoSpaceDN w:val="0"/>
        <w:adjustRightInd w:val="0"/>
        <w:spacing w:after="0" w:line="360" w:lineRule="auto"/>
        <w:jc w:val="both"/>
        <w:rPr>
          <w:rFonts w:ascii="Times New Roman" w:hAnsi="Times New Roman" w:cs="Times New Roman"/>
          <w:b/>
          <w:color w:val="171717" w:themeColor="background2" w:themeShade="1A"/>
          <w:sz w:val="24"/>
          <w:szCs w:val="24"/>
        </w:rPr>
      </w:pPr>
    </w:p>
    <w:p w:rsidR="001C5289" w:rsidRPr="00B113EE" w:rsidRDefault="001C5289"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color w:val="171717" w:themeColor="background2" w:themeShade="1A"/>
          <w:sz w:val="24"/>
          <w:szCs w:val="24"/>
        </w:rPr>
        <w:t xml:space="preserve">Achievement Theory: </w:t>
      </w:r>
      <w:r w:rsidRPr="00B113EE">
        <w:rPr>
          <w:rFonts w:ascii="Times New Roman" w:hAnsi="Times New Roman" w:cs="Times New Roman"/>
          <w:color w:val="171717" w:themeColor="background2" w:themeShade="1A"/>
          <w:sz w:val="24"/>
          <w:szCs w:val="24"/>
        </w:rPr>
        <w:t>Achievem</w:t>
      </w:r>
      <w:r w:rsidR="000E3EF8" w:rsidRPr="00B113EE">
        <w:rPr>
          <w:rFonts w:ascii="Times New Roman" w:hAnsi="Times New Roman" w:cs="Times New Roman"/>
          <w:color w:val="171717" w:themeColor="background2" w:themeShade="1A"/>
          <w:sz w:val="24"/>
          <w:szCs w:val="24"/>
        </w:rPr>
        <w:t>ent theory of motivation states</w:t>
      </w:r>
      <w:r w:rsidRPr="00B113EE">
        <w:rPr>
          <w:rFonts w:ascii="Times New Roman" w:hAnsi="Times New Roman" w:cs="Times New Roman"/>
          <w:color w:val="171717" w:themeColor="background2" w:themeShade="1A"/>
          <w:sz w:val="24"/>
          <w:szCs w:val="24"/>
        </w:rPr>
        <w:t xml:space="preserve"> how needs of an individual change over a period of time with changes in his experience.</w:t>
      </w:r>
      <w:r w:rsidR="003A1DB2" w:rsidRPr="00B113EE">
        <w:rPr>
          <w:rFonts w:ascii="Times New Roman" w:hAnsi="Times New Roman" w:cs="Times New Roman"/>
          <w:color w:val="171717" w:themeColor="background2" w:themeShade="1A"/>
          <w:sz w:val="24"/>
          <w:szCs w:val="24"/>
        </w:rPr>
        <w:t xml:space="preserve"> . The theory explains the effects an individual’s need for achievement, power, and affiliation has on their behavior.</w:t>
      </w:r>
      <w:r w:rsidRPr="00B113EE">
        <w:rPr>
          <w:rFonts w:ascii="Times New Roman" w:hAnsi="Times New Roman" w:cs="Times New Roman"/>
          <w:color w:val="171717" w:themeColor="background2" w:themeShade="1A"/>
          <w:sz w:val="24"/>
          <w:szCs w:val="24"/>
        </w:rPr>
        <w:t xml:space="preserve"> The great McClelland has stated that every individual’s motivation is driven by the need of these </w:t>
      </w:r>
      <w:r w:rsidR="003A1DB2" w:rsidRPr="00B113EE">
        <w:rPr>
          <w:rFonts w:ascii="Times New Roman" w:hAnsi="Times New Roman" w:cs="Times New Roman"/>
          <w:color w:val="171717" w:themeColor="background2" w:themeShade="1A"/>
          <w:sz w:val="24"/>
          <w:szCs w:val="24"/>
        </w:rPr>
        <w:t xml:space="preserve">factors gender, irrespective of </w:t>
      </w:r>
      <w:r w:rsidR="00992A97" w:rsidRPr="00B113EE">
        <w:rPr>
          <w:rFonts w:ascii="Times New Roman" w:hAnsi="Times New Roman" w:cs="Times New Roman"/>
          <w:color w:val="171717" w:themeColor="background2" w:themeShade="1A"/>
          <w:sz w:val="24"/>
          <w:szCs w:val="24"/>
        </w:rPr>
        <w:t>age, race</w:t>
      </w:r>
      <w:r w:rsidRPr="00B113EE">
        <w:rPr>
          <w:rFonts w:ascii="Times New Roman" w:hAnsi="Times New Roman" w:cs="Times New Roman"/>
          <w:color w:val="171717" w:themeColor="background2" w:themeShade="1A"/>
          <w:sz w:val="24"/>
          <w:szCs w:val="24"/>
        </w:rPr>
        <w:t xml:space="preserve"> or culture one belongs to</w:t>
      </w:r>
    </w:p>
    <w:p w:rsidR="00445809" w:rsidRDefault="00445809" w:rsidP="001E4D53">
      <w:pPr>
        <w:autoSpaceDE w:val="0"/>
        <w:autoSpaceDN w:val="0"/>
        <w:adjustRightInd w:val="0"/>
        <w:spacing w:after="0" w:line="360" w:lineRule="auto"/>
        <w:jc w:val="both"/>
        <w:rPr>
          <w:rFonts w:ascii="Times New Roman" w:hAnsi="Times New Roman" w:cs="Times New Roman"/>
          <w:b/>
          <w:color w:val="171717" w:themeColor="background2" w:themeShade="1A"/>
          <w:sz w:val="24"/>
          <w:szCs w:val="24"/>
        </w:rPr>
      </w:pPr>
    </w:p>
    <w:p w:rsidR="001C5289" w:rsidRPr="00B113EE" w:rsidRDefault="001C5289"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color w:val="171717" w:themeColor="background2" w:themeShade="1A"/>
          <w:sz w:val="24"/>
          <w:szCs w:val="24"/>
        </w:rPr>
        <w:t>Hygiene factors:</w:t>
      </w:r>
      <w:r w:rsidR="0024658A" w:rsidRPr="00B113EE">
        <w:rPr>
          <w:rFonts w:ascii="Times New Roman" w:hAnsi="Times New Roman" w:cs="Times New Roman"/>
          <w:color w:val="171717" w:themeColor="background2" w:themeShade="1A"/>
          <w:sz w:val="24"/>
          <w:szCs w:val="24"/>
        </w:rPr>
        <w:t xml:space="preserve"> Hygiene factors are those factors which when reasonable in a job, pacify the employees and do not make them dissatisfied</w:t>
      </w:r>
      <w:r w:rsidR="0024658A" w:rsidRPr="00B113EE">
        <w:rPr>
          <w:rFonts w:ascii="Times New Roman" w:hAnsi="Times New Roman" w:cs="Times New Roman"/>
          <w:b/>
          <w:color w:val="171717" w:themeColor="background2" w:themeShade="1A"/>
          <w:sz w:val="24"/>
          <w:szCs w:val="24"/>
        </w:rPr>
        <w:t>.</w:t>
      </w:r>
      <w:r w:rsidR="0024658A" w:rsidRPr="00B113EE">
        <w:rPr>
          <w:rFonts w:ascii="Times New Roman" w:hAnsi="Times New Roman" w:cs="Times New Roman"/>
          <w:color w:val="171717" w:themeColor="background2" w:themeShade="1A"/>
          <w:sz w:val="24"/>
          <w:szCs w:val="24"/>
        </w:rPr>
        <w:t xml:space="preserve"> The</w:t>
      </w:r>
      <w:r w:rsidRPr="00B113EE">
        <w:rPr>
          <w:rFonts w:ascii="Times New Roman" w:hAnsi="Times New Roman" w:cs="Times New Roman"/>
          <w:color w:val="171717" w:themeColor="background2" w:themeShade="1A"/>
          <w:sz w:val="24"/>
          <w:szCs w:val="24"/>
        </w:rPr>
        <w:t xml:space="preserve"> hygiene fac</w:t>
      </w:r>
      <w:r w:rsidR="0024658A" w:rsidRPr="00B113EE">
        <w:rPr>
          <w:rFonts w:ascii="Times New Roman" w:hAnsi="Times New Roman" w:cs="Times New Roman"/>
          <w:color w:val="171717" w:themeColor="background2" w:themeShade="1A"/>
          <w:sz w:val="24"/>
          <w:szCs w:val="24"/>
        </w:rPr>
        <w:t>tors</w:t>
      </w:r>
      <w:r w:rsidRPr="00B113EE">
        <w:rPr>
          <w:rFonts w:ascii="Times New Roman" w:hAnsi="Times New Roman" w:cs="Times New Roman"/>
          <w:color w:val="171717" w:themeColor="background2" w:themeShade="1A"/>
          <w:sz w:val="24"/>
          <w:szCs w:val="24"/>
        </w:rPr>
        <w:t xml:space="preserve"> are essential for existence of motivation at workplace. But if these factors are absent at workplace, and then they le</w:t>
      </w:r>
      <w:r w:rsidR="0024658A" w:rsidRPr="00B113EE">
        <w:rPr>
          <w:rFonts w:ascii="Times New Roman" w:hAnsi="Times New Roman" w:cs="Times New Roman"/>
          <w:color w:val="171717" w:themeColor="background2" w:themeShade="1A"/>
          <w:sz w:val="24"/>
          <w:szCs w:val="24"/>
        </w:rPr>
        <w:t>ad to dissatisfaction.</w:t>
      </w:r>
      <w:r w:rsidRPr="00B113EE">
        <w:rPr>
          <w:rFonts w:ascii="Times New Roman" w:hAnsi="Times New Roman" w:cs="Times New Roman"/>
          <w:color w:val="171717" w:themeColor="background2" w:themeShade="1A"/>
          <w:sz w:val="24"/>
          <w:szCs w:val="24"/>
        </w:rPr>
        <w:t xml:space="preserve"> These factors are extrinsic to work. Hygiene factors are also called as dissatisfies or maintenance factors as they are required to avoid dissatisfaction. </w:t>
      </w:r>
      <w:r w:rsidRPr="00B113EE">
        <w:rPr>
          <w:rFonts w:ascii="Times New Roman" w:hAnsi="Times New Roman" w:cs="Times New Roman"/>
          <w:color w:val="171717" w:themeColor="background2" w:themeShade="1A"/>
          <w:sz w:val="24"/>
          <w:szCs w:val="24"/>
        </w:rPr>
        <w:lastRenderedPageBreak/>
        <w:t>These factors describe the job environment</w:t>
      </w:r>
      <w:r w:rsidR="0024658A" w:rsidRPr="00B113EE">
        <w:rPr>
          <w:rFonts w:ascii="Times New Roman" w:hAnsi="Times New Roman" w:cs="Times New Roman"/>
          <w:color w:val="171717" w:themeColor="background2" w:themeShade="1A"/>
          <w:sz w:val="24"/>
          <w:szCs w:val="24"/>
        </w:rPr>
        <w:t>. The hygiene factors considered as</w:t>
      </w:r>
      <w:r w:rsidRPr="00B113EE">
        <w:rPr>
          <w:rFonts w:ascii="Times New Roman" w:hAnsi="Times New Roman" w:cs="Times New Roman"/>
          <w:color w:val="171717" w:themeColor="background2" w:themeShade="1A"/>
          <w:sz w:val="24"/>
          <w:szCs w:val="24"/>
        </w:rPr>
        <w:t xml:space="preserve"> the physiological needs which the individuals wanted and expected to be fulfilled.</w:t>
      </w:r>
    </w:p>
    <w:p w:rsidR="001C5289" w:rsidRPr="00B113EE" w:rsidRDefault="001C5289" w:rsidP="001E4D53">
      <w:pPr>
        <w:pStyle w:val="Heading2"/>
        <w:spacing w:line="360" w:lineRule="auto"/>
        <w:jc w:val="both"/>
        <w:rPr>
          <w:rFonts w:cs="Times New Roman"/>
          <w:color w:val="171717" w:themeColor="background2" w:themeShade="1A"/>
          <w:szCs w:val="24"/>
        </w:rPr>
      </w:pPr>
      <w:bookmarkStart w:id="22" w:name="_Toc5531340"/>
      <w:r w:rsidRPr="00B113EE">
        <w:rPr>
          <w:rFonts w:cs="Times New Roman"/>
          <w:color w:val="171717" w:themeColor="background2" w:themeShade="1A"/>
          <w:szCs w:val="24"/>
        </w:rPr>
        <w:t>3.3 Areas of job satisfaction</w:t>
      </w:r>
      <w:bookmarkEnd w:id="22"/>
      <w:r w:rsidRPr="00B113EE">
        <w:rPr>
          <w:rFonts w:cs="Times New Roman"/>
          <w:color w:val="171717" w:themeColor="background2" w:themeShade="1A"/>
          <w:szCs w:val="24"/>
        </w:rPr>
        <w:t xml:space="preserve"> </w:t>
      </w:r>
    </w:p>
    <w:p w:rsidR="00286CB4" w:rsidRPr="00B113EE" w:rsidRDefault="00286CB4" w:rsidP="001E4D53">
      <w:pPr>
        <w:spacing w:line="360" w:lineRule="auto"/>
        <w:jc w:val="both"/>
        <w:rPr>
          <w:rFonts w:ascii="Times New Roman" w:hAnsi="Times New Roman" w:cs="Times New Roman"/>
          <w:color w:val="171717" w:themeColor="background2" w:themeShade="1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1C5289" w:rsidRPr="00B113EE" w:rsidTr="00E504D8">
        <w:tc>
          <w:tcPr>
            <w:tcW w:w="10439" w:type="dxa"/>
          </w:tcPr>
          <w:p w:rsidR="001C5289" w:rsidRPr="00B113EE" w:rsidRDefault="001C5289" w:rsidP="001E4D53">
            <w:pPr>
              <w:autoSpaceDE w:val="0"/>
              <w:autoSpaceDN w:val="0"/>
              <w:adjustRightInd w:val="0"/>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noProof/>
                <w:color w:val="171717" w:themeColor="background2" w:themeShade="1A"/>
                <w:sz w:val="24"/>
                <w:szCs w:val="24"/>
              </w:rPr>
              <w:drawing>
                <wp:inline distT="0" distB="0" distL="0" distR="0">
                  <wp:extent cx="4941685" cy="2722418"/>
                  <wp:effectExtent l="0" t="0" r="0" b="0"/>
                  <wp:docPr id="48"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tc>
      </w:tr>
      <w:tr w:rsidR="001C5289" w:rsidRPr="00B113EE" w:rsidTr="00E504D8">
        <w:tc>
          <w:tcPr>
            <w:tcW w:w="10439" w:type="dxa"/>
          </w:tcPr>
          <w:p w:rsidR="004C398D" w:rsidRPr="00B113EE" w:rsidRDefault="004C398D" w:rsidP="001E4D53">
            <w:pPr>
              <w:autoSpaceDE w:val="0"/>
              <w:autoSpaceDN w:val="0"/>
              <w:adjustRightInd w:val="0"/>
              <w:spacing w:line="360" w:lineRule="auto"/>
              <w:jc w:val="both"/>
              <w:rPr>
                <w:rFonts w:ascii="Times New Roman" w:hAnsi="Times New Roman" w:cs="Times New Roman"/>
                <w:b/>
                <w:noProof/>
                <w:color w:val="171717" w:themeColor="background2" w:themeShade="1A"/>
                <w:sz w:val="24"/>
                <w:szCs w:val="24"/>
              </w:rPr>
            </w:pPr>
          </w:p>
          <w:p w:rsidR="001C5289" w:rsidRPr="00B113EE" w:rsidRDefault="001C5289" w:rsidP="001E4D53">
            <w:pPr>
              <w:autoSpaceDE w:val="0"/>
              <w:autoSpaceDN w:val="0"/>
              <w:adjustRightInd w:val="0"/>
              <w:spacing w:line="360" w:lineRule="auto"/>
              <w:jc w:val="both"/>
              <w:rPr>
                <w:rFonts w:ascii="Times New Roman" w:hAnsi="Times New Roman" w:cs="Times New Roman"/>
                <w:b/>
                <w:bCs/>
                <w:noProof/>
                <w:color w:val="171717" w:themeColor="background2" w:themeShade="1A"/>
                <w:sz w:val="24"/>
                <w:szCs w:val="24"/>
              </w:rPr>
            </w:pPr>
            <w:r w:rsidRPr="00B113EE">
              <w:rPr>
                <w:rFonts w:ascii="Times New Roman" w:hAnsi="Times New Roman" w:cs="Times New Roman"/>
                <w:b/>
                <w:noProof/>
                <w:color w:val="171717" w:themeColor="background2" w:themeShade="1A"/>
                <w:sz w:val="24"/>
                <w:szCs w:val="24"/>
              </w:rPr>
              <w:t>Figure No 3.3 : Areas of Job Satisfaction</w:t>
            </w:r>
          </w:p>
        </w:tc>
      </w:tr>
    </w:tbl>
    <w:p w:rsidR="001C5289" w:rsidRPr="00B113EE" w:rsidRDefault="001C5289" w:rsidP="001E4D53">
      <w:pPr>
        <w:pStyle w:val="Heading2"/>
        <w:spacing w:line="360" w:lineRule="auto"/>
        <w:jc w:val="both"/>
        <w:rPr>
          <w:rFonts w:cs="Times New Roman"/>
          <w:color w:val="171717" w:themeColor="background2" w:themeShade="1A"/>
          <w:szCs w:val="24"/>
        </w:rPr>
      </w:pPr>
      <w:bookmarkStart w:id="23" w:name="_Toc5531341"/>
      <w:r w:rsidRPr="00B113EE">
        <w:rPr>
          <w:rFonts w:cs="Times New Roman"/>
          <w:color w:val="171717" w:themeColor="background2" w:themeShade="1A"/>
          <w:szCs w:val="24"/>
        </w:rPr>
        <w:t>3.4 Factors affecting the level of job satisfaction</w:t>
      </w:r>
      <w:bookmarkEnd w:id="23"/>
      <w:r w:rsidRPr="00B113EE">
        <w:rPr>
          <w:rFonts w:cs="Times New Roman"/>
          <w:color w:val="171717" w:themeColor="background2" w:themeShade="1A"/>
          <w:szCs w:val="24"/>
        </w:rPr>
        <w:t xml:space="preserve"> </w:t>
      </w:r>
    </w:p>
    <w:p w:rsidR="001C5289" w:rsidRPr="00B113EE" w:rsidRDefault="001C5289"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Cs/>
          <w:color w:val="171717" w:themeColor="background2" w:themeShade="1A"/>
          <w:sz w:val="24"/>
          <w:szCs w:val="24"/>
        </w:rPr>
        <w:t xml:space="preserve">There are some factors like </w:t>
      </w:r>
      <w:r w:rsidRPr="00B113EE">
        <w:rPr>
          <w:rFonts w:ascii="Times New Roman" w:hAnsi="Times New Roman" w:cs="Times New Roman"/>
          <w:color w:val="171717" w:themeColor="background2" w:themeShade="1A"/>
          <w:sz w:val="24"/>
          <w:szCs w:val="24"/>
        </w:rPr>
        <w:t>working environment of employee, appreciation to the employees work force, company’s fair policies and practice, equal caring to the employees, try to make the employees are feeling of belongings to the organization, safety and security of the employee,  proper initiation and successful leadership, pay structure and promotion of the employee</w:t>
      </w:r>
      <w:r w:rsidRPr="00B113EE">
        <w:rPr>
          <w:rFonts w:ascii="Times New Roman" w:hAnsi="Times New Roman" w:cs="Times New Roman"/>
          <w:bCs/>
          <w:color w:val="171717" w:themeColor="background2" w:themeShade="1A"/>
          <w:sz w:val="24"/>
          <w:szCs w:val="24"/>
        </w:rPr>
        <w:t xml:space="preserve"> , organization’s  </w:t>
      </w:r>
      <w:r w:rsidRPr="00B113EE">
        <w:rPr>
          <w:rFonts w:ascii="Times New Roman" w:hAnsi="Times New Roman" w:cs="Times New Roman"/>
          <w:color w:val="171717" w:themeColor="background2" w:themeShade="1A"/>
          <w:sz w:val="24"/>
          <w:szCs w:val="24"/>
        </w:rPr>
        <w:t>responsibilities. Proper recognition of creativity in job field and working flexibility</w:t>
      </w:r>
      <w:r w:rsidRPr="00B113EE">
        <w:rPr>
          <w:rFonts w:ascii="Times New Roman" w:hAnsi="Times New Roman" w:cs="Times New Roman"/>
          <w:bCs/>
          <w:color w:val="171717" w:themeColor="background2" w:themeShade="1A"/>
          <w:sz w:val="24"/>
          <w:szCs w:val="24"/>
        </w:rPr>
        <w:t>,</w:t>
      </w:r>
      <w:r w:rsidRPr="00B113EE">
        <w:rPr>
          <w:rFonts w:ascii="Times New Roman" w:hAnsi="Times New Roman" w:cs="Times New Roman"/>
          <w:color w:val="171717" w:themeColor="background2" w:themeShade="1A"/>
          <w:sz w:val="24"/>
          <w:szCs w:val="24"/>
        </w:rPr>
        <w:t xml:space="preserve"> proper feedback of coworker, and relationship with supervisors and subordinates, respect between co-workers</w:t>
      </w:r>
      <w:r w:rsidRPr="00B113EE">
        <w:rPr>
          <w:rFonts w:ascii="Times New Roman" w:hAnsi="Times New Roman" w:cs="Times New Roman"/>
          <w:bCs/>
          <w:color w:val="171717" w:themeColor="background2" w:themeShade="1A"/>
          <w:sz w:val="24"/>
          <w:szCs w:val="24"/>
        </w:rPr>
        <w:t xml:space="preserve"> those are the factors can affect the employee’s job satisfaction</w:t>
      </w:r>
      <w:r w:rsidRPr="00B113EE">
        <w:rPr>
          <w:rFonts w:ascii="Times New Roman" w:hAnsi="Times New Roman" w:cs="Times New Roman"/>
          <w:color w:val="171717" w:themeColor="background2" w:themeShade="1A"/>
          <w:sz w:val="24"/>
          <w:szCs w:val="24"/>
        </w:rPr>
        <w:t xml:space="preserve">. </w:t>
      </w:r>
    </w:p>
    <w:p w:rsidR="001C5289" w:rsidRPr="00B113EE" w:rsidRDefault="001C5289" w:rsidP="001E4D53">
      <w:pPr>
        <w:pStyle w:val="Heading2"/>
        <w:spacing w:line="360" w:lineRule="auto"/>
        <w:jc w:val="both"/>
        <w:rPr>
          <w:rFonts w:cs="Times New Roman"/>
          <w:color w:val="171717" w:themeColor="background2" w:themeShade="1A"/>
          <w:szCs w:val="24"/>
        </w:rPr>
      </w:pPr>
      <w:bookmarkStart w:id="24" w:name="_Toc5531342"/>
      <w:r w:rsidRPr="00B113EE">
        <w:rPr>
          <w:rFonts w:cs="Times New Roman"/>
          <w:color w:val="171717" w:themeColor="background2" w:themeShade="1A"/>
          <w:szCs w:val="24"/>
        </w:rPr>
        <w:t>3.5 Organization needs to know about employee satisfaction</w:t>
      </w:r>
      <w:bookmarkEnd w:id="24"/>
    </w:p>
    <w:p w:rsidR="001C5289" w:rsidRPr="00B113EE" w:rsidRDefault="001C5289" w:rsidP="001E4D53">
      <w:pPr>
        <w:autoSpaceDE w:val="0"/>
        <w:autoSpaceDN w:val="0"/>
        <w:adjustRightInd w:val="0"/>
        <w:spacing w:after="0" w:line="360" w:lineRule="auto"/>
        <w:jc w:val="both"/>
        <w:rPr>
          <w:rFonts w:ascii="Times New Roman" w:hAnsi="Times New Roman" w:cs="Times New Roman"/>
          <w:bCs/>
          <w:color w:val="171717" w:themeColor="background2" w:themeShade="1A"/>
          <w:sz w:val="24"/>
          <w:szCs w:val="24"/>
        </w:rPr>
      </w:pPr>
      <w:r w:rsidRPr="00B113EE">
        <w:rPr>
          <w:rFonts w:ascii="Times New Roman" w:hAnsi="Times New Roman" w:cs="Times New Roman"/>
          <w:bCs/>
          <w:color w:val="171717" w:themeColor="background2" w:themeShade="1A"/>
          <w:sz w:val="24"/>
          <w:szCs w:val="24"/>
        </w:rPr>
        <w:t xml:space="preserve">When any organization invests in employee satisfaction it means they are investing in more than human resources program. They also contribute to the health, safety, productivity and retention of their employees.  There are some points which can describe why organization needs to know about employee satisfaction. </w:t>
      </w:r>
    </w:p>
    <w:p w:rsidR="001C5289" w:rsidRPr="00B113EE" w:rsidRDefault="001C5289" w:rsidP="001E4D53">
      <w:pPr>
        <w:autoSpaceDE w:val="0"/>
        <w:autoSpaceDN w:val="0"/>
        <w:adjustRightInd w:val="0"/>
        <w:spacing w:after="0" w:line="360" w:lineRule="auto"/>
        <w:jc w:val="both"/>
        <w:rPr>
          <w:rFonts w:ascii="Times New Roman" w:hAnsi="Times New Roman" w:cs="Times New Roman"/>
          <w:bCs/>
          <w:color w:val="171717" w:themeColor="background2" w:themeShade="1A"/>
          <w:sz w:val="24"/>
          <w:szCs w:val="24"/>
        </w:rPr>
      </w:pPr>
      <w:r w:rsidRPr="00B113EE">
        <w:rPr>
          <w:rFonts w:ascii="Times New Roman" w:hAnsi="Times New Roman" w:cs="Times New Roman"/>
          <w:bCs/>
          <w:color w:val="171717" w:themeColor="background2" w:themeShade="1A"/>
          <w:sz w:val="24"/>
          <w:szCs w:val="24"/>
        </w:rPr>
        <w:t xml:space="preserve">1. </w:t>
      </w:r>
      <w:r w:rsidR="00750DAD" w:rsidRPr="00B113EE">
        <w:rPr>
          <w:rFonts w:ascii="Times New Roman" w:hAnsi="Times New Roman" w:cs="Times New Roman"/>
          <w:bCs/>
          <w:color w:val="171717" w:themeColor="background2" w:themeShade="1A"/>
          <w:sz w:val="24"/>
          <w:szCs w:val="24"/>
        </w:rPr>
        <w:t>To increase Innovation</w:t>
      </w:r>
    </w:p>
    <w:p w:rsidR="001C5289" w:rsidRPr="00B113EE" w:rsidRDefault="001C5289" w:rsidP="001E4D53">
      <w:pPr>
        <w:autoSpaceDE w:val="0"/>
        <w:autoSpaceDN w:val="0"/>
        <w:adjustRightInd w:val="0"/>
        <w:spacing w:after="0" w:line="360" w:lineRule="auto"/>
        <w:jc w:val="both"/>
        <w:rPr>
          <w:rFonts w:ascii="Times New Roman" w:hAnsi="Times New Roman" w:cs="Times New Roman"/>
          <w:bCs/>
          <w:color w:val="171717" w:themeColor="background2" w:themeShade="1A"/>
          <w:sz w:val="24"/>
          <w:szCs w:val="24"/>
        </w:rPr>
      </w:pPr>
      <w:r w:rsidRPr="00B113EE">
        <w:rPr>
          <w:rFonts w:ascii="Times New Roman" w:hAnsi="Times New Roman" w:cs="Times New Roman"/>
          <w:bCs/>
          <w:color w:val="171717" w:themeColor="background2" w:themeShade="1A"/>
          <w:sz w:val="24"/>
          <w:szCs w:val="24"/>
        </w:rPr>
        <w:lastRenderedPageBreak/>
        <w:t>2</w:t>
      </w:r>
      <w:r w:rsidR="00750DAD" w:rsidRPr="00B113EE">
        <w:rPr>
          <w:rFonts w:ascii="Times New Roman" w:hAnsi="Times New Roman" w:cs="Times New Roman"/>
          <w:bCs/>
          <w:color w:val="171717" w:themeColor="background2" w:themeShade="1A"/>
          <w:sz w:val="24"/>
          <w:szCs w:val="24"/>
        </w:rPr>
        <w:t xml:space="preserve"> To decrease absenteeism</w:t>
      </w:r>
    </w:p>
    <w:p w:rsidR="001C5289" w:rsidRPr="00B113EE" w:rsidRDefault="001C5289" w:rsidP="001E4D53">
      <w:pPr>
        <w:autoSpaceDE w:val="0"/>
        <w:autoSpaceDN w:val="0"/>
        <w:adjustRightInd w:val="0"/>
        <w:spacing w:after="0" w:line="360" w:lineRule="auto"/>
        <w:jc w:val="both"/>
        <w:rPr>
          <w:rFonts w:ascii="Times New Roman" w:hAnsi="Times New Roman" w:cs="Times New Roman"/>
          <w:bCs/>
          <w:color w:val="171717" w:themeColor="background2" w:themeShade="1A"/>
          <w:sz w:val="24"/>
          <w:szCs w:val="24"/>
        </w:rPr>
      </w:pPr>
      <w:r w:rsidRPr="00B113EE">
        <w:rPr>
          <w:rFonts w:ascii="Times New Roman" w:hAnsi="Times New Roman" w:cs="Times New Roman"/>
          <w:bCs/>
          <w:color w:val="171717" w:themeColor="background2" w:themeShade="1A"/>
          <w:sz w:val="24"/>
          <w:szCs w:val="24"/>
        </w:rPr>
        <w:t xml:space="preserve">3. </w:t>
      </w:r>
      <w:r w:rsidR="00750DAD" w:rsidRPr="00B113EE">
        <w:rPr>
          <w:rFonts w:ascii="Times New Roman" w:hAnsi="Times New Roman" w:cs="Times New Roman"/>
          <w:bCs/>
          <w:color w:val="171717" w:themeColor="background2" w:themeShade="1A"/>
          <w:sz w:val="24"/>
          <w:szCs w:val="24"/>
        </w:rPr>
        <w:t>To increase employee productivity</w:t>
      </w:r>
    </w:p>
    <w:p w:rsidR="00F54CD1" w:rsidRPr="00B113EE" w:rsidRDefault="001C5289" w:rsidP="001E4D53">
      <w:pPr>
        <w:spacing w:line="360" w:lineRule="auto"/>
        <w:jc w:val="both"/>
        <w:rPr>
          <w:rFonts w:ascii="Times New Roman" w:hAnsi="Times New Roman" w:cs="Times New Roman"/>
          <w:bCs/>
          <w:color w:val="171717" w:themeColor="background2" w:themeShade="1A"/>
          <w:sz w:val="24"/>
          <w:szCs w:val="24"/>
        </w:rPr>
      </w:pPr>
      <w:r w:rsidRPr="00B113EE">
        <w:rPr>
          <w:rFonts w:ascii="Times New Roman" w:hAnsi="Times New Roman" w:cs="Times New Roman"/>
          <w:bCs/>
          <w:color w:val="171717" w:themeColor="background2" w:themeShade="1A"/>
          <w:sz w:val="24"/>
          <w:szCs w:val="24"/>
        </w:rPr>
        <w:t xml:space="preserve">4. </w:t>
      </w:r>
      <w:r w:rsidR="00750DAD" w:rsidRPr="00B113EE">
        <w:rPr>
          <w:rFonts w:ascii="Times New Roman" w:hAnsi="Times New Roman" w:cs="Times New Roman"/>
          <w:bCs/>
          <w:color w:val="171717" w:themeColor="background2" w:themeShade="1A"/>
          <w:sz w:val="24"/>
          <w:szCs w:val="24"/>
        </w:rPr>
        <w:t xml:space="preserve"> To decrease turnover</w:t>
      </w:r>
    </w:p>
    <w:p w:rsidR="00F54CD1" w:rsidRDefault="00F54CD1" w:rsidP="001E4D53">
      <w:pPr>
        <w:pStyle w:val="Heading2"/>
        <w:spacing w:line="360" w:lineRule="auto"/>
        <w:jc w:val="both"/>
        <w:rPr>
          <w:rFonts w:cs="Times New Roman"/>
          <w:color w:val="171717" w:themeColor="background2" w:themeShade="1A"/>
          <w:szCs w:val="24"/>
        </w:rPr>
      </w:pPr>
    </w:p>
    <w:p w:rsidR="00C576D8" w:rsidRDefault="00C576D8" w:rsidP="001E4D53">
      <w:pPr>
        <w:jc w:val="both"/>
      </w:pPr>
    </w:p>
    <w:p w:rsidR="00C576D8" w:rsidRPr="00B113EE" w:rsidRDefault="00C576D8" w:rsidP="001E4D53">
      <w:pPr>
        <w:pStyle w:val="Heading2"/>
        <w:spacing w:line="360" w:lineRule="auto"/>
        <w:jc w:val="both"/>
        <w:rPr>
          <w:rFonts w:cs="Times New Roman"/>
          <w:color w:val="171717" w:themeColor="background2" w:themeShade="1A"/>
          <w:szCs w:val="24"/>
        </w:rPr>
      </w:pPr>
      <w:bookmarkStart w:id="25" w:name="_Toc5531343"/>
      <w:r w:rsidRPr="00B113EE">
        <w:rPr>
          <w:rFonts w:cs="Times New Roman"/>
          <w:color w:val="171717" w:themeColor="background2" w:themeShade="1A"/>
          <w:szCs w:val="24"/>
        </w:rPr>
        <w:t>3.6 Ways to boost up Job satisfaction level</w:t>
      </w:r>
      <w:bookmarkEnd w:id="25"/>
    </w:p>
    <w:p w:rsidR="00C576D8" w:rsidRPr="00B113EE" w:rsidRDefault="00C576D8" w:rsidP="001E4D53">
      <w:pPr>
        <w:spacing w:line="360" w:lineRule="auto"/>
        <w:jc w:val="both"/>
        <w:rPr>
          <w:rFonts w:ascii="Times New Roman" w:hAnsi="Times New Roman" w:cs="Times New Roman"/>
          <w:color w:val="171717" w:themeColor="background2" w:themeShade="1A"/>
          <w:sz w:val="24"/>
          <w:szCs w:val="24"/>
        </w:rPr>
      </w:pPr>
    </w:p>
    <w:p w:rsidR="00C576D8" w:rsidRDefault="00C576D8"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5732145" cy="3517070"/>
            <wp:effectExtent l="0" t="0" r="1905" b="7620"/>
            <wp:docPr id="13"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382038" w:rsidRPr="0090110F" w:rsidRDefault="00382038" w:rsidP="001E4D53">
      <w:pPr>
        <w:spacing w:line="360" w:lineRule="auto"/>
        <w:jc w:val="both"/>
        <w:rPr>
          <w:rFonts w:ascii="Times New Roman" w:hAnsi="Times New Roman" w:cs="Times New Roman"/>
          <w:b/>
          <w:color w:val="171717" w:themeColor="background2" w:themeShade="1A"/>
          <w:sz w:val="24"/>
          <w:szCs w:val="24"/>
        </w:rPr>
      </w:pPr>
      <w:r w:rsidRPr="0090110F">
        <w:rPr>
          <w:rFonts w:ascii="Times New Roman" w:hAnsi="Times New Roman" w:cs="Times New Roman"/>
          <w:b/>
          <w:color w:val="171717" w:themeColor="background2" w:themeShade="1A"/>
          <w:sz w:val="24"/>
          <w:szCs w:val="24"/>
        </w:rPr>
        <w:t>Figure No</w:t>
      </w:r>
      <w:r w:rsidR="00EA46A2" w:rsidRPr="0090110F">
        <w:rPr>
          <w:rFonts w:ascii="Times New Roman" w:hAnsi="Times New Roman" w:cs="Times New Roman"/>
          <w:b/>
          <w:color w:val="171717" w:themeColor="background2" w:themeShade="1A"/>
          <w:sz w:val="24"/>
          <w:szCs w:val="24"/>
        </w:rPr>
        <w:t xml:space="preserve"> 3.6</w:t>
      </w:r>
      <w:r w:rsidRPr="0090110F">
        <w:rPr>
          <w:rFonts w:ascii="Times New Roman" w:hAnsi="Times New Roman" w:cs="Times New Roman"/>
          <w:b/>
          <w:color w:val="171717" w:themeColor="background2" w:themeShade="1A"/>
          <w:sz w:val="24"/>
          <w:szCs w:val="24"/>
        </w:rPr>
        <w:t>: Boosting up Job satisfaction level</w:t>
      </w:r>
    </w:p>
    <w:p w:rsidR="00C576D8" w:rsidRPr="00C576D8" w:rsidRDefault="00382038" w:rsidP="001E4D53">
      <w:pPr>
        <w:jc w:val="both"/>
        <w:sectPr w:rsidR="00C576D8" w:rsidRPr="00C576D8" w:rsidSect="00B463A6">
          <w:pgSz w:w="11907" w:h="16839" w:code="9"/>
          <w:pgMar w:top="1440" w:right="1440" w:bottom="1440" w:left="1440" w:header="720" w:footer="720" w:gutter="0"/>
          <w:cols w:space="720"/>
          <w:docGrid w:linePitch="360"/>
        </w:sectPr>
      </w:pPr>
      <w:r>
        <w:rPr>
          <w:rFonts w:ascii="Times New Roman" w:hAnsi="Times New Roman" w:cs="Times New Roman"/>
          <w:b/>
          <w:noProof/>
          <w:color w:val="171717" w:themeColor="background2" w:themeShade="1A"/>
          <w:sz w:val="24"/>
          <w:szCs w:val="24"/>
        </w:rPr>
        <w:t xml:space="preserve">                              </w:t>
      </w:r>
    </w:p>
    <w:p w:rsidR="00E62F2D" w:rsidRPr="00B113EE" w:rsidRDefault="004D1B9D" w:rsidP="00224BAB">
      <w:pPr>
        <w:pStyle w:val="Heading2"/>
        <w:spacing w:line="360" w:lineRule="auto"/>
        <w:jc w:val="center"/>
        <w:rPr>
          <w:rFonts w:cs="Times New Roman"/>
          <w:color w:val="171717" w:themeColor="background2" w:themeShade="1A"/>
          <w:szCs w:val="24"/>
        </w:rPr>
      </w:pPr>
      <w:bookmarkStart w:id="26" w:name="_Toc5531344"/>
      <w:r w:rsidRPr="00B113EE">
        <w:rPr>
          <w:rFonts w:cs="Times New Roman"/>
          <w:color w:val="171717" w:themeColor="background2" w:themeShade="1A"/>
          <w:szCs w:val="24"/>
        </w:rPr>
        <w:lastRenderedPageBreak/>
        <w:t>Chapter 4: Analysis and Findings</w:t>
      </w:r>
      <w:r w:rsidR="006B1AE4">
        <w:rPr>
          <w:rFonts w:cs="Times New Roman"/>
          <w:noProof/>
          <w:color w:val="171717" w:themeColor="background2" w:themeShade="1A"/>
          <w:szCs w:val="24"/>
        </w:rPr>
        <w:pict>
          <v:shape id="_x0000_s1027" type="#_x0000_t75" style="position:absolute;left:0;text-align:left;margin-left:225pt;margin-top:0;width:36pt;height:33.6pt;z-index:251661312;mso-position-horizontal-relative:text;mso-position-vertical-relative:text" o:preferrelative="f">
            <v:imagedata croptop="-65520f" cropbottom="65520f"/>
          </v:shape>
        </w:pict>
      </w:r>
      <w:bookmarkEnd w:id="26"/>
    </w:p>
    <w:p w:rsidR="00E62F2D" w:rsidRPr="00B113EE" w:rsidRDefault="002C6058" w:rsidP="001E4D53">
      <w:pPr>
        <w:pStyle w:val="Heading2"/>
        <w:spacing w:line="360" w:lineRule="auto"/>
        <w:jc w:val="both"/>
        <w:rPr>
          <w:rFonts w:cs="Times New Roman"/>
          <w:color w:val="171717" w:themeColor="background2" w:themeShade="1A"/>
          <w:szCs w:val="24"/>
        </w:rPr>
      </w:pPr>
      <w:bookmarkStart w:id="27" w:name="_Toc5531345"/>
      <w:r w:rsidRPr="00B113EE">
        <w:rPr>
          <w:rFonts w:cs="Times New Roman"/>
          <w:color w:val="171717" w:themeColor="background2" w:themeShade="1A"/>
          <w:szCs w:val="24"/>
        </w:rPr>
        <w:t>4.1</w:t>
      </w:r>
      <w:r w:rsidR="00E62F2D" w:rsidRPr="00B113EE">
        <w:rPr>
          <w:rFonts w:cs="Times New Roman"/>
          <w:color w:val="171717" w:themeColor="background2" w:themeShade="1A"/>
          <w:szCs w:val="24"/>
        </w:rPr>
        <w:t xml:space="preserve"> Findings and Analysis</w:t>
      </w:r>
      <w:bookmarkEnd w:id="27"/>
      <w:r w:rsidR="00E62F2D" w:rsidRPr="00B113EE">
        <w:rPr>
          <w:rFonts w:cs="Times New Roman"/>
          <w:color w:val="171717" w:themeColor="background2" w:themeShade="1A"/>
          <w:szCs w:val="24"/>
        </w:rPr>
        <w:t xml:space="preserve"> </w:t>
      </w:r>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The total questionnaire was given out to see to find out the satisfaction and dissatisfaction factors. In total 50 employees responded to the survey. </w:t>
      </w:r>
    </w:p>
    <w:p w:rsidR="002B22DD" w:rsidRPr="00B113EE" w:rsidRDefault="002B22DD" w:rsidP="001E4D53">
      <w:pPr>
        <w:spacing w:after="0" w:line="360" w:lineRule="auto"/>
        <w:jc w:val="both"/>
        <w:rPr>
          <w:rFonts w:ascii="Times New Roman" w:hAnsi="Times New Roman" w:cs="Times New Roman"/>
          <w:b/>
          <w:color w:val="171717" w:themeColor="background2" w:themeShade="1A"/>
          <w:sz w:val="24"/>
          <w:szCs w:val="24"/>
          <w:u w:val="single"/>
        </w:rPr>
      </w:pPr>
    </w:p>
    <w:p w:rsidR="00847F48" w:rsidRPr="00B113EE" w:rsidRDefault="00847F48" w:rsidP="001E4D53">
      <w:pPr>
        <w:spacing w:after="0" w:line="360" w:lineRule="auto"/>
        <w:jc w:val="both"/>
        <w:rPr>
          <w:rFonts w:ascii="Times New Roman" w:hAnsi="Times New Roman" w:cs="Times New Roman"/>
          <w:b/>
          <w:color w:val="171717" w:themeColor="background2" w:themeShade="1A"/>
          <w:sz w:val="24"/>
          <w:szCs w:val="24"/>
          <w:u w:val="single"/>
        </w:rPr>
      </w:pPr>
      <w:r w:rsidRPr="00B113EE">
        <w:rPr>
          <w:rFonts w:ascii="Times New Roman" w:hAnsi="Times New Roman" w:cs="Times New Roman"/>
          <w:b/>
          <w:color w:val="171717" w:themeColor="background2" w:themeShade="1A"/>
          <w:sz w:val="24"/>
          <w:szCs w:val="24"/>
          <w:u w:val="single"/>
        </w:rPr>
        <w:t>Salary</w:t>
      </w:r>
    </w:p>
    <w:p w:rsidR="00847F48" w:rsidRPr="00B113EE" w:rsidRDefault="00847F48"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Q1 Salary matches with the level of responsibility and satisfaction</w:t>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847F48" w:rsidRPr="00B113EE" w:rsidTr="00D00278">
        <w:tc>
          <w:tcPr>
            <w:tcW w:w="9350" w:type="dxa"/>
          </w:tcPr>
          <w:p w:rsidR="00847F48" w:rsidRPr="00B113EE" w:rsidRDefault="00CD7591"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975252" cy="3026354"/>
                  <wp:effectExtent l="19050" t="0" r="15848" b="2596"/>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847F48" w:rsidRPr="00B113EE" w:rsidTr="00D00278">
        <w:tc>
          <w:tcPr>
            <w:tcW w:w="9350" w:type="dxa"/>
          </w:tcPr>
          <w:p w:rsidR="00847F48" w:rsidRPr="00B113EE" w:rsidRDefault="00847F48"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 xml:space="preserve">Figure </w:t>
            </w:r>
            <w:r w:rsidR="00377C04" w:rsidRPr="00B113EE">
              <w:rPr>
                <w:rFonts w:ascii="Times New Roman" w:hAnsi="Times New Roman" w:cs="Times New Roman"/>
                <w:b/>
                <w:bCs/>
                <w:color w:val="171717" w:themeColor="background2" w:themeShade="1A"/>
                <w:sz w:val="24"/>
                <w:szCs w:val="24"/>
              </w:rPr>
              <w:t>No 3.1</w:t>
            </w:r>
            <w:r w:rsidRPr="00B113EE">
              <w:rPr>
                <w:rFonts w:ascii="Times New Roman" w:hAnsi="Times New Roman" w:cs="Times New Roman"/>
                <w:b/>
                <w:bCs/>
                <w:color w:val="171717" w:themeColor="background2" w:themeShade="1A"/>
                <w:sz w:val="24"/>
                <w:szCs w:val="24"/>
              </w:rPr>
              <w:t xml:space="preserve"> : Feedback of Q</w:t>
            </w:r>
            <w:r w:rsidR="00CA3D66" w:rsidRPr="00B113EE">
              <w:rPr>
                <w:rFonts w:ascii="Times New Roman" w:hAnsi="Times New Roman" w:cs="Times New Roman"/>
                <w:b/>
                <w:bCs/>
                <w:color w:val="171717" w:themeColor="background2" w:themeShade="1A"/>
                <w:sz w:val="24"/>
                <w:szCs w:val="24"/>
              </w:rPr>
              <w:t>1</w:t>
            </w:r>
          </w:p>
        </w:tc>
      </w:tr>
    </w:tbl>
    <w:p w:rsidR="008E4AA3" w:rsidRDefault="00847F48"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The above figure resulted that 55% of employees are strongly satisfied with their salary, 15% are satisfied and 25% are neutral with the salary but 10% are dissatisfied with their salary along with their responsibility level. Mostly dissatisfied employees are from lower level employees. From my estimation most of the higher level employees think their salaries are up to the mark with their position and work load compared with other companies. The majority of lower level employees are not satisfied with the salary scale as their salaries don’t match with their workload. As a result they expect more sales commission, incentives, salaries and other benefits which can cover up their low salary range.</w:t>
      </w:r>
    </w:p>
    <w:p w:rsidR="004C398D" w:rsidRDefault="004C398D" w:rsidP="001E4D53">
      <w:pPr>
        <w:spacing w:after="0" w:line="360" w:lineRule="auto"/>
        <w:jc w:val="both"/>
        <w:rPr>
          <w:rFonts w:ascii="Times New Roman" w:hAnsi="Times New Roman" w:cs="Times New Roman"/>
          <w:color w:val="171717" w:themeColor="background2" w:themeShade="1A"/>
          <w:sz w:val="24"/>
          <w:szCs w:val="24"/>
        </w:rPr>
      </w:pPr>
    </w:p>
    <w:p w:rsidR="004C398D" w:rsidRDefault="004C398D" w:rsidP="001E4D53">
      <w:pPr>
        <w:spacing w:after="0" w:line="360" w:lineRule="auto"/>
        <w:jc w:val="both"/>
        <w:rPr>
          <w:rFonts w:ascii="Times New Roman" w:hAnsi="Times New Roman" w:cs="Times New Roman"/>
          <w:color w:val="171717" w:themeColor="background2" w:themeShade="1A"/>
          <w:sz w:val="24"/>
          <w:szCs w:val="24"/>
        </w:rPr>
      </w:pPr>
    </w:p>
    <w:p w:rsidR="004C398D" w:rsidRPr="00B113EE" w:rsidRDefault="004C398D" w:rsidP="001E4D53">
      <w:pPr>
        <w:spacing w:after="0" w:line="360" w:lineRule="auto"/>
        <w:jc w:val="both"/>
        <w:rPr>
          <w:rFonts w:ascii="Times New Roman" w:hAnsi="Times New Roman" w:cs="Times New Roman"/>
          <w:color w:val="171717" w:themeColor="background2" w:themeShade="1A"/>
          <w:sz w:val="24"/>
          <w:szCs w:val="24"/>
        </w:rPr>
      </w:pPr>
    </w:p>
    <w:p w:rsidR="008E4AA3" w:rsidRPr="00B113EE" w:rsidRDefault="008E4AA3" w:rsidP="001E4D53">
      <w:pPr>
        <w:spacing w:after="0" w:line="360" w:lineRule="auto"/>
        <w:jc w:val="both"/>
        <w:rPr>
          <w:rFonts w:ascii="Times New Roman" w:hAnsi="Times New Roman" w:cs="Times New Roman"/>
          <w:b/>
          <w:color w:val="171717" w:themeColor="background2" w:themeShade="1A"/>
          <w:sz w:val="24"/>
          <w:szCs w:val="24"/>
        </w:rPr>
      </w:pPr>
    </w:p>
    <w:p w:rsidR="00847F48" w:rsidRPr="00B113EE" w:rsidRDefault="00565F9B"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lastRenderedPageBreak/>
        <w:t>Q2</w:t>
      </w:r>
      <w:r w:rsidR="00847F48" w:rsidRPr="00B113EE">
        <w:rPr>
          <w:rFonts w:ascii="Times New Roman" w:hAnsi="Times New Roman" w:cs="Times New Roman"/>
          <w:b/>
          <w:color w:val="171717" w:themeColor="background2" w:themeShade="1A"/>
          <w:sz w:val="24"/>
          <w:szCs w:val="24"/>
        </w:rPr>
        <w:t xml:space="preserve"> Employees are satisfied with the pay structure and benefits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847F48" w:rsidRPr="00B113EE" w:rsidTr="00D00278">
        <w:tc>
          <w:tcPr>
            <w:tcW w:w="9350" w:type="dxa"/>
          </w:tcPr>
          <w:p w:rsidR="00847F48" w:rsidRPr="00B113EE" w:rsidRDefault="00CD7591"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4291" cy="2746912"/>
                  <wp:effectExtent l="19050" t="0" r="27709"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847F48" w:rsidRPr="00B113EE" w:rsidTr="00D00278">
        <w:tc>
          <w:tcPr>
            <w:tcW w:w="9350" w:type="dxa"/>
          </w:tcPr>
          <w:p w:rsidR="00847F48" w:rsidRPr="00B113EE" w:rsidRDefault="00573E4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3.2 : Feedback of Q2</w:t>
            </w:r>
          </w:p>
        </w:tc>
      </w:tr>
    </w:tbl>
    <w:p w:rsidR="00847F48" w:rsidRPr="00B113EE" w:rsidRDefault="00847F48"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From the above graphics it can be pointed out that 47.5% of them are highly satisfied with their pay structure, 22.5 % of employees are fairly satisfied and 12.5% are neutral with their current pay structure and promotions policies and 17.5% of total employees are not satisfied. This complains is come from the technicians and the sales employees. Mainly technicians and sales employees complained about this matter.</w:t>
      </w:r>
    </w:p>
    <w:p w:rsidR="00D51A3A" w:rsidRPr="00B113EE" w:rsidRDefault="00D51A3A" w:rsidP="001E4D53">
      <w:pPr>
        <w:spacing w:line="360" w:lineRule="auto"/>
        <w:jc w:val="both"/>
        <w:rPr>
          <w:rFonts w:ascii="Times New Roman" w:hAnsi="Times New Roman" w:cs="Times New Roman"/>
          <w:b/>
          <w:color w:val="171717" w:themeColor="background2" w:themeShade="1A"/>
          <w:sz w:val="24"/>
          <w:szCs w:val="24"/>
          <w:highlight w:val="yellow"/>
        </w:rPr>
      </w:pPr>
      <w:r w:rsidRPr="00B113EE">
        <w:rPr>
          <w:rFonts w:ascii="Times New Roman" w:hAnsi="Times New Roman" w:cs="Times New Roman"/>
          <w:b/>
          <w:color w:val="171717" w:themeColor="background2" w:themeShade="1A"/>
          <w:sz w:val="24"/>
          <w:szCs w:val="24"/>
          <w:highlight w:val="yellow"/>
        </w:rPr>
        <w:br w:type="page"/>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u w:val="single"/>
        </w:rPr>
      </w:pPr>
      <w:r w:rsidRPr="00B113EE">
        <w:rPr>
          <w:rFonts w:ascii="Times New Roman" w:hAnsi="Times New Roman" w:cs="Times New Roman"/>
          <w:b/>
          <w:color w:val="171717" w:themeColor="background2" w:themeShade="1A"/>
          <w:sz w:val="24"/>
          <w:szCs w:val="24"/>
          <w:u w:val="single"/>
        </w:rPr>
        <w:lastRenderedPageBreak/>
        <w:t>Work Schedule</w:t>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p>
    <w:p w:rsidR="00CD7591" w:rsidRPr="00B113EE" w:rsidRDefault="00573E4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Q3</w:t>
      </w:r>
      <w:r w:rsidR="00CD7591" w:rsidRPr="00B113EE">
        <w:rPr>
          <w:rFonts w:ascii="Times New Roman" w:hAnsi="Times New Roman" w:cs="Times New Roman"/>
          <w:b/>
          <w:color w:val="171717" w:themeColor="background2" w:themeShade="1A"/>
          <w:sz w:val="24"/>
          <w:szCs w:val="24"/>
        </w:rPr>
        <w:t xml:space="preserve"> Working hours and work life balance are satisfactory in </w:t>
      </w:r>
      <w:r w:rsidR="00445809">
        <w:rPr>
          <w:rFonts w:ascii="Times New Roman" w:hAnsi="Times New Roman" w:cs="Times New Roman"/>
          <w:b/>
          <w:color w:val="171717" w:themeColor="background2" w:themeShade="1A"/>
          <w:sz w:val="24"/>
          <w:szCs w:val="24"/>
        </w:rPr>
        <w:t>ACI FL</w:t>
      </w:r>
      <w:r w:rsidR="00CD7591" w:rsidRPr="00B113EE">
        <w:rPr>
          <w:rFonts w:ascii="Times New Roman" w:hAnsi="Times New Roman" w:cs="Times New Roman"/>
          <w:b/>
          <w:color w:val="171717" w:themeColor="background2" w:themeShade="1A"/>
          <w:sz w:val="24"/>
          <w:szCs w:val="24"/>
        </w:rPr>
        <w:t>.</w:t>
      </w:r>
    </w:p>
    <w:p w:rsidR="008A2A49" w:rsidRPr="00B113EE" w:rsidRDefault="008A2A49" w:rsidP="001E4D53">
      <w:pPr>
        <w:spacing w:after="0" w:line="360" w:lineRule="auto"/>
        <w:jc w:val="both"/>
        <w:rPr>
          <w:rFonts w:ascii="Times New Roman" w:hAnsi="Times New Roman" w:cs="Times New Roman"/>
          <w:b/>
          <w:color w:val="171717" w:themeColor="background2" w:themeShade="1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D00278">
        <w:tc>
          <w:tcPr>
            <w:tcW w:w="9350" w:type="dxa"/>
          </w:tcPr>
          <w:p w:rsidR="00CD7591" w:rsidRPr="00B113EE" w:rsidRDefault="002F0515"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737986" cy="2860158"/>
                  <wp:effectExtent l="19050" t="0" r="24514" b="0"/>
                  <wp:docPr id="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CD7591" w:rsidRPr="00B113EE" w:rsidTr="00D00278">
        <w:tc>
          <w:tcPr>
            <w:tcW w:w="9350" w:type="dxa"/>
          </w:tcPr>
          <w:p w:rsidR="00CD7591" w:rsidRPr="00B113EE" w:rsidRDefault="00573E4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3.3 : Feedback of Q3</w:t>
            </w:r>
          </w:p>
        </w:tc>
      </w:tr>
    </w:tbl>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p>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The above graphics shows that </w:t>
      </w:r>
      <w:r w:rsidR="00F9083A" w:rsidRPr="00B113EE">
        <w:rPr>
          <w:rFonts w:ascii="Times New Roman" w:hAnsi="Times New Roman" w:cs="Times New Roman"/>
          <w:color w:val="171717" w:themeColor="background2" w:themeShade="1A"/>
          <w:sz w:val="24"/>
          <w:szCs w:val="24"/>
        </w:rPr>
        <w:t xml:space="preserve">37.5 </w:t>
      </w:r>
      <w:r w:rsidRPr="00B113EE">
        <w:rPr>
          <w:rFonts w:ascii="Times New Roman" w:hAnsi="Times New Roman" w:cs="Times New Roman"/>
          <w:color w:val="171717" w:themeColor="background2" w:themeShade="1A"/>
          <w:sz w:val="24"/>
          <w:szCs w:val="24"/>
        </w:rPr>
        <w:t>% of the employees are highly satisfied with the flexibility to their family emergencies because the managers and all other employees are enough co-operative. Employees are allowed to take leave or can leave the office earlier to face families’ emergency responsibilities. They also have the facility to take leave with full payment. As a result, all employees are satisfied wit</w:t>
      </w:r>
      <w:r w:rsidR="000E59CB" w:rsidRPr="00B113EE">
        <w:rPr>
          <w:rFonts w:ascii="Times New Roman" w:hAnsi="Times New Roman" w:cs="Times New Roman"/>
          <w:color w:val="171717" w:themeColor="background2" w:themeShade="1A"/>
          <w:sz w:val="24"/>
          <w:szCs w:val="24"/>
        </w:rPr>
        <w:t xml:space="preserve">h their work life balance. But </w:t>
      </w:r>
      <w:r w:rsidR="00F9083A" w:rsidRPr="00B113EE">
        <w:rPr>
          <w:rFonts w:ascii="Times New Roman" w:hAnsi="Times New Roman" w:cs="Times New Roman"/>
          <w:color w:val="171717" w:themeColor="background2" w:themeShade="1A"/>
          <w:sz w:val="24"/>
          <w:szCs w:val="24"/>
        </w:rPr>
        <w:t>above 60</w:t>
      </w:r>
      <w:r w:rsidRPr="00B113EE">
        <w:rPr>
          <w:rFonts w:ascii="Times New Roman" w:hAnsi="Times New Roman" w:cs="Times New Roman"/>
          <w:color w:val="171717" w:themeColor="background2" w:themeShade="1A"/>
          <w:sz w:val="24"/>
          <w:szCs w:val="24"/>
        </w:rPr>
        <w:t xml:space="preserve"> % of employees are not </w:t>
      </w:r>
      <w:r w:rsidR="00F9083A" w:rsidRPr="00B113EE">
        <w:rPr>
          <w:rFonts w:ascii="Times New Roman" w:hAnsi="Times New Roman" w:cs="Times New Roman"/>
          <w:color w:val="171717" w:themeColor="background2" w:themeShade="1A"/>
          <w:sz w:val="24"/>
          <w:szCs w:val="24"/>
        </w:rPr>
        <w:t xml:space="preserve">that much </w:t>
      </w:r>
      <w:r w:rsidRPr="00B113EE">
        <w:rPr>
          <w:rFonts w:ascii="Times New Roman" w:hAnsi="Times New Roman" w:cs="Times New Roman"/>
          <w:color w:val="171717" w:themeColor="background2" w:themeShade="1A"/>
          <w:sz w:val="24"/>
          <w:szCs w:val="24"/>
        </w:rPr>
        <w:t>satisfied due to some sort of conditions.</w:t>
      </w:r>
    </w:p>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p>
    <w:p w:rsidR="00D51A3A" w:rsidRPr="00B113EE" w:rsidRDefault="00D51A3A"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br w:type="page"/>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u w:val="single"/>
        </w:rPr>
      </w:pPr>
      <w:r w:rsidRPr="00B113EE">
        <w:rPr>
          <w:rFonts w:ascii="Times New Roman" w:hAnsi="Times New Roman" w:cs="Times New Roman"/>
          <w:b/>
          <w:color w:val="171717" w:themeColor="background2" w:themeShade="1A"/>
          <w:sz w:val="24"/>
          <w:szCs w:val="24"/>
          <w:u w:val="single"/>
        </w:rPr>
        <w:lastRenderedPageBreak/>
        <w:t>Job security</w:t>
      </w:r>
    </w:p>
    <w:p w:rsidR="00CD7591" w:rsidRPr="00B113EE" w:rsidRDefault="00573E4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Q4</w:t>
      </w:r>
      <w:r w:rsidR="00CD7591" w:rsidRPr="00B113EE">
        <w:rPr>
          <w:rFonts w:ascii="Times New Roman" w:hAnsi="Times New Roman" w:cs="Times New Roman"/>
          <w:b/>
          <w:color w:val="171717" w:themeColor="background2" w:themeShade="1A"/>
          <w:sz w:val="24"/>
          <w:szCs w:val="24"/>
        </w:rPr>
        <w:t xml:space="preserve"> Employees are feeling comfortable to share their opinion at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1F0BFC">
        <w:tc>
          <w:tcPr>
            <w:tcW w:w="9243" w:type="dxa"/>
          </w:tcPr>
          <w:p w:rsidR="00CD7591" w:rsidRPr="00B113EE" w:rsidRDefault="001F6F93"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7755" cy="2728232"/>
                  <wp:effectExtent l="19050" t="0" r="24245" b="0"/>
                  <wp:docPr id="3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CD7591" w:rsidRPr="00B113EE" w:rsidTr="001F0BFC">
        <w:tc>
          <w:tcPr>
            <w:tcW w:w="9243" w:type="dxa"/>
          </w:tcPr>
          <w:p w:rsidR="00CD7591" w:rsidRPr="00B113EE" w:rsidRDefault="00573E4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3.4 : Feedback of Q4</w:t>
            </w:r>
          </w:p>
        </w:tc>
      </w:tr>
    </w:tbl>
    <w:p w:rsidR="00CD7591" w:rsidRPr="00B113EE" w:rsidRDefault="001F0BFC"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From my statement some of the employees</w:t>
      </w:r>
      <w:r w:rsidR="00A65565" w:rsidRPr="00B113EE">
        <w:rPr>
          <w:rFonts w:ascii="Times New Roman" w:hAnsi="Times New Roman" w:cs="Times New Roman"/>
          <w:color w:val="171717" w:themeColor="background2" w:themeShade="1A"/>
          <w:sz w:val="24"/>
          <w:szCs w:val="24"/>
        </w:rPr>
        <w:t xml:space="preserve"> </w:t>
      </w:r>
      <w:r w:rsidR="00D067BA" w:rsidRPr="00B113EE">
        <w:rPr>
          <w:rFonts w:ascii="Times New Roman" w:hAnsi="Times New Roman" w:cs="Times New Roman"/>
          <w:color w:val="171717" w:themeColor="background2" w:themeShade="1A"/>
          <w:sz w:val="24"/>
          <w:szCs w:val="24"/>
        </w:rPr>
        <w:t>(12.5%)</w:t>
      </w:r>
      <w:r w:rsidRPr="00B113EE">
        <w:rPr>
          <w:rFonts w:ascii="Times New Roman" w:hAnsi="Times New Roman" w:cs="Times New Roman"/>
          <w:color w:val="171717" w:themeColor="background2" w:themeShade="1A"/>
          <w:sz w:val="24"/>
          <w:szCs w:val="24"/>
        </w:rPr>
        <w:t xml:space="preserve"> think that senior level staffs (head of the department) overlook to take their views, opinion and their active involvement. </w:t>
      </w:r>
      <w:r w:rsidR="000E59CB" w:rsidRPr="00B113EE">
        <w:rPr>
          <w:rFonts w:ascii="Times New Roman" w:hAnsi="Times New Roman" w:cs="Times New Roman"/>
          <w:color w:val="171717" w:themeColor="background2" w:themeShade="1A"/>
          <w:sz w:val="24"/>
          <w:szCs w:val="24"/>
        </w:rPr>
        <w:t>The above figure shows that 57.5</w:t>
      </w:r>
      <w:r w:rsidR="00CD7591" w:rsidRPr="00B113EE">
        <w:rPr>
          <w:rFonts w:ascii="Times New Roman" w:hAnsi="Times New Roman" w:cs="Times New Roman"/>
          <w:color w:val="171717" w:themeColor="background2" w:themeShade="1A"/>
          <w:sz w:val="24"/>
          <w:szCs w:val="24"/>
        </w:rPr>
        <w:t>% of the employees are strongly agreed that they feel comfor</w:t>
      </w:r>
      <w:r w:rsidR="000E59CB" w:rsidRPr="00B113EE">
        <w:rPr>
          <w:rFonts w:ascii="Times New Roman" w:hAnsi="Times New Roman" w:cs="Times New Roman"/>
          <w:color w:val="171717" w:themeColor="background2" w:themeShade="1A"/>
          <w:sz w:val="24"/>
          <w:szCs w:val="24"/>
        </w:rPr>
        <w:t>table to share their opinion, 17.5</w:t>
      </w:r>
      <w:r w:rsidR="00CD7591" w:rsidRPr="00B113EE">
        <w:rPr>
          <w:rFonts w:ascii="Times New Roman" w:hAnsi="Times New Roman" w:cs="Times New Roman"/>
          <w:color w:val="171717" w:themeColor="background2" w:themeShade="1A"/>
          <w:sz w:val="24"/>
          <w:szCs w:val="24"/>
        </w:rPr>
        <w:t>%are fairly satisfi</w:t>
      </w:r>
      <w:r w:rsidR="00D067BA" w:rsidRPr="00B113EE">
        <w:rPr>
          <w:rFonts w:ascii="Times New Roman" w:hAnsi="Times New Roman" w:cs="Times New Roman"/>
          <w:color w:val="171717" w:themeColor="background2" w:themeShade="1A"/>
          <w:sz w:val="24"/>
          <w:szCs w:val="24"/>
        </w:rPr>
        <w:t>ed with the managers behavior. 12.5</w:t>
      </w:r>
      <w:r w:rsidR="00CD7591" w:rsidRPr="00B113EE">
        <w:rPr>
          <w:rFonts w:ascii="Times New Roman" w:hAnsi="Times New Roman" w:cs="Times New Roman"/>
          <w:color w:val="171717" w:themeColor="background2" w:themeShade="1A"/>
          <w:sz w:val="24"/>
          <w:szCs w:val="24"/>
        </w:rPr>
        <w:t xml:space="preserve">% </w:t>
      </w:r>
      <w:r w:rsidR="000E59CB" w:rsidRPr="00B113EE">
        <w:rPr>
          <w:rFonts w:ascii="Times New Roman" w:hAnsi="Times New Roman" w:cs="Times New Roman"/>
          <w:color w:val="171717" w:themeColor="background2" w:themeShade="1A"/>
          <w:sz w:val="24"/>
          <w:szCs w:val="24"/>
        </w:rPr>
        <w:t xml:space="preserve">of total employees </w:t>
      </w:r>
      <w:r w:rsidR="00CD7591" w:rsidRPr="00B113EE">
        <w:rPr>
          <w:rFonts w:ascii="Times New Roman" w:hAnsi="Times New Roman" w:cs="Times New Roman"/>
          <w:color w:val="171717" w:themeColor="background2" w:themeShade="1A"/>
          <w:sz w:val="24"/>
          <w:szCs w:val="24"/>
        </w:rPr>
        <w:t xml:space="preserve">were neutral. </w:t>
      </w:r>
    </w:p>
    <w:p w:rsidR="00573E41" w:rsidRPr="00B113EE" w:rsidRDefault="00573E41" w:rsidP="001E4D53">
      <w:pPr>
        <w:spacing w:after="0" w:line="360" w:lineRule="auto"/>
        <w:jc w:val="both"/>
        <w:rPr>
          <w:rFonts w:ascii="Times New Roman" w:hAnsi="Times New Roman" w:cs="Times New Roman"/>
          <w:color w:val="171717" w:themeColor="background2" w:themeShade="1A"/>
          <w:sz w:val="24"/>
          <w:szCs w:val="24"/>
        </w:rPr>
      </w:pPr>
    </w:p>
    <w:p w:rsidR="00CD7591" w:rsidRPr="00B113EE" w:rsidRDefault="008B7AE6"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Q5</w:t>
      </w:r>
      <w:r w:rsidR="00CD7591" w:rsidRPr="00B113EE">
        <w:rPr>
          <w:rFonts w:ascii="Times New Roman" w:hAnsi="Times New Roman" w:cs="Times New Roman"/>
          <w:b/>
          <w:color w:val="171717" w:themeColor="background2" w:themeShade="1A"/>
          <w:sz w:val="24"/>
          <w:szCs w:val="24"/>
        </w:rPr>
        <w:t xml:space="preserve"> The working environment is highly satisfactory especially for female in </w:t>
      </w:r>
      <w:r w:rsidR="00626E49" w:rsidRPr="00B113EE">
        <w:rPr>
          <w:rFonts w:ascii="Times New Roman" w:hAnsi="Times New Roman" w:cs="Times New Roman"/>
          <w:b/>
          <w:color w:val="171717" w:themeColor="background2" w:themeShade="1A"/>
          <w:sz w:val="24"/>
          <w:szCs w:val="24"/>
        </w:rPr>
        <w:t xml:space="preserve">ACI </w:t>
      </w:r>
      <w:proofErr w:type="gramStart"/>
      <w:r w:rsidR="00626E49" w:rsidRPr="00B113EE">
        <w:rPr>
          <w:rFonts w:ascii="Times New Roman" w:hAnsi="Times New Roman" w:cs="Times New Roman"/>
          <w:b/>
          <w:color w:val="171717" w:themeColor="background2" w:themeShade="1A"/>
          <w:sz w:val="24"/>
          <w:szCs w:val="24"/>
        </w:rPr>
        <w:t xml:space="preserve">FL </w:t>
      </w:r>
      <w:r w:rsidR="00CD7591" w:rsidRPr="00B113EE">
        <w:rPr>
          <w:rFonts w:ascii="Times New Roman" w:hAnsi="Times New Roman" w:cs="Times New Roman"/>
          <w:b/>
          <w:color w:val="171717" w:themeColor="background2" w:themeShade="1A"/>
          <w:sz w:val="24"/>
          <w:szCs w:val="24"/>
        </w:rPr>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D00278">
        <w:tc>
          <w:tcPr>
            <w:tcW w:w="9350" w:type="dxa"/>
          </w:tcPr>
          <w:p w:rsidR="00CD7591" w:rsidRPr="00B113EE" w:rsidRDefault="00A65565"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noProof/>
                <w:color w:val="171717" w:themeColor="background2" w:themeShade="1A"/>
                <w:sz w:val="24"/>
                <w:szCs w:val="24"/>
              </w:rPr>
              <w:drawing>
                <wp:inline distT="0" distB="0" distL="0" distR="0">
                  <wp:extent cx="4544291" cy="2680607"/>
                  <wp:effectExtent l="19050" t="0" r="27709" b="5443"/>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CD7591" w:rsidRPr="00B113EE" w:rsidTr="00D00278">
        <w:tc>
          <w:tcPr>
            <w:tcW w:w="9350" w:type="dxa"/>
          </w:tcPr>
          <w:p w:rsidR="00CD7591" w:rsidRPr="00B113EE" w:rsidRDefault="00573E4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3.5 : Feedback of Q5</w:t>
            </w:r>
          </w:p>
        </w:tc>
      </w:tr>
    </w:tbl>
    <w:p w:rsidR="00CD7591" w:rsidRPr="00B113EE" w:rsidRDefault="002D01A9"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lastRenderedPageBreak/>
        <w:t>The above graphics shows that 27.5</w:t>
      </w:r>
      <w:r w:rsidR="00CD7591" w:rsidRPr="00B113EE">
        <w:rPr>
          <w:rFonts w:ascii="Times New Roman" w:hAnsi="Times New Roman" w:cs="Times New Roman"/>
          <w:color w:val="171717" w:themeColor="background2" w:themeShade="1A"/>
          <w:sz w:val="24"/>
          <w:szCs w:val="24"/>
        </w:rPr>
        <w:t>%of the employees are strongly satisfied wi</w:t>
      </w:r>
      <w:r w:rsidRPr="00B113EE">
        <w:rPr>
          <w:rFonts w:ascii="Times New Roman" w:hAnsi="Times New Roman" w:cs="Times New Roman"/>
          <w:color w:val="171717" w:themeColor="background2" w:themeShade="1A"/>
          <w:sz w:val="24"/>
          <w:szCs w:val="24"/>
        </w:rPr>
        <w:t>th their working environment, 35</w:t>
      </w:r>
      <w:r w:rsidR="00CD7591" w:rsidRPr="00B113EE">
        <w:rPr>
          <w:rFonts w:ascii="Times New Roman" w:hAnsi="Times New Roman" w:cs="Times New Roman"/>
          <w:color w:val="171717" w:themeColor="background2" w:themeShade="1A"/>
          <w:sz w:val="24"/>
          <w:szCs w:val="24"/>
        </w:rPr>
        <w:t xml:space="preserve">% are fairly satisfied, and 20% are neutral with their working </w:t>
      </w:r>
      <w:r w:rsidRPr="00B113EE">
        <w:rPr>
          <w:rFonts w:ascii="Times New Roman" w:hAnsi="Times New Roman" w:cs="Times New Roman"/>
          <w:color w:val="171717" w:themeColor="background2" w:themeShade="1A"/>
          <w:sz w:val="24"/>
          <w:szCs w:val="24"/>
        </w:rPr>
        <w:t xml:space="preserve">environment. </w:t>
      </w:r>
      <w:r w:rsidR="006D67FF" w:rsidRPr="00B113EE">
        <w:rPr>
          <w:rFonts w:ascii="Times New Roman" w:hAnsi="Times New Roman" w:cs="Times New Roman"/>
          <w:color w:val="171717" w:themeColor="background2" w:themeShade="1A"/>
          <w:sz w:val="24"/>
          <w:szCs w:val="24"/>
        </w:rPr>
        <w:t xml:space="preserve">Around 17.5% employees are unhappy with their working </w:t>
      </w:r>
      <w:proofErr w:type="spellStart"/>
      <w:r w:rsidR="006D67FF" w:rsidRPr="00B113EE">
        <w:rPr>
          <w:rFonts w:ascii="Times New Roman" w:hAnsi="Times New Roman" w:cs="Times New Roman"/>
          <w:color w:val="171717" w:themeColor="background2" w:themeShade="1A"/>
          <w:sz w:val="24"/>
          <w:szCs w:val="24"/>
        </w:rPr>
        <w:t>environment.</w:t>
      </w:r>
      <w:r w:rsidRPr="00B113EE">
        <w:rPr>
          <w:rFonts w:ascii="Times New Roman" w:hAnsi="Times New Roman" w:cs="Times New Roman"/>
          <w:color w:val="171717" w:themeColor="background2" w:themeShade="1A"/>
          <w:sz w:val="24"/>
          <w:szCs w:val="24"/>
        </w:rPr>
        <w:t>From</w:t>
      </w:r>
      <w:proofErr w:type="spellEnd"/>
      <w:r w:rsidRPr="00B113EE">
        <w:rPr>
          <w:rFonts w:ascii="Times New Roman" w:hAnsi="Times New Roman" w:cs="Times New Roman"/>
          <w:color w:val="171717" w:themeColor="background2" w:themeShade="1A"/>
          <w:sz w:val="24"/>
          <w:szCs w:val="24"/>
        </w:rPr>
        <w:t xml:space="preserve"> my estimation</w:t>
      </w:r>
      <w:r w:rsidR="00CD7591" w:rsidRPr="00B113EE">
        <w:rPr>
          <w:rFonts w:ascii="Times New Roman" w:hAnsi="Times New Roman" w:cs="Times New Roman"/>
          <w:color w:val="171717" w:themeColor="background2" w:themeShade="1A"/>
          <w:sz w:val="24"/>
          <w:szCs w:val="24"/>
        </w:rPr>
        <w:t xml:space="preserve"> most of the employees have more expectation with their working environment because of many lacking like there is no proper refreshment facilities, proper sitting </w:t>
      </w:r>
      <w:r w:rsidRPr="00B113EE">
        <w:rPr>
          <w:rFonts w:ascii="Times New Roman" w:hAnsi="Times New Roman" w:cs="Times New Roman"/>
          <w:color w:val="171717" w:themeColor="background2" w:themeShade="1A"/>
          <w:sz w:val="24"/>
          <w:szCs w:val="24"/>
        </w:rPr>
        <w:t>facilities as a result</w:t>
      </w:r>
      <w:r w:rsidR="00CD7591" w:rsidRPr="00B113EE">
        <w:rPr>
          <w:rFonts w:ascii="Times New Roman" w:hAnsi="Times New Roman" w:cs="Times New Roman"/>
          <w:color w:val="171717" w:themeColor="background2" w:themeShade="1A"/>
          <w:sz w:val="24"/>
          <w:szCs w:val="24"/>
        </w:rPr>
        <w:t xml:space="preserve"> around half of employees are not properly satisfied with their working environment for both male and female.</w:t>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p>
    <w:p w:rsidR="00CD7591" w:rsidRPr="00B113EE" w:rsidRDefault="00573E4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Q6</w:t>
      </w:r>
      <w:r w:rsidR="00CD7591" w:rsidRPr="00B113EE">
        <w:rPr>
          <w:rFonts w:ascii="Times New Roman" w:hAnsi="Times New Roman" w:cs="Times New Roman"/>
          <w:b/>
          <w:color w:val="171717" w:themeColor="background2" w:themeShade="1A"/>
          <w:sz w:val="24"/>
          <w:szCs w:val="24"/>
        </w:rPr>
        <w:t xml:space="preserve"> Employees are satisfied with the overall Job Security.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D00278">
        <w:tc>
          <w:tcPr>
            <w:tcW w:w="9350" w:type="dxa"/>
          </w:tcPr>
          <w:p w:rsidR="00CD7591" w:rsidRPr="00B113EE" w:rsidRDefault="00367368"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noProof/>
                <w:color w:val="171717" w:themeColor="background2" w:themeShade="1A"/>
                <w:sz w:val="24"/>
                <w:szCs w:val="24"/>
              </w:rPr>
              <w:drawing>
                <wp:inline distT="0" distB="0" distL="0" distR="0">
                  <wp:extent cx="4544291" cy="3051711"/>
                  <wp:effectExtent l="19050" t="0" r="27709" b="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r w:rsidR="00CD7591" w:rsidRPr="00B113EE" w:rsidTr="00D00278">
        <w:tc>
          <w:tcPr>
            <w:tcW w:w="9350" w:type="dxa"/>
          </w:tcPr>
          <w:p w:rsidR="00CD7591" w:rsidRPr="00B113EE" w:rsidRDefault="00573E4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3.6 : Feedback of Q6</w:t>
            </w:r>
          </w:p>
        </w:tc>
      </w:tr>
    </w:tbl>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p>
    <w:p w:rsidR="00D51A3A" w:rsidRPr="00B113EE" w:rsidRDefault="00CD7591"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From the a</w:t>
      </w:r>
      <w:r w:rsidR="00601F74" w:rsidRPr="00B113EE">
        <w:rPr>
          <w:rFonts w:ascii="Times New Roman" w:hAnsi="Times New Roman" w:cs="Times New Roman"/>
          <w:color w:val="171717" w:themeColor="background2" w:themeShade="1A"/>
          <w:sz w:val="24"/>
          <w:szCs w:val="24"/>
        </w:rPr>
        <w:t>bove pictures shows that here 67.5% employees are</w:t>
      </w:r>
      <w:r w:rsidRPr="00B113EE">
        <w:rPr>
          <w:rFonts w:ascii="Times New Roman" w:hAnsi="Times New Roman" w:cs="Times New Roman"/>
          <w:color w:val="171717" w:themeColor="background2" w:themeShade="1A"/>
          <w:sz w:val="24"/>
          <w:szCs w:val="24"/>
        </w:rPr>
        <w:t xml:space="preserve"> very satisfied wit</w:t>
      </w:r>
      <w:r w:rsidR="00601F74" w:rsidRPr="00B113EE">
        <w:rPr>
          <w:rFonts w:ascii="Times New Roman" w:hAnsi="Times New Roman" w:cs="Times New Roman"/>
          <w:color w:val="171717" w:themeColor="background2" w:themeShade="1A"/>
          <w:sz w:val="24"/>
          <w:szCs w:val="24"/>
        </w:rPr>
        <w:t>h their overall job security, 20% are fairly satisfied and 5</w:t>
      </w:r>
      <w:r w:rsidRPr="00B113EE">
        <w:rPr>
          <w:rFonts w:ascii="Times New Roman" w:hAnsi="Times New Roman" w:cs="Times New Roman"/>
          <w:color w:val="171717" w:themeColor="background2" w:themeShade="1A"/>
          <w:sz w:val="24"/>
          <w:szCs w:val="24"/>
        </w:rPr>
        <w:t xml:space="preserve">% are </w:t>
      </w:r>
      <w:r w:rsidR="00601F74" w:rsidRPr="00B113EE">
        <w:rPr>
          <w:rFonts w:ascii="Times New Roman" w:hAnsi="Times New Roman" w:cs="Times New Roman"/>
          <w:color w:val="171717" w:themeColor="background2" w:themeShade="1A"/>
          <w:sz w:val="24"/>
          <w:szCs w:val="24"/>
        </w:rPr>
        <w:t xml:space="preserve">neutral and 7.5% of employees are </w:t>
      </w:r>
      <w:r w:rsidRPr="00B113EE">
        <w:rPr>
          <w:rFonts w:ascii="Times New Roman" w:hAnsi="Times New Roman" w:cs="Times New Roman"/>
          <w:color w:val="171717" w:themeColor="background2" w:themeShade="1A"/>
          <w:sz w:val="24"/>
          <w:szCs w:val="24"/>
        </w:rPr>
        <w:t xml:space="preserve">not satisfied with </w:t>
      </w:r>
      <w:r w:rsidR="00601F74" w:rsidRPr="00B113EE">
        <w:rPr>
          <w:rFonts w:ascii="Times New Roman" w:hAnsi="Times New Roman" w:cs="Times New Roman"/>
          <w:color w:val="171717" w:themeColor="background2" w:themeShade="1A"/>
          <w:sz w:val="24"/>
          <w:szCs w:val="24"/>
        </w:rPr>
        <w:t xml:space="preserve">their </w:t>
      </w:r>
      <w:r w:rsidRPr="00B113EE">
        <w:rPr>
          <w:rFonts w:ascii="Times New Roman" w:hAnsi="Times New Roman" w:cs="Times New Roman"/>
          <w:color w:val="171717" w:themeColor="background2" w:themeShade="1A"/>
          <w:sz w:val="24"/>
          <w:szCs w:val="24"/>
        </w:rPr>
        <w:t>job security. As an employee if he/she get</w:t>
      </w:r>
      <w:r w:rsidR="00601F74" w:rsidRPr="00B113EE">
        <w:rPr>
          <w:rFonts w:ascii="Times New Roman" w:hAnsi="Times New Roman" w:cs="Times New Roman"/>
          <w:color w:val="171717" w:themeColor="background2" w:themeShade="1A"/>
          <w:sz w:val="24"/>
          <w:szCs w:val="24"/>
        </w:rPr>
        <w:t>s</w:t>
      </w:r>
      <w:r w:rsidRPr="00B113EE">
        <w:rPr>
          <w:rFonts w:ascii="Times New Roman" w:hAnsi="Times New Roman" w:cs="Times New Roman"/>
          <w:color w:val="171717" w:themeColor="background2" w:themeShade="1A"/>
          <w:sz w:val="24"/>
          <w:szCs w:val="24"/>
        </w:rPr>
        <w:t xml:space="preserve"> proper response, appreciation and applause most employees feel safe about their job but due to the fresher a huge number of employees feel uncertain so the lower level technician</w:t>
      </w:r>
      <w:r w:rsidR="00601F74" w:rsidRPr="00B113EE">
        <w:rPr>
          <w:rFonts w:ascii="Times New Roman" w:hAnsi="Times New Roman" w:cs="Times New Roman"/>
          <w:color w:val="171717" w:themeColor="background2" w:themeShade="1A"/>
          <w:sz w:val="24"/>
          <w:szCs w:val="24"/>
        </w:rPr>
        <w:t>s</w:t>
      </w:r>
      <w:r w:rsidRPr="00B113EE">
        <w:rPr>
          <w:rFonts w:ascii="Times New Roman" w:hAnsi="Times New Roman" w:cs="Times New Roman"/>
          <w:color w:val="171717" w:themeColor="background2" w:themeShade="1A"/>
          <w:sz w:val="24"/>
          <w:szCs w:val="24"/>
        </w:rPr>
        <w:t xml:space="preserve"> are dissatisfied about their job security. They feel that they will lose their job at any time without any major cause</w:t>
      </w:r>
      <w:r w:rsidR="00D51A3A" w:rsidRPr="00B113EE">
        <w:rPr>
          <w:rFonts w:ascii="Times New Roman" w:hAnsi="Times New Roman" w:cs="Times New Roman"/>
          <w:color w:val="171717" w:themeColor="background2" w:themeShade="1A"/>
          <w:sz w:val="24"/>
          <w:szCs w:val="24"/>
        </w:rPr>
        <w:t>.</w:t>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p>
    <w:p w:rsidR="00D51A3A" w:rsidRPr="00B113EE" w:rsidRDefault="00D51A3A"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br w:type="page"/>
      </w:r>
    </w:p>
    <w:p w:rsidR="00847F48" w:rsidRPr="00B113EE" w:rsidRDefault="00847F48" w:rsidP="001E4D53">
      <w:pPr>
        <w:spacing w:after="0" w:line="360" w:lineRule="auto"/>
        <w:jc w:val="both"/>
        <w:rPr>
          <w:rFonts w:ascii="Times New Roman" w:hAnsi="Times New Roman" w:cs="Times New Roman"/>
          <w:b/>
          <w:color w:val="171717" w:themeColor="background2" w:themeShade="1A"/>
          <w:sz w:val="24"/>
          <w:szCs w:val="24"/>
          <w:u w:val="single"/>
        </w:rPr>
      </w:pPr>
      <w:r w:rsidRPr="00B113EE">
        <w:rPr>
          <w:rFonts w:ascii="Times New Roman" w:hAnsi="Times New Roman" w:cs="Times New Roman"/>
          <w:b/>
          <w:color w:val="171717" w:themeColor="background2" w:themeShade="1A"/>
          <w:sz w:val="24"/>
          <w:szCs w:val="24"/>
          <w:u w:val="single"/>
        </w:rPr>
        <w:lastRenderedPageBreak/>
        <w:t>Fringe Benefit</w:t>
      </w:r>
    </w:p>
    <w:p w:rsidR="00847F48" w:rsidRPr="00B113EE" w:rsidRDefault="00847F48"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Q7 Employees are satisfied with the other benefits with the organization.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847F48" w:rsidRPr="00B113EE" w:rsidTr="00445809">
        <w:trPr>
          <w:jc w:val="center"/>
        </w:trPr>
        <w:tc>
          <w:tcPr>
            <w:tcW w:w="9350" w:type="dxa"/>
          </w:tcPr>
          <w:p w:rsidR="00847F48" w:rsidRPr="00B113EE" w:rsidRDefault="00847F48"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4291" cy="3035507"/>
                  <wp:effectExtent l="0" t="0" r="27940" b="12700"/>
                  <wp:docPr id="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847F48" w:rsidRPr="00B113EE" w:rsidTr="00445809">
        <w:trPr>
          <w:jc w:val="center"/>
        </w:trPr>
        <w:tc>
          <w:tcPr>
            <w:tcW w:w="9350" w:type="dxa"/>
          </w:tcPr>
          <w:p w:rsidR="00847F48" w:rsidRPr="00B113EE" w:rsidRDefault="00847F48"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3.7 : Feedback of Q7</w:t>
            </w:r>
          </w:p>
        </w:tc>
      </w:tr>
    </w:tbl>
    <w:p w:rsidR="00847F48" w:rsidRPr="00B113EE" w:rsidRDefault="00847F48" w:rsidP="001E4D53">
      <w:pPr>
        <w:spacing w:after="0" w:line="360" w:lineRule="auto"/>
        <w:jc w:val="both"/>
        <w:rPr>
          <w:rFonts w:ascii="Times New Roman" w:hAnsi="Times New Roman" w:cs="Times New Roman"/>
          <w:color w:val="171717" w:themeColor="background2" w:themeShade="1A"/>
          <w:sz w:val="24"/>
          <w:szCs w:val="24"/>
        </w:rPr>
      </w:pPr>
    </w:p>
    <w:p w:rsidR="00847F48" w:rsidRPr="00B113EE" w:rsidRDefault="00847F48"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From the above figure resulted that 52.5% of the total employees are highly agreed with the other benefits for them, 20% are fairly satisfied and 56% were neutral with their benefits. The differentiation is created because of the satisfaction of higher level employees. But the other employees in mid-level and lower position are not properly satisfied with the fringe benefits because they feel that as a leading national organization, they should provide better benefits than other organizations. As a result, employees are not that much pleased with the fringe benefits that they receive.</w:t>
      </w:r>
    </w:p>
    <w:p w:rsidR="00847F48" w:rsidRPr="00B113EE" w:rsidRDefault="00847F48"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
    <w:p w:rsidR="00D51A3A" w:rsidRPr="00B113EE" w:rsidRDefault="00D51A3A"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br w:type="page"/>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u w:val="single"/>
        </w:rPr>
      </w:pPr>
      <w:r w:rsidRPr="00B113EE">
        <w:rPr>
          <w:rFonts w:ascii="Times New Roman" w:hAnsi="Times New Roman" w:cs="Times New Roman"/>
          <w:b/>
          <w:color w:val="171717" w:themeColor="background2" w:themeShade="1A"/>
          <w:sz w:val="24"/>
          <w:szCs w:val="24"/>
          <w:u w:val="single"/>
        </w:rPr>
        <w:lastRenderedPageBreak/>
        <w:t>Job Task</w:t>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Q8 Employees feel motivated and challenged with my job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445809">
        <w:trPr>
          <w:trHeight w:val="4482"/>
        </w:trPr>
        <w:tc>
          <w:tcPr>
            <w:tcW w:w="9350" w:type="dxa"/>
          </w:tcPr>
          <w:p w:rsidR="00CD7591" w:rsidRPr="00B113EE" w:rsidRDefault="001F6F93"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4291" cy="2682339"/>
                  <wp:effectExtent l="19050" t="0" r="27709" b="3711"/>
                  <wp:docPr id="3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CD7591" w:rsidRPr="00B113EE" w:rsidTr="00D00278">
        <w:tc>
          <w:tcPr>
            <w:tcW w:w="9350" w:type="dxa"/>
          </w:tcPr>
          <w:p w:rsidR="00CD7591" w:rsidRPr="00B113EE" w:rsidRDefault="00CD759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3.8 : Feedback of Q8</w:t>
            </w:r>
          </w:p>
        </w:tc>
      </w:tr>
    </w:tbl>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color w:val="171717" w:themeColor="background2" w:themeShade="1A"/>
          <w:sz w:val="24"/>
          <w:szCs w:val="24"/>
        </w:rPr>
        <w:t>From the above figure shows that 20% of the employees are highly agreed that they feel motivated and appreciated in their workplace. Even they also think that their works are challenging.40% among them are fairly agreed, 30% were neutral with this statement. But 10% of total employees did not agreed with statement.</w:t>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Q9 All the task is perfectly distributed among the employees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D00278">
        <w:tc>
          <w:tcPr>
            <w:tcW w:w="9350" w:type="dxa"/>
          </w:tcPr>
          <w:p w:rsidR="00CD7591" w:rsidRPr="00B113EE" w:rsidRDefault="00CD7591"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176280" cy="3149620"/>
                  <wp:effectExtent l="19050" t="0" r="14720" b="0"/>
                  <wp:docPr id="18"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CD7591" w:rsidRPr="00B113EE" w:rsidTr="00D00278">
        <w:tc>
          <w:tcPr>
            <w:tcW w:w="9350" w:type="dxa"/>
          </w:tcPr>
          <w:p w:rsidR="00CD7591" w:rsidRPr="00B113EE" w:rsidRDefault="00CD759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3.9 : Feedback of Q9</w:t>
            </w:r>
          </w:p>
        </w:tc>
      </w:tr>
    </w:tbl>
    <w:p w:rsidR="00CD7591" w:rsidRPr="00B113EE" w:rsidRDefault="00997F3C"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color w:val="171717" w:themeColor="background2" w:themeShade="1A"/>
          <w:sz w:val="24"/>
          <w:szCs w:val="24"/>
        </w:rPr>
        <w:lastRenderedPageBreak/>
        <w:t>From the above figure it can be pointed out that 60</w:t>
      </w:r>
      <w:r w:rsidR="00CD7591" w:rsidRPr="00B113EE">
        <w:rPr>
          <w:rFonts w:ascii="Times New Roman" w:hAnsi="Times New Roman" w:cs="Times New Roman"/>
          <w:color w:val="171717" w:themeColor="background2" w:themeShade="1A"/>
          <w:sz w:val="24"/>
          <w:szCs w:val="24"/>
        </w:rPr>
        <w:t xml:space="preserve">% of the employees are strongly agreed with the statement that </w:t>
      </w:r>
      <w:r w:rsidRPr="00B113EE">
        <w:rPr>
          <w:rFonts w:ascii="Times New Roman" w:hAnsi="Times New Roman" w:cs="Times New Roman"/>
          <w:color w:val="171717" w:themeColor="background2" w:themeShade="1A"/>
          <w:sz w:val="24"/>
          <w:szCs w:val="24"/>
        </w:rPr>
        <w:t>the entire</w:t>
      </w:r>
      <w:r w:rsidR="00CD7591" w:rsidRPr="00B113EE">
        <w:rPr>
          <w:rFonts w:ascii="Times New Roman" w:hAnsi="Times New Roman" w:cs="Times New Roman"/>
          <w:color w:val="171717" w:themeColor="background2" w:themeShade="1A"/>
          <w:sz w:val="24"/>
          <w:szCs w:val="24"/>
        </w:rPr>
        <w:t xml:space="preserve"> task is perf</w:t>
      </w:r>
      <w:r w:rsidRPr="00B113EE">
        <w:rPr>
          <w:rFonts w:ascii="Times New Roman" w:hAnsi="Times New Roman" w:cs="Times New Roman"/>
          <w:color w:val="171717" w:themeColor="background2" w:themeShade="1A"/>
          <w:sz w:val="24"/>
          <w:szCs w:val="24"/>
        </w:rPr>
        <w:t>ectly distributed among them, 15</w:t>
      </w:r>
      <w:r w:rsidR="00CD7591" w:rsidRPr="00B113EE">
        <w:rPr>
          <w:rFonts w:ascii="Times New Roman" w:hAnsi="Times New Roman" w:cs="Times New Roman"/>
          <w:color w:val="171717" w:themeColor="background2" w:themeShade="1A"/>
          <w:sz w:val="24"/>
          <w:szCs w:val="24"/>
        </w:rPr>
        <w:t>%</w:t>
      </w:r>
      <w:r w:rsidRPr="00B113EE">
        <w:rPr>
          <w:rFonts w:ascii="Times New Roman" w:hAnsi="Times New Roman" w:cs="Times New Roman"/>
          <w:color w:val="171717" w:themeColor="background2" w:themeShade="1A"/>
          <w:sz w:val="24"/>
          <w:szCs w:val="24"/>
        </w:rPr>
        <w:t xml:space="preserve"> </w:t>
      </w:r>
      <w:r w:rsidR="00CD7591" w:rsidRPr="00B113EE">
        <w:rPr>
          <w:rFonts w:ascii="Times New Roman" w:hAnsi="Times New Roman" w:cs="Times New Roman"/>
          <w:color w:val="171717" w:themeColor="background2" w:themeShade="1A"/>
          <w:sz w:val="24"/>
          <w:szCs w:val="24"/>
        </w:rPr>
        <w:t xml:space="preserve">are fairly </w:t>
      </w:r>
      <w:r w:rsidRPr="00B113EE">
        <w:rPr>
          <w:rFonts w:ascii="Times New Roman" w:hAnsi="Times New Roman" w:cs="Times New Roman"/>
          <w:color w:val="171717" w:themeColor="background2" w:themeShade="1A"/>
          <w:sz w:val="24"/>
          <w:szCs w:val="24"/>
        </w:rPr>
        <w:t>satisfied, 12.5</w:t>
      </w:r>
      <w:r w:rsidR="00CD7591" w:rsidRPr="00B113EE">
        <w:rPr>
          <w:rFonts w:ascii="Times New Roman" w:hAnsi="Times New Roman" w:cs="Times New Roman"/>
          <w:color w:val="171717" w:themeColor="background2" w:themeShade="1A"/>
          <w:sz w:val="24"/>
          <w:szCs w:val="24"/>
        </w:rPr>
        <w:t>% were neutral</w:t>
      </w:r>
      <w:r w:rsidRPr="00B113EE">
        <w:rPr>
          <w:rFonts w:ascii="Times New Roman" w:hAnsi="Times New Roman" w:cs="Times New Roman"/>
          <w:color w:val="171717" w:themeColor="background2" w:themeShade="1A"/>
          <w:sz w:val="24"/>
          <w:szCs w:val="24"/>
        </w:rPr>
        <w:t xml:space="preserve"> and 12.5% of the employees were dissatisfied</w:t>
      </w:r>
      <w:r w:rsidR="00CD7591" w:rsidRPr="00B113EE">
        <w:rPr>
          <w:rFonts w:ascii="Times New Roman" w:hAnsi="Times New Roman" w:cs="Times New Roman"/>
          <w:color w:val="171717" w:themeColor="background2" w:themeShade="1A"/>
          <w:sz w:val="24"/>
          <w:szCs w:val="24"/>
        </w:rPr>
        <w:t xml:space="preserve">. The reason behind the difference is employees who are </w:t>
      </w:r>
      <w:r w:rsidRPr="00B113EE">
        <w:rPr>
          <w:rFonts w:ascii="Times New Roman" w:hAnsi="Times New Roman" w:cs="Times New Roman"/>
          <w:color w:val="171717" w:themeColor="background2" w:themeShade="1A"/>
          <w:sz w:val="24"/>
          <w:szCs w:val="24"/>
        </w:rPr>
        <w:t xml:space="preserve">in </w:t>
      </w:r>
      <w:r w:rsidR="00CD7591" w:rsidRPr="00B113EE">
        <w:rPr>
          <w:rFonts w:ascii="Times New Roman" w:hAnsi="Times New Roman" w:cs="Times New Roman"/>
          <w:color w:val="171717" w:themeColor="background2" w:themeShade="1A"/>
          <w:sz w:val="24"/>
          <w:szCs w:val="24"/>
        </w:rPr>
        <w:t>higher post are very much satisfied about their department as well as organization. But the employees in lower position are not that much concern with their task. So employees are not fully agreed with the statement.</w:t>
      </w:r>
      <w:r w:rsidR="00CD7591" w:rsidRPr="00B113EE">
        <w:rPr>
          <w:rFonts w:ascii="Times New Roman" w:hAnsi="Times New Roman" w:cs="Times New Roman"/>
          <w:b/>
          <w:color w:val="171717" w:themeColor="background2" w:themeShade="1A"/>
          <w:sz w:val="24"/>
          <w:szCs w:val="24"/>
        </w:rPr>
        <w:t xml:space="preserve"> </w:t>
      </w:r>
    </w:p>
    <w:p w:rsidR="00D51A3A" w:rsidRPr="00B113EE" w:rsidRDefault="00D51A3A" w:rsidP="001E4D53">
      <w:pPr>
        <w:spacing w:after="0" w:line="360" w:lineRule="auto"/>
        <w:jc w:val="both"/>
        <w:rPr>
          <w:rFonts w:ascii="Times New Roman" w:hAnsi="Times New Roman" w:cs="Times New Roman"/>
          <w:b/>
          <w:color w:val="171717" w:themeColor="background2" w:themeShade="1A"/>
          <w:sz w:val="24"/>
          <w:szCs w:val="24"/>
        </w:rPr>
      </w:pP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Q10 Employees are satisfied with the information they received from the management on what is going on in my division.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D00278">
        <w:tc>
          <w:tcPr>
            <w:tcW w:w="9350" w:type="dxa"/>
          </w:tcPr>
          <w:p w:rsidR="00CD7591" w:rsidRPr="00B113EE" w:rsidRDefault="00CD7591"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7755" cy="2689018"/>
                  <wp:effectExtent l="19050" t="0" r="24245" b="0"/>
                  <wp:docPr id="1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CD7591" w:rsidRPr="00B113EE" w:rsidTr="00D00278">
        <w:tc>
          <w:tcPr>
            <w:tcW w:w="9350" w:type="dxa"/>
          </w:tcPr>
          <w:p w:rsidR="00CD7591" w:rsidRPr="00B113EE" w:rsidRDefault="00CD759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3.10 : Feedback of Q10</w:t>
            </w:r>
          </w:p>
        </w:tc>
      </w:tr>
    </w:tbl>
    <w:p w:rsidR="00CD7591" w:rsidRPr="00B113EE" w:rsidRDefault="00CD7591"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From the above figure shows that 26% of the employees are strongly agreed with the information they receive, 18%are fairly satisfied and 56% were neutral. The reason behind the difference is employees who are higher post are very much alert about their department as well as organization. But the employees in lower position are not that much involved with their division. So employees are not properly pleased with the message from management.</w:t>
      </w:r>
    </w:p>
    <w:p w:rsidR="00CD7591" w:rsidRPr="00B113EE" w:rsidRDefault="00CD7591"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
    <w:p w:rsidR="00D51A3A" w:rsidRPr="00B113EE" w:rsidRDefault="00D51A3A"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br w:type="page"/>
      </w:r>
      <w:r w:rsidR="00CD7591" w:rsidRPr="00B113EE">
        <w:rPr>
          <w:rFonts w:ascii="Times New Roman" w:hAnsi="Times New Roman" w:cs="Times New Roman"/>
          <w:b/>
          <w:color w:val="171717" w:themeColor="background2" w:themeShade="1A"/>
          <w:sz w:val="24"/>
          <w:szCs w:val="24"/>
          <w:u w:val="single"/>
        </w:rPr>
        <w:lastRenderedPageBreak/>
        <w:t>Possibility of promotion</w:t>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Q11 Employees are satisfied with the promotion policy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445809">
        <w:trPr>
          <w:jc w:val="center"/>
        </w:trPr>
        <w:tc>
          <w:tcPr>
            <w:tcW w:w="9350" w:type="dxa"/>
          </w:tcPr>
          <w:p w:rsidR="00CD7591" w:rsidRPr="00B113EE" w:rsidRDefault="008A2A49"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7755" cy="3477985"/>
                  <wp:effectExtent l="19050" t="0" r="24245" b="8165"/>
                  <wp:docPr id="4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CD7591" w:rsidRPr="00B113EE" w:rsidTr="00445809">
        <w:trPr>
          <w:jc w:val="center"/>
        </w:trPr>
        <w:tc>
          <w:tcPr>
            <w:tcW w:w="9350" w:type="dxa"/>
          </w:tcPr>
          <w:p w:rsidR="00CD7591" w:rsidRPr="00B113EE" w:rsidRDefault="00CD759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3.11 : Feedback of Q11</w:t>
            </w:r>
          </w:p>
        </w:tc>
      </w:tr>
    </w:tbl>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p>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w:t>
      </w:r>
      <w:r w:rsidR="00040EA9" w:rsidRPr="00B113EE">
        <w:rPr>
          <w:rFonts w:ascii="Times New Roman" w:hAnsi="Times New Roman" w:cs="Times New Roman"/>
          <w:color w:val="171717" w:themeColor="background2" w:themeShade="1A"/>
          <w:sz w:val="24"/>
          <w:szCs w:val="24"/>
        </w:rPr>
        <w:t>he above figure resulted that 70</w:t>
      </w:r>
      <w:r w:rsidRPr="00B113EE">
        <w:rPr>
          <w:rFonts w:ascii="Times New Roman" w:hAnsi="Times New Roman" w:cs="Times New Roman"/>
          <w:color w:val="171717" w:themeColor="background2" w:themeShade="1A"/>
          <w:sz w:val="24"/>
          <w:szCs w:val="24"/>
        </w:rPr>
        <w:t>%of the employees are strongly agreed</w:t>
      </w:r>
      <w:r w:rsidR="00040EA9" w:rsidRPr="00B113EE">
        <w:rPr>
          <w:rFonts w:ascii="Times New Roman" w:hAnsi="Times New Roman" w:cs="Times New Roman"/>
          <w:color w:val="171717" w:themeColor="background2" w:themeShade="1A"/>
          <w:sz w:val="24"/>
          <w:szCs w:val="24"/>
        </w:rPr>
        <w:t xml:space="preserve"> with their promotion policy, 15% are fairly agreed and 210</w:t>
      </w:r>
      <w:r w:rsidRPr="00B113EE">
        <w:rPr>
          <w:rFonts w:ascii="Times New Roman" w:hAnsi="Times New Roman" w:cs="Times New Roman"/>
          <w:color w:val="171717" w:themeColor="background2" w:themeShade="1A"/>
          <w:sz w:val="24"/>
          <w:szCs w:val="24"/>
        </w:rPr>
        <w:t xml:space="preserve">%are neutral with the promotion policy </w:t>
      </w:r>
      <w:r w:rsidR="00040EA9" w:rsidRPr="00B113EE">
        <w:rPr>
          <w:rFonts w:ascii="Times New Roman" w:hAnsi="Times New Roman" w:cs="Times New Roman"/>
          <w:color w:val="171717" w:themeColor="background2" w:themeShade="1A"/>
          <w:sz w:val="24"/>
          <w:szCs w:val="24"/>
        </w:rPr>
        <w:t>Mostly the complains  ca</w:t>
      </w:r>
      <w:r w:rsidRPr="00B113EE">
        <w:rPr>
          <w:rFonts w:ascii="Times New Roman" w:hAnsi="Times New Roman" w:cs="Times New Roman"/>
          <w:color w:val="171717" w:themeColor="background2" w:themeShade="1A"/>
          <w:sz w:val="24"/>
          <w:szCs w:val="24"/>
        </w:rPr>
        <w:t>me from the technicians and the sell employees.</w:t>
      </w:r>
    </w:p>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p>
    <w:p w:rsidR="008E4AA3" w:rsidRPr="00B113EE" w:rsidRDefault="008E4AA3"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br w:type="page"/>
      </w:r>
    </w:p>
    <w:p w:rsidR="00CD7591" w:rsidRPr="00B113EE" w:rsidRDefault="00CD759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lastRenderedPageBreak/>
        <w:t>Q12 Employees are satisfied with the working efficiency in comparison with their dedication.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D7591" w:rsidRPr="00B113EE" w:rsidTr="00D00278">
        <w:tc>
          <w:tcPr>
            <w:tcW w:w="9350" w:type="dxa"/>
          </w:tcPr>
          <w:p w:rsidR="00CD7591" w:rsidRPr="00B113EE" w:rsidRDefault="00CD7591"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7754" cy="2652775"/>
                  <wp:effectExtent l="19050" t="0" r="24246" b="0"/>
                  <wp:docPr id="21"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r w:rsidR="00CD7591" w:rsidRPr="00B113EE" w:rsidTr="00D00278">
        <w:tc>
          <w:tcPr>
            <w:tcW w:w="9350" w:type="dxa"/>
          </w:tcPr>
          <w:p w:rsidR="00CD7591" w:rsidRPr="00B113EE" w:rsidRDefault="00CD759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3.12 : Feedback of Q12</w:t>
            </w:r>
          </w:p>
        </w:tc>
      </w:tr>
    </w:tbl>
    <w:p w:rsidR="00CD7591" w:rsidRPr="00B113EE" w:rsidRDefault="00CD7591" w:rsidP="001E4D53">
      <w:pPr>
        <w:spacing w:after="0" w:line="360" w:lineRule="auto"/>
        <w:jc w:val="both"/>
        <w:rPr>
          <w:rFonts w:ascii="Times New Roman" w:hAnsi="Times New Roman" w:cs="Times New Roman"/>
          <w:color w:val="171717" w:themeColor="background2" w:themeShade="1A"/>
          <w:sz w:val="24"/>
          <w:szCs w:val="24"/>
        </w:rPr>
      </w:pPr>
    </w:p>
    <w:p w:rsidR="00E62F2D" w:rsidRPr="00B113EE" w:rsidRDefault="00E504D8" w:rsidP="001E4D53">
      <w:pPr>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color w:val="171717" w:themeColor="background2" w:themeShade="1A"/>
          <w:sz w:val="24"/>
          <w:szCs w:val="24"/>
        </w:rPr>
        <w:t>The above figure shows that 65</w:t>
      </w:r>
      <w:r w:rsidR="00CD7591" w:rsidRPr="00B113EE">
        <w:rPr>
          <w:rFonts w:ascii="Times New Roman" w:hAnsi="Times New Roman" w:cs="Times New Roman"/>
          <w:color w:val="171717" w:themeColor="background2" w:themeShade="1A"/>
          <w:sz w:val="24"/>
          <w:szCs w:val="24"/>
        </w:rPr>
        <w:t>% of the employees feel</w:t>
      </w:r>
      <w:r w:rsidRPr="00B113EE">
        <w:rPr>
          <w:rFonts w:ascii="Times New Roman" w:hAnsi="Times New Roman" w:cs="Times New Roman"/>
          <w:color w:val="171717" w:themeColor="background2" w:themeShade="1A"/>
          <w:sz w:val="24"/>
          <w:szCs w:val="24"/>
        </w:rPr>
        <w:t xml:space="preserve"> that</w:t>
      </w:r>
      <w:r w:rsidR="00CD7591" w:rsidRPr="00B113EE">
        <w:rPr>
          <w:rFonts w:ascii="Times New Roman" w:hAnsi="Times New Roman" w:cs="Times New Roman"/>
          <w:color w:val="171717" w:themeColor="background2" w:themeShade="1A"/>
          <w:sz w:val="24"/>
          <w:szCs w:val="24"/>
        </w:rPr>
        <w:t xml:space="preserve"> their working efficiency is in good form</w:t>
      </w:r>
      <w:r w:rsidRPr="00B113EE">
        <w:rPr>
          <w:rFonts w:ascii="Times New Roman" w:hAnsi="Times New Roman" w:cs="Times New Roman"/>
          <w:color w:val="171717" w:themeColor="background2" w:themeShade="1A"/>
          <w:sz w:val="24"/>
          <w:szCs w:val="24"/>
        </w:rPr>
        <w:t xml:space="preserve"> with their dedication level, 10</w:t>
      </w:r>
      <w:r w:rsidR="00CD7591" w:rsidRPr="00B113EE">
        <w:rPr>
          <w:rFonts w:ascii="Times New Roman" w:hAnsi="Times New Roman" w:cs="Times New Roman"/>
          <w:color w:val="171717" w:themeColor="background2" w:themeShade="1A"/>
          <w:sz w:val="24"/>
          <w:szCs w:val="24"/>
        </w:rPr>
        <w:t>%</w:t>
      </w:r>
      <w:r w:rsidRPr="00B113EE">
        <w:rPr>
          <w:rFonts w:ascii="Times New Roman" w:hAnsi="Times New Roman" w:cs="Times New Roman"/>
          <w:color w:val="171717" w:themeColor="background2" w:themeShade="1A"/>
          <w:sz w:val="24"/>
          <w:szCs w:val="24"/>
        </w:rPr>
        <w:t xml:space="preserve"> </w:t>
      </w:r>
      <w:r w:rsidR="00CD7591" w:rsidRPr="00B113EE">
        <w:rPr>
          <w:rFonts w:ascii="Times New Roman" w:hAnsi="Times New Roman" w:cs="Times New Roman"/>
          <w:color w:val="171717" w:themeColor="background2" w:themeShade="1A"/>
          <w:sz w:val="24"/>
          <w:szCs w:val="24"/>
        </w:rPr>
        <w:t>are fairly</w:t>
      </w:r>
      <w:r w:rsidRPr="00B113EE">
        <w:rPr>
          <w:rFonts w:ascii="Times New Roman" w:hAnsi="Times New Roman" w:cs="Times New Roman"/>
          <w:color w:val="171717" w:themeColor="background2" w:themeShade="1A"/>
          <w:sz w:val="24"/>
          <w:szCs w:val="24"/>
        </w:rPr>
        <w:t xml:space="preserve"> satisfied with the statement. 17.5</w:t>
      </w:r>
      <w:r w:rsidR="00CD7591" w:rsidRPr="00B113EE">
        <w:rPr>
          <w:rFonts w:ascii="Times New Roman" w:hAnsi="Times New Roman" w:cs="Times New Roman"/>
          <w:color w:val="171717" w:themeColor="background2" w:themeShade="1A"/>
          <w:sz w:val="24"/>
          <w:szCs w:val="24"/>
        </w:rPr>
        <w:t>%</w:t>
      </w:r>
      <w:r w:rsidRPr="00B113EE">
        <w:rPr>
          <w:rFonts w:ascii="Times New Roman" w:hAnsi="Times New Roman" w:cs="Times New Roman"/>
          <w:color w:val="171717" w:themeColor="background2" w:themeShade="1A"/>
          <w:sz w:val="24"/>
          <w:szCs w:val="24"/>
        </w:rPr>
        <w:t xml:space="preserve"> were neutral. </w:t>
      </w:r>
      <w:r w:rsidR="00ED484C" w:rsidRPr="00B113EE">
        <w:rPr>
          <w:rFonts w:ascii="Times New Roman" w:hAnsi="Times New Roman" w:cs="Times New Roman"/>
          <w:color w:val="171717" w:themeColor="background2" w:themeShade="1A"/>
          <w:sz w:val="24"/>
          <w:szCs w:val="24"/>
        </w:rPr>
        <w:t>But 7.5% of employees don’t hopeful about the possibility of promotion. From my</w:t>
      </w:r>
      <w:r w:rsidRPr="00B113EE">
        <w:rPr>
          <w:rFonts w:ascii="Times New Roman" w:hAnsi="Times New Roman" w:cs="Times New Roman"/>
          <w:color w:val="171717" w:themeColor="background2" w:themeShade="1A"/>
          <w:sz w:val="24"/>
          <w:szCs w:val="24"/>
        </w:rPr>
        <w:t xml:space="preserve"> </w:t>
      </w:r>
      <w:r w:rsidR="00F65132" w:rsidRPr="00B113EE">
        <w:rPr>
          <w:rFonts w:ascii="Times New Roman" w:hAnsi="Times New Roman" w:cs="Times New Roman"/>
          <w:color w:val="171717" w:themeColor="background2" w:themeShade="1A"/>
          <w:sz w:val="24"/>
          <w:szCs w:val="24"/>
        </w:rPr>
        <w:t>estimation some</w:t>
      </w:r>
      <w:r w:rsidR="00CD7591" w:rsidRPr="00B113EE">
        <w:rPr>
          <w:rFonts w:ascii="Times New Roman" w:hAnsi="Times New Roman" w:cs="Times New Roman"/>
          <w:color w:val="171717" w:themeColor="background2" w:themeShade="1A"/>
          <w:sz w:val="24"/>
          <w:szCs w:val="24"/>
        </w:rPr>
        <w:t xml:space="preserve"> of the employees think that they don’t feel their working efficiency is in good form with their dedication level</w:t>
      </w:r>
      <w:r w:rsidR="00F65132" w:rsidRPr="00B113EE">
        <w:rPr>
          <w:rFonts w:ascii="Times New Roman" w:hAnsi="Times New Roman" w:cs="Times New Roman"/>
          <w:color w:val="171717" w:themeColor="background2" w:themeShade="1A"/>
          <w:sz w:val="24"/>
          <w:szCs w:val="24"/>
        </w:rPr>
        <w:t xml:space="preserve"> and their </w:t>
      </w:r>
      <w:r w:rsidR="00ED484C" w:rsidRPr="00B113EE">
        <w:rPr>
          <w:rFonts w:ascii="Times New Roman" w:hAnsi="Times New Roman" w:cs="Times New Roman"/>
          <w:color w:val="171717" w:themeColor="background2" w:themeShade="1A"/>
          <w:sz w:val="24"/>
          <w:szCs w:val="24"/>
        </w:rPr>
        <w:t>dedication doesn’t</w:t>
      </w:r>
      <w:r w:rsidR="00F65132" w:rsidRPr="00B113EE">
        <w:rPr>
          <w:rFonts w:ascii="Times New Roman" w:hAnsi="Times New Roman" w:cs="Times New Roman"/>
          <w:color w:val="171717" w:themeColor="background2" w:themeShade="1A"/>
          <w:sz w:val="24"/>
          <w:szCs w:val="24"/>
        </w:rPr>
        <w:t xml:space="preserve"> </w:t>
      </w:r>
      <w:r w:rsidR="00ED484C" w:rsidRPr="00B113EE">
        <w:rPr>
          <w:rFonts w:ascii="Times New Roman" w:hAnsi="Times New Roman" w:cs="Times New Roman"/>
          <w:color w:val="171717" w:themeColor="background2" w:themeShade="1A"/>
          <w:sz w:val="24"/>
          <w:szCs w:val="24"/>
        </w:rPr>
        <w:t>value</w:t>
      </w:r>
      <w:r w:rsidR="00F65132" w:rsidRPr="00B113EE">
        <w:rPr>
          <w:rFonts w:ascii="Times New Roman" w:hAnsi="Times New Roman" w:cs="Times New Roman"/>
          <w:color w:val="171717" w:themeColor="background2" w:themeShade="1A"/>
          <w:sz w:val="24"/>
          <w:szCs w:val="24"/>
        </w:rPr>
        <w:t xml:space="preserve"> properly.</w:t>
      </w:r>
      <w:r w:rsidR="008A2A49" w:rsidRPr="00B113EE">
        <w:rPr>
          <w:rFonts w:ascii="Times New Roman" w:hAnsi="Times New Roman" w:cs="Times New Roman"/>
          <w:b/>
          <w:color w:val="171717" w:themeColor="background2" w:themeShade="1A"/>
          <w:sz w:val="24"/>
          <w:szCs w:val="24"/>
        </w:rPr>
        <w:br w:type="page"/>
      </w:r>
      <w:r w:rsidR="00E62F2D" w:rsidRPr="00B113EE">
        <w:rPr>
          <w:rFonts w:ascii="Times New Roman" w:hAnsi="Times New Roman" w:cs="Times New Roman"/>
          <w:b/>
          <w:color w:val="171717" w:themeColor="background2" w:themeShade="1A"/>
          <w:sz w:val="24"/>
          <w:szCs w:val="24"/>
          <w:u w:val="single"/>
        </w:rPr>
        <w:lastRenderedPageBreak/>
        <w:t>Peace of work</w:t>
      </w:r>
    </w:p>
    <w:p w:rsidR="00E62F2D" w:rsidRPr="00B113EE" w:rsidRDefault="00E62F2D"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Q1</w:t>
      </w:r>
      <w:r w:rsidR="00573E41" w:rsidRPr="00B113EE">
        <w:rPr>
          <w:rFonts w:ascii="Times New Roman" w:hAnsi="Times New Roman" w:cs="Times New Roman"/>
          <w:b/>
          <w:bCs/>
          <w:color w:val="171717" w:themeColor="background2" w:themeShade="1A"/>
          <w:sz w:val="24"/>
          <w:szCs w:val="24"/>
        </w:rPr>
        <w:t>3</w:t>
      </w:r>
      <w:r w:rsidRPr="00B113EE">
        <w:rPr>
          <w:rFonts w:ascii="Times New Roman" w:hAnsi="Times New Roman" w:cs="Times New Roman"/>
          <w:b/>
          <w:bCs/>
          <w:color w:val="171717" w:themeColor="background2" w:themeShade="1A"/>
          <w:sz w:val="24"/>
          <w:szCs w:val="24"/>
        </w:rPr>
        <w:t xml:space="preserve">: </w:t>
      </w:r>
      <w:r w:rsidRPr="00B113EE">
        <w:rPr>
          <w:rFonts w:ascii="Times New Roman" w:hAnsi="Times New Roman" w:cs="Times New Roman"/>
          <w:b/>
          <w:color w:val="171717" w:themeColor="background2" w:themeShade="1A"/>
          <w:sz w:val="24"/>
          <w:szCs w:val="24"/>
        </w:rPr>
        <w:t>The working environment is highly cooperated with male and female employee.</w:t>
      </w:r>
    </w:p>
    <w:p w:rsidR="00521027" w:rsidRPr="00B113EE" w:rsidRDefault="00521027"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5092995" cy="2934586"/>
            <wp:effectExtent l="19050" t="0" r="1240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E62F2D" w:rsidRPr="00B113EE" w:rsidTr="00445809">
        <w:trPr>
          <w:jc w:val="center"/>
        </w:trPr>
        <w:tc>
          <w:tcPr>
            <w:tcW w:w="10213" w:type="dxa"/>
          </w:tcPr>
          <w:p w:rsidR="00E62F2D" w:rsidRPr="00B113EE" w:rsidRDefault="00E62F2D" w:rsidP="001E4D53">
            <w:pPr>
              <w:spacing w:line="360" w:lineRule="auto"/>
              <w:jc w:val="both"/>
              <w:rPr>
                <w:rFonts w:ascii="Times New Roman" w:hAnsi="Times New Roman" w:cs="Times New Roman"/>
                <w:b/>
                <w:bCs/>
                <w:color w:val="171717" w:themeColor="background2" w:themeShade="1A"/>
                <w:sz w:val="24"/>
                <w:szCs w:val="24"/>
              </w:rPr>
            </w:pPr>
          </w:p>
        </w:tc>
      </w:tr>
      <w:tr w:rsidR="00E62F2D" w:rsidRPr="00B113EE" w:rsidTr="00445809">
        <w:trPr>
          <w:trHeight w:val="260"/>
          <w:jc w:val="center"/>
        </w:trPr>
        <w:tc>
          <w:tcPr>
            <w:tcW w:w="10213" w:type="dxa"/>
          </w:tcPr>
          <w:p w:rsidR="00E62F2D" w:rsidRPr="00B113EE" w:rsidRDefault="00E62F2D"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3.1</w:t>
            </w:r>
            <w:r w:rsidR="00573E41" w:rsidRPr="00B113EE">
              <w:rPr>
                <w:rFonts w:ascii="Times New Roman" w:hAnsi="Times New Roman" w:cs="Times New Roman"/>
                <w:b/>
                <w:bCs/>
                <w:color w:val="171717" w:themeColor="background2" w:themeShade="1A"/>
                <w:sz w:val="24"/>
                <w:szCs w:val="24"/>
              </w:rPr>
              <w:t>3</w:t>
            </w:r>
            <w:r w:rsidRPr="00B113EE">
              <w:rPr>
                <w:rFonts w:ascii="Times New Roman" w:hAnsi="Times New Roman" w:cs="Times New Roman"/>
                <w:b/>
                <w:bCs/>
                <w:color w:val="171717" w:themeColor="background2" w:themeShade="1A"/>
                <w:sz w:val="24"/>
                <w:szCs w:val="24"/>
              </w:rPr>
              <w:t xml:space="preserve"> : Feedback of Q1</w:t>
            </w:r>
            <w:r w:rsidR="00573E41" w:rsidRPr="00B113EE">
              <w:rPr>
                <w:rFonts w:ascii="Times New Roman" w:hAnsi="Times New Roman" w:cs="Times New Roman"/>
                <w:b/>
                <w:bCs/>
                <w:color w:val="171717" w:themeColor="background2" w:themeShade="1A"/>
                <w:sz w:val="24"/>
                <w:szCs w:val="24"/>
              </w:rPr>
              <w:t>3</w:t>
            </w:r>
          </w:p>
        </w:tc>
      </w:tr>
    </w:tbl>
    <w:p w:rsidR="00E62F2D" w:rsidRPr="00B113EE" w:rsidRDefault="008E6AEF"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From the above graphics we can see that the 50% of the employees are strongly satisfied with their cooperation of working,</w:t>
      </w:r>
      <w:r w:rsidR="00471501" w:rsidRPr="00B113EE">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t xml:space="preserve">25% of the employees are fairly satisfied, and 17.5% are neutral though 7.5% of total employees are not agreed with the working </w:t>
      </w:r>
      <w:r w:rsidR="00471501" w:rsidRPr="00B113EE">
        <w:rPr>
          <w:rFonts w:ascii="Times New Roman" w:hAnsi="Times New Roman" w:cs="Times New Roman"/>
          <w:color w:val="171717" w:themeColor="background2" w:themeShade="1A"/>
          <w:sz w:val="24"/>
          <w:szCs w:val="24"/>
        </w:rPr>
        <w:t>environment</w:t>
      </w:r>
      <w:r w:rsidRPr="00B113EE">
        <w:rPr>
          <w:rFonts w:ascii="Times New Roman" w:hAnsi="Times New Roman" w:cs="Times New Roman"/>
          <w:color w:val="171717" w:themeColor="background2" w:themeShade="1A"/>
          <w:sz w:val="24"/>
          <w:szCs w:val="24"/>
        </w:rPr>
        <w:t>.</w:t>
      </w:r>
      <w:r w:rsidR="00F90754" w:rsidRPr="00B113EE">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t xml:space="preserve">From my </w:t>
      </w:r>
      <w:r w:rsidR="007644E8" w:rsidRPr="00B113EE">
        <w:rPr>
          <w:rFonts w:ascii="Times New Roman" w:hAnsi="Times New Roman" w:cs="Times New Roman"/>
          <w:color w:val="171717" w:themeColor="background2" w:themeShade="1A"/>
          <w:sz w:val="24"/>
          <w:szCs w:val="24"/>
        </w:rPr>
        <w:t>points</w:t>
      </w:r>
      <w:r w:rsidRPr="00B113EE">
        <w:rPr>
          <w:rFonts w:ascii="Times New Roman" w:hAnsi="Times New Roman" w:cs="Times New Roman"/>
          <w:color w:val="171717" w:themeColor="background2" w:themeShade="1A"/>
          <w:sz w:val="24"/>
          <w:szCs w:val="24"/>
        </w:rPr>
        <w:t xml:space="preserve"> of view most of the employees </w:t>
      </w:r>
      <w:r w:rsidR="00F90754" w:rsidRPr="00B113EE">
        <w:rPr>
          <w:rFonts w:ascii="Times New Roman" w:hAnsi="Times New Roman" w:cs="Times New Roman"/>
          <w:color w:val="171717" w:themeColor="background2" w:themeShade="1A"/>
          <w:sz w:val="24"/>
          <w:szCs w:val="24"/>
        </w:rPr>
        <w:t xml:space="preserve">expect better </w:t>
      </w:r>
      <w:r w:rsidRPr="00B113EE">
        <w:rPr>
          <w:rFonts w:ascii="Times New Roman" w:hAnsi="Times New Roman" w:cs="Times New Roman"/>
          <w:color w:val="171717" w:themeColor="background2" w:themeShade="1A"/>
          <w:sz w:val="24"/>
          <w:szCs w:val="24"/>
        </w:rPr>
        <w:t>working environment because almost half of employees are not that much satisfied with their working cooperation and environment</w:t>
      </w:r>
      <w:r w:rsidR="00F90754" w:rsidRPr="00B113EE">
        <w:rPr>
          <w:rFonts w:ascii="Times New Roman" w:hAnsi="Times New Roman" w:cs="Times New Roman"/>
          <w:color w:val="171717" w:themeColor="background2" w:themeShade="1A"/>
          <w:sz w:val="24"/>
          <w:szCs w:val="24"/>
        </w:rPr>
        <w:t xml:space="preserve"> among them.</w:t>
      </w:r>
      <w:r w:rsidR="00D51A3A" w:rsidRPr="00B113EE">
        <w:rPr>
          <w:rFonts w:ascii="Times New Roman" w:hAnsi="Times New Roman" w:cs="Times New Roman"/>
          <w:color w:val="171717" w:themeColor="background2" w:themeShade="1A"/>
          <w:sz w:val="24"/>
          <w:szCs w:val="24"/>
        </w:rPr>
        <w:br w:type="page"/>
      </w:r>
      <w:r w:rsidR="00573E41" w:rsidRPr="00B113EE">
        <w:rPr>
          <w:rFonts w:ascii="Times New Roman" w:hAnsi="Times New Roman" w:cs="Times New Roman"/>
          <w:b/>
          <w:color w:val="171717" w:themeColor="background2" w:themeShade="1A"/>
          <w:sz w:val="24"/>
          <w:szCs w:val="24"/>
        </w:rPr>
        <w:lastRenderedPageBreak/>
        <w:t>Q14</w:t>
      </w:r>
      <w:r w:rsidR="00E62F2D" w:rsidRPr="00B113EE">
        <w:rPr>
          <w:rFonts w:ascii="Times New Roman" w:hAnsi="Times New Roman" w:cs="Times New Roman"/>
          <w:b/>
          <w:color w:val="171717" w:themeColor="background2" w:themeShade="1A"/>
          <w:sz w:val="24"/>
          <w:szCs w:val="24"/>
        </w:rPr>
        <w:t xml:space="preserve"> Company </w:t>
      </w:r>
      <w:r w:rsidR="004E19C0" w:rsidRPr="00B113EE">
        <w:rPr>
          <w:rFonts w:ascii="Times New Roman" w:hAnsi="Times New Roman" w:cs="Times New Roman"/>
          <w:b/>
          <w:color w:val="171717" w:themeColor="background2" w:themeShade="1A"/>
          <w:sz w:val="24"/>
          <w:szCs w:val="24"/>
        </w:rPr>
        <w:t>follows</w:t>
      </w:r>
      <w:r w:rsidR="00E62F2D" w:rsidRPr="00B113EE">
        <w:rPr>
          <w:rFonts w:ascii="Times New Roman" w:hAnsi="Times New Roman" w:cs="Times New Roman"/>
          <w:b/>
          <w:color w:val="171717" w:themeColor="background2" w:themeShade="1A"/>
          <w:sz w:val="24"/>
          <w:szCs w:val="24"/>
        </w:rPr>
        <w:t xml:space="preserve"> the working flexibility and employee recreation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E62F2D" w:rsidRPr="00B113EE" w:rsidTr="000E6B03">
        <w:trPr>
          <w:jc w:val="center"/>
        </w:trPr>
        <w:tc>
          <w:tcPr>
            <w:tcW w:w="9576" w:type="dxa"/>
          </w:tcPr>
          <w:p w:rsidR="00E62F2D" w:rsidRPr="00B113EE" w:rsidRDefault="000E6B03"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7754" cy="3068782"/>
                  <wp:effectExtent l="19050" t="0" r="24246"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r w:rsidR="00E62F2D" w:rsidRPr="00B113EE" w:rsidTr="000E6B03">
        <w:trPr>
          <w:jc w:val="center"/>
        </w:trPr>
        <w:tc>
          <w:tcPr>
            <w:tcW w:w="9576" w:type="dxa"/>
          </w:tcPr>
          <w:p w:rsidR="00E62F2D" w:rsidRPr="00B113EE" w:rsidRDefault="00573E41"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3.14 : Feedback of Q14</w:t>
            </w:r>
          </w:p>
        </w:tc>
      </w:tr>
    </w:tbl>
    <w:p w:rsidR="00D51A3A" w:rsidRPr="00B113EE" w:rsidRDefault="0028357F"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The above graphics indicates that 62.5% of total employees are strongly satisfied with their working flexibility, </w:t>
      </w:r>
      <w:r w:rsidR="009A674A" w:rsidRPr="00B113EE">
        <w:rPr>
          <w:rFonts w:ascii="Times New Roman" w:hAnsi="Times New Roman" w:cs="Times New Roman"/>
          <w:color w:val="171717" w:themeColor="background2" w:themeShade="1A"/>
          <w:sz w:val="24"/>
          <w:szCs w:val="24"/>
        </w:rPr>
        <w:t>17.5%</w:t>
      </w:r>
      <w:r w:rsidR="00D62B76" w:rsidRPr="00B113EE">
        <w:rPr>
          <w:rFonts w:ascii="Times New Roman" w:hAnsi="Times New Roman" w:cs="Times New Roman"/>
          <w:color w:val="171717" w:themeColor="background2" w:themeShade="1A"/>
          <w:sz w:val="24"/>
          <w:szCs w:val="24"/>
        </w:rPr>
        <w:t xml:space="preserve"> among them are fairly satisfied, </w:t>
      </w:r>
      <w:r w:rsidR="009A674A" w:rsidRPr="00B113EE">
        <w:rPr>
          <w:rFonts w:ascii="Times New Roman" w:hAnsi="Times New Roman" w:cs="Times New Roman"/>
          <w:color w:val="171717" w:themeColor="background2" w:themeShade="1A"/>
          <w:sz w:val="24"/>
          <w:szCs w:val="24"/>
        </w:rPr>
        <w:t xml:space="preserve">10% of them are neutral and 10% </w:t>
      </w:r>
      <w:r w:rsidR="00D62B76" w:rsidRPr="00B113EE">
        <w:rPr>
          <w:rFonts w:ascii="Times New Roman" w:hAnsi="Times New Roman" w:cs="Times New Roman"/>
          <w:color w:val="171717" w:themeColor="background2" w:themeShade="1A"/>
          <w:sz w:val="24"/>
          <w:szCs w:val="24"/>
        </w:rPr>
        <w:t>employees are not satisfied with their working flexibility. From my point of view most of the employees expect better working flexibility and recreation as there is not enough refreshment facilities for them. As a result above</w:t>
      </w:r>
      <w:r w:rsidR="009A51D5" w:rsidRPr="00B113EE">
        <w:rPr>
          <w:rFonts w:ascii="Times New Roman" w:hAnsi="Times New Roman" w:cs="Times New Roman"/>
          <w:color w:val="171717" w:themeColor="background2" w:themeShade="1A"/>
          <w:sz w:val="24"/>
          <w:szCs w:val="24"/>
        </w:rPr>
        <w:t xml:space="preserve"> 35% employees are not satisfied with their wor</w:t>
      </w:r>
      <w:r w:rsidR="00D51A3A" w:rsidRPr="00B113EE">
        <w:rPr>
          <w:rFonts w:ascii="Times New Roman" w:hAnsi="Times New Roman" w:cs="Times New Roman"/>
          <w:color w:val="171717" w:themeColor="background2" w:themeShade="1A"/>
          <w:sz w:val="24"/>
          <w:szCs w:val="24"/>
        </w:rPr>
        <w:t>king recreation and flexibility.</w:t>
      </w:r>
      <w:r w:rsidR="00D51A3A" w:rsidRPr="00B113EE">
        <w:rPr>
          <w:rFonts w:ascii="Times New Roman" w:hAnsi="Times New Roman" w:cs="Times New Roman"/>
          <w:color w:val="171717" w:themeColor="background2" w:themeShade="1A"/>
          <w:sz w:val="24"/>
          <w:szCs w:val="24"/>
        </w:rPr>
        <w:br w:type="page"/>
      </w:r>
    </w:p>
    <w:p w:rsidR="00847F48" w:rsidRPr="00B113EE" w:rsidRDefault="00847F48" w:rsidP="001E4D53">
      <w:pPr>
        <w:spacing w:after="0" w:line="360" w:lineRule="auto"/>
        <w:jc w:val="both"/>
        <w:rPr>
          <w:rFonts w:ascii="Times New Roman" w:hAnsi="Times New Roman" w:cs="Times New Roman"/>
          <w:color w:val="171717" w:themeColor="background2" w:themeShade="1A"/>
          <w:sz w:val="24"/>
          <w:szCs w:val="24"/>
        </w:rPr>
      </w:pPr>
    </w:p>
    <w:p w:rsidR="00E62F2D" w:rsidRPr="00B113EE" w:rsidRDefault="00573E41"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Q15</w:t>
      </w:r>
      <w:r w:rsidR="00E20F4D">
        <w:rPr>
          <w:rFonts w:ascii="Times New Roman" w:hAnsi="Times New Roman" w:cs="Times New Roman"/>
          <w:b/>
          <w:color w:val="171717" w:themeColor="background2" w:themeShade="1A"/>
          <w:sz w:val="24"/>
          <w:szCs w:val="24"/>
        </w:rPr>
        <w:t xml:space="preserve"> </w:t>
      </w:r>
      <w:r w:rsidR="00E62F2D" w:rsidRPr="00B113EE">
        <w:rPr>
          <w:rFonts w:ascii="Times New Roman" w:hAnsi="Times New Roman" w:cs="Times New Roman"/>
          <w:b/>
          <w:color w:val="171717" w:themeColor="background2" w:themeShade="1A"/>
          <w:sz w:val="24"/>
          <w:szCs w:val="24"/>
        </w:rPr>
        <w:t>Em</w:t>
      </w:r>
      <w:r w:rsidR="00E20F4D">
        <w:rPr>
          <w:rFonts w:ascii="Times New Roman" w:hAnsi="Times New Roman" w:cs="Times New Roman"/>
          <w:b/>
          <w:color w:val="171717" w:themeColor="background2" w:themeShade="1A"/>
          <w:sz w:val="24"/>
          <w:szCs w:val="24"/>
        </w:rPr>
        <w:t>ployees are satisfied with the c</w:t>
      </w:r>
      <w:r w:rsidR="00E62F2D" w:rsidRPr="00B113EE">
        <w:rPr>
          <w:rFonts w:ascii="Times New Roman" w:hAnsi="Times New Roman" w:cs="Times New Roman"/>
          <w:b/>
          <w:color w:val="171717" w:themeColor="background2" w:themeShade="1A"/>
          <w:sz w:val="24"/>
          <w:szCs w:val="24"/>
        </w:rPr>
        <w:t xml:space="preserve">ompany’s </w:t>
      </w:r>
      <w:r w:rsidR="00E20F4D">
        <w:rPr>
          <w:rFonts w:ascii="Times New Roman" w:hAnsi="Times New Roman" w:cs="Times New Roman"/>
          <w:b/>
          <w:color w:val="171717" w:themeColor="background2" w:themeShade="1A"/>
          <w:sz w:val="24"/>
          <w:szCs w:val="24"/>
        </w:rPr>
        <w:t>r</w:t>
      </w:r>
      <w:r w:rsidR="00E62F2D" w:rsidRPr="00B113EE">
        <w:rPr>
          <w:rFonts w:ascii="Times New Roman" w:hAnsi="Times New Roman" w:cs="Times New Roman"/>
          <w:b/>
          <w:color w:val="171717" w:themeColor="background2" w:themeShade="1A"/>
          <w:sz w:val="24"/>
          <w:szCs w:val="24"/>
        </w:rPr>
        <w:t>eputation.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E62F2D" w:rsidRPr="00B113EE" w:rsidTr="000E6B03">
        <w:trPr>
          <w:trHeight w:val="4265"/>
          <w:jc w:val="center"/>
        </w:trPr>
        <w:tc>
          <w:tcPr>
            <w:tcW w:w="9350" w:type="dxa"/>
          </w:tcPr>
          <w:p w:rsidR="00E62F2D" w:rsidRPr="00B113EE" w:rsidRDefault="000E6B03" w:rsidP="001E4D53">
            <w:pPr>
              <w:tabs>
                <w:tab w:val="center" w:pos="4567"/>
                <w:tab w:val="right" w:pos="9134"/>
              </w:tabs>
              <w:spacing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47754" cy="4021034"/>
                  <wp:effectExtent l="19050" t="0" r="24246"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E62F2D" w:rsidRPr="00B113EE" w:rsidTr="00130BEC">
        <w:trPr>
          <w:jc w:val="center"/>
        </w:trPr>
        <w:tc>
          <w:tcPr>
            <w:tcW w:w="9350" w:type="dxa"/>
          </w:tcPr>
          <w:p w:rsidR="009A674A" w:rsidRPr="00B113EE" w:rsidRDefault="00E62F2D" w:rsidP="001E4D53">
            <w:pPr>
              <w:spacing w:line="360" w:lineRule="auto"/>
              <w:jc w:val="both"/>
              <w:rPr>
                <w:rFonts w:ascii="Times New Roman" w:hAnsi="Times New Roman" w:cs="Times New Roman"/>
                <w:b/>
                <w:bCs/>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w:t>
            </w:r>
            <w:r w:rsidR="00573E41" w:rsidRPr="00B113EE">
              <w:rPr>
                <w:rFonts w:ascii="Times New Roman" w:hAnsi="Times New Roman" w:cs="Times New Roman"/>
                <w:b/>
                <w:bCs/>
                <w:color w:val="171717" w:themeColor="background2" w:themeShade="1A"/>
                <w:sz w:val="24"/>
                <w:szCs w:val="24"/>
              </w:rPr>
              <w:t>ure No 3.15 : Feedback of Q15</w:t>
            </w:r>
          </w:p>
          <w:p w:rsidR="009A674A" w:rsidRPr="00B113EE" w:rsidRDefault="009A674A" w:rsidP="001E4D53">
            <w:pPr>
              <w:spacing w:line="360" w:lineRule="auto"/>
              <w:jc w:val="both"/>
              <w:rPr>
                <w:rFonts w:ascii="Times New Roman" w:hAnsi="Times New Roman" w:cs="Times New Roman"/>
                <w:b/>
                <w:bCs/>
                <w:color w:val="171717" w:themeColor="background2" w:themeShade="1A"/>
                <w:sz w:val="24"/>
                <w:szCs w:val="24"/>
              </w:rPr>
            </w:pPr>
          </w:p>
        </w:tc>
      </w:tr>
    </w:tbl>
    <w:p w:rsidR="00253A95" w:rsidRPr="00B113EE" w:rsidRDefault="00803F2D" w:rsidP="001E4D53">
      <w:pPr>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w:t>
      </w:r>
      <w:r w:rsidR="009A674A" w:rsidRPr="00B113EE">
        <w:rPr>
          <w:rFonts w:ascii="Times New Roman" w:hAnsi="Times New Roman" w:cs="Times New Roman"/>
          <w:color w:val="171717" w:themeColor="background2" w:themeShade="1A"/>
          <w:sz w:val="24"/>
          <w:szCs w:val="24"/>
        </w:rPr>
        <w:t xml:space="preserve">he above </w:t>
      </w:r>
      <w:r w:rsidR="001A1FF8" w:rsidRPr="00B113EE">
        <w:rPr>
          <w:rFonts w:ascii="Times New Roman" w:hAnsi="Times New Roman" w:cs="Times New Roman"/>
          <w:color w:val="171717" w:themeColor="background2" w:themeShade="1A"/>
          <w:sz w:val="24"/>
          <w:szCs w:val="24"/>
        </w:rPr>
        <w:t>figure</w:t>
      </w:r>
      <w:r w:rsidR="009A674A" w:rsidRPr="00B113EE">
        <w:rPr>
          <w:rFonts w:ascii="Times New Roman" w:hAnsi="Times New Roman" w:cs="Times New Roman"/>
          <w:color w:val="171717" w:themeColor="background2" w:themeShade="1A"/>
          <w:sz w:val="24"/>
          <w:szCs w:val="24"/>
        </w:rPr>
        <w:t xml:space="preserve"> shows that 18% of </w:t>
      </w:r>
      <w:r w:rsidR="00240929" w:rsidRPr="00B113EE">
        <w:rPr>
          <w:rFonts w:ascii="Times New Roman" w:hAnsi="Times New Roman" w:cs="Times New Roman"/>
          <w:color w:val="171717" w:themeColor="background2" w:themeShade="1A"/>
          <w:sz w:val="24"/>
          <w:szCs w:val="24"/>
        </w:rPr>
        <w:t xml:space="preserve">the respondents </w:t>
      </w:r>
      <w:r w:rsidR="00E62F2D" w:rsidRPr="00B113EE">
        <w:rPr>
          <w:rFonts w:ascii="Times New Roman" w:hAnsi="Times New Roman" w:cs="Times New Roman"/>
          <w:color w:val="171717" w:themeColor="background2" w:themeShade="1A"/>
          <w:sz w:val="24"/>
          <w:szCs w:val="24"/>
        </w:rPr>
        <w:t xml:space="preserve">are very satisfied with their company’s </w:t>
      </w:r>
      <w:r w:rsidR="009A674A" w:rsidRPr="00B113EE">
        <w:rPr>
          <w:rFonts w:ascii="Times New Roman" w:hAnsi="Times New Roman" w:cs="Times New Roman"/>
          <w:color w:val="171717" w:themeColor="background2" w:themeShade="1A"/>
          <w:sz w:val="24"/>
          <w:szCs w:val="24"/>
        </w:rPr>
        <w:t>overall reputation, 2</w:t>
      </w:r>
      <w:r w:rsidR="00AA3288" w:rsidRPr="00B113EE">
        <w:rPr>
          <w:rFonts w:ascii="Times New Roman" w:hAnsi="Times New Roman" w:cs="Times New Roman"/>
          <w:color w:val="171717" w:themeColor="background2" w:themeShade="1A"/>
          <w:sz w:val="24"/>
          <w:szCs w:val="24"/>
        </w:rPr>
        <w:t xml:space="preserve">0% of them </w:t>
      </w:r>
      <w:r w:rsidR="00E62F2D" w:rsidRPr="00B113EE">
        <w:rPr>
          <w:rFonts w:ascii="Times New Roman" w:hAnsi="Times New Roman" w:cs="Times New Roman"/>
          <w:color w:val="171717" w:themeColor="background2" w:themeShade="1A"/>
          <w:sz w:val="24"/>
          <w:szCs w:val="24"/>
        </w:rPr>
        <w:t>are fairly sa</w:t>
      </w:r>
      <w:r w:rsidR="00AA3288" w:rsidRPr="00B113EE">
        <w:rPr>
          <w:rFonts w:ascii="Times New Roman" w:hAnsi="Times New Roman" w:cs="Times New Roman"/>
          <w:color w:val="171717" w:themeColor="background2" w:themeShade="1A"/>
          <w:sz w:val="24"/>
          <w:szCs w:val="24"/>
        </w:rPr>
        <w:t xml:space="preserve">tisfied and 20% are neutral though </w:t>
      </w:r>
      <w:r w:rsidR="00E62F2D" w:rsidRPr="00B113EE">
        <w:rPr>
          <w:rFonts w:ascii="Times New Roman" w:hAnsi="Times New Roman" w:cs="Times New Roman"/>
          <w:color w:val="171717" w:themeColor="background2" w:themeShade="1A"/>
          <w:sz w:val="24"/>
          <w:szCs w:val="24"/>
        </w:rPr>
        <w:t>10% of employees are not satisfied with their company’s reputation.</w:t>
      </w:r>
      <w:r w:rsidRPr="00B113EE">
        <w:rPr>
          <w:rFonts w:ascii="Times New Roman" w:hAnsi="Times New Roman" w:cs="Times New Roman"/>
          <w:color w:val="171717" w:themeColor="background2" w:themeShade="1A"/>
          <w:sz w:val="24"/>
          <w:szCs w:val="24"/>
        </w:rPr>
        <w:t xml:space="preserve"> So my estimation indicates that</w:t>
      </w:r>
      <w:r w:rsidR="00E62F2D" w:rsidRPr="00B113EE">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t>a</w:t>
      </w:r>
      <w:r w:rsidR="00AA3288" w:rsidRPr="00B113EE">
        <w:rPr>
          <w:rFonts w:ascii="Times New Roman" w:hAnsi="Times New Roman" w:cs="Times New Roman"/>
          <w:color w:val="171717" w:themeColor="background2" w:themeShade="1A"/>
          <w:sz w:val="24"/>
          <w:szCs w:val="24"/>
        </w:rPr>
        <w:t>lmost 50% of employees are not that much happy with their working organization as there is no limit of human level of satisfaction due to build up psychology.</w:t>
      </w:r>
    </w:p>
    <w:p w:rsidR="00C978C0" w:rsidRPr="00B113EE" w:rsidRDefault="00C978C0" w:rsidP="001E4D53">
      <w:pPr>
        <w:spacing w:after="0" w:line="360" w:lineRule="auto"/>
        <w:jc w:val="both"/>
        <w:rPr>
          <w:rFonts w:ascii="Times New Roman" w:hAnsi="Times New Roman" w:cs="Times New Roman"/>
          <w:color w:val="171717" w:themeColor="background2" w:themeShade="1A"/>
          <w:sz w:val="24"/>
          <w:szCs w:val="24"/>
        </w:rPr>
      </w:pPr>
    </w:p>
    <w:p w:rsidR="00C978C0" w:rsidRPr="00B113EE" w:rsidRDefault="00C978C0" w:rsidP="001E4D53">
      <w:pPr>
        <w:spacing w:after="0" w:line="360" w:lineRule="auto"/>
        <w:jc w:val="both"/>
        <w:rPr>
          <w:rFonts w:ascii="Times New Roman" w:hAnsi="Times New Roman" w:cs="Times New Roman"/>
          <w:color w:val="171717" w:themeColor="background2" w:themeShade="1A"/>
          <w:sz w:val="24"/>
          <w:szCs w:val="24"/>
        </w:rPr>
      </w:pPr>
    </w:p>
    <w:p w:rsidR="00C978C0" w:rsidRPr="00B113EE" w:rsidRDefault="00C978C0" w:rsidP="001E4D53">
      <w:pPr>
        <w:spacing w:after="0" w:line="360" w:lineRule="auto"/>
        <w:jc w:val="both"/>
        <w:rPr>
          <w:rFonts w:ascii="Times New Roman" w:hAnsi="Times New Roman" w:cs="Times New Roman"/>
          <w:color w:val="171717" w:themeColor="background2" w:themeShade="1A"/>
          <w:sz w:val="24"/>
          <w:szCs w:val="24"/>
        </w:rPr>
      </w:pPr>
    </w:p>
    <w:p w:rsidR="00C978C0" w:rsidRPr="00B113EE" w:rsidRDefault="00C978C0" w:rsidP="001E4D53">
      <w:pPr>
        <w:spacing w:after="0" w:line="360" w:lineRule="auto"/>
        <w:jc w:val="both"/>
        <w:rPr>
          <w:rFonts w:ascii="Times New Roman" w:hAnsi="Times New Roman" w:cs="Times New Roman"/>
          <w:color w:val="171717" w:themeColor="background2" w:themeShade="1A"/>
          <w:sz w:val="24"/>
          <w:szCs w:val="24"/>
        </w:rPr>
      </w:pPr>
    </w:p>
    <w:p w:rsidR="00C978C0" w:rsidRPr="00B113EE" w:rsidRDefault="00C978C0" w:rsidP="001E4D53">
      <w:pPr>
        <w:spacing w:after="0" w:line="360" w:lineRule="auto"/>
        <w:jc w:val="both"/>
        <w:rPr>
          <w:rFonts w:ascii="Times New Roman" w:hAnsi="Times New Roman" w:cs="Times New Roman"/>
          <w:color w:val="171717" w:themeColor="background2" w:themeShade="1A"/>
          <w:sz w:val="24"/>
          <w:szCs w:val="24"/>
        </w:rPr>
      </w:pPr>
    </w:p>
    <w:p w:rsidR="00573E41" w:rsidRPr="00B113EE" w:rsidRDefault="00573E41" w:rsidP="001E4D53">
      <w:pPr>
        <w:spacing w:after="0" w:line="360" w:lineRule="auto"/>
        <w:jc w:val="both"/>
        <w:rPr>
          <w:rFonts w:ascii="Times New Roman" w:hAnsi="Times New Roman" w:cs="Times New Roman"/>
          <w:color w:val="171717" w:themeColor="background2" w:themeShade="1A"/>
          <w:sz w:val="24"/>
          <w:szCs w:val="24"/>
        </w:rPr>
      </w:pPr>
    </w:p>
    <w:p w:rsidR="00573E41" w:rsidRPr="00B113EE" w:rsidRDefault="00573E41" w:rsidP="001E4D53">
      <w:pPr>
        <w:spacing w:after="0" w:line="360" w:lineRule="auto"/>
        <w:jc w:val="both"/>
        <w:rPr>
          <w:rFonts w:ascii="Times New Roman" w:hAnsi="Times New Roman" w:cs="Times New Roman"/>
          <w:color w:val="171717" w:themeColor="background2" w:themeShade="1A"/>
          <w:sz w:val="24"/>
          <w:szCs w:val="24"/>
        </w:rPr>
      </w:pPr>
    </w:p>
    <w:p w:rsidR="00573E41" w:rsidRPr="00B113EE" w:rsidRDefault="00573E41" w:rsidP="001E4D53">
      <w:pPr>
        <w:spacing w:after="0" w:line="360" w:lineRule="auto"/>
        <w:jc w:val="both"/>
        <w:rPr>
          <w:rFonts w:ascii="Times New Roman" w:hAnsi="Times New Roman" w:cs="Times New Roman"/>
          <w:color w:val="171717" w:themeColor="background2" w:themeShade="1A"/>
          <w:sz w:val="24"/>
          <w:szCs w:val="24"/>
        </w:rPr>
      </w:pPr>
    </w:p>
    <w:p w:rsidR="00C978C0" w:rsidRPr="00B113EE" w:rsidRDefault="00C978C0" w:rsidP="001E4D53">
      <w:pPr>
        <w:spacing w:after="0" w:line="360" w:lineRule="auto"/>
        <w:jc w:val="both"/>
        <w:rPr>
          <w:rFonts w:ascii="Times New Roman" w:hAnsi="Times New Roman" w:cs="Times New Roman"/>
          <w:color w:val="171717" w:themeColor="background2" w:themeShade="1A"/>
          <w:sz w:val="24"/>
          <w:szCs w:val="24"/>
        </w:rPr>
      </w:pPr>
    </w:p>
    <w:p w:rsidR="00C978C0" w:rsidRPr="00B113EE" w:rsidRDefault="00C978C0" w:rsidP="001E4D53">
      <w:pPr>
        <w:spacing w:after="0" w:line="360" w:lineRule="auto"/>
        <w:jc w:val="both"/>
        <w:rPr>
          <w:rFonts w:ascii="Times New Roman" w:hAnsi="Times New Roman" w:cs="Times New Roman"/>
          <w:color w:val="171717" w:themeColor="background2" w:themeShade="1A"/>
          <w:sz w:val="24"/>
          <w:szCs w:val="24"/>
        </w:rPr>
      </w:pPr>
    </w:p>
    <w:p w:rsidR="00C978C0" w:rsidRPr="00B113EE" w:rsidRDefault="00C978C0" w:rsidP="001E4D53">
      <w:pPr>
        <w:spacing w:after="0" w:line="360" w:lineRule="auto"/>
        <w:jc w:val="both"/>
        <w:rPr>
          <w:rFonts w:ascii="Times New Roman" w:hAnsi="Times New Roman" w:cs="Times New Roman"/>
          <w:b/>
          <w:color w:val="171717" w:themeColor="background2" w:themeShade="1A"/>
          <w:sz w:val="24"/>
          <w:szCs w:val="24"/>
        </w:rPr>
      </w:pPr>
      <w:r w:rsidRPr="00B113EE">
        <w:rPr>
          <w:rFonts w:ascii="Times New Roman" w:hAnsi="Times New Roman" w:cs="Times New Roman"/>
          <w:b/>
          <w:color w:val="171717" w:themeColor="background2" w:themeShade="1A"/>
          <w:sz w:val="24"/>
          <w:szCs w:val="24"/>
        </w:rPr>
        <w:t>Q</w:t>
      </w:r>
      <w:r w:rsidR="00573E41" w:rsidRPr="00B113EE">
        <w:rPr>
          <w:rFonts w:ascii="Times New Roman" w:hAnsi="Times New Roman" w:cs="Times New Roman"/>
          <w:b/>
          <w:color w:val="171717" w:themeColor="background2" w:themeShade="1A"/>
          <w:sz w:val="24"/>
          <w:szCs w:val="24"/>
        </w:rPr>
        <w:t>16</w:t>
      </w:r>
      <w:r w:rsidRPr="00B113EE">
        <w:rPr>
          <w:rFonts w:ascii="Times New Roman" w:hAnsi="Times New Roman" w:cs="Times New Roman"/>
          <w:b/>
          <w:color w:val="171717" w:themeColor="background2" w:themeShade="1A"/>
          <w:sz w:val="24"/>
          <w:szCs w:val="24"/>
        </w:rPr>
        <w:t>.</w:t>
      </w:r>
      <w:r w:rsidR="00573E41" w:rsidRPr="00B113EE">
        <w:rPr>
          <w:rFonts w:ascii="Times New Roman" w:hAnsi="Times New Roman" w:cs="Times New Roman"/>
          <w:b/>
          <w:color w:val="171717" w:themeColor="background2" w:themeShade="1A"/>
          <w:sz w:val="24"/>
          <w:szCs w:val="24"/>
        </w:rPr>
        <w:t xml:space="preserve"> </w:t>
      </w:r>
      <w:r w:rsidRPr="00B113EE">
        <w:rPr>
          <w:rFonts w:ascii="Times New Roman" w:hAnsi="Times New Roman" w:cs="Times New Roman"/>
          <w:b/>
          <w:color w:val="171717" w:themeColor="background2" w:themeShade="1A"/>
          <w:sz w:val="24"/>
          <w:szCs w:val="24"/>
        </w:rPr>
        <w:t>R</w:t>
      </w:r>
      <w:r w:rsidR="00573E41" w:rsidRPr="00B113EE">
        <w:rPr>
          <w:rFonts w:ascii="Times New Roman" w:hAnsi="Times New Roman" w:cs="Times New Roman"/>
          <w:b/>
          <w:color w:val="171717" w:themeColor="background2" w:themeShade="1A"/>
          <w:sz w:val="24"/>
          <w:szCs w:val="24"/>
        </w:rPr>
        <w:t>ecruitment &amp; selection</w:t>
      </w:r>
    </w:p>
    <w:p w:rsidR="00573E41" w:rsidRPr="00B113EE" w:rsidRDefault="00573E41" w:rsidP="001E4D53">
      <w:pPr>
        <w:spacing w:after="0" w:line="360" w:lineRule="auto"/>
        <w:jc w:val="both"/>
        <w:rPr>
          <w:rFonts w:ascii="Times New Roman" w:hAnsi="Times New Roman" w:cs="Times New Roman"/>
          <w:b/>
          <w:color w:val="171717" w:themeColor="background2" w:themeShade="1A"/>
          <w:sz w:val="24"/>
          <w:szCs w:val="24"/>
        </w:rPr>
      </w:pPr>
    </w:p>
    <w:p w:rsidR="00573E41" w:rsidRPr="00B113EE" w:rsidRDefault="00573E41" w:rsidP="001E4D53">
      <w:pPr>
        <w:spacing w:after="0" w:line="360" w:lineRule="auto"/>
        <w:jc w:val="both"/>
        <w:rPr>
          <w:rFonts w:ascii="Times New Roman" w:hAnsi="Times New Roman" w:cs="Times New Roman"/>
          <w:b/>
          <w:color w:val="171717" w:themeColor="background2" w:themeShade="1A"/>
          <w:sz w:val="24"/>
          <w:szCs w:val="24"/>
        </w:rPr>
        <w:sectPr w:rsidR="00573E41" w:rsidRPr="00B113EE" w:rsidSect="00686313">
          <w:pgSz w:w="11907" w:h="16839" w:code="9"/>
          <w:pgMar w:top="1440" w:right="1440" w:bottom="1440" w:left="1440" w:header="720" w:footer="720" w:gutter="0"/>
          <w:cols w:space="720"/>
          <w:docGrid w:linePitch="360"/>
        </w:sectPr>
      </w:pPr>
    </w:p>
    <w:p w:rsidR="00D318BB" w:rsidRPr="00B113EE" w:rsidRDefault="00C978C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lastRenderedPageBreak/>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73E41" w:rsidRPr="00B113EE" w:rsidRDefault="00573E41"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3.16: Feedback of Q16</w:t>
      </w:r>
    </w:p>
    <w:p w:rsidR="00452DA6" w:rsidRPr="00B113EE" w:rsidRDefault="00D318BB"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From the above </w:t>
      </w:r>
      <w:r w:rsidR="00A83CFF" w:rsidRPr="00B113EE">
        <w:rPr>
          <w:rFonts w:ascii="Times New Roman" w:hAnsi="Times New Roman" w:cs="Times New Roman"/>
          <w:color w:val="171717" w:themeColor="background2" w:themeShade="1A"/>
          <w:sz w:val="24"/>
          <w:szCs w:val="24"/>
        </w:rPr>
        <w:t>figure we can see that 65% of employees are strongly satisfied with the recruitment and selection procedures. 17.5% of employees are fairly satisfied and 7.5% employees are neutral. But 7.5 % of employees don’t satisfy with the fairness of the recruitment and selection procedure. So from my estimation it can be said that due to recruitment through recommendation some employees are not satisfied.</w:t>
      </w:r>
    </w:p>
    <w:p w:rsidR="00452DA6" w:rsidRPr="00445809" w:rsidRDefault="004E19C0"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br w:type="page"/>
      </w:r>
      <w:r w:rsidR="00452DA6" w:rsidRPr="00B113EE">
        <w:rPr>
          <w:rFonts w:ascii="Times New Roman" w:hAnsi="Times New Roman" w:cs="Times New Roman"/>
          <w:b/>
          <w:color w:val="171717" w:themeColor="background2" w:themeShade="1A"/>
          <w:sz w:val="24"/>
          <w:szCs w:val="24"/>
        </w:rPr>
        <w:lastRenderedPageBreak/>
        <w:t>Q</w:t>
      </w:r>
      <w:r w:rsidR="00573E41" w:rsidRPr="00B113EE">
        <w:rPr>
          <w:rFonts w:ascii="Times New Roman" w:hAnsi="Times New Roman" w:cs="Times New Roman"/>
          <w:b/>
          <w:color w:val="171717" w:themeColor="background2" w:themeShade="1A"/>
          <w:sz w:val="24"/>
          <w:szCs w:val="24"/>
        </w:rPr>
        <w:t>17</w:t>
      </w:r>
      <w:r w:rsidR="00AB6D31" w:rsidRPr="00B113EE">
        <w:rPr>
          <w:rFonts w:ascii="Times New Roman" w:hAnsi="Times New Roman" w:cs="Times New Roman"/>
          <w:b/>
          <w:color w:val="171717" w:themeColor="background2" w:themeShade="1A"/>
          <w:sz w:val="24"/>
          <w:szCs w:val="24"/>
        </w:rPr>
        <w:t>. T</w:t>
      </w:r>
      <w:r w:rsidR="00573E41" w:rsidRPr="00B113EE">
        <w:rPr>
          <w:rFonts w:ascii="Times New Roman" w:hAnsi="Times New Roman" w:cs="Times New Roman"/>
          <w:b/>
          <w:color w:val="171717" w:themeColor="background2" w:themeShade="1A"/>
          <w:sz w:val="24"/>
          <w:szCs w:val="24"/>
        </w:rPr>
        <w:t>raining and development</w:t>
      </w:r>
    </w:p>
    <w:p w:rsidR="00477702" w:rsidRPr="00B113EE" w:rsidRDefault="00452DA6"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77702" w:rsidRPr="00B113EE" w:rsidRDefault="00573E41"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Figure No 3.17: Feedback of Q17</w:t>
      </w:r>
    </w:p>
    <w:p w:rsidR="00477702" w:rsidRPr="00B113EE" w:rsidRDefault="00573E41"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 </w:t>
      </w:r>
      <w:r w:rsidR="00477702" w:rsidRPr="00B113EE">
        <w:rPr>
          <w:rFonts w:ascii="Times New Roman" w:hAnsi="Times New Roman" w:cs="Times New Roman"/>
          <w:color w:val="171717" w:themeColor="background2" w:themeShade="1A"/>
          <w:sz w:val="24"/>
          <w:szCs w:val="24"/>
        </w:rPr>
        <w:t>From the above figure we can see that 55% of employees are strongly satisfied with the training policy and procedures. 32.5% of employees are fairly satisfied and 10% employees are neutral. But 2.5% of employees are not satisfied. So from my estimation it can be said that due to lacking of actual need assessment of employees and arranging training session many employees satisfaction is not up to the mark.</w:t>
      </w:r>
    </w:p>
    <w:p w:rsidR="004C398D" w:rsidRDefault="004C398D" w:rsidP="001E4D53">
      <w:pPr>
        <w:spacing w:line="360" w:lineRule="auto"/>
        <w:jc w:val="both"/>
        <w:rPr>
          <w:rFonts w:ascii="Times New Roman" w:hAnsi="Times New Roman" w:cs="Times New Roman"/>
          <w:color w:val="171717" w:themeColor="background2" w:themeShade="1A"/>
          <w:sz w:val="24"/>
          <w:szCs w:val="24"/>
        </w:rPr>
      </w:pPr>
    </w:p>
    <w:p w:rsidR="0010448C" w:rsidRDefault="008561C5" w:rsidP="001E4D53">
      <w:pPr>
        <w:spacing w:line="360" w:lineRule="auto"/>
        <w:jc w:val="both"/>
        <w:rPr>
          <w:rFonts w:ascii="Times New Roman" w:hAnsi="Times New Roman" w:cs="Times New Roman"/>
          <w:color w:val="171717" w:themeColor="background2" w:themeShade="1A"/>
          <w:sz w:val="24"/>
          <w:szCs w:val="24"/>
        </w:rPr>
      </w:pPr>
      <w:bookmarkStart w:id="28" w:name="_GoBack"/>
      <w:bookmarkEnd w:id="28"/>
      <w:r>
        <w:rPr>
          <w:rFonts w:ascii="Times New Roman" w:hAnsi="Times New Roman" w:cs="Times New Roman"/>
          <w:color w:val="171717" w:themeColor="background2" w:themeShade="1A"/>
          <w:sz w:val="24"/>
          <w:szCs w:val="24"/>
        </w:rPr>
        <w:t>Some major problems have found during research. They are:</w:t>
      </w:r>
    </w:p>
    <w:p w:rsidR="0010448C" w:rsidRPr="00770B7E" w:rsidRDefault="0010448C" w:rsidP="001E4D53">
      <w:pPr>
        <w:pStyle w:val="ListParagraph"/>
        <w:numPr>
          <w:ilvl w:val="0"/>
          <w:numId w:val="17"/>
        </w:numPr>
        <w:spacing w:line="360" w:lineRule="auto"/>
        <w:jc w:val="both"/>
        <w:rPr>
          <w:rFonts w:ascii="Times New Roman" w:hAnsi="Times New Roman" w:cs="Times New Roman"/>
          <w:color w:val="171717" w:themeColor="background2" w:themeShade="1A"/>
          <w:sz w:val="24"/>
          <w:szCs w:val="24"/>
        </w:rPr>
      </w:pPr>
      <w:r w:rsidRPr="00770B7E">
        <w:rPr>
          <w:rFonts w:ascii="Times New Roman" w:hAnsi="Times New Roman" w:cs="Times New Roman"/>
          <w:color w:val="171717" w:themeColor="background2" w:themeShade="1A"/>
          <w:sz w:val="24"/>
          <w:szCs w:val="24"/>
        </w:rPr>
        <w:t>Salary is not sufficient for mid-level and lower-level employees.</w:t>
      </w:r>
    </w:p>
    <w:p w:rsidR="0010448C" w:rsidRPr="00770B7E" w:rsidRDefault="0010448C" w:rsidP="001E4D53">
      <w:pPr>
        <w:pStyle w:val="ListParagraph"/>
        <w:numPr>
          <w:ilvl w:val="0"/>
          <w:numId w:val="17"/>
        </w:numPr>
        <w:spacing w:line="360" w:lineRule="auto"/>
        <w:jc w:val="both"/>
        <w:rPr>
          <w:rFonts w:ascii="Times New Roman" w:hAnsi="Times New Roman" w:cs="Times New Roman"/>
          <w:color w:val="171717" w:themeColor="background2" w:themeShade="1A"/>
          <w:sz w:val="24"/>
          <w:szCs w:val="24"/>
        </w:rPr>
      </w:pPr>
      <w:r w:rsidRPr="00770B7E">
        <w:rPr>
          <w:rFonts w:ascii="Times New Roman" w:hAnsi="Times New Roman" w:cs="Times New Roman"/>
          <w:color w:val="171717" w:themeColor="background2" w:themeShade="1A"/>
          <w:sz w:val="24"/>
          <w:szCs w:val="24"/>
        </w:rPr>
        <w:t>Employees only have 15 days casual leave in a year and after completion of 15 days company cut each day’s salary for leave.</w:t>
      </w:r>
    </w:p>
    <w:p w:rsidR="0010448C" w:rsidRPr="00770B7E" w:rsidRDefault="004157F1" w:rsidP="001E4D53">
      <w:pPr>
        <w:pStyle w:val="ListParagraph"/>
        <w:numPr>
          <w:ilvl w:val="0"/>
          <w:numId w:val="17"/>
        </w:numPr>
        <w:spacing w:line="360" w:lineRule="auto"/>
        <w:jc w:val="both"/>
        <w:rPr>
          <w:rFonts w:ascii="Times New Roman" w:hAnsi="Times New Roman" w:cs="Times New Roman"/>
          <w:color w:val="171717" w:themeColor="background2" w:themeShade="1A"/>
          <w:sz w:val="24"/>
          <w:szCs w:val="24"/>
        </w:rPr>
      </w:pPr>
      <w:r w:rsidRPr="00770B7E">
        <w:rPr>
          <w:rFonts w:ascii="Times New Roman" w:hAnsi="Times New Roman" w:cs="Times New Roman"/>
          <w:color w:val="171717" w:themeColor="background2" w:themeShade="1A"/>
          <w:sz w:val="24"/>
          <w:szCs w:val="24"/>
        </w:rPr>
        <w:t>Higher level employees overlook the opinion lower level employees which creates job insecurity to the lower level employees.</w:t>
      </w:r>
    </w:p>
    <w:p w:rsidR="004157F1" w:rsidRPr="00770B7E" w:rsidRDefault="004157F1" w:rsidP="001E4D53">
      <w:pPr>
        <w:pStyle w:val="ListParagraph"/>
        <w:numPr>
          <w:ilvl w:val="0"/>
          <w:numId w:val="17"/>
        </w:numPr>
        <w:spacing w:line="360" w:lineRule="auto"/>
        <w:jc w:val="both"/>
        <w:rPr>
          <w:rFonts w:ascii="Times New Roman" w:hAnsi="Times New Roman" w:cs="Times New Roman"/>
          <w:color w:val="171717" w:themeColor="background2" w:themeShade="1A"/>
          <w:sz w:val="24"/>
          <w:szCs w:val="24"/>
        </w:rPr>
      </w:pPr>
      <w:r w:rsidRPr="00770B7E">
        <w:rPr>
          <w:rFonts w:ascii="Times New Roman" w:hAnsi="Times New Roman" w:cs="Times New Roman"/>
          <w:color w:val="171717" w:themeColor="background2" w:themeShade="1A"/>
          <w:sz w:val="24"/>
          <w:szCs w:val="24"/>
        </w:rPr>
        <w:t>Company only gives 4 months paid maternity leave.</w:t>
      </w:r>
    </w:p>
    <w:p w:rsidR="004157F1" w:rsidRPr="00770B7E" w:rsidRDefault="004157F1" w:rsidP="001E4D53">
      <w:pPr>
        <w:pStyle w:val="ListParagraph"/>
        <w:numPr>
          <w:ilvl w:val="0"/>
          <w:numId w:val="17"/>
        </w:numPr>
        <w:spacing w:line="360" w:lineRule="auto"/>
        <w:jc w:val="both"/>
        <w:rPr>
          <w:rFonts w:ascii="Times New Roman" w:hAnsi="Times New Roman" w:cs="Times New Roman"/>
          <w:color w:val="171717" w:themeColor="background2" w:themeShade="1A"/>
          <w:sz w:val="24"/>
          <w:szCs w:val="24"/>
        </w:rPr>
      </w:pPr>
      <w:r w:rsidRPr="00770B7E">
        <w:rPr>
          <w:rFonts w:ascii="Times New Roman" w:hAnsi="Times New Roman" w:cs="Times New Roman"/>
          <w:color w:val="171717" w:themeColor="background2" w:themeShade="1A"/>
          <w:sz w:val="24"/>
          <w:szCs w:val="24"/>
        </w:rPr>
        <w:t xml:space="preserve">Some technological </w:t>
      </w:r>
      <w:r w:rsidR="00770B7E" w:rsidRPr="00770B7E">
        <w:rPr>
          <w:rFonts w:ascii="Times New Roman" w:hAnsi="Times New Roman" w:cs="Times New Roman"/>
          <w:color w:val="171717" w:themeColor="background2" w:themeShade="1A"/>
          <w:sz w:val="24"/>
          <w:szCs w:val="24"/>
        </w:rPr>
        <w:t>resources (</w:t>
      </w:r>
      <w:r w:rsidRPr="00770B7E">
        <w:rPr>
          <w:rFonts w:ascii="Times New Roman" w:hAnsi="Times New Roman" w:cs="Times New Roman"/>
          <w:color w:val="171717" w:themeColor="background2" w:themeShade="1A"/>
          <w:sz w:val="24"/>
          <w:szCs w:val="24"/>
        </w:rPr>
        <w:t>computer</w:t>
      </w:r>
      <w:r w:rsidR="00770B7E" w:rsidRPr="00770B7E">
        <w:rPr>
          <w:rFonts w:ascii="Times New Roman" w:hAnsi="Times New Roman" w:cs="Times New Roman"/>
          <w:color w:val="171717" w:themeColor="background2" w:themeShade="1A"/>
          <w:sz w:val="24"/>
          <w:szCs w:val="24"/>
        </w:rPr>
        <w:t>) are back-dated.</w:t>
      </w:r>
    </w:p>
    <w:p w:rsidR="00770B7E" w:rsidRPr="00770B7E" w:rsidRDefault="00770B7E" w:rsidP="001E4D53">
      <w:pPr>
        <w:pStyle w:val="ListParagraph"/>
        <w:numPr>
          <w:ilvl w:val="0"/>
          <w:numId w:val="17"/>
        </w:numPr>
        <w:spacing w:line="360" w:lineRule="auto"/>
        <w:jc w:val="both"/>
        <w:rPr>
          <w:rFonts w:ascii="Times New Roman" w:hAnsi="Times New Roman" w:cs="Times New Roman"/>
          <w:color w:val="171717" w:themeColor="background2" w:themeShade="1A"/>
          <w:sz w:val="24"/>
          <w:szCs w:val="24"/>
        </w:rPr>
      </w:pPr>
      <w:r w:rsidRPr="00770B7E">
        <w:rPr>
          <w:rFonts w:ascii="Times New Roman" w:hAnsi="Times New Roman" w:cs="Times New Roman"/>
          <w:color w:val="171717" w:themeColor="background2" w:themeShade="1A"/>
          <w:sz w:val="24"/>
          <w:szCs w:val="24"/>
        </w:rPr>
        <w:t xml:space="preserve">External recruitment reduces promotion possibility </w:t>
      </w:r>
      <w:r w:rsidR="002F0567" w:rsidRPr="00770B7E">
        <w:rPr>
          <w:rFonts w:ascii="Times New Roman" w:hAnsi="Times New Roman" w:cs="Times New Roman"/>
          <w:color w:val="171717" w:themeColor="background2" w:themeShade="1A"/>
          <w:sz w:val="24"/>
          <w:szCs w:val="24"/>
        </w:rPr>
        <w:t>of mid</w:t>
      </w:r>
      <w:r w:rsidRPr="00770B7E">
        <w:rPr>
          <w:rFonts w:ascii="Times New Roman" w:hAnsi="Times New Roman" w:cs="Times New Roman"/>
          <w:color w:val="171717" w:themeColor="background2" w:themeShade="1A"/>
          <w:sz w:val="24"/>
          <w:szCs w:val="24"/>
        </w:rPr>
        <w:t xml:space="preserve"> and lower level employees.</w:t>
      </w:r>
    </w:p>
    <w:p w:rsidR="00770B7E" w:rsidRDefault="00770B7E" w:rsidP="001E4D53">
      <w:pPr>
        <w:spacing w:line="360" w:lineRule="auto"/>
        <w:jc w:val="both"/>
        <w:rPr>
          <w:rFonts w:ascii="Times New Roman" w:hAnsi="Times New Roman" w:cs="Times New Roman"/>
          <w:color w:val="171717" w:themeColor="background2" w:themeShade="1A"/>
          <w:sz w:val="24"/>
          <w:szCs w:val="24"/>
        </w:rPr>
      </w:pPr>
    </w:p>
    <w:p w:rsidR="00E62F2D" w:rsidRPr="00EB1A56" w:rsidRDefault="00C62331" w:rsidP="000D5676">
      <w:pPr>
        <w:spacing w:line="360" w:lineRule="auto"/>
        <w:jc w:val="center"/>
        <w:rPr>
          <w:rFonts w:ascii="Times New Roman" w:eastAsiaTheme="majorEastAsia" w:hAnsi="Times New Roman" w:cs="Times New Roman"/>
          <w:b/>
          <w:bCs/>
          <w:color w:val="171717" w:themeColor="background2" w:themeShade="1A"/>
          <w:sz w:val="24"/>
          <w:szCs w:val="24"/>
        </w:rPr>
      </w:pPr>
      <w:r w:rsidRPr="00EB1A56">
        <w:rPr>
          <w:rFonts w:ascii="Times New Roman" w:hAnsi="Times New Roman" w:cs="Times New Roman"/>
          <w:color w:val="171717" w:themeColor="background2" w:themeShade="1A"/>
          <w:sz w:val="24"/>
          <w:szCs w:val="24"/>
        </w:rPr>
        <w:br w:type="page"/>
      </w:r>
      <w:r w:rsidR="0032246A" w:rsidRPr="00EB1A56">
        <w:rPr>
          <w:rFonts w:cs="Times New Roman"/>
          <w:b/>
          <w:color w:val="171717" w:themeColor="background2" w:themeShade="1A"/>
          <w:sz w:val="24"/>
          <w:szCs w:val="24"/>
        </w:rPr>
        <w:lastRenderedPageBreak/>
        <w:t>Chapter 5: Recommendations &amp; Findings</w:t>
      </w:r>
    </w:p>
    <w:p w:rsidR="00E62F2D" w:rsidRPr="00B113EE" w:rsidRDefault="00E62F2D" w:rsidP="001E4D53">
      <w:pPr>
        <w:pStyle w:val="Heading2"/>
        <w:spacing w:line="360" w:lineRule="auto"/>
        <w:jc w:val="both"/>
        <w:rPr>
          <w:rFonts w:cs="Times New Roman"/>
          <w:color w:val="171717" w:themeColor="background2" w:themeShade="1A"/>
          <w:szCs w:val="24"/>
        </w:rPr>
      </w:pPr>
      <w:bookmarkStart w:id="29" w:name="_Toc5531346"/>
      <w:r w:rsidRPr="00B113EE">
        <w:rPr>
          <w:rFonts w:cs="Times New Roman"/>
          <w:color w:val="171717" w:themeColor="background2" w:themeShade="1A"/>
          <w:szCs w:val="24"/>
        </w:rPr>
        <w:t>5.1 Recommendation</w:t>
      </w:r>
      <w:bookmarkEnd w:id="29"/>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During the research some problems have found, by taking those problems in account of the observation this is the part of delivers some of implementable recommendations for </w:t>
      </w:r>
      <w:r w:rsidR="00B549E4" w:rsidRPr="00B113EE">
        <w:rPr>
          <w:rFonts w:ascii="Times New Roman" w:hAnsi="Times New Roman" w:cs="Times New Roman"/>
          <w:color w:val="171717" w:themeColor="background2" w:themeShade="1A"/>
          <w:sz w:val="24"/>
          <w:szCs w:val="24"/>
        </w:rPr>
        <w:t>ACI Formulations Limited</w:t>
      </w:r>
      <w:r w:rsidRPr="00B113EE">
        <w:rPr>
          <w:rFonts w:ascii="Times New Roman" w:hAnsi="Times New Roman" w:cs="Times New Roman"/>
          <w:color w:val="171717" w:themeColor="background2" w:themeShade="1A"/>
          <w:sz w:val="24"/>
          <w:szCs w:val="24"/>
        </w:rPr>
        <w:t xml:space="preserve">. Suggestions are segmented on few measures according to my recommendation those are given below: </w:t>
      </w:r>
    </w:p>
    <w:p w:rsidR="00E62F2D" w:rsidRPr="00B113EE" w:rsidRDefault="00E62F2D" w:rsidP="001E4D53">
      <w:pPr>
        <w:autoSpaceDE w:val="0"/>
        <w:autoSpaceDN w:val="0"/>
        <w:adjustRightInd w:val="0"/>
        <w:spacing w:after="0" w:line="360" w:lineRule="auto"/>
        <w:jc w:val="both"/>
        <w:rPr>
          <w:rFonts w:ascii="Times New Roman" w:hAnsi="Times New Roman" w:cs="Times New Roman"/>
          <w:b/>
          <w:bCs/>
          <w:color w:val="171717" w:themeColor="background2" w:themeShade="1A"/>
          <w:sz w:val="24"/>
          <w:szCs w:val="24"/>
        </w:rPr>
      </w:pPr>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Growth rate of decision making process:</w:t>
      </w:r>
    </w:p>
    <w:p w:rsidR="00856249" w:rsidRPr="00B113EE" w:rsidRDefault="00856249"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It is important to expand the percentage of participation in company’s decision -making system. It can be said that only the higher level employees are taking decision however it is also necessary to provide chance the lower stage employees as they have interest to learn more about company. Their participation in the decision making system will inspire them and will make them more experienced and challenged with what they are doing. </w:t>
      </w:r>
    </w:p>
    <w:p w:rsidR="00E62F2D" w:rsidRPr="00B113EE" w:rsidRDefault="00E62F2D" w:rsidP="001E4D53">
      <w:pPr>
        <w:autoSpaceDE w:val="0"/>
        <w:autoSpaceDN w:val="0"/>
        <w:adjustRightInd w:val="0"/>
        <w:spacing w:after="0" w:line="360" w:lineRule="auto"/>
        <w:jc w:val="both"/>
        <w:rPr>
          <w:rFonts w:ascii="Times New Roman" w:hAnsi="Times New Roman" w:cs="Times New Roman"/>
          <w:bCs/>
          <w:color w:val="171717" w:themeColor="background2" w:themeShade="1A"/>
          <w:sz w:val="24"/>
          <w:szCs w:val="24"/>
        </w:rPr>
      </w:pPr>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 xml:space="preserve">Salary and incentives upgrade: </w:t>
      </w:r>
    </w:p>
    <w:p w:rsidR="00E62F2D" w:rsidRPr="00B113EE" w:rsidRDefault="002C12E8"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By growing the workers income and compensation will inspire</w:t>
      </w:r>
      <w:r w:rsidR="00E62F2D" w:rsidRPr="00B113EE">
        <w:rPr>
          <w:rFonts w:ascii="Times New Roman" w:hAnsi="Times New Roman" w:cs="Times New Roman"/>
          <w:color w:val="171717" w:themeColor="background2" w:themeShade="1A"/>
          <w:sz w:val="24"/>
          <w:szCs w:val="24"/>
        </w:rPr>
        <w:t xml:space="preserve"> the employee, an effective</w:t>
      </w:r>
      <w:r w:rsidRPr="00B113EE">
        <w:rPr>
          <w:rFonts w:ascii="Times New Roman" w:hAnsi="Times New Roman" w:cs="Times New Roman"/>
          <w:color w:val="171717" w:themeColor="background2" w:themeShade="1A"/>
          <w:sz w:val="24"/>
          <w:szCs w:val="24"/>
        </w:rPr>
        <w:t xml:space="preserve"> pay back can be one of basic </w:t>
      </w:r>
      <w:r w:rsidR="00E62F2D" w:rsidRPr="00B113EE">
        <w:rPr>
          <w:rFonts w:ascii="Times New Roman" w:hAnsi="Times New Roman" w:cs="Times New Roman"/>
          <w:color w:val="171717" w:themeColor="background2" w:themeShade="1A"/>
          <w:sz w:val="24"/>
          <w:szCs w:val="24"/>
        </w:rPr>
        <w:t>factors affect</w:t>
      </w:r>
      <w:r w:rsidRPr="00B113EE">
        <w:rPr>
          <w:rFonts w:ascii="Times New Roman" w:hAnsi="Times New Roman" w:cs="Times New Roman"/>
          <w:color w:val="171717" w:themeColor="background2" w:themeShade="1A"/>
          <w:sz w:val="24"/>
          <w:szCs w:val="24"/>
        </w:rPr>
        <w:t xml:space="preserve">ing job satisfaction. This variety </w:t>
      </w:r>
      <w:r w:rsidR="00E62F2D" w:rsidRPr="00B113EE">
        <w:rPr>
          <w:rFonts w:ascii="Times New Roman" w:hAnsi="Times New Roman" w:cs="Times New Roman"/>
          <w:color w:val="171717" w:themeColor="background2" w:themeShade="1A"/>
          <w:sz w:val="24"/>
          <w:szCs w:val="24"/>
        </w:rPr>
        <w:t xml:space="preserve">of motivation can </w:t>
      </w:r>
      <w:r w:rsidRPr="00B113EE">
        <w:rPr>
          <w:rFonts w:ascii="Times New Roman" w:hAnsi="Times New Roman" w:cs="Times New Roman"/>
          <w:color w:val="171717" w:themeColor="background2" w:themeShade="1A"/>
          <w:sz w:val="24"/>
          <w:szCs w:val="24"/>
        </w:rPr>
        <w:t xml:space="preserve">enlarge </w:t>
      </w:r>
      <w:r w:rsidR="00E62F2D" w:rsidRPr="00B113EE">
        <w:rPr>
          <w:rFonts w:ascii="Times New Roman" w:hAnsi="Times New Roman" w:cs="Times New Roman"/>
          <w:color w:val="171717" w:themeColor="background2" w:themeShade="1A"/>
          <w:sz w:val="24"/>
          <w:szCs w:val="24"/>
        </w:rPr>
        <w:t xml:space="preserve">the job quality and </w:t>
      </w:r>
      <w:r w:rsidRPr="00B113EE">
        <w:rPr>
          <w:rFonts w:ascii="Times New Roman" w:hAnsi="Times New Roman" w:cs="Times New Roman"/>
          <w:color w:val="171717" w:themeColor="background2" w:themeShade="1A"/>
          <w:sz w:val="24"/>
          <w:szCs w:val="24"/>
        </w:rPr>
        <w:t xml:space="preserve">overall </w:t>
      </w:r>
      <w:r w:rsidR="00E62F2D" w:rsidRPr="00B113EE">
        <w:rPr>
          <w:rFonts w:ascii="Times New Roman" w:hAnsi="Times New Roman" w:cs="Times New Roman"/>
          <w:color w:val="171717" w:themeColor="background2" w:themeShade="1A"/>
          <w:sz w:val="24"/>
          <w:szCs w:val="24"/>
        </w:rPr>
        <w:t>organizational performance.</w:t>
      </w:r>
    </w:p>
    <w:p w:rsidR="002C12E8" w:rsidRPr="00B113EE" w:rsidRDefault="002C12E8"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 xml:space="preserve">Providing adequate tools and resources: </w:t>
      </w:r>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In this modern era every </w:t>
      </w:r>
      <w:r w:rsidR="00582BDF" w:rsidRPr="00B113EE">
        <w:rPr>
          <w:rFonts w:ascii="Times New Roman" w:hAnsi="Times New Roman" w:cs="Times New Roman"/>
          <w:color w:val="171717" w:themeColor="background2" w:themeShade="1A"/>
          <w:sz w:val="24"/>
          <w:szCs w:val="24"/>
        </w:rPr>
        <w:t xml:space="preserve">resource is </w:t>
      </w:r>
      <w:r w:rsidRPr="00B113EE">
        <w:rPr>
          <w:rFonts w:ascii="Times New Roman" w:hAnsi="Times New Roman" w:cs="Times New Roman"/>
          <w:color w:val="171717" w:themeColor="background2" w:themeShade="1A"/>
          <w:sz w:val="24"/>
          <w:szCs w:val="24"/>
        </w:rPr>
        <w:t>being upgraded day by da</w:t>
      </w:r>
      <w:r w:rsidR="00582BDF" w:rsidRPr="00B113EE">
        <w:rPr>
          <w:rFonts w:ascii="Times New Roman" w:hAnsi="Times New Roman" w:cs="Times New Roman"/>
          <w:color w:val="171717" w:themeColor="background2" w:themeShade="1A"/>
          <w:sz w:val="24"/>
          <w:szCs w:val="24"/>
        </w:rPr>
        <w:t xml:space="preserve">y. To complete the work appropriately employees need sufficient equipments and developed resources. So </w:t>
      </w:r>
      <w:r w:rsidRPr="00B113EE">
        <w:rPr>
          <w:rFonts w:ascii="Times New Roman" w:hAnsi="Times New Roman" w:cs="Times New Roman"/>
          <w:color w:val="171717" w:themeColor="background2" w:themeShade="1A"/>
          <w:sz w:val="24"/>
          <w:szCs w:val="24"/>
        </w:rPr>
        <w:t>management need</w:t>
      </w:r>
      <w:r w:rsidR="00582BDF" w:rsidRPr="00B113EE">
        <w:rPr>
          <w:rFonts w:ascii="Times New Roman" w:hAnsi="Times New Roman" w:cs="Times New Roman"/>
          <w:color w:val="171717" w:themeColor="background2" w:themeShade="1A"/>
          <w:sz w:val="24"/>
          <w:szCs w:val="24"/>
        </w:rPr>
        <w:t>s</w:t>
      </w:r>
      <w:r w:rsidRPr="00B113EE">
        <w:rPr>
          <w:rFonts w:ascii="Times New Roman" w:hAnsi="Times New Roman" w:cs="Times New Roman"/>
          <w:color w:val="171717" w:themeColor="background2" w:themeShade="1A"/>
          <w:sz w:val="24"/>
          <w:szCs w:val="24"/>
        </w:rPr>
        <w:t xml:space="preserve"> to improve the working materials to support the work. Due to the lack o</w:t>
      </w:r>
      <w:r w:rsidR="00582BDF" w:rsidRPr="00B113EE">
        <w:rPr>
          <w:rFonts w:ascii="Times New Roman" w:hAnsi="Times New Roman" w:cs="Times New Roman"/>
          <w:color w:val="171717" w:themeColor="background2" w:themeShade="1A"/>
          <w:sz w:val="24"/>
          <w:szCs w:val="24"/>
        </w:rPr>
        <w:t>f tools and resources poor</w:t>
      </w:r>
      <w:r w:rsidRPr="00B113EE">
        <w:rPr>
          <w:rFonts w:ascii="Times New Roman" w:hAnsi="Times New Roman" w:cs="Times New Roman"/>
          <w:color w:val="171717" w:themeColor="background2" w:themeShade="1A"/>
          <w:sz w:val="24"/>
          <w:szCs w:val="24"/>
        </w:rPr>
        <w:t xml:space="preserve"> performance can be create</w:t>
      </w:r>
      <w:r w:rsidR="00582BDF" w:rsidRPr="00B113EE">
        <w:rPr>
          <w:rFonts w:ascii="Times New Roman" w:hAnsi="Times New Roman" w:cs="Times New Roman"/>
          <w:color w:val="171717" w:themeColor="background2" w:themeShade="1A"/>
          <w:sz w:val="24"/>
          <w:szCs w:val="24"/>
        </w:rPr>
        <w:t>d</w:t>
      </w:r>
      <w:r w:rsidRPr="00B113EE">
        <w:rPr>
          <w:rFonts w:ascii="Times New Roman" w:hAnsi="Times New Roman" w:cs="Times New Roman"/>
          <w:color w:val="171717" w:themeColor="background2" w:themeShade="1A"/>
          <w:sz w:val="24"/>
          <w:szCs w:val="24"/>
        </w:rPr>
        <w:t xml:space="preserve"> </w:t>
      </w:r>
      <w:r w:rsidR="00582BDF" w:rsidRPr="00B113EE">
        <w:rPr>
          <w:rFonts w:ascii="Times New Roman" w:hAnsi="Times New Roman" w:cs="Times New Roman"/>
          <w:color w:val="171717" w:themeColor="background2" w:themeShade="1A"/>
          <w:sz w:val="24"/>
          <w:szCs w:val="24"/>
        </w:rPr>
        <w:t>which facilitates negative</w:t>
      </w:r>
      <w:r w:rsidRPr="00B113EE">
        <w:rPr>
          <w:rFonts w:ascii="Times New Roman" w:hAnsi="Times New Roman" w:cs="Times New Roman"/>
          <w:color w:val="171717" w:themeColor="background2" w:themeShade="1A"/>
          <w:sz w:val="24"/>
          <w:szCs w:val="24"/>
        </w:rPr>
        <w:t xml:space="preserve"> reputation of the companies. </w:t>
      </w:r>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b/>
          <w:bCs/>
          <w:color w:val="171717" w:themeColor="background2" w:themeShade="1A"/>
          <w:sz w:val="24"/>
          <w:szCs w:val="24"/>
        </w:rPr>
        <w:t>Improvement of job securities</w:t>
      </w:r>
      <w:r w:rsidRPr="00B113EE">
        <w:rPr>
          <w:rFonts w:ascii="Times New Roman" w:hAnsi="Times New Roman" w:cs="Times New Roman"/>
          <w:color w:val="171717" w:themeColor="background2" w:themeShade="1A"/>
          <w:sz w:val="24"/>
          <w:szCs w:val="24"/>
        </w:rPr>
        <w:t xml:space="preserve">: </w:t>
      </w:r>
    </w:p>
    <w:p w:rsidR="00E62F2D" w:rsidRPr="00B113EE" w:rsidRDefault="00A71579"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ACIFL</w:t>
      </w:r>
      <w:r w:rsidR="002873CA" w:rsidRPr="00B113EE">
        <w:rPr>
          <w:rFonts w:ascii="Times New Roman" w:hAnsi="Times New Roman" w:cs="Times New Roman"/>
          <w:color w:val="171717" w:themeColor="background2" w:themeShade="1A"/>
          <w:sz w:val="24"/>
          <w:szCs w:val="24"/>
        </w:rPr>
        <w:t xml:space="preserve"> should</w:t>
      </w:r>
      <w:r w:rsidR="00E62F2D" w:rsidRPr="00B113EE">
        <w:rPr>
          <w:rFonts w:ascii="Times New Roman" w:hAnsi="Times New Roman" w:cs="Times New Roman"/>
          <w:color w:val="171717" w:themeColor="background2" w:themeShade="1A"/>
          <w:sz w:val="24"/>
          <w:szCs w:val="24"/>
        </w:rPr>
        <w:t xml:space="preserve"> focus on mid-level and lower level employee’s job </w:t>
      </w:r>
      <w:proofErr w:type="gramStart"/>
      <w:r w:rsidR="00ED65B2" w:rsidRPr="00B113EE">
        <w:rPr>
          <w:rFonts w:ascii="Times New Roman" w:hAnsi="Times New Roman" w:cs="Times New Roman"/>
          <w:color w:val="171717" w:themeColor="background2" w:themeShade="1A"/>
          <w:sz w:val="24"/>
          <w:szCs w:val="24"/>
        </w:rPr>
        <w:t>securities as it is</w:t>
      </w:r>
      <w:proofErr w:type="gramEnd"/>
      <w:r w:rsidR="002873CA" w:rsidRPr="00B113EE">
        <w:rPr>
          <w:rFonts w:ascii="Times New Roman" w:hAnsi="Times New Roman" w:cs="Times New Roman"/>
          <w:color w:val="171717" w:themeColor="background2" w:themeShade="1A"/>
          <w:sz w:val="24"/>
          <w:szCs w:val="24"/>
        </w:rPr>
        <w:t xml:space="preserve"> </w:t>
      </w:r>
      <w:r w:rsidR="00ED65B2" w:rsidRPr="00B113EE">
        <w:rPr>
          <w:rFonts w:ascii="Times New Roman" w:hAnsi="Times New Roman" w:cs="Times New Roman"/>
          <w:color w:val="171717" w:themeColor="background2" w:themeShade="1A"/>
          <w:sz w:val="24"/>
          <w:szCs w:val="24"/>
        </w:rPr>
        <w:t>a</w:t>
      </w:r>
      <w:r w:rsidR="002873CA" w:rsidRPr="00B113EE">
        <w:rPr>
          <w:rFonts w:ascii="Times New Roman" w:hAnsi="Times New Roman" w:cs="Times New Roman"/>
          <w:color w:val="171717" w:themeColor="background2" w:themeShade="1A"/>
          <w:sz w:val="24"/>
          <w:szCs w:val="24"/>
        </w:rPr>
        <w:t xml:space="preserve"> vital </w:t>
      </w:r>
      <w:r w:rsidR="00E62F2D" w:rsidRPr="00B113EE">
        <w:rPr>
          <w:rFonts w:ascii="Times New Roman" w:hAnsi="Times New Roman" w:cs="Times New Roman"/>
          <w:color w:val="171717" w:themeColor="background2" w:themeShade="1A"/>
          <w:sz w:val="24"/>
          <w:szCs w:val="24"/>
        </w:rPr>
        <w:t>part of job satisfaction. It is noticeable that there is lack of job security for the</w:t>
      </w:r>
      <w:r w:rsidR="005F0226" w:rsidRPr="00B113EE">
        <w:rPr>
          <w:rFonts w:ascii="Times New Roman" w:hAnsi="Times New Roman" w:cs="Times New Roman"/>
          <w:color w:val="171717" w:themeColor="background2" w:themeShade="1A"/>
          <w:sz w:val="24"/>
          <w:szCs w:val="24"/>
        </w:rPr>
        <w:t xml:space="preserve"> employees</w:t>
      </w:r>
      <w:r w:rsidR="00ED65B2" w:rsidRPr="00B113EE">
        <w:rPr>
          <w:rFonts w:ascii="Times New Roman" w:hAnsi="Times New Roman" w:cs="Times New Roman"/>
          <w:color w:val="171717" w:themeColor="background2" w:themeShade="1A"/>
          <w:sz w:val="24"/>
          <w:szCs w:val="24"/>
        </w:rPr>
        <w:t>.</w:t>
      </w:r>
      <w:r w:rsidR="005F0226" w:rsidRPr="00B113EE">
        <w:rPr>
          <w:rFonts w:ascii="Times New Roman" w:hAnsi="Times New Roman" w:cs="Times New Roman"/>
          <w:color w:val="171717" w:themeColor="background2" w:themeShade="1A"/>
          <w:sz w:val="24"/>
          <w:szCs w:val="24"/>
        </w:rPr>
        <w:t xml:space="preserve"> </w:t>
      </w:r>
      <w:r w:rsidR="00ED65B2" w:rsidRPr="00B113EE">
        <w:rPr>
          <w:rFonts w:ascii="Times New Roman" w:hAnsi="Times New Roman" w:cs="Times New Roman"/>
          <w:color w:val="171717" w:themeColor="background2" w:themeShade="1A"/>
          <w:sz w:val="24"/>
          <w:szCs w:val="24"/>
        </w:rPr>
        <w:t>S</w:t>
      </w:r>
      <w:r w:rsidR="00E62F2D" w:rsidRPr="00B113EE">
        <w:rPr>
          <w:rFonts w:ascii="Times New Roman" w:hAnsi="Times New Roman" w:cs="Times New Roman"/>
          <w:color w:val="171717" w:themeColor="background2" w:themeShade="1A"/>
          <w:sz w:val="24"/>
          <w:szCs w:val="24"/>
        </w:rPr>
        <w:t xml:space="preserve">o it is </w:t>
      </w:r>
      <w:r w:rsidR="002873CA" w:rsidRPr="00B113EE">
        <w:rPr>
          <w:rFonts w:ascii="Times New Roman" w:hAnsi="Times New Roman" w:cs="Times New Roman"/>
          <w:color w:val="171717" w:themeColor="background2" w:themeShade="1A"/>
          <w:sz w:val="24"/>
          <w:szCs w:val="24"/>
        </w:rPr>
        <w:t xml:space="preserve">necessary to ensure </w:t>
      </w:r>
      <w:r w:rsidR="00ED65B2" w:rsidRPr="00B113EE">
        <w:rPr>
          <w:rFonts w:ascii="Times New Roman" w:hAnsi="Times New Roman" w:cs="Times New Roman"/>
          <w:color w:val="171717" w:themeColor="background2" w:themeShade="1A"/>
          <w:sz w:val="24"/>
          <w:szCs w:val="24"/>
        </w:rPr>
        <w:t>them job</w:t>
      </w:r>
      <w:r w:rsidR="002873CA" w:rsidRPr="00B113EE">
        <w:rPr>
          <w:rFonts w:ascii="Times New Roman" w:hAnsi="Times New Roman" w:cs="Times New Roman"/>
          <w:color w:val="171717" w:themeColor="background2" w:themeShade="1A"/>
          <w:sz w:val="24"/>
          <w:szCs w:val="24"/>
        </w:rPr>
        <w:t xml:space="preserve"> safety </w:t>
      </w:r>
      <w:r w:rsidR="00ED65B2" w:rsidRPr="00B113EE">
        <w:rPr>
          <w:rFonts w:ascii="Times New Roman" w:hAnsi="Times New Roman" w:cs="Times New Roman"/>
          <w:color w:val="171717" w:themeColor="background2" w:themeShade="1A"/>
          <w:sz w:val="24"/>
          <w:szCs w:val="24"/>
        </w:rPr>
        <w:t>which will</w:t>
      </w:r>
      <w:r w:rsidR="00E62F2D" w:rsidRPr="00B113EE">
        <w:rPr>
          <w:rFonts w:ascii="Times New Roman" w:hAnsi="Times New Roman" w:cs="Times New Roman"/>
          <w:color w:val="171717" w:themeColor="background2" w:themeShade="1A"/>
          <w:sz w:val="24"/>
          <w:szCs w:val="24"/>
        </w:rPr>
        <w:t xml:space="preserve"> </w:t>
      </w:r>
      <w:r w:rsidR="00ED65B2" w:rsidRPr="00B113EE">
        <w:rPr>
          <w:rFonts w:ascii="Times New Roman" w:hAnsi="Times New Roman" w:cs="Times New Roman"/>
          <w:color w:val="171717" w:themeColor="background2" w:themeShade="1A"/>
          <w:sz w:val="24"/>
          <w:szCs w:val="24"/>
        </w:rPr>
        <w:t>facilitate</w:t>
      </w:r>
      <w:r w:rsidR="002873CA" w:rsidRPr="00B113EE">
        <w:rPr>
          <w:rFonts w:ascii="Times New Roman" w:hAnsi="Times New Roman" w:cs="Times New Roman"/>
          <w:color w:val="171717" w:themeColor="background2" w:themeShade="1A"/>
          <w:sz w:val="24"/>
          <w:szCs w:val="24"/>
        </w:rPr>
        <w:t xml:space="preserve"> to </w:t>
      </w:r>
      <w:r w:rsidR="00E62F2D" w:rsidRPr="00B113EE">
        <w:rPr>
          <w:rFonts w:ascii="Times New Roman" w:hAnsi="Times New Roman" w:cs="Times New Roman"/>
          <w:color w:val="171717" w:themeColor="background2" w:themeShade="1A"/>
          <w:sz w:val="24"/>
          <w:szCs w:val="24"/>
        </w:rPr>
        <w:t>upgrade t</w:t>
      </w:r>
      <w:r w:rsidR="00ED65B2" w:rsidRPr="00B113EE">
        <w:rPr>
          <w:rFonts w:ascii="Times New Roman" w:hAnsi="Times New Roman" w:cs="Times New Roman"/>
          <w:color w:val="171717" w:themeColor="background2" w:themeShade="1A"/>
          <w:sz w:val="24"/>
          <w:szCs w:val="24"/>
        </w:rPr>
        <w:t xml:space="preserve">he quality of work, </w:t>
      </w:r>
      <w:r w:rsidR="002873CA" w:rsidRPr="00B113EE">
        <w:rPr>
          <w:rFonts w:ascii="Times New Roman" w:hAnsi="Times New Roman" w:cs="Times New Roman"/>
          <w:color w:val="171717" w:themeColor="background2" w:themeShade="1A"/>
          <w:sz w:val="24"/>
          <w:szCs w:val="24"/>
        </w:rPr>
        <w:t xml:space="preserve">encourage them </w:t>
      </w:r>
      <w:r w:rsidR="00ED65B2" w:rsidRPr="00B113EE">
        <w:rPr>
          <w:rFonts w:ascii="Times New Roman" w:hAnsi="Times New Roman" w:cs="Times New Roman"/>
          <w:color w:val="171717" w:themeColor="background2" w:themeShade="1A"/>
          <w:sz w:val="24"/>
          <w:szCs w:val="24"/>
        </w:rPr>
        <w:t>and additionally enlarge</w:t>
      </w:r>
      <w:r w:rsidR="002873CA" w:rsidRPr="00B113EE">
        <w:rPr>
          <w:rFonts w:ascii="Times New Roman" w:hAnsi="Times New Roman" w:cs="Times New Roman"/>
          <w:color w:val="171717" w:themeColor="background2" w:themeShade="1A"/>
          <w:sz w:val="24"/>
          <w:szCs w:val="24"/>
        </w:rPr>
        <w:t xml:space="preserve"> the organization’s</w:t>
      </w:r>
      <w:r w:rsidR="00E62F2D" w:rsidRPr="00B113EE">
        <w:rPr>
          <w:rFonts w:ascii="Times New Roman" w:hAnsi="Times New Roman" w:cs="Times New Roman"/>
          <w:color w:val="171717" w:themeColor="background2" w:themeShade="1A"/>
          <w:sz w:val="24"/>
          <w:szCs w:val="24"/>
        </w:rPr>
        <w:t xml:space="preserve"> reputation.</w:t>
      </w:r>
    </w:p>
    <w:p w:rsidR="005C35D5" w:rsidRDefault="005C35D5" w:rsidP="001E4D53">
      <w:pPr>
        <w:jc w:val="both"/>
        <w:rPr>
          <w:rFonts w:ascii="Times New Roman" w:eastAsiaTheme="majorEastAsia" w:hAnsi="Times New Roman" w:cs="Times New Roman"/>
          <w:b/>
          <w:bCs/>
          <w:color w:val="171717" w:themeColor="background2" w:themeShade="1A"/>
          <w:sz w:val="24"/>
          <w:szCs w:val="24"/>
        </w:rPr>
      </w:pPr>
      <w:r>
        <w:rPr>
          <w:rFonts w:cs="Times New Roman"/>
          <w:color w:val="171717" w:themeColor="background2" w:themeShade="1A"/>
          <w:szCs w:val="24"/>
        </w:rPr>
        <w:br w:type="page"/>
      </w:r>
    </w:p>
    <w:p w:rsidR="00E62F2D" w:rsidRPr="00B113EE" w:rsidRDefault="00E62F2D" w:rsidP="001E4D53">
      <w:pPr>
        <w:pStyle w:val="Heading2"/>
        <w:spacing w:line="360" w:lineRule="auto"/>
        <w:jc w:val="both"/>
        <w:rPr>
          <w:rFonts w:cs="Times New Roman"/>
          <w:color w:val="171717" w:themeColor="background2" w:themeShade="1A"/>
          <w:szCs w:val="24"/>
        </w:rPr>
      </w:pPr>
      <w:bookmarkStart w:id="30" w:name="_Toc5531347"/>
      <w:r w:rsidRPr="00B113EE">
        <w:rPr>
          <w:rFonts w:cs="Times New Roman"/>
          <w:color w:val="171717" w:themeColor="background2" w:themeShade="1A"/>
          <w:szCs w:val="24"/>
        </w:rPr>
        <w:lastRenderedPageBreak/>
        <w:t>5.2 Conclusion</w:t>
      </w:r>
      <w:bookmarkEnd w:id="30"/>
      <w:r w:rsidRPr="00B113EE">
        <w:rPr>
          <w:rFonts w:cs="Times New Roman"/>
          <w:color w:val="171717" w:themeColor="background2" w:themeShade="1A"/>
          <w:szCs w:val="24"/>
        </w:rPr>
        <w:t xml:space="preserve"> </w:t>
      </w:r>
    </w:p>
    <w:p w:rsidR="00E62F2D" w:rsidRPr="00B113EE" w:rsidRDefault="006265D1"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This</w:t>
      </w:r>
      <w:r w:rsidR="00E62F2D" w:rsidRPr="00B113EE">
        <w:rPr>
          <w:rFonts w:ascii="Times New Roman" w:hAnsi="Times New Roman" w:cs="Times New Roman"/>
          <w:color w:val="171717" w:themeColor="background2" w:themeShade="1A"/>
          <w:sz w:val="24"/>
          <w:szCs w:val="24"/>
        </w:rPr>
        <w:t xml:space="preserve"> study attempts to measure the job satisfaction level among employees of </w:t>
      </w:r>
      <w:r w:rsidR="00B549E4" w:rsidRPr="00B113EE">
        <w:rPr>
          <w:rFonts w:ascii="Times New Roman" w:hAnsi="Times New Roman" w:cs="Times New Roman"/>
          <w:color w:val="171717" w:themeColor="background2" w:themeShade="1A"/>
          <w:sz w:val="24"/>
          <w:szCs w:val="24"/>
        </w:rPr>
        <w:t>ACI Formulations Limited</w:t>
      </w:r>
      <w:r w:rsidR="00E62F2D" w:rsidRPr="00B113EE">
        <w:rPr>
          <w:rFonts w:ascii="Times New Roman" w:hAnsi="Times New Roman" w:cs="Times New Roman"/>
          <w:color w:val="171717" w:themeColor="background2" w:themeShade="1A"/>
          <w:sz w:val="24"/>
          <w:szCs w:val="24"/>
        </w:rPr>
        <w:t>. The data was collected fro</w:t>
      </w:r>
      <w:r w:rsidR="005F0226" w:rsidRPr="00B113EE">
        <w:rPr>
          <w:rFonts w:ascii="Times New Roman" w:hAnsi="Times New Roman" w:cs="Times New Roman"/>
          <w:color w:val="171717" w:themeColor="background2" w:themeShade="1A"/>
          <w:sz w:val="24"/>
          <w:szCs w:val="24"/>
        </w:rPr>
        <w:t xml:space="preserve">m 40 </w:t>
      </w:r>
      <w:r w:rsidR="00E62F2D" w:rsidRPr="00B113EE">
        <w:rPr>
          <w:rFonts w:ascii="Times New Roman" w:hAnsi="Times New Roman" w:cs="Times New Roman"/>
          <w:color w:val="171717" w:themeColor="background2" w:themeShade="1A"/>
          <w:sz w:val="24"/>
          <w:szCs w:val="24"/>
        </w:rPr>
        <w:t xml:space="preserve">employees of </w:t>
      </w:r>
      <w:r w:rsidR="00B549E4" w:rsidRPr="00B113EE">
        <w:rPr>
          <w:rFonts w:ascii="Times New Roman" w:hAnsi="Times New Roman" w:cs="Times New Roman"/>
          <w:color w:val="171717" w:themeColor="background2" w:themeShade="1A"/>
          <w:sz w:val="24"/>
          <w:szCs w:val="24"/>
        </w:rPr>
        <w:t>ACI Formulations Limited</w:t>
      </w:r>
      <w:r w:rsidR="00E62F2D" w:rsidRPr="00B113EE">
        <w:rPr>
          <w:rFonts w:ascii="Times New Roman" w:hAnsi="Times New Roman" w:cs="Times New Roman"/>
          <w:color w:val="171717" w:themeColor="background2" w:themeShade="1A"/>
          <w:sz w:val="24"/>
          <w:szCs w:val="24"/>
        </w:rPr>
        <w:t>. The employees were surveyed</w:t>
      </w:r>
      <w:r w:rsidR="005F0226" w:rsidRPr="00B113EE">
        <w:rPr>
          <w:rFonts w:ascii="Times New Roman" w:hAnsi="Times New Roman" w:cs="Times New Roman"/>
          <w:color w:val="171717" w:themeColor="background2" w:themeShade="1A"/>
          <w:sz w:val="24"/>
          <w:szCs w:val="24"/>
        </w:rPr>
        <w:t xml:space="preserve"> by questionnaire.</w:t>
      </w:r>
      <w:r w:rsidRPr="00B113EE">
        <w:rPr>
          <w:rFonts w:ascii="Times New Roman" w:hAnsi="Times New Roman" w:cs="Times New Roman"/>
          <w:color w:val="171717" w:themeColor="background2" w:themeShade="1A"/>
          <w:sz w:val="24"/>
          <w:szCs w:val="24"/>
        </w:rPr>
        <w:t xml:space="preserve"> I tried my best to collect the information directly and indirectly to get my required information. </w:t>
      </w:r>
      <w:r w:rsidR="00E62F2D" w:rsidRPr="00B113EE">
        <w:rPr>
          <w:rFonts w:ascii="Times New Roman" w:hAnsi="Times New Roman" w:cs="Times New Roman"/>
          <w:color w:val="171717" w:themeColor="background2" w:themeShade="1A"/>
          <w:sz w:val="24"/>
          <w:szCs w:val="24"/>
        </w:rPr>
        <w:t xml:space="preserve"> The managers</w:t>
      </w:r>
      <w:r w:rsidRPr="00B113EE">
        <w:rPr>
          <w:rFonts w:ascii="Times New Roman" w:hAnsi="Times New Roman" w:cs="Times New Roman"/>
          <w:color w:val="171717" w:themeColor="background2" w:themeShade="1A"/>
          <w:sz w:val="24"/>
          <w:szCs w:val="24"/>
        </w:rPr>
        <w:t xml:space="preserve"> and policy makers</w:t>
      </w:r>
      <w:r w:rsidR="00E62F2D" w:rsidRPr="00B113EE">
        <w:rPr>
          <w:rFonts w:ascii="Times New Roman" w:hAnsi="Times New Roman" w:cs="Times New Roman"/>
          <w:color w:val="171717" w:themeColor="background2" w:themeShade="1A"/>
          <w:sz w:val="24"/>
          <w:szCs w:val="24"/>
        </w:rPr>
        <w:t xml:space="preserve"> have to turn their attention to provide different kinds of facilities to their employees in order to satisfy their employees. To fulfill the objective of the study I have to investigate the job satisfaction level of the employees at </w:t>
      </w:r>
      <w:r w:rsidR="00B549E4" w:rsidRPr="00B113EE">
        <w:rPr>
          <w:rFonts w:ascii="Times New Roman" w:hAnsi="Times New Roman" w:cs="Times New Roman"/>
          <w:color w:val="171717" w:themeColor="background2" w:themeShade="1A"/>
          <w:sz w:val="24"/>
          <w:szCs w:val="24"/>
        </w:rPr>
        <w:t>ACI Formulations Limited</w:t>
      </w:r>
      <w:r w:rsidR="00E62F2D" w:rsidRPr="00B113EE">
        <w:rPr>
          <w:rFonts w:ascii="Times New Roman" w:hAnsi="Times New Roman" w:cs="Times New Roman"/>
          <w:color w:val="171717" w:themeColor="background2" w:themeShade="1A"/>
          <w:sz w:val="24"/>
          <w:szCs w:val="24"/>
        </w:rPr>
        <w:t xml:space="preserve"> and understanding of the job satisfaction and related factors over this topic on the basis of observation to the employees of this company to find out of employees Job satisfaction level in </w:t>
      </w:r>
      <w:r w:rsidR="00B549E4" w:rsidRPr="00B113EE">
        <w:rPr>
          <w:rFonts w:ascii="Times New Roman" w:hAnsi="Times New Roman" w:cs="Times New Roman"/>
          <w:color w:val="171717" w:themeColor="background2" w:themeShade="1A"/>
          <w:sz w:val="24"/>
          <w:szCs w:val="24"/>
        </w:rPr>
        <w:t>ACI Formulations Limited</w:t>
      </w:r>
      <w:r w:rsidR="00E62F2D" w:rsidRPr="00B113EE">
        <w:rPr>
          <w:rFonts w:ascii="Times New Roman" w:hAnsi="Times New Roman" w:cs="Times New Roman"/>
          <w:color w:val="171717" w:themeColor="background2" w:themeShade="1A"/>
          <w:sz w:val="24"/>
          <w:szCs w:val="24"/>
        </w:rPr>
        <w:t>,</w:t>
      </w:r>
      <w:r w:rsidRPr="00B113EE">
        <w:rPr>
          <w:rFonts w:ascii="Times New Roman" w:hAnsi="Times New Roman" w:cs="Times New Roman"/>
          <w:color w:val="171717" w:themeColor="background2" w:themeShade="1A"/>
          <w:sz w:val="24"/>
          <w:szCs w:val="24"/>
        </w:rPr>
        <w:t xml:space="preserve"> accomplish the information of employee’s satisfaction against the job security,</w:t>
      </w:r>
      <w:r w:rsidR="00E62F2D" w:rsidRPr="00B113EE">
        <w:rPr>
          <w:rFonts w:ascii="Times New Roman" w:hAnsi="Times New Roman" w:cs="Times New Roman"/>
          <w:color w:val="171717" w:themeColor="background2" w:themeShade="1A"/>
          <w:sz w:val="24"/>
          <w:szCs w:val="24"/>
        </w:rPr>
        <w:t xml:space="preserve"> impact of Job satisfaction and employee performance, the relationship between the job satisfaction level and employee </w:t>
      </w:r>
      <w:r w:rsidRPr="00B113EE">
        <w:rPr>
          <w:rFonts w:ascii="Times New Roman" w:hAnsi="Times New Roman" w:cs="Times New Roman"/>
          <w:color w:val="171717" w:themeColor="background2" w:themeShade="1A"/>
          <w:sz w:val="24"/>
          <w:szCs w:val="24"/>
        </w:rPr>
        <w:t>benefit ,working</w:t>
      </w:r>
      <w:r w:rsidR="00E62F2D" w:rsidRPr="00B113EE">
        <w:rPr>
          <w:rFonts w:ascii="Times New Roman" w:hAnsi="Times New Roman" w:cs="Times New Roman"/>
          <w:color w:val="171717" w:themeColor="background2" w:themeShade="1A"/>
          <w:sz w:val="24"/>
          <w:szCs w:val="24"/>
        </w:rPr>
        <w:t xml:space="preserve"> atmosphere and determination of the satisfaction and dissatisfaction factors of the employees job satisfaction</w:t>
      </w:r>
      <w:r w:rsidRPr="00B113EE">
        <w:rPr>
          <w:rFonts w:ascii="Times New Roman" w:hAnsi="Times New Roman" w:cs="Times New Roman"/>
          <w:color w:val="171717" w:themeColor="background2" w:themeShade="1A"/>
          <w:sz w:val="24"/>
          <w:szCs w:val="24"/>
        </w:rPr>
        <w:t xml:space="preserve">, compensation and benefits from the organization </w:t>
      </w:r>
      <w:r w:rsidR="00E62F2D" w:rsidRPr="00B113EE">
        <w:rPr>
          <w:rFonts w:ascii="Times New Roman" w:hAnsi="Times New Roman" w:cs="Times New Roman"/>
          <w:color w:val="171717" w:themeColor="background2" w:themeShade="1A"/>
          <w:sz w:val="24"/>
          <w:szCs w:val="24"/>
        </w:rPr>
        <w:t xml:space="preserve"> at </w:t>
      </w:r>
      <w:r w:rsidR="00B549E4" w:rsidRPr="00B113EE">
        <w:rPr>
          <w:rFonts w:ascii="Times New Roman" w:hAnsi="Times New Roman" w:cs="Times New Roman"/>
          <w:color w:val="171717" w:themeColor="background2" w:themeShade="1A"/>
          <w:sz w:val="24"/>
          <w:szCs w:val="24"/>
        </w:rPr>
        <w:t>ACI Formulations Limited</w:t>
      </w:r>
      <w:r w:rsidR="00E62F2D" w:rsidRPr="00B113EE">
        <w:rPr>
          <w:rFonts w:ascii="Times New Roman" w:hAnsi="Times New Roman" w:cs="Times New Roman"/>
          <w:color w:val="171717" w:themeColor="background2" w:themeShade="1A"/>
          <w:sz w:val="24"/>
          <w:szCs w:val="24"/>
        </w:rPr>
        <w:t xml:space="preserve">. </w:t>
      </w:r>
      <w:r w:rsidRPr="00B113EE">
        <w:rPr>
          <w:rFonts w:ascii="Times New Roman" w:hAnsi="Times New Roman" w:cs="Times New Roman"/>
          <w:color w:val="171717" w:themeColor="background2" w:themeShade="1A"/>
          <w:sz w:val="24"/>
          <w:szCs w:val="24"/>
        </w:rPr>
        <w:t>For preparing this report I have used primary and secondary data. This</w:t>
      </w:r>
      <w:r w:rsidR="00E62F2D" w:rsidRPr="00B113EE">
        <w:rPr>
          <w:rFonts w:ascii="Times New Roman" w:hAnsi="Times New Roman" w:cs="Times New Roman"/>
          <w:color w:val="171717" w:themeColor="background2" w:themeShade="1A"/>
          <w:sz w:val="24"/>
          <w:szCs w:val="24"/>
        </w:rPr>
        <w:t xml:space="preserve"> report gives an idea about working environment of employees, </w:t>
      </w:r>
      <w:r w:rsidRPr="00B113EE">
        <w:rPr>
          <w:rFonts w:ascii="Times New Roman" w:hAnsi="Times New Roman" w:cs="Times New Roman"/>
          <w:color w:val="171717" w:themeColor="background2" w:themeShade="1A"/>
          <w:sz w:val="24"/>
          <w:szCs w:val="24"/>
        </w:rPr>
        <w:t xml:space="preserve">promotion </w:t>
      </w:r>
      <w:r w:rsidR="00F5169F" w:rsidRPr="00B113EE">
        <w:rPr>
          <w:rFonts w:ascii="Times New Roman" w:hAnsi="Times New Roman" w:cs="Times New Roman"/>
          <w:color w:val="171717" w:themeColor="background2" w:themeShade="1A"/>
          <w:sz w:val="24"/>
          <w:szCs w:val="24"/>
        </w:rPr>
        <w:t>possibilities, their</w:t>
      </w:r>
      <w:r w:rsidR="00E62F2D" w:rsidRPr="00B113EE">
        <w:rPr>
          <w:rFonts w:ascii="Times New Roman" w:hAnsi="Times New Roman" w:cs="Times New Roman"/>
          <w:color w:val="171717" w:themeColor="background2" w:themeShade="1A"/>
          <w:sz w:val="24"/>
          <w:szCs w:val="24"/>
        </w:rPr>
        <w:t xml:space="preserve"> working time schedule salary and other benefits, and job security. This repor</w:t>
      </w:r>
      <w:r w:rsidRPr="00B113EE">
        <w:rPr>
          <w:rFonts w:ascii="Times New Roman" w:hAnsi="Times New Roman" w:cs="Times New Roman"/>
          <w:color w:val="171717" w:themeColor="background2" w:themeShade="1A"/>
          <w:sz w:val="24"/>
          <w:szCs w:val="24"/>
        </w:rPr>
        <w:t xml:space="preserve">t may help the company to improve their skills, abilities and values to develop the job satisfaction level of their employees. </w:t>
      </w:r>
      <w:r w:rsidR="00882650" w:rsidRPr="00B113EE">
        <w:rPr>
          <w:rFonts w:ascii="Times New Roman" w:hAnsi="Times New Roman" w:cs="Times New Roman"/>
          <w:color w:val="171717" w:themeColor="background2" w:themeShade="1A"/>
          <w:sz w:val="24"/>
          <w:szCs w:val="24"/>
        </w:rPr>
        <w:t>Furthermore, it</w:t>
      </w:r>
      <w:r w:rsidRPr="00B113EE">
        <w:rPr>
          <w:rFonts w:ascii="Times New Roman" w:hAnsi="Times New Roman" w:cs="Times New Roman"/>
          <w:color w:val="171717" w:themeColor="background2" w:themeShade="1A"/>
          <w:sz w:val="24"/>
          <w:szCs w:val="24"/>
        </w:rPr>
        <w:t xml:space="preserve"> will facilitate the company to identify the job satisfaction level of their employees and it will help to identify the relationship between the management and employees.</w:t>
      </w:r>
    </w:p>
    <w:p w:rsidR="00E62F2D" w:rsidRPr="00B113EE" w:rsidRDefault="00E62F2D" w:rsidP="001E4D53">
      <w:p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
    <w:p w:rsidR="00E62F2D" w:rsidRPr="00B113EE" w:rsidRDefault="00E62F2D" w:rsidP="001E4D53">
      <w:pPr>
        <w:spacing w:line="360" w:lineRule="auto"/>
        <w:jc w:val="both"/>
        <w:rPr>
          <w:rFonts w:ascii="Times New Roman" w:hAnsi="Times New Roman" w:cs="Times New Roman"/>
          <w:color w:val="171717" w:themeColor="background2" w:themeShade="1A"/>
          <w:sz w:val="24"/>
          <w:szCs w:val="24"/>
        </w:rPr>
      </w:pPr>
    </w:p>
    <w:p w:rsidR="00E62F2D" w:rsidRPr="00B113EE" w:rsidRDefault="00E62F2D" w:rsidP="001E4D53">
      <w:pPr>
        <w:spacing w:line="360" w:lineRule="auto"/>
        <w:jc w:val="both"/>
        <w:rPr>
          <w:rFonts w:ascii="Times New Roman" w:hAnsi="Times New Roman" w:cs="Times New Roman"/>
          <w:color w:val="171717" w:themeColor="background2" w:themeShade="1A"/>
          <w:sz w:val="24"/>
          <w:szCs w:val="24"/>
        </w:rPr>
      </w:pPr>
    </w:p>
    <w:p w:rsidR="00E62F2D" w:rsidRPr="00B113EE" w:rsidRDefault="00E62F2D" w:rsidP="001E4D53">
      <w:pPr>
        <w:spacing w:line="360" w:lineRule="auto"/>
        <w:jc w:val="both"/>
        <w:rPr>
          <w:rFonts w:ascii="Times New Roman" w:hAnsi="Times New Roman" w:cs="Times New Roman"/>
          <w:color w:val="171717" w:themeColor="background2" w:themeShade="1A"/>
          <w:sz w:val="24"/>
          <w:szCs w:val="24"/>
        </w:rPr>
      </w:pPr>
    </w:p>
    <w:p w:rsidR="00E62F2D" w:rsidRPr="00B113EE" w:rsidRDefault="00E62F2D" w:rsidP="001E4D53">
      <w:pPr>
        <w:spacing w:line="360" w:lineRule="auto"/>
        <w:jc w:val="both"/>
        <w:rPr>
          <w:rFonts w:ascii="Times New Roman" w:hAnsi="Times New Roman" w:cs="Times New Roman"/>
          <w:color w:val="171717" w:themeColor="background2" w:themeShade="1A"/>
          <w:sz w:val="24"/>
          <w:szCs w:val="24"/>
        </w:rPr>
      </w:pPr>
    </w:p>
    <w:p w:rsidR="00E62F2D" w:rsidRPr="00B113EE" w:rsidRDefault="00E62F2D" w:rsidP="001E4D53">
      <w:pPr>
        <w:spacing w:line="360" w:lineRule="auto"/>
        <w:jc w:val="both"/>
        <w:rPr>
          <w:rFonts w:ascii="Times New Roman" w:hAnsi="Times New Roman" w:cs="Times New Roman"/>
          <w:color w:val="171717" w:themeColor="background2" w:themeShade="1A"/>
          <w:sz w:val="24"/>
          <w:szCs w:val="24"/>
        </w:rPr>
      </w:pPr>
    </w:p>
    <w:p w:rsidR="004E19C0" w:rsidRPr="00B113EE" w:rsidRDefault="004E19C0" w:rsidP="001E4D53">
      <w:pPr>
        <w:pStyle w:val="Heading1"/>
        <w:spacing w:line="360" w:lineRule="auto"/>
        <w:jc w:val="both"/>
        <w:rPr>
          <w:rFonts w:cs="Times New Roman"/>
          <w:color w:val="171717" w:themeColor="background2" w:themeShade="1A"/>
          <w:sz w:val="24"/>
          <w:szCs w:val="24"/>
        </w:rPr>
      </w:pPr>
    </w:p>
    <w:p w:rsidR="00445809" w:rsidRDefault="00445809" w:rsidP="001E4D53">
      <w:pPr>
        <w:pStyle w:val="Heading1"/>
        <w:spacing w:line="360" w:lineRule="auto"/>
        <w:jc w:val="both"/>
        <w:rPr>
          <w:rFonts w:cs="Times New Roman"/>
          <w:color w:val="171717" w:themeColor="background2" w:themeShade="1A"/>
          <w:sz w:val="24"/>
          <w:szCs w:val="24"/>
        </w:rPr>
        <w:sectPr w:rsidR="00445809" w:rsidSect="00686313">
          <w:type w:val="continuous"/>
          <w:pgSz w:w="11907" w:h="16839" w:code="9"/>
          <w:pgMar w:top="1440" w:right="1440" w:bottom="1440" w:left="1440" w:header="720" w:footer="720" w:gutter="0"/>
          <w:cols w:space="720"/>
          <w:docGrid w:linePitch="360"/>
        </w:sectPr>
      </w:pPr>
    </w:p>
    <w:p w:rsidR="000439C2" w:rsidRPr="00B113EE" w:rsidRDefault="000439C2" w:rsidP="001E4D53">
      <w:pPr>
        <w:pStyle w:val="Heading1"/>
        <w:spacing w:line="360" w:lineRule="auto"/>
        <w:jc w:val="both"/>
        <w:rPr>
          <w:rFonts w:cs="Times New Roman"/>
          <w:color w:val="171717" w:themeColor="background2" w:themeShade="1A"/>
          <w:sz w:val="24"/>
          <w:szCs w:val="24"/>
        </w:rPr>
      </w:pPr>
      <w:bookmarkStart w:id="31" w:name="_Toc5531348"/>
      <w:r w:rsidRPr="00B113EE">
        <w:rPr>
          <w:rFonts w:cs="Times New Roman"/>
          <w:color w:val="171717" w:themeColor="background2" w:themeShade="1A"/>
          <w:sz w:val="24"/>
          <w:szCs w:val="24"/>
        </w:rPr>
        <w:lastRenderedPageBreak/>
        <w:t>References</w:t>
      </w:r>
      <w:bookmarkEnd w:id="31"/>
    </w:p>
    <w:p w:rsidR="000439C2" w:rsidRPr="00B113EE" w:rsidRDefault="00B113EE" w:rsidP="001E4D53">
      <w:pPr>
        <w:pStyle w:val="Default"/>
        <w:numPr>
          <w:ilvl w:val="0"/>
          <w:numId w:val="13"/>
        </w:numPr>
        <w:spacing w:line="360" w:lineRule="auto"/>
        <w:jc w:val="both"/>
        <w:rPr>
          <w:color w:val="171717" w:themeColor="background2" w:themeShade="1A"/>
        </w:rPr>
      </w:pPr>
      <w:proofErr w:type="spellStart"/>
      <w:r w:rsidRPr="00B113EE">
        <w:rPr>
          <w:color w:val="171717" w:themeColor="background2" w:themeShade="1A"/>
        </w:rPr>
        <w:t>Aziri</w:t>
      </w:r>
      <w:proofErr w:type="spellEnd"/>
      <w:r w:rsidRPr="00B113EE">
        <w:rPr>
          <w:color w:val="171717" w:themeColor="background2" w:themeShade="1A"/>
        </w:rPr>
        <w:t xml:space="preserve"> b. 2011. Job satisfaction: a literature review management research and practice vol. 3 issue 4 (2011) pp: 77-86 retrieved from </w:t>
      </w:r>
      <w:hyperlink r:id="rId53" w:history="1">
        <w:r w:rsidRPr="00B113EE">
          <w:rPr>
            <w:rStyle w:val="Hyperlink"/>
            <w:color w:val="171717" w:themeColor="background2" w:themeShade="1A"/>
          </w:rPr>
          <w:t>http://mrp.ase.ro/no34/f7.pdf</w:t>
        </w:r>
      </w:hyperlink>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Best, f. (1973). Introduction in f. Best (</w:t>
      </w:r>
      <w:proofErr w:type="gramStart"/>
      <w:r w:rsidRPr="00B113EE">
        <w:rPr>
          <w:rFonts w:ascii="Times New Roman" w:hAnsi="Times New Roman" w:cs="Times New Roman"/>
          <w:color w:val="171717" w:themeColor="background2" w:themeShade="1A"/>
          <w:sz w:val="24"/>
          <w:szCs w:val="24"/>
        </w:rPr>
        <w:t>ed</w:t>
      </w:r>
      <w:proofErr w:type="gramEnd"/>
      <w:r w:rsidRPr="00B113EE">
        <w:rPr>
          <w:rFonts w:ascii="Times New Roman" w:hAnsi="Times New Roman" w:cs="Times New Roman"/>
          <w:color w:val="171717" w:themeColor="background2" w:themeShade="1A"/>
          <w:sz w:val="24"/>
          <w:szCs w:val="24"/>
        </w:rPr>
        <w:t xml:space="preserve">.). The future of work. Prentice-hall: </w:t>
      </w:r>
      <w:proofErr w:type="spellStart"/>
      <w:proofErr w:type="gramStart"/>
      <w:r w:rsidRPr="00B113EE">
        <w:rPr>
          <w:rFonts w:ascii="Times New Roman" w:hAnsi="Times New Roman" w:cs="Times New Roman"/>
          <w:color w:val="171717" w:themeColor="background2" w:themeShade="1A"/>
          <w:sz w:val="24"/>
          <w:szCs w:val="24"/>
        </w:rPr>
        <w:t>englewood</w:t>
      </w:r>
      <w:proofErr w:type="spellEnd"/>
      <w:proofErr w:type="gramEnd"/>
      <w:r w:rsidRPr="00B113EE">
        <w:rPr>
          <w:rFonts w:ascii="Times New Roman" w:hAnsi="Times New Roman" w:cs="Times New Roman"/>
          <w:color w:val="171717" w:themeColor="background2" w:themeShade="1A"/>
          <w:sz w:val="24"/>
          <w:szCs w:val="24"/>
        </w:rPr>
        <w:t xml:space="preserve"> cliffs. </w:t>
      </w:r>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roofErr w:type="spellStart"/>
      <w:r w:rsidRPr="00B113EE">
        <w:rPr>
          <w:rFonts w:ascii="Times New Roman" w:hAnsi="Times New Roman" w:cs="Times New Roman"/>
          <w:color w:val="171717" w:themeColor="background2" w:themeShade="1A"/>
          <w:sz w:val="24"/>
          <w:szCs w:val="24"/>
        </w:rPr>
        <w:t>Brannigan</w:t>
      </w:r>
      <w:proofErr w:type="spellEnd"/>
      <w:r w:rsidRPr="00B113EE">
        <w:rPr>
          <w:rFonts w:ascii="Times New Roman" w:hAnsi="Times New Roman" w:cs="Times New Roman"/>
          <w:color w:val="171717" w:themeColor="background2" w:themeShade="1A"/>
          <w:sz w:val="24"/>
          <w:szCs w:val="24"/>
        </w:rPr>
        <w:t xml:space="preserve">, a. &amp; </w:t>
      </w:r>
      <w:proofErr w:type="spellStart"/>
      <w:r w:rsidRPr="00B113EE">
        <w:rPr>
          <w:rFonts w:ascii="Times New Roman" w:hAnsi="Times New Roman" w:cs="Times New Roman"/>
          <w:color w:val="171717" w:themeColor="background2" w:themeShade="1A"/>
          <w:sz w:val="24"/>
          <w:szCs w:val="24"/>
        </w:rPr>
        <w:t>zwerman</w:t>
      </w:r>
      <w:proofErr w:type="spellEnd"/>
      <w:r w:rsidRPr="00B113EE">
        <w:rPr>
          <w:rFonts w:ascii="Times New Roman" w:hAnsi="Times New Roman" w:cs="Times New Roman"/>
          <w:color w:val="171717" w:themeColor="background2" w:themeShade="1A"/>
          <w:sz w:val="24"/>
          <w:szCs w:val="24"/>
        </w:rPr>
        <w:t xml:space="preserve">, w. (2001). The real </w:t>
      </w:r>
      <w:proofErr w:type="spellStart"/>
      <w:proofErr w:type="gramStart"/>
      <w:r w:rsidRPr="00B113EE">
        <w:rPr>
          <w:rFonts w:ascii="Times New Roman" w:hAnsi="Times New Roman" w:cs="Times New Roman"/>
          <w:color w:val="171717" w:themeColor="background2" w:themeShade="1A"/>
          <w:sz w:val="24"/>
          <w:szCs w:val="24"/>
        </w:rPr>
        <w:t>hawthorne</w:t>
      </w:r>
      <w:proofErr w:type="spellEnd"/>
      <w:proofErr w:type="gramEnd"/>
      <w:r w:rsidRPr="00B113EE">
        <w:rPr>
          <w:rFonts w:ascii="Times New Roman" w:hAnsi="Times New Roman" w:cs="Times New Roman"/>
          <w:color w:val="171717" w:themeColor="background2" w:themeShade="1A"/>
          <w:sz w:val="24"/>
          <w:szCs w:val="24"/>
        </w:rPr>
        <w:t xml:space="preserve"> effect. Society, vol. 38 issue 2, p.55. </w:t>
      </w:r>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roofErr w:type="spellStart"/>
      <w:r w:rsidRPr="00B113EE">
        <w:rPr>
          <w:rFonts w:ascii="Times New Roman" w:hAnsi="Times New Roman" w:cs="Times New Roman"/>
          <w:color w:val="171717" w:themeColor="background2" w:themeShade="1A"/>
          <w:sz w:val="24"/>
          <w:szCs w:val="24"/>
        </w:rPr>
        <w:t>Brockner</w:t>
      </w:r>
      <w:proofErr w:type="spellEnd"/>
      <w:r w:rsidRPr="00B113EE">
        <w:rPr>
          <w:rFonts w:ascii="Times New Roman" w:hAnsi="Times New Roman" w:cs="Times New Roman"/>
          <w:color w:val="171717" w:themeColor="background2" w:themeShade="1A"/>
          <w:sz w:val="24"/>
          <w:szCs w:val="24"/>
        </w:rPr>
        <w:t xml:space="preserve">, j. (1988). Self esteem at work: research, theory and practice. Lexington, ma: </w:t>
      </w:r>
      <w:proofErr w:type="spellStart"/>
      <w:proofErr w:type="gramStart"/>
      <w:r w:rsidRPr="00B113EE">
        <w:rPr>
          <w:rFonts w:ascii="Times New Roman" w:hAnsi="Times New Roman" w:cs="Times New Roman"/>
          <w:color w:val="171717" w:themeColor="background2" w:themeShade="1A"/>
          <w:sz w:val="24"/>
          <w:szCs w:val="24"/>
        </w:rPr>
        <w:t>lexington</w:t>
      </w:r>
      <w:proofErr w:type="spellEnd"/>
      <w:proofErr w:type="gramEnd"/>
      <w:r w:rsidRPr="00B113EE">
        <w:rPr>
          <w:rFonts w:ascii="Times New Roman" w:hAnsi="Times New Roman" w:cs="Times New Roman"/>
          <w:color w:val="171717" w:themeColor="background2" w:themeShade="1A"/>
          <w:sz w:val="24"/>
          <w:szCs w:val="24"/>
        </w:rPr>
        <w:t xml:space="preserve"> books. </w:t>
      </w:r>
    </w:p>
    <w:p w:rsidR="000439C2" w:rsidRPr="00B113EE" w:rsidRDefault="00B113EE" w:rsidP="001E4D53">
      <w:pPr>
        <w:pStyle w:val="Default"/>
        <w:numPr>
          <w:ilvl w:val="0"/>
          <w:numId w:val="13"/>
        </w:numPr>
        <w:spacing w:line="360" w:lineRule="auto"/>
        <w:jc w:val="both"/>
        <w:rPr>
          <w:rStyle w:val="Hyperlink"/>
          <w:color w:val="171717" w:themeColor="background2" w:themeShade="1A"/>
        </w:rPr>
      </w:pPr>
      <w:r w:rsidRPr="00B113EE">
        <w:rPr>
          <w:color w:val="171717" w:themeColor="background2" w:themeShade="1A"/>
        </w:rPr>
        <w:t xml:space="preserve">Bridger. R. S, day. A. J and </w:t>
      </w:r>
      <w:proofErr w:type="spellStart"/>
      <w:proofErr w:type="gramStart"/>
      <w:r w:rsidRPr="00B113EE">
        <w:rPr>
          <w:color w:val="171717" w:themeColor="background2" w:themeShade="1A"/>
        </w:rPr>
        <w:t>morton</w:t>
      </w:r>
      <w:proofErr w:type="spellEnd"/>
      <w:proofErr w:type="gramEnd"/>
      <w:r w:rsidRPr="00B113EE">
        <w:rPr>
          <w:color w:val="171717" w:themeColor="background2" w:themeShade="1A"/>
        </w:rPr>
        <w:t xml:space="preserve">. K. 2013. (2013) occupational stress and employee turnover, ergonomics, 56:11, 1629-1639, </w:t>
      </w:r>
      <w:proofErr w:type="spellStart"/>
      <w:r w:rsidRPr="00B113EE">
        <w:rPr>
          <w:color w:val="171717" w:themeColor="background2" w:themeShade="1A"/>
        </w:rPr>
        <w:t>doi</w:t>
      </w:r>
      <w:proofErr w:type="spellEnd"/>
      <w:r w:rsidRPr="00B113EE">
        <w:rPr>
          <w:color w:val="171717" w:themeColor="background2" w:themeShade="1A"/>
        </w:rPr>
        <w:t xml:space="preserve">: 10.1080/00140139.2013.836251 retrieved from </w:t>
      </w:r>
      <w:hyperlink r:id="rId54" w:history="1">
        <w:r w:rsidRPr="00B113EE">
          <w:rPr>
            <w:rStyle w:val="Hyperlink"/>
            <w:color w:val="171717" w:themeColor="background2" w:themeShade="1A"/>
          </w:rPr>
          <w:t>http://dx.doi.org/10.1080/00140139.2013.836251</w:t>
        </w:r>
      </w:hyperlink>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Cardona, m. M. (1996). Job satisfaction not due to cash. Pensions &amp; investments, 24 9- 18. </w:t>
      </w:r>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Carron, a. V., </w:t>
      </w:r>
      <w:proofErr w:type="spellStart"/>
      <w:r w:rsidRPr="00B113EE">
        <w:rPr>
          <w:rFonts w:ascii="Times New Roman" w:hAnsi="Times New Roman" w:cs="Times New Roman"/>
          <w:color w:val="171717" w:themeColor="background2" w:themeShade="1A"/>
          <w:sz w:val="24"/>
          <w:szCs w:val="24"/>
        </w:rPr>
        <w:t>brawley</w:t>
      </w:r>
      <w:proofErr w:type="spellEnd"/>
      <w:r w:rsidRPr="00B113EE">
        <w:rPr>
          <w:rFonts w:ascii="Times New Roman" w:hAnsi="Times New Roman" w:cs="Times New Roman"/>
          <w:color w:val="171717" w:themeColor="background2" w:themeShade="1A"/>
          <w:sz w:val="24"/>
          <w:szCs w:val="24"/>
        </w:rPr>
        <w:t xml:space="preserve">, l. R. (2000). Cohesion: conceptual and measurement issues. Small group research, 31, 89. </w:t>
      </w:r>
    </w:p>
    <w:p w:rsidR="000439C2" w:rsidRPr="00B113EE" w:rsidRDefault="00B113EE" w:rsidP="001E4D53">
      <w:pPr>
        <w:pStyle w:val="ListParagraph"/>
        <w:numPr>
          <w:ilvl w:val="0"/>
          <w:numId w:val="13"/>
        </w:numPr>
        <w:autoSpaceDE w:val="0"/>
        <w:autoSpaceDN w:val="0"/>
        <w:adjustRightInd w:val="0"/>
        <w:spacing w:after="0" w:line="360" w:lineRule="auto"/>
        <w:jc w:val="both"/>
        <w:rPr>
          <w:rStyle w:val="Hyperlink"/>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Cranny, c. J., smith, p. C., stone, e. F. (1992). Job satisfaction. Lexington books: </w:t>
      </w:r>
      <w:proofErr w:type="gramStart"/>
      <w:r w:rsidRPr="00B113EE">
        <w:rPr>
          <w:rFonts w:ascii="Times New Roman" w:hAnsi="Times New Roman" w:cs="Times New Roman"/>
          <w:color w:val="171717" w:themeColor="background2" w:themeShade="1A"/>
          <w:sz w:val="24"/>
          <w:szCs w:val="24"/>
        </w:rPr>
        <w:t>new york</w:t>
      </w:r>
      <w:proofErr w:type="gramEnd"/>
      <w:r w:rsidRPr="00B113EE">
        <w:rPr>
          <w:rFonts w:ascii="Times New Roman" w:hAnsi="Times New Roman" w:cs="Times New Roman"/>
          <w:color w:val="171717" w:themeColor="background2" w:themeShade="1A"/>
          <w:sz w:val="24"/>
          <w:szCs w:val="24"/>
        </w:rPr>
        <w:t xml:space="preserve">, new york. </w:t>
      </w:r>
    </w:p>
    <w:p w:rsidR="000439C2" w:rsidRPr="00B113EE" w:rsidRDefault="00B113EE" w:rsidP="001E4D53">
      <w:pPr>
        <w:pStyle w:val="Default"/>
        <w:numPr>
          <w:ilvl w:val="0"/>
          <w:numId w:val="13"/>
        </w:numPr>
        <w:spacing w:line="360" w:lineRule="auto"/>
        <w:jc w:val="both"/>
        <w:rPr>
          <w:color w:val="171717" w:themeColor="background2" w:themeShade="1A"/>
        </w:rPr>
      </w:pPr>
      <w:r w:rsidRPr="00B113EE">
        <w:rPr>
          <w:color w:val="171717" w:themeColor="background2" w:themeShade="1A"/>
        </w:rPr>
        <w:t xml:space="preserve">Edgar. F &amp; </w:t>
      </w:r>
      <w:proofErr w:type="spellStart"/>
      <w:r w:rsidRPr="00B113EE">
        <w:rPr>
          <w:color w:val="171717" w:themeColor="background2" w:themeShade="1A"/>
        </w:rPr>
        <w:t>geare</w:t>
      </w:r>
      <w:proofErr w:type="spellEnd"/>
      <w:r w:rsidRPr="00B113EE">
        <w:rPr>
          <w:color w:val="171717" w:themeColor="background2" w:themeShade="1A"/>
        </w:rPr>
        <w:t>. A, 2013. An employee-</w:t>
      </w:r>
      <w:proofErr w:type="spellStart"/>
      <w:r w:rsidRPr="00B113EE">
        <w:rPr>
          <w:color w:val="171717" w:themeColor="background2" w:themeShade="1A"/>
        </w:rPr>
        <w:t>centred</w:t>
      </w:r>
      <w:proofErr w:type="spellEnd"/>
      <w:r w:rsidRPr="00B113EE">
        <w:rPr>
          <w:color w:val="171717" w:themeColor="background2" w:themeShade="1A"/>
        </w:rPr>
        <w:t xml:space="preserve"> analysis: professionals' experiences and reactions to </w:t>
      </w:r>
      <w:proofErr w:type="spellStart"/>
      <w:proofErr w:type="gramStart"/>
      <w:r w:rsidRPr="00B113EE">
        <w:rPr>
          <w:color w:val="171717" w:themeColor="background2" w:themeShade="1A"/>
        </w:rPr>
        <w:t>hrm</w:t>
      </w:r>
      <w:proofErr w:type="spellEnd"/>
      <w:r w:rsidRPr="00B113EE">
        <w:rPr>
          <w:color w:val="171717" w:themeColor="background2" w:themeShade="1A"/>
        </w:rPr>
        <w:t xml:space="preserve"> .</w:t>
      </w:r>
      <w:proofErr w:type="gramEnd"/>
      <w:r w:rsidRPr="00B113EE">
        <w:rPr>
          <w:color w:val="171717" w:themeColor="background2" w:themeShade="1A"/>
        </w:rPr>
        <w:t xml:space="preserve"> Published online: 20 </w:t>
      </w:r>
      <w:proofErr w:type="spellStart"/>
      <w:r w:rsidRPr="00B113EE">
        <w:rPr>
          <w:color w:val="171717" w:themeColor="background2" w:themeShade="1A"/>
        </w:rPr>
        <w:t>jun</w:t>
      </w:r>
      <w:proofErr w:type="spellEnd"/>
      <w:r w:rsidRPr="00B113EE">
        <w:rPr>
          <w:color w:val="171717" w:themeColor="background2" w:themeShade="1A"/>
        </w:rPr>
        <w:t xml:space="preserve"> 2013 the international journal of human resource management</w:t>
      </w:r>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Gilbert, j. A., tang, l. P. (1998). An examination of organizational trust antecedents. Public personnel management, 27, 321. </w:t>
      </w:r>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 xml:space="preserve">Hackman, j. R., &amp; </w:t>
      </w:r>
      <w:proofErr w:type="spellStart"/>
      <w:proofErr w:type="gramStart"/>
      <w:r w:rsidRPr="00B113EE">
        <w:rPr>
          <w:rFonts w:ascii="Times New Roman" w:hAnsi="Times New Roman" w:cs="Times New Roman"/>
          <w:color w:val="171717" w:themeColor="background2" w:themeShade="1A"/>
          <w:sz w:val="24"/>
          <w:szCs w:val="24"/>
        </w:rPr>
        <w:t>oldham</w:t>
      </w:r>
      <w:proofErr w:type="spellEnd"/>
      <w:proofErr w:type="gramEnd"/>
      <w:r w:rsidRPr="00B113EE">
        <w:rPr>
          <w:rFonts w:ascii="Times New Roman" w:hAnsi="Times New Roman" w:cs="Times New Roman"/>
          <w:color w:val="171717" w:themeColor="background2" w:themeShade="1A"/>
          <w:sz w:val="24"/>
          <w:szCs w:val="24"/>
        </w:rPr>
        <w:t xml:space="preserve">, g. R. (1975). Development of the job diagnostic survey. Journal of applied psychology, 60, 159-170. </w:t>
      </w:r>
    </w:p>
    <w:p w:rsidR="000439C2" w:rsidRPr="00B113EE" w:rsidRDefault="00B113EE" w:rsidP="001E4D53">
      <w:pPr>
        <w:pStyle w:val="Default"/>
        <w:numPr>
          <w:ilvl w:val="0"/>
          <w:numId w:val="13"/>
        </w:numPr>
        <w:spacing w:line="360" w:lineRule="auto"/>
        <w:jc w:val="both"/>
        <w:rPr>
          <w:color w:val="171717" w:themeColor="background2" w:themeShade="1A"/>
        </w:rPr>
      </w:pPr>
      <w:r w:rsidRPr="00B113EE">
        <w:rPr>
          <w:color w:val="171717" w:themeColor="background2" w:themeShade="1A"/>
        </w:rPr>
        <w:t xml:space="preserve">Hwang. J, lee. J, park. S, </w:t>
      </w:r>
      <w:proofErr w:type="spellStart"/>
      <w:r w:rsidRPr="00B113EE">
        <w:rPr>
          <w:color w:val="171717" w:themeColor="background2" w:themeShade="1A"/>
        </w:rPr>
        <w:t>chang</w:t>
      </w:r>
      <w:proofErr w:type="spellEnd"/>
      <w:r w:rsidRPr="00B113EE">
        <w:rPr>
          <w:color w:val="171717" w:themeColor="background2" w:themeShade="1A"/>
        </w:rPr>
        <w:t xml:space="preserve">. H, </w:t>
      </w:r>
      <w:proofErr w:type="spellStart"/>
      <w:r w:rsidRPr="00B113EE">
        <w:rPr>
          <w:color w:val="171717" w:themeColor="background2" w:themeShade="1A"/>
        </w:rPr>
        <w:t>seongseop</w:t>
      </w:r>
      <w:proofErr w:type="spellEnd"/>
      <w:r w:rsidRPr="00B113EE">
        <w:rPr>
          <w:color w:val="171717" w:themeColor="background2" w:themeShade="1A"/>
        </w:rPr>
        <w:t xml:space="preserve"> </w:t>
      </w:r>
      <w:proofErr w:type="spellStart"/>
      <w:proofErr w:type="gramStart"/>
      <w:r w:rsidRPr="00B113EE">
        <w:rPr>
          <w:color w:val="171717" w:themeColor="background2" w:themeShade="1A"/>
        </w:rPr>
        <w:t>kim</w:t>
      </w:r>
      <w:proofErr w:type="spellEnd"/>
      <w:proofErr w:type="gramEnd"/>
      <w:r w:rsidRPr="00B113EE">
        <w:rPr>
          <w:color w:val="171717" w:themeColor="background2" w:themeShade="1A"/>
        </w:rPr>
        <w:t xml:space="preserve">. S 2014. The impact of occupational stress on employee’s turnover intention in the luxury hotel segment international journal of hospitality &amp; tourism administration, 15:60–77, 2014 copyright © </w:t>
      </w:r>
      <w:proofErr w:type="spellStart"/>
      <w:r w:rsidRPr="00B113EE">
        <w:rPr>
          <w:color w:val="171717" w:themeColor="background2" w:themeShade="1A"/>
        </w:rPr>
        <w:t>taylor</w:t>
      </w:r>
      <w:proofErr w:type="spellEnd"/>
      <w:r w:rsidRPr="00B113EE">
        <w:rPr>
          <w:color w:val="171717" w:themeColor="background2" w:themeShade="1A"/>
        </w:rPr>
        <w:t xml:space="preserve"> &amp; </w:t>
      </w:r>
      <w:proofErr w:type="spellStart"/>
      <w:r w:rsidRPr="00B113EE">
        <w:rPr>
          <w:color w:val="171717" w:themeColor="background2" w:themeShade="1A"/>
        </w:rPr>
        <w:t>francis</w:t>
      </w:r>
      <w:proofErr w:type="spellEnd"/>
      <w:r w:rsidRPr="00B113EE">
        <w:rPr>
          <w:color w:val="171717" w:themeColor="background2" w:themeShade="1A"/>
        </w:rPr>
        <w:t xml:space="preserve"> group, </w:t>
      </w:r>
      <w:proofErr w:type="spellStart"/>
      <w:r w:rsidRPr="00B113EE">
        <w:rPr>
          <w:color w:val="171717" w:themeColor="background2" w:themeShade="1A"/>
        </w:rPr>
        <w:t>llc</w:t>
      </w:r>
      <w:proofErr w:type="spellEnd"/>
      <w:r w:rsidRPr="00B113EE">
        <w:rPr>
          <w:color w:val="171717" w:themeColor="background2" w:themeShade="1A"/>
        </w:rPr>
        <w:t xml:space="preserve"> </w:t>
      </w:r>
      <w:proofErr w:type="spellStart"/>
      <w:r w:rsidRPr="00B113EE">
        <w:rPr>
          <w:color w:val="171717" w:themeColor="background2" w:themeShade="1A"/>
        </w:rPr>
        <w:t>issn</w:t>
      </w:r>
      <w:proofErr w:type="spellEnd"/>
      <w:r w:rsidRPr="00B113EE">
        <w:rPr>
          <w:color w:val="171717" w:themeColor="background2" w:themeShade="1A"/>
        </w:rPr>
        <w:t xml:space="preserve">: 1525-6480 print/1525-6499 online </w:t>
      </w:r>
      <w:proofErr w:type="spellStart"/>
      <w:r w:rsidRPr="00B113EE">
        <w:rPr>
          <w:color w:val="171717" w:themeColor="background2" w:themeShade="1A"/>
        </w:rPr>
        <w:t>doi</w:t>
      </w:r>
      <w:proofErr w:type="spellEnd"/>
      <w:r w:rsidRPr="00B113EE">
        <w:rPr>
          <w:color w:val="171717" w:themeColor="background2" w:themeShade="1A"/>
        </w:rPr>
        <w:t>: 10.1080/15256480.2014.872898</w:t>
      </w:r>
    </w:p>
    <w:p w:rsidR="000439C2" w:rsidRPr="00B113EE" w:rsidRDefault="00B113EE" w:rsidP="001E4D53">
      <w:pPr>
        <w:pStyle w:val="Default"/>
        <w:numPr>
          <w:ilvl w:val="0"/>
          <w:numId w:val="13"/>
        </w:numPr>
        <w:spacing w:line="360" w:lineRule="auto"/>
        <w:jc w:val="both"/>
        <w:rPr>
          <w:color w:val="171717" w:themeColor="background2" w:themeShade="1A"/>
        </w:rPr>
      </w:pPr>
      <w:r w:rsidRPr="00B113EE">
        <w:rPr>
          <w:color w:val="171717" w:themeColor="background2" w:themeShade="1A"/>
        </w:rPr>
        <w:t>Johnson, b. W. (2000). Analysis of the factors involved in restaurant management job</w:t>
      </w:r>
    </w:p>
    <w:p w:rsidR="000439C2" w:rsidRPr="00B113EE" w:rsidRDefault="00B113EE" w:rsidP="001E4D53">
      <w:pPr>
        <w:pStyle w:val="Default"/>
        <w:numPr>
          <w:ilvl w:val="0"/>
          <w:numId w:val="13"/>
        </w:numPr>
        <w:spacing w:line="360" w:lineRule="auto"/>
        <w:jc w:val="both"/>
        <w:rPr>
          <w:color w:val="171717" w:themeColor="background2" w:themeShade="1A"/>
        </w:rPr>
      </w:pPr>
      <w:proofErr w:type="spellStart"/>
      <w:r w:rsidRPr="00B113EE">
        <w:rPr>
          <w:color w:val="171717" w:themeColor="background2" w:themeShade="1A"/>
        </w:rPr>
        <w:lastRenderedPageBreak/>
        <w:t>Ravari</w:t>
      </w:r>
      <w:proofErr w:type="spellEnd"/>
      <w:r w:rsidRPr="00B113EE">
        <w:rPr>
          <w:color w:val="171717" w:themeColor="background2" w:themeShade="1A"/>
        </w:rPr>
        <w:t xml:space="preserve"> a, </w:t>
      </w:r>
      <w:proofErr w:type="spellStart"/>
      <w:r w:rsidRPr="00B113EE">
        <w:rPr>
          <w:color w:val="171717" w:themeColor="background2" w:themeShade="1A"/>
        </w:rPr>
        <w:t>mirzaei</w:t>
      </w:r>
      <w:proofErr w:type="spellEnd"/>
      <w:r w:rsidRPr="00B113EE">
        <w:rPr>
          <w:color w:val="171717" w:themeColor="background2" w:themeShade="1A"/>
        </w:rPr>
        <w:t xml:space="preserve"> t, </w:t>
      </w:r>
      <w:proofErr w:type="spellStart"/>
      <w:r w:rsidRPr="00B113EE">
        <w:rPr>
          <w:color w:val="171717" w:themeColor="background2" w:themeShade="1A"/>
        </w:rPr>
        <w:t>kazemi</w:t>
      </w:r>
      <w:proofErr w:type="spellEnd"/>
      <w:r w:rsidRPr="00B113EE">
        <w:rPr>
          <w:color w:val="171717" w:themeColor="background2" w:themeShade="1A"/>
        </w:rPr>
        <w:t xml:space="preserve"> m, </w:t>
      </w:r>
      <w:proofErr w:type="spellStart"/>
      <w:r w:rsidRPr="00B113EE">
        <w:rPr>
          <w:color w:val="171717" w:themeColor="background2" w:themeShade="1A"/>
        </w:rPr>
        <w:t>jamalizadeh</w:t>
      </w:r>
      <w:proofErr w:type="spellEnd"/>
      <w:r w:rsidRPr="00B113EE">
        <w:rPr>
          <w:color w:val="171717" w:themeColor="background2" w:themeShade="1A"/>
        </w:rPr>
        <w:t xml:space="preserve"> a, 2012. Job satisfaction as a multidimensional concept: a systematic review study. Retrieved from  </w:t>
      </w:r>
      <w:hyperlink r:id="rId55" w:history="1">
        <w:r w:rsidRPr="00B113EE">
          <w:rPr>
            <w:rStyle w:val="Hyperlink"/>
            <w:color w:val="171717" w:themeColor="background2" w:themeShade="1A"/>
          </w:rPr>
          <w:t>http://johe.rums.ac.ir/files/site1/user_files_2a71e2/admin-a-10-1-10-e98b6ad.pdf</w:t>
        </w:r>
      </w:hyperlink>
    </w:p>
    <w:p w:rsidR="000439C2" w:rsidRPr="00B113EE" w:rsidRDefault="00B113EE" w:rsidP="001E4D53">
      <w:pPr>
        <w:pStyle w:val="ListParagraph"/>
        <w:numPr>
          <w:ilvl w:val="0"/>
          <w:numId w:val="13"/>
        </w:numPr>
        <w:autoSpaceDE w:val="0"/>
        <w:autoSpaceDN w:val="0"/>
        <w:adjustRightInd w:val="0"/>
        <w:spacing w:after="0" w:line="360" w:lineRule="auto"/>
        <w:jc w:val="both"/>
        <w:rPr>
          <w:rFonts w:ascii="Times New Roman" w:hAnsi="Times New Roman" w:cs="Times New Roman"/>
          <w:color w:val="171717" w:themeColor="background2" w:themeShade="1A"/>
          <w:sz w:val="24"/>
          <w:szCs w:val="24"/>
        </w:rPr>
      </w:pPr>
      <w:proofErr w:type="spellStart"/>
      <w:r w:rsidRPr="00B113EE">
        <w:rPr>
          <w:rFonts w:ascii="Times New Roman" w:hAnsi="Times New Roman" w:cs="Times New Roman"/>
          <w:color w:val="171717" w:themeColor="background2" w:themeShade="1A"/>
          <w:sz w:val="24"/>
          <w:szCs w:val="24"/>
        </w:rPr>
        <w:t>Resheske</w:t>
      </w:r>
      <w:proofErr w:type="spellEnd"/>
      <w:r w:rsidRPr="00B113EE">
        <w:rPr>
          <w:rFonts w:ascii="Times New Roman" w:hAnsi="Times New Roman" w:cs="Times New Roman"/>
          <w:color w:val="171717" w:themeColor="background2" w:themeShade="1A"/>
          <w:sz w:val="24"/>
          <w:szCs w:val="24"/>
        </w:rPr>
        <w:t xml:space="preserve"> , </w:t>
      </w:r>
      <w:proofErr w:type="spellStart"/>
      <w:r w:rsidRPr="00B113EE">
        <w:rPr>
          <w:rFonts w:ascii="Times New Roman" w:hAnsi="Times New Roman" w:cs="Times New Roman"/>
          <w:color w:val="171717" w:themeColor="background2" w:themeShade="1A"/>
          <w:sz w:val="24"/>
          <w:szCs w:val="24"/>
        </w:rPr>
        <w:t>mark.g</w:t>
      </w:r>
      <w:proofErr w:type="spellEnd"/>
      <w:r w:rsidRPr="00B113EE">
        <w:rPr>
          <w:rFonts w:ascii="Times New Roman" w:hAnsi="Times New Roman" w:cs="Times New Roman"/>
          <w:color w:val="171717" w:themeColor="background2" w:themeShade="1A"/>
          <w:sz w:val="24"/>
          <w:szCs w:val="24"/>
        </w:rPr>
        <w:t xml:space="preserve">(2001).a descriptive study of job </w:t>
      </w:r>
      <w:proofErr w:type="spellStart"/>
      <w:r w:rsidRPr="00B113EE">
        <w:rPr>
          <w:rFonts w:ascii="Times New Roman" w:hAnsi="Times New Roman" w:cs="Times New Roman"/>
          <w:color w:val="171717" w:themeColor="background2" w:themeShade="1A"/>
          <w:sz w:val="24"/>
          <w:szCs w:val="24"/>
        </w:rPr>
        <w:t>satisfaction.applied</w:t>
      </w:r>
      <w:proofErr w:type="spellEnd"/>
      <w:r w:rsidRPr="00B113EE">
        <w:rPr>
          <w:rFonts w:ascii="Times New Roman" w:hAnsi="Times New Roman" w:cs="Times New Roman"/>
          <w:color w:val="171717" w:themeColor="background2" w:themeShade="1A"/>
          <w:sz w:val="24"/>
          <w:szCs w:val="24"/>
        </w:rPr>
        <w:t xml:space="preserve"> psychology industrial organization concentration </w:t>
      </w:r>
    </w:p>
    <w:p w:rsidR="000439C2" w:rsidRPr="00B113EE" w:rsidRDefault="00B113EE" w:rsidP="001E4D53">
      <w:pPr>
        <w:pStyle w:val="ListParagraph"/>
        <w:numPr>
          <w:ilvl w:val="0"/>
          <w:numId w:val="13"/>
        </w:num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noProof/>
          <w:color w:val="171717" w:themeColor="background2" w:themeShade="1A"/>
          <w:sz w:val="24"/>
          <w:szCs w:val="24"/>
        </w:rPr>
        <w:t xml:space="preserve">Shaju.m, s. (2017,vol.9, no 1). A study on the impact of job satisfaction on job performance of employees working in automobile industry,punjab,india. </w:t>
      </w:r>
      <w:r w:rsidRPr="00B113EE">
        <w:rPr>
          <w:rFonts w:ascii="Times New Roman" w:hAnsi="Times New Roman" w:cs="Times New Roman"/>
          <w:iCs/>
          <w:noProof/>
          <w:color w:val="171717" w:themeColor="background2" w:themeShade="1A"/>
          <w:sz w:val="24"/>
          <w:szCs w:val="24"/>
        </w:rPr>
        <w:t xml:space="preserve">Journal of managment reasearch issn 1941-899x </w:t>
      </w:r>
      <w:r w:rsidRPr="00B113EE">
        <w:rPr>
          <w:rFonts w:ascii="Times New Roman" w:hAnsi="Times New Roman" w:cs="Times New Roman"/>
          <w:noProof/>
          <w:color w:val="171717" w:themeColor="background2" w:themeShade="1A"/>
          <w:sz w:val="24"/>
          <w:szCs w:val="24"/>
        </w:rPr>
        <w:t xml:space="preserve">, 117-130. Retrived from </w:t>
      </w:r>
      <w:hyperlink r:id="rId56" w:history="1">
        <w:r w:rsidRPr="00B113EE">
          <w:rPr>
            <w:rStyle w:val="Hyperlink"/>
            <w:rFonts w:ascii="Times New Roman" w:hAnsi="Times New Roman" w:cs="Times New Roman"/>
            <w:noProof/>
            <w:color w:val="171717" w:themeColor="background2" w:themeShade="1A"/>
            <w:sz w:val="24"/>
            <w:szCs w:val="24"/>
          </w:rPr>
          <w:t>www.macrothink.org/jmr</w:t>
        </w:r>
      </w:hyperlink>
      <w:r w:rsidRPr="00B113EE">
        <w:rPr>
          <w:rFonts w:ascii="Times New Roman" w:hAnsi="Times New Roman" w:cs="Times New Roman"/>
          <w:noProof/>
          <w:color w:val="171717" w:themeColor="background2" w:themeShade="1A"/>
          <w:sz w:val="24"/>
          <w:szCs w:val="24"/>
        </w:rPr>
        <w:t xml:space="preserve"> </w:t>
      </w:r>
    </w:p>
    <w:p w:rsidR="000439C2" w:rsidRPr="00B113EE" w:rsidRDefault="00B113EE" w:rsidP="001E4D53">
      <w:pPr>
        <w:pStyle w:val="Default"/>
        <w:numPr>
          <w:ilvl w:val="0"/>
          <w:numId w:val="13"/>
        </w:numPr>
        <w:spacing w:line="360" w:lineRule="auto"/>
        <w:jc w:val="both"/>
        <w:rPr>
          <w:rStyle w:val="Hyperlink"/>
          <w:color w:val="171717" w:themeColor="background2" w:themeShade="1A"/>
        </w:rPr>
      </w:pPr>
      <w:proofErr w:type="spellStart"/>
      <w:r w:rsidRPr="00B113EE">
        <w:rPr>
          <w:color w:val="171717" w:themeColor="background2" w:themeShade="1A"/>
        </w:rPr>
        <w:t>Shrm</w:t>
      </w:r>
      <w:proofErr w:type="spellEnd"/>
      <w:r w:rsidRPr="00B113EE">
        <w:rPr>
          <w:color w:val="171717" w:themeColor="background2" w:themeShade="1A"/>
        </w:rPr>
        <w:t xml:space="preserve"> 2012 employee job satisfaction and engagement: how employees are dealing with uncertainty. Retrieved from </w:t>
      </w:r>
      <w:hyperlink r:id="rId57" w:history="1">
        <w:r w:rsidRPr="00B113EE">
          <w:rPr>
            <w:rStyle w:val="Hyperlink"/>
            <w:color w:val="171717" w:themeColor="background2" w:themeShade="1A"/>
          </w:rPr>
          <w:t>www.shrm.org/research</w:t>
        </w:r>
      </w:hyperlink>
    </w:p>
    <w:p w:rsidR="000439C2" w:rsidRPr="00B113EE" w:rsidRDefault="00B113EE" w:rsidP="001E4D53">
      <w:pPr>
        <w:pStyle w:val="Default"/>
        <w:numPr>
          <w:ilvl w:val="0"/>
          <w:numId w:val="13"/>
        </w:numPr>
        <w:spacing w:line="360" w:lineRule="auto"/>
        <w:jc w:val="both"/>
        <w:rPr>
          <w:color w:val="171717" w:themeColor="background2" w:themeShade="1A"/>
        </w:rPr>
      </w:pPr>
      <w:proofErr w:type="spellStart"/>
      <w:r w:rsidRPr="00B113EE">
        <w:rPr>
          <w:color w:val="171717" w:themeColor="background2" w:themeShade="1A"/>
        </w:rPr>
        <w:t>Aci</w:t>
      </w:r>
      <w:proofErr w:type="spellEnd"/>
      <w:r w:rsidRPr="00B113EE">
        <w:rPr>
          <w:color w:val="171717" w:themeColor="background2" w:themeShade="1A"/>
        </w:rPr>
        <w:t xml:space="preserve"> formulations limited homepage available at, http://www.aci </w:t>
      </w:r>
      <w:proofErr w:type="spellStart"/>
      <w:r w:rsidRPr="00B113EE">
        <w:rPr>
          <w:color w:val="171717" w:themeColor="background2" w:themeShade="1A"/>
        </w:rPr>
        <w:t>fl</w:t>
      </w:r>
      <w:proofErr w:type="spellEnd"/>
      <w:r w:rsidRPr="00B113EE">
        <w:rPr>
          <w:color w:val="171717" w:themeColor="background2" w:themeShade="1A"/>
        </w:rPr>
        <w:t xml:space="preserve"> </w:t>
      </w:r>
      <w:proofErr w:type="spellStart"/>
      <w:r w:rsidRPr="00B113EE">
        <w:rPr>
          <w:color w:val="171717" w:themeColor="background2" w:themeShade="1A"/>
        </w:rPr>
        <w:t>intl.combd</w:t>
      </w:r>
      <w:proofErr w:type="spellEnd"/>
      <w:r w:rsidRPr="00B113EE">
        <w:rPr>
          <w:color w:val="171717" w:themeColor="background2" w:themeShade="1A"/>
        </w:rPr>
        <w:t xml:space="preserve">/.accessed on </w:t>
      </w:r>
      <w:proofErr w:type="spellStart"/>
      <w:r w:rsidRPr="00B113EE">
        <w:rPr>
          <w:color w:val="171717" w:themeColor="background2" w:themeShade="1A"/>
        </w:rPr>
        <w:t>july</w:t>
      </w:r>
      <w:proofErr w:type="spellEnd"/>
      <w:r w:rsidRPr="00B113EE">
        <w:rPr>
          <w:color w:val="171717" w:themeColor="background2" w:themeShade="1A"/>
        </w:rPr>
        <w:t xml:space="preserve"> 3,2018</w:t>
      </w:r>
      <w:r w:rsidR="000439C2" w:rsidRPr="00B113EE">
        <w:rPr>
          <w:color w:val="171717" w:themeColor="background2" w:themeShade="1A"/>
        </w:rPr>
        <w:t xml:space="preserve"> </w:t>
      </w:r>
    </w:p>
    <w:p w:rsidR="00C5575D" w:rsidRPr="00B113EE" w:rsidRDefault="00C5575D" w:rsidP="001E4D53">
      <w:pPr>
        <w:pStyle w:val="Default"/>
        <w:spacing w:line="360" w:lineRule="auto"/>
        <w:ind w:left="360"/>
        <w:jc w:val="both"/>
        <w:rPr>
          <w:b/>
          <w:color w:val="171717" w:themeColor="background2" w:themeShade="1A"/>
        </w:rPr>
      </w:pPr>
    </w:p>
    <w:p w:rsidR="000439C2" w:rsidRPr="00B113EE" w:rsidRDefault="00C5575D" w:rsidP="001E4D53">
      <w:pPr>
        <w:pStyle w:val="Default"/>
        <w:spacing w:line="360" w:lineRule="auto"/>
        <w:ind w:left="360"/>
        <w:jc w:val="both"/>
        <w:rPr>
          <w:b/>
          <w:color w:val="171717" w:themeColor="background2" w:themeShade="1A"/>
        </w:rPr>
      </w:pPr>
      <w:r w:rsidRPr="00B113EE">
        <w:rPr>
          <w:b/>
          <w:color w:val="171717" w:themeColor="background2" w:themeShade="1A"/>
        </w:rPr>
        <w:t>Websites</w:t>
      </w:r>
      <w:r w:rsidR="000439C2" w:rsidRPr="00B113EE">
        <w:rPr>
          <w:b/>
          <w:color w:val="171717" w:themeColor="background2" w:themeShade="1A"/>
        </w:rPr>
        <w:t xml:space="preserve">: </w:t>
      </w:r>
    </w:p>
    <w:p w:rsidR="000439C2" w:rsidRPr="00B113EE" w:rsidRDefault="006B1AE4" w:rsidP="001E4D53">
      <w:pPr>
        <w:pStyle w:val="Default"/>
        <w:numPr>
          <w:ilvl w:val="0"/>
          <w:numId w:val="13"/>
        </w:numPr>
        <w:spacing w:line="360" w:lineRule="auto"/>
        <w:jc w:val="both"/>
        <w:rPr>
          <w:color w:val="171717" w:themeColor="background2" w:themeShade="1A"/>
        </w:rPr>
      </w:pPr>
      <w:hyperlink r:id="rId58" w:history="1">
        <w:r w:rsidR="000439C2" w:rsidRPr="00B113EE">
          <w:rPr>
            <w:rStyle w:val="Hyperlink"/>
            <w:color w:val="171717" w:themeColor="background2" w:themeShade="1A"/>
            <w:u w:val="none"/>
          </w:rPr>
          <w:t>https://insde.6q.io/3-simple-and-efficient-ways-to-measure-emplyoee-satisfaction/</w:t>
        </w:r>
      </w:hyperlink>
      <w:r w:rsidR="000439C2" w:rsidRPr="00B113EE">
        <w:rPr>
          <w:color w:val="171717" w:themeColor="background2" w:themeShade="1A"/>
        </w:rPr>
        <w:t xml:space="preserve"> </w:t>
      </w:r>
    </w:p>
    <w:p w:rsidR="000439C2" w:rsidRPr="00B113EE" w:rsidRDefault="006B1AE4" w:rsidP="001E4D53">
      <w:pPr>
        <w:pStyle w:val="Default"/>
        <w:numPr>
          <w:ilvl w:val="0"/>
          <w:numId w:val="13"/>
        </w:numPr>
        <w:spacing w:line="360" w:lineRule="auto"/>
        <w:jc w:val="both"/>
        <w:rPr>
          <w:color w:val="171717" w:themeColor="background2" w:themeShade="1A"/>
        </w:rPr>
      </w:pPr>
      <w:hyperlink r:id="rId59" w:history="1">
        <w:r w:rsidR="000439C2" w:rsidRPr="00B113EE">
          <w:rPr>
            <w:rStyle w:val="Hyperlink"/>
            <w:color w:val="171717" w:themeColor="background2" w:themeShade="1A"/>
            <w:u w:val="none"/>
          </w:rPr>
          <w:t>https://www.quantumworkplace.com/everything-need-know-about-employee-engagement</w:t>
        </w:r>
      </w:hyperlink>
      <w:r w:rsidR="000439C2" w:rsidRPr="00B113EE">
        <w:rPr>
          <w:color w:val="171717" w:themeColor="background2" w:themeShade="1A"/>
        </w:rPr>
        <w:t xml:space="preserve"> </w:t>
      </w:r>
    </w:p>
    <w:p w:rsidR="000439C2" w:rsidRPr="00B113EE" w:rsidRDefault="006B1AE4" w:rsidP="001E4D53">
      <w:pPr>
        <w:pStyle w:val="Default"/>
        <w:numPr>
          <w:ilvl w:val="0"/>
          <w:numId w:val="13"/>
        </w:numPr>
        <w:spacing w:line="360" w:lineRule="auto"/>
        <w:jc w:val="both"/>
        <w:rPr>
          <w:color w:val="171717" w:themeColor="background2" w:themeShade="1A"/>
        </w:rPr>
      </w:pPr>
      <w:hyperlink r:id="rId60" w:history="1">
        <w:r w:rsidR="000439C2" w:rsidRPr="00B113EE">
          <w:rPr>
            <w:rStyle w:val="Hyperlink"/>
            <w:color w:val="171717" w:themeColor="background2" w:themeShade="1A"/>
            <w:u w:val="none"/>
          </w:rPr>
          <w:t>https://www.chartcourse.com/the-pride-system/</w:t>
        </w:r>
      </w:hyperlink>
      <w:r w:rsidR="000439C2" w:rsidRPr="00B113EE">
        <w:rPr>
          <w:color w:val="171717" w:themeColor="background2" w:themeShade="1A"/>
        </w:rPr>
        <w:t xml:space="preserve"> </w:t>
      </w:r>
    </w:p>
    <w:p w:rsidR="000439C2" w:rsidRPr="00B113EE" w:rsidRDefault="006B1AE4" w:rsidP="001E4D53">
      <w:pPr>
        <w:pStyle w:val="Default"/>
        <w:numPr>
          <w:ilvl w:val="0"/>
          <w:numId w:val="13"/>
        </w:numPr>
        <w:spacing w:line="360" w:lineRule="auto"/>
        <w:jc w:val="both"/>
        <w:rPr>
          <w:color w:val="171717" w:themeColor="background2" w:themeShade="1A"/>
        </w:rPr>
      </w:pPr>
      <w:hyperlink r:id="rId61" w:history="1">
        <w:r w:rsidR="000439C2" w:rsidRPr="00B113EE">
          <w:rPr>
            <w:rStyle w:val="Hyperlink"/>
            <w:color w:val="171717" w:themeColor="background2" w:themeShade="1A"/>
            <w:u w:val="none"/>
          </w:rPr>
          <w:t>https://ore2go.org/mods/en-oyabusiness-101/webpage/chapter3/4-the-needs-theorymotivating-employees-with-maslows-hierarchy-ofneeds.html</w:t>
        </w:r>
      </w:hyperlink>
      <w:r w:rsidR="000439C2" w:rsidRPr="00B113EE">
        <w:rPr>
          <w:color w:val="171717" w:themeColor="background2" w:themeShade="1A"/>
        </w:rPr>
        <w:t xml:space="preserve"> </w:t>
      </w:r>
    </w:p>
    <w:p w:rsidR="000439C2" w:rsidRPr="00B113EE" w:rsidRDefault="006B1AE4" w:rsidP="001E4D53">
      <w:pPr>
        <w:pStyle w:val="Default"/>
        <w:numPr>
          <w:ilvl w:val="0"/>
          <w:numId w:val="13"/>
        </w:numPr>
        <w:spacing w:line="360" w:lineRule="auto"/>
        <w:jc w:val="both"/>
        <w:rPr>
          <w:color w:val="171717" w:themeColor="background2" w:themeShade="1A"/>
        </w:rPr>
      </w:pPr>
      <w:hyperlink r:id="rId62" w:history="1">
        <w:r w:rsidR="000439C2" w:rsidRPr="00B113EE">
          <w:rPr>
            <w:rStyle w:val="Hyperlink"/>
            <w:color w:val="171717" w:themeColor="background2" w:themeShade="1A"/>
            <w:u w:val="none"/>
          </w:rPr>
          <w:t>https://www.mindtools.com/pages/article/human-motivation-theory.htm</w:t>
        </w:r>
      </w:hyperlink>
    </w:p>
    <w:p w:rsidR="000439C2" w:rsidRPr="00B113EE" w:rsidRDefault="006B1AE4" w:rsidP="001E4D53">
      <w:pPr>
        <w:pStyle w:val="Default"/>
        <w:numPr>
          <w:ilvl w:val="0"/>
          <w:numId w:val="13"/>
        </w:numPr>
        <w:spacing w:line="360" w:lineRule="auto"/>
        <w:jc w:val="both"/>
        <w:rPr>
          <w:color w:val="171717" w:themeColor="background2" w:themeShade="1A"/>
        </w:rPr>
      </w:pPr>
      <w:hyperlink r:id="rId63" w:history="1">
        <w:r w:rsidR="000439C2" w:rsidRPr="00B113EE">
          <w:rPr>
            <w:rStyle w:val="Hyperlink"/>
            <w:color w:val="171717" w:themeColor="background2" w:themeShade="1A"/>
            <w:u w:val="none"/>
          </w:rPr>
          <w:t>https://www.businesstopia.net/human-resource/achivement-theory-motivation</w:t>
        </w:r>
      </w:hyperlink>
      <w:r w:rsidR="000439C2" w:rsidRPr="00B113EE">
        <w:rPr>
          <w:color w:val="171717" w:themeColor="background2" w:themeShade="1A"/>
        </w:rPr>
        <w:t xml:space="preserve"> </w:t>
      </w:r>
    </w:p>
    <w:p w:rsidR="000439C2" w:rsidRPr="00B113EE" w:rsidRDefault="006B1AE4" w:rsidP="001E4D53">
      <w:pPr>
        <w:pStyle w:val="Default"/>
        <w:numPr>
          <w:ilvl w:val="0"/>
          <w:numId w:val="13"/>
        </w:numPr>
        <w:spacing w:line="360" w:lineRule="auto"/>
        <w:jc w:val="both"/>
        <w:rPr>
          <w:color w:val="171717" w:themeColor="background2" w:themeShade="1A"/>
        </w:rPr>
      </w:pPr>
      <w:hyperlink r:id="rId64" w:history="1">
        <w:r w:rsidR="000439C2" w:rsidRPr="00B113EE">
          <w:rPr>
            <w:rStyle w:val="Hyperlink"/>
            <w:color w:val="171717" w:themeColor="background2" w:themeShade="1A"/>
            <w:u w:val="none"/>
          </w:rPr>
          <w:t>https://www.projectguru.in/publications/expectency-theory-performance-management/</w:t>
        </w:r>
      </w:hyperlink>
    </w:p>
    <w:p w:rsidR="000439C2" w:rsidRPr="00B113EE" w:rsidRDefault="006B1AE4" w:rsidP="001E4D53">
      <w:pPr>
        <w:pStyle w:val="Default"/>
        <w:numPr>
          <w:ilvl w:val="0"/>
          <w:numId w:val="13"/>
        </w:numPr>
        <w:spacing w:line="360" w:lineRule="auto"/>
        <w:jc w:val="both"/>
        <w:rPr>
          <w:color w:val="171717" w:themeColor="background2" w:themeShade="1A"/>
        </w:rPr>
      </w:pPr>
      <w:hyperlink r:id="rId65" w:history="1">
        <w:r w:rsidR="000439C2" w:rsidRPr="00B113EE">
          <w:rPr>
            <w:rStyle w:val="Hyperlink"/>
            <w:color w:val="171717" w:themeColor="background2" w:themeShade="1A"/>
            <w:u w:val="none"/>
          </w:rPr>
          <w:t>https://wikispaces.psu.edu/disply/PSYCH484/6.+Goal+Setting+Theory</w:t>
        </w:r>
      </w:hyperlink>
    </w:p>
    <w:p w:rsidR="003B04F5" w:rsidRPr="00B113EE" w:rsidRDefault="006B1AE4" w:rsidP="001E4D53">
      <w:pPr>
        <w:pStyle w:val="ListParagraph"/>
        <w:numPr>
          <w:ilvl w:val="0"/>
          <w:numId w:val="13"/>
        </w:numPr>
        <w:spacing w:line="360" w:lineRule="auto"/>
        <w:jc w:val="both"/>
        <w:rPr>
          <w:rFonts w:ascii="Times New Roman" w:hAnsi="Times New Roman" w:cs="Times New Roman"/>
          <w:color w:val="171717" w:themeColor="background2" w:themeShade="1A"/>
          <w:sz w:val="24"/>
          <w:szCs w:val="24"/>
        </w:rPr>
      </w:pPr>
      <w:hyperlink r:id="rId66" w:history="1">
        <w:r w:rsidR="000439C2" w:rsidRPr="00B113EE">
          <w:rPr>
            <w:rStyle w:val="Hyperlink"/>
            <w:rFonts w:ascii="Times New Roman" w:hAnsi="Times New Roman" w:cs="Times New Roman"/>
            <w:color w:val="171717" w:themeColor="background2" w:themeShade="1A"/>
            <w:sz w:val="24"/>
            <w:szCs w:val="24"/>
            <w:u w:val="none"/>
          </w:rPr>
          <w:t>https://managementstudyguide.com/herzbergs-theory-motivation.htm</w:t>
        </w:r>
      </w:hyperlink>
    </w:p>
    <w:p w:rsidR="003B04F5" w:rsidRPr="00B113EE" w:rsidRDefault="003B04F5" w:rsidP="001E4D53">
      <w:pPr>
        <w:pStyle w:val="ListParagraph"/>
        <w:numPr>
          <w:ilvl w:val="0"/>
          <w:numId w:val="13"/>
        </w:numPr>
        <w:spacing w:line="360" w:lineRule="auto"/>
        <w:jc w:val="both"/>
        <w:rPr>
          <w:rFonts w:ascii="Times New Roman" w:hAnsi="Times New Roman" w:cs="Times New Roman"/>
          <w:color w:val="171717" w:themeColor="background2" w:themeShade="1A"/>
          <w:sz w:val="24"/>
          <w:szCs w:val="24"/>
        </w:rPr>
        <w:sectPr w:rsidR="003B04F5" w:rsidRPr="00B113EE" w:rsidSect="00445809">
          <w:pgSz w:w="11907" w:h="16839" w:code="9"/>
          <w:pgMar w:top="1440" w:right="1440" w:bottom="1440" w:left="1440" w:header="720" w:footer="720" w:gutter="0"/>
          <w:cols w:space="720"/>
          <w:docGrid w:linePitch="360"/>
        </w:sectPr>
      </w:pPr>
      <w:r w:rsidRPr="00B113EE">
        <w:rPr>
          <w:rFonts w:ascii="Times New Roman" w:hAnsi="Times New Roman" w:cs="Times New Roman"/>
          <w:color w:val="171717" w:themeColor="background2" w:themeShade="1A"/>
          <w:sz w:val="24"/>
          <w:szCs w:val="24"/>
        </w:rPr>
        <w:t>http://www.aci-bd.com/our-companies/aci-formulations-ltd.html</w:t>
      </w:r>
    </w:p>
    <w:p w:rsidR="00E62F2D" w:rsidRPr="00B113EE" w:rsidRDefault="00C62331" w:rsidP="001E4D53">
      <w:pPr>
        <w:pStyle w:val="Heading1"/>
        <w:spacing w:line="360" w:lineRule="auto"/>
        <w:jc w:val="both"/>
        <w:rPr>
          <w:rFonts w:cs="Times New Roman"/>
          <w:color w:val="171717" w:themeColor="background2" w:themeShade="1A"/>
          <w:sz w:val="24"/>
          <w:szCs w:val="24"/>
        </w:rPr>
      </w:pPr>
      <w:r w:rsidRPr="00B113EE">
        <w:rPr>
          <w:rFonts w:cs="Times New Roman"/>
          <w:color w:val="171717" w:themeColor="background2" w:themeShade="1A"/>
          <w:sz w:val="24"/>
          <w:szCs w:val="24"/>
        </w:rPr>
        <w:lastRenderedPageBreak/>
        <w:br w:type="page"/>
      </w:r>
      <w:bookmarkStart w:id="32" w:name="_Toc5531349"/>
      <w:r w:rsidR="00E62F2D" w:rsidRPr="00B113EE">
        <w:rPr>
          <w:rFonts w:cs="Times New Roman"/>
          <w:color w:val="171717" w:themeColor="background2" w:themeShade="1A"/>
          <w:sz w:val="24"/>
          <w:szCs w:val="24"/>
        </w:rPr>
        <w:lastRenderedPageBreak/>
        <w:t>Appendix</w:t>
      </w:r>
      <w:bookmarkEnd w:id="32"/>
      <w:r w:rsidR="00E62F2D" w:rsidRPr="00B113EE">
        <w:rPr>
          <w:rFonts w:cs="Times New Roman"/>
          <w:color w:val="171717" w:themeColor="background2" w:themeShade="1A"/>
          <w:sz w:val="24"/>
          <w:szCs w:val="24"/>
        </w:rPr>
        <w:t xml:space="preserve"> </w:t>
      </w:r>
    </w:p>
    <w:tbl>
      <w:tblPr>
        <w:tblStyle w:val="TableGrid"/>
        <w:tblW w:w="9815" w:type="dxa"/>
        <w:tblInd w:w="15" w:type="dxa"/>
        <w:tblLook w:val="04A0" w:firstRow="1" w:lastRow="0" w:firstColumn="1" w:lastColumn="0" w:noHBand="0" w:noVBand="1"/>
      </w:tblPr>
      <w:tblGrid>
        <w:gridCol w:w="7655"/>
        <w:gridCol w:w="525"/>
        <w:gridCol w:w="512"/>
        <w:gridCol w:w="563"/>
        <w:gridCol w:w="560"/>
      </w:tblGrid>
      <w:tr w:rsidR="00E62F2D" w:rsidRPr="00B113EE" w:rsidTr="00130BEC">
        <w:trPr>
          <w:trHeight w:val="1260"/>
        </w:trPr>
        <w:tc>
          <w:tcPr>
            <w:tcW w:w="9815" w:type="dxa"/>
            <w:gridSpan w:val="5"/>
            <w:tcBorders>
              <w:top w:val="nil"/>
              <w:left w:val="nil"/>
              <w:bottom w:val="single" w:sz="4" w:space="0" w:color="auto"/>
              <w:right w:val="nil"/>
            </w:tcBorders>
          </w:tcPr>
          <w:p w:rsidR="00E62F2D" w:rsidRPr="00B113EE" w:rsidRDefault="00E62F2D" w:rsidP="001E4D53">
            <w:pPr>
              <w:pStyle w:val="Default"/>
              <w:spacing w:before="240" w:after="240" w:line="360" w:lineRule="auto"/>
              <w:jc w:val="both"/>
              <w:rPr>
                <w:b/>
                <w:color w:val="171717" w:themeColor="background2" w:themeShade="1A"/>
              </w:rPr>
            </w:pPr>
            <w:r w:rsidRPr="00B113EE">
              <w:rPr>
                <w:b/>
                <w:color w:val="171717" w:themeColor="background2" w:themeShade="1A"/>
              </w:rPr>
              <w:t xml:space="preserve">Please put right mark in the cells according to your opinion. In the cell the numbers mean that 4= strongly agree 3= fairly agree 2=neutral 1= not agree No. of operation </w:t>
            </w:r>
          </w:p>
        </w:tc>
      </w:tr>
      <w:tr w:rsidR="00E62F2D" w:rsidRPr="00B113EE" w:rsidTr="00130BEC">
        <w:trPr>
          <w:trHeight w:val="421"/>
        </w:trPr>
        <w:tc>
          <w:tcPr>
            <w:tcW w:w="7655" w:type="dxa"/>
            <w:tcBorders>
              <w:top w:val="single" w:sz="4" w:space="0" w:color="auto"/>
            </w:tcBorders>
          </w:tcPr>
          <w:p w:rsidR="00E62F2D" w:rsidRPr="00B113EE" w:rsidRDefault="00E62F2D" w:rsidP="001E4D53">
            <w:pPr>
              <w:pStyle w:val="Default"/>
              <w:spacing w:before="240" w:after="240" w:line="360" w:lineRule="auto"/>
              <w:jc w:val="both"/>
              <w:rPr>
                <w:b/>
                <w:color w:val="171717" w:themeColor="background2" w:themeShade="1A"/>
              </w:rPr>
            </w:pPr>
            <w:r w:rsidRPr="00B113EE">
              <w:rPr>
                <w:b/>
                <w:color w:val="171717" w:themeColor="background2" w:themeShade="1A"/>
              </w:rPr>
              <w:t xml:space="preserve">No of Options </w:t>
            </w:r>
          </w:p>
        </w:tc>
        <w:tc>
          <w:tcPr>
            <w:tcW w:w="525" w:type="dxa"/>
            <w:tcBorders>
              <w:top w:val="single" w:sz="4" w:space="0" w:color="auto"/>
            </w:tcBorders>
          </w:tcPr>
          <w:p w:rsidR="00E62F2D" w:rsidRPr="00B113EE" w:rsidRDefault="00E62F2D" w:rsidP="001E4D53">
            <w:pPr>
              <w:pStyle w:val="Default"/>
              <w:spacing w:before="240" w:after="240" w:line="360" w:lineRule="auto"/>
              <w:jc w:val="both"/>
              <w:rPr>
                <w:b/>
                <w:color w:val="171717" w:themeColor="background2" w:themeShade="1A"/>
              </w:rPr>
            </w:pPr>
            <w:r w:rsidRPr="00B113EE">
              <w:rPr>
                <w:b/>
                <w:color w:val="171717" w:themeColor="background2" w:themeShade="1A"/>
              </w:rPr>
              <w:t>1</w:t>
            </w:r>
          </w:p>
        </w:tc>
        <w:tc>
          <w:tcPr>
            <w:tcW w:w="512" w:type="dxa"/>
            <w:tcBorders>
              <w:top w:val="single" w:sz="4" w:space="0" w:color="auto"/>
            </w:tcBorders>
          </w:tcPr>
          <w:p w:rsidR="00E62F2D" w:rsidRPr="00B113EE" w:rsidRDefault="00E62F2D" w:rsidP="001E4D53">
            <w:pPr>
              <w:pStyle w:val="Default"/>
              <w:spacing w:before="240" w:after="240" w:line="360" w:lineRule="auto"/>
              <w:jc w:val="both"/>
              <w:rPr>
                <w:b/>
                <w:color w:val="171717" w:themeColor="background2" w:themeShade="1A"/>
              </w:rPr>
            </w:pPr>
            <w:r w:rsidRPr="00B113EE">
              <w:rPr>
                <w:b/>
                <w:color w:val="171717" w:themeColor="background2" w:themeShade="1A"/>
              </w:rPr>
              <w:t>2</w:t>
            </w:r>
          </w:p>
        </w:tc>
        <w:tc>
          <w:tcPr>
            <w:tcW w:w="563" w:type="dxa"/>
            <w:tcBorders>
              <w:top w:val="single" w:sz="4" w:space="0" w:color="auto"/>
            </w:tcBorders>
          </w:tcPr>
          <w:p w:rsidR="00E62F2D" w:rsidRPr="00B113EE" w:rsidRDefault="00E62F2D" w:rsidP="001E4D53">
            <w:pPr>
              <w:pStyle w:val="Default"/>
              <w:spacing w:before="240" w:after="240" w:line="360" w:lineRule="auto"/>
              <w:jc w:val="both"/>
              <w:rPr>
                <w:b/>
                <w:color w:val="171717" w:themeColor="background2" w:themeShade="1A"/>
              </w:rPr>
            </w:pPr>
            <w:r w:rsidRPr="00B113EE">
              <w:rPr>
                <w:b/>
                <w:color w:val="171717" w:themeColor="background2" w:themeShade="1A"/>
              </w:rPr>
              <w:t>3</w:t>
            </w:r>
          </w:p>
        </w:tc>
        <w:tc>
          <w:tcPr>
            <w:tcW w:w="560" w:type="dxa"/>
            <w:tcBorders>
              <w:top w:val="single" w:sz="4" w:space="0" w:color="auto"/>
            </w:tcBorders>
          </w:tcPr>
          <w:p w:rsidR="00E62F2D" w:rsidRPr="00B113EE" w:rsidRDefault="00E62F2D" w:rsidP="001E4D53">
            <w:pPr>
              <w:pStyle w:val="Default"/>
              <w:spacing w:before="240" w:after="240" w:line="360" w:lineRule="auto"/>
              <w:jc w:val="both"/>
              <w:rPr>
                <w:b/>
                <w:color w:val="171717" w:themeColor="background2" w:themeShade="1A"/>
              </w:rPr>
            </w:pPr>
            <w:r w:rsidRPr="00B113EE">
              <w:rPr>
                <w:b/>
                <w:color w:val="171717" w:themeColor="background2" w:themeShade="1A"/>
              </w:rPr>
              <w:t>4</w:t>
            </w:r>
          </w:p>
        </w:tc>
      </w:tr>
      <w:tr w:rsidR="00626E49" w:rsidRPr="00B113EE" w:rsidTr="00130BEC">
        <w:trPr>
          <w:trHeight w:val="395"/>
        </w:trPr>
        <w:tc>
          <w:tcPr>
            <w:tcW w:w="7655" w:type="dxa"/>
          </w:tcPr>
          <w:p w:rsidR="00626E49" w:rsidRPr="00B113EE" w:rsidRDefault="00626E49" w:rsidP="001E4D53">
            <w:pPr>
              <w:pStyle w:val="Default"/>
              <w:spacing w:line="360" w:lineRule="auto"/>
              <w:jc w:val="both"/>
              <w:rPr>
                <w:b/>
                <w:color w:val="171717" w:themeColor="background2" w:themeShade="1A"/>
              </w:rPr>
            </w:pPr>
            <w:r w:rsidRPr="00B113EE">
              <w:rPr>
                <w:b/>
                <w:color w:val="171717" w:themeColor="background2" w:themeShade="1A"/>
              </w:rPr>
              <w:t>Salary</w:t>
            </w:r>
          </w:p>
        </w:tc>
        <w:tc>
          <w:tcPr>
            <w:tcW w:w="525" w:type="dxa"/>
          </w:tcPr>
          <w:p w:rsidR="00626E49" w:rsidRPr="00B113EE" w:rsidRDefault="00626E49" w:rsidP="001E4D53">
            <w:pPr>
              <w:pStyle w:val="Default"/>
              <w:spacing w:line="360" w:lineRule="auto"/>
              <w:jc w:val="both"/>
              <w:rPr>
                <w:b/>
                <w:color w:val="171717" w:themeColor="background2" w:themeShade="1A"/>
              </w:rPr>
            </w:pPr>
          </w:p>
        </w:tc>
        <w:tc>
          <w:tcPr>
            <w:tcW w:w="512" w:type="dxa"/>
          </w:tcPr>
          <w:p w:rsidR="00626E49" w:rsidRPr="00B113EE" w:rsidRDefault="00626E49" w:rsidP="001E4D53">
            <w:pPr>
              <w:pStyle w:val="Default"/>
              <w:spacing w:line="360" w:lineRule="auto"/>
              <w:jc w:val="both"/>
              <w:rPr>
                <w:b/>
                <w:color w:val="171717" w:themeColor="background2" w:themeShade="1A"/>
              </w:rPr>
            </w:pPr>
          </w:p>
        </w:tc>
        <w:tc>
          <w:tcPr>
            <w:tcW w:w="563" w:type="dxa"/>
          </w:tcPr>
          <w:p w:rsidR="00626E49" w:rsidRPr="00B113EE" w:rsidRDefault="00626E49" w:rsidP="001E4D53">
            <w:pPr>
              <w:pStyle w:val="Default"/>
              <w:spacing w:line="360" w:lineRule="auto"/>
              <w:jc w:val="both"/>
              <w:rPr>
                <w:b/>
                <w:color w:val="171717" w:themeColor="background2" w:themeShade="1A"/>
              </w:rPr>
            </w:pPr>
          </w:p>
        </w:tc>
        <w:tc>
          <w:tcPr>
            <w:tcW w:w="560" w:type="dxa"/>
          </w:tcPr>
          <w:p w:rsidR="00626E49" w:rsidRPr="00B113EE" w:rsidRDefault="00626E49" w:rsidP="001E4D53">
            <w:pPr>
              <w:pStyle w:val="Default"/>
              <w:spacing w:line="360" w:lineRule="auto"/>
              <w:jc w:val="both"/>
              <w:rPr>
                <w:b/>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Salary matches with the level of responsibility and satisfaction</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 xml:space="preserve"> Employees are satisfied with the pay structure and benefits</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395"/>
        </w:trPr>
        <w:tc>
          <w:tcPr>
            <w:tcW w:w="7655" w:type="dxa"/>
          </w:tcPr>
          <w:p w:rsidR="00626E49" w:rsidRPr="00B113EE" w:rsidRDefault="00626E49" w:rsidP="001E4D53">
            <w:pPr>
              <w:pStyle w:val="Default"/>
              <w:spacing w:line="360" w:lineRule="auto"/>
              <w:jc w:val="both"/>
              <w:rPr>
                <w:b/>
                <w:color w:val="171717" w:themeColor="background2" w:themeShade="1A"/>
              </w:rPr>
            </w:pPr>
            <w:r w:rsidRPr="00B113EE">
              <w:rPr>
                <w:b/>
                <w:color w:val="171717" w:themeColor="background2" w:themeShade="1A"/>
              </w:rPr>
              <w:t>Work Schedule</w:t>
            </w:r>
          </w:p>
        </w:tc>
        <w:tc>
          <w:tcPr>
            <w:tcW w:w="525" w:type="dxa"/>
          </w:tcPr>
          <w:p w:rsidR="00626E49" w:rsidRPr="00B113EE" w:rsidRDefault="00626E49" w:rsidP="001E4D53">
            <w:pPr>
              <w:pStyle w:val="Default"/>
              <w:spacing w:line="360" w:lineRule="auto"/>
              <w:jc w:val="both"/>
              <w:rPr>
                <w:b/>
                <w:color w:val="171717" w:themeColor="background2" w:themeShade="1A"/>
              </w:rPr>
            </w:pPr>
          </w:p>
        </w:tc>
        <w:tc>
          <w:tcPr>
            <w:tcW w:w="512" w:type="dxa"/>
          </w:tcPr>
          <w:p w:rsidR="00626E49" w:rsidRPr="00B113EE" w:rsidRDefault="00626E49" w:rsidP="001E4D53">
            <w:pPr>
              <w:pStyle w:val="Default"/>
              <w:spacing w:line="360" w:lineRule="auto"/>
              <w:jc w:val="both"/>
              <w:rPr>
                <w:b/>
                <w:color w:val="171717" w:themeColor="background2" w:themeShade="1A"/>
              </w:rPr>
            </w:pPr>
          </w:p>
        </w:tc>
        <w:tc>
          <w:tcPr>
            <w:tcW w:w="563" w:type="dxa"/>
          </w:tcPr>
          <w:p w:rsidR="00626E49" w:rsidRPr="00B113EE" w:rsidRDefault="00626E49" w:rsidP="001E4D53">
            <w:pPr>
              <w:pStyle w:val="Default"/>
              <w:spacing w:line="360" w:lineRule="auto"/>
              <w:jc w:val="both"/>
              <w:rPr>
                <w:b/>
                <w:color w:val="171717" w:themeColor="background2" w:themeShade="1A"/>
              </w:rPr>
            </w:pPr>
          </w:p>
        </w:tc>
        <w:tc>
          <w:tcPr>
            <w:tcW w:w="560" w:type="dxa"/>
          </w:tcPr>
          <w:p w:rsidR="00626E49" w:rsidRPr="00B113EE" w:rsidRDefault="00626E49" w:rsidP="001E4D53">
            <w:pPr>
              <w:pStyle w:val="Default"/>
              <w:spacing w:line="360" w:lineRule="auto"/>
              <w:jc w:val="both"/>
              <w:rPr>
                <w:b/>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 xml:space="preserve">Working hours and work life balance are satisfactory in ACI FL. </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line="360" w:lineRule="auto"/>
              <w:jc w:val="both"/>
              <w:rPr>
                <w:b/>
                <w:color w:val="171717" w:themeColor="background2" w:themeShade="1A"/>
              </w:rPr>
            </w:pPr>
            <w:r w:rsidRPr="00B113EE">
              <w:rPr>
                <w:b/>
                <w:color w:val="171717" w:themeColor="background2" w:themeShade="1A"/>
              </w:rPr>
              <w:t>Job security</w:t>
            </w:r>
          </w:p>
        </w:tc>
        <w:tc>
          <w:tcPr>
            <w:tcW w:w="525" w:type="dxa"/>
          </w:tcPr>
          <w:p w:rsidR="00626E49" w:rsidRPr="00B113EE" w:rsidRDefault="00626E49" w:rsidP="001E4D53">
            <w:pPr>
              <w:pStyle w:val="Default"/>
              <w:spacing w:line="360" w:lineRule="auto"/>
              <w:jc w:val="both"/>
              <w:rPr>
                <w:color w:val="171717" w:themeColor="background2" w:themeShade="1A"/>
              </w:rPr>
            </w:pPr>
          </w:p>
        </w:tc>
        <w:tc>
          <w:tcPr>
            <w:tcW w:w="512" w:type="dxa"/>
          </w:tcPr>
          <w:p w:rsidR="00626E49" w:rsidRPr="00B113EE" w:rsidRDefault="00626E49" w:rsidP="001E4D53">
            <w:pPr>
              <w:pStyle w:val="Default"/>
              <w:spacing w:line="360" w:lineRule="auto"/>
              <w:jc w:val="both"/>
              <w:rPr>
                <w:color w:val="171717" w:themeColor="background2" w:themeShade="1A"/>
              </w:rPr>
            </w:pPr>
          </w:p>
        </w:tc>
        <w:tc>
          <w:tcPr>
            <w:tcW w:w="563" w:type="dxa"/>
          </w:tcPr>
          <w:p w:rsidR="00626E49" w:rsidRPr="00B113EE" w:rsidRDefault="00626E49" w:rsidP="001E4D53">
            <w:pPr>
              <w:pStyle w:val="Default"/>
              <w:spacing w:line="360" w:lineRule="auto"/>
              <w:jc w:val="both"/>
              <w:rPr>
                <w:color w:val="171717" w:themeColor="background2" w:themeShade="1A"/>
              </w:rPr>
            </w:pPr>
          </w:p>
        </w:tc>
        <w:tc>
          <w:tcPr>
            <w:tcW w:w="560" w:type="dxa"/>
          </w:tcPr>
          <w:p w:rsidR="00626E49" w:rsidRPr="00B113EE" w:rsidRDefault="00626E49" w:rsidP="001E4D53">
            <w:pPr>
              <w:pStyle w:val="Default"/>
              <w:spacing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Employees are feeling comfortable to share their opinion at work.</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 xml:space="preserve">The working environment is highly satisfactory especially for female in ACI </w:t>
            </w:r>
            <w:proofErr w:type="gramStart"/>
            <w:r w:rsidRPr="00B113EE">
              <w:rPr>
                <w:color w:val="171717" w:themeColor="background2" w:themeShade="1A"/>
              </w:rPr>
              <w:t>FL .</w:t>
            </w:r>
            <w:proofErr w:type="gramEnd"/>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Employees are Satisfied with the overall Job Security.</w:t>
            </w:r>
          </w:p>
        </w:tc>
        <w:tc>
          <w:tcPr>
            <w:tcW w:w="525" w:type="dxa"/>
          </w:tcPr>
          <w:p w:rsidR="00626E49" w:rsidRPr="00B113EE" w:rsidRDefault="00626E49" w:rsidP="001E4D53">
            <w:pPr>
              <w:pStyle w:val="Default"/>
              <w:spacing w:line="360" w:lineRule="auto"/>
              <w:jc w:val="both"/>
              <w:rPr>
                <w:color w:val="171717" w:themeColor="background2" w:themeShade="1A"/>
              </w:rPr>
            </w:pPr>
          </w:p>
        </w:tc>
        <w:tc>
          <w:tcPr>
            <w:tcW w:w="512" w:type="dxa"/>
          </w:tcPr>
          <w:p w:rsidR="00626E49" w:rsidRPr="00B113EE" w:rsidRDefault="00626E49" w:rsidP="001E4D53">
            <w:pPr>
              <w:pStyle w:val="Default"/>
              <w:spacing w:line="360" w:lineRule="auto"/>
              <w:jc w:val="both"/>
              <w:rPr>
                <w:color w:val="171717" w:themeColor="background2" w:themeShade="1A"/>
              </w:rPr>
            </w:pPr>
          </w:p>
        </w:tc>
        <w:tc>
          <w:tcPr>
            <w:tcW w:w="563" w:type="dxa"/>
          </w:tcPr>
          <w:p w:rsidR="00626E49" w:rsidRPr="00B113EE" w:rsidRDefault="00626E49" w:rsidP="001E4D53">
            <w:pPr>
              <w:pStyle w:val="Default"/>
              <w:spacing w:line="360" w:lineRule="auto"/>
              <w:jc w:val="both"/>
              <w:rPr>
                <w:color w:val="171717" w:themeColor="background2" w:themeShade="1A"/>
              </w:rPr>
            </w:pPr>
          </w:p>
        </w:tc>
        <w:tc>
          <w:tcPr>
            <w:tcW w:w="560" w:type="dxa"/>
          </w:tcPr>
          <w:p w:rsidR="00626E49" w:rsidRPr="00B113EE" w:rsidRDefault="00626E49" w:rsidP="001E4D53">
            <w:pPr>
              <w:pStyle w:val="Default"/>
              <w:spacing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line="360" w:lineRule="auto"/>
              <w:jc w:val="both"/>
              <w:rPr>
                <w:b/>
                <w:color w:val="171717" w:themeColor="background2" w:themeShade="1A"/>
              </w:rPr>
            </w:pPr>
            <w:r w:rsidRPr="00B113EE">
              <w:rPr>
                <w:b/>
                <w:color w:val="171717" w:themeColor="background2" w:themeShade="1A"/>
              </w:rPr>
              <w:t>Fringe Benefit</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Employees are</w:t>
            </w:r>
            <w:r w:rsidRPr="00B113EE">
              <w:rPr>
                <w:b/>
                <w:color w:val="171717" w:themeColor="background2" w:themeShade="1A"/>
              </w:rPr>
              <w:t xml:space="preserve"> </w:t>
            </w:r>
            <w:r w:rsidRPr="00B113EE">
              <w:rPr>
                <w:color w:val="171717" w:themeColor="background2" w:themeShade="1A"/>
              </w:rPr>
              <w:t>satisfied with the other benefits with the organization.</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line="360" w:lineRule="auto"/>
              <w:jc w:val="both"/>
              <w:rPr>
                <w:b/>
                <w:color w:val="171717" w:themeColor="background2" w:themeShade="1A"/>
              </w:rPr>
            </w:pPr>
            <w:r w:rsidRPr="00B113EE">
              <w:rPr>
                <w:b/>
                <w:color w:val="171717" w:themeColor="background2" w:themeShade="1A"/>
              </w:rPr>
              <w:t>Job Task</w:t>
            </w:r>
          </w:p>
        </w:tc>
        <w:tc>
          <w:tcPr>
            <w:tcW w:w="525" w:type="dxa"/>
          </w:tcPr>
          <w:p w:rsidR="00626E49" w:rsidRPr="00B113EE" w:rsidRDefault="00626E49" w:rsidP="001E4D53">
            <w:pPr>
              <w:pStyle w:val="Default"/>
              <w:spacing w:line="360" w:lineRule="auto"/>
              <w:jc w:val="both"/>
              <w:rPr>
                <w:color w:val="171717" w:themeColor="background2" w:themeShade="1A"/>
              </w:rPr>
            </w:pPr>
          </w:p>
        </w:tc>
        <w:tc>
          <w:tcPr>
            <w:tcW w:w="512" w:type="dxa"/>
          </w:tcPr>
          <w:p w:rsidR="00626E49" w:rsidRPr="00B113EE" w:rsidRDefault="00626E49" w:rsidP="001E4D53">
            <w:pPr>
              <w:pStyle w:val="Default"/>
              <w:spacing w:line="360" w:lineRule="auto"/>
              <w:jc w:val="both"/>
              <w:rPr>
                <w:color w:val="171717" w:themeColor="background2" w:themeShade="1A"/>
              </w:rPr>
            </w:pPr>
          </w:p>
        </w:tc>
        <w:tc>
          <w:tcPr>
            <w:tcW w:w="563" w:type="dxa"/>
          </w:tcPr>
          <w:p w:rsidR="00626E49" w:rsidRPr="00B113EE" w:rsidRDefault="00626E49" w:rsidP="001E4D53">
            <w:pPr>
              <w:pStyle w:val="Default"/>
              <w:spacing w:line="360" w:lineRule="auto"/>
              <w:jc w:val="both"/>
              <w:rPr>
                <w:color w:val="171717" w:themeColor="background2" w:themeShade="1A"/>
              </w:rPr>
            </w:pPr>
          </w:p>
        </w:tc>
        <w:tc>
          <w:tcPr>
            <w:tcW w:w="560" w:type="dxa"/>
          </w:tcPr>
          <w:p w:rsidR="00626E49" w:rsidRPr="00B113EE" w:rsidRDefault="00626E49" w:rsidP="001E4D53">
            <w:pPr>
              <w:pStyle w:val="Default"/>
              <w:spacing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Employees feel motivated and challenged with my job</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lastRenderedPageBreak/>
              <w:t>All the task is perfectly distributed among the employees</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Employees are satisfied with the information they received from the management on what is going on in my division.</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line="360" w:lineRule="auto"/>
              <w:jc w:val="both"/>
              <w:rPr>
                <w:b/>
                <w:color w:val="171717" w:themeColor="background2" w:themeShade="1A"/>
              </w:rPr>
            </w:pPr>
            <w:r w:rsidRPr="00B113EE">
              <w:rPr>
                <w:b/>
                <w:color w:val="171717" w:themeColor="background2" w:themeShade="1A"/>
              </w:rPr>
              <w:t>Possibility of promotion</w:t>
            </w:r>
          </w:p>
        </w:tc>
        <w:tc>
          <w:tcPr>
            <w:tcW w:w="525" w:type="dxa"/>
          </w:tcPr>
          <w:p w:rsidR="00626E49" w:rsidRPr="00B113EE" w:rsidRDefault="00626E49" w:rsidP="001E4D53">
            <w:pPr>
              <w:pStyle w:val="Default"/>
              <w:spacing w:line="360" w:lineRule="auto"/>
              <w:jc w:val="both"/>
              <w:rPr>
                <w:color w:val="171717" w:themeColor="background2" w:themeShade="1A"/>
              </w:rPr>
            </w:pPr>
          </w:p>
        </w:tc>
        <w:tc>
          <w:tcPr>
            <w:tcW w:w="512" w:type="dxa"/>
          </w:tcPr>
          <w:p w:rsidR="00626E49" w:rsidRPr="00B113EE" w:rsidRDefault="00626E49" w:rsidP="001E4D53">
            <w:pPr>
              <w:pStyle w:val="Default"/>
              <w:spacing w:line="360" w:lineRule="auto"/>
              <w:jc w:val="both"/>
              <w:rPr>
                <w:color w:val="171717" w:themeColor="background2" w:themeShade="1A"/>
              </w:rPr>
            </w:pPr>
          </w:p>
        </w:tc>
        <w:tc>
          <w:tcPr>
            <w:tcW w:w="563" w:type="dxa"/>
          </w:tcPr>
          <w:p w:rsidR="00626E49" w:rsidRPr="00B113EE" w:rsidRDefault="00626E49" w:rsidP="001E4D53">
            <w:pPr>
              <w:pStyle w:val="Default"/>
              <w:spacing w:line="360" w:lineRule="auto"/>
              <w:jc w:val="both"/>
              <w:rPr>
                <w:color w:val="171717" w:themeColor="background2" w:themeShade="1A"/>
              </w:rPr>
            </w:pPr>
          </w:p>
        </w:tc>
        <w:tc>
          <w:tcPr>
            <w:tcW w:w="560" w:type="dxa"/>
          </w:tcPr>
          <w:p w:rsidR="00626E49" w:rsidRPr="00B113EE" w:rsidRDefault="00626E49" w:rsidP="001E4D53">
            <w:pPr>
              <w:pStyle w:val="Default"/>
              <w:spacing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Employees are satisfied with the promotion policy</w:t>
            </w:r>
          </w:p>
        </w:tc>
        <w:tc>
          <w:tcPr>
            <w:tcW w:w="525" w:type="dxa"/>
          </w:tcPr>
          <w:p w:rsidR="00626E49" w:rsidRPr="00B113EE" w:rsidRDefault="00626E49" w:rsidP="001E4D53">
            <w:pPr>
              <w:pStyle w:val="Default"/>
              <w:spacing w:line="360" w:lineRule="auto"/>
              <w:jc w:val="both"/>
              <w:rPr>
                <w:color w:val="171717" w:themeColor="background2" w:themeShade="1A"/>
              </w:rPr>
            </w:pPr>
          </w:p>
        </w:tc>
        <w:tc>
          <w:tcPr>
            <w:tcW w:w="512" w:type="dxa"/>
          </w:tcPr>
          <w:p w:rsidR="00626E49" w:rsidRPr="00B113EE" w:rsidRDefault="00626E49" w:rsidP="001E4D53">
            <w:pPr>
              <w:pStyle w:val="Default"/>
              <w:spacing w:line="360" w:lineRule="auto"/>
              <w:jc w:val="both"/>
              <w:rPr>
                <w:color w:val="171717" w:themeColor="background2" w:themeShade="1A"/>
              </w:rPr>
            </w:pPr>
          </w:p>
        </w:tc>
        <w:tc>
          <w:tcPr>
            <w:tcW w:w="563" w:type="dxa"/>
          </w:tcPr>
          <w:p w:rsidR="00626E49" w:rsidRPr="00B113EE" w:rsidRDefault="00626E49" w:rsidP="001E4D53">
            <w:pPr>
              <w:pStyle w:val="Default"/>
              <w:spacing w:line="360" w:lineRule="auto"/>
              <w:jc w:val="both"/>
              <w:rPr>
                <w:color w:val="171717" w:themeColor="background2" w:themeShade="1A"/>
              </w:rPr>
            </w:pPr>
          </w:p>
        </w:tc>
        <w:tc>
          <w:tcPr>
            <w:tcW w:w="560" w:type="dxa"/>
          </w:tcPr>
          <w:p w:rsidR="00626E49" w:rsidRPr="00B113EE" w:rsidRDefault="00626E49" w:rsidP="001E4D53">
            <w:pPr>
              <w:pStyle w:val="Default"/>
              <w:spacing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spacing w:line="360" w:lineRule="auto"/>
              <w:jc w:val="both"/>
              <w:rPr>
                <w:rFonts w:ascii="Times New Roman" w:hAnsi="Times New Roman" w:cs="Times New Roman"/>
                <w:color w:val="171717" w:themeColor="background2" w:themeShade="1A"/>
                <w:sz w:val="24"/>
                <w:szCs w:val="24"/>
              </w:rPr>
            </w:pPr>
            <w:r w:rsidRPr="00B113EE">
              <w:rPr>
                <w:rFonts w:ascii="Times New Roman" w:hAnsi="Times New Roman" w:cs="Times New Roman"/>
                <w:color w:val="171717" w:themeColor="background2" w:themeShade="1A"/>
                <w:sz w:val="24"/>
                <w:szCs w:val="24"/>
              </w:rPr>
              <w:t>Employees are satisfied with the working efficiency in comparison with their dedication.</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line="360" w:lineRule="auto"/>
              <w:jc w:val="both"/>
              <w:rPr>
                <w:b/>
                <w:color w:val="171717" w:themeColor="background2" w:themeShade="1A"/>
              </w:rPr>
            </w:pPr>
            <w:r w:rsidRPr="00B113EE">
              <w:rPr>
                <w:b/>
                <w:color w:val="171717" w:themeColor="background2" w:themeShade="1A"/>
              </w:rPr>
              <w:t>Peace of Work</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The working environment is highly cooperated with male and female employee.</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Company follow the working flexibility and employee recreation</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 xml:space="preserve">Employees are satisfied with the Company’s Reputation. </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b/>
                <w:color w:val="171717" w:themeColor="background2" w:themeShade="1A"/>
              </w:rPr>
            </w:pPr>
            <w:r w:rsidRPr="00B113EE">
              <w:rPr>
                <w:b/>
                <w:color w:val="171717" w:themeColor="background2" w:themeShade="1A"/>
              </w:rPr>
              <w:t xml:space="preserve">Training &amp; Development </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The training and development session is effective enough for the employees.</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130BEC">
        <w:trPr>
          <w:trHeight w:val="80"/>
        </w:trPr>
        <w:tc>
          <w:tcPr>
            <w:tcW w:w="7655" w:type="dxa"/>
          </w:tcPr>
          <w:p w:rsidR="00626E49" w:rsidRPr="00B113EE" w:rsidRDefault="00626E49" w:rsidP="001E4D53">
            <w:pPr>
              <w:pStyle w:val="Default"/>
              <w:spacing w:before="240" w:after="240" w:line="360" w:lineRule="auto"/>
              <w:jc w:val="both"/>
              <w:rPr>
                <w:b/>
                <w:color w:val="171717" w:themeColor="background2" w:themeShade="1A"/>
              </w:rPr>
            </w:pPr>
            <w:r w:rsidRPr="00B113EE">
              <w:rPr>
                <w:b/>
                <w:color w:val="171717" w:themeColor="background2" w:themeShade="1A"/>
              </w:rPr>
              <w:t>Recruitment &amp; Selection</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r w:rsidR="00626E49" w:rsidRPr="00B113EE" w:rsidTr="00626E49">
        <w:trPr>
          <w:trHeight w:val="1088"/>
        </w:trPr>
        <w:tc>
          <w:tcPr>
            <w:tcW w:w="7655" w:type="dxa"/>
          </w:tcPr>
          <w:p w:rsidR="00626E49" w:rsidRPr="00B113EE" w:rsidRDefault="00626E49" w:rsidP="001E4D53">
            <w:pPr>
              <w:pStyle w:val="Default"/>
              <w:spacing w:before="240" w:after="240" w:line="360" w:lineRule="auto"/>
              <w:jc w:val="both"/>
              <w:rPr>
                <w:color w:val="171717" w:themeColor="background2" w:themeShade="1A"/>
              </w:rPr>
            </w:pPr>
            <w:r w:rsidRPr="00B113EE">
              <w:rPr>
                <w:color w:val="171717" w:themeColor="background2" w:themeShade="1A"/>
              </w:rPr>
              <w:t xml:space="preserve">The recruitment and selection process is fair enough to select the best employees. </w:t>
            </w:r>
          </w:p>
        </w:tc>
        <w:tc>
          <w:tcPr>
            <w:tcW w:w="525" w:type="dxa"/>
          </w:tcPr>
          <w:p w:rsidR="00626E49" w:rsidRPr="00B113EE" w:rsidRDefault="00626E49" w:rsidP="001E4D53">
            <w:pPr>
              <w:pStyle w:val="Default"/>
              <w:spacing w:before="240" w:after="240" w:line="360" w:lineRule="auto"/>
              <w:jc w:val="both"/>
              <w:rPr>
                <w:color w:val="171717" w:themeColor="background2" w:themeShade="1A"/>
              </w:rPr>
            </w:pPr>
          </w:p>
        </w:tc>
        <w:tc>
          <w:tcPr>
            <w:tcW w:w="512" w:type="dxa"/>
          </w:tcPr>
          <w:p w:rsidR="00626E49" w:rsidRPr="00B113EE" w:rsidRDefault="00626E49" w:rsidP="001E4D53">
            <w:pPr>
              <w:pStyle w:val="Default"/>
              <w:spacing w:before="240" w:after="240" w:line="360" w:lineRule="auto"/>
              <w:jc w:val="both"/>
              <w:rPr>
                <w:color w:val="171717" w:themeColor="background2" w:themeShade="1A"/>
              </w:rPr>
            </w:pPr>
          </w:p>
        </w:tc>
        <w:tc>
          <w:tcPr>
            <w:tcW w:w="563" w:type="dxa"/>
          </w:tcPr>
          <w:p w:rsidR="00626E49" w:rsidRPr="00B113EE" w:rsidRDefault="00626E49" w:rsidP="001E4D53">
            <w:pPr>
              <w:pStyle w:val="Default"/>
              <w:spacing w:before="240" w:after="240" w:line="360" w:lineRule="auto"/>
              <w:jc w:val="both"/>
              <w:rPr>
                <w:color w:val="171717" w:themeColor="background2" w:themeShade="1A"/>
              </w:rPr>
            </w:pPr>
          </w:p>
        </w:tc>
        <w:tc>
          <w:tcPr>
            <w:tcW w:w="560" w:type="dxa"/>
          </w:tcPr>
          <w:p w:rsidR="00626E49" w:rsidRPr="00B113EE" w:rsidRDefault="00626E49" w:rsidP="001E4D53">
            <w:pPr>
              <w:pStyle w:val="Default"/>
              <w:spacing w:before="240" w:after="240" w:line="360" w:lineRule="auto"/>
              <w:jc w:val="both"/>
              <w:rPr>
                <w:color w:val="171717" w:themeColor="background2" w:themeShade="1A"/>
              </w:rPr>
            </w:pPr>
          </w:p>
        </w:tc>
      </w:tr>
    </w:tbl>
    <w:p w:rsidR="00E62F2D" w:rsidRPr="00B113EE" w:rsidRDefault="00E62F2D" w:rsidP="001E4D53">
      <w:pPr>
        <w:spacing w:line="360" w:lineRule="auto"/>
        <w:jc w:val="both"/>
        <w:rPr>
          <w:rFonts w:ascii="Times New Roman" w:hAnsi="Times New Roman" w:cs="Times New Roman"/>
          <w:color w:val="171717" w:themeColor="background2" w:themeShade="1A"/>
          <w:sz w:val="24"/>
          <w:szCs w:val="24"/>
        </w:rPr>
      </w:pPr>
    </w:p>
    <w:p w:rsidR="001C5289" w:rsidRPr="00B113EE" w:rsidRDefault="001C5289" w:rsidP="001E4D53">
      <w:pPr>
        <w:spacing w:line="360" w:lineRule="auto"/>
        <w:jc w:val="both"/>
        <w:rPr>
          <w:rFonts w:ascii="Times New Roman" w:hAnsi="Times New Roman" w:cs="Times New Roman"/>
          <w:color w:val="171717" w:themeColor="background2" w:themeShade="1A"/>
          <w:sz w:val="24"/>
          <w:szCs w:val="24"/>
        </w:rPr>
      </w:pPr>
    </w:p>
    <w:p w:rsidR="001C5289" w:rsidRPr="00B113EE" w:rsidRDefault="001C5289" w:rsidP="001E4D53">
      <w:pPr>
        <w:pStyle w:val="Default"/>
        <w:spacing w:line="360" w:lineRule="auto"/>
        <w:jc w:val="both"/>
        <w:rPr>
          <w:color w:val="171717" w:themeColor="background2" w:themeShade="1A"/>
        </w:rPr>
      </w:pPr>
    </w:p>
    <w:p w:rsidR="001C5289" w:rsidRPr="00B113EE" w:rsidRDefault="001C5289" w:rsidP="001E4D53">
      <w:pPr>
        <w:spacing w:line="360" w:lineRule="auto"/>
        <w:jc w:val="both"/>
        <w:rPr>
          <w:rFonts w:ascii="Times New Roman" w:hAnsi="Times New Roman" w:cs="Times New Roman"/>
          <w:color w:val="171717" w:themeColor="background2" w:themeShade="1A"/>
          <w:sz w:val="24"/>
          <w:szCs w:val="24"/>
        </w:rPr>
      </w:pPr>
    </w:p>
    <w:sectPr w:rsidR="001C5289" w:rsidRPr="00B113EE" w:rsidSect="00686313">
      <w:footerReference w:type="default" r:id="rId67"/>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AE4" w:rsidRDefault="006B1AE4" w:rsidP="00E62F2D">
      <w:pPr>
        <w:spacing w:after="0" w:line="240" w:lineRule="auto"/>
      </w:pPr>
      <w:r>
        <w:separator/>
      </w:r>
    </w:p>
  </w:endnote>
  <w:endnote w:type="continuationSeparator" w:id="0">
    <w:p w:rsidR="006B1AE4" w:rsidRDefault="006B1AE4" w:rsidP="00E62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7F1" w:rsidRPr="00686313" w:rsidRDefault="004157F1" w:rsidP="006863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253660"/>
      <w:docPartObj>
        <w:docPartGallery w:val="Page Numbers (Bottom of Page)"/>
        <w:docPartUnique/>
      </w:docPartObj>
    </w:sdtPr>
    <w:sdtEndPr>
      <w:rPr>
        <w:color w:val="7F7F7F" w:themeColor="background1" w:themeShade="7F"/>
        <w:spacing w:val="60"/>
      </w:rPr>
    </w:sdtEndPr>
    <w:sdtContent>
      <w:p w:rsidR="004157F1" w:rsidRDefault="006B1AE4">
        <w:pPr>
          <w:pStyle w:val="Footer"/>
          <w:pBdr>
            <w:top w:val="single" w:sz="4" w:space="1" w:color="D9D9D9" w:themeColor="background1" w:themeShade="D9"/>
          </w:pBdr>
          <w:jc w:val="right"/>
        </w:pPr>
        <w:r>
          <w:fldChar w:fldCharType="begin"/>
        </w:r>
        <w:r>
          <w:instrText xml:space="preserve"> PAGE   \* MERGEFORMAT </w:instrText>
        </w:r>
        <w:r>
          <w:fldChar w:fldCharType="separate"/>
        </w:r>
        <w:r w:rsidR="004C398D">
          <w:rPr>
            <w:noProof/>
          </w:rPr>
          <w:t>1</w:t>
        </w:r>
        <w:r>
          <w:rPr>
            <w:noProof/>
          </w:rPr>
          <w:fldChar w:fldCharType="end"/>
        </w:r>
        <w:r w:rsidR="004157F1">
          <w:t xml:space="preserve"> | </w:t>
        </w:r>
        <w:r w:rsidR="004157F1">
          <w:rPr>
            <w:color w:val="7F7F7F" w:themeColor="background1" w:themeShade="7F"/>
            <w:spacing w:val="60"/>
          </w:rPr>
          <w:t>Page</w:t>
        </w:r>
      </w:p>
    </w:sdtContent>
  </w:sdt>
  <w:p w:rsidR="004157F1" w:rsidRPr="00686313" w:rsidRDefault="004157F1" w:rsidP="006863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448926"/>
      <w:docPartObj>
        <w:docPartGallery w:val="Page Numbers (Bottom of Page)"/>
        <w:docPartUnique/>
      </w:docPartObj>
    </w:sdtPr>
    <w:sdtEndPr>
      <w:rPr>
        <w:color w:val="7F7F7F" w:themeColor="background1" w:themeShade="7F"/>
        <w:spacing w:val="60"/>
      </w:rPr>
    </w:sdtEndPr>
    <w:sdtContent>
      <w:p w:rsidR="004157F1" w:rsidRDefault="006B1AE4">
        <w:pPr>
          <w:pStyle w:val="Footer"/>
          <w:pBdr>
            <w:top w:val="single" w:sz="4" w:space="1" w:color="D9D9D9" w:themeColor="background1" w:themeShade="D9"/>
          </w:pBdr>
          <w:jc w:val="right"/>
        </w:pPr>
        <w:r>
          <w:fldChar w:fldCharType="begin"/>
        </w:r>
        <w:r>
          <w:instrText xml:space="preserve"> PAGE   \* MERGEFORMAT </w:instrText>
        </w:r>
        <w:r>
          <w:fldChar w:fldCharType="separate"/>
        </w:r>
        <w:r w:rsidR="004C398D">
          <w:rPr>
            <w:noProof/>
          </w:rPr>
          <w:t>28</w:t>
        </w:r>
        <w:r>
          <w:rPr>
            <w:noProof/>
          </w:rPr>
          <w:fldChar w:fldCharType="end"/>
        </w:r>
        <w:r w:rsidR="004157F1">
          <w:t xml:space="preserve"> | </w:t>
        </w:r>
        <w:r w:rsidR="004157F1">
          <w:rPr>
            <w:color w:val="7F7F7F" w:themeColor="background1" w:themeShade="7F"/>
            <w:spacing w:val="60"/>
          </w:rPr>
          <w:t>Page</w:t>
        </w:r>
      </w:p>
    </w:sdtContent>
  </w:sdt>
  <w:p w:rsidR="004157F1" w:rsidRPr="00686313" w:rsidRDefault="004157F1" w:rsidP="0068631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169415"/>
      <w:docPartObj>
        <w:docPartGallery w:val="Page Numbers (Bottom of Page)"/>
        <w:docPartUnique/>
      </w:docPartObj>
    </w:sdtPr>
    <w:sdtEndPr>
      <w:rPr>
        <w:color w:val="7F7F7F" w:themeColor="background1" w:themeShade="7F"/>
        <w:spacing w:val="60"/>
      </w:rPr>
    </w:sdtEndPr>
    <w:sdtContent>
      <w:p w:rsidR="004157F1" w:rsidRDefault="006B1AE4">
        <w:pPr>
          <w:pStyle w:val="Footer"/>
          <w:pBdr>
            <w:top w:val="single" w:sz="4" w:space="1" w:color="D9D9D9" w:themeColor="background1" w:themeShade="D9"/>
          </w:pBdr>
          <w:jc w:val="right"/>
        </w:pPr>
        <w:r>
          <w:fldChar w:fldCharType="begin"/>
        </w:r>
        <w:r>
          <w:instrText xml:space="preserve"> PAGE   \* MERGEFORMAT </w:instrText>
        </w:r>
        <w:r>
          <w:fldChar w:fldCharType="separate"/>
        </w:r>
        <w:r w:rsidR="004C398D">
          <w:rPr>
            <w:noProof/>
          </w:rPr>
          <w:t>30</w:t>
        </w:r>
        <w:r>
          <w:rPr>
            <w:noProof/>
          </w:rPr>
          <w:fldChar w:fldCharType="end"/>
        </w:r>
        <w:r w:rsidR="004157F1">
          <w:t xml:space="preserve"> | </w:t>
        </w:r>
        <w:r w:rsidR="004157F1">
          <w:rPr>
            <w:color w:val="7F7F7F" w:themeColor="background1" w:themeShade="7F"/>
            <w:spacing w:val="60"/>
          </w:rPr>
          <w:t>Page</w:t>
        </w:r>
      </w:p>
    </w:sdtContent>
  </w:sdt>
  <w:p w:rsidR="004157F1" w:rsidRDefault="004157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AE4" w:rsidRDefault="006B1AE4" w:rsidP="00E62F2D">
      <w:pPr>
        <w:spacing w:after="0" w:line="240" w:lineRule="auto"/>
      </w:pPr>
      <w:r>
        <w:separator/>
      </w:r>
    </w:p>
  </w:footnote>
  <w:footnote w:type="continuationSeparator" w:id="0">
    <w:p w:rsidR="006B1AE4" w:rsidRDefault="006B1AE4" w:rsidP="00E62F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
      </v:shape>
    </w:pict>
  </w:numPicBullet>
  <w:numPicBullet w:numPicBulletId="1">
    <w:pict>
      <v:shape id="_x0000_i1030" type="#_x0000_t75" style="width:11.9pt;height:12.5pt" o:bullet="t">
        <v:imagedata r:id="rId2" o:title="BD21302_"/>
      </v:shape>
    </w:pict>
  </w:numPicBullet>
  <w:numPicBullet w:numPicBulletId="2">
    <w:pict>
      <v:shape id="_x0000_i1031" type="#_x0000_t75" style="width:8.75pt;height:8.75pt" o:bullet="t">
        <v:imagedata r:id="rId3" o:title="BD21504_"/>
      </v:shape>
    </w:pict>
  </w:numPicBullet>
  <w:abstractNum w:abstractNumId="0">
    <w:nsid w:val="059E38D7"/>
    <w:multiLevelType w:val="hybridMultilevel"/>
    <w:tmpl w:val="24D09D9C"/>
    <w:lvl w:ilvl="0" w:tplc="529A58E2">
      <w:start w:val="1"/>
      <w:numFmt w:val="lowerLetter"/>
      <w:lvlText w:val="%1)"/>
      <w:lvlJc w:val="left"/>
      <w:pPr>
        <w:tabs>
          <w:tab w:val="num" w:pos="2520"/>
        </w:tabs>
        <w:ind w:left="2520" w:hanging="360"/>
      </w:pPr>
      <w:rPr>
        <w:rFonts w:hint="default"/>
      </w:rPr>
    </w:lvl>
    <w:lvl w:ilvl="1" w:tplc="63F2CBCE">
      <w:start w:val="1"/>
      <w:numFmt w:val="bullet"/>
      <w:lvlText w:val=""/>
      <w:lvlJc w:val="left"/>
      <w:pPr>
        <w:tabs>
          <w:tab w:val="num" w:pos="2340"/>
        </w:tabs>
        <w:ind w:left="2340" w:hanging="360"/>
      </w:pPr>
      <w:rPr>
        <w:rFonts w:ascii="Wingdings" w:hAnsi="Wingdings" w:hint="default"/>
        <w:color w:val="auto"/>
      </w:rPr>
    </w:lvl>
    <w:lvl w:ilvl="2" w:tplc="E4926BB8">
      <w:start w:val="1"/>
      <w:numFmt w:val="bullet"/>
      <w:lvlText w:val=""/>
      <w:lvlPicBulletId w:val="0"/>
      <w:lvlJc w:val="left"/>
      <w:pPr>
        <w:tabs>
          <w:tab w:val="num" w:pos="4140"/>
        </w:tabs>
        <w:ind w:left="4140" w:hanging="360"/>
      </w:pPr>
      <w:rPr>
        <w:rFonts w:ascii="Symbol" w:hAnsi="Symbol" w:hint="default"/>
        <w:color w:val="auto"/>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BB13EDE"/>
    <w:multiLevelType w:val="hybridMultilevel"/>
    <w:tmpl w:val="046291B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170D62"/>
    <w:multiLevelType w:val="hybridMultilevel"/>
    <w:tmpl w:val="BFCA1EB0"/>
    <w:lvl w:ilvl="0" w:tplc="8976F354">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127E45"/>
    <w:multiLevelType w:val="hybridMultilevel"/>
    <w:tmpl w:val="BFE2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315B9A"/>
    <w:multiLevelType w:val="hybridMultilevel"/>
    <w:tmpl w:val="C8F296B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05332"/>
    <w:multiLevelType w:val="hybridMultilevel"/>
    <w:tmpl w:val="75D2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3F5157"/>
    <w:multiLevelType w:val="hybridMultilevel"/>
    <w:tmpl w:val="735E691E"/>
    <w:lvl w:ilvl="0" w:tplc="04090005">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3E24B3F"/>
    <w:multiLevelType w:val="multilevel"/>
    <w:tmpl w:val="ECCA900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B0B07DF"/>
    <w:multiLevelType w:val="hybridMultilevel"/>
    <w:tmpl w:val="586CA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F95C7C"/>
    <w:multiLevelType w:val="hybridMultilevel"/>
    <w:tmpl w:val="8EE8C98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7EB7F17"/>
    <w:multiLevelType w:val="hybridMultilevel"/>
    <w:tmpl w:val="89ECC47A"/>
    <w:lvl w:ilvl="0" w:tplc="04090009">
      <w:start w:val="1"/>
      <w:numFmt w:val="bullet"/>
      <w:lvlText w:val=""/>
      <w:lvlJc w:val="left"/>
      <w:pPr>
        <w:tabs>
          <w:tab w:val="num" w:pos="2240"/>
        </w:tabs>
        <w:ind w:left="2240" w:hanging="360"/>
      </w:pPr>
      <w:rPr>
        <w:rFonts w:ascii="Wingdings" w:hAnsi="Wingdings"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47A84B8C"/>
    <w:multiLevelType w:val="hybridMultilevel"/>
    <w:tmpl w:val="0472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D96BCD"/>
    <w:multiLevelType w:val="hybridMultilevel"/>
    <w:tmpl w:val="CA0E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7A0BEB"/>
    <w:multiLevelType w:val="hybridMultilevel"/>
    <w:tmpl w:val="3FFCF3A4"/>
    <w:lvl w:ilvl="0" w:tplc="04090001">
      <w:start w:val="1"/>
      <w:numFmt w:val="bullet"/>
      <w:lvlText w:val=""/>
      <w:lvlJc w:val="left"/>
      <w:pPr>
        <w:tabs>
          <w:tab w:val="num" w:pos="1440"/>
        </w:tabs>
        <w:ind w:left="1440" w:hanging="360"/>
      </w:pPr>
      <w:rPr>
        <w:rFonts w:ascii="Symbol" w:hAnsi="Symbol" w:hint="default"/>
      </w:rPr>
    </w:lvl>
    <w:lvl w:ilvl="1" w:tplc="7472B3BC">
      <w:numFmt w:val="bullet"/>
      <w:lvlText w:val="-"/>
      <w:lvlJc w:val="left"/>
      <w:pPr>
        <w:tabs>
          <w:tab w:val="num" w:pos="2160"/>
        </w:tabs>
        <w:ind w:left="2160" w:hanging="360"/>
      </w:pPr>
      <w:rPr>
        <w:rFonts w:ascii="Times New Roman" w:eastAsia="Times New Roman"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6E1E31D2"/>
    <w:multiLevelType w:val="hybridMultilevel"/>
    <w:tmpl w:val="BB40120E"/>
    <w:lvl w:ilvl="0" w:tplc="04090005">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6F850B31"/>
    <w:multiLevelType w:val="hybridMultilevel"/>
    <w:tmpl w:val="F2B46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892798"/>
    <w:multiLevelType w:val="hybridMultilevel"/>
    <w:tmpl w:val="4EAEDE46"/>
    <w:lvl w:ilvl="0" w:tplc="04090001">
      <w:start w:val="1"/>
      <w:numFmt w:val="bullet"/>
      <w:lvlText w:val=""/>
      <w:lvlJc w:val="left"/>
      <w:pPr>
        <w:ind w:left="3587" w:hanging="360"/>
      </w:pPr>
      <w:rPr>
        <w:rFonts w:ascii="Symbol" w:hAnsi="Symbol" w:hint="default"/>
      </w:rPr>
    </w:lvl>
    <w:lvl w:ilvl="1" w:tplc="04090003" w:tentative="1">
      <w:start w:val="1"/>
      <w:numFmt w:val="bullet"/>
      <w:lvlText w:val="o"/>
      <w:lvlJc w:val="left"/>
      <w:pPr>
        <w:ind w:left="4307" w:hanging="360"/>
      </w:pPr>
      <w:rPr>
        <w:rFonts w:ascii="Courier New" w:hAnsi="Courier New" w:cs="Courier New" w:hint="default"/>
      </w:rPr>
    </w:lvl>
    <w:lvl w:ilvl="2" w:tplc="04090005" w:tentative="1">
      <w:start w:val="1"/>
      <w:numFmt w:val="bullet"/>
      <w:lvlText w:val=""/>
      <w:lvlJc w:val="left"/>
      <w:pPr>
        <w:ind w:left="5027" w:hanging="360"/>
      </w:pPr>
      <w:rPr>
        <w:rFonts w:ascii="Wingdings" w:hAnsi="Wingdings" w:hint="default"/>
      </w:rPr>
    </w:lvl>
    <w:lvl w:ilvl="3" w:tplc="04090001" w:tentative="1">
      <w:start w:val="1"/>
      <w:numFmt w:val="bullet"/>
      <w:lvlText w:val=""/>
      <w:lvlJc w:val="left"/>
      <w:pPr>
        <w:ind w:left="5747" w:hanging="360"/>
      </w:pPr>
      <w:rPr>
        <w:rFonts w:ascii="Symbol" w:hAnsi="Symbol" w:hint="default"/>
      </w:rPr>
    </w:lvl>
    <w:lvl w:ilvl="4" w:tplc="04090003" w:tentative="1">
      <w:start w:val="1"/>
      <w:numFmt w:val="bullet"/>
      <w:lvlText w:val="o"/>
      <w:lvlJc w:val="left"/>
      <w:pPr>
        <w:ind w:left="6467" w:hanging="360"/>
      </w:pPr>
      <w:rPr>
        <w:rFonts w:ascii="Courier New" w:hAnsi="Courier New" w:cs="Courier New" w:hint="default"/>
      </w:rPr>
    </w:lvl>
    <w:lvl w:ilvl="5" w:tplc="04090005" w:tentative="1">
      <w:start w:val="1"/>
      <w:numFmt w:val="bullet"/>
      <w:lvlText w:val=""/>
      <w:lvlJc w:val="left"/>
      <w:pPr>
        <w:ind w:left="7187" w:hanging="360"/>
      </w:pPr>
      <w:rPr>
        <w:rFonts w:ascii="Wingdings" w:hAnsi="Wingdings" w:hint="default"/>
      </w:rPr>
    </w:lvl>
    <w:lvl w:ilvl="6" w:tplc="04090001" w:tentative="1">
      <w:start w:val="1"/>
      <w:numFmt w:val="bullet"/>
      <w:lvlText w:val=""/>
      <w:lvlJc w:val="left"/>
      <w:pPr>
        <w:ind w:left="7907" w:hanging="360"/>
      </w:pPr>
      <w:rPr>
        <w:rFonts w:ascii="Symbol" w:hAnsi="Symbol" w:hint="default"/>
      </w:rPr>
    </w:lvl>
    <w:lvl w:ilvl="7" w:tplc="04090003" w:tentative="1">
      <w:start w:val="1"/>
      <w:numFmt w:val="bullet"/>
      <w:lvlText w:val="o"/>
      <w:lvlJc w:val="left"/>
      <w:pPr>
        <w:ind w:left="8627" w:hanging="360"/>
      </w:pPr>
      <w:rPr>
        <w:rFonts w:ascii="Courier New" w:hAnsi="Courier New" w:cs="Courier New" w:hint="default"/>
      </w:rPr>
    </w:lvl>
    <w:lvl w:ilvl="8" w:tplc="04090005" w:tentative="1">
      <w:start w:val="1"/>
      <w:numFmt w:val="bullet"/>
      <w:lvlText w:val=""/>
      <w:lvlJc w:val="left"/>
      <w:pPr>
        <w:ind w:left="9347" w:hanging="360"/>
      </w:pPr>
      <w:rPr>
        <w:rFonts w:ascii="Wingdings" w:hAnsi="Wingdings" w:hint="default"/>
      </w:rPr>
    </w:lvl>
  </w:abstractNum>
  <w:num w:numId="1">
    <w:abstractNumId w:val="9"/>
  </w:num>
  <w:num w:numId="2">
    <w:abstractNumId w:val="1"/>
  </w:num>
  <w:num w:numId="3">
    <w:abstractNumId w:val="8"/>
  </w:num>
  <w:num w:numId="4">
    <w:abstractNumId w:val="15"/>
  </w:num>
  <w:num w:numId="5">
    <w:abstractNumId w:val="7"/>
  </w:num>
  <w:num w:numId="6">
    <w:abstractNumId w:val="4"/>
  </w:num>
  <w:num w:numId="7">
    <w:abstractNumId w:val="2"/>
  </w:num>
  <w:num w:numId="8">
    <w:abstractNumId w:val="14"/>
  </w:num>
  <w:num w:numId="9">
    <w:abstractNumId w:val="0"/>
  </w:num>
  <w:num w:numId="10">
    <w:abstractNumId w:val="6"/>
  </w:num>
  <w:num w:numId="11">
    <w:abstractNumId w:val="13"/>
  </w:num>
  <w:num w:numId="12">
    <w:abstractNumId w:val="10"/>
  </w:num>
  <w:num w:numId="13">
    <w:abstractNumId w:val="12"/>
  </w:num>
  <w:num w:numId="14">
    <w:abstractNumId w:val="11"/>
  </w:num>
  <w:num w:numId="15">
    <w:abstractNumId w:val="5"/>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00DB"/>
    <w:rsid w:val="0000513C"/>
    <w:rsid w:val="00013D88"/>
    <w:rsid w:val="00016E7B"/>
    <w:rsid w:val="00034849"/>
    <w:rsid w:val="00036D58"/>
    <w:rsid w:val="00040B35"/>
    <w:rsid w:val="00040EA9"/>
    <w:rsid w:val="00041DFB"/>
    <w:rsid w:val="00042627"/>
    <w:rsid w:val="000439C2"/>
    <w:rsid w:val="000460D0"/>
    <w:rsid w:val="00077AED"/>
    <w:rsid w:val="0008120B"/>
    <w:rsid w:val="0008647E"/>
    <w:rsid w:val="000A347D"/>
    <w:rsid w:val="000B3E54"/>
    <w:rsid w:val="000C4F3B"/>
    <w:rsid w:val="000D5676"/>
    <w:rsid w:val="000D631C"/>
    <w:rsid w:val="000D6919"/>
    <w:rsid w:val="000E3EF8"/>
    <w:rsid w:val="000E50F0"/>
    <w:rsid w:val="000E59CB"/>
    <w:rsid w:val="000E6B03"/>
    <w:rsid w:val="000E6B91"/>
    <w:rsid w:val="00101930"/>
    <w:rsid w:val="00102E51"/>
    <w:rsid w:val="0010448C"/>
    <w:rsid w:val="00130B70"/>
    <w:rsid w:val="00130BEC"/>
    <w:rsid w:val="001510F9"/>
    <w:rsid w:val="001561FD"/>
    <w:rsid w:val="001A1FF8"/>
    <w:rsid w:val="001A22F4"/>
    <w:rsid w:val="001A595A"/>
    <w:rsid w:val="001B2504"/>
    <w:rsid w:val="001B5292"/>
    <w:rsid w:val="001C4D36"/>
    <w:rsid w:val="001C5289"/>
    <w:rsid w:val="001D42C2"/>
    <w:rsid w:val="001D47ED"/>
    <w:rsid w:val="001E443D"/>
    <w:rsid w:val="001E4D53"/>
    <w:rsid w:val="001F0BFC"/>
    <w:rsid w:val="001F6F93"/>
    <w:rsid w:val="00203B4B"/>
    <w:rsid w:val="00211713"/>
    <w:rsid w:val="00224BAB"/>
    <w:rsid w:val="0023505E"/>
    <w:rsid w:val="00240929"/>
    <w:rsid w:val="0024658A"/>
    <w:rsid w:val="0025184C"/>
    <w:rsid w:val="00253A95"/>
    <w:rsid w:val="00254CDB"/>
    <w:rsid w:val="002556C7"/>
    <w:rsid w:val="00256E4A"/>
    <w:rsid w:val="00266FB9"/>
    <w:rsid w:val="00276C63"/>
    <w:rsid w:val="0028357F"/>
    <w:rsid w:val="00286CB4"/>
    <w:rsid w:val="002873CA"/>
    <w:rsid w:val="00291A42"/>
    <w:rsid w:val="002A4E16"/>
    <w:rsid w:val="002B22DD"/>
    <w:rsid w:val="002B48B9"/>
    <w:rsid w:val="002C12E8"/>
    <w:rsid w:val="002C6058"/>
    <w:rsid w:val="002D01A9"/>
    <w:rsid w:val="002D33C3"/>
    <w:rsid w:val="002D7A34"/>
    <w:rsid w:val="002E32DC"/>
    <w:rsid w:val="002F0515"/>
    <w:rsid w:val="002F0567"/>
    <w:rsid w:val="002F0A18"/>
    <w:rsid w:val="002F3F3A"/>
    <w:rsid w:val="00312327"/>
    <w:rsid w:val="0032246A"/>
    <w:rsid w:val="003226A3"/>
    <w:rsid w:val="00327DB6"/>
    <w:rsid w:val="003344F5"/>
    <w:rsid w:val="0033657E"/>
    <w:rsid w:val="00360BE0"/>
    <w:rsid w:val="00367368"/>
    <w:rsid w:val="003774F2"/>
    <w:rsid w:val="00377C04"/>
    <w:rsid w:val="00382038"/>
    <w:rsid w:val="00390940"/>
    <w:rsid w:val="003A1DB2"/>
    <w:rsid w:val="003B04F5"/>
    <w:rsid w:val="003D0E52"/>
    <w:rsid w:val="003E3DA2"/>
    <w:rsid w:val="00402F10"/>
    <w:rsid w:val="004077CD"/>
    <w:rsid w:val="004157F1"/>
    <w:rsid w:val="004400DB"/>
    <w:rsid w:val="00442372"/>
    <w:rsid w:val="00445809"/>
    <w:rsid w:val="00452DA6"/>
    <w:rsid w:val="00457885"/>
    <w:rsid w:val="00471501"/>
    <w:rsid w:val="00477702"/>
    <w:rsid w:val="00483986"/>
    <w:rsid w:val="00493213"/>
    <w:rsid w:val="004A2838"/>
    <w:rsid w:val="004A431B"/>
    <w:rsid w:val="004B29A3"/>
    <w:rsid w:val="004B3024"/>
    <w:rsid w:val="004C398D"/>
    <w:rsid w:val="004D19AD"/>
    <w:rsid w:val="004D1B9D"/>
    <w:rsid w:val="004D3FA1"/>
    <w:rsid w:val="004D497D"/>
    <w:rsid w:val="004D4A0A"/>
    <w:rsid w:val="004E19C0"/>
    <w:rsid w:val="004E3911"/>
    <w:rsid w:val="004E7FBE"/>
    <w:rsid w:val="004F7949"/>
    <w:rsid w:val="005015CC"/>
    <w:rsid w:val="00502637"/>
    <w:rsid w:val="00521027"/>
    <w:rsid w:val="00522E54"/>
    <w:rsid w:val="00524C17"/>
    <w:rsid w:val="005324CA"/>
    <w:rsid w:val="00547B5C"/>
    <w:rsid w:val="00552261"/>
    <w:rsid w:val="00561054"/>
    <w:rsid w:val="00565F9B"/>
    <w:rsid w:val="00573E41"/>
    <w:rsid w:val="0057793A"/>
    <w:rsid w:val="00582BDF"/>
    <w:rsid w:val="005C35D5"/>
    <w:rsid w:val="005D15B5"/>
    <w:rsid w:val="005E0A1F"/>
    <w:rsid w:val="005E66F8"/>
    <w:rsid w:val="005F0226"/>
    <w:rsid w:val="006014F5"/>
    <w:rsid w:val="00601B8A"/>
    <w:rsid w:val="00601F74"/>
    <w:rsid w:val="006104F6"/>
    <w:rsid w:val="00621FAB"/>
    <w:rsid w:val="006245E9"/>
    <w:rsid w:val="006265D1"/>
    <w:rsid w:val="00626C38"/>
    <w:rsid w:val="00626E49"/>
    <w:rsid w:val="00631A89"/>
    <w:rsid w:val="00644FE4"/>
    <w:rsid w:val="006468BD"/>
    <w:rsid w:val="00655F58"/>
    <w:rsid w:val="00657DD6"/>
    <w:rsid w:val="00665E10"/>
    <w:rsid w:val="00666370"/>
    <w:rsid w:val="006732C3"/>
    <w:rsid w:val="00677D2F"/>
    <w:rsid w:val="0068036D"/>
    <w:rsid w:val="00686313"/>
    <w:rsid w:val="006912C0"/>
    <w:rsid w:val="006A3224"/>
    <w:rsid w:val="006B1AE4"/>
    <w:rsid w:val="006B6B60"/>
    <w:rsid w:val="006C6DBC"/>
    <w:rsid w:val="006D67FF"/>
    <w:rsid w:val="006D7A2B"/>
    <w:rsid w:val="006E4254"/>
    <w:rsid w:val="00715E73"/>
    <w:rsid w:val="00731544"/>
    <w:rsid w:val="00732962"/>
    <w:rsid w:val="00740E01"/>
    <w:rsid w:val="007439A0"/>
    <w:rsid w:val="00750DAD"/>
    <w:rsid w:val="007540E5"/>
    <w:rsid w:val="00762CF6"/>
    <w:rsid w:val="007644E8"/>
    <w:rsid w:val="007662D4"/>
    <w:rsid w:val="0076698A"/>
    <w:rsid w:val="00770B7E"/>
    <w:rsid w:val="00771E56"/>
    <w:rsid w:val="00773880"/>
    <w:rsid w:val="00774F7F"/>
    <w:rsid w:val="00782F3C"/>
    <w:rsid w:val="00790046"/>
    <w:rsid w:val="007B0D63"/>
    <w:rsid w:val="007B1107"/>
    <w:rsid w:val="007B16FE"/>
    <w:rsid w:val="007C342D"/>
    <w:rsid w:val="007E0142"/>
    <w:rsid w:val="007E483D"/>
    <w:rsid w:val="00803F2D"/>
    <w:rsid w:val="00814CF2"/>
    <w:rsid w:val="008242E7"/>
    <w:rsid w:val="008276F4"/>
    <w:rsid w:val="00831160"/>
    <w:rsid w:val="0083394E"/>
    <w:rsid w:val="00847F48"/>
    <w:rsid w:val="00852000"/>
    <w:rsid w:val="008561C5"/>
    <w:rsid w:val="00856249"/>
    <w:rsid w:val="00863848"/>
    <w:rsid w:val="00863BD0"/>
    <w:rsid w:val="00882650"/>
    <w:rsid w:val="008859AF"/>
    <w:rsid w:val="0089193B"/>
    <w:rsid w:val="008A2A49"/>
    <w:rsid w:val="008B2D81"/>
    <w:rsid w:val="008B545B"/>
    <w:rsid w:val="008B7AE6"/>
    <w:rsid w:val="008B7C74"/>
    <w:rsid w:val="008E1418"/>
    <w:rsid w:val="008E4AA3"/>
    <w:rsid w:val="008E6AEF"/>
    <w:rsid w:val="0090110F"/>
    <w:rsid w:val="0091469B"/>
    <w:rsid w:val="009206FD"/>
    <w:rsid w:val="00922B93"/>
    <w:rsid w:val="009274A4"/>
    <w:rsid w:val="00927E21"/>
    <w:rsid w:val="00933D34"/>
    <w:rsid w:val="009351B2"/>
    <w:rsid w:val="00946F6E"/>
    <w:rsid w:val="0094794B"/>
    <w:rsid w:val="009540E3"/>
    <w:rsid w:val="0095514D"/>
    <w:rsid w:val="0097551F"/>
    <w:rsid w:val="00976A6E"/>
    <w:rsid w:val="00992A97"/>
    <w:rsid w:val="00994ED3"/>
    <w:rsid w:val="00997F3C"/>
    <w:rsid w:val="009A51D5"/>
    <w:rsid w:val="009A674A"/>
    <w:rsid w:val="009C0DFC"/>
    <w:rsid w:val="009C3282"/>
    <w:rsid w:val="009D0D55"/>
    <w:rsid w:val="009E6728"/>
    <w:rsid w:val="009F6EF5"/>
    <w:rsid w:val="00A00D61"/>
    <w:rsid w:val="00A026E9"/>
    <w:rsid w:val="00A16B3C"/>
    <w:rsid w:val="00A224B1"/>
    <w:rsid w:val="00A246CF"/>
    <w:rsid w:val="00A353D8"/>
    <w:rsid w:val="00A35E65"/>
    <w:rsid w:val="00A60050"/>
    <w:rsid w:val="00A650FD"/>
    <w:rsid w:val="00A65565"/>
    <w:rsid w:val="00A71579"/>
    <w:rsid w:val="00A74AC8"/>
    <w:rsid w:val="00A83CFF"/>
    <w:rsid w:val="00A94129"/>
    <w:rsid w:val="00AA3288"/>
    <w:rsid w:val="00AB6D31"/>
    <w:rsid w:val="00AE0771"/>
    <w:rsid w:val="00AE2886"/>
    <w:rsid w:val="00AE57E8"/>
    <w:rsid w:val="00B113EE"/>
    <w:rsid w:val="00B333E0"/>
    <w:rsid w:val="00B34502"/>
    <w:rsid w:val="00B35BDC"/>
    <w:rsid w:val="00B37A3A"/>
    <w:rsid w:val="00B460D4"/>
    <w:rsid w:val="00B463A6"/>
    <w:rsid w:val="00B549E4"/>
    <w:rsid w:val="00B67C3B"/>
    <w:rsid w:val="00B71A47"/>
    <w:rsid w:val="00B81268"/>
    <w:rsid w:val="00BB2006"/>
    <w:rsid w:val="00BB3323"/>
    <w:rsid w:val="00BD1137"/>
    <w:rsid w:val="00BE5D48"/>
    <w:rsid w:val="00C003E7"/>
    <w:rsid w:val="00C11138"/>
    <w:rsid w:val="00C11EB9"/>
    <w:rsid w:val="00C252B8"/>
    <w:rsid w:val="00C30D1F"/>
    <w:rsid w:val="00C34D7B"/>
    <w:rsid w:val="00C4237F"/>
    <w:rsid w:val="00C4285F"/>
    <w:rsid w:val="00C5575D"/>
    <w:rsid w:val="00C576D8"/>
    <w:rsid w:val="00C60CA9"/>
    <w:rsid w:val="00C6218C"/>
    <w:rsid w:val="00C62331"/>
    <w:rsid w:val="00C6698C"/>
    <w:rsid w:val="00C703FB"/>
    <w:rsid w:val="00C95F0E"/>
    <w:rsid w:val="00C978C0"/>
    <w:rsid w:val="00C97B64"/>
    <w:rsid w:val="00CA3D66"/>
    <w:rsid w:val="00CA7B99"/>
    <w:rsid w:val="00CC144A"/>
    <w:rsid w:val="00CD71B4"/>
    <w:rsid w:val="00CD7591"/>
    <w:rsid w:val="00CE4C95"/>
    <w:rsid w:val="00CF2A8E"/>
    <w:rsid w:val="00CF4DD4"/>
    <w:rsid w:val="00CF69D7"/>
    <w:rsid w:val="00D00278"/>
    <w:rsid w:val="00D067BA"/>
    <w:rsid w:val="00D13C0C"/>
    <w:rsid w:val="00D27614"/>
    <w:rsid w:val="00D305C6"/>
    <w:rsid w:val="00D318BB"/>
    <w:rsid w:val="00D51A3A"/>
    <w:rsid w:val="00D553A2"/>
    <w:rsid w:val="00D57A29"/>
    <w:rsid w:val="00D62B76"/>
    <w:rsid w:val="00D647BA"/>
    <w:rsid w:val="00D90346"/>
    <w:rsid w:val="00DA3104"/>
    <w:rsid w:val="00DA40D5"/>
    <w:rsid w:val="00DA60A2"/>
    <w:rsid w:val="00DB03C3"/>
    <w:rsid w:val="00DC3D5E"/>
    <w:rsid w:val="00DD2969"/>
    <w:rsid w:val="00DE0C87"/>
    <w:rsid w:val="00DE6E2C"/>
    <w:rsid w:val="00DE7472"/>
    <w:rsid w:val="00DF46E9"/>
    <w:rsid w:val="00E0032A"/>
    <w:rsid w:val="00E03FD0"/>
    <w:rsid w:val="00E12BB0"/>
    <w:rsid w:val="00E20F4D"/>
    <w:rsid w:val="00E34C09"/>
    <w:rsid w:val="00E504D8"/>
    <w:rsid w:val="00E62814"/>
    <w:rsid w:val="00E62F2D"/>
    <w:rsid w:val="00E70E63"/>
    <w:rsid w:val="00E831CF"/>
    <w:rsid w:val="00E842AE"/>
    <w:rsid w:val="00E852CB"/>
    <w:rsid w:val="00E8607D"/>
    <w:rsid w:val="00E86B90"/>
    <w:rsid w:val="00EA46A2"/>
    <w:rsid w:val="00EB1A56"/>
    <w:rsid w:val="00EB29ED"/>
    <w:rsid w:val="00ED3FCE"/>
    <w:rsid w:val="00ED484C"/>
    <w:rsid w:val="00ED5F25"/>
    <w:rsid w:val="00ED65B2"/>
    <w:rsid w:val="00EE2489"/>
    <w:rsid w:val="00EF671B"/>
    <w:rsid w:val="00F0145C"/>
    <w:rsid w:val="00F17056"/>
    <w:rsid w:val="00F26601"/>
    <w:rsid w:val="00F27A6D"/>
    <w:rsid w:val="00F42412"/>
    <w:rsid w:val="00F44888"/>
    <w:rsid w:val="00F458F7"/>
    <w:rsid w:val="00F5169F"/>
    <w:rsid w:val="00F53D73"/>
    <w:rsid w:val="00F54CD1"/>
    <w:rsid w:val="00F65132"/>
    <w:rsid w:val="00F71DCE"/>
    <w:rsid w:val="00F80DDE"/>
    <w:rsid w:val="00F90754"/>
    <w:rsid w:val="00F9083A"/>
    <w:rsid w:val="00FA032C"/>
    <w:rsid w:val="00FA19F7"/>
    <w:rsid w:val="00FC4974"/>
    <w:rsid w:val="00FC66C8"/>
    <w:rsid w:val="00FD23E9"/>
    <w:rsid w:val="00FE4D34"/>
    <w:rsid w:val="00FF2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75"/>
    <o:shapelayout v:ext="edit">
      <o:idmap v:ext="edit" data="1"/>
      <o:rules v:ext="edit">
        <o:r id="V:Rule1" type="connector" idref="#_s1062">
          <o:proxy start="" idref="#_s1064" connectloc="0"/>
          <o:proxy end="" idref="#_s1063" connectloc="2"/>
        </o:r>
        <o:r id="V:Rule2" type="connector" idref="#_s1061">
          <o:proxy start="" idref="#_s1065" connectloc="0"/>
          <o:proxy end="" idref="#_s1064" connectloc="2"/>
        </o:r>
        <o:r id="V:Rule3" type="connector" idref="#_s1056">
          <o:proxy start="" idref="#_s1070" connectloc="1"/>
          <o:proxy end="" idref="#_s1069" connectloc="2"/>
        </o:r>
        <o:r id="V:Rule4" type="connector" idref="#_s1058">
          <o:proxy start="" idref="#_s1068" connectloc="1"/>
          <o:proxy end="" idref="#_s1065" connectloc="2"/>
        </o:r>
        <o:r id="V:Rule5" type="connector" idref="#_s1054">
          <o:proxy start="" idref="#_s1072" connectloc="1"/>
          <o:proxy end="" idref="#_s1067" connectloc="2"/>
        </o:r>
        <o:r id="V:Rule6" type="connector" idref="#_s1059">
          <o:proxy start="" idref="#_s1067" connectloc="0"/>
          <o:proxy end="" idref="#_s1064" connectloc="2"/>
        </o:r>
        <o:r id="V:Rule7" type="connector" idref="#_s1057">
          <o:proxy start="" idref="#_s1069" connectloc="1"/>
          <o:proxy end="" idref="#_s1068" connectloc="2"/>
        </o:r>
        <o:r id="V:Rule8" type="connector" idref="#_s1060">
          <o:proxy start="" idref="#_s1066" connectloc="0"/>
          <o:proxy end="" idref="#_s1064" connectloc="2"/>
        </o:r>
        <o:r id="V:Rule9" type="connector" idref="#_s1055">
          <o:proxy start="" idref="#_s1065" connectloc="1"/>
          <o:proxy end="" idref="#_s1062" connectloc="2"/>
        </o:r>
        <o:r id="V:Rule10" type="connector" idref="#_x0000_s1074">
          <o:proxy start="" idref="#_x0000_s1073" connectloc="2"/>
          <o:proxy end="" idref="#_s1063"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F2D"/>
  </w:style>
  <w:style w:type="paragraph" w:styleId="Heading1">
    <w:name w:val="heading 1"/>
    <w:basedOn w:val="Normal"/>
    <w:next w:val="Normal"/>
    <w:link w:val="Heading1Char"/>
    <w:uiPriority w:val="9"/>
    <w:qFormat/>
    <w:rsid w:val="008B7AE6"/>
    <w:pPr>
      <w:keepNext/>
      <w:keepLines/>
      <w:spacing w:before="480" w:after="0"/>
      <w:outlineLvl w:val="0"/>
    </w:pPr>
    <w:rPr>
      <w:rFonts w:ascii="Times New Roman" w:eastAsiaTheme="majorEastAsia" w:hAnsi="Times New Roman"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B7AE6"/>
    <w:pPr>
      <w:keepNext/>
      <w:keepLines/>
      <w:spacing w:before="200" w:after="0"/>
      <w:outlineLvl w:val="1"/>
    </w:pPr>
    <w:rPr>
      <w:rFonts w:ascii="Times New Roman" w:eastAsiaTheme="majorEastAsia" w:hAnsi="Times New Roman" w:cstheme="majorBidi"/>
      <w:b/>
      <w:bCs/>
      <w:color w:val="5B9BD5" w:themeColor="accent1"/>
      <w:sz w:val="24"/>
      <w:szCs w:val="26"/>
    </w:rPr>
  </w:style>
  <w:style w:type="paragraph" w:styleId="Heading3">
    <w:name w:val="heading 3"/>
    <w:basedOn w:val="Normal"/>
    <w:next w:val="Normal"/>
    <w:link w:val="Heading3Char"/>
    <w:uiPriority w:val="9"/>
    <w:unhideWhenUsed/>
    <w:qFormat/>
    <w:rsid w:val="00BB332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2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2F2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62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F2D"/>
  </w:style>
  <w:style w:type="paragraph" w:styleId="Footer">
    <w:name w:val="footer"/>
    <w:basedOn w:val="Normal"/>
    <w:link w:val="FooterChar"/>
    <w:uiPriority w:val="99"/>
    <w:unhideWhenUsed/>
    <w:rsid w:val="00E62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F2D"/>
  </w:style>
  <w:style w:type="paragraph" w:styleId="ListParagraph">
    <w:name w:val="List Paragraph"/>
    <w:basedOn w:val="Normal"/>
    <w:uiPriority w:val="34"/>
    <w:qFormat/>
    <w:rsid w:val="00E62F2D"/>
    <w:pPr>
      <w:ind w:left="720"/>
      <w:contextualSpacing/>
    </w:pPr>
  </w:style>
  <w:style w:type="paragraph" w:styleId="NormalWeb">
    <w:name w:val="Normal (Web)"/>
    <w:basedOn w:val="Normal"/>
    <w:uiPriority w:val="99"/>
    <w:unhideWhenUsed/>
    <w:rsid w:val="00E62F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2F2D"/>
    <w:rPr>
      <w:b/>
      <w:bCs/>
    </w:rPr>
  </w:style>
  <w:style w:type="character" w:styleId="Hyperlink">
    <w:name w:val="Hyperlink"/>
    <w:basedOn w:val="DefaultParagraphFont"/>
    <w:uiPriority w:val="99"/>
    <w:unhideWhenUsed/>
    <w:rsid w:val="00E62F2D"/>
    <w:rPr>
      <w:color w:val="0563C1" w:themeColor="hyperlink"/>
      <w:u w:val="single"/>
    </w:rPr>
  </w:style>
  <w:style w:type="paragraph" w:styleId="BalloonText">
    <w:name w:val="Balloon Text"/>
    <w:basedOn w:val="Normal"/>
    <w:link w:val="BalloonTextChar"/>
    <w:uiPriority w:val="99"/>
    <w:semiHidden/>
    <w:unhideWhenUsed/>
    <w:rsid w:val="005210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027"/>
    <w:rPr>
      <w:rFonts w:ascii="Tahoma" w:hAnsi="Tahoma" w:cs="Tahoma"/>
      <w:sz w:val="16"/>
      <w:szCs w:val="16"/>
    </w:rPr>
  </w:style>
  <w:style w:type="character" w:customStyle="1" w:styleId="Heading1Char">
    <w:name w:val="Heading 1 Char"/>
    <w:basedOn w:val="DefaultParagraphFont"/>
    <w:link w:val="Heading1"/>
    <w:uiPriority w:val="9"/>
    <w:rsid w:val="008B7AE6"/>
    <w:rPr>
      <w:rFonts w:ascii="Times New Roman" w:eastAsiaTheme="majorEastAsia" w:hAnsi="Times New Roman" w:cstheme="majorBidi"/>
      <w:b/>
      <w:bCs/>
      <w:color w:val="2E74B5" w:themeColor="accent1" w:themeShade="BF"/>
      <w:sz w:val="28"/>
      <w:szCs w:val="28"/>
    </w:rPr>
  </w:style>
  <w:style w:type="paragraph" w:styleId="TOCHeading">
    <w:name w:val="TOC Heading"/>
    <w:basedOn w:val="Heading1"/>
    <w:next w:val="Normal"/>
    <w:uiPriority w:val="39"/>
    <w:unhideWhenUsed/>
    <w:qFormat/>
    <w:rsid w:val="00E70E63"/>
    <w:pPr>
      <w:spacing w:line="276" w:lineRule="auto"/>
      <w:outlineLvl w:val="9"/>
    </w:pPr>
  </w:style>
  <w:style w:type="paragraph" w:styleId="TOC1">
    <w:name w:val="toc 1"/>
    <w:basedOn w:val="Normal"/>
    <w:next w:val="Normal"/>
    <w:autoRedefine/>
    <w:uiPriority w:val="39"/>
    <w:unhideWhenUsed/>
    <w:rsid w:val="00E70E63"/>
    <w:pPr>
      <w:spacing w:after="100"/>
    </w:pPr>
  </w:style>
  <w:style w:type="character" w:customStyle="1" w:styleId="Heading2Char">
    <w:name w:val="Heading 2 Char"/>
    <w:basedOn w:val="DefaultParagraphFont"/>
    <w:link w:val="Heading2"/>
    <w:uiPriority w:val="9"/>
    <w:rsid w:val="008B7AE6"/>
    <w:rPr>
      <w:rFonts w:ascii="Times New Roman" w:eastAsiaTheme="majorEastAsia" w:hAnsi="Times New Roman" w:cstheme="majorBidi"/>
      <w:b/>
      <w:bCs/>
      <w:color w:val="5B9BD5" w:themeColor="accent1"/>
      <w:sz w:val="24"/>
      <w:szCs w:val="26"/>
    </w:rPr>
  </w:style>
  <w:style w:type="character" w:customStyle="1" w:styleId="Heading3Char">
    <w:name w:val="Heading 3 Char"/>
    <w:basedOn w:val="DefaultParagraphFont"/>
    <w:link w:val="Heading3"/>
    <w:uiPriority w:val="9"/>
    <w:rsid w:val="00BB3323"/>
    <w:rPr>
      <w:rFonts w:asciiTheme="majorHAnsi" w:eastAsiaTheme="majorEastAsia" w:hAnsiTheme="majorHAnsi" w:cstheme="majorBidi"/>
      <w:b/>
      <w:bCs/>
      <w:color w:val="5B9BD5" w:themeColor="accent1"/>
    </w:rPr>
  </w:style>
  <w:style w:type="paragraph" w:styleId="TOC2">
    <w:name w:val="toc 2"/>
    <w:basedOn w:val="Normal"/>
    <w:next w:val="Normal"/>
    <w:autoRedefine/>
    <w:uiPriority w:val="39"/>
    <w:unhideWhenUsed/>
    <w:rsid w:val="00327DB6"/>
    <w:pPr>
      <w:spacing w:after="100"/>
      <w:ind w:left="220"/>
    </w:pPr>
  </w:style>
  <w:style w:type="paragraph" w:styleId="TOC3">
    <w:name w:val="toc 3"/>
    <w:basedOn w:val="Normal"/>
    <w:next w:val="Normal"/>
    <w:autoRedefine/>
    <w:uiPriority w:val="39"/>
    <w:unhideWhenUsed/>
    <w:rsid w:val="00327DB6"/>
    <w:pPr>
      <w:spacing w:after="100"/>
      <w:ind w:left="440"/>
    </w:pPr>
  </w:style>
  <w:style w:type="paragraph" w:styleId="BodyText">
    <w:name w:val="Body Text"/>
    <w:basedOn w:val="Normal"/>
    <w:link w:val="BodyTextChar"/>
    <w:rsid w:val="00626E49"/>
    <w:pPr>
      <w:spacing w:after="0" w:line="360" w:lineRule="auto"/>
      <w:jc w:val="both"/>
    </w:pPr>
    <w:rPr>
      <w:rFonts w:ascii="Georgia" w:eastAsia="Times New Roman" w:hAnsi="Georgia" w:cs="Times New Roman"/>
      <w:sz w:val="24"/>
      <w:szCs w:val="24"/>
    </w:rPr>
  </w:style>
  <w:style w:type="character" w:customStyle="1" w:styleId="BodyTextChar">
    <w:name w:val="Body Text Char"/>
    <w:basedOn w:val="DefaultParagraphFont"/>
    <w:link w:val="BodyText"/>
    <w:rsid w:val="00626E49"/>
    <w:rPr>
      <w:rFonts w:ascii="Georgia" w:eastAsia="Times New Roman" w:hAnsi="Georg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ACI-BD.COM" TargetMode="Externa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chart" Target="charts/chart4.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chart" Target="charts/chart15.xml"/><Relationship Id="rId55" Type="http://schemas.openxmlformats.org/officeDocument/2006/relationships/hyperlink" Target="http://johe.rums.ac.ir/files/site1/user_files_2a71e2/admin-A-10-1-10-e98b6ad.pdf" TargetMode="External"/><Relationship Id="rId63" Type="http://schemas.openxmlformats.org/officeDocument/2006/relationships/hyperlink" Target="https://www.businesstopia.net/human-resource/achivement-theory-motivation"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chart" Target="charts/chart10.xml"/><Relationship Id="rId53" Type="http://schemas.openxmlformats.org/officeDocument/2006/relationships/hyperlink" Target="http://mrp.ase.ro/no34/f7.pdf" TargetMode="External"/><Relationship Id="rId58" Type="http://schemas.openxmlformats.org/officeDocument/2006/relationships/hyperlink" Target="https://insde.6q.io/3-simple-and-efficient-ways-to-measure-emplyoee-satisfaction/" TargetMode="External"/><Relationship Id="rId66" Type="http://schemas.openxmlformats.org/officeDocument/2006/relationships/hyperlink" Target="https://managementstudyguide.com/herzbergs-theory-motivation.htm"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chart" Target="charts/chart1.xml"/><Relationship Id="rId49" Type="http://schemas.openxmlformats.org/officeDocument/2006/relationships/chart" Target="charts/chart14.xml"/><Relationship Id="rId57" Type="http://schemas.openxmlformats.org/officeDocument/2006/relationships/hyperlink" Target="http://www.shrm.org/research" TargetMode="External"/><Relationship Id="rId61" Type="http://schemas.openxmlformats.org/officeDocument/2006/relationships/hyperlink" Target="https://ore2go.org/mods/en-oyabusiness-101/webpage/chapter3/4-the-needs-theorymotivating-employees-with-maslows-hierarchy-ofneeds.html" TargetMode="External"/><Relationship Id="rId10" Type="http://schemas.openxmlformats.org/officeDocument/2006/relationships/image" Target="media/image5.jpeg"/><Relationship Id="rId19" Type="http://schemas.openxmlformats.org/officeDocument/2006/relationships/diagramColors" Target="diagrams/colors1.xml"/><Relationship Id="rId31" Type="http://schemas.openxmlformats.org/officeDocument/2006/relationships/diagramData" Target="diagrams/data4.xml"/><Relationship Id="rId44" Type="http://schemas.openxmlformats.org/officeDocument/2006/relationships/chart" Target="charts/chart9.xml"/><Relationship Id="rId52" Type="http://schemas.openxmlformats.org/officeDocument/2006/relationships/chart" Target="charts/chart17.xml"/><Relationship Id="rId60" Type="http://schemas.openxmlformats.org/officeDocument/2006/relationships/hyperlink" Target="https://www.chartcourse.com/the-pride-system/" TargetMode="External"/><Relationship Id="rId65" Type="http://schemas.openxmlformats.org/officeDocument/2006/relationships/hyperlink" Target="https://wikispaces.psu.edu/disply/PSYCH484/6.+Goal+Setting+Theory" TargetMode="External"/><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6.pn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hyperlink" Target="http://www.macrothink.org/jmr" TargetMode="External"/><Relationship Id="rId64" Type="http://schemas.openxmlformats.org/officeDocument/2006/relationships/hyperlink" Target="https://www.projectguru.in/publications/expectency-theory-performance-management/"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1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chart" Target="charts/chart3.xml"/><Relationship Id="rId46" Type="http://schemas.openxmlformats.org/officeDocument/2006/relationships/chart" Target="charts/chart11.xml"/><Relationship Id="rId59" Type="http://schemas.openxmlformats.org/officeDocument/2006/relationships/hyperlink" Target="https://www.quantumworkplace.com/everything-need-know-about-employee-engagement" TargetMode="External"/><Relationship Id="rId67" Type="http://schemas.openxmlformats.org/officeDocument/2006/relationships/footer" Target="footer4.xml"/><Relationship Id="rId20" Type="http://schemas.microsoft.com/office/2007/relationships/diagramDrawing" Target="diagrams/drawing1.xml"/><Relationship Id="rId41" Type="http://schemas.openxmlformats.org/officeDocument/2006/relationships/chart" Target="charts/chart6.xml"/><Relationship Id="rId54" Type="http://schemas.openxmlformats.org/officeDocument/2006/relationships/hyperlink" Target="http://dx.doi.org/10.1080/00140139.2013.836251" TargetMode="External"/><Relationship Id="rId62" Type="http://schemas.openxmlformats.org/officeDocument/2006/relationships/hyperlink" Target="https://www.mindtools.com/pages/article/human-motivation-theory.htm"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1.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1" Type="http://schemas.openxmlformats.org/officeDocument/2006/relationships/oleObject" Target="file:///C:\Users\aci\Desktop\Questionnaire%20and%20Graphical%20representation%20in%20exce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ci\Desktop\Questionnaire%20and%20Graphical%20representation%20in%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H:\Questionnaire%20and%20Graphical%20representation%20in%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a:pPr>
            <a:r>
              <a:rPr lang="en-US"/>
              <a:t>Salary - Q1</a:t>
            </a:r>
          </a:p>
        </c:rich>
      </c:tx>
      <c:overlay val="0"/>
    </c:title>
    <c:autoTitleDeleted val="0"/>
    <c:plotArea>
      <c:layout/>
      <c:barChart>
        <c:barDir val="col"/>
        <c:grouping val="clustered"/>
        <c:varyColors val="0"/>
        <c:ser>
          <c:idx val="0"/>
          <c:order val="0"/>
          <c:tx>
            <c:strRef>
              <c:f>Sheet1!$B$98</c:f>
              <c:strCache>
                <c:ptCount val="1"/>
                <c:pt idx="0">
                  <c:v>Number of Respondent </c:v>
                </c:pt>
              </c:strCache>
            </c:strRef>
          </c:tx>
          <c:invertIfNegative val="0"/>
          <c:cat>
            <c:strRef>
              <c:f>Sheet1!$A$99:$A$103</c:f>
              <c:strCache>
                <c:ptCount val="5"/>
                <c:pt idx="0">
                  <c:v>Strongly Agreed </c:v>
                </c:pt>
                <c:pt idx="1">
                  <c:v>Fairly Agreed </c:v>
                </c:pt>
                <c:pt idx="2">
                  <c:v>Neutral </c:v>
                </c:pt>
                <c:pt idx="3">
                  <c:v>Not Agreed </c:v>
                </c:pt>
                <c:pt idx="4">
                  <c:v>Total</c:v>
                </c:pt>
              </c:strCache>
            </c:strRef>
          </c:cat>
          <c:val>
            <c:numRef>
              <c:f>Sheet1!$B$99:$B$103</c:f>
              <c:numCache>
                <c:formatCode>General</c:formatCode>
                <c:ptCount val="5"/>
                <c:pt idx="0">
                  <c:v>22</c:v>
                </c:pt>
                <c:pt idx="1">
                  <c:v>6</c:v>
                </c:pt>
                <c:pt idx="2">
                  <c:v>10</c:v>
                </c:pt>
                <c:pt idx="3">
                  <c:v>2</c:v>
                </c:pt>
                <c:pt idx="4">
                  <c:v>40</c:v>
                </c:pt>
              </c:numCache>
            </c:numRef>
          </c:val>
          <c:extLst xmlns:c16r2="http://schemas.microsoft.com/office/drawing/2015/06/chart">
            <c:ext xmlns:c16="http://schemas.microsoft.com/office/drawing/2014/chart" uri="{C3380CC4-5D6E-409C-BE32-E72D297353CC}">
              <c16:uniqueId val="{00000000-D697-4687-84A5-AB09377730C2}"/>
            </c:ext>
          </c:extLst>
        </c:ser>
        <c:ser>
          <c:idx val="1"/>
          <c:order val="1"/>
          <c:tx>
            <c:strRef>
              <c:f>Sheet1!$C$98</c:f>
              <c:strCache>
                <c:ptCount val="1"/>
                <c:pt idx="0">
                  <c:v>Percentage (%) </c:v>
                </c:pt>
              </c:strCache>
            </c:strRef>
          </c:tx>
          <c:invertIfNegative val="0"/>
          <c:cat>
            <c:strRef>
              <c:f>Sheet1!$A$99:$A$103</c:f>
              <c:strCache>
                <c:ptCount val="5"/>
                <c:pt idx="0">
                  <c:v>Strongly Agreed </c:v>
                </c:pt>
                <c:pt idx="1">
                  <c:v>Fairly Agreed </c:v>
                </c:pt>
                <c:pt idx="2">
                  <c:v>Neutral </c:v>
                </c:pt>
                <c:pt idx="3">
                  <c:v>Not Agreed </c:v>
                </c:pt>
                <c:pt idx="4">
                  <c:v>Total</c:v>
                </c:pt>
              </c:strCache>
            </c:strRef>
          </c:cat>
          <c:val>
            <c:numRef>
              <c:f>Sheet1!$C$99:$C$103</c:f>
              <c:numCache>
                <c:formatCode>General</c:formatCode>
                <c:ptCount val="5"/>
                <c:pt idx="0">
                  <c:v>55.000000000000007</c:v>
                </c:pt>
                <c:pt idx="1">
                  <c:v>15</c:v>
                </c:pt>
                <c:pt idx="2">
                  <c:v>25</c:v>
                </c:pt>
                <c:pt idx="3">
                  <c:v>5</c:v>
                </c:pt>
                <c:pt idx="4" formatCode="0%">
                  <c:v>1</c:v>
                </c:pt>
              </c:numCache>
            </c:numRef>
          </c:val>
          <c:extLst xmlns:c16r2="http://schemas.microsoft.com/office/drawing/2015/06/chart">
            <c:ext xmlns:c16="http://schemas.microsoft.com/office/drawing/2014/chart" uri="{C3380CC4-5D6E-409C-BE32-E72D297353CC}">
              <c16:uniqueId val="{00000001-D697-4687-84A5-AB09377730C2}"/>
            </c:ext>
          </c:extLst>
        </c:ser>
        <c:dLbls>
          <c:showLegendKey val="0"/>
          <c:showVal val="0"/>
          <c:showCatName val="0"/>
          <c:showSerName val="0"/>
          <c:showPercent val="0"/>
          <c:showBubbleSize val="0"/>
        </c:dLbls>
        <c:gapWidth val="100"/>
        <c:axId val="140152832"/>
        <c:axId val="140154368"/>
      </c:barChart>
      <c:catAx>
        <c:axId val="14015283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154368"/>
        <c:crosses val="autoZero"/>
        <c:auto val="1"/>
        <c:lblAlgn val="ctr"/>
        <c:lblOffset val="100"/>
        <c:noMultiLvlLbl val="0"/>
      </c:catAx>
      <c:valAx>
        <c:axId val="14015436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1528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en-US"/>
              <a:t>Job Task - Q10 </a:t>
            </a:r>
          </a:p>
        </c:rich>
      </c:tx>
      <c:overlay val="0"/>
    </c:title>
    <c:autoTitleDeleted val="0"/>
    <c:plotArea>
      <c:layout/>
      <c:barChart>
        <c:barDir val="col"/>
        <c:grouping val="clustered"/>
        <c:varyColors val="0"/>
        <c:ser>
          <c:idx val="0"/>
          <c:order val="0"/>
          <c:tx>
            <c:strRef>
              <c:f>Sheet1!$B$164</c:f>
              <c:strCache>
                <c:ptCount val="1"/>
                <c:pt idx="0">
                  <c:v>Number of Respondent </c:v>
                </c:pt>
              </c:strCache>
            </c:strRef>
          </c:tx>
          <c:spPr>
            <a:solidFill>
              <a:srgbClr val="C00000"/>
            </a:solidFill>
          </c:spPr>
          <c:invertIfNegative val="0"/>
          <c:cat>
            <c:strRef>
              <c:f>Sheet1!$A$165:$A$169</c:f>
              <c:strCache>
                <c:ptCount val="5"/>
                <c:pt idx="0">
                  <c:v>Strongly Agreed </c:v>
                </c:pt>
                <c:pt idx="1">
                  <c:v>Fairly Agreed </c:v>
                </c:pt>
                <c:pt idx="2">
                  <c:v>Neutral </c:v>
                </c:pt>
                <c:pt idx="3">
                  <c:v>Not Agreed </c:v>
                </c:pt>
                <c:pt idx="4">
                  <c:v>Total</c:v>
                </c:pt>
              </c:strCache>
            </c:strRef>
          </c:cat>
          <c:val>
            <c:numRef>
              <c:f>Sheet1!$B$165:$B$169</c:f>
              <c:numCache>
                <c:formatCode>General</c:formatCode>
                <c:ptCount val="5"/>
                <c:pt idx="0">
                  <c:v>17</c:v>
                </c:pt>
                <c:pt idx="1">
                  <c:v>13</c:v>
                </c:pt>
                <c:pt idx="2">
                  <c:v>6</c:v>
                </c:pt>
                <c:pt idx="3">
                  <c:v>4</c:v>
                </c:pt>
                <c:pt idx="4">
                  <c:v>40</c:v>
                </c:pt>
              </c:numCache>
            </c:numRef>
          </c:val>
          <c:extLst xmlns:c16r2="http://schemas.microsoft.com/office/drawing/2015/06/chart">
            <c:ext xmlns:c16="http://schemas.microsoft.com/office/drawing/2014/chart" uri="{C3380CC4-5D6E-409C-BE32-E72D297353CC}">
              <c16:uniqueId val="{00000000-DD72-4B7B-BB5F-2FEF0CCC69C9}"/>
            </c:ext>
          </c:extLst>
        </c:ser>
        <c:ser>
          <c:idx val="1"/>
          <c:order val="1"/>
          <c:tx>
            <c:strRef>
              <c:f>Sheet1!$C$164</c:f>
              <c:strCache>
                <c:ptCount val="1"/>
                <c:pt idx="0">
                  <c:v>Percentage (%) </c:v>
                </c:pt>
              </c:strCache>
            </c:strRef>
          </c:tx>
          <c:spPr>
            <a:solidFill>
              <a:schemeClr val="accent5">
                <a:lumMod val="60000"/>
                <a:lumOff val="40000"/>
              </a:schemeClr>
            </a:solidFill>
          </c:spPr>
          <c:invertIfNegative val="0"/>
          <c:cat>
            <c:strRef>
              <c:f>Sheet1!$A$165:$A$169</c:f>
              <c:strCache>
                <c:ptCount val="5"/>
                <c:pt idx="0">
                  <c:v>Strongly Agreed </c:v>
                </c:pt>
                <c:pt idx="1">
                  <c:v>Fairly Agreed </c:v>
                </c:pt>
                <c:pt idx="2">
                  <c:v>Neutral </c:v>
                </c:pt>
                <c:pt idx="3">
                  <c:v>Not Agreed </c:v>
                </c:pt>
                <c:pt idx="4">
                  <c:v>Total</c:v>
                </c:pt>
              </c:strCache>
            </c:strRef>
          </c:cat>
          <c:val>
            <c:numRef>
              <c:f>Sheet1!$C$165:$C$169</c:f>
              <c:numCache>
                <c:formatCode>General</c:formatCode>
                <c:ptCount val="5"/>
                <c:pt idx="0">
                  <c:v>42.5</c:v>
                </c:pt>
                <c:pt idx="1">
                  <c:v>32.5</c:v>
                </c:pt>
                <c:pt idx="2">
                  <c:v>15</c:v>
                </c:pt>
                <c:pt idx="3">
                  <c:v>10</c:v>
                </c:pt>
                <c:pt idx="4" formatCode="0%">
                  <c:v>1</c:v>
                </c:pt>
              </c:numCache>
            </c:numRef>
          </c:val>
          <c:extLst xmlns:c16r2="http://schemas.microsoft.com/office/drawing/2015/06/chart">
            <c:ext xmlns:c16="http://schemas.microsoft.com/office/drawing/2014/chart" uri="{C3380CC4-5D6E-409C-BE32-E72D297353CC}">
              <c16:uniqueId val="{00000001-DD72-4B7B-BB5F-2FEF0CCC69C9}"/>
            </c:ext>
          </c:extLst>
        </c:ser>
        <c:dLbls>
          <c:showLegendKey val="0"/>
          <c:showVal val="0"/>
          <c:showCatName val="0"/>
          <c:showSerName val="0"/>
          <c:showPercent val="0"/>
          <c:showBubbleSize val="0"/>
        </c:dLbls>
        <c:gapWidth val="150"/>
        <c:axId val="140794880"/>
        <c:axId val="140866304"/>
      </c:barChart>
      <c:catAx>
        <c:axId val="14079488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866304"/>
        <c:crosses val="autoZero"/>
        <c:auto val="1"/>
        <c:lblAlgn val="ctr"/>
        <c:lblOffset val="100"/>
        <c:noMultiLvlLbl val="0"/>
      </c:catAx>
      <c:valAx>
        <c:axId val="140866304"/>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7948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vert="horz"/>
          <a:lstStyle/>
          <a:p>
            <a:pPr>
              <a:defRPr/>
            </a:pPr>
            <a:r>
              <a:rPr lang="en-US"/>
              <a:t>Possibility of promotion - Q11 </a:t>
            </a:r>
          </a:p>
        </c:rich>
      </c:tx>
      <c:overlay val="0"/>
    </c:title>
    <c:autoTitleDeleted val="0"/>
    <c:plotArea>
      <c:layout/>
      <c:barChart>
        <c:barDir val="col"/>
        <c:grouping val="clustered"/>
        <c:varyColors val="0"/>
        <c:ser>
          <c:idx val="0"/>
          <c:order val="0"/>
          <c:tx>
            <c:strRef>
              <c:f>Sheet1!$B$213</c:f>
              <c:strCache>
                <c:ptCount val="1"/>
                <c:pt idx="0">
                  <c:v>Number of Respondent </c:v>
                </c:pt>
              </c:strCache>
            </c:strRef>
          </c:tx>
          <c:spPr>
            <a:solidFill>
              <a:schemeClr val="accent2">
                <a:lumMod val="60000"/>
                <a:lumOff val="40000"/>
              </a:schemeClr>
            </a:solidFill>
          </c:spPr>
          <c:invertIfNegative val="0"/>
          <c:cat>
            <c:strRef>
              <c:f>Sheet1!$A$214:$A$218</c:f>
              <c:strCache>
                <c:ptCount val="5"/>
                <c:pt idx="0">
                  <c:v>Strongly Agreed </c:v>
                </c:pt>
                <c:pt idx="1">
                  <c:v>Fairly Agreed </c:v>
                </c:pt>
                <c:pt idx="2">
                  <c:v>Neutral </c:v>
                </c:pt>
                <c:pt idx="3">
                  <c:v>Not Agreed </c:v>
                </c:pt>
                <c:pt idx="4">
                  <c:v>Total</c:v>
                </c:pt>
              </c:strCache>
            </c:strRef>
          </c:cat>
          <c:val>
            <c:numRef>
              <c:f>Sheet1!$B$214:$B$218</c:f>
              <c:numCache>
                <c:formatCode>General</c:formatCode>
                <c:ptCount val="5"/>
                <c:pt idx="0">
                  <c:v>28</c:v>
                </c:pt>
                <c:pt idx="1">
                  <c:v>6</c:v>
                </c:pt>
                <c:pt idx="2">
                  <c:v>4</c:v>
                </c:pt>
                <c:pt idx="3">
                  <c:v>2</c:v>
                </c:pt>
                <c:pt idx="4">
                  <c:v>40</c:v>
                </c:pt>
              </c:numCache>
            </c:numRef>
          </c:val>
          <c:extLst xmlns:c16r2="http://schemas.microsoft.com/office/drawing/2015/06/chart">
            <c:ext xmlns:c16="http://schemas.microsoft.com/office/drawing/2014/chart" uri="{C3380CC4-5D6E-409C-BE32-E72D297353CC}">
              <c16:uniqueId val="{00000000-CF48-4B6A-A678-94ABC88597C7}"/>
            </c:ext>
          </c:extLst>
        </c:ser>
        <c:ser>
          <c:idx val="1"/>
          <c:order val="1"/>
          <c:tx>
            <c:strRef>
              <c:f>Sheet1!$C$213</c:f>
              <c:strCache>
                <c:ptCount val="1"/>
                <c:pt idx="0">
                  <c:v>Percentage (%) </c:v>
                </c:pt>
              </c:strCache>
            </c:strRef>
          </c:tx>
          <c:spPr>
            <a:solidFill>
              <a:schemeClr val="accent6"/>
            </a:solidFill>
          </c:spPr>
          <c:invertIfNegative val="0"/>
          <c:cat>
            <c:strRef>
              <c:f>Sheet1!$A$214:$A$218</c:f>
              <c:strCache>
                <c:ptCount val="5"/>
                <c:pt idx="0">
                  <c:v>Strongly Agreed </c:v>
                </c:pt>
                <c:pt idx="1">
                  <c:v>Fairly Agreed </c:v>
                </c:pt>
                <c:pt idx="2">
                  <c:v>Neutral </c:v>
                </c:pt>
                <c:pt idx="3">
                  <c:v>Not Agreed </c:v>
                </c:pt>
                <c:pt idx="4">
                  <c:v>Total</c:v>
                </c:pt>
              </c:strCache>
            </c:strRef>
          </c:cat>
          <c:val>
            <c:numRef>
              <c:f>Sheet1!$C$214:$C$218</c:f>
              <c:numCache>
                <c:formatCode>General</c:formatCode>
                <c:ptCount val="5"/>
                <c:pt idx="0">
                  <c:v>70</c:v>
                </c:pt>
                <c:pt idx="1">
                  <c:v>15</c:v>
                </c:pt>
                <c:pt idx="2">
                  <c:v>10</c:v>
                </c:pt>
                <c:pt idx="3">
                  <c:v>5</c:v>
                </c:pt>
                <c:pt idx="4" formatCode="0%">
                  <c:v>1</c:v>
                </c:pt>
              </c:numCache>
            </c:numRef>
          </c:val>
          <c:extLst xmlns:c16r2="http://schemas.microsoft.com/office/drawing/2015/06/chart">
            <c:ext xmlns:c16="http://schemas.microsoft.com/office/drawing/2014/chart" uri="{C3380CC4-5D6E-409C-BE32-E72D297353CC}">
              <c16:uniqueId val="{00000001-CF48-4B6A-A678-94ABC88597C7}"/>
            </c:ext>
          </c:extLst>
        </c:ser>
        <c:dLbls>
          <c:showLegendKey val="0"/>
          <c:showVal val="0"/>
          <c:showCatName val="0"/>
          <c:showSerName val="0"/>
          <c:showPercent val="0"/>
          <c:showBubbleSize val="0"/>
        </c:dLbls>
        <c:gapWidth val="150"/>
        <c:axId val="140885376"/>
        <c:axId val="141005952"/>
      </c:barChart>
      <c:catAx>
        <c:axId val="14088537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1005952"/>
        <c:crosses val="autoZero"/>
        <c:auto val="1"/>
        <c:lblAlgn val="ctr"/>
        <c:lblOffset val="100"/>
        <c:noMultiLvlLbl val="0"/>
      </c:catAx>
      <c:valAx>
        <c:axId val="141005952"/>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88537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vert="horz"/>
          <a:lstStyle/>
          <a:p>
            <a:pPr>
              <a:defRPr/>
            </a:pPr>
            <a:r>
              <a:rPr lang="en-US"/>
              <a:t>Possibility of promotion - Q12</a:t>
            </a:r>
          </a:p>
        </c:rich>
      </c:tx>
      <c:overlay val="0"/>
    </c:title>
    <c:autoTitleDeleted val="0"/>
    <c:plotArea>
      <c:layout/>
      <c:barChart>
        <c:barDir val="col"/>
        <c:grouping val="clustered"/>
        <c:varyColors val="0"/>
        <c:ser>
          <c:idx val="0"/>
          <c:order val="0"/>
          <c:tx>
            <c:strRef>
              <c:f>Sheet1!$B$198</c:f>
              <c:strCache>
                <c:ptCount val="1"/>
                <c:pt idx="0">
                  <c:v>Number of Respondent </c:v>
                </c:pt>
              </c:strCache>
            </c:strRef>
          </c:tx>
          <c:spPr>
            <a:solidFill>
              <a:schemeClr val="accent2">
                <a:lumMod val="60000"/>
                <a:lumOff val="40000"/>
              </a:schemeClr>
            </a:solidFill>
          </c:spPr>
          <c:invertIfNegative val="0"/>
          <c:cat>
            <c:strRef>
              <c:f>Sheet1!$A$199:$A$203</c:f>
              <c:strCache>
                <c:ptCount val="5"/>
                <c:pt idx="0">
                  <c:v>Strongly Agreed </c:v>
                </c:pt>
                <c:pt idx="1">
                  <c:v>Fairly Agreed </c:v>
                </c:pt>
                <c:pt idx="2">
                  <c:v>Neutral </c:v>
                </c:pt>
                <c:pt idx="3">
                  <c:v>Not Agreed </c:v>
                </c:pt>
                <c:pt idx="4">
                  <c:v>Total</c:v>
                </c:pt>
              </c:strCache>
            </c:strRef>
          </c:cat>
          <c:val>
            <c:numRef>
              <c:f>Sheet1!$B$199:$B$203</c:f>
              <c:numCache>
                <c:formatCode>General</c:formatCode>
                <c:ptCount val="5"/>
                <c:pt idx="0">
                  <c:v>26</c:v>
                </c:pt>
                <c:pt idx="1">
                  <c:v>4</c:v>
                </c:pt>
                <c:pt idx="2">
                  <c:v>7</c:v>
                </c:pt>
                <c:pt idx="3">
                  <c:v>3</c:v>
                </c:pt>
                <c:pt idx="4">
                  <c:v>40</c:v>
                </c:pt>
              </c:numCache>
            </c:numRef>
          </c:val>
          <c:extLst xmlns:c16r2="http://schemas.microsoft.com/office/drawing/2015/06/chart">
            <c:ext xmlns:c16="http://schemas.microsoft.com/office/drawing/2014/chart" uri="{C3380CC4-5D6E-409C-BE32-E72D297353CC}">
              <c16:uniqueId val="{00000000-E63D-42D8-B7DA-2CDE235A2B28}"/>
            </c:ext>
          </c:extLst>
        </c:ser>
        <c:ser>
          <c:idx val="1"/>
          <c:order val="1"/>
          <c:tx>
            <c:strRef>
              <c:f>Sheet1!$C$198</c:f>
              <c:strCache>
                <c:ptCount val="1"/>
                <c:pt idx="0">
                  <c:v>Percentage (%) </c:v>
                </c:pt>
              </c:strCache>
            </c:strRef>
          </c:tx>
          <c:spPr>
            <a:solidFill>
              <a:schemeClr val="accent6"/>
            </a:solidFill>
          </c:spPr>
          <c:invertIfNegative val="0"/>
          <c:cat>
            <c:strRef>
              <c:f>Sheet1!$A$199:$A$203</c:f>
              <c:strCache>
                <c:ptCount val="5"/>
                <c:pt idx="0">
                  <c:v>Strongly Agreed </c:v>
                </c:pt>
                <c:pt idx="1">
                  <c:v>Fairly Agreed </c:v>
                </c:pt>
                <c:pt idx="2">
                  <c:v>Neutral </c:v>
                </c:pt>
                <c:pt idx="3">
                  <c:v>Not Agreed </c:v>
                </c:pt>
                <c:pt idx="4">
                  <c:v>Total</c:v>
                </c:pt>
              </c:strCache>
            </c:strRef>
          </c:cat>
          <c:val>
            <c:numRef>
              <c:f>Sheet1!$C$199:$C$203</c:f>
              <c:numCache>
                <c:formatCode>General</c:formatCode>
                <c:ptCount val="5"/>
                <c:pt idx="0">
                  <c:v>65</c:v>
                </c:pt>
                <c:pt idx="1">
                  <c:v>10</c:v>
                </c:pt>
                <c:pt idx="2">
                  <c:v>17.5</c:v>
                </c:pt>
                <c:pt idx="3">
                  <c:v>7.5</c:v>
                </c:pt>
                <c:pt idx="4" formatCode="0%">
                  <c:v>1</c:v>
                </c:pt>
              </c:numCache>
            </c:numRef>
          </c:val>
          <c:extLst xmlns:c16r2="http://schemas.microsoft.com/office/drawing/2015/06/chart">
            <c:ext xmlns:c16="http://schemas.microsoft.com/office/drawing/2014/chart" uri="{C3380CC4-5D6E-409C-BE32-E72D297353CC}">
              <c16:uniqueId val="{00000001-E63D-42D8-B7DA-2CDE235A2B28}"/>
            </c:ext>
          </c:extLst>
        </c:ser>
        <c:dLbls>
          <c:showLegendKey val="0"/>
          <c:showVal val="0"/>
          <c:showCatName val="0"/>
          <c:showSerName val="0"/>
          <c:showPercent val="0"/>
          <c:showBubbleSize val="0"/>
        </c:dLbls>
        <c:gapWidth val="100"/>
        <c:axId val="140886016"/>
        <c:axId val="140887552"/>
      </c:barChart>
      <c:catAx>
        <c:axId val="1408860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887552"/>
        <c:crosses val="autoZero"/>
        <c:auto val="1"/>
        <c:lblAlgn val="ctr"/>
        <c:lblOffset val="100"/>
        <c:noMultiLvlLbl val="0"/>
      </c:catAx>
      <c:valAx>
        <c:axId val="140887552"/>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88601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sz="1400"/>
              <a:t>Peace of work</a:t>
            </a:r>
          </a:p>
        </c:rich>
      </c:tx>
      <c:overlay val="0"/>
    </c:title>
    <c:autoTitleDeleted val="0"/>
    <c:plotArea>
      <c:layout/>
      <c:barChart>
        <c:barDir val="col"/>
        <c:grouping val="clustered"/>
        <c:varyColors val="0"/>
        <c:ser>
          <c:idx val="0"/>
          <c:order val="0"/>
          <c:tx>
            <c:strRef>
              <c:f>Sheet1!$B$2</c:f>
              <c:strCache>
                <c:ptCount val="1"/>
                <c:pt idx="0">
                  <c:v>Number of Respondent </c:v>
                </c:pt>
              </c:strCache>
            </c:strRef>
          </c:tx>
          <c:invertIfNegative val="0"/>
          <c:cat>
            <c:strRef>
              <c:f>Sheet1!$A$3:$A$7</c:f>
              <c:strCache>
                <c:ptCount val="5"/>
                <c:pt idx="0">
                  <c:v>Strongly Agreed </c:v>
                </c:pt>
                <c:pt idx="1">
                  <c:v>Fairly Agreed </c:v>
                </c:pt>
                <c:pt idx="2">
                  <c:v>Neutral </c:v>
                </c:pt>
                <c:pt idx="3">
                  <c:v>Not Agreed </c:v>
                </c:pt>
                <c:pt idx="4">
                  <c:v>Total</c:v>
                </c:pt>
              </c:strCache>
            </c:strRef>
          </c:cat>
          <c:val>
            <c:numRef>
              <c:f>Sheet1!$B$3:$B$7</c:f>
              <c:numCache>
                <c:formatCode>General</c:formatCode>
                <c:ptCount val="5"/>
                <c:pt idx="0">
                  <c:v>20</c:v>
                </c:pt>
                <c:pt idx="1">
                  <c:v>10</c:v>
                </c:pt>
                <c:pt idx="2">
                  <c:v>7</c:v>
                </c:pt>
                <c:pt idx="3">
                  <c:v>3</c:v>
                </c:pt>
                <c:pt idx="4">
                  <c:v>40</c:v>
                </c:pt>
              </c:numCache>
            </c:numRef>
          </c:val>
          <c:extLst xmlns:c16r2="http://schemas.microsoft.com/office/drawing/2015/06/chart">
            <c:ext xmlns:c16="http://schemas.microsoft.com/office/drawing/2014/chart" uri="{C3380CC4-5D6E-409C-BE32-E72D297353CC}">
              <c16:uniqueId val="{00000000-239B-49EB-9241-1CF12E86064F}"/>
            </c:ext>
          </c:extLst>
        </c:ser>
        <c:ser>
          <c:idx val="1"/>
          <c:order val="1"/>
          <c:tx>
            <c:strRef>
              <c:f>Sheet1!$C$2</c:f>
              <c:strCache>
                <c:ptCount val="1"/>
                <c:pt idx="0">
                  <c:v>Percentage (%) </c:v>
                </c:pt>
              </c:strCache>
            </c:strRef>
          </c:tx>
          <c:invertIfNegative val="0"/>
          <c:cat>
            <c:strRef>
              <c:f>Sheet1!$A$3:$A$7</c:f>
              <c:strCache>
                <c:ptCount val="5"/>
                <c:pt idx="0">
                  <c:v>Strongly Agreed </c:v>
                </c:pt>
                <c:pt idx="1">
                  <c:v>Fairly Agreed </c:v>
                </c:pt>
                <c:pt idx="2">
                  <c:v>Neutral </c:v>
                </c:pt>
                <c:pt idx="3">
                  <c:v>Not Agreed </c:v>
                </c:pt>
                <c:pt idx="4">
                  <c:v>Total</c:v>
                </c:pt>
              </c:strCache>
            </c:strRef>
          </c:cat>
          <c:val>
            <c:numRef>
              <c:f>Sheet1!$C$3:$C$7</c:f>
              <c:numCache>
                <c:formatCode>General</c:formatCode>
                <c:ptCount val="5"/>
                <c:pt idx="0">
                  <c:v>50</c:v>
                </c:pt>
                <c:pt idx="1">
                  <c:v>25</c:v>
                </c:pt>
                <c:pt idx="2">
                  <c:v>17.5</c:v>
                </c:pt>
                <c:pt idx="3">
                  <c:v>7.5</c:v>
                </c:pt>
                <c:pt idx="4" formatCode="0%">
                  <c:v>1</c:v>
                </c:pt>
              </c:numCache>
            </c:numRef>
          </c:val>
          <c:extLst xmlns:c16r2="http://schemas.microsoft.com/office/drawing/2015/06/chart">
            <c:ext xmlns:c16="http://schemas.microsoft.com/office/drawing/2014/chart" uri="{C3380CC4-5D6E-409C-BE32-E72D297353CC}">
              <c16:uniqueId val="{00000001-239B-49EB-9241-1CF12E86064F}"/>
            </c:ext>
          </c:extLst>
        </c:ser>
        <c:dLbls>
          <c:showLegendKey val="0"/>
          <c:showVal val="0"/>
          <c:showCatName val="0"/>
          <c:showSerName val="0"/>
          <c:showPercent val="0"/>
          <c:showBubbleSize val="0"/>
        </c:dLbls>
        <c:gapWidth val="150"/>
        <c:axId val="141169024"/>
        <c:axId val="141170560"/>
      </c:barChart>
      <c:catAx>
        <c:axId val="14116902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1170560"/>
        <c:crosses val="autoZero"/>
        <c:auto val="1"/>
        <c:lblAlgn val="ctr"/>
        <c:lblOffset val="100"/>
        <c:noMultiLvlLbl val="0"/>
      </c:catAx>
      <c:valAx>
        <c:axId val="141170560"/>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11690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Peace of work - Q14</a:t>
            </a:r>
          </a:p>
        </c:rich>
      </c:tx>
      <c:overlay val="0"/>
    </c:title>
    <c:autoTitleDeleted val="0"/>
    <c:plotArea>
      <c:layout/>
      <c:barChart>
        <c:barDir val="col"/>
        <c:grouping val="clustered"/>
        <c:varyColors val="0"/>
        <c:ser>
          <c:idx val="0"/>
          <c:order val="0"/>
          <c:tx>
            <c:strRef>
              <c:f>Sheet1!$B$21</c:f>
              <c:strCache>
                <c:ptCount val="1"/>
                <c:pt idx="0">
                  <c:v>Number of Respondent </c:v>
                </c:pt>
              </c:strCache>
            </c:strRef>
          </c:tx>
          <c:invertIfNegative val="0"/>
          <c:cat>
            <c:strRef>
              <c:f>Sheet1!$A$22:$A$26</c:f>
              <c:strCache>
                <c:ptCount val="5"/>
                <c:pt idx="0">
                  <c:v>Strongly Agreed </c:v>
                </c:pt>
                <c:pt idx="1">
                  <c:v>Fairly Agreed </c:v>
                </c:pt>
                <c:pt idx="2">
                  <c:v>Neutral </c:v>
                </c:pt>
                <c:pt idx="3">
                  <c:v>Not Agreed </c:v>
                </c:pt>
                <c:pt idx="4">
                  <c:v>Total</c:v>
                </c:pt>
              </c:strCache>
            </c:strRef>
          </c:cat>
          <c:val>
            <c:numRef>
              <c:f>Sheet1!$B$22:$B$26</c:f>
              <c:numCache>
                <c:formatCode>General</c:formatCode>
                <c:ptCount val="5"/>
                <c:pt idx="0">
                  <c:v>25</c:v>
                </c:pt>
                <c:pt idx="1">
                  <c:v>7</c:v>
                </c:pt>
                <c:pt idx="2">
                  <c:v>4</c:v>
                </c:pt>
                <c:pt idx="3">
                  <c:v>4</c:v>
                </c:pt>
                <c:pt idx="4">
                  <c:v>40</c:v>
                </c:pt>
              </c:numCache>
            </c:numRef>
          </c:val>
          <c:extLst xmlns:c16r2="http://schemas.microsoft.com/office/drawing/2015/06/chart">
            <c:ext xmlns:c16="http://schemas.microsoft.com/office/drawing/2014/chart" uri="{C3380CC4-5D6E-409C-BE32-E72D297353CC}">
              <c16:uniqueId val="{00000000-4284-4562-921D-BA798D0FE200}"/>
            </c:ext>
          </c:extLst>
        </c:ser>
        <c:ser>
          <c:idx val="1"/>
          <c:order val="1"/>
          <c:tx>
            <c:strRef>
              <c:f>Sheet1!$C$21</c:f>
              <c:strCache>
                <c:ptCount val="1"/>
                <c:pt idx="0">
                  <c:v>Percentage (%) </c:v>
                </c:pt>
              </c:strCache>
            </c:strRef>
          </c:tx>
          <c:invertIfNegative val="0"/>
          <c:cat>
            <c:strRef>
              <c:f>Sheet1!$A$22:$A$26</c:f>
              <c:strCache>
                <c:ptCount val="5"/>
                <c:pt idx="0">
                  <c:v>Strongly Agreed </c:v>
                </c:pt>
                <c:pt idx="1">
                  <c:v>Fairly Agreed </c:v>
                </c:pt>
                <c:pt idx="2">
                  <c:v>Neutral </c:v>
                </c:pt>
                <c:pt idx="3">
                  <c:v>Not Agreed </c:v>
                </c:pt>
                <c:pt idx="4">
                  <c:v>Total</c:v>
                </c:pt>
              </c:strCache>
            </c:strRef>
          </c:cat>
          <c:val>
            <c:numRef>
              <c:f>Sheet1!$C$22:$C$26</c:f>
              <c:numCache>
                <c:formatCode>General</c:formatCode>
                <c:ptCount val="5"/>
                <c:pt idx="0">
                  <c:v>62.5</c:v>
                </c:pt>
                <c:pt idx="1">
                  <c:v>17.5</c:v>
                </c:pt>
                <c:pt idx="2">
                  <c:v>10</c:v>
                </c:pt>
                <c:pt idx="3">
                  <c:v>10</c:v>
                </c:pt>
                <c:pt idx="4" formatCode="0%">
                  <c:v>1</c:v>
                </c:pt>
              </c:numCache>
            </c:numRef>
          </c:val>
          <c:extLst xmlns:c16r2="http://schemas.microsoft.com/office/drawing/2015/06/chart">
            <c:ext xmlns:c16="http://schemas.microsoft.com/office/drawing/2014/chart" uri="{C3380CC4-5D6E-409C-BE32-E72D297353CC}">
              <c16:uniqueId val="{00000001-4284-4562-921D-BA798D0FE200}"/>
            </c:ext>
          </c:extLst>
        </c:ser>
        <c:dLbls>
          <c:showLegendKey val="0"/>
          <c:showVal val="0"/>
          <c:showCatName val="0"/>
          <c:showSerName val="0"/>
          <c:showPercent val="0"/>
          <c:showBubbleSize val="0"/>
        </c:dLbls>
        <c:gapWidth val="100"/>
        <c:axId val="142295808"/>
        <c:axId val="142297344"/>
      </c:barChart>
      <c:catAx>
        <c:axId val="14229580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2297344"/>
        <c:crosses val="autoZero"/>
        <c:auto val="1"/>
        <c:lblAlgn val="ctr"/>
        <c:lblOffset val="100"/>
        <c:noMultiLvlLbl val="0"/>
      </c:catAx>
      <c:valAx>
        <c:axId val="142297344"/>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2295808"/>
        <c:crosses val="autoZero"/>
        <c:crossBetween val="between"/>
      </c:valAx>
      <c:dTable>
        <c:showHorzBorder val="1"/>
        <c:showVertBorder val="1"/>
        <c:showOutline val="1"/>
        <c:showKeys val="1"/>
      </c:dTable>
    </c:plotArea>
    <c:legend>
      <c:legendPos val="b"/>
      <c:overlay val="0"/>
      <c:txPr>
        <a:bodyPr rot="0" vert="horz"/>
        <a:lstStyle/>
        <a:p>
          <a:pPr>
            <a:defRPr/>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Peace of work - Q15</a:t>
            </a:r>
          </a:p>
        </c:rich>
      </c:tx>
      <c:overlay val="0"/>
    </c:title>
    <c:autoTitleDeleted val="0"/>
    <c:plotArea>
      <c:layout/>
      <c:barChart>
        <c:barDir val="col"/>
        <c:grouping val="clustered"/>
        <c:varyColors val="0"/>
        <c:ser>
          <c:idx val="0"/>
          <c:order val="0"/>
          <c:tx>
            <c:strRef>
              <c:f>Sheet1!$B$41</c:f>
              <c:strCache>
                <c:ptCount val="1"/>
                <c:pt idx="0">
                  <c:v>Number of Respondent </c:v>
                </c:pt>
              </c:strCache>
            </c:strRef>
          </c:tx>
          <c:invertIfNegative val="0"/>
          <c:cat>
            <c:strRef>
              <c:f>Sheet1!$A$42:$A$46</c:f>
              <c:strCache>
                <c:ptCount val="5"/>
                <c:pt idx="0">
                  <c:v>Strongly Agreed </c:v>
                </c:pt>
                <c:pt idx="1">
                  <c:v>Fairly Agreed </c:v>
                </c:pt>
                <c:pt idx="2">
                  <c:v>Neutral </c:v>
                </c:pt>
                <c:pt idx="3">
                  <c:v>Not Agreed </c:v>
                </c:pt>
                <c:pt idx="4">
                  <c:v>Total</c:v>
                </c:pt>
              </c:strCache>
            </c:strRef>
          </c:cat>
          <c:val>
            <c:numRef>
              <c:f>Sheet1!$B$42:$B$46</c:f>
              <c:numCache>
                <c:formatCode>General</c:formatCode>
                <c:ptCount val="5"/>
                <c:pt idx="0">
                  <c:v>18</c:v>
                </c:pt>
                <c:pt idx="1">
                  <c:v>9</c:v>
                </c:pt>
                <c:pt idx="2">
                  <c:v>12</c:v>
                </c:pt>
                <c:pt idx="3">
                  <c:v>1</c:v>
                </c:pt>
                <c:pt idx="4">
                  <c:v>40</c:v>
                </c:pt>
              </c:numCache>
            </c:numRef>
          </c:val>
          <c:extLst xmlns:c16r2="http://schemas.microsoft.com/office/drawing/2015/06/chart">
            <c:ext xmlns:c16="http://schemas.microsoft.com/office/drawing/2014/chart" uri="{C3380CC4-5D6E-409C-BE32-E72D297353CC}">
              <c16:uniqueId val="{00000000-2C3B-40EB-9D74-D2520018A92C}"/>
            </c:ext>
          </c:extLst>
        </c:ser>
        <c:ser>
          <c:idx val="1"/>
          <c:order val="1"/>
          <c:tx>
            <c:strRef>
              <c:f>Sheet1!$C$41</c:f>
              <c:strCache>
                <c:ptCount val="1"/>
                <c:pt idx="0">
                  <c:v>Percentage (%) </c:v>
                </c:pt>
              </c:strCache>
            </c:strRef>
          </c:tx>
          <c:invertIfNegative val="0"/>
          <c:cat>
            <c:strRef>
              <c:f>Sheet1!$A$42:$A$46</c:f>
              <c:strCache>
                <c:ptCount val="5"/>
                <c:pt idx="0">
                  <c:v>Strongly Agreed </c:v>
                </c:pt>
                <c:pt idx="1">
                  <c:v>Fairly Agreed </c:v>
                </c:pt>
                <c:pt idx="2">
                  <c:v>Neutral </c:v>
                </c:pt>
                <c:pt idx="3">
                  <c:v>Not Agreed </c:v>
                </c:pt>
                <c:pt idx="4">
                  <c:v>Total</c:v>
                </c:pt>
              </c:strCache>
            </c:strRef>
          </c:cat>
          <c:val>
            <c:numRef>
              <c:f>Sheet1!$C$42:$C$46</c:f>
              <c:numCache>
                <c:formatCode>General</c:formatCode>
                <c:ptCount val="5"/>
                <c:pt idx="0">
                  <c:v>50</c:v>
                </c:pt>
                <c:pt idx="1">
                  <c:v>20</c:v>
                </c:pt>
                <c:pt idx="2">
                  <c:v>20</c:v>
                </c:pt>
                <c:pt idx="3">
                  <c:v>10</c:v>
                </c:pt>
                <c:pt idx="4" formatCode="0%">
                  <c:v>1</c:v>
                </c:pt>
              </c:numCache>
            </c:numRef>
          </c:val>
          <c:extLst xmlns:c16r2="http://schemas.microsoft.com/office/drawing/2015/06/chart">
            <c:ext xmlns:c16="http://schemas.microsoft.com/office/drawing/2014/chart" uri="{C3380CC4-5D6E-409C-BE32-E72D297353CC}">
              <c16:uniqueId val="{00000001-2C3B-40EB-9D74-D2520018A92C}"/>
            </c:ext>
          </c:extLst>
        </c:ser>
        <c:dLbls>
          <c:showLegendKey val="0"/>
          <c:showVal val="0"/>
          <c:showCatName val="0"/>
          <c:showSerName val="0"/>
          <c:showPercent val="0"/>
          <c:showBubbleSize val="0"/>
        </c:dLbls>
        <c:gapWidth val="150"/>
        <c:axId val="142325248"/>
        <c:axId val="142326784"/>
      </c:barChart>
      <c:catAx>
        <c:axId val="14232524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2326784"/>
        <c:crosses val="autoZero"/>
        <c:auto val="1"/>
        <c:lblAlgn val="ctr"/>
        <c:lblOffset val="100"/>
        <c:noMultiLvlLbl val="0"/>
      </c:catAx>
      <c:valAx>
        <c:axId val="142326784"/>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23252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Recruitment</a:t>
            </a:r>
            <a:r>
              <a:rPr lang="en-US" baseline="0"/>
              <a:t> &amp; Selection-Q16</a:t>
            </a:r>
            <a:endParaRPr lang="en-US"/>
          </a:p>
        </c:rich>
      </c:tx>
      <c:overlay val="0"/>
      <c:spPr>
        <a:noFill/>
      </c:spPr>
    </c:title>
    <c:autoTitleDeleted val="0"/>
    <c:plotArea>
      <c:layout/>
      <c:barChart>
        <c:barDir val="col"/>
        <c:grouping val="clustered"/>
        <c:varyColors val="0"/>
        <c:ser>
          <c:idx val="0"/>
          <c:order val="0"/>
          <c:tx>
            <c:strRef>
              <c:f>Sheet1!$B$269</c:f>
              <c:strCache>
                <c:ptCount val="1"/>
                <c:pt idx="0">
                  <c:v>Number of Respondent </c:v>
                </c:pt>
              </c:strCache>
            </c:strRef>
          </c:tx>
          <c:invertIfNegative val="0"/>
          <c:cat>
            <c:strRef>
              <c:f>Sheet1!$A$270:$A$274</c:f>
              <c:strCache>
                <c:ptCount val="5"/>
                <c:pt idx="0">
                  <c:v>Strongly Agreed </c:v>
                </c:pt>
                <c:pt idx="1">
                  <c:v>Fairly Agreed </c:v>
                </c:pt>
                <c:pt idx="2">
                  <c:v>Neutral </c:v>
                </c:pt>
                <c:pt idx="3">
                  <c:v>Not Agreed </c:v>
                </c:pt>
                <c:pt idx="4">
                  <c:v>Total</c:v>
                </c:pt>
              </c:strCache>
            </c:strRef>
          </c:cat>
          <c:val>
            <c:numRef>
              <c:f>Sheet1!$B$270:$B$274</c:f>
              <c:numCache>
                <c:formatCode>General</c:formatCode>
                <c:ptCount val="5"/>
                <c:pt idx="0">
                  <c:v>26</c:v>
                </c:pt>
                <c:pt idx="1">
                  <c:v>7</c:v>
                </c:pt>
                <c:pt idx="2">
                  <c:v>3</c:v>
                </c:pt>
                <c:pt idx="3">
                  <c:v>3</c:v>
                </c:pt>
                <c:pt idx="4">
                  <c:v>40</c:v>
                </c:pt>
              </c:numCache>
            </c:numRef>
          </c:val>
          <c:extLst xmlns:c16r2="http://schemas.microsoft.com/office/drawing/2015/06/chart">
            <c:ext xmlns:c16="http://schemas.microsoft.com/office/drawing/2014/chart" uri="{C3380CC4-5D6E-409C-BE32-E72D297353CC}">
              <c16:uniqueId val="{00000000-DA6D-44C2-930B-325C50C18D58}"/>
            </c:ext>
          </c:extLst>
        </c:ser>
        <c:ser>
          <c:idx val="1"/>
          <c:order val="1"/>
          <c:tx>
            <c:strRef>
              <c:f>Sheet1!$C$269</c:f>
              <c:strCache>
                <c:ptCount val="1"/>
                <c:pt idx="0">
                  <c:v>Percentage (%) </c:v>
                </c:pt>
              </c:strCache>
            </c:strRef>
          </c:tx>
          <c:invertIfNegative val="0"/>
          <c:cat>
            <c:strRef>
              <c:f>Sheet1!$A$270:$A$274</c:f>
              <c:strCache>
                <c:ptCount val="5"/>
                <c:pt idx="0">
                  <c:v>Strongly Agreed </c:v>
                </c:pt>
                <c:pt idx="1">
                  <c:v>Fairly Agreed </c:v>
                </c:pt>
                <c:pt idx="2">
                  <c:v>Neutral </c:v>
                </c:pt>
                <c:pt idx="3">
                  <c:v>Not Agreed </c:v>
                </c:pt>
                <c:pt idx="4">
                  <c:v>Total</c:v>
                </c:pt>
              </c:strCache>
            </c:strRef>
          </c:cat>
          <c:val>
            <c:numRef>
              <c:f>Sheet1!$C$270:$C$274</c:f>
              <c:numCache>
                <c:formatCode>General</c:formatCode>
                <c:ptCount val="5"/>
                <c:pt idx="0">
                  <c:v>65</c:v>
                </c:pt>
                <c:pt idx="1">
                  <c:v>17.5</c:v>
                </c:pt>
                <c:pt idx="2">
                  <c:v>7.5</c:v>
                </c:pt>
                <c:pt idx="3">
                  <c:v>7.5</c:v>
                </c:pt>
                <c:pt idx="4" formatCode="0%">
                  <c:v>1</c:v>
                </c:pt>
              </c:numCache>
            </c:numRef>
          </c:val>
          <c:extLst xmlns:c16r2="http://schemas.microsoft.com/office/drawing/2015/06/chart">
            <c:ext xmlns:c16="http://schemas.microsoft.com/office/drawing/2014/chart" uri="{C3380CC4-5D6E-409C-BE32-E72D297353CC}">
              <c16:uniqueId val="{00000001-DA6D-44C2-930B-325C50C18D58}"/>
            </c:ext>
          </c:extLst>
        </c:ser>
        <c:dLbls>
          <c:showLegendKey val="0"/>
          <c:showVal val="0"/>
          <c:showCatName val="0"/>
          <c:showSerName val="0"/>
          <c:showPercent val="0"/>
          <c:showBubbleSize val="0"/>
        </c:dLbls>
        <c:gapWidth val="150"/>
        <c:axId val="209332096"/>
        <c:axId val="209333632"/>
      </c:barChart>
      <c:catAx>
        <c:axId val="209332096"/>
        <c:scaling>
          <c:orientation val="minMax"/>
        </c:scaling>
        <c:delete val="0"/>
        <c:axPos val="b"/>
        <c:numFmt formatCode="General" sourceLinked="0"/>
        <c:majorTickMark val="none"/>
        <c:minorTickMark val="none"/>
        <c:tickLblPos val="nextTo"/>
        <c:crossAx val="209333632"/>
        <c:crosses val="autoZero"/>
        <c:auto val="1"/>
        <c:lblAlgn val="ctr"/>
        <c:lblOffset val="100"/>
        <c:noMultiLvlLbl val="0"/>
      </c:catAx>
      <c:valAx>
        <c:axId val="209333632"/>
        <c:scaling>
          <c:orientation val="minMax"/>
        </c:scaling>
        <c:delete val="0"/>
        <c:axPos val="l"/>
        <c:majorGridlines/>
        <c:numFmt formatCode="General" sourceLinked="1"/>
        <c:majorTickMark val="none"/>
        <c:minorTickMark val="none"/>
        <c:tickLblPos val="nextTo"/>
        <c:crossAx val="2093320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Training</a:t>
            </a:r>
            <a:r>
              <a:rPr lang="en-US" baseline="0"/>
              <a:t> &amp; Development-Q17</a:t>
            </a:r>
            <a:endParaRPr lang="en-US"/>
          </a:p>
        </c:rich>
      </c:tx>
      <c:overlay val="0"/>
    </c:title>
    <c:autoTitleDeleted val="0"/>
    <c:plotArea>
      <c:layout/>
      <c:barChart>
        <c:barDir val="col"/>
        <c:grouping val="clustered"/>
        <c:varyColors val="0"/>
        <c:ser>
          <c:idx val="0"/>
          <c:order val="0"/>
          <c:tx>
            <c:strRef>
              <c:f>Sheet1!$B$287</c:f>
              <c:strCache>
                <c:ptCount val="1"/>
                <c:pt idx="0">
                  <c:v>Number of Respondent </c:v>
                </c:pt>
              </c:strCache>
            </c:strRef>
          </c:tx>
          <c:invertIfNegative val="0"/>
          <c:cat>
            <c:strRef>
              <c:f>Sheet1!$A$288:$A$292</c:f>
              <c:strCache>
                <c:ptCount val="5"/>
                <c:pt idx="0">
                  <c:v>Strongly Agreed </c:v>
                </c:pt>
                <c:pt idx="1">
                  <c:v>Fairly Agreed </c:v>
                </c:pt>
                <c:pt idx="2">
                  <c:v>Neutral </c:v>
                </c:pt>
                <c:pt idx="3">
                  <c:v>Not Agreed </c:v>
                </c:pt>
                <c:pt idx="4">
                  <c:v>Total</c:v>
                </c:pt>
              </c:strCache>
            </c:strRef>
          </c:cat>
          <c:val>
            <c:numRef>
              <c:f>Sheet1!$B$288:$B$292</c:f>
              <c:numCache>
                <c:formatCode>General</c:formatCode>
                <c:ptCount val="5"/>
                <c:pt idx="0">
                  <c:v>22</c:v>
                </c:pt>
                <c:pt idx="1">
                  <c:v>13</c:v>
                </c:pt>
                <c:pt idx="2">
                  <c:v>4</c:v>
                </c:pt>
                <c:pt idx="3">
                  <c:v>1</c:v>
                </c:pt>
                <c:pt idx="4">
                  <c:v>40</c:v>
                </c:pt>
              </c:numCache>
            </c:numRef>
          </c:val>
          <c:extLst xmlns:c16r2="http://schemas.microsoft.com/office/drawing/2015/06/chart">
            <c:ext xmlns:c16="http://schemas.microsoft.com/office/drawing/2014/chart" uri="{C3380CC4-5D6E-409C-BE32-E72D297353CC}">
              <c16:uniqueId val="{00000000-67F8-4B54-B8BF-6C961A65DD79}"/>
            </c:ext>
          </c:extLst>
        </c:ser>
        <c:ser>
          <c:idx val="1"/>
          <c:order val="1"/>
          <c:tx>
            <c:strRef>
              <c:f>Sheet1!$C$287</c:f>
              <c:strCache>
                <c:ptCount val="1"/>
                <c:pt idx="0">
                  <c:v>Percentage (%) </c:v>
                </c:pt>
              </c:strCache>
            </c:strRef>
          </c:tx>
          <c:invertIfNegative val="0"/>
          <c:cat>
            <c:strRef>
              <c:f>Sheet1!$A$288:$A$292</c:f>
              <c:strCache>
                <c:ptCount val="5"/>
                <c:pt idx="0">
                  <c:v>Strongly Agreed </c:v>
                </c:pt>
                <c:pt idx="1">
                  <c:v>Fairly Agreed </c:v>
                </c:pt>
                <c:pt idx="2">
                  <c:v>Neutral </c:v>
                </c:pt>
                <c:pt idx="3">
                  <c:v>Not Agreed </c:v>
                </c:pt>
                <c:pt idx="4">
                  <c:v>Total</c:v>
                </c:pt>
              </c:strCache>
            </c:strRef>
          </c:cat>
          <c:val>
            <c:numRef>
              <c:f>Sheet1!$C$288:$C$292</c:f>
              <c:numCache>
                <c:formatCode>General</c:formatCode>
                <c:ptCount val="5"/>
                <c:pt idx="0">
                  <c:v>55.000000000000007</c:v>
                </c:pt>
                <c:pt idx="1">
                  <c:v>32.5</c:v>
                </c:pt>
                <c:pt idx="2">
                  <c:v>10</c:v>
                </c:pt>
                <c:pt idx="3">
                  <c:v>2.5</c:v>
                </c:pt>
                <c:pt idx="4" formatCode="0%">
                  <c:v>1</c:v>
                </c:pt>
              </c:numCache>
            </c:numRef>
          </c:val>
          <c:extLst xmlns:c16r2="http://schemas.microsoft.com/office/drawing/2015/06/chart">
            <c:ext xmlns:c16="http://schemas.microsoft.com/office/drawing/2014/chart" uri="{C3380CC4-5D6E-409C-BE32-E72D297353CC}">
              <c16:uniqueId val="{00000001-67F8-4B54-B8BF-6C961A65DD79}"/>
            </c:ext>
          </c:extLst>
        </c:ser>
        <c:dLbls>
          <c:showLegendKey val="0"/>
          <c:showVal val="0"/>
          <c:showCatName val="0"/>
          <c:showSerName val="0"/>
          <c:showPercent val="0"/>
          <c:showBubbleSize val="0"/>
        </c:dLbls>
        <c:gapWidth val="150"/>
        <c:axId val="209369344"/>
        <c:axId val="209371136"/>
      </c:barChart>
      <c:catAx>
        <c:axId val="209369344"/>
        <c:scaling>
          <c:orientation val="minMax"/>
        </c:scaling>
        <c:delete val="0"/>
        <c:axPos val="b"/>
        <c:numFmt formatCode="General" sourceLinked="0"/>
        <c:majorTickMark val="none"/>
        <c:minorTickMark val="none"/>
        <c:tickLblPos val="nextTo"/>
        <c:crossAx val="209371136"/>
        <c:crosses val="autoZero"/>
        <c:auto val="1"/>
        <c:lblAlgn val="ctr"/>
        <c:lblOffset val="100"/>
        <c:noMultiLvlLbl val="0"/>
      </c:catAx>
      <c:valAx>
        <c:axId val="209371136"/>
        <c:scaling>
          <c:orientation val="minMax"/>
        </c:scaling>
        <c:delete val="0"/>
        <c:axPos val="l"/>
        <c:majorGridlines/>
        <c:numFmt formatCode="General" sourceLinked="1"/>
        <c:majorTickMark val="none"/>
        <c:minorTickMark val="none"/>
        <c:tickLblPos val="nextTo"/>
        <c:crossAx val="2093693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a:pPr>
            <a:r>
              <a:rPr lang="en-US"/>
              <a:t>Salary - Q2</a:t>
            </a:r>
          </a:p>
        </c:rich>
      </c:tx>
      <c:overlay val="0"/>
    </c:title>
    <c:autoTitleDeleted val="0"/>
    <c:plotArea>
      <c:layout/>
      <c:barChart>
        <c:barDir val="col"/>
        <c:grouping val="clustered"/>
        <c:varyColors val="0"/>
        <c:ser>
          <c:idx val="0"/>
          <c:order val="0"/>
          <c:tx>
            <c:strRef>
              <c:f>Sheet1!$B$117</c:f>
              <c:strCache>
                <c:ptCount val="1"/>
                <c:pt idx="0">
                  <c:v>Number of Respondent </c:v>
                </c:pt>
              </c:strCache>
            </c:strRef>
          </c:tx>
          <c:invertIfNegative val="0"/>
          <c:cat>
            <c:strRef>
              <c:f>Sheet1!$A$116:$A$120</c:f>
              <c:strCache>
                <c:ptCount val="5"/>
                <c:pt idx="0">
                  <c:v>Strongly Agreed </c:v>
                </c:pt>
                <c:pt idx="1">
                  <c:v>Fairly Agreed </c:v>
                </c:pt>
                <c:pt idx="2">
                  <c:v>Neutral </c:v>
                </c:pt>
                <c:pt idx="3">
                  <c:v>Not Agreed </c:v>
                </c:pt>
                <c:pt idx="4">
                  <c:v>Total</c:v>
                </c:pt>
              </c:strCache>
            </c:strRef>
          </c:cat>
          <c:val>
            <c:numRef>
              <c:f>Sheet1!$B$118:$B$122</c:f>
              <c:numCache>
                <c:formatCode>General</c:formatCode>
                <c:ptCount val="5"/>
                <c:pt idx="0">
                  <c:v>19</c:v>
                </c:pt>
                <c:pt idx="1">
                  <c:v>9</c:v>
                </c:pt>
                <c:pt idx="2">
                  <c:v>5</c:v>
                </c:pt>
                <c:pt idx="3">
                  <c:v>7</c:v>
                </c:pt>
                <c:pt idx="4">
                  <c:v>40</c:v>
                </c:pt>
              </c:numCache>
            </c:numRef>
          </c:val>
          <c:extLst xmlns:c16r2="http://schemas.microsoft.com/office/drawing/2015/06/chart">
            <c:ext xmlns:c16="http://schemas.microsoft.com/office/drawing/2014/chart" uri="{C3380CC4-5D6E-409C-BE32-E72D297353CC}">
              <c16:uniqueId val="{00000000-BE09-4FA0-A5FC-37C562928BB2}"/>
            </c:ext>
          </c:extLst>
        </c:ser>
        <c:ser>
          <c:idx val="1"/>
          <c:order val="1"/>
          <c:tx>
            <c:strRef>
              <c:f>Sheet1!$C$117</c:f>
              <c:strCache>
                <c:ptCount val="1"/>
                <c:pt idx="0">
                  <c:v>Percentage (%) </c:v>
                </c:pt>
              </c:strCache>
            </c:strRef>
          </c:tx>
          <c:invertIfNegative val="0"/>
          <c:cat>
            <c:strRef>
              <c:f>Sheet1!$A$116:$A$120</c:f>
              <c:strCache>
                <c:ptCount val="5"/>
                <c:pt idx="0">
                  <c:v>Strongly Agreed </c:v>
                </c:pt>
                <c:pt idx="1">
                  <c:v>Fairly Agreed </c:v>
                </c:pt>
                <c:pt idx="2">
                  <c:v>Neutral </c:v>
                </c:pt>
                <c:pt idx="3">
                  <c:v>Not Agreed </c:v>
                </c:pt>
                <c:pt idx="4">
                  <c:v>Total</c:v>
                </c:pt>
              </c:strCache>
            </c:strRef>
          </c:cat>
          <c:val>
            <c:numRef>
              <c:f>Sheet1!$C$118:$C$122</c:f>
              <c:numCache>
                <c:formatCode>General</c:formatCode>
                <c:ptCount val="5"/>
                <c:pt idx="0">
                  <c:v>47.5</c:v>
                </c:pt>
                <c:pt idx="1">
                  <c:v>22.5</c:v>
                </c:pt>
                <c:pt idx="2">
                  <c:v>12.5</c:v>
                </c:pt>
                <c:pt idx="3">
                  <c:v>17.5</c:v>
                </c:pt>
                <c:pt idx="4" formatCode="0%">
                  <c:v>1</c:v>
                </c:pt>
              </c:numCache>
            </c:numRef>
          </c:val>
          <c:extLst xmlns:c16r2="http://schemas.microsoft.com/office/drawing/2015/06/chart">
            <c:ext xmlns:c16="http://schemas.microsoft.com/office/drawing/2014/chart" uri="{C3380CC4-5D6E-409C-BE32-E72D297353CC}">
              <c16:uniqueId val="{00000001-BE09-4FA0-A5FC-37C562928BB2}"/>
            </c:ext>
          </c:extLst>
        </c:ser>
        <c:dLbls>
          <c:showLegendKey val="0"/>
          <c:showVal val="0"/>
          <c:showCatName val="0"/>
          <c:showSerName val="0"/>
          <c:showPercent val="0"/>
          <c:showBubbleSize val="0"/>
        </c:dLbls>
        <c:gapWidth val="100"/>
        <c:axId val="140317056"/>
        <c:axId val="140318592"/>
      </c:barChart>
      <c:catAx>
        <c:axId val="14031705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318592"/>
        <c:crosses val="autoZero"/>
        <c:auto val="1"/>
        <c:lblAlgn val="ctr"/>
        <c:lblOffset val="100"/>
        <c:noMultiLvlLbl val="0"/>
      </c:catAx>
      <c:valAx>
        <c:axId val="140318592"/>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3170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en-US"/>
              <a:t>Work Schedule - Q3</a:t>
            </a:r>
          </a:p>
        </c:rich>
      </c:tx>
      <c:overlay val="0"/>
    </c:title>
    <c:autoTitleDeleted val="0"/>
    <c:plotArea>
      <c:layout/>
      <c:barChart>
        <c:barDir val="col"/>
        <c:grouping val="clustered"/>
        <c:varyColors val="0"/>
        <c:ser>
          <c:idx val="0"/>
          <c:order val="0"/>
          <c:tx>
            <c:strRef>
              <c:f>Sheet1!$B$75</c:f>
              <c:strCache>
                <c:ptCount val="1"/>
                <c:pt idx="0">
                  <c:v>Number of Respondent </c:v>
                </c:pt>
              </c:strCache>
            </c:strRef>
          </c:tx>
          <c:spPr>
            <a:solidFill>
              <a:srgbClr val="CC99FF"/>
            </a:solidFill>
          </c:spPr>
          <c:invertIfNegative val="0"/>
          <c:cat>
            <c:strRef>
              <c:f>Sheet1!$A$76:$A$80</c:f>
              <c:strCache>
                <c:ptCount val="5"/>
                <c:pt idx="0">
                  <c:v>Strongly Agreed </c:v>
                </c:pt>
                <c:pt idx="1">
                  <c:v>Fairly Agreed </c:v>
                </c:pt>
                <c:pt idx="2">
                  <c:v>Neutral </c:v>
                </c:pt>
                <c:pt idx="3">
                  <c:v>Not Agreed </c:v>
                </c:pt>
                <c:pt idx="4">
                  <c:v>Total</c:v>
                </c:pt>
              </c:strCache>
            </c:strRef>
          </c:cat>
          <c:val>
            <c:numRef>
              <c:f>Sheet1!$B$76:$B$80</c:f>
              <c:numCache>
                <c:formatCode>General</c:formatCode>
                <c:ptCount val="5"/>
                <c:pt idx="0">
                  <c:v>15</c:v>
                </c:pt>
                <c:pt idx="1">
                  <c:v>10</c:v>
                </c:pt>
                <c:pt idx="2">
                  <c:v>8</c:v>
                </c:pt>
                <c:pt idx="3">
                  <c:v>7</c:v>
                </c:pt>
                <c:pt idx="4">
                  <c:v>40</c:v>
                </c:pt>
              </c:numCache>
            </c:numRef>
          </c:val>
          <c:extLst xmlns:c16r2="http://schemas.microsoft.com/office/drawing/2015/06/chart">
            <c:ext xmlns:c16="http://schemas.microsoft.com/office/drawing/2014/chart" uri="{C3380CC4-5D6E-409C-BE32-E72D297353CC}">
              <c16:uniqueId val="{00000000-44F1-4E52-A383-E5008612F040}"/>
            </c:ext>
          </c:extLst>
        </c:ser>
        <c:ser>
          <c:idx val="1"/>
          <c:order val="1"/>
          <c:tx>
            <c:strRef>
              <c:f>Sheet1!$C$75</c:f>
              <c:strCache>
                <c:ptCount val="1"/>
                <c:pt idx="0">
                  <c:v>Percentage (%) </c:v>
                </c:pt>
              </c:strCache>
            </c:strRef>
          </c:tx>
          <c:spPr>
            <a:solidFill>
              <a:srgbClr val="7030A0"/>
            </a:solidFill>
          </c:spPr>
          <c:invertIfNegative val="0"/>
          <c:cat>
            <c:strRef>
              <c:f>Sheet1!$A$76:$A$80</c:f>
              <c:strCache>
                <c:ptCount val="5"/>
                <c:pt idx="0">
                  <c:v>Strongly Agreed </c:v>
                </c:pt>
                <c:pt idx="1">
                  <c:v>Fairly Agreed </c:v>
                </c:pt>
                <c:pt idx="2">
                  <c:v>Neutral </c:v>
                </c:pt>
                <c:pt idx="3">
                  <c:v>Not Agreed </c:v>
                </c:pt>
                <c:pt idx="4">
                  <c:v>Total</c:v>
                </c:pt>
              </c:strCache>
            </c:strRef>
          </c:cat>
          <c:val>
            <c:numRef>
              <c:f>Sheet1!$C$76:$C$80</c:f>
              <c:numCache>
                <c:formatCode>General</c:formatCode>
                <c:ptCount val="5"/>
                <c:pt idx="0">
                  <c:v>37.5</c:v>
                </c:pt>
                <c:pt idx="1">
                  <c:v>25</c:v>
                </c:pt>
                <c:pt idx="2">
                  <c:v>20</c:v>
                </c:pt>
                <c:pt idx="3">
                  <c:v>17.5</c:v>
                </c:pt>
                <c:pt idx="4" formatCode="0%">
                  <c:v>1</c:v>
                </c:pt>
              </c:numCache>
            </c:numRef>
          </c:val>
          <c:extLst xmlns:c16r2="http://schemas.microsoft.com/office/drawing/2015/06/chart">
            <c:ext xmlns:c16="http://schemas.microsoft.com/office/drawing/2014/chart" uri="{C3380CC4-5D6E-409C-BE32-E72D297353CC}">
              <c16:uniqueId val="{00000001-44F1-4E52-A383-E5008612F040}"/>
            </c:ext>
          </c:extLst>
        </c:ser>
        <c:dLbls>
          <c:showLegendKey val="0"/>
          <c:showVal val="0"/>
          <c:showCatName val="0"/>
          <c:showSerName val="0"/>
          <c:showPercent val="0"/>
          <c:showBubbleSize val="0"/>
        </c:dLbls>
        <c:gapWidth val="100"/>
        <c:axId val="140354304"/>
        <c:axId val="140355840"/>
      </c:barChart>
      <c:catAx>
        <c:axId val="14035430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355840"/>
        <c:crosses val="autoZero"/>
        <c:auto val="1"/>
        <c:lblAlgn val="ctr"/>
        <c:lblOffset val="100"/>
        <c:noMultiLvlLbl val="0"/>
      </c:catAx>
      <c:valAx>
        <c:axId val="140355840"/>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354304"/>
        <c:crosses val="autoZero"/>
        <c:crossBetween val="between"/>
      </c:valAx>
      <c:dTable>
        <c:showHorzBorder val="1"/>
        <c:showVertBorder val="1"/>
        <c:showOutline val="1"/>
        <c:showKeys val="1"/>
      </c:dTable>
      <c:spPr>
        <a:ln>
          <a:solidFill>
            <a:srgbClr val="0070C0"/>
          </a:solidFill>
        </a:ln>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Job security - Q4</a:t>
            </a:r>
          </a:p>
        </c:rich>
      </c:tx>
      <c:overlay val="0"/>
    </c:title>
    <c:autoTitleDeleted val="0"/>
    <c:plotArea>
      <c:layout/>
      <c:barChart>
        <c:barDir val="col"/>
        <c:grouping val="clustered"/>
        <c:varyColors val="0"/>
        <c:ser>
          <c:idx val="0"/>
          <c:order val="0"/>
          <c:tx>
            <c:strRef>
              <c:f>Sheet1!$B$251</c:f>
              <c:strCache>
                <c:ptCount val="1"/>
                <c:pt idx="0">
                  <c:v>Number of Respondent </c:v>
                </c:pt>
              </c:strCache>
            </c:strRef>
          </c:tx>
          <c:invertIfNegative val="0"/>
          <c:cat>
            <c:strRef>
              <c:f>Sheet1!$A$252:$A$256</c:f>
              <c:strCache>
                <c:ptCount val="5"/>
                <c:pt idx="0">
                  <c:v>Strongly Agreed </c:v>
                </c:pt>
                <c:pt idx="1">
                  <c:v>Fairly Agreed </c:v>
                </c:pt>
                <c:pt idx="2">
                  <c:v>Neutral </c:v>
                </c:pt>
                <c:pt idx="3">
                  <c:v>Not Agreed </c:v>
                </c:pt>
                <c:pt idx="4">
                  <c:v>Total</c:v>
                </c:pt>
              </c:strCache>
            </c:strRef>
          </c:cat>
          <c:val>
            <c:numRef>
              <c:f>Sheet1!$B$252:$B$256</c:f>
              <c:numCache>
                <c:formatCode>General</c:formatCode>
                <c:ptCount val="5"/>
                <c:pt idx="0">
                  <c:v>23</c:v>
                </c:pt>
                <c:pt idx="1">
                  <c:v>7</c:v>
                </c:pt>
                <c:pt idx="2">
                  <c:v>5</c:v>
                </c:pt>
                <c:pt idx="3">
                  <c:v>5</c:v>
                </c:pt>
                <c:pt idx="4">
                  <c:v>40</c:v>
                </c:pt>
              </c:numCache>
            </c:numRef>
          </c:val>
          <c:extLst xmlns:c16r2="http://schemas.microsoft.com/office/drawing/2015/06/chart">
            <c:ext xmlns:c16="http://schemas.microsoft.com/office/drawing/2014/chart" uri="{C3380CC4-5D6E-409C-BE32-E72D297353CC}">
              <c16:uniqueId val="{00000000-160A-4044-875D-217B586774D4}"/>
            </c:ext>
          </c:extLst>
        </c:ser>
        <c:ser>
          <c:idx val="1"/>
          <c:order val="1"/>
          <c:tx>
            <c:strRef>
              <c:f>Sheet1!$C$251</c:f>
              <c:strCache>
                <c:ptCount val="1"/>
                <c:pt idx="0">
                  <c:v>Percentage (%) </c:v>
                </c:pt>
              </c:strCache>
            </c:strRef>
          </c:tx>
          <c:invertIfNegative val="0"/>
          <c:cat>
            <c:strRef>
              <c:f>Sheet1!$A$252:$A$256</c:f>
              <c:strCache>
                <c:ptCount val="5"/>
                <c:pt idx="0">
                  <c:v>Strongly Agreed </c:v>
                </c:pt>
                <c:pt idx="1">
                  <c:v>Fairly Agreed </c:v>
                </c:pt>
                <c:pt idx="2">
                  <c:v>Neutral </c:v>
                </c:pt>
                <c:pt idx="3">
                  <c:v>Not Agreed </c:v>
                </c:pt>
                <c:pt idx="4">
                  <c:v>Total</c:v>
                </c:pt>
              </c:strCache>
            </c:strRef>
          </c:cat>
          <c:val>
            <c:numRef>
              <c:f>Sheet1!$C$252:$C$256</c:f>
              <c:numCache>
                <c:formatCode>General</c:formatCode>
                <c:ptCount val="5"/>
                <c:pt idx="0">
                  <c:v>57.5</c:v>
                </c:pt>
                <c:pt idx="1">
                  <c:v>17.5</c:v>
                </c:pt>
                <c:pt idx="2">
                  <c:v>12.5</c:v>
                </c:pt>
                <c:pt idx="3">
                  <c:v>12.5</c:v>
                </c:pt>
                <c:pt idx="4" formatCode="0%">
                  <c:v>1</c:v>
                </c:pt>
              </c:numCache>
            </c:numRef>
          </c:val>
          <c:extLst xmlns:c16r2="http://schemas.microsoft.com/office/drawing/2015/06/chart">
            <c:ext xmlns:c16="http://schemas.microsoft.com/office/drawing/2014/chart" uri="{C3380CC4-5D6E-409C-BE32-E72D297353CC}">
              <c16:uniqueId val="{00000001-160A-4044-875D-217B586774D4}"/>
            </c:ext>
          </c:extLst>
        </c:ser>
        <c:dLbls>
          <c:showLegendKey val="0"/>
          <c:showVal val="0"/>
          <c:showCatName val="0"/>
          <c:showSerName val="0"/>
          <c:showPercent val="0"/>
          <c:showBubbleSize val="0"/>
        </c:dLbls>
        <c:gapWidth val="150"/>
        <c:axId val="140510336"/>
        <c:axId val="140511872"/>
      </c:barChart>
      <c:catAx>
        <c:axId val="14051033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511872"/>
        <c:crosses val="autoZero"/>
        <c:auto val="1"/>
        <c:lblAlgn val="ctr"/>
        <c:lblOffset val="100"/>
        <c:noMultiLvlLbl val="0"/>
      </c:catAx>
      <c:valAx>
        <c:axId val="140511872"/>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5103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vert="horz"/>
          <a:lstStyle/>
          <a:p>
            <a:pPr>
              <a:defRPr/>
            </a:pPr>
            <a:r>
              <a:rPr lang="en-US"/>
              <a:t>Job security - Q5</a:t>
            </a:r>
          </a:p>
        </c:rich>
      </c:tx>
      <c:overlay val="0"/>
    </c:title>
    <c:autoTitleDeleted val="0"/>
    <c:plotArea>
      <c:layout/>
      <c:barChart>
        <c:barDir val="col"/>
        <c:grouping val="clustered"/>
        <c:varyColors val="0"/>
        <c:ser>
          <c:idx val="0"/>
          <c:order val="0"/>
          <c:tx>
            <c:strRef>
              <c:f>Sheet1!$B$269</c:f>
              <c:strCache>
                <c:ptCount val="1"/>
                <c:pt idx="0">
                  <c:v>Number of Respondent </c:v>
                </c:pt>
              </c:strCache>
            </c:strRef>
          </c:tx>
          <c:invertIfNegative val="0"/>
          <c:cat>
            <c:strRef>
              <c:f>Sheet1!$A$270:$A$274</c:f>
              <c:strCache>
                <c:ptCount val="5"/>
                <c:pt idx="0">
                  <c:v>Strongly Agreed </c:v>
                </c:pt>
                <c:pt idx="1">
                  <c:v>Fairly Agreed </c:v>
                </c:pt>
                <c:pt idx="2">
                  <c:v>Neutral </c:v>
                </c:pt>
                <c:pt idx="3">
                  <c:v>Not Agreed </c:v>
                </c:pt>
                <c:pt idx="4">
                  <c:v>Total</c:v>
                </c:pt>
              </c:strCache>
            </c:strRef>
          </c:cat>
          <c:val>
            <c:numRef>
              <c:f>Sheet1!$B$270:$B$274</c:f>
              <c:numCache>
                <c:formatCode>General</c:formatCode>
                <c:ptCount val="5"/>
                <c:pt idx="0">
                  <c:v>11</c:v>
                </c:pt>
                <c:pt idx="1">
                  <c:v>14</c:v>
                </c:pt>
                <c:pt idx="2">
                  <c:v>8</c:v>
                </c:pt>
                <c:pt idx="3">
                  <c:v>7</c:v>
                </c:pt>
                <c:pt idx="4">
                  <c:v>40</c:v>
                </c:pt>
              </c:numCache>
            </c:numRef>
          </c:val>
          <c:extLst xmlns:c16r2="http://schemas.microsoft.com/office/drawing/2015/06/chart">
            <c:ext xmlns:c16="http://schemas.microsoft.com/office/drawing/2014/chart" uri="{C3380CC4-5D6E-409C-BE32-E72D297353CC}">
              <c16:uniqueId val="{00000000-A5DE-4701-A7E8-12139C4FD6E6}"/>
            </c:ext>
          </c:extLst>
        </c:ser>
        <c:ser>
          <c:idx val="1"/>
          <c:order val="1"/>
          <c:tx>
            <c:strRef>
              <c:f>Sheet1!$C$269</c:f>
              <c:strCache>
                <c:ptCount val="1"/>
                <c:pt idx="0">
                  <c:v>Percentage (%) </c:v>
                </c:pt>
              </c:strCache>
            </c:strRef>
          </c:tx>
          <c:invertIfNegative val="0"/>
          <c:cat>
            <c:strRef>
              <c:f>Sheet1!$A$270:$A$274</c:f>
              <c:strCache>
                <c:ptCount val="5"/>
                <c:pt idx="0">
                  <c:v>Strongly Agreed </c:v>
                </c:pt>
                <c:pt idx="1">
                  <c:v>Fairly Agreed </c:v>
                </c:pt>
                <c:pt idx="2">
                  <c:v>Neutral </c:v>
                </c:pt>
                <c:pt idx="3">
                  <c:v>Not Agreed </c:v>
                </c:pt>
                <c:pt idx="4">
                  <c:v>Total</c:v>
                </c:pt>
              </c:strCache>
            </c:strRef>
          </c:cat>
          <c:val>
            <c:numRef>
              <c:f>Sheet1!$C$270:$C$274</c:f>
              <c:numCache>
                <c:formatCode>General</c:formatCode>
                <c:ptCount val="5"/>
                <c:pt idx="0">
                  <c:v>27.500000000000004</c:v>
                </c:pt>
                <c:pt idx="1">
                  <c:v>35</c:v>
                </c:pt>
                <c:pt idx="2">
                  <c:v>20</c:v>
                </c:pt>
                <c:pt idx="3">
                  <c:v>17.5</c:v>
                </c:pt>
                <c:pt idx="4" formatCode="0%">
                  <c:v>1</c:v>
                </c:pt>
              </c:numCache>
            </c:numRef>
          </c:val>
          <c:extLst xmlns:c16r2="http://schemas.microsoft.com/office/drawing/2015/06/chart">
            <c:ext xmlns:c16="http://schemas.microsoft.com/office/drawing/2014/chart" uri="{C3380CC4-5D6E-409C-BE32-E72D297353CC}">
              <c16:uniqueId val="{00000001-A5DE-4701-A7E8-12139C4FD6E6}"/>
            </c:ext>
          </c:extLst>
        </c:ser>
        <c:dLbls>
          <c:showLegendKey val="0"/>
          <c:showVal val="0"/>
          <c:showCatName val="0"/>
          <c:showSerName val="0"/>
          <c:showPercent val="0"/>
          <c:showBubbleSize val="0"/>
        </c:dLbls>
        <c:gapWidth val="150"/>
        <c:axId val="140539392"/>
        <c:axId val="140540928"/>
      </c:barChart>
      <c:catAx>
        <c:axId val="14053939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540928"/>
        <c:crosses val="autoZero"/>
        <c:auto val="1"/>
        <c:lblAlgn val="ctr"/>
        <c:lblOffset val="100"/>
        <c:noMultiLvlLbl val="0"/>
      </c:catAx>
      <c:valAx>
        <c:axId val="14054092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53939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vert="horz"/>
          <a:lstStyle/>
          <a:p>
            <a:pPr>
              <a:defRPr/>
            </a:pPr>
            <a:r>
              <a:rPr lang="en-US"/>
              <a:t>Job security - Q6</a:t>
            </a:r>
          </a:p>
        </c:rich>
      </c:tx>
      <c:overlay val="0"/>
    </c:title>
    <c:autoTitleDeleted val="0"/>
    <c:plotArea>
      <c:layout/>
      <c:barChart>
        <c:barDir val="col"/>
        <c:grouping val="clustered"/>
        <c:varyColors val="0"/>
        <c:ser>
          <c:idx val="0"/>
          <c:order val="0"/>
          <c:tx>
            <c:strRef>
              <c:f>Sheet1!$B$286</c:f>
              <c:strCache>
                <c:ptCount val="1"/>
                <c:pt idx="0">
                  <c:v>Number of Respondent </c:v>
                </c:pt>
              </c:strCache>
            </c:strRef>
          </c:tx>
          <c:invertIfNegative val="0"/>
          <c:cat>
            <c:strRef>
              <c:f>Sheet1!$A$287:$A$291</c:f>
              <c:strCache>
                <c:ptCount val="5"/>
                <c:pt idx="0">
                  <c:v>Strongly Agreed </c:v>
                </c:pt>
                <c:pt idx="1">
                  <c:v>Fairly Agreed </c:v>
                </c:pt>
                <c:pt idx="2">
                  <c:v>Neutral </c:v>
                </c:pt>
                <c:pt idx="3">
                  <c:v>Not Agreed </c:v>
                </c:pt>
                <c:pt idx="4">
                  <c:v>Total</c:v>
                </c:pt>
              </c:strCache>
            </c:strRef>
          </c:cat>
          <c:val>
            <c:numRef>
              <c:f>Sheet1!$B$287:$B$291</c:f>
              <c:numCache>
                <c:formatCode>General</c:formatCode>
                <c:ptCount val="5"/>
                <c:pt idx="0">
                  <c:v>27</c:v>
                </c:pt>
                <c:pt idx="1">
                  <c:v>8</c:v>
                </c:pt>
                <c:pt idx="2">
                  <c:v>2</c:v>
                </c:pt>
                <c:pt idx="3">
                  <c:v>3</c:v>
                </c:pt>
                <c:pt idx="4">
                  <c:v>40</c:v>
                </c:pt>
              </c:numCache>
            </c:numRef>
          </c:val>
          <c:extLst xmlns:c16r2="http://schemas.microsoft.com/office/drawing/2015/06/chart">
            <c:ext xmlns:c16="http://schemas.microsoft.com/office/drawing/2014/chart" uri="{C3380CC4-5D6E-409C-BE32-E72D297353CC}">
              <c16:uniqueId val="{00000000-7806-4491-A170-E6477656292F}"/>
            </c:ext>
          </c:extLst>
        </c:ser>
        <c:ser>
          <c:idx val="1"/>
          <c:order val="1"/>
          <c:tx>
            <c:strRef>
              <c:f>Sheet1!$C$286</c:f>
              <c:strCache>
                <c:ptCount val="1"/>
                <c:pt idx="0">
                  <c:v>Percentage (%) </c:v>
                </c:pt>
              </c:strCache>
            </c:strRef>
          </c:tx>
          <c:invertIfNegative val="0"/>
          <c:cat>
            <c:strRef>
              <c:f>Sheet1!$A$287:$A$291</c:f>
              <c:strCache>
                <c:ptCount val="5"/>
                <c:pt idx="0">
                  <c:v>Strongly Agreed </c:v>
                </c:pt>
                <c:pt idx="1">
                  <c:v>Fairly Agreed </c:v>
                </c:pt>
                <c:pt idx="2">
                  <c:v>Neutral </c:v>
                </c:pt>
                <c:pt idx="3">
                  <c:v>Not Agreed </c:v>
                </c:pt>
                <c:pt idx="4">
                  <c:v>Total</c:v>
                </c:pt>
              </c:strCache>
            </c:strRef>
          </c:cat>
          <c:val>
            <c:numRef>
              <c:f>Sheet1!$C$287:$C$291</c:f>
              <c:numCache>
                <c:formatCode>General</c:formatCode>
                <c:ptCount val="5"/>
                <c:pt idx="0">
                  <c:v>67.5</c:v>
                </c:pt>
                <c:pt idx="1">
                  <c:v>20</c:v>
                </c:pt>
                <c:pt idx="2">
                  <c:v>5</c:v>
                </c:pt>
                <c:pt idx="3">
                  <c:v>7.5</c:v>
                </c:pt>
                <c:pt idx="4" formatCode="0%">
                  <c:v>1</c:v>
                </c:pt>
              </c:numCache>
            </c:numRef>
          </c:val>
          <c:extLst xmlns:c16r2="http://schemas.microsoft.com/office/drawing/2015/06/chart">
            <c:ext xmlns:c16="http://schemas.microsoft.com/office/drawing/2014/chart" uri="{C3380CC4-5D6E-409C-BE32-E72D297353CC}">
              <c16:uniqueId val="{00000001-7806-4491-A170-E6477656292F}"/>
            </c:ext>
          </c:extLst>
        </c:ser>
        <c:dLbls>
          <c:showLegendKey val="0"/>
          <c:showVal val="0"/>
          <c:showCatName val="0"/>
          <c:showSerName val="0"/>
          <c:showPercent val="0"/>
          <c:showBubbleSize val="0"/>
        </c:dLbls>
        <c:gapWidth val="150"/>
        <c:axId val="140720000"/>
        <c:axId val="140721536"/>
      </c:barChart>
      <c:catAx>
        <c:axId val="14072000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721536"/>
        <c:crosses val="autoZero"/>
        <c:auto val="1"/>
        <c:lblAlgn val="ctr"/>
        <c:lblOffset val="100"/>
        <c:noMultiLvlLbl val="0"/>
      </c:catAx>
      <c:valAx>
        <c:axId val="140721536"/>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7200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vert="horz"/>
          <a:lstStyle/>
          <a:p>
            <a:pPr>
              <a:defRPr/>
            </a:pPr>
            <a:r>
              <a:rPr lang="en-US"/>
              <a:t>Fringe Benefit - Q7</a:t>
            </a:r>
          </a:p>
        </c:rich>
      </c:tx>
      <c:overlay val="0"/>
    </c:title>
    <c:autoTitleDeleted val="0"/>
    <c:plotArea>
      <c:layout/>
      <c:barChart>
        <c:barDir val="col"/>
        <c:grouping val="clustered"/>
        <c:varyColors val="0"/>
        <c:ser>
          <c:idx val="0"/>
          <c:order val="0"/>
          <c:tx>
            <c:strRef>
              <c:f>Sheet1!$B$113</c:f>
              <c:strCache>
                <c:ptCount val="1"/>
                <c:pt idx="0">
                  <c:v>Number of Respondent </c:v>
                </c:pt>
              </c:strCache>
            </c:strRef>
          </c:tx>
          <c:invertIfNegative val="0"/>
          <c:cat>
            <c:strRef>
              <c:f>Sheet1!$A$114:$A$118</c:f>
              <c:strCache>
                <c:ptCount val="5"/>
                <c:pt idx="0">
                  <c:v>Strongly Agreed </c:v>
                </c:pt>
                <c:pt idx="1">
                  <c:v>Fairly Agreed </c:v>
                </c:pt>
                <c:pt idx="2">
                  <c:v>Neutral </c:v>
                </c:pt>
                <c:pt idx="3">
                  <c:v>Not Agreed </c:v>
                </c:pt>
                <c:pt idx="4">
                  <c:v>Total</c:v>
                </c:pt>
              </c:strCache>
            </c:strRef>
          </c:cat>
          <c:val>
            <c:numRef>
              <c:f>Sheet1!$B$114:$B$118</c:f>
              <c:numCache>
                <c:formatCode>General</c:formatCode>
                <c:ptCount val="5"/>
                <c:pt idx="0">
                  <c:v>21</c:v>
                </c:pt>
                <c:pt idx="1">
                  <c:v>8</c:v>
                </c:pt>
                <c:pt idx="2">
                  <c:v>6</c:v>
                </c:pt>
                <c:pt idx="3">
                  <c:v>5</c:v>
                </c:pt>
                <c:pt idx="4">
                  <c:v>40</c:v>
                </c:pt>
              </c:numCache>
            </c:numRef>
          </c:val>
          <c:extLst xmlns:c16r2="http://schemas.microsoft.com/office/drawing/2015/06/chart">
            <c:ext xmlns:c16="http://schemas.microsoft.com/office/drawing/2014/chart" uri="{C3380CC4-5D6E-409C-BE32-E72D297353CC}">
              <c16:uniqueId val="{00000000-D133-4CC0-9874-06C2E4A33A98}"/>
            </c:ext>
          </c:extLst>
        </c:ser>
        <c:ser>
          <c:idx val="1"/>
          <c:order val="1"/>
          <c:tx>
            <c:strRef>
              <c:f>Sheet1!$C$113</c:f>
              <c:strCache>
                <c:ptCount val="1"/>
                <c:pt idx="0">
                  <c:v>Percentage (%) </c:v>
                </c:pt>
              </c:strCache>
            </c:strRef>
          </c:tx>
          <c:invertIfNegative val="0"/>
          <c:cat>
            <c:strRef>
              <c:f>Sheet1!$A$114:$A$118</c:f>
              <c:strCache>
                <c:ptCount val="5"/>
                <c:pt idx="0">
                  <c:v>Strongly Agreed </c:v>
                </c:pt>
                <c:pt idx="1">
                  <c:v>Fairly Agreed </c:v>
                </c:pt>
                <c:pt idx="2">
                  <c:v>Neutral </c:v>
                </c:pt>
                <c:pt idx="3">
                  <c:v>Not Agreed </c:v>
                </c:pt>
                <c:pt idx="4">
                  <c:v>Total</c:v>
                </c:pt>
              </c:strCache>
            </c:strRef>
          </c:cat>
          <c:val>
            <c:numRef>
              <c:f>Sheet1!$C$114:$C$118</c:f>
              <c:numCache>
                <c:formatCode>General</c:formatCode>
                <c:ptCount val="5"/>
                <c:pt idx="0">
                  <c:v>52.5</c:v>
                </c:pt>
                <c:pt idx="1">
                  <c:v>20</c:v>
                </c:pt>
                <c:pt idx="2">
                  <c:v>15</c:v>
                </c:pt>
                <c:pt idx="3">
                  <c:v>12.5</c:v>
                </c:pt>
                <c:pt idx="4" formatCode="0%">
                  <c:v>1</c:v>
                </c:pt>
              </c:numCache>
            </c:numRef>
          </c:val>
          <c:extLst xmlns:c16r2="http://schemas.microsoft.com/office/drawing/2015/06/chart">
            <c:ext xmlns:c16="http://schemas.microsoft.com/office/drawing/2014/chart" uri="{C3380CC4-5D6E-409C-BE32-E72D297353CC}">
              <c16:uniqueId val="{00000001-D133-4CC0-9874-06C2E4A33A98}"/>
            </c:ext>
          </c:extLst>
        </c:ser>
        <c:dLbls>
          <c:showLegendKey val="0"/>
          <c:showVal val="0"/>
          <c:showCatName val="0"/>
          <c:showSerName val="0"/>
          <c:showPercent val="0"/>
          <c:showBubbleSize val="0"/>
        </c:dLbls>
        <c:gapWidth val="150"/>
        <c:axId val="140110080"/>
        <c:axId val="140750848"/>
      </c:barChart>
      <c:catAx>
        <c:axId val="14011008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750848"/>
        <c:crosses val="autoZero"/>
        <c:auto val="1"/>
        <c:lblAlgn val="ctr"/>
        <c:lblOffset val="100"/>
        <c:noMultiLvlLbl val="0"/>
      </c:catAx>
      <c:valAx>
        <c:axId val="14075084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1100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rot="0" vert="horz"/>
          <a:lstStyle/>
          <a:p>
            <a:pPr>
              <a:defRPr/>
            </a:pPr>
            <a:r>
              <a:rPr lang="en-US"/>
              <a:t>Job Task - Q8 </a:t>
            </a:r>
          </a:p>
        </c:rich>
      </c:tx>
      <c:overlay val="0"/>
    </c:title>
    <c:autoTitleDeleted val="0"/>
    <c:plotArea>
      <c:layout/>
      <c:barChart>
        <c:barDir val="col"/>
        <c:grouping val="clustered"/>
        <c:varyColors val="0"/>
        <c:ser>
          <c:idx val="0"/>
          <c:order val="0"/>
          <c:tx>
            <c:strRef>
              <c:f>Sheet1!$B$158</c:f>
              <c:strCache>
                <c:ptCount val="1"/>
                <c:pt idx="0">
                  <c:v>Number of Respondent </c:v>
                </c:pt>
              </c:strCache>
            </c:strRef>
          </c:tx>
          <c:invertIfNegative val="0"/>
          <c:dPt>
            <c:idx val="0"/>
            <c:invertIfNegative val="0"/>
            <c:bubble3D val="0"/>
            <c:spPr>
              <a:solidFill>
                <a:srgbClr val="C00000"/>
              </a:solidFill>
            </c:spPr>
            <c:extLst xmlns:c16r2="http://schemas.microsoft.com/office/drawing/2015/06/chart">
              <c:ext xmlns:c16="http://schemas.microsoft.com/office/drawing/2014/chart" uri="{C3380CC4-5D6E-409C-BE32-E72D297353CC}">
                <c16:uniqueId val="{00000000-48E6-4690-8009-6EDF6413C893}"/>
              </c:ext>
            </c:extLst>
          </c:dPt>
          <c:dPt>
            <c:idx val="1"/>
            <c:invertIfNegative val="0"/>
            <c:bubble3D val="0"/>
            <c:spPr>
              <a:solidFill>
                <a:srgbClr val="C00000"/>
              </a:solidFill>
            </c:spPr>
            <c:extLst xmlns:c16r2="http://schemas.microsoft.com/office/drawing/2015/06/chart">
              <c:ext xmlns:c16="http://schemas.microsoft.com/office/drawing/2014/chart" uri="{C3380CC4-5D6E-409C-BE32-E72D297353CC}">
                <c16:uniqueId val="{00000001-48E6-4690-8009-6EDF6413C893}"/>
              </c:ext>
            </c:extLst>
          </c:dPt>
          <c:dPt>
            <c:idx val="2"/>
            <c:invertIfNegative val="0"/>
            <c:bubble3D val="0"/>
            <c:spPr>
              <a:solidFill>
                <a:srgbClr val="C00000"/>
              </a:solidFill>
            </c:spPr>
            <c:extLst xmlns:c16r2="http://schemas.microsoft.com/office/drawing/2015/06/chart">
              <c:ext xmlns:c16="http://schemas.microsoft.com/office/drawing/2014/chart" uri="{C3380CC4-5D6E-409C-BE32-E72D297353CC}">
                <c16:uniqueId val="{00000002-48E6-4690-8009-6EDF6413C893}"/>
              </c:ext>
            </c:extLst>
          </c:dPt>
          <c:dPt>
            <c:idx val="3"/>
            <c:invertIfNegative val="0"/>
            <c:bubble3D val="0"/>
            <c:spPr>
              <a:solidFill>
                <a:srgbClr val="C00000"/>
              </a:solidFill>
            </c:spPr>
            <c:extLst xmlns:c16r2="http://schemas.microsoft.com/office/drawing/2015/06/chart">
              <c:ext xmlns:c16="http://schemas.microsoft.com/office/drawing/2014/chart" uri="{C3380CC4-5D6E-409C-BE32-E72D297353CC}">
                <c16:uniqueId val="{00000003-48E6-4690-8009-6EDF6413C893}"/>
              </c:ext>
            </c:extLst>
          </c:dPt>
          <c:dPt>
            <c:idx val="4"/>
            <c:invertIfNegative val="0"/>
            <c:bubble3D val="0"/>
            <c:spPr>
              <a:solidFill>
                <a:srgbClr val="C00000"/>
              </a:solidFill>
            </c:spPr>
            <c:extLst xmlns:c16r2="http://schemas.microsoft.com/office/drawing/2015/06/chart">
              <c:ext xmlns:c16="http://schemas.microsoft.com/office/drawing/2014/chart" uri="{C3380CC4-5D6E-409C-BE32-E72D297353CC}">
                <c16:uniqueId val="{00000004-48E6-4690-8009-6EDF6413C893}"/>
              </c:ext>
            </c:extLst>
          </c:dPt>
          <c:cat>
            <c:strRef>
              <c:f>Sheet1!$A$159:$A$163</c:f>
              <c:strCache>
                <c:ptCount val="5"/>
                <c:pt idx="0">
                  <c:v>Strongly Agreed </c:v>
                </c:pt>
                <c:pt idx="1">
                  <c:v>Fairly Agreed </c:v>
                </c:pt>
                <c:pt idx="2">
                  <c:v>Neutral </c:v>
                </c:pt>
                <c:pt idx="3">
                  <c:v>Not Agreed </c:v>
                </c:pt>
                <c:pt idx="4">
                  <c:v>Total</c:v>
                </c:pt>
              </c:strCache>
            </c:strRef>
          </c:cat>
          <c:val>
            <c:numRef>
              <c:f>Sheet1!$B$159:$B$163</c:f>
              <c:numCache>
                <c:formatCode>General</c:formatCode>
                <c:ptCount val="5"/>
                <c:pt idx="0">
                  <c:v>12</c:v>
                </c:pt>
                <c:pt idx="1">
                  <c:v>8</c:v>
                </c:pt>
                <c:pt idx="2">
                  <c:v>10</c:v>
                </c:pt>
                <c:pt idx="3">
                  <c:v>10</c:v>
                </c:pt>
                <c:pt idx="4">
                  <c:v>40</c:v>
                </c:pt>
              </c:numCache>
            </c:numRef>
          </c:val>
          <c:extLst xmlns:c16r2="http://schemas.microsoft.com/office/drawing/2015/06/chart">
            <c:ext xmlns:c16="http://schemas.microsoft.com/office/drawing/2014/chart" uri="{C3380CC4-5D6E-409C-BE32-E72D297353CC}">
              <c16:uniqueId val="{00000005-48E6-4690-8009-6EDF6413C893}"/>
            </c:ext>
          </c:extLst>
        </c:ser>
        <c:ser>
          <c:idx val="1"/>
          <c:order val="1"/>
          <c:tx>
            <c:strRef>
              <c:f>Sheet1!$C$158</c:f>
              <c:strCache>
                <c:ptCount val="1"/>
                <c:pt idx="0">
                  <c:v>Percentage (%) </c:v>
                </c:pt>
              </c:strCache>
            </c:strRef>
          </c:tx>
          <c:invertIfNegative val="0"/>
          <c:cat>
            <c:strRef>
              <c:f>Sheet1!$A$159:$A$163</c:f>
              <c:strCache>
                <c:ptCount val="5"/>
                <c:pt idx="0">
                  <c:v>Strongly Agreed </c:v>
                </c:pt>
                <c:pt idx="1">
                  <c:v>Fairly Agreed </c:v>
                </c:pt>
                <c:pt idx="2">
                  <c:v>Neutral </c:v>
                </c:pt>
                <c:pt idx="3">
                  <c:v>Not Agreed </c:v>
                </c:pt>
                <c:pt idx="4">
                  <c:v>Total</c:v>
                </c:pt>
              </c:strCache>
            </c:strRef>
          </c:cat>
          <c:val>
            <c:numRef>
              <c:f>Sheet1!$C$159:$C$163</c:f>
              <c:numCache>
                <c:formatCode>General</c:formatCode>
                <c:ptCount val="5"/>
                <c:pt idx="0">
                  <c:v>30</c:v>
                </c:pt>
                <c:pt idx="1">
                  <c:v>20</c:v>
                </c:pt>
                <c:pt idx="2">
                  <c:v>25</c:v>
                </c:pt>
                <c:pt idx="3">
                  <c:v>25</c:v>
                </c:pt>
                <c:pt idx="4" formatCode="0%">
                  <c:v>1</c:v>
                </c:pt>
              </c:numCache>
            </c:numRef>
          </c:val>
          <c:extLst xmlns:c16r2="http://schemas.microsoft.com/office/drawing/2015/06/chart">
            <c:ext xmlns:c16="http://schemas.microsoft.com/office/drawing/2014/chart" uri="{C3380CC4-5D6E-409C-BE32-E72D297353CC}">
              <c16:uniqueId val="{00000006-48E6-4690-8009-6EDF6413C893}"/>
            </c:ext>
          </c:extLst>
        </c:ser>
        <c:dLbls>
          <c:showLegendKey val="0"/>
          <c:showVal val="0"/>
          <c:showCatName val="0"/>
          <c:showSerName val="0"/>
          <c:showPercent val="0"/>
          <c:showBubbleSize val="0"/>
        </c:dLbls>
        <c:gapWidth val="150"/>
        <c:axId val="140950144"/>
        <c:axId val="140960128"/>
      </c:barChart>
      <c:catAx>
        <c:axId val="14095014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960128"/>
        <c:crosses val="autoZero"/>
        <c:auto val="1"/>
        <c:lblAlgn val="ctr"/>
        <c:lblOffset val="100"/>
        <c:noMultiLvlLbl val="0"/>
      </c:catAx>
      <c:valAx>
        <c:axId val="14096012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9501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en-US"/>
              <a:t>Job Task - Q9 </a:t>
            </a:r>
          </a:p>
        </c:rich>
      </c:tx>
      <c:overlay val="0"/>
    </c:title>
    <c:autoTitleDeleted val="0"/>
    <c:plotArea>
      <c:layout/>
      <c:barChart>
        <c:barDir val="col"/>
        <c:grouping val="clustered"/>
        <c:varyColors val="0"/>
        <c:ser>
          <c:idx val="0"/>
          <c:order val="0"/>
          <c:tx>
            <c:strRef>
              <c:f>Sheet1!$B$149</c:f>
              <c:strCache>
                <c:ptCount val="1"/>
                <c:pt idx="0">
                  <c:v>Number of Respondent </c:v>
                </c:pt>
              </c:strCache>
            </c:strRef>
          </c:tx>
          <c:spPr>
            <a:solidFill>
              <a:srgbClr val="C00000"/>
            </a:solidFill>
          </c:spPr>
          <c:invertIfNegative val="0"/>
          <c:cat>
            <c:strRef>
              <c:f>Sheet1!$A$150:$A$154</c:f>
              <c:strCache>
                <c:ptCount val="5"/>
                <c:pt idx="0">
                  <c:v>Strongly Agreed </c:v>
                </c:pt>
                <c:pt idx="1">
                  <c:v>Fairly Agreed </c:v>
                </c:pt>
                <c:pt idx="2">
                  <c:v>Neutral </c:v>
                </c:pt>
                <c:pt idx="3">
                  <c:v>Not Agreed </c:v>
                </c:pt>
                <c:pt idx="4">
                  <c:v>Total</c:v>
                </c:pt>
              </c:strCache>
            </c:strRef>
          </c:cat>
          <c:val>
            <c:numRef>
              <c:f>Sheet1!$B$150:$B$154</c:f>
              <c:numCache>
                <c:formatCode>General</c:formatCode>
                <c:ptCount val="5"/>
                <c:pt idx="0">
                  <c:v>24</c:v>
                </c:pt>
                <c:pt idx="1">
                  <c:v>6</c:v>
                </c:pt>
                <c:pt idx="2">
                  <c:v>5</c:v>
                </c:pt>
                <c:pt idx="3">
                  <c:v>5</c:v>
                </c:pt>
                <c:pt idx="4">
                  <c:v>40</c:v>
                </c:pt>
              </c:numCache>
            </c:numRef>
          </c:val>
          <c:extLst xmlns:c16r2="http://schemas.microsoft.com/office/drawing/2015/06/chart">
            <c:ext xmlns:c16="http://schemas.microsoft.com/office/drawing/2014/chart" uri="{C3380CC4-5D6E-409C-BE32-E72D297353CC}">
              <c16:uniqueId val="{00000000-8C40-4C3C-9B7D-3DDE35A12C5C}"/>
            </c:ext>
          </c:extLst>
        </c:ser>
        <c:ser>
          <c:idx val="1"/>
          <c:order val="1"/>
          <c:tx>
            <c:strRef>
              <c:f>Sheet1!$C$149</c:f>
              <c:strCache>
                <c:ptCount val="1"/>
                <c:pt idx="0">
                  <c:v>Percentage (%) </c:v>
                </c:pt>
              </c:strCache>
            </c:strRef>
          </c:tx>
          <c:spPr>
            <a:solidFill>
              <a:schemeClr val="accent5">
                <a:lumMod val="40000"/>
                <a:lumOff val="60000"/>
              </a:schemeClr>
            </a:solidFill>
          </c:spPr>
          <c:invertIfNegative val="0"/>
          <c:dPt>
            <c:idx val="0"/>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1-8C40-4C3C-9B7D-3DDE35A12C5C}"/>
              </c:ext>
            </c:extLst>
          </c:dPt>
          <c:dPt>
            <c:idx val="1"/>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2-8C40-4C3C-9B7D-3DDE35A12C5C}"/>
              </c:ext>
            </c:extLst>
          </c:dPt>
          <c:dPt>
            <c:idx val="2"/>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3-8C40-4C3C-9B7D-3DDE35A12C5C}"/>
              </c:ext>
            </c:extLst>
          </c:dPt>
          <c:dPt>
            <c:idx val="3"/>
            <c:invertIfNegative val="0"/>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4-8C40-4C3C-9B7D-3DDE35A12C5C}"/>
              </c:ext>
            </c:extLst>
          </c:dPt>
          <c:cat>
            <c:strRef>
              <c:f>Sheet1!$A$150:$A$154</c:f>
              <c:strCache>
                <c:ptCount val="5"/>
                <c:pt idx="0">
                  <c:v>Strongly Agreed </c:v>
                </c:pt>
                <c:pt idx="1">
                  <c:v>Fairly Agreed </c:v>
                </c:pt>
                <c:pt idx="2">
                  <c:v>Neutral </c:v>
                </c:pt>
                <c:pt idx="3">
                  <c:v>Not Agreed </c:v>
                </c:pt>
                <c:pt idx="4">
                  <c:v>Total</c:v>
                </c:pt>
              </c:strCache>
            </c:strRef>
          </c:cat>
          <c:val>
            <c:numRef>
              <c:f>Sheet1!$C$150:$C$154</c:f>
              <c:numCache>
                <c:formatCode>General</c:formatCode>
                <c:ptCount val="5"/>
                <c:pt idx="0">
                  <c:v>60</c:v>
                </c:pt>
                <c:pt idx="1">
                  <c:v>15</c:v>
                </c:pt>
                <c:pt idx="2">
                  <c:v>12.5</c:v>
                </c:pt>
                <c:pt idx="3">
                  <c:v>12.5</c:v>
                </c:pt>
                <c:pt idx="4" formatCode="0%">
                  <c:v>1</c:v>
                </c:pt>
              </c:numCache>
            </c:numRef>
          </c:val>
          <c:extLst xmlns:c16r2="http://schemas.microsoft.com/office/drawing/2015/06/chart">
            <c:ext xmlns:c16="http://schemas.microsoft.com/office/drawing/2014/chart" uri="{C3380CC4-5D6E-409C-BE32-E72D297353CC}">
              <c16:uniqueId val="{00000005-8C40-4C3C-9B7D-3DDE35A12C5C}"/>
            </c:ext>
          </c:extLst>
        </c:ser>
        <c:dLbls>
          <c:showLegendKey val="0"/>
          <c:showVal val="0"/>
          <c:showCatName val="0"/>
          <c:showSerName val="0"/>
          <c:showPercent val="0"/>
          <c:showBubbleSize val="0"/>
        </c:dLbls>
        <c:gapWidth val="100"/>
        <c:axId val="140941952"/>
        <c:axId val="140779904"/>
      </c:barChart>
      <c:catAx>
        <c:axId val="14094195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779904"/>
        <c:crosses val="autoZero"/>
        <c:auto val="1"/>
        <c:lblAlgn val="ctr"/>
        <c:lblOffset val="100"/>
        <c:noMultiLvlLbl val="0"/>
      </c:catAx>
      <c:valAx>
        <c:axId val="140779904"/>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9419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E073DE-1C62-4BC1-B7C3-0FDF8FB03B82}" type="doc">
      <dgm:prSet loTypeId="urn:microsoft.com/office/officeart/2009/3/layout/PieProcess" loCatId="list" qsTypeId="urn:microsoft.com/office/officeart/2005/8/quickstyle/simple1" qsCatId="simple" csTypeId="urn:microsoft.com/office/officeart/2005/8/colors/accent1_2" csCatId="accent1" phldr="1"/>
      <dgm:spPr/>
      <dgm:t>
        <a:bodyPr/>
        <a:lstStyle/>
        <a:p>
          <a:endParaRPr lang="en-US"/>
        </a:p>
      </dgm:t>
    </dgm:pt>
    <dgm:pt modelId="{CCB57E1F-1717-4FBB-A4E7-DE245953DCEB}">
      <dgm:prSet phldrT="[Text]" custT="1"/>
      <dgm:spPr/>
      <dgm:t>
        <a:bodyPr/>
        <a:lstStyle/>
        <a:p>
          <a:r>
            <a:rPr lang="en-US" sz="1400">
              <a:latin typeface="Times New Roman" panose="02020603050405020304" pitchFamily="18" charset="0"/>
              <a:cs typeface="Times New Roman" panose="02020603050405020304" pitchFamily="18" charset="0"/>
            </a:rPr>
            <a:t>INDIVIDUAL</a:t>
          </a:r>
        </a:p>
      </dgm:t>
    </dgm:pt>
    <dgm:pt modelId="{A26ABDD5-7D85-469E-B436-B9E21FA2B85E}" type="parTrans" cxnId="{440F0934-2C53-495A-85A5-1508EE0E1113}">
      <dgm:prSet/>
      <dgm:spPr/>
      <dgm:t>
        <a:bodyPr/>
        <a:lstStyle/>
        <a:p>
          <a:endParaRPr lang="en-US"/>
        </a:p>
      </dgm:t>
    </dgm:pt>
    <dgm:pt modelId="{DF06F245-E475-49FB-826F-B0399130F1EE}" type="sibTrans" cxnId="{440F0934-2C53-495A-85A5-1508EE0E1113}">
      <dgm:prSet/>
      <dgm:spPr/>
      <dgm:t>
        <a:bodyPr/>
        <a:lstStyle/>
        <a:p>
          <a:endParaRPr lang="en-US"/>
        </a:p>
      </dgm:t>
    </dgm:pt>
    <dgm:pt modelId="{60F342F1-A1C5-41B1-8AD7-2B0C789322E3}">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1.Achievement:Personality trait</a:t>
          </a:r>
        </a:p>
        <a:p>
          <a:r>
            <a:rPr lang="en-US" sz="1200">
              <a:latin typeface="Times New Roman" panose="02020603050405020304" pitchFamily="18" charset="0"/>
              <a:cs typeface="Times New Roman" panose="02020603050405020304" pitchFamily="18" charset="0"/>
            </a:rPr>
            <a:t>2.Intrinsic:Some are more motivated than others.</a:t>
          </a:r>
        </a:p>
      </dgm:t>
    </dgm:pt>
    <dgm:pt modelId="{DFB17A0A-4FC3-4BD7-B665-1368BA2CB3E7}" type="parTrans" cxnId="{80B5B68C-9254-415E-B284-BB9CFB1678BB}">
      <dgm:prSet/>
      <dgm:spPr/>
      <dgm:t>
        <a:bodyPr/>
        <a:lstStyle/>
        <a:p>
          <a:endParaRPr lang="en-US"/>
        </a:p>
      </dgm:t>
    </dgm:pt>
    <dgm:pt modelId="{4298E873-519F-44EA-A8B9-973A9F4521A1}" type="sibTrans" cxnId="{80B5B68C-9254-415E-B284-BB9CFB1678BB}">
      <dgm:prSet/>
      <dgm:spPr/>
      <dgm:t>
        <a:bodyPr/>
        <a:lstStyle/>
        <a:p>
          <a:endParaRPr lang="en-US"/>
        </a:p>
      </dgm:t>
    </dgm:pt>
    <dgm:pt modelId="{07157478-F0B0-4253-9B4B-5C8FBFC060D8}">
      <dgm:prSet phldrT="[Text]" custT="1"/>
      <dgm:spPr/>
      <dgm:t>
        <a:bodyPr/>
        <a:lstStyle/>
        <a:p>
          <a:r>
            <a:rPr lang="en-US" sz="1800">
              <a:latin typeface="Times New Roman" panose="02020603050405020304" pitchFamily="18" charset="0"/>
              <a:cs typeface="Times New Roman" panose="02020603050405020304" pitchFamily="18" charset="0"/>
            </a:rPr>
            <a:t>NEEDS</a:t>
          </a:r>
        </a:p>
      </dgm:t>
    </dgm:pt>
    <dgm:pt modelId="{488AB0E1-29C9-4AF9-BA25-110718DAF29A}" type="parTrans" cxnId="{B183BC6A-028E-4F82-B528-316C33FB32AA}">
      <dgm:prSet/>
      <dgm:spPr/>
      <dgm:t>
        <a:bodyPr/>
        <a:lstStyle/>
        <a:p>
          <a:endParaRPr lang="en-US"/>
        </a:p>
      </dgm:t>
    </dgm:pt>
    <dgm:pt modelId="{BFD386CF-ADF7-4FB4-B9B1-16CB77696158}" type="sibTrans" cxnId="{B183BC6A-028E-4F82-B528-316C33FB32AA}">
      <dgm:prSet/>
      <dgm:spPr/>
      <dgm:t>
        <a:bodyPr/>
        <a:lstStyle/>
        <a:p>
          <a:endParaRPr lang="en-US"/>
        </a:p>
      </dgm:t>
    </dgm:pt>
    <dgm:pt modelId="{FCEE711F-2F0F-40D3-9D43-ECFC5E06D9DF}">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1.Maslow:Satiate needs to change behavior</a:t>
          </a:r>
        </a:p>
        <a:p>
          <a:r>
            <a:rPr lang="en-US" sz="1200">
              <a:latin typeface="Times New Roman" panose="02020603050405020304" pitchFamily="18" charset="0"/>
              <a:cs typeface="Times New Roman" panose="02020603050405020304" pitchFamily="18" charset="0"/>
            </a:rPr>
            <a:t>2.Alderfer ERG:Can satisfy multiple needs simultaneously</a:t>
          </a:r>
        </a:p>
      </dgm:t>
    </dgm:pt>
    <dgm:pt modelId="{272EB837-77E9-47FF-A1D9-313770EAFDE2}" type="parTrans" cxnId="{50D1CEBB-D491-4E40-AB84-D5E0BC4B09ED}">
      <dgm:prSet/>
      <dgm:spPr/>
      <dgm:t>
        <a:bodyPr/>
        <a:lstStyle/>
        <a:p>
          <a:endParaRPr lang="en-US"/>
        </a:p>
      </dgm:t>
    </dgm:pt>
    <dgm:pt modelId="{1A0C4DB4-3637-40CB-97B0-598BBA394404}" type="sibTrans" cxnId="{50D1CEBB-D491-4E40-AB84-D5E0BC4B09ED}">
      <dgm:prSet/>
      <dgm:spPr/>
      <dgm:t>
        <a:bodyPr/>
        <a:lstStyle/>
        <a:p>
          <a:endParaRPr lang="en-US"/>
        </a:p>
      </dgm:t>
    </dgm:pt>
    <dgm:pt modelId="{934F3E40-4DA3-4A46-9641-A5D5D067DF13}">
      <dgm:prSet phldrT="[Text]" custT="1"/>
      <dgm:spPr/>
      <dgm:t>
        <a:bodyPr/>
        <a:lstStyle/>
        <a:p>
          <a:r>
            <a:rPr lang="en-US" sz="1600">
              <a:latin typeface="Times New Roman" panose="02020603050405020304" pitchFamily="18" charset="0"/>
              <a:cs typeface="Times New Roman" panose="02020603050405020304" pitchFamily="18" charset="0"/>
            </a:rPr>
            <a:t>COGNITIVE</a:t>
          </a:r>
        </a:p>
      </dgm:t>
    </dgm:pt>
    <dgm:pt modelId="{0B118523-16D9-438B-A850-02C83456B7C7}" type="parTrans" cxnId="{EDC281DD-1EDA-4F7B-9188-8853AA016E56}">
      <dgm:prSet/>
      <dgm:spPr/>
      <dgm:t>
        <a:bodyPr/>
        <a:lstStyle/>
        <a:p>
          <a:endParaRPr lang="en-US"/>
        </a:p>
      </dgm:t>
    </dgm:pt>
    <dgm:pt modelId="{D7275AD1-FE37-4AC0-97E0-C31FC7213A49}" type="sibTrans" cxnId="{EDC281DD-1EDA-4F7B-9188-8853AA016E56}">
      <dgm:prSet/>
      <dgm:spPr/>
      <dgm:t>
        <a:bodyPr/>
        <a:lstStyle/>
        <a:p>
          <a:endParaRPr lang="en-US"/>
        </a:p>
      </dgm:t>
    </dgm:pt>
    <dgm:pt modelId="{414FF9E7-F7C0-4E7D-BDB7-D84AE02CF47B}">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1.Goal setting:Set goals to change behavior</a:t>
          </a:r>
        </a:p>
        <a:p>
          <a:r>
            <a:rPr lang="en-US" sz="1200">
              <a:latin typeface="Times New Roman" panose="02020603050405020304" pitchFamily="18" charset="0"/>
              <a:cs typeface="Times New Roman" panose="02020603050405020304" pitchFamily="18" charset="0"/>
            </a:rPr>
            <a:t>2.Expectancy:Links between behaviors, performance, and rewards.</a:t>
          </a:r>
        </a:p>
      </dgm:t>
    </dgm:pt>
    <dgm:pt modelId="{0158BAD2-D25D-4EAA-9E5C-C2911929FF79}" type="parTrans" cxnId="{F0340468-CFDF-44D8-AF61-8D58B41AF248}">
      <dgm:prSet/>
      <dgm:spPr/>
      <dgm:t>
        <a:bodyPr/>
        <a:lstStyle/>
        <a:p>
          <a:endParaRPr lang="en-US"/>
        </a:p>
      </dgm:t>
    </dgm:pt>
    <dgm:pt modelId="{A0045A59-D7DD-4A1B-9C32-049AC0B0924B}" type="sibTrans" cxnId="{F0340468-CFDF-44D8-AF61-8D58B41AF248}">
      <dgm:prSet/>
      <dgm:spPr/>
      <dgm:t>
        <a:bodyPr/>
        <a:lstStyle/>
        <a:p>
          <a:endParaRPr lang="en-US"/>
        </a:p>
      </dgm:t>
    </dgm:pt>
    <dgm:pt modelId="{EE7E2623-9EAB-455C-AE12-981233BF321B}" type="pres">
      <dgm:prSet presAssocID="{9CE073DE-1C62-4BC1-B7C3-0FDF8FB03B82}" presName="Name0" presStyleCnt="0">
        <dgm:presLayoutVars>
          <dgm:chMax val="7"/>
          <dgm:chPref val="7"/>
          <dgm:dir/>
          <dgm:animOne val="branch"/>
          <dgm:animLvl val="lvl"/>
        </dgm:presLayoutVars>
      </dgm:prSet>
      <dgm:spPr/>
      <dgm:t>
        <a:bodyPr/>
        <a:lstStyle/>
        <a:p>
          <a:endParaRPr lang="en-US"/>
        </a:p>
      </dgm:t>
    </dgm:pt>
    <dgm:pt modelId="{AA1AED4E-9725-4D25-AF2F-9D9AAB7EB1FC}" type="pres">
      <dgm:prSet presAssocID="{CCB57E1F-1717-4FBB-A4E7-DE245953DCEB}" presName="ParentComposite" presStyleCnt="0"/>
      <dgm:spPr/>
    </dgm:pt>
    <dgm:pt modelId="{25E15C24-E3EC-4427-8959-CA027459F290}" type="pres">
      <dgm:prSet presAssocID="{CCB57E1F-1717-4FBB-A4E7-DE245953DCEB}" presName="Chord" presStyleLbl="bgShp" presStyleIdx="0" presStyleCnt="3"/>
      <dgm:spPr/>
    </dgm:pt>
    <dgm:pt modelId="{5A07CE72-9319-4E87-B5B4-2B15737C7E6B}" type="pres">
      <dgm:prSet presAssocID="{CCB57E1F-1717-4FBB-A4E7-DE245953DCEB}" presName="Pie" presStyleLbl="alignNode1" presStyleIdx="0" presStyleCnt="3"/>
      <dgm:spPr/>
    </dgm:pt>
    <dgm:pt modelId="{76781951-1DED-456D-85AB-674972A8545F}" type="pres">
      <dgm:prSet presAssocID="{CCB57E1F-1717-4FBB-A4E7-DE245953DCEB}" presName="Parent" presStyleLbl="revTx" presStyleIdx="0" presStyleCnt="6">
        <dgm:presLayoutVars>
          <dgm:chMax val="1"/>
          <dgm:chPref val="1"/>
          <dgm:bulletEnabled val="1"/>
        </dgm:presLayoutVars>
      </dgm:prSet>
      <dgm:spPr/>
      <dgm:t>
        <a:bodyPr/>
        <a:lstStyle/>
        <a:p>
          <a:endParaRPr lang="en-US"/>
        </a:p>
      </dgm:t>
    </dgm:pt>
    <dgm:pt modelId="{72EAE572-B148-42A6-B8EE-FD5AA74B7086}" type="pres">
      <dgm:prSet presAssocID="{4298E873-519F-44EA-A8B9-973A9F4521A1}" presName="negSibTrans" presStyleCnt="0"/>
      <dgm:spPr/>
    </dgm:pt>
    <dgm:pt modelId="{8D89CBCF-BB01-4033-AE1F-E3FF72774D28}" type="pres">
      <dgm:prSet presAssocID="{CCB57E1F-1717-4FBB-A4E7-DE245953DCEB}" presName="composite" presStyleCnt="0"/>
      <dgm:spPr/>
    </dgm:pt>
    <dgm:pt modelId="{324094F1-A497-4058-9A4C-83C2FE679CAF}" type="pres">
      <dgm:prSet presAssocID="{CCB57E1F-1717-4FBB-A4E7-DE245953DCEB}" presName="Child" presStyleLbl="revTx" presStyleIdx="1" presStyleCnt="6" custScaleX="146632" custScaleY="94658" custLinFactNeighborX="-1088" custLinFactNeighborY="-2720">
        <dgm:presLayoutVars>
          <dgm:chMax val="0"/>
          <dgm:chPref val="0"/>
          <dgm:bulletEnabled val="1"/>
        </dgm:presLayoutVars>
      </dgm:prSet>
      <dgm:spPr/>
      <dgm:t>
        <a:bodyPr/>
        <a:lstStyle/>
        <a:p>
          <a:endParaRPr lang="en-US"/>
        </a:p>
      </dgm:t>
    </dgm:pt>
    <dgm:pt modelId="{827E5ACA-BC87-4079-B96B-BAF4E2CE4462}" type="pres">
      <dgm:prSet presAssocID="{DF06F245-E475-49FB-826F-B0399130F1EE}" presName="sibTrans" presStyleCnt="0"/>
      <dgm:spPr/>
    </dgm:pt>
    <dgm:pt modelId="{873594AA-B89C-4753-B955-79E11D34FF72}" type="pres">
      <dgm:prSet presAssocID="{07157478-F0B0-4253-9B4B-5C8FBFC060D8}" presName="ParentComposite" presStyleCnt="0"/>
      <dgm:spPr/>
    </dgm:pt>
    <dgm:pt modelId="{87860917-36CF-46D1-B5A8-66F2B1058706}" type="pres">
      <dgm:prSet presAssocID="{07157478-F0B0-4253-9B4B-5C8FBFC060D8}" presName="Chord" presStyleLbl="bgShp" presStyleIdx="1" presStyleCnt="3"/>
      <dgm:spPr/>
    </dgm:pt>
    <dgm:pt modelId="{82867787-4D94-400E-A08C-35F295349F2D}" type="pres">
      <dgm:prSet presAssocID="{07157478-F0B0-4253-9B4B-5C8FBFC060D8}" presName="Pie" presStyleLbl="alignNode1" presStyleIdx="1" presStyleCnt="3"/>
      <dgm:spPr/>
    </dgm:pt>
    <dgm:pt modelId="{BABADAEE-9612-449D-8678-F929302D935F}" type="pres">
      <dgm:prSet presAssocID="{07157478-F0B0-4253-9B4B-5C8FBFC060D8}" presName="Parent" presStyleLbl="revTx" presStyleIdx="2" presStyleCnt="6">
        <dgm:presLayoutVars>
          <dgm:chMax val="1"/>
          <dgm:chPref val="1"/>
          <dgm:bulletEnabled val="1"/>
        </dgm:presLayoutVars>
      </dgm:prSet>
      <dgm:spPr/>
      <dgm:t>
        <a:bodyPr/>
        <a:lstStyle/>
        <a:p>
          <a:endParaRPr lang="en-US"/>
        </a:p>
      </dgm:t>
    </dgm:pt>
    <dgm:pt modelId="{C2BC9F87-EA03-498B-806F-2A72932CF049}" type="pres">
      <dgm:prSet presAssocID="{1A0C4DB4-3637-40CB-97B0-598BBA394404}" presName="negSibTrans" presStyleCnt="0"/>
      <dgm:spPr/>
    </dgm:pt>
    <dgm:pt modelId="{DFC8D059-E5D5-4B1A-A00F-E29530322F7C}" type="pres">
      <dgm:prSet presAssocID="{07157478-F0B0-4253-9B4B-5C8FBFC060D8}" presName="composite" presStyleCnt="0"/>
      <dgm:spPr/>
    </dgm:pt>
    <dgm:pt modelId="{78B09F75-0735-451C-A940-0AA40963A74B}" type="pres">
      <dgm:prSet presAssocID="{07157478-F0B0-4253-9B4B-5C8FBFC060D8}" presName="Child" presStyleLbl="revTx" presStyleIdx="3" presStyleCnt="6" custScaleX="138013" custScaleY="94658" custLinFactNeighborY="-2720">
        <dgm:presLayoutVars>
          <dgm:chMax val="0"/>
          <dgm:chPref val="0"/>
          <dgm:bulletEnabled val="1"/>
        </dgm:presLayoutVars>
      </dgm:prSet>
      <dgm:spPr/>
      <dgm:t>
        <a:bodyPr/>
        <a:lstStyle/>
        <a:p>
          <a:endParaRPr lang="en-US"/>
        </a:p>
      </dgm:t>
    </dgm:pt>
    <dgm:pt modelId="{0BA49028-60F9-4E3E-9E45-5DB8E2CA9B93}" type="pres">
      <dgm:prSet presAssocID="{BFD386CF-ADF7-4FB4-B9B1-16CB77696158}" presName="sibTrans" presStyleCnt="0"/>
      <dgm:spPr/>
    </dgm:pt>
    <dgm:pt modelId="{E6BDDEF5-78DD-48CD-95C7-8E1875F54057}" type="pres">
      <dgm:prSet presAssocID="{934F3E40-4DA3-4A46-9641-A5D5D067DF13}" presName="ParentComposite" presStyleCnt="0"/>
      <dgm:spPr/>
    </dgm:pt>
    <dgm:pt modelId="{07C9036F-9D46-46BA-9A03-2B27B23F82B1}" type="pres">
      <dgm:prSet presAssocID="{934F3E40-4DA3-4A46-9641-A5D5D067DF13}" presName="Chord" presStyleLbl="bgShp" presStyleIdx="2" presStyleCnt="3"/>
      <dgm:spPr/>
    </dgm:pt>
    <dgm:pt modelId="{81C5EE3E-73CF-40E0-A626-863D595DD0DB}" type="pres">
      <dgm:prSet presAssocID="{934F3E40-4DA3-4A46-9641-A5D5D067DF13}" presName="Pie" presStyleLbl="alignNode1" presStyleIdx="2" presStyleCnt="3"/>
      <dgm:spPr/>
    </dgm:pt>
    <dgm:pt modelId="{BDF077A1-2527-4466-84EE-6B6BE9107B39}" type="pres">
      <dgm:prSet presAssocID="{934F3E40-4DA3-4A46-9641-A5D5D067DF13}" presName="Parent" presStyleLbl="revTx" presStyleIdx="4" presStyleCnt="6">
        <dgm:presLayoutVars>
          <dgm:chMax val="1"/>
          <dgm:chPref val="1"/>
          <dgm:bulletEnabled val="1"/>
        </dgm:presLayoutVars>
      </dgm:prSet>
      <dgm:spPr/>
      <dgm:t>
        <a:bodyPr/>
        <a:lstStyle/>
        <a:p>
          <a:endParaRPr lang="en-US"/>
        </a:p>
      </dgm:t>
    </dgm:pt>
    <dgm:pt modelId="{39AF199A-1FE3-43F7-BFB7-16187EF68E11}" type="pres">
      <dgm:prSet presAssocID="{A0045A59-D7DD-4A1B-9C32-049AC0B0924B}" presName="negSibTrans" presStyleCnt="0"/>
      <dgm:spPr/>
    </dgm:pt>
    <dgm:pt modelId="{A357562E-BA2E-4863-A2D6-E4FBAD5E1D34}" type="pres">
      <dgm:prSet presAssocID="{934F3E40-4DA3-4A46-9641-A5D5D067DF13}" presName="composite" presStyleCnt="0"/>
      <dgm:spPr/>
    </dgm:pt>
    <dgm:pt modelId="{63BC9279-6F52-4846-8A1C-FCD443C6F2A8}" type="pres">
      <dgm:prSet presAssocID="{934F3E40-4DA3-4A46-9641-A5D5D067DF13}" presName="Child" presStyleLbl="revTx" presStyleIdx="5" presStyleCnt="6" custScaleX="149029" custScaleY="91394" custLinFactNeighborX="1088" custLinFactNeighborY="-4352">
        <dgm:presLayoutVars>
          <dgm:chMax val="0"/>
          <dgm:chPref val="0"/>
          <dgm:bulletEnabled val="1"/>
        </dgm:presLayoutVars>
      </dgm:prSet>
      <dgm:spPr/>
      <dgm:t>
        <a:bodyPr/>
        <a:lstStyle/>
        <a:p>
          <a:endParaRPr lang="en-US"/>
        </a:p>
      </dgm:t>
    </dgm:pt>
  </dgm:ptLst>
  <dgm:cxnLst>
    <dgm:cxn modelId="{EDC281DD-1EDA-4F7B-9188-8853AA016E56}" srcId="{9CE073DE-1C62-4BC1-B7C3-0FDF8FB03B82}" destId="{934F3E40-4DA3-4A46-9641-A5D5D067DF13}" srcOrd="2" destOrd="0" parTransId="{0B118523-16D9-438B-A850-02C83456B7C7}" sibTransId="{D7275AD1-FE37-4AC0-97E0-C31FC7213A49}"/>
    <dgm:cxn modelId="{AA23BC8A-59F0-4232-9C0B-399D1F033328}" type="presOf" srcId="{FCEE711F-2F0F-40D3-9D43-ECFC5E06D9DF}" destId="{78B09F75-0735-451C-A940-0AA40963A74B}" srcOrd="0" destOrd="0" presId="urn:microsoft.com/office/officeart/2009/3/layout/PieProcess"/>
    <dgm:cxn modelId="{50D1CEBB-D491-4E40-AB84-D5E0BC4B09ED}" srcId="{07157478-F0B0-4253-9B4B-5C8FBFC060D8}" destId="{FCEE711F-2F0F-40D3-9D43-ECFC5E06D9DF}" srcOrd="0" destOrd="0" parTransId="{272EB837-77E9-47FF-A1D9-313770EAFDE2}" sibTransId="{1A0C4DB4-3637-40CB-97B0-598BBA394404}"/>
    <dgm:cxn modelId="{54E6B4FF-6B0A-425A-B179-32DA4CE1E62F}" type="presOf" srcId="{60F342F1-A1C5-41B1-8AD7-2B0C789322E3}" destId="{324094F1-A497-4058-9A4C-83C2FE679CAF}" srcOrd="0" destOrd="0" presId="urn:microsoft.com/office/officeart/2009/3/layout/PieProcess"/>
    <dgm:cxn modelId="{6D4A7910-2ED8-4827-BC5A-620E29F7D996}" type="presOf" srcId="{414FF9E7-F7C0-4E7D-BDB7-D84AE02CF47B}" destId="{63BC9279-6F52-4846-8A1C-FCD443C6F2A8}" srcOrd="0" destOrd="0" presId="urn:microsoft.com/office/officeart/2009/3/layout/PieProcess"/>
    <dgm:cxn modelId="{F0340468-CFDF-44D8-AF61-8D58B41AF248}" srcId="{934F3E40-4DA3-4A46-9641-A5D5D067DF13}" destId="{414FF9E7-F7C0-4E7D-BDB7-D84AE02CF47B}" srcOrd="0" destOrd="0" parTransId="{0158BAD2-D25D-4EAA-9E5C-C2911929FF79}" sibTransId="{A0045A59-D7DD-4A1B-9C32-049AC0B0924B}"/>
    <dgm:cxn modelId="{440F0934-2C53-495A-85A5-1508EE0E1113}" srcId="{9CE073DE-1C62-4BC1-B7C3-0FDF8FB03B82}" destId="{CCB57E1F-1717-4FBB-A4E7-DE245953DCEB}" srcOrd="0" destOrd="0" parTransId="{A26ABDD5-7D85-469E-B436-B9E21FA2B85E}" sibTransId="{DF06F245-E475-49FB-826F-B0399130F1EE}"/>
    <dgm:cxn modelId="{0E2A5335-E7FC-48CF-9409-BFDB95F016C9}" type="presOf" srcId="{CCB57E1F-1717-4FBB-A4E7-DE245953DCEB}" destId="{76781951-1DED-456D-85AB-674972A8545F}" srcOrd="0" destOrd="0" presId="urn:microsoft.com/office/officeart/2009/3/layout/PieProcess"/>
    <dgm:cxn modelId="{109C2655-3701-497A-8BCF-04B58831F3E9}" type="presOf" srcId="{07157478-F0B0-4253-9B4B-5C8FBFC060D8}" destId="{BABADAEE-9612-449D-8678-F929302D935F}" srcOrd="0" destOrd="0" presId="urn:microsoft.com/office/officeart/2009/3/layout/PieProcess"/>
    <dgm:cxn modelId="{80B5B68C-9254-415E-B284-BB9CFB1678BB}" srcId="{CCB57E1F-1717-4FBB-A4E7-DE245953DCEB}" destId="{60F342F1-A1C5-41B1-8AD7-2B0C789322E3}" srcOrd="0" destOrd="0" parTransId="{DFB17A0A-4FC3-4BD7-B665-1368BA2CB3E7}" sibTransId="{4298E873-519F-44EA-A8B9-973A9F4521A1}"/>
    <dgm:cxn modelId="{73CFA59D-CBA7-4E9B-B2B0-5E5A839113FC}" type="presOf" srcId="{9CE073DE-1C62-4BC1-B7C3-0FDF8FB03B82}" destId="{EE7E2623-9EAB-455C-AE12-981233BF321B}" srcOrd="0" destOrd="0" presId="urn:microsoft.com/office/officeart/2009/3/layout/PieProcess"/>
    <dgm:cxn modelId="{70FE4E49-4A9B-47B2-AE6B-B5F442745816}" type="presOf" srcId="{934F3E40-4DA3-4A46-9641-A5D5D067DF13}" destId="{BDF077A1-2527-4466-84EE-6B6BE9107B39}" srcOrd="0" destOrd="0" presId="urn:microsoft.com/office/officeart/2009/3/layout/PieProcess"/>
    <dgm:cxn modelId="{B183BC6A-028E-4F82-B528-316C33FB32AA}" srcId="{9CE073DE-1C62-4BC1-B7C3-0FDF8FB03B82}" destId="{07157478-F0B0-4253-9B4B-5C8FBFC060D8}" srcOrd="1" destOrd="0" parTransId="{488AB0E1-29C9-4AF9-BA25-110718DAF29A}" sibTransId="{BFD386CF-ADF7-4FB4-B9B1-16CB77696158}"/>
    <dgm:cxn modelId="{ABE4EF6D-6E3A-42D9-8DD5-B6A3DB0DFBFF}" type="presParOf" srcId="{EE7E2623-9EAB-455C-AE12-981233BF321B}" destId="{AA1AED4E-9725-4D25-AF2F-9D9AAB7EB1FC}" srcOrd="0" destOrd="0" presId="urn:microsoft.com/office/officeart/2009/3/layout/PieProcess"/>
    <dgm:cxn modelId="{F22BB838-5BB6-49E5-AB59-FD84BD16FE7A}" type="presParOf" srcId="{AA1AED4E-9725-4D25-AF2F-9D9AAB7EB1FC}" destId="{25E15C24-E3EC-4427-8959-CA027459F290}" srcOrd="0" destOrd="0" presId="urn:microsoft.com/office/officeart/2009/3/layout/PieProcess"/>
    <dgm:cxn modelId="{D4AE1862-159C-434D-ABEF-9914EADECF9E}" type="presParOf" srcId="{AA1AED4E-9725-4D25-AF2F-9D9AAB7EB1FC}" destId="{5A07CE72-9319-4E87-B5B4-2B15737C7E6B}" srcOrd="1" destOrd="0" presId="urn:microsoft.com/office/officeart/2009/3/layout/PieProcess"/>
    <dgm:cxn modelId="{7489AF5C-11FE-4F76-B8FD-E2CCD50A6626}" type="presParOf" srcId="{AA1AED4E-9725-4D25-AF2F-9D9AAB7EB1FC}" destId="{76781951-1DED-456D-85AB-674972A8545F}" srcOrd="2" destOrd="0" presId="urn:microsoft.com/office/officeart/2009/3/layout/PieProcess"/>
    <dgm:cxn modelId="{0E466905-2717-4579-8F37-3DFEF4ADB2C0}" type="presParOf" srcId="{EE7E2623-9EAB-455C-AE12-981233BF321B}" destId="{72EAE572-B148-42A6-B8EE-FD5AA74B7086}" srcOrd="1" destOrd="0" presId="urn:microsoft.com/office/officeart/2009/3/layout/PieProcess"/>
    <dgm:cxn modelId="{27B3F133-F01B-44B1-BC6A-E1A9E8E4F281}" type="presParOf" srcId="{EE7E2623-9EAB-455C-AE12-981233BF321B}" destId="{8D89CBCF-BB01-4033-AE1F-E3FF72774D28}" srcOrd="2" destOrd="0" presId="urn:microsoft.com/office/officeart/2009/3/layout/PieProcess"/>
    <dgm:cxn modelId="{46AF4B84-DBF8-467E-BCCB-C5530B6D6434}" type="presParOf" srcId="{8D89CBCF-BB01-4033-AE1F-E3FF72774D28}" destId="{324094F1-A497-4058-9A4C-83C2FE679CAF}" srcOrd="0" destOrd="0" presId="urn:microsoft.com/office/officeart/2009/3/layout/PieProcess"/>
    <dgm:cxn modelId="{9AB87AD5-73D0-458A-862C-7D69DA980AB1}" type="presParOf" srcId="{EE7E2623-9EAB-455C-AE12-981233BF321B}" destId="{827E5ACA-BC87-4079-B96B-BAF4E2CE4462}" srcOrd="3" destOrd="0" presId="urn:microsoft.com/office/officeart/2009/3/layout/PieProcess"/>
    <dgm:cxn modelId="{12CE9293-74E5-4126-A32F-283681C689D1}" type="presParOf" srcId="{EE7E2623-9EAB-455C-AE12-981233BF321B}" destId="{873594AA-B89C-4753-B955-79E11D34FF72}" srcOrd="4" destOrd="0" presId="urn:microsoft.com/office/officeart/2009/3/layout/PieProcess"/>
    <dgm:cxn modelId="{99E06B96-2B30-4BAA-BED3-857C0A65F1F1}" type="presParOf" srcId="{873594AA-B89C-4753-B955-79E11D34FF72}" destId="{87860917-36CF-46D1-B5A8-66F2B1058706}" srcOrd="0" destOrd="0" presId="urn:microsoft.com/office/officeart/2009/3/layout/PieProcess"/>
    <dgm:cxn modelId="{18C72B57-B41E-4280-BA5C-F9EFE7FCF30B}" type="presParOf" srcId="{873594AA-B89C-4753-B955-79E11D34FF72}" destId="{82867787-4D94-400E-A08C-35F295349F2D}" srcOrd="1" destOrd="0" presId="urn:microsoft.com/office/officeart/2009/3/layout/PieProcess"/>
    <dgm:cxn modelId="{4DDF2CA5-8D1F-4B40-BA02-AA974459BE65}" type="presParOf" srcId="{873594AA-B89C-4753-B955-79E11D34FF72}" destId="{BABADAEE-9612-449D-8678-F929302D935F}" srcOrd="2" destOrd="0" presId="urn:microsoft.com/office/officeart/2009/3/layout/PieProcess"/>
    <dgm:cxn modelId="{E095CEEA-CD26-4545-A57E-D46CEC71C855}" type="presParOf" srcId="{EE7E2623-9EAB-455C-AE12-981233BF321B}" destId="{C2BC9F87-EA03-498B-806F-2A72932CF049}" srcOrd="5" destOrd="0" presId="urn:microsoft.com/office/officeart/2009/3/layout/PieProcess"/>
    <dgm:cxn modelId="{B76403CC-9ACB-43DD-826B-865082927D10}" type="presParOf" srcId="{EE7E2623-9EAB-455C-AE12-981233BF321B}" destId="{DFC8D059-E5D5-4B1A-A00F-E29530322F7C}" srcOrd="6" destOrd="0" presId="urn:microsoft.com/office/officeart/2009/3/layout/PieProcess"/>
    <dgm:cxn modelId="{A0A7FE49-60C1-433A-B038-8153AA286D24}" type="presParOf" srcId="{DFC8D059-E5D5-4B1A-A00F-E29530322F7C}" destId="{78B09F75-0735-451C-A940-0AA40963A74B}" srcOrd="0" destOrd="0" presId="urn:microsoft.com/office/officeart/2009/3/layout/PieProcess"/>
    <dgm:cxn modelId="{0E1DF02A-2482-477F-B250-DA5F370BCC00}" type="presParOf" srcId="{EE7E2623-9EAB-455C-AE12-981233BF321B}" destId="{0BA49028-60F9-4E3E-9E45-5DB8E2CA9B93}" srcOrd="7" destOrd="0" presId="urn:microsoft.com/office/officeart/2009/3/layout/PieProcess"/>
    <dgm:cxn modelId="{8BF83E98-576F-4C0E-949D-01D0865EEC0E}" type="presParOf" srcId="{EE7E2623-9EAB-455C-AE12-981233BF321B}" destId="{E6BDDEF5-78DD-48CD-95C7-8E1875F54057}" srcOrd="8" destOrd="0" presId="urn:microsoft.com/office/officeart/2009/3/layout/PieProcess"/>
    <dgm:cxn modelId="{AAD01929-7725-40C6-98CE-3AB279EF1BF3}" type="presParOf" srcId="{E6BDDEF5-78DD-48CD-95C7-8E1875F54057}" destId="{07C9036F-9D46-46BA-9A03-2B27B23F82B1}" srcOrd="0" destOrd="0" presId="urn:microsoft.com/office/officeart/2009/3/layout/PieProcess"/>
    <dgm:cxn modelId="{F3C5F0ED-A2FD-40FC-B054-6C826566C255}" type="presParOf" srcId="{E6BDDEF5-78DD-48CD-95C7-8E1875F54057}" destId="{81C5EE3E-73CF-40E0-A626-863D595DD0DB}" srcOrd="1" destOrd="0" presId="urn:microsoft.com/office/officeart/2009/3/layout/PieProcess"/>
    <dgm:cxn modelId="{2D163600-3990-4488-8D84-1A492C79DE32}" type="presParOf" srcId="{E6BDDEF5-78DD-48CD-95C7-8E1875F54057}" destId="{BDF077A1-2527-4466-84EE-6B6BE9107B39}" srcOrd="2" destOrd="0" presId="urn:microsoft.com/office/officeart/2009/3/layout/PieProcess"/>
    <dgm:cxn modelId="{FC601E32-0C77-43B3-9F6F-95EDC38E5D93}" type="presParOf" srcId="{EE7E2623-9EAB-455C-AE12-981233BF321B}" destId="{39AF199A-1FE3-43F7-BFB7-16187EF68E11}" srcOrd="9" destOrd="0" presId="urn:microsoft.com/office/officeart/2009/3/layout/PieProcess"/>
    <dgm:cxn modelId="{36E63F73-6C3B-443B-8799-51CAB3B9E850}" type="presParOf" srcId="{EE7E2623-9EAB-455C-AE12-981233BF321B}" destId="{A357562E-BA2E-4863-A2D6-E4FBAD5E1D34}" srcOrd="10" destOrd="0" presId="urn:microsoft.com/office/officeart/2009/3/layout/PieProcess"/>
    <dgm:cxn modelId="{3D2508B4-3778-4797-8138-F077552E9542}" type="presParOf" srcId="{A357562E-BA2E-4863-A2D6-E4FBAD5E1D34}" destId="{63BC9279-6F52-4846-8A1C-FCD443C6F2A8}" srcOrd="0" destOrd="0" presId="urn:microsoft.com/office/officeart/2009/3/layout/Pie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E073DE-1C62-4BC1-B7C3-0FDF8FB03B82}" type="doc">
      <dgm:prSet loTypeId="urn:microsoft.com/office/officeart/2009/3/layout/PieProcess" loCatId="list" qsTypeId="urn:microsoft.com/office/officeart/2005/8/quickstyle/simple1" qsCatId="simple" csTypeId="urn:microsoft.com/office/officeart/2005/8/colors/accent1_2" csCatId="accent1" phldr="1"/>
      <dgm:spPr/>
      <dgm:t>
        <a:bodyPr/>
        <a:lstStyle/>
        <a:p>
          <a:endParaRPr lang="en-US"/>
        </a:p>
      </dgm:t>
    </dgm:pt>
    <dgm:pt modelId="{CCB57E1F-1717-4FBB-A4E7-DE245953DCEB}">
      <dgm:prSet phldrT="[Text]" custT="1"/>
      <dgm:spPr/>
      <dgm:t>
        <a:bodyPr/>
        <a:lstStyle/>
        <a:p>
          <a:r>
            <a:rPr lang="en-US" sz="1400">
              <a:latin typeface="Times New Roman" panose="02020603050405020304" pitchFamily="18" charset="0"/>
              <a:cs typeface="Times New Roman" panose="02020603050405020304" pitchFamily="18" charset="0"/>
            </a:rPr>
            <a:t>SITUATIONAL</a:t>
          </a:r>
        </a:p>
      </dgm:t>
    </dgm:pt>
    <dgm:pt modelId="{A26ABDD5-7D85-469E-B436-B9E21FA2B85E}" type="parTrans" cxnId="{440F0934-2C53-495A-85A5-1508EE0E1113}">
      <dgm:prSet/>
      <dgm:spPr/>
      <dgm:t>
        <a:bodyPr/>
        <a:lstStyle/>
        <a:p>
          <a:endParaRPr lang="en-US"/>
        </a:p>
      </dgm:t>
    </dgm:pt>
    <dgm:pt modelId="{DF06F245-E475-49FB-826F-B0399130F1EE}" type="sibTrans" cxnId="{440F0934-2C53-495A-85A5-1508EE0E1113}">
      <dgm:prSet/>
      <dgm:spPr/>
      <dgm:t>
        <a:bodyPr/>
        <a:lstStyle/>
        <a:p>
          <a:endParaRPr lang="en-US"/>
        </a:p>
      </dgm:t>
    </dgm:pt>
    <dgm:pt modelId="{60F342F1-A1C5-41B1-8AD7-2B0C789322E3}">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Job Characteristics: </a:t>
          </a:r>
        </a:p>
        <a:p>
          <a:r>
            <a:rPr lang="en-US" sz="1200">
              <a:latin typeface="Times New Roman" panose="02020603050405020304" pitchFamily="18" charset="0"/>
              <a:cs typeface="Times New Roman" panose="02020603050405020304" pitchFamily="18" charset="0"/>
            </a:rPr>
            <a:t>Modify task/job to increase motivation.</a:t>
          </a:r>
        </a:p>
      </dgm:t>
    </dgm:pt>
    <dgm:pt modelId="{DFB17A0A-4FC3-4BD7-B665-1368BA2CB3E7}" type="parTrans" cxnId="{80B5B68C-9254-415E-B284-BB9CFB1678BB}">
      <dgm:prSet/>
      <dgm:spPr/>
      <dgm:t>
        <a:bodyPr/>
        <a:lstStyle/>
        <a:p>
          <a:endParaRPr lang="en-US"/>
        </a:p>
      </dgm:t>
    </dgm:pt>
    <dgm:pt modelId="{4298E873-519F-44EA-A8B9-973A9F4521A1}" type="sibTrans" cxnId="{80B5B68C-9254-415E-B284-BB9CFB1678BB}">
      <dgm:prSet/>
      <dgm:spPr/>
      <dgm:t>
        <a:bodyPr/>
        <a:lstStyle/>
        <a:p>
          <a:endParaRPr lang="en-US"/>
        </a:p>
      </dgm:t>
    </dgm:pt>
    <dgm:pt modelId="{07157478-F0B0-4253-9B4B-5C8FBFC060D8}">
      <dgm:prSet phldrT="[Text]" custT="1"/>
      <dgm:spPr/>
      <dgm:t>
        <a:bodyPr/>
        <a:lstStyle/>
        <a:p>
          <a:r>
            <a:rPr lang="en-US" sz="1800">
              <a:latin typeface="Times New Roman" panose="02020603050405020304" pitchFamily="18" charset="0"/>
              <a:cs typeface="Times New Roman" panose="02020603050405020304" pitchFamily="18" charset="0"/>
            </a:rPr>
            <a:t>Operant Approach</a:t>
          </a:r>
        </a:p>
      </dgm:t>
    </dgm:pt>
    <dgm:pt modelId="{488AB0E1-29C9-4AF9-BA25-110718DAF29A}" type="parTrans" cxnId="{B183BC6A-028E-4F82-B528-316C33FB32AA}">
      <dgm:prSet/>
      <dgm:spPr/>
      <dgm:t>
        <a:bodyPr/>
        <a:lstStyle/>
        <a:p>
          <a:endParaRPr lang="en-US"/>
        </a:p>
      </dgm:t>
    </dgm:pt>
    <dgm:pt modelId="{BFD386CF-ADF7-4FB4-B9B1-16CB77696158}" type="sibTrans" cxnId="{B183BC6A-028E-4F82-B528-316C33FB32AA}">
      <dgm:prSet/>
      <dgm:spPr/>
      <dgm:t>
        <a:bodyPr/>
        <a:lstStyle/>
        <a:p>
          <a:endParaRPr lang="en-US"/>
        </a:p>
      </dgm:t>
    </dgm:pt>
    <dgm:pt modelId="{FCEE711F-2F0F-40D3-9D43-ECFC5E06D9DF}">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Change rewards/punishments to change behavior.</a:t>
          </a:r>
        </a:p>
      </dgm:t>
    </dgm:pt>
    <dgm:pt modelId="{272EB837-77E9-47FF-A1D9-313770EAFDE2}" type="parTrans" cxnId="{50D1CEBB-D491-4E40-AB84-D5E0BC4B09ED}">
      <dgm:prSet/>
      <dgm:spPr/>
      <dgm:t>
        <a:bodyPr/>
        <a:lstStyle/>
        <a:p>
          <a:endParaRPr lang="en-US"/>
        </a:p>
      </dgm:t>
    </dgm:pt>
    <dgm:pt modelId="{1A0C4DB4-3637-40CB-97B0-598BBA394404}" type="sibTrans" cxnId="{50D1CEBB-D491-4E40-AB84-D5E0BC4B09ED}">
      <dgm:prSet/>
      <dgm:spPr/>
      <dgm:t>
        <a:bodyPr/>
        <a:lstStyle/>
        <a:p>
          <a:endParaRPr lang="en-US"/>
        </a:p>
      </dgm:t>
    </dgm:pt>
    <dgm:pt modelId="{934F3E40-4DA3-4A46-9641-A5D5D067DF13}">
      <dgm:prSet phldrT="[Text]" custT="1"/>
      <dgm:spPr/>
      <dgm:t>
        <a:bodyPr/>
        <a:lstStyle/>
        <a:p>
          <a:r>
            <a:rPr lang="en-US" sz="1800">
              <a:latin typeface="Times New Roman" panose="02020603050405020304" pitchFamily="18" charset="0"/>
              <a:cs typeface="Times New Roman" panose="02020603050405020304" pitchFamily="18" charset="0"/>
            </a:rPr>
            <a:t>Herzberg</a:t>
          </a:r>
          <a:r>
            <a:rPr lang="en-US" sz="1300">
              <a:latin typeface="Times New Roman" panose="02020603050405020304" pitchFamily="18" charset="0"/>
              <a:cs typeface="Times New Roman" panose="02020603050405020304" pitchFamily="18" charset="0"/>
            </a:rPr>
            <a:t> 2 Factor </a:t>
          </a:r>
        </a:p>
      </dgm:t>
    </dgm:pt>
    <dgm:pt modelId="{0B118523-16D9-438B-A850-02C83456B7C7}" type="parTrans" cxnId="{EDC281DD-1EDA-4F7B-9188-8853AA016E56}">
      <dgm:prSet/>
      <dgm:spPr/>
      <dgm:t>
        <a:bodyPr/>
        <a:lstStyle/>
        <a:p>
          <a:endParaRPr lang="en-US"/>
        </a:p>
      </dgm:t>
    </dgm:pt>
    <dgm:pt modelId="{D7275AD1-FE37-4AC0-97E0-C31FC7213A49}" type="sibTrans" cxnId="{EDC281DD-1EDA-4F7B-9188-8853AA016E56}">
      <dgm:prSet/>
      <dgm:spPr/>
      <dgm:t>
        <a:bodyPr/>
        <a:lstStyle/>
        <a:p>
          <a:endParaRPr lang="en-US"/>
        </a:p>
      </dgm:t>
    </dgm:pt>
    <dgm:pt modelId="{414FF9E7-F7C0-4E7D-BDB7-D84AE02CF47B}">
      <dgm:prSet phldrT="[Text]" custT="1"/>
      <dgm:spPr/>
      <dgm:t>
        <a:bodyPr/>
        <a:lstStyle/>
        <a:p>
          <a:pPr algn="l"/>
          <a:endParaRPr lang="en-US" sz="1200">
            <a:latin typeface="Times New Roman" panose="02020603050405020304" pitchFamily="18" charset="0"/>
            <a:cs typeface="Times New Roman" panose="02020603050405020304" pitchFamily="18" charset="0"/>
          </a:endParaRPr>
        </a:p>
        <a:p>
          <a:pPr algn="l"/>
          <a:r>
            <a:rPr lang="en-US" sz="1200">
              <a:latin typeface="Times New Roman" panose="02020603050405020304" pitchFamily="18" charset="0"/>
              <a:cs typeface="Times New Roman" panose="02020603050405020304" pitchFamily="18" charset="0"/>
            </a:rPr>
            <a:t>Hygiene factors lead to dissatisfaction; motivators result in satisfaction.</a:t>
          </a:r>
        </a:p>
      </dgm:t>
    </dgm:pt>
    <dgm:pt modelId="{0158BAD2-D25D-4EAA-9E5C-C2911929FF79}" type="parTrans" cxnId="{F0340468-CFDF-44D8-AF61-8D58B41AF248}">
      <dgm:prSet/>
      <dgm:spPr/>
      <dgm:t>
        <a:bodyPr/>
        <a:lstStyle/>
        <a:p>
          <a:endParaRPr lang="en-US"/>
        </a:p>
      </dgm:t>
    </dgm:pt>
    <dgm:pt modelId="{A0045A59-D7DD-4A1B-9C32-049AC0B0924B}" type="sibTrans" cxnId="{F0340468-CFDF-44D8-AF61-8D58B41AF248}">
      <dgm:prSet/>
      <dgm:spPr/>
      <dgm:t>
        <a:bodyPr/>
        <a:lstStyle/>
        <a:p>
          <a:endParaRPr lang="en-US"/>
        </a:p>
      </dgm:t>
    </dgm:pt>
    <dgm:pt modelId="{EE7E2623-9EAB-455C-AE12-981233BF321B}" type="pres">
      <dgm:prSet presAssocID="{9CE073DE-1C62-4BC1-B7C3-0FDF8FB03B82}" presName="Name0" presStyleCnt="0">
        <dgm:presLayoutVars>
          <dgm:chMax val="7"/>
          <dgm:chPref val="7"/>
          <dgm:dir/>
          <dgm:animOne val="branch"/>
          <dgm:animLvl val="lvl"/>
        </dgm:presLayoutVars>
      </dgm:prSet>
      <dgm:spPr/>
      <dgm:t>
        <a:bodyPr/>
        <a:lstStyle/>
        <a:p>
          <a:endParaRPr lang="en-US"/>
        </a:p>
      </dgm:t>
    </dgm:pt>
    <dgm:pt modelId="{AA1AED4E-9725-4D25-AF2F-9D9AAB7EB1FC}" type="pres">
      <dgm:prSet presAssocID="{CCB57E1F-1717-4FBB-A4E7-DE245953DCEB}" presName="ParentComposite" presStyleCnt="0"/>
      <dgm:spPr/>
    </dgm:pt>
    <dgm:pt modelId="{25E15C24-E3EC-4427-8959-CA027459F290}" type="pres">
      <dgm:prSet presAssocID="{CCB57E1F-1717-4FBB-A4E7-DE245953DCEB}" presName="Chord" presStyleLbl="bgShp" presStyleIdx="0" presStyleCnt="3"/>
      <dgm:spPr/>
    </dgm:pt>
    <dgm:pt modelId="{5A07CE72-9319-4E87-B5B4-2B15737C7E6B}" type="pres">
      <dgm:prSet presAssocID="{CCB57E1F-1717-4FBB-A4E7-DE245953DCEB}" presName="Pie" presStyleLbl="alignNode1" presStyleIdx="0" presStyleCnt="3"/>
      <dgm:spPr/>
    </dgm:pt>
    <dgm:pt modelId="{76781951-1DED-456D-85AB-674972A8545F}" type="pres">
      <dgm:prSet presAssocID="{CCB57E1F-1717-4FBB-A4E7-DE245953DCEB}" presName="Parent" presStyleLbl="revTx" presStyleIdx="0" presStyleCnt="6">
        <dgm:presLayoutVars>
          <dgm:chMax val="1"/>
          <dgm:chPref val="1"/>
          <dgm:bulletEnabled val="1"/>
        </dgm:presLayoutVars>
      </dgm:prSet>
      <dgm:spPr/>
      <dgm:t>
        <a:bodyPr/>
        <a:lstStyle/>
        <a:p>
          <a:endParaRPr lang="en-US"/>
        </a:p>
      </dgm:t>
    </dgm:pt>
    <dgm:pt modelId="{72EAE572-B148-42A6-B8EE-FD5AA74B7086}" type="pres">
      <dgm:prSet presAssocID="{4298E873-519F-44EA-A8B9-973A9F4521A1}" presName="negSibTrans" presStyleCnt="0"/>
      <dgm:spPr/>
    </dgm:pt>
    <dgm:pt modelId="{8D89CBCF-BB01-4033-AE1F-E3FF72774D28}" type="pres">
      <dgm:prSet presAssocID="{CCB57E1F-1717-4FBB-A4E7-DE245953DCEB}" presName="composite" presStyleCnt="0"/>
      <dgm:spPr/>
    </dgm:pt>
    <dgm:pt modelId="{324094F1-A497-4058-9A4C-83C2FE679CAF}" type="pres">
      <dgm:prSet presAssocID="{CCB57E1F-1717-4FBB-A4E7-DE245953DCEB}" presName="Child" presStyleLbl="revTx" presStyleIdx="1" presStyleCnt="6" custScaleX="154875" custScaleY="90899">
        <dgm:presLayoutVars>
          <dgm:chMax val="0"/>
          <dgm:chPref val="0"/>
          <dgm:bulletEnabled val="1"/>
        </dgm:presLayoutVars>
      </dgm:prSet>
      <dgm:spPr/>
      <dgm:t>
        <a:bodyPr/>
        <a:lstStyle/>
        <a:p>
          <a:endParaRPr lang="en-US"/>
        </a:p>
      </dgm:t>
    </dgm:pt>
    <dgm:pt modelId="{827E5ACA-BC87-4079-B96B-BAF4E2CE4462}" type="pres">
      <dgm:prSet presAssocID="{DF06F245-E475-49FB-826F-B0399130F1EE}" presName="sibTrans" presStyleCnt="0"/>
      <dgm:spPr/>
    </dgm:pt>
    <dgm:pt modelId="{873594AA-B89C-4753-B955-79E11D34FF72}" type="pres">
      <dgm:prSet presAssocID="{07157478-F0B0-4253-9B4B-5C8FBFC060D8}" presName="ParentComposite" presStyleCnt="0"/>
      <dgm:spPr/>
    </dgm:pt>
    <dgm:pt modelId="{87860917-36CF-46D1-B5A8-66F2B1058706}" type="pres">
      <dgm:prSet presAssocID="{07157478-F0B0-4253-9B4B-5C8FBFC060D8}" presName="Chord" presStyleLbl="bgShp" presStyleIdx="1" presStyleCnt="3"/>
      <dgm:spPr/>
    </dgm:pt>
    <dgm:pt modelId="{82867787-4D94-400E-A08C-35F295349F2D}" type="pres">
      <dgm:prSet presAssocID="{07157478-F0B0-4253-9B4B-5C8FBFC060D8}" presName="Pie" presStyleLbl="alignNode1" presStyleIdx="1" presStyleCnt="3"/>
      <dgm:spPr/>
    </dgm:pt>
    <dgm:pt modelId="{BABADAEE-9612-449D-8678-F929302D935F}" type="pres">
      <dgm:prSet presAssocID="{07157478-F0B0-4253-9B4B-5C8FBFC060D8}" presName="Parent" presStyleLbl="revTx" presStyleIdx="2" presStyleCnt="6">
        <dgm:presLayoutVars>
          <dgm:chMax val="1"/>
          <dgm:chPref val="1"/>
          <dgm:bulletEnabled val="1"/>
        </dgm:presLayoutVars>
      </dgm:prSet>
      <dgm:spPr/>
      <dgm:t>
        <a:bodyPr/>
        <a:lstStyle/>
        <a:p>
          <a:endParaRPr lang="en-US"/>
        </a:p>
      </dgm:t>
    </dgm:pt>
    <dgm:pt modelId="{C2BC9F87-EA03-498B-806F-2A72932CF049}" type="pres">
      <dgm:prSet presAssocID="{1A0C4DB4-3637-40CB-97B0-598BBA394404}" presName="negSibTrans" presStyleCnt="0"/>
      <dgm:spPr/>
    </dgm:pt>
    <dgm:pt modelId="{DFC8D059-E5D5-4B1A-A00F-E29530322F7C}" type="pres">
      <dgm:prSet presAssocID="{07157478-F0B0-4253-9B4B-5C8FBFC060D8}" presName="composite" presStyleCnt="0"/>
      <dgm:spPr/>
    </dgm:pt>
    <dgm:pt modelId="{78B09F75-0735-451C-A940-0AA40963A74B}" type="pres">
      <dgm:prSet presAssocID="{07157478-F0B0-4253-9B4B-5C8FBFC060D8}" presName="Child" presStyleLbl="revTx" presStyleIdx="3" presStyleCnt="6" custScaleX="155527" custScaleY="93213">
        <dgm:presLayoutVars>
          <dgm:chMax val="0"/>
          <dgm:chPref val="0"/>
          <dgm:bulletEnabled val="1"/>
        </dgm:presLayoutVars>
      </dgm:prSet>
      <dgm:spPr/>
      <dgm:t>
        <a:bodyPr/>
        <a:lstStyle/>
        <a:p>
          <a:endParaRPr lang="en-US"/>
        </a:p>
      </dgm:t>
    </dgm:pt>
    <dgm:pt modelId="{0BA49028-60F9-4E3E-9E45-5DB8E2CA9B93}" type="pres">
      <dgm:prSet presAssocID="{BFD386CF-ADF7-4FB4-B9B1-16CB77696158}" presName="sibTrans" presStyleCnt="0"/>
      <dgm:spPr/>
    </dgm:pt>
    <dgm:pt modelId="{E6BDDEF5-78DD-48CD-95C7-8E1875F54057}" type="pres">
      <dgm:prSet presAssocID="{934F3E40-4DA3-4A46-9641-A5D5D067DF13}" presName="ParentComposite" presStyleCnt="0"/>
      <dgm:spPr/>
    </dgm:pt>
    <dgm:pt modelId="{07C9036F-9D46-46BA-9A03-2B27B23F82B1}" type="pres">
      <dgm:prSet presAssocID="{934F3E40-4DA3-4A46-9641-A5D5D067DF13}" presName="Chord" presStyleLbl="bgShp" presStyleIdx="2" presStyleCnt="3"/>
      <dgm:spPr/>
    </dgm:pt>
    <dgm:pt modelId="{81C5EE3E-73CF-40E0-A626-863D595DD0DB}" type="pres">
      <dgm:prSet presAssocID="{934F3E40-4DA3-4A46-9641-A5D5D067DF13}" presName="Pie" presStyleLbl="alignNode1" presStyleIdx="2" presStyleCnt="3"/>
      <dgm:spPr/>
    </dgm:pt>
    <dgm:pt modelId="{BDF077A1-2527-4466-84EE-6B6BE9107B39}" type="pres">
      <dgm:prSet presAssocID="{934F3E40-4DA3-4A46-9641-A5D5D067DF13}" presName="Parent" presStyleLbl="revTx" presStyleIdx="4" presStyleCnt="6">
        <dgm:presLayoutVars>
          <dgm:chMax val="1"/>
          <dgm:chPref val="1"/>
          <dgm:bulletEnabled val="1"/>
        </dgm:presLayoutVars>
      </dgm:prSet>
      <dgm:spPr/>
      <dgm:t>
        <a:bodyPr/>
        <a:lstStyle/>
        <a:p>
          <a:endParaRPr lang="en-US"/>
        </a:p>
      </dgm:t>
    </dgm:pt>
    <dgm:pt modelId="{39AF199A-1FE3-43F7-BFB7-16187EF68E11}" type="pres">
      <dgm:prSet presAssocID="{A0045A59-D7DD-4A1B-9C32-049AC0B0924B}" presName="negSibTrans" presStyleCnt="0"/>
      <dgm:spPr/>
    </dgm:pt>
    <dgm:pt modelId="{A357562E-BA2E-4863-A2D6-E4FBAD5E1D34}" type="pres">
      <dgm:prSet presAssocID="{934F3E40-4DA3-4A46-9641-A5D5D067DF13}" presName="composite" presStyleCnt="0"/>
      <dgm:spPr/>
    </dgm:pt>
    <dgm:pt modelId="{63BC9279-6F52-4846-8A1C-FCD443C6F2A8}" type="pres">
      <dgm:prSet presAssocID="{934F3E40-4DA3-4A46-9641-A5D5D067DF13}" presName="Child" presStyleLbl="revTx" presStyleIdx="5" presStyleCnt="6" custScaleX="132412" custScaleY="92056" custLinFactNeighborY="-548">
        <dgm:presLayoutVars>
          <dgm:chMax val="0"/>
          <dgm:chPref val="0"/>
          <dgm:bulletEnabled val="1"/>
        </dgm:presLayoutVars>
      </dgm:prSet>
      <dgm:spPr/>
      <dgm:t>
        <a:bodyPr/>
        <a:lstStyle/>
        <a:p>
          <a:endParaRPr lang="en-US"/>
        </a:p>
      </dgm:t>
    </dgm:pt>
  </dgm:ptLst>
  <dgm:cxnLst>
    <dgm:cxn modelId="{440F0934-2C53-495A-85A5-1508EE0E1113}" srcId="{9CE073DE-1C62-4BC1-B7C3-0FDF8FB03B82}" destId="{CCB57E1F-1717-4FBB-A4E7-DE245953DCEB}" srcOrd="0" destOrd="0" parTransId="{A26ABDD5-7D85-469E-B436-B9E21FA2B85E}" sibTransId="{DF06F245-E475-49FB-826F-B0399130F1EE}"/>
    <dgm:cxn modelId="{BDB5CDDF-8774-47FD-A475-44738C7C8BAB}" type="presOf" srcId="{07157478-F0B0-4253-9B4B-5C8FBFC060D8}" destId="{BABADAEE-9612-449D-8678-F929302D935F}" srcOrd="0" destOrd="0" presId="urn:microsoft.com/office/officeart/2009/3/layout/PieProcess"/>
    <dgm:cxn modelId="{59016B42-1CC7-4674-BE05-C89F6537544C}" type="presOf" srcId="{9CE073DE-1C62-4BC1-B7C3-0FDF8FB03B82}" destId="{EE7E2623-9EAB-455C-AE12-981233BF321B}" srcOrd="0" destOrd="0" presId="urn:microsoft.com/office/officeart/2009/3/layout/PieProcess"/>
    <dgm:cxn modelId="{4E05B235-39A0-497C-BB99-6E92086BFA63}" type="presOf" srcId="{FCEE711F-2F0F-40D3-9D43-ECFC5E06D9DF}" destId="{78B09F75-0735-451C-A940-0AA40963A74B}" srcOrd="0" destOrd="0" presId="urn:microsoft.com/office/officeart/2009/3/layout/PieProcess"/>
    <dgm:cxn modelId="{50D1CEBB-D491-4E40-AB84-D5E0BC4B09ED}" srcId="{07157478-F0B0-4253-9B4B-5C8FBFC060D8}" destId="{FCEE711F-2F0F-40D3-9D43-ECFC5E06D9DF}" srcOrd="0" destOrd="0" parTransId="{272EB837-77E9-47FF-A1D9-313770EAFDE2}" sibTransId="{1A0C4DB4-3637-40CB-97B0-598BBA394404}"/>
    <dgm:cxn modelId="{3F482A78-13BA-4A34-825C-4A014BFADA57}" type="presOf" srcId="{934F3E40-4DA3-4A46-9641-A5D5D067DF13}" destId="{BDF077A1-2527-4466-84EE-6B6BE9107B39}" srcOrd="0" destOrd="0" presId="urn:microsoft.com/office/officeart/2009/3/layout/PieProcess"/>
    <dgm:cxn modelId="{F0340468-CFDF-44D8-AF61-8D58B41AF248}" srcId="{934F3E40-4DA3-4A46-9641-A5D5D067DF13}" destId="{414FF9E7-F7C0-4E7D-BDB7-D84AE02CF47B}" srcOrd="0" destOrd="0" parTransId="{0158BAD2-D25D-4EAA-9E5C-C2911929FF79}" sibTransId="{A0045A59-D7DD-4A1B-9C32-049AC0B0924B}"/>
    <dgm:cxn modelId="{B183BC6A-028E-4F82-B528-316C33FB32AA}" srcId="{9CE073DE-1C62-4BC1-B7C3-0FDF8FB03B82}" destId="{07157478-F0B0-4253-9B4B-5C8FBFC060D8}" srcOrd="1" destOrd="0" parTransId="{488AB0E1-29C9-4AF9-BA25-110718DAF29A}" sibTransId="{BFD386CF-ADF7-4FB4-B9B1-16CB77696158}"/>
    <dgm:cxn modelId="{80B5B68C-9254-415E-B284-BB9CFB1678BB}" srcId="{CCB57E1F-1717-4FBB-A4E7-DE245953DCEB}" destId="{60F342F1-A1C5-41B1-8AD7-2B0C789322E3}" srcOrd="0" destOrd="0" parTransId="{DFB17A0A-4FC3-4BD7-B665-1368BA2CB3E7}" sibTransId="{4298E873-519F-44EA-A8B9-973A9F4521A1}"/>
    <dgm:cxn modelId="{9BE9EB8D-A238-44C2-84D1-351B61783C92}" type="presOf" srcId="{60F342F1-A1C5-41B1-8AD7-2B0C789322E3}" destId="{324094F1-A497-4058-9A4C-83C2FE679CAF}" srcOrd="0" destOrd="0" presId="urn:microsoft.com/office/officeart/2009/3/layout/PieProcess"/>
    <dgm:cxn modelId="{C1F8A47D-2401-4A61-8206-5A878C349A1D}" type="presOf" srcId="{CCB57E1F-1717-4FBB-A4E7-DE245953DCEB}" destId="{76781951-1DED-456D-85AB-674972A8545F}" srcOrd="0" destOrd="0" presId="urn:microsoft.com/office/officeart/2009/3/layout/PieProcess"/>
    <dgm:cxn modelId="{EDC281DD-1EDA-4F7B-9188-8853AA016E56}" srcId="{9CE073DE-1C62-4BC1-B7C3-0FDF8FB03B82}" destId="{934F3E40-4DA3-4A46-9641-A5D5D067DF13}" srcOrd="2" destOrd="0" parTransId="{0B118523-16D9-438B-A850-02C83456B7C7}" sibTransId="{D7275AD1-FE37-4AC0-97E0-C31FC7213A49}"/>
    <dgm:cxn modelId="{B1E9A303-4C7D-4905-A9B9-E1AF71148C30}" type="presOf" srcId="{414FF9E7-F7C0-4E7D-BDB7-D84AE02CF47B}" destId="{63BC9279-6F52-4846-8A1C-FCD443C6F2A8}" srcOrd="0" destOrd="0" presId="urn:microsoft.com/office/officeart/2009/3/layout/PieProcess"/>
    <dgm:cxn modelId="{09591EC4-B1A9-4821-9923-F46E6F819968}" type="presParOf" srcId="{EE7E2623-9EAB-455C-AE12-981233BF321B}" destId="{AA1AED4E-9725-4D25-AF2F-9D9AAB7EB1FC}" srcOrd="0" destOrd="0" presId="urn:microsoft.com/office/officeart/2009/3/layout/PieProcess"/>
    <dgm:cxn modelId="{1E4832A9-B50A-41FB-921F-54E7D2F92992}" type="presParOf" srcId="{AA1AED4E-9725-4D25-AF2F-9D9AAB7EB1FC}" destId="{25E15C24-E3EC-4427-8959-CA027459F290}" srcOrd="0" destOrd="0" presId="urn:microsoft.com/office/officeart/2009/3/layout/PieProcess"/>
    <dgm:cxn modelId="{B3ACBCC8-3428-44EC-A073-01A64CB01DFC}" type="presParOf" srcId="{AA1AED4E-9725-4D25-AF2F-9D9AAB7EB1FC}" destId="{5A07CE72-9319-4E87-B5B4-2B15737C7E6B}" srcOrd="1" destOrd="0" presId="urn:microsoft.com/office/officeart/2009/3/layout/PieProcess"/>
    <dgm:cxn modelId="{76C8F360-EF82-46F6-94C0-8DA2458A53C9}" type="presParOf" srcId="{AA1AED4E-9725-4D25-AF2F-9D9AAB7EB1FC}" destId="{76781951-1DED-456D-85AB-674972A8545F}" srcOrd="2" destOrd="0" presId="urn:microsoft.com/office/officeart/2009/3/layout/PieProcess"/>
    <dgm:cxn modelId="{2EAE2842-4E57-409E-84DE-4E96EA1C528B}" type="presParOf" srcId="{EE7E2623-9EAB-455C-AE12-981233BF321B}" destId="{72EAE572-B148-42A6-B8EE-FD5AA74B7086}" srcOrd="1" destOrd="0" presId="urn:microsoft.com/office/officeart/2009/3/layout/PieProcess"/>
    <dgm:cxn modelId="{B97DE4BD-653E-4901-A250-997D30CB10A0}" type="presParOf" srcId="{EE7E2623-9EAB-455C-AE12-981233BF321B}" destId="{8D89CBCF-BB01-4033-AE1F-E3FF72774D28}" srcOrd="2" destOrd="0" presId="urn:microsoft.com/office/officeart/2009/3/layout/PieProcess"/>
    <dgm:cxn modelId="{BFBE7EEA-17DF-4D9E-9D7B-C742B72EE90E}" type="presParOf" srcId="{8D89CBCF-BB01-4033-AE1F-E3FF72774D28}" destId="{324094F1-A497-4058-9A4C-83C2FE679CAF}" srcOrd="0" destOrd="0" presId="urn:microsoft.com/office/officeart/2009/3/layout/PieProcess"/>
    <dgm:cxn modelId="{F5B2B4BA-053F-43AB-BE18-36E669C56608}" type="presParOf" srcId="{EE7E2623-9EAB-455C-AE12-981233BF321B}" destId="{827E5ACA-BC87-4079-B96B-BAF4E2CE4462}" srcOrd="3" destOrd="0" presId="urn:microsoft.com/office/officeart/2009/3/layout/PieProcess"/>
    <dgm:cxn modelId="{78AC83AF-52BD-4AC6-B256-7E5E66C7F825}" type="presParOf" srcId="{EE7E2623-9EAB-455C-AE12-981233BF321B}" destId="{873594AA-B89C-4753-B955-79E11D34FF72}" srcOrd="4" destOrd="0" presId="urn:microsoft.com/office/officeart/2009/3/layout/PieProcess"/>
    <dgm:cxn modelId="{8785E2BA-FA51-4465-995E-54FCAFAA5A20}" type="presParOf" srcId="{873594AA-B89C-4753-B955-79E11D34FF72}" destId="{87860917-36CF-46D1-B5A8-66F2B1058706}" srcOrd="0" destOrd="0" presId="urn:microsoft.com/office/officeart/2009/3/layout/PieProcess"/>
    <dgm:cxn modelId="{1DDBAAB1-4BCB-4B95-9CC9-E592A6BC2169}" type="presParOf" srcId="{873594AA-B89C-4753-B955-79E11D34FF72}" destId="{82867787-4D94-400E-A08C-35F295349F2D}" srcOrd="1" destOrd="0" presId="urn:microsoft.com/office/officeart/2009/3/layout/PieProcess"/>
    <dgm:cxn modelId="{F6FDB54B-9086-4354-A538-AC5AB4BDB8A2}" type="presParOf" srcId="{873594AA-B89C-4753-B955-79E11D34FF72}" destId="{BABADAEE-9612-449D-8678-F929302D935F}" srcOrd="2" destOrd="0" presId="urn:microsoft.com/office/officeart/2009/3/layout/PieProcess"/>
    <dgm:cxn modelId="{995B72E9-C538-4827-8538-D65108348779}" type="presParOf" srcId="{EE7E2623-9EAB-455C-AE12-981233BF321B}" destId="{C2BC9F87-EA03-498B-806F-2A72932CF049}" srcOrd="5" destOrd="0" presId="urn:microsoft.com/office/officeart/2009/3/layout/PieProcess"/>
    <dgm:cxn modelId="{B9896D05-19A3-4A99-A902-081807B80358}" type="presParOf" srcId="{EE7E2623-9EAB-455C-AE12-981233BF321B}" destId="{DFC8D059-E5D5-4B1A-A00F-E29530322F7C}" srcOrd="6" destOrd="0" presId="urn:microsoft.com/office/officeart/2009/3/layout/PieProcess"/>
    <dgm:cxn modelId="{6CC58CD1-7387-4C2B-8E08-A49F0703FBF8}" type="presParOf" srcId="{DFC8D059-E5D5-4B1A-A00F-E29530322F7C}" destId="{78B09F75-0735-451C-A940-0AA40963A74B}" srcOrd="0" destOrd="0" presId="urn:microsoft.com/office/officeart/2009/3/layout/PieProcess"/>
    <dgm:cxn modelId="{2351C86A-97ED-483B-A1D2-96BCEA944F01}" type="presParOf" srcId="{EE7E2623-9EAB-455C-AE12-981233BF321B}" destId="{0BA49028-60F9-4E3E-9E45-5DB8E2CA9B93}" srcOrd="7" destOrd="0" presId="urn:microsoft.com/office/officeart/2009/3/layout/PieProcess"/>
    <dgm:cxn modelId="{80CE4960-B431-48CB-B72E-185784E9B21D}" type="presParOf" srcId="{EE7E2623-9EAB-455C-AE12-981233BF321B}" destId="{E6BDDEF5-78DD-48CD-95C7-8E1875F54057}" srcOrd="8" destOrd="0" presId="urn:microsoft.com/office/officeart/2009/3/layout/PieProcess"/>
    <dgm:cxn modelId="{A6D3B09F-8845-46B8-9104-F6FCC4B636E0}" type="presParOf" srcId="{E6BDDEF5-78DD-48CD-95C7-8E1875F54057}" destId="{07C9036F-9D46-46BA-9A03-2B27B23F82B1}" srcOrd="0" destOrd="0" presId="urn:microsoft.com/office/officeart/2009/3/layout/PieProcess"/>
    <dgm:cxn modelId="{0F72184A-A407-47A3-9E34-2689E81F7282}" type="presParOf" srcId="{E6BDDEF5-78DD-48CD-95C7-8E1875F54057}" destId="{81C5EE3E-73CF-40E0-A626-863D595DD0DB}" srcOrd="1" destOrd="0" presId="urn:microsoft.com/office/officeart/2009/3/layout/PieProcess"/>
    <dgm:cxn modelId="{9BF0D6DD-63DF-4C95-8664-B0B66AF1C115}" type="presParOf" srcId="{E6BDDEF5-78DD-48CD-95C7-8E1875F54057}" destId="{BDF077A1-2527-4466-84EE-6B6BE9107B39}" srcOrd="2" destOrd="0" presId="urn:microsoft.com/office/officeart/2009/3/layout/PieProcess"/>
    <dgm:cxn modelId="{7A123A0E-E39B-4955-BE64-F72506DAB0B1}" type="presParOf" srcId="{EE7E2623-9EAB-455C-AE12-981233BF321B}" destId="{39AF199A-1FE3-43F7-BFB7-16187EF68E11}" srcOrd="9" destOrd="0" presId="urn:microsoft.com/office/officeart/2009/3/layout/PieProcess"/>
    <dgm:cxn modelId="{43478BC8-261B-4E98-BDAE-6087EDFE3309}" type="presParOf" srcId="{EE7E2623-9EAB-455C-AE12-981233BF321B}" destId="{A357562E-BA2E-4863-A2D6-E4FBAD5E1D34}" srcOrd="10" destOrd="0" presId="urn:microsoft.com/office/officeart/2009/3/layout/PieProcess"/>
    <dgm:cxn modelId="{51E6FD8B-411C-4528-A02B-ACB02C6E66C9}" type="presParOf" srcId="{A357562E-BA2E-4863-A2D6-E4FBAD5E1D34}" destId="{63BC9279-6F52-4846-8A1C-FCD443C6F2A8}" srcOrd="0" destOrd="0" presId="urn:microsoft.com/office/officeart/2009/3/layout/Pie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2CE1146-36BE-47FE-8730-2BFBBE339DFE}" type="doc">
      <dgm:prSet loTypeId="urn:microsoft.com/office/officeart/2005/8/layout/default#1" loCatId="list" qsTypeId="urn:microsoft.com/office/officeart/2005/8/quickstyle/simple2" qsCatId="simple" csTypeId="urn:microsoft.com/office/officeart/2005/8/colors/colorful1#1" csCatId="colorful" phldr="1"/>
      <dgm:spPr/>
      <dgm:t>
        <a:bodyPr/>
        <a:lstStyle/>
        <a:p>
          <a:endParaRPr lang="en-US"/>
        </a:p>
      </dgm:t>
    </dgm:pt>
    <dgm:pt modelId="{1C374F85-0101-4BEA-BAB8-02C31D638FFD}">
      <dgm:prSet phldrT="[Text]" custT="1"/>
      <dgm:spPr>
        <a:ln>
          <a:solidFill>
            <a:schemeClr val="bg2">
              <a:lumMod val="10000"/>
            </a:schemeClr>
          </a:solidFill>
        </a:ln>
      </dgm:spPr>
      <dgm:t>
        <a:bodyPr/>
        <a:lstStyle/>
        <a:p>
          <a:pPr algn="ctr"/>
          <a:r>
            <a:rPr lang="en-US" sz="1400" b="1">
              <a:solidFill>
                <a:schemeClr val="tx1"/>
              </a:solidFill>
              <a:latin typeface="Times New Roman" panose="02020603050405020304" pitchFamily="18" charset="0"/>
              <a:cs typeface="Times New Roman" panose="02020603050405020304" pitchFamily="18" charset="0"/>
            </a:rPr>
            <a:t>1. Pay structure</a:t>
          </a:r>
        </a:p>
      </dgm:t>
    </dgm:pt>
    <dgm:pt modelId="{E881A4E8-8A49-4F7C-AD04-279BE8074102}" type="parTrans" cxnId="{F09F4CE8-6334-430E-B9F2-BF1A9417CD2E}">
      <dgm:prSet/>
      <dgm:spPr/>
      <dgm:t>
        <a:bodyPr/>
        <a:lstStyle/>
        <a:p>
          <a:pPr algn="ctr"/>
          <a:endParaRPr lang="en-US"/>
        </a:p>
      </dgm:t>
    </dgm:pt>
    <dgm:pt modelId="{AC28AB28-90C5-45E3-A2B8-63444473E839}" type="sibTrans" cxnId="{F09F4CE8-6334-430E-B9F2-BF1A9417CD2E}">
      <dgm:prSet/>
      <dgm:spPr/>
      <dgm:t>
        <a:bodyPr/>
        <a:lstStyle/>
        <a:p>
          <a:pPr algn="ctr"/>
          <a:endParaRPr lang="en-US"/>
        </a:p>
      </dgm:t>
    </dgm:pt>
    <dgm:pt modelId="{6E6B8D2A-C890-4103-9806-34BCECDB882A}">
      <dgm:prSet phldrT="[Text]" custT="1"/>
      <dgm:spPr>
        <a:solidFill>
          <a:schemeClr val="tx2">
            <a:lumMod val="40000"/>
            <a:lumOff val="60000"/>
          </a:schemeClr>
        </a:solidFill>
        <a:ln>
          <a:solidFill>
            <a:schemeClr val="bg2">
              <a:lumMod val="10000"/>
            </a:schemeClr>
          </a:solidFill>
        </a:ln>
      </dgm:spPr>
      <dgm:t>
        <a:bodyPr/>
        <a:lstStyle/>
        <a:p>
          <a:pPr algn="ctr"/>
          <a:r>
            <a:rPr lang="en-US" sz="1400" b="1">
              <a:solidFill>
                <a:schemeClr val="tx1"/>
              </a:solidFill>
              <a:latin typeface="Times New Roman" panose="02020603050405020304" pitchFamily="18" charset="0"/>
              <a:cs typeface="Times New Roman" panose="02020603050405020304" pitchFamily="18" charset="0"/>
            </a:rPr>
            <a:t>2. Promotion opportunities</a:t>
          </a:r>
        </a:p>
      </dgm:t>
    </dgm:pt>
    <dgm:pt modelId="{D9496930-D384-46A5-83DB-3A76A4992275}" type="parTrans" cxnId="{DBB25C4E-2ED2-4384-8F06-9A4957122249}">
      <dgm:prSet/>
      <dgm:spPr/>
      <dgm:t>
        <a:bodyPr/>
        <a:lstStyle/>
        <a:p>
          <a:pPr algn="ctr"/>
          <a:endParaRPr lang="en-US"/>
        </a:p>
      </dgm:t>
    </dgm:pt>
    <dgm:pt modelId="{9815C8B8-CDC7-41E4-BA9F-B49B55F76F04}" type="sibTrans" cxnId="{DBB25C4E-2ED2-4384-8F06-9A4957122249}">
      <dgm:prSet/>
      <dgm:spPr/>
      <dgm:t>
        <a:bodyPr/>
        <a:lstStyle/>
        <a:p>
          <a:pPr algn="ctr"/>
          <a:endParaRPr lang="en-US"/>
        </a:p>
      </dgm:t>
    </dgm:pt>
    <dgm:pt modelId="{16DAC061-2DD5-4B4A-B0F2-3BF484EBF437}">
      <dgm:prSet phldrT="[Text]" custT="1"/>
      <dgm:spPr>
        <a:solidFill>
          <a:schemeClr val="accent4">
            <a:lumMod val="40000"/>
            <a:lumOff val="60000"/>
          </a:schemeClr>
        </a:solidFill>
        <a:ln>
          <a:solidFill>
            <a:schemeClr val="bg2">
              <a:lumMod val="10000"/>
            </a:schemeClr>
          </a:solidFill>
        </a:ln>
      </dgm:spPr>
      <dgm:t>
        <a:bodyPr/>
        <a:lstStyle/>
        <a:p>
          <a:pPr algn="ctr"/>
          <a:r>
            <a:rPr lang="en-US" sz="1400" b="1">
              <a:solidFill>
                <a:schemeClr val="tx1"/>
              </a:solidFill>
              <a:latin typeface="Times New Roman" panose="02020603050405020304" pitchFamily="18" charset="0"/>
              <a:cs typeface="Times New Roman" panose="02020603050405020304" pitchFamily="18" charset="0"/>
            </a:rPr>
            <a:t>3. Fringe benefits</a:t>
          </a:r>
        </a:p>
      </dgm:t>
    </dgm:pt>
    <dgm:pt modelId="{A1DA5ADF-45F6-4157-B3B2-FC7B40D234D8}" type="parTrans" cxnId="{CBDDF9DF-74A3-4D39-AC5C-3A2120B7FD23}">
      <dgm:prSet/>
      <dgm:spPr/>
      <dgm:t>
        <a:bodyPr/>
        <a:lstStyle/>
        <a:p>
          <a:pPr algn="ctr"/>
          <a:endParaRPr lang="en-US"/>
        </a:p>
      </dgm:t>
    </dgm:pt>
    <dgm:pt modelId="{E95490D3-ADA9-4033-9F76-AF77CD1B672B}" type="sibTrans" cxnId="{CBDDF9DF-74A3-4D39-AC5C-3A2120B7FD23}">
      <dgm:prSet/>
      <dgm:spPr/>
      <dgm:t>
        <a:bodyPr/>
        <a:lstStyle/>
        <a:p>
          <a:pPr algn="ctr"/>
          <a:endParaRPr lang="en-US"/>
        </a:p>
      </dgm:t>
    </dgm:pt>
    <dgm:pt modelId="{30B68026-53CE-49B4-941D-D05715D132FE}">
      <dgm:prSet phldrT="[Text]" custT="1"/>
      <dgm:spPr>
        <a:ln>
          <a:solidFill>
            <a:schemeClr val="bg2">
              <a:lumMod val="10000"/>
            </a:schemeClr>
          </a:solidFill>
        </a:ln>
      </dgm:spPr>
      <dgm:t>
        <a:bodyPr/>
        <a:lstStyle/>
        <a:p>
          <a:pPr algn="ctr"/>
          <a:r>
            <a:rPr lang="en-US" sz="1400" b="1">
              <a:solidFill>
                <a:schemeClr val="tx1"/>
              </a:solidFill>
              <a:latin typeface="Times New Roman" panose="02020603050405020304" pitchFamily="18" charset="0"/>
              <a:cs typeface="Times New Roman" panose="02020603050405020304" pitchFamily="18" charset="0"/>
            </a:rPr>
            <a:t>5. Relationship with co-workers and supervisors</a:t>
          </a:r>
        </a:p>
      </dgm:t>
    </dgm:pt>
    <dgm:pt modelId="{153827E6-D77E-458C-AC5C-C72C61591351}" type="parTrans" cxnId="{211C43B5-A28B-4235-A2D0-DE5FA868AEE8}">
      <dgm:prSet/>
      <dgm:spPr/>
      <dgm:t>
        <a:bodyPr/>
        <a:lstStyle/>
        <a:p>
          <a:pPr algn="ctr"/>
          <a:endParaRPr lang="en-US"/>
        </a:p>
      </dgm:t>
    </dgm:pt>
    <dgm:pt modelId="{0D9CB6FF-4AF2-4899-A299-833375664A1D}" type="sibTrans" cxnId="{211C43B5-A28B-4235-A2D0-DE5FA868AEE8}">
      <dgm:prSet/>
      <dgm:spPr/>
      <dgm:t>
        <a:bodyPr/>
        <a:lstStyle/>
        <a:p>
          <a:pPr algn="ctr"/>
          <a:endParaRPr lang="en-US"/>
        </a:p>
      </dgm:t>
    </dgm:pt>
    <dgm:pt modelId="{53BE522B-E158-46AC-ABDE-C42545107E19}">
      <dgm:prSet phldrT="[Text]" custT="1"/>
      <dgm:spPr>
        <a:solidFill>
          <a:schemeClr val="accent1">
            <a:lumMod val="60000"/>
            <a:lumOff val="40000"/>
          </a:schemeClr>
        </a:solidFill>
        <a:ln>
          <a:solidFill>
            <a:schemeClr val="bg2">
              <a:lumMod val="10000"/>
            </a:schemeClr>
          </a:solidFill>
        </a:ln>
      </dgm:spPr>
      <dgm:t>
        <a:bodyPr/>
        <a:lstStyle/>
        <a:p>
          <a:pPr algn="ctr"/>
          <a:r>
            <a:rPr lang="en-US" sz="1400" b="1">
              <a:solidFill>
                <a:schemeClr val="tx1"/>
              </a:solidFill>
              <a:latin typeface="Times New Roman" panose="02020603050405020304" pitchFamily="18" charset="0"/>
              <a:cs typeface="Times New Roman" panose="02020603050405020304" pitchFamily="18" charset="0"/>
            </a:rPr>
            <a:t>4. Job security </a:t>
          </a:r>
        </a:p>
      </dgm:t>
    </dgm:pt>
    <dgm:pt modelId="{38B2E1DD-6726-4B29-A2B6-30E441A436C6}" type="parTrans" cxnId="{C1D7DC74-7C69-4E60-A14E-7E7C08BAEFFF}">
      <dgm:prSet/>
      <dgm:spPr/>
      <dgm:t>
        <a:bodyPr/>
        <a:lstStyle/>
        <a:p>
          <a:pPr algn="ctr"/>
          <a:endParaRPr lang="en-US"/>
        </a:p>
      </dgm:t>
    </dgm:pt>
    <dgm:pt modelId="{04066FC4-9F8A-42BF-93B9-E76024A97402}" type="sibTrans" cxnId="{C1D7DC74-7C69-4E60-A14E-7E7C08BAEFFF}">
      <dgm:prSet/>
      <dgm:spPr/>
      <dgm:t>
        <a:bodyPr/>
        <a:lstStyle/>
        <a:p>
          <a:pPr algn="ctr"/>
          <a:endParaRPr lang="en-US"/>
        </a:p>
      </dgm:t>
    </dgm:pt>
    <dgm:pt modelId="{C166C7A3-BB3B-4FF4-8014-5FABED66F9D7}" type="pres">
      <dgm:prSet presAssocID="{A2CE1146-36BE-47FE-8730-2BFBBE339DFE}" presName="diagram" presStyleCnt="0">
        <dgm:presLayoutVars>
          <dgm:dir/>
          <dgm:resizeHandles val="exact"/>
        </dgm:presLayoutVars>
      </dgm:prSet>
      <dgm:spPr/>
      <dgm:t>
        <a:bodyPr/>
        <a:lstStyle/>
        <a:p>
          <a:endParaRPr lang="en-US"/>
        </a:p>
      </dgm:t>
    </dgm:pt>
    <dgm:pt modelId="{550B19DD-BC2A-4576-8646-061E8709298F}" type="pres">
      <dgm:prSet presAssocID="{1C374F85-0101-4BEA-BAB8-02C31D638FFD}" presName="node" presStyleLbl="node1" presStyleIdx="0" presStyleCnt="5">
        <dgm:presLayoutVars>
          <dgm:bulletEnabled val="1"/>
        </dgm:presLayoutVars>
      </dgm:prSet>
      <dgm:spPr/>
      <dgm:t>
        <a:bodyPr/>
        <a:lstStyle/>
        <a:p>
          <a:endParaRPr lang="en-US"/>
        </a:p>
      </dgm:t>
    </dgm:pt>
    <dgm:pt modelId="{BE730529-D415-4140-B7C9-1D92E0AFBD4E}" type="pres">
      <dgm:prSet presAssocID="{AC28AB28-90C5-45E3-A2B8-63444473E839}" presName="sibTrans" presStyleCnt="0"/>
      <dgm:spPr/>
      <dgm:t>
        <a:bodyPr/>
        <a:lstStyle/>
        <a:p>
          <a:endParaRPr lang="en-US"/>
        </a:p>
      </dgm:t>
    </dgm:pt>
    <dgm:pt modelId="{858F917F-72B8-4DCF-B535-838FE6285DF4}" type="pres">
      <dgm:prSet presAssocID="{6E6B8D2A-C890-4103-9806-34BCECDB882A}" presName="node" presStyleLbl="node1" presStyleIdx="1" presStyleCnt="5">
        <dgm:presLayoutVars>
          <dgm:bulletEnabled val="1"/>
        </dgm:presLayoutVars>
      </dgm:prSet>
      <dgm:spPr/>
      <dgm:t>
        <a:bodyPr/>
        <a:lstStyle/>
        <a:p>
          <a:endParaRPr lang="en-US"/>
        </a:p>
      </dgm:t>
    </dgm:pt>
    <dgm:pt modelId="{6E6D401D-EDB2-4420-904F-3AEB7CEFC388}" type="pres">
      <dgm:prSet presAssocID="{9815C8B8-CDC7-41E4-BA9F-B49B55F76F04}" presName="sibTrans" presStyleCnt="0"/>
      <dgm:spPr/>
      <dgm:t>
        <a:bodyPr/>
        <a:lstStyle/>
        <a:p>
          <a:endParaRPr lang="en-US"/>
        </a:p>
      </dgm:t>
    </dgm:pt>
    <dgm:pt modelId="{806E0555-2CDC-4EE5-AAB6-11DAA364D9C1}" type="pres">
      <dgm:prSet presAssocID="{16DAC061-2DD5-4B4A-B0F2-3BF484EBF437}" presName="node" presStyleLbl="node1" presStyleIdx="2" presStyleCnt="5">
        <dgm:presLayoutVars>
          <dgm:bulletEnabled val="1"/>
        </dgm:presLayoutVars>
      </dgm:prSet>
      <dgm:spPr/>
      <dgm:t>
        <a:bodyPr/>
        <a:lstStyle/>
        <a:p>
          <a:endParaRPr lang="en-US"/>
        </a:p>
      </dgm:t>
    </dgm:pt>
    <dgm:pt modelId="{C0F3BDB1-067E-49A3-904D-BBA1A3F5DE5B}" type="pres">
      <dgm:prSet presAssocID="{E95490D3-ADA9-4033-9F76-AF77CD1B672B}" presName="sibTrans" presStyleCnt="0"/>
      <dgm:spPr/>
      <dgm:t>
        <a:bodyPr/>
        <a:lstStyle/>
        <a:p>
          <a:endParaRPr lang="en-US"/>
        </a:p>
      </dgm:t>
    </dgm:pt>
    <dgm:pt modelId="{686B556E-941F-4C4F-92DD-DFFE43124324}" type="pres">
      <dgm:prSet presAssocID="{53BE522B-E158-46AC-ABDE-C42545107E19}" presName="node" presStyleLbl="node1" presStyleIdx="3" presStyleCnt="5">
        <dgm:presLayoutVars>
          <dgm:bulletEnabled val="1"/>
        </dgm:presLayoutVars>
      </dgm:prSet>
      <dgm:spPr/>
      <dgm:t>
        <a:bodyPr/>
        <a:lstStyle/>
        <a:p>
          <a:endParaRPr lang="en-US"/>
        </a:p>
      </dgm:t>
    </dgm:pt>
    <dgm:pt modelId="{AAAC830D-F9C6-424E-968F-4BD5887D4A31}" type="pres">
      <dgm:prSet presAssocID="{04066FC4-9F8A-42BF-93B9-E76024A97402}" presName="sibTrans" presStyleCnt="0"/>
      <dgm:spPr/>
      <dgm:t>
        <a:bodyPr/>
        <a:lstStyle/>
        <a:p>
          <a:endParaRPr lang="en-US"/>
        </a:p>
      </dgm:t>
    </dgm:pt>
    <dgm:pt modelId="{F88F6FD2-B414-4E10-BA6D-A70617DD6AE8}" type="pres">
      <dgm:prSet presAssocID="{30B68026-53CE-49B4-941D-D05715D132FE}" presName="node" presStyleLbl="node1" presStyleIdx="4" presStyleCnt="5">
        <dgm:presLayoutVars>
          <dgm:bulletEnabled val="1"/>
        </dgm:presLayoutVars>
      </dgm:prSet>
      <dgm:spPr/>
      <dgm:t>
        <a:bodyPr/>
        <a:lstStyle/>
        <a:p>
          <a:endParaRPr lang="en-US"/>
        </a:p>
      </dgm:t>
    </dgm:pt>
  </dgm:ptLst>
  <dgm:cxnLst>
    <dgm:cxn modelId="{F09F4CE8-6334-430E-B9F2-BF1A9417CD2E}" srcId="{A2CE1146-36BE-47FE-8730-2BFBBE339DFE}" destId="{1C374F85-0101-4BEA-BAB8-02C31D638FFD}" srcOrd="0" destOrd="0" parTransId="{E881A4E8-8A49-4F7C-AD04-279BE8074102}" sibTransId="{AC28AB28-90C5-45E3-A2B8-63444473E839}"/>
    <dgm:cxn modelId="{5CC2AF09-C44E-4C2A-AD39-F215A19C813E}" type="presOf" srcId="{1C374F85-0101-4BEA-BAB8-02C31D638FFD}" destId="{550B19DD-BC2A-4576-8646-061E8709298F}" srcOrd="0" destOrd="0" presId="urn:microsoft.com/office/officeart/2005/8/layout/default#1"/>
    <dgm:cxn modelId="{495521E3-A0DE-4EFA-BF38-BADEEB096DD1}" type="presOf" srcId="{A2CE1146-36BE-47FE-8730-2BFBBE339DFE}" destId="{C166C7A3-BB3B-4FF4-8014-5FABED66F9D7}" srcOrd="0" destOrd="0" presId="urn:microsoft.com/office/officeart/2005/8/layout/default#1"/>
    <dgm:cxn modelId="{D417627F-00E7-44FA-87F3-A68784AFE011}" type="presOf" srcId="{30B68026-53CE-49B4-941D-D05715D132FE}" destId="{F88F6FD2-B414-4E10-BA6D-A70617DD6AE8}" srcOrd="0" destOrd="0" presId="urn:microsoft.com/office/officeart/2005/8/layout/default#1"/>
    <dgm:cxn modelId="{2AD5CFA8-A6C6-425F-9C26-90CA4DF9A051}" type="presOf" srcId="{6E6B8D2A-C890-4103-9806-34BCECDB882A}" destId="{858F917F-72B8-4DCF-B535-838FE6285DF4}" srcOrd="0" destOrd="0" presId="urn:microsoft.com/office/officeart/2005/8/layout/default#1"/>
    <dgm:cxn modelId="{DBB25C4E-2ED2-4384-8F06-9A4957122249}" srcId="{A2CE1146-36BE-47FE-8730-2BFBBE339DFE}" destId="{6E6B8D2A-C890-4103-9806-34BCECDB882A}" srcOrd="1" destOrd="0" parTransId="{D9496930-D384-46A5-83DB-3A76A4992275}" sibTransId="{9815C8B8-CDC7-41E4-BA9F-B49B55F76F04}"/>
    <dgm:cxn modelId="{CBDDF9DF-74A3-4D39-AC5C-3A2120B7FD23}" srcId="{A2CE1146-36BE-47FE-8730-2BFBBE339DFE}" destId="{16DAC061-2DD5-4B4A-B0F2-3BF484EBF437}" srcOrd="2" destOrd="0" parTransId="{A1DA5ADF-45F6-4157-B3B2-FC7B40D234D8}" sibTransId="{E95490D3-ADA9-4033-9F76-AF77CD1B672B}"/>
    <dgm:cxn modelId="{60B60E59-CF63-4495-8EB2-BC5EBFD97381}" type="presOf" srcId="{53BE522B-E158-46AC-ABDE-C42545107E19}" destId="{686B556E-941F-4C4F-92DD-DFFE43124324}" srcOrd="0" destOrd="0" presId="urn:microsoft.com/office/officeart/2005/8/layout/default#1"/>
    <dgm:cxn modelId="{C1D7DC74-7C69-4E60-A14E-7E7C08BAEFFF}" srcId="{A2CE1146-36BE-47FE-8730-2BFBBE339DFE}" destId="{53BE522B-E158-46AC-ABDE-C42545107E19}" srcOrd="3" destOrd="0" parTransId="{38B2E1DD-6726-4B29-A2B6-30E441A436C6}" sibTransId="{04066FC4-9F8A-42BF-93B9-E76024A97402}"/>
    <dgm:cxn modelId="{CAD37CE3-2F09-4E4E-9BF2-D8D5C0F35AE3}" type="presOf" srcId="{16DAC061-2DD5-4B4A-B0F2-3BF484EBF437}" destId="{806E0555-2CDC-4EE5-AAB6-11DAA364D9C1}" srcOrd="0" destOrd="0" presId="urn:microsoft.com/office/officeart/2005/8/layout/default#1"/>
    <dgm:cxn modelId="{211C43B5-A28B-4235-A2D0-DE5FA868AEE8}" srcId="{A2CE1146-36BE-47FE-8730-2BFBBE339DFE}" destId="{30B68026-53CE-49B4-941D-D05715D132FE}" srcOrd="4" destOrd="0" parTransId="{153827E6-D77E-458C-AC5C-C72C61591351}" sibTransId="{0D9CB6FF-4AF2-4899-A299-833375664A1D}"/>
    <dgm:cxn modelId="{AE519C7D-5E1C-4F3A-B1EB-ABAD19426F56}" type="presParOf" srcId="{C166C7A3-BB3B-4FF4-8014-5FABED66F9D7}" destId="{550B19DD-BC2A-4576-8646-061E8709298F}" srcOrd="0" destOrd="0" presId="urn:microsoft.com/office/officeart/2005/8/layout/default#1"/>
    <dgm:cxn modelId="{64527E87-BE38-4A50-BD00-B2026D38DF6C}" type="presParOf" srcId="{C166C7A3-BB3B-4FF4-8014-5FABED66F9D7}" destId="{BE730529-D415-4140-B7C9-1D92E0AFBD4E}" srcOrd="1" destOrd="0" presId="urn:microsoft.com/office/officeart/2005/8/layout/default#1"/>
    <dgm:cxn modelId="{0BECAF91-CF85-4812-889C-65AC1E0E7574}" type="presParOf" srcId="{C166C7A3-BB3B-4FF4-8014-5FABED66F9D7}" destId="{858F917F-72B8-4DCF-B535-838FE6285DF4}" srcOrd="2" destOrd="0" presId="urn:microsoft.com/office/officeart/2005/8/layout/default#1"/>
    <dgm:cxn modelId="{6904B0CD-8E74-4EE1-9E49-4A5BAF979B30}" type="presParOf" srcId="{C166C7A3-BB3B-4FF4-8014-5FABED66F9D7}" destId="{6E6D401D-EDB2-4420-904F-3AEB7CEFC388}" srcOrd="3" destOrd="0" presId="urn:microsoft.com/office/officeart/2005/8/layout/default#1"/>
    <dgm:cxn modelId="{48F382BB-A74F-48B5-889F-36432C249D9D}" type="presParOf" srcId="{C166C7A3-BB3B-4FF4-8014-5FABED66F9D7}" destId="{806E0555-2CDC-4EE5-AAB6-11DAA364D9C1}" srcOrd="4" destOrd="0" presId="urn:microsoft.com/office/officeart/2005/8/layout/default#1"/>
    <dgm:cxn modelId="{A90C6A73-03C6-4941-AECD-BAFC4D09F17A}" type="presParOf" srcId="{C166C7A3-BB3B-4FF4-8014-5FABED66F9D7}" destId="{C0F3BDB1-067E-49A3-904D-BBA1A3F5DE5B}" srcOrd="5" destOrd="0" presId="urn:microsoft.com/office/officeart/2005/8/layout/default#1"/>
    <dgm:cxn modelId="{57819A49-F1C3-45F9-B5DB-C16D6E486F8B}" type="presParOf" srcId="{C166C7A3-BB3B-4FF4-8014-5FABED66F9D7}" destId="{686B556E-941F-4C4F-92DD-DFFE43124324}" srcOrd="6" destOrd="0" presId="urn:microsoft.com/office/officeart/2005/8/layout/default#1"/>
    <dgm:cxn modelId="{C4618FDD-FD24-4524-8A20-8726D9E82FA1}" type="presParOf" srcId="{C166C7A3-BB3B-4FF4-8014-5FABED66F9D7}" destId="{AAAC830D-F9C6-424E-968F-4BD5887D4A31}" srcOrd="7" destOrd="0" presId="urn:microsoft.com/office/officeart/2005/8/layout/default#1"/>
    <dgm:cxn modelId="{4A562D7D-2B1A-4C08-B6BC-97EC672C2EAE}" type="presParOf" srcId="{C166C7A3-BB3B-4FF4-8014-5FABED66F9D7}" destId="{F88F6FD2-B414-4E10-BA6D-A70617DD6AE8}" srcOrd="8" destOrd="0" presId="urn:microsoft.com/office/officeart/2005/8/layout/defaul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9540B00-77FE-4F3D-9A53-1C75C06004A4}" type="doc">
      <dgm:prSet loTypeId="urn:microsoft.com/office/officeart/2005/8/layout/bProcess4" loCatId="process" qsTypeId="urn:microsoft.com/office/officeart/2005/8/quickstyle/simple3" qsCatId="simple" csTypeId="urn:microsoft.com/office/officeart/2005/8/colors/colorful4" csCatId="colorful" phldr="1"/>
      <dgm:spPr/>
      <dgm:t>
        <a:bodyPr/>
        <a:lstStyle/>
        <a:p>
          <a:endParaRPr lang="en-US"/>
        </a:p>
      </dgm:t>
    </dgm:pt>
    <dgm:pt modelId="{EEACB318-AE91-447E-B6C0-A5C49BEF6A46}">
      <dgm:prSet phldrT="[Text]" custT="1"/>
      <dgm:spPr>
        <a:solidFill>
          <a:schemeClr val="accent6">
            <a:lumMod val="60000"/>
            <a:lumOff val="40000"/>
          </a:schemeClr>
        </a:solidFill>
      </dgm:spPr>
      <dgm:t>
        <a:bodyPr/>
        <a:lstStyle/>
        <a:p>
          <a:pPr algn="ctr"/>
          <a:r>
            <a:rPr lang="en-US" sz="1400">
              <a:latin typeface="Times New Roman" panose="02020603050405020304" pitchFamily="18" charset="0"/>
              <a:cs typeface="Times New Roman" panose="02020603050405020304" pitchFamily="18" charset="0"/>
            </a:rPr>
            <a:t>Step two: Reward and recognition</a:t>
          </a:r>
        </a:p>
      </dgm:t>
    </dgm:pt>
    <dgm:pt modelId="{E38D0A5D-C204-448F-8E7D-323D45DFC368}" type="parTrans" cxnId="{1CBB68F8-76FA-4C6B-9543-33C362494236}">
      <dgm:prSet/>
      <dgm:spPr/>
      <dgm:t>
        <a:bodyPr/>
        <a:lstStyle/>
        <a:p>
          <a:pPr algn="ctr"/>
          <a:endParaRPr lang="en-US"/>
        </a:p>
      </dgm:t>
    </dgm:pt>
    <dgm:pt modelId="{94A7D94E-284F-4166-8598-A56A20072E65}" type="sibTrans" cxnId="{1CBB68F8-76FA-4C6B-9543-33C362494236}">
      <dgm:prSet/>
      <dgm:spPr/>
      <dgm:t>
        <a:bodyPr/>
        <a:lstStyle/>
        <a:p>
          <a:pPr algn="ctr"/>
          <a:endParaRPr lang="en-US"/>
        </a:p>
      </dgm:t>
    </dgm:pt>
    <dgm:pt modelId="{A759C071-A785-4BD3-9865-EC9F1E5BB497}">
      <dgm:prSet phldrT="[Text]" custT="1"/>
      <dgm:spPr/>
      <dgm:t>
        <a:bodyPr/>
        <a:lstStyle/>
        <a:p>
          <a:pPr algn="ctr"/>
          <a:r>
            <a:rPr lang="en-US" sz="1400">
              <a:latin typeface="Times New Roman" panose="02020603050405020304" pitchFamily="18" charset="0"/>
              <a:cs typeface="Times New Roman" panose="02020603050405020304" pitchFamily="18" charset="0"/>
            </a:rPr>
            <a:t>Step three: Involve and increase employee engagement</a:t>
          </a:r>
        </a:p>
      </dgm:t>
    </dgm:pt>
    <dgm:pt modelId="{5A663283-FCBF-43CD-B60D-AAFF0C40DEFA}" type="parTrans" cxnId="{5FD31CE3-1ED7-4C3E-9827-271E65913DC7}">
      <dgm:prSet/>
      <dgm:spPr/>
      <dgm:t>
        <a:bodyPr/>
        <a:lstStyle/>
        <a:p>
          <a:pPr algn="ctr"/>
          <a:endParaRPr lang="en-US"/>
        </a:p>
      </dgm:t>
    </dgm:pt>
    <dgm:pt modelId="{1131277A-EAEA-4FCE-AD6C-20B64D851C4A}" type="sibTrans" cxnId="{5FD31CE3-1ED7-4C3E-9827-271E65913DC7}">
      <dgm:prSet/>
      <dgm:spPr/>
      <dgm:t>
        <a:bodyPr/>
        <a:lstStyle/>
        <a:p>
          <a:pPr algn="ctr"/>
          <a:endParaRPr lang="en-US"/>
        </a:p>
      </dgm:t>
    </dgm:pt>
    <dgm:pt modelId="{10557C4C-B315-4899-82C1-B52F16DD08C4}">
      <dgm:prSet phldrT="[Text]" custT="1"/>
      <dgm:spPr/>
      <dgm:t>
        <a:bodyPr/>
        <a:lstStyle/>
        <a:p>
          <a:pPr algn="ctr"/>
          <a:r>
            <a:rPr lang="en-US" sz="1400">
              <a:latin typeface="Times New Roman" panose="02020603050405020304" pitchFamily="18" charset="0"/>
              <a:cs typeface="Times New Roman" panose="02020603050405020304" pitchFamily="18" charset="0"/>
            </a:rPr>
            <a:t>Step four: Develop the skills and potential of employee’s workforce</a:t>
          </a:r>
        </a:p>
      </dgm:t>
    </dgm:pt>
    <dgm:pt modelId="{4486CA48-4007-46AF-9AFC-FC39E30E26AC}" type="parTrans" cxnId="{4E302024-29CE-4F8B-9AF7-602590E92D40}">
      <dgm:prSet/>
      <dgm:spPr/>
      <dgm:t>
        <a:bodyPr/>
        <a:lstStyle/>
        <a:p>
          <a:pPr algn="ctr"/>
          <a:endParaRPr lang="en-US"/>
        </a:p>
      </dgm:t>
    </dgm:pt>
    <dgm:pt modelId="{497921AD-2A57-4304-99CF-271B139DEF64}" type="sibTrans" cxnId="{4E302024-29CE-4F8B-9AF7-602590E92D40}">
      <dgm:prSet/>
      <dgm:spPr/>
      <dgm:t>
        <a:bodyPr/>
        <a:lstStyle/>
        <a:p>
          <a:pPr algn="ctr"/>
          <a:endParaRPr lang="en-US"/>
        </a:p>
      </dgm:t>
    </dgm:pt>
    <dgm:pt modelId="{A4BA2E23-A93D-4E17-8E13-DC3E33A48B99}">
      <dgm:prSet phldrT="[Text]" custT="1"/>
      <dgm:spPr/>
      <dgm:t>
        <a:bodyPr/>
        <a:lstStyle/>
        <a:p>
          <a:pPr algn="ctr"/>
          <a:r>
            <a:rPr lang="en-US" sz="1400">
              <a:latin typeface="Times New Roman" panose="02020603050405020304" pitchFamily="18" charset="0"/>
              <a:cs typeface="Times New Roman" panose="02020603050405020304" pitchFamily="18" charset="0"/>
            </a:rPr>
            <a:t>Step five: Evaluation and measurement of Job satisfaction</a:t>
          </a:r>
        </a:p>
      </dgm:t>
    </dgm:pt>
    <dgm:pt modelId="{8EC55728-B988-42B0-9FB2-E7AA582DFB6E}" type="parTrans" cxnId="{277AB78E-EA9A-4EE9-ADB6-2CB61664F820}">
      <dgm:prSet/>
      <dgm:spPr/>
      <dgm:t>
        <a:bodyPr/>
        <a:lstStyle/>
        <a:p>
          <a:pPr algn="ctr"/>
          <a:endParaRPr lang="en-US"/>
        </a:p>
      </dgm:t>
    </dgm:pt>
    <dgm:pt modelId="{BCCA6ECF-08B4-45EB-A8DA-61FEFBC80579}" type="sibTrans" cxnId="{277AB78E-EA9A-4EE9-ADB6-2CB61664F820}">
      <dgm:prSet/>
      <dgm:spPr/>
      <dgm:t>
        <a:bodyPr/>
        <a:lstStyle/>
        <a:p>
          <a:pPr algn="ctr"/>
          <a:endParaRPr lang="en-US"/>
        </a:p>
      </dgm:t>
    </dgm:pt>
    <dgm:pt modelId="{E10C88E2-077C-4BF3-9DA3-388718DA3C49}">
      <dgm:prSet phldrT="[Text]" custT="1"/>
      <dgm:spPr>
        <a:solidFill>
          <a:schemeClr val="accent2">
            <a:lumMod val="60000"/>
            <a:lumOff val="40000"/>
          </a:schemeClr>
        </a:solidFill>
      </dgm:spPr>
      <dgm:t>
        <a:bodyPr/>
        <a:lstStyle/>
        <a:p>
          <a:pPr algn="ctr"/>
          <a:r>
            <a:rPr lang="en-US" sz="1400">
              <a:latin typeface="Times New Roman" panose="02020603050405020304" pitchFamily="18" charset="0"/>
              <a:cs typeface="Times New Roman" panose="02020603050405020304" pitchFamily="18" charset="0"/>
            </a:rPr>
            <a:t>Step one: Provide a positive working environment</a:t>
          </a:r>
        </a:p>
      </dgm:t>
    </dgm:pt>
    <dgm:pt modelId="{45F8A920-5B36-47F9-A2E5-1F49CD2C902D}" type="sibTrans" cxnId="{AB7E20C2-AE38-41A7-8544-4F0E10F545CC}">
      <dgm:prSet/>
      <dgm:spPr/>
      <dgm:t>
        <a:bodyPr/>
        <a:lstStyle/>
        <a:p>
          <a:pPr algn="ctr"/>
          <a:endParaRPr lang="en-US"/>
        </a:p>
      </dgm:t>
    </dgm:pt>
    <dgm:pt modelId="{E81EECFB-D000-41F7-8370-81825776255C}" type="parTrans" cxnId="{AB7E20C2-AE38-41A7-8544-4F0E10F545CC}">
      <dgm:prSet/>
      <dgm:spPr/>
      <dgm:t>
        <a:bodyPr/>
        <a:lstStyle/>
        <a:p>
          <a:pPr algn="ctr"/>
          <a:endParaRPr lang="en-US"/>
        </a:p>
      </dgm:t>
    </dgm:pt>
    <dgm:pt modelId="{BA5BFA03-9BE8-48A3-92EA-BCA235F616CE}" type="pres">
      <dgm:prSet presAssocID="{B9540B00-77FE-4F3D-9A53-1C75C06004A4}" presName="Name0" presStyleCnt="0">
        <dgm:presLayoutVars>
          <dgm:dir/>
          <dgm:resizeHandles/>
        </dgm:presLayoutVars>
      </dgm:prSet>
      <dgm:spPr/>
      <dgm:t>
        <a:bodyPr/>
        <a:lstStyle/>
        <a:p>
          <a:endParaRPr lang="en-US"/>
        </a:p>
      </dgm:t>
    </dgm:pt>
    <dgm:pt modelId="{A722F666-952D-4FC1-9ADC-AA7CB68389F8}" type="pres">
      <dgm:prSet presAssocID="{E10C88E2-077C-4BF3-9DA3-388718DA3C49}" presName="compNode" presStyleCnt="0"/>
      <dgm:spPr/>
      <dgm:t>
        <a:bodyPr/>
        <a:lstStyle/>
        <a:p>
          <a:endParaRPr lang="en-US"/>
        </a:p>
      </dgm:t>
    </dgm:pt>
    <dgm:pt modelId="{0CC20E57-378B-45E6-869E-70C9144F756F}" type="pres">
      <dgm:prSet presAssocID="{E10C88E2-077C-4BF3-9DA3-388718DA3C49}" presName="dummyConnPt" presStyleCnt="0"/>
      <dgm:spPr/>
      <dgm:t>
        <a:bodyPr/>
        <a:lstStyle/>
        <a:p>
          <a:endParaRPr lang="en-US"/>
        </a:p>
      </dgm:t>
    </dgm:pt>
    <dgm:pt modelId="{9278946F-5E2C-4A51-9967-9632807FA619}" type="pres">
      <dgm:prSet presAssocID="{E10C88E2-077C-4BF3-9DA3-388718DA3C49}" presName="node" presStyleLbl="node1" presStyleIdx="0" presStyleCnt="5" custLinFactNeighborX="-41782" custLinFactNeighborY="12899">
        <dgm:presLayoutVars>
          <dgm:bulletEnabled val="1"/>
        </dgm:presLayoutVars>
      </dgm:prSet>
      <dgm:spPr/>
      <dgm:t>
        <a:bodyPr/>
        <a:lstStyle/>
        <a:p>
          <a:endParaRPr lang="en-US"/>
        </a:p>
      </dgm:t>
    </dgm:pt>
    <dgm:pt modelId="{FB9BC5D5-AAFF-4BF2-A1E9-DA7B4487420D}" type="pres">
      <dgm:prSet presAssocID="{45F8A920-5B36-47F9-A2E5-1F49CD2C902D}" presName="sibTrans" presStyleLbl="bgSibTrans2D1" presStyleIdx="0" presStyleCnt="4" custLinFactNeighborX="31265" custLinFactNeighborY="36347"/>
      <dgm:spPr/>
      <dgm:t>
        <a:bodyPr/>
        <a:lstStyle/>
        <a:p>
          <a:endParaRPr lang="en-US"/>
        </a:p>
      </dgm:t>
    </dgm:pt>
    <dgm:pt modelId="{412EE8CF-7D3C-4C36-8904-E7D5DE3A7E66}" type="pres">
      <dgm:prSet presAssocID="{EEACB318-AE91-447E-B6C0-A5C49BEF6A46}" presName="compNode" presStyleCnt="0"/>
      <dgm:spPr/>
      <dgm:t>
        <a:bodyPr/>
        <a:lstStyle/>
        <a:p>
          <a:endParaRPr lang="en-US"/>
        </a:p>
      </dgm:t>
    </dgm:pt>
    <dgm:pt modelId="{1D9455D0-8102-4794-B7D7-9270D1E9A029}" type="pres">
      <dgm:prSet presAssocID="{EEACB318-AE91-447E-B6C0-A5C49BEF6A46}" presName="dummyConnPt" presStyleCnt="0"/>
      <dgm:spPr/>
      <dgm:t>
        <a:bodyPr/>
        <a:lstStyle/>
        <a:p>
          <a:endParaRPr lang="en-US"/>
        </a:p>
      </dgm:t>
    </dgm:pt>
    <dgm:pt modelId="{65D0D6F9-14EF-4940-9AFD-7B1912990409}" type="pres">
      <dgm:prSet presAssocID="{EEACB318-AE91-447E-B6C0-A5C49BEF6A46}" presName="node" presStyleLbl="node1" presStyleIdx="1" presStyleCnt="5" custLinFactNeighborX="-39932" custLinFactNeighborY="10498">
        <dgm:presLayoutVars>
          <dgm:bulletEnabled val="1"/>
        </dgm:presLayoutVars>
      </dgm:prSet>
      <dgm:spPr/>
      <dgm:t>
        <a:bodyPr/>
        <a:lstStyle/>
        <a:p>
          <a:endParaRPr lang="en-US"/>
        </a:p>
      </dgm:t>
    </dgm:pt>
    <dgm:pt modelId="{CA3F8083-7359-46DE-A3FE-FE7ACA368F23}" type="pres">
      <dgm:prSet presAssocID="{94A7D94E-284F-4166-8598-A56A20072E65}" presName="sibTrans" presStyleLbl="bgSibTrans2D1" presStyleIdx="1" presStyleCnt="4" custScaleX="62092" custScaleY="80715" custLinFactY="141659" custLinFactNeighborX="2371" custLinFactNeighborY="200000"/>
      <dgm:spPr/>
      <dgm:t>
        <a:bodyPr/>
        <a:lstStyle/>
        <a:p>
          <a:endParaRPr lang="en-US"/>
        </a:p>
      </dgm:t>
    </dgm:pt>
    <dgm:pt modelId="{8739AA06-4601-4BBF-920A-D335551BADA8}" type="pres">
      <dgm:prSet presAssocID="{A759C071-A785-4BD3-9865-EC9F1E5BB497}" presName="compNode" presStyleCnt="0"/>
      <dgm:spPr/>
      <dgm:t>
        <a:bodyPr/>
        <a:lstStyle/>
        <a:p>
          <a:endParaRPr lang="en-US"/>
        </a:p>
      </dgm:t>
    </dgm:pt>
    <dgm:pt modelId="{43E1CEC1-C1AF-48BD-8B48-E670F71C64A1}" type="pres">
      <dgm:prSet presAssocID="{A759C071-A785-4BD3-9865-EC9F1E5BB497}" presName="dummyConnPt" presStyleCnt="0"/>
      <dgm:spPr/>
      <dgm:t>
        <a:bodyPr/>
        <a:lstStyle/>
        <a:p>
          <a:endParaRPr lang="en-US"/>
        </a:p>
      </dgm:t>
    </dgm:pt>
    <dgm:pt modelId="{05DC0FA7-5D9C-42AA-9AF4-C8E0C829492B}" type="pres">
      <dgm:prSet presAssocID="{A759C071-A785-4BD3-9865-EC9F1E5BB497}" presName="node" presStyleLbl="node1" presStyleIdx="2" presStyleCnt="5" custLinFactNeighborX="65976" custLinFactNeighborY="-12227">
        <dgm:presLayoutVars>
          <dgm:bulletEnabled val="1"/>
        </dgm:presLayoutVars>
      </dgm:prSet>
      <dgm:spPr/>
      <dgm:t>
        <a:bodyPr/>
        <a:lstStyle/>
        <a:p>
          <a:endParaRPr lang="en-US"/>
        </a:p>
      </dgm:t>
    </dgm:pt>
    <dgm:pt modelId="{553ADA86-627B-41E6-942D-CBB03F8CE339}" type="pres">
      <dgm:prSet presAssocID="{1131277A-EAEA-4FCE-AD6C-20B64D851C4A}" presName="sibTrans" presStyleLbl="bgSibTrans2D1" presStyleIdx="2" presStyleCnt="4" custScaleX="95567" custScaleY="89258" custLinFactY="200000" custLinFactNeighborX="46750" custLinFactNeighborY="240596"/>
      <dgm:spPr/>
      <dgm:t>
        <a:bodyPr/>
        <a:lstStyle/>
        <a:p>
          <a:endParaRPr lang="en-US"/>
        </a:p>
      </dgm:t>
    </dgm:pt>
    <dgm:pt modelId="{AF1BAA2E-62E5-40C8-9A56-6F9A59D1CD87}" type="pres">
      <dgm:prSet presAssocID="{10557C4C-B315-4899-82C1-B52F16DD08C4}" presName="compNode" presStyleCnt="0"/>
      <dgm:spPr/>
      <dgm:t>
        <a:bodyPr/>
        <a:lstStyle/>
        <a:p>
          <a:endParaRPr lang="en-US"/>
        </a:p>
      </dgm:t>
    </dgm:pt>
    <dgm:pt modelId="{C299C774-555A-4591-999A-D1B58216406D}" type="pres">
      <dgm:prSet presAssocID="{10557C4C-B315-4899-82C1-B52F16DD08C4}" presName="dummyConnPt" presStyleCnt="0"/>
      <dgm:spPr/>
      <dgm:t>
        <a:bodyPr/>
        <a:lstStyle/>
        <a:p>
          <a:endParaRPr lang="en-US"/>
        </a:p>
      </dgm:t>
    </dgm:pt>
    <dgm:pt modelId="{B6E43A7A-F594-4EB9-AAD5-58F12526B459}" type="pres">
      <dgm:prSet presAssocID="{10557C4C-B315-4899-82C1-B52F16DD08C4}" presName="node" presStyleLbl="node1" presStyleIdx="3" presStyleCnt="5" custLinFactY="-14387" custLinFactNeighborX="37922" custLinFactNeighborY="-100000">
        <dgm:presLayoutVars>
          <dgm:bulletEnabled val="1"/>
        </dgm:presLayoutVars>
      </dgm:prSet>
      <dgm:spPr/>
      <dgm:t>
        <a:bodyPr/>
        <a:lstStyle/>
        <a:p>
          <a:endParaRPr lang="en-US"/>
        </a:p>
      </dgm:t>
    </dgm:pt>
    <dgm:pt modelId="{AE910362-F343-4213-AEB0-20F1B871D608}" type="pres">
      <dgm:prSet presAssocID="{497921AD-2A57-4304-99CF-271B139DEF64}" presName="sibTrans" presStyleLbl="bgSibTrans2D1" presStyleIdx="3" presStyleCnt="4" custLinFactNeighborX="36058" custLinFactNeighborY="14538"/>
      <dgm:spPr/>
      <dgm:t>
        <a:bodyPr/>
        <a:lstStyle/>
        <a:p>
          <a:endParaRPr lang="en-US"/>
        </a:p>
      </dgm:t>
    </dgm:pt>
    <dgm:pt modelId="{9A5E4F2D-F5AD-486E-82C7-25A1D73F2D2E}" type="pres">
      <dgm:prSet presAssocID="{A4BA2E23-A93D-4E17-8E13-DC3E33A48B99}" presName="compNode" presStyleCnt="0"/>
      <dgm:spPr/>
      <dgm:t>
        <a:bodyPr/>
        <a:lstStyle/>
        <a:p>
          <a:endParaRPr lang="en-US"/>
        </a:p>
      </dgm:t>
    </dgm:pt>
    <dgm:pt modelId="{7F7C08C2-ECFE-4EC6-85EF-133A86BC55F5}" type="pres">
      <dgm:prSet presAssocID="{A4BA2E23-A93D-4E17-8E13-DC3E33A48B99}" presName="dummyConnPt" presStyleCnt="0"/>
      <dgm:spPr/>
      <dgm:t>
        <a:bodyPr/>
        <a:lstStyle/>
        <a:p>
          <a:endParaRPr lang="en-US"/>
        </a:p>
      </dgm:t>
    </dgm:pt>
    <dgm:pt modelId="{99FD622E-95AB-414A-9038-83392D1F2503}" type="pres">
      <dgm:prSet presAssocID="{A4BA2E23-A93D-4E17-8E13-DC3E33A48B99}" presName="node" presStyleLbl="node1" presStyleIdx="4" presStyleCnt="5" custLinFactY="-10834" custLinFactNeighborX="38579" custLinFactNeighborY="-100000">
        <dgm:presLayoutVars>
          <dgm:bulletEnabled val="1"/>
        </dgm:presLayoutVars>
      </dgm:prSet>
      <dgm:spPr/>
      <dgm:t>
        <a:bodyPr/>
        <a:lstStyle/>
        <a:p>
          <a:endParaRPr lang="en-US"/>
        </a:p>
      </dgm:t>
    </dgm:pt>
  </dgm:ptLst>
  <dgm:cxnLst>
    <dgm:cxn modelId="{1CBB68F8-76FA-4C6B-9543-33C362494236}" srcId="{B9540B00-77FE-4F3D-9A53-1C75C06004A4}" destId="{EEACB318-AE91-447E-B6C0-A5C49BEF6A46}" srcOrd="1" destOrd="0" parTransId="{E38D0A5D-C204-448F-8E7D-323D45DFC368}" sibTransId="{94A7D94E-284F-4166-8598-A56A20072E65}"/>
    <dgm:cxn modelId="{AC35C086-BED4-4218-8F39-678E47B5DE04}" type="presOf" srcId="{1131277A-EAEA-4FCE-AD6C-20B64D851C4A}" destId="{553ADA86-627B-41E6-942D-CBB03F8CE339}" srcOrd="0" destOrd="0" presId="urn:microsoft.com/office/officeart/2005/8/layout/bProcess4"/>
    <dgm:cxn modelId="{DD963DDD-C779-4221-919E-19F6FBF92D5A}" type="presOf" srcId="{A759C071-A785-4BD3-9865-EC9F1E5BB497}" destId="{05DC0FA7-5D9C-42AA-9AF4-C8E0C829492B}" srcOrd="0" destOrd="0" presId="urn:microsoft.com/office/officeart/2005/8/layout/bProcess4"/>
    <dgm:cxn modelId="{E6CD53A1-2607-4F4A-94EB-184674B1ED58}" type="presOf" srcId="{45F8A920-5B36-47F9-A2E5-1F49CD2C902D}" destId="{FB9BC5D5-AAFF-4BF2-A1E9-DA7B4487420D}" srcOrd="0" destOrd="0" presId="urn:microsoft.com/office/officeart/2005/8/layout/bProcess4"/>
    <dgm:cxn modelId="{4E302024-29CE-4F8B-9AF7-602590E92D40}" srcId="{B9540B00-77FE-4F3D-9A53-1C75C06004A4}" destId="{10557C4C-B315-4899-82C1-B52F16DD08C4}" srcOrd="3" destOrd="0" parTransId="{4486CA48-4007-46AF-9AFC-FC39E30E26AC}" sibTransId="{497921AD-2A57-4304-99CF-271B139DEF64}"/>
    <dgm:cxn modelId="{A0F5C9C9-6751-4E60-96A2-30D067CFB095}" type="presOf" srcId="{EEACB318-AE91-447E-B6C0-A5C49BEF6A46}" destId="{65D0D6F9-14EF-4940-9AFD-7B1912990409}" srcOrd="0" destOrd="0" presId="urn:microsoft.com/office/officeart/2005/8/layout/bProcess4"/>
    <dgm:cxn modelId="{CE2E9C4A-5B1F-4919-88B3-3FAC2DC698EF}" type="presOf" srcId="{10557C4C-B315-4899-82C1-B52F16DD08C4}" destId="{B6E43A7A-F594-4EB9-AAD5-58F12526B459}" srcOrd="0" destOrd="0" presId="urn:microsoft.com/office/officeart/2005/8/layout/bProcess4"/>
    <dgm:cxn modelId="{69F833C2-139A-492B-8E84-6FCF14A5301E}" type="presOf" srcId="{B9540B00-77FE-4F3D-9A53-1C75C06004A4}" destId="{BA5BFA03-9BE8-48A3-92EA-BCA235F616CE}" srcOrd="0" destOrd="0" presId="urn:microsoft.com/office/officeart/2005/8/layout/bProcess4"/>
    <dgm:cxn modelId="{BDDDE65A-5CFB-45B3-89C4-73701F6F9278}" type="presOf" srcId="{94A7D94E-284F-4166-8598-A56A20072E65}" destId="{CA3F8083-7359-46DE-A3FE-FE7ACA368F23}" srcOrd="0" destOrd="0" presId="urn:microsoft.com/office/officeart/2005/8/layout/bProcess4"/>
    <dgm:cxn modelId="{825C7A85-1C26-4A41-BC29-F4DB9617FE19}" type="presOf" srcId="{497921AD-2A57-4304-99CF-271B139DEF64}" destId="{AE910362-F343-4213-AEB0-20F1B871D608}" srcOrd="0" destOrd="0" presId="urn:microsoft.com/office/officeart/2005/8/layout/bProcess4"/>
    <dgm:cxn modelId="{277AB78E-EA9A-4EE9-ADB6-2CB61664F820}" srcId="{B9540B00-77FE-4F3D-9A53-1C75C06004A4}" destId="{A4BA2E23-A93D-4E17-8E13-DC3E33A48B99}" srcOrd="4" destOrd="0" parTransId="{8EC55728-B988-42B0-9FB2-E7AA582DFB6E}" sibTransId="{BCCA6ECF-08B4-45EB-A8DA-61FEFBC80579}"/>
    <dgm:cxn modelId="{B80A1D17-D68E-4622-BE08-D1EA0C7A9FF8}" type="presOf" srcId="{A4BA2E23-A93D-4E17-8E13-DC3E33A48B99}" destId="{99FD622E-95AB-414A-9038-83392D1F2503}" srcOrd="0" destOrd="0" presId="urn:microsoft.com/office/officeart/2005/8/layout/bProcess4"/>
    <dgm:cxn modelId="{5FD31CE3-1ED7-4C3E-9827-271E65913DC7}" srcId="{B9540B00-77FE-4F3D-9A53-1C75C06004A4}" destId="{A759C071-A785-4BD3-9865-EC9F1E5BB497}" srcOrd="2" destOrd="0" parTransId="{5A663283-FCBF-43CD-B60D-AAFF0C40DEFA}" sibTransId="{1131277A-EAEA-4FCE-AD6C-20B64D851C4A}"/>
    <dgm:cxn modelId="{AB7E20C2-AE38-41A7-8544-4F0E10F545CC}" srcId="{B9540B00-77FE-4F3D-9A53-1C75C06004A4}" destId="{E10C88E2-077C-4BF3-9DA3-388718DA3C49}" srcOrd="0" destOrd="0" parTransId="{E81EECFB-D000-41F7-8370-81825776255C}" sibTransId="{45F8A920-5B36-47F9-A2E5-1F49CD2C902D}"/>
    <dgm:cxn modelId="{83634712-BCFF-4DE5-998C-78CB7135D03E}" type="presOf" srcId="{E10C88E2-077C-4BF3-9DA3-388718DA3C49}" destId="{9278946F-5E2C-4A51-9967-9632807FA619}" srcOrd="0" destOrd="0" presId="urn:microsoft.com/office/officeart/2005/8/layout/bProcess4"/>
    <dgm:cxn modelId="{E181C0BF-6BF8-4148-8432-24359A190214}" type="presParOf" srcId="{BA5BFA03-9BE8-48A3-92EA-BCA235F616CE}" destId="{A722F666-952D-4FC1-9ADC-AA7CB68389F8}" srcOrd="0" destOrd="0" presId="urn:microsoft.com/office/officeart/2005/8/layout/bProcess4"/>
    <dgm:cxn modelId="{91032C01-D692-4E43-85CF-AB16DFEC4793}" type="presParOf" srcId="{A722F666-952D-4FC1-9ADC-AA7CB68389F8}" destId="{0CC20E57-378B-45E6-869E-70C9144F756F}" srcOrd="0" destOrd="0" presId="urn:microsoft.com/office/officeart/2005/8/layout/bProcess4"/>
    <dgm:cxn modelId="{900A96E7-FD75-45E0-A91B-EE0D10171909}" type="presParOf" srcId="{A722F666-952D-4FC1-9ADC-AA7CB68389F8}" destId="{9278946F-5E2C-4A51-9967-9632807FA619}" srcOrd="1" destOrd="0" presId="urn:microsoft.com/office/officeart/2005/8/layout/bProcess4"/>
    <dgm:cxn modelId="{6C665DE6-14A5-4562-AB68-465296BD39B9}" type="presParOf" srcId="{BA5BFA03-9BE8-48A3-92EA-BCA235F616CE}" destId="{FB9BC5D5-AAFF-4BF2-A1E9-DA7B4487420D}" srcOrd="1" destOrd="0" presId="urn:microsoft.com/office/officeart/2005/8/layout/bProcess4"/>
    <dgm:cxn modelId="{1422D49C-2FBD-4DE5-A118-8736E8493B3E}" type="presParOf" srcId="{BA5BFA03-9BE8-48A3-92EA-BCA235F616CE}" destId="{412EE8CF-7D3C-4C36-8904-E7D5DE3A7E66}" srcOrd="2" destOrd="0" presId="urn:microsoft.com/office/officeart/2005/8/layout/bProcess4"/>
    <dgm:cxn modelId="{44C9B860-16B5-444D-8D77-6AC2D15FB5C7}" type="presParOf" srcId="{412EE8CF-7D3C-4C36-8904-E7D5DE3A7E66}" destId="{1D9455D0-8102-4794-B7D7-9270D1E9A029}" srcOrd="0" destOrd="0" presId="urn:microsoft.com/office/officeart/2005/8/layout/bProcess4"/>
    <dgm:cxn modelId="{95A8A8E4-42B6-4875-BDE7-4F66C5913591}" type="presParOf" srcId="{412EE8CF-7D3C-4C36-8904-E7D5DE3A7E66}" destId="{65D0D6F9-14EF-4940-9AFD-7B1912990409}" srcOrd="1" destOrd="0" presId="urn:microsoft.com/office/officeart/2005/8/layout/bProcess4"/>
    <dgm:cxn modelId="{F123A65D-4C85-4BCA-871B-3A6630E72A3B}" type="presParOf" srcId="{BA5BFA03-9BE8-48A3-92EA-BCA235F616CE}" destId="{CA3F8083-7359-46DE-A3FE-FE7ACA368F23}" srcOrd="3" destOrd="0" presId="urn:microsoft.com/office/officeart/2005/8/layout/bProcess4"/>
    <dgm:cxn modelId="{4BA7AC44-9FD0-444F-9F0D-B71BB989C323}" type="presParOf" srcId="{BA5BFA03-9BE8-48A3-92EA-BCA235F616CE}" destId="{8739AA06-4601-4BBF-920A-D335551BADA8}" srcOrd="4" destOrd="0" presId="urn:microsoft.com/office/officeart/2005/8/layout/bProcess4"/>
    <dgm:cxn modelId="{68E648C8-0DC6-4537-9F6E-F081C6410DA1}" type="presParOf" srcId="{8739AA06-4601-4BBF-920A-D335551BADA8}" destId="{43E1CEC1-C1AF-48BD-8B48-E670F71C64A1}" srcOrd="0" destOrd="0" presId="urn:microsoft.com/office/officeart/2005/8/layout/bProcess4"/>
    <dgm:cxn modelId="{BB4E65AE-C95C-4FAF-AB52-9DEE1FBF4BCD}" type="presParOf" srcId="{8739AA06-4601-4BBF-920A-D335551BADA8}" destId="{05DC0FA7-5D9C-42AA-9AF4-C8E0C829492B}" srcOrd="1" destOrd="0" presId="urn:microsoft.com/office/officeart/2005/8/layout/bProcess4"/>
    <dgm:cxn modelId="{C99621D1-C62D-4E21-9498-9481526F5660}" type="presParOf" srcId="{BA5BFA03-9BE8-48A3-92EA-BCA235F616CE}" destId="{553ADA86-627B-41E6-942D-CBB03F8CE339}" srcOrd="5" destOrd="0" presId="urn:microsoft.com/office/officeart/2005/8/layout/bProcess4"/>
    <dgm:cxn modelId="{872D1789-E096-4641-951B-413F18F8C7BA}" type="presParOf" srcId="{BA5BFA03-9BE8-48A3-92EA-BCA235F616CE}" destId="{AF1BAA2E-62E5-40C8-9A56-6F9A59D1CD87}" srcOrd="6" destOrd="0" presId="urn:microsoft.com/office/officeart/2005/8/layout/bProcess4"/>
    <dgm:cxn modelId="{26CB1764-A0E1-4FCB-9AB3-BBBF78EAC47C}" type="presParOf" srcId="{AF1BAA2E-62E5-40C8-9A56-6F9A59D1CD87}" destId="{C299C774-555A-4591-999A-D1B58216406D}" srcOrd="0" destOrd="0" presId="urn:microsoft.com/office/officeart/2005/8/layout/bProcess4"/>
    <dgm:cxn modelId="{670376A1-F3CC-4A5A-9059-B3641B9CD4CB}" type="presParOf" srcId="{AF1BAA2E-62E5-40C8-9A56-6F9A59D1CD87}" destId="{B6E43A7A-F594-4EB9-AAD5-58F12526B459}" srcOrd="1" destOrd="0" presId="urn:microsoft.com/office/officeart/2005/8/layout/bProcess4"/>
    <dgm:cxn modelId="{721F6B27-EC0B-4F34-BA38-7FA585AC9148}" type="presParOf" srcId="{BA5BFA03-9BE8-48A3-92EA-BCA235F616CE}" destId="{AE910362-F343-4213-AEB0-20F1B871D608}" srcOrd="7" destOrd="0" presId="urn:microsoft.com/office/officeart/2005/8/layout/bProcess4"/>
    <dgm:cxn modelId="{0FF4B3C4-1D06-42FE-85E9-0937D4583DC3}" type="presParOf" srcId="{BA5BFA03-9BE8-48A3-92EA-BCA235F616CE}" destId="{9A5E4F2D-F5AD-486E-82C7-25A1D73F2D2E}" srcOrd="8" destOrd="0" presId="urn:microsoft.com/office/officeart/2005/8/layout/bProcess4"/>
    <dgm:cxn modelId="{3CA61EC4-437B-499B-9C1D-FC44369D7E14}" type="presParOf" srcId="{9A5E4F2D-F5AD-486E-82C7-25A1D73F2D2E}" destId="{7F7C08C2-ECFE-4EC6-85EF-133A86BC55F5}" srcOrd="0" destOrd="0" presId="urn:microsoft.com/office/officeart/2005/8/layout/bProcess4"/>
    <dgm:cxn modelId="{B944445A-4728-4EF2-B623-EB57407AECF3}" type="presParOf" srcId="{9A5E4F2D-F5AD-486E-82C7-25A1D73F2D2E}" destId="{99FD622E-95AB-414A-9038-83392D1F2503}" srcOrd="1" destOrd="0" presId="urn:microsoft.com/office/officeart/2005/8/layout/bProcess4"/>
  </dgm:cxnLst>
  <dgm:bg/>
  <dgm:whole>
    <a:ln>
      <a:solidFill>
        <a:schemeClr val="bg2">
          <a:lumMod val="10000"/>
        </a:schemeClr>
      </a:solid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E15C24-E3EC-4427-8959-CA027459F290}">
      <dsp:nvSpPr>
        <dsp:cNvPr id="0" name=""/>
        <dsp:cNvSpPr/>
      </dsp:nvSpPr>
      <dsp:spPr>
        <a:xfrm>
          <a:off x="259031" y="892"/>
          <a:ext cx="456753" cy="456753"/>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A07CE72-9319-4E87-B5B4-2B15737C7E6B}">
      <dsp:nvSpPr>
        <dsp:cNvPr id="0" name=""/>
        <dsp:cNvSpPr/>
      </dsp:nvSpPr>
      <dsp:spPr>
        <a:xfrm>
          <a:off x="304706" y="46568"/>
          <a:ext cx="365402" cy="365402"/>
        </a:xfrm>
        <a:prstGeom prst="pie">
          <a:avLst>
            <a:gd name="adj1" fmla="val 126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781951-1DED-456D-85AB-674972A8545F}">
      <dsp:nvSpPr>
        <dsp:cNvPr id="0" name=""/>
        <dsp:cNvSpPr/>
      </dsp:nvSpPr>
      <dsp:spPr>
        <a:xfrm rot="16200000">
          <a:off x="-266235" y="1028588"/>
          <a:ext cx="1324585" cy="2740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INDIVIDUAL</a:t>
          </a:r>
        </a:p>
      </dsp:txBody>
      <dsp:txXfrm>
        <a:off x="-266235" y="1028588"/>
        <a:ext cx="1324585" cy="274052"/>
      </dsp:txXfrm>
    </dsp:sp>
    <dsp:sp modelId="{324094F1-A497-4058-9A4C-83C2FE679CAF}">
      <dsp:nvSpPr>
        <dsp:cNvPr id="0" name=""/>
        <dsp:cNvSpPr/>
      </dsp:nvSpPr>
      <dsp:spPr>
        <a:xfrm>
          <a:off x="568819" y="0"/>
          <a:ext cx="1339493" cy="1729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1.Achievement:Personality trait</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2.Intrinsic:Some are more motivated than others.</a:t>
          </a:r>
        </a:p>
      </dsp:txBody>
      <dsp:txXfrm>
        <a:off x="568819" y="0"/>
        <a:ext cx="1339493" cy="1729414"/>
      </dsp:txXfrm>
    </dsp:sp>
    <dsp:sp modelId="{87860917-36CF-46D1-B5A8-66F2B1058706}">
      <dsp:nvSpPr>
        <dsp:cNvPr id="0" name=""/>
        <dsp:cNvSpPr/>
      </dsp:nvSpPr>
      <dsp:spPr>
        <a:xfrm>
          <a:off x="2170608" y="892"/>
          <a:ext cx="456753" cy="456753"/>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2867787-4D94-400E-A08C-35F295349F2D}">
      <dsp:nvSpPr>
        <dsp:cNvPr id="0" name=""/>
        <dsp:cNvSpPr/>
      </dsp:nvSpPr>
      <dsp:spPr>
        <a:xfrm>
          <a:off x="2216284" y="46568"/>
          <a:ext cx="365402" cy="365402"/>
        </a:xfrm>
        <a:prstGeom prst="pie">
          <a:avLst>
            <a:gd name="adj1" fmla="val 90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BADAEE-9612-449D-8678-F929302D935F}">
      <dsp:nvSpPr>
        <dsp:cNvPr id="0" name=""/>
        <dsp:cNvSpPr/>
      </dsp:nvSpPr>
      <dsp:spPr>
        <a:xfrm rot="16200000">
          <a:off x="1645342" y="1028588"/>
          <a:ext cx="1324585" cy="2740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r" defTabSz="800100">
            <a:lnSpc>
              <a:spcPct val="90000"/>
            </a:lnSpc>
            <a:spcBef>
              <a:spcPct val="0"/>
            </a:spcBef>
            <a:spcAft>
              <a:spcPct val="35000"/>
            </a:spcAft>
          </a:pPr>
          <a:r>
            <a:rPr lang="en-US" sz="1800" kern="1200">
              <a:latin typeface="Times New Roman" panose="02020603050405020304" pitchFamily="18" charset="0"/>
              <a:cs typeface="Times New Roman" panose="02020603050405020304" pitchFamily="18" charset="0"/>
            </a:rPr>
            <a:t>NEEDS</a:t>
          </a:r>
        </a:p>
      </dsp:txBody>
      <dsp:txXfrm>
        <a:off x="1645342" y="1028588"/>
        <a:ext cx="1324585" cy="274052"/>
      </dsp:txXfrm>
    </dsp:sp>
    <dsp:sp modelId="{78B09F75-0735-451C-A940-0AA40963A74B}">
      <dsp:nvSpPr>
        <dsp:cNvPr id="0" name=""/>
        <dsp:cNvSpPr/>
      </dsp:nvSpPr>
      <dsp:spPr>
        <a:xfrm>
          <a:off x="2490336" y="0"/>
          <a:ext cx="1260758" cy="1729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1.Maslow:Satiate needs to change behavior</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2.Alderfer ERG:Can satisfy multiple needs simultaneously</a:t>
          </a:r>
        </a:p>
      </dsp:txBody>
      <dsp:txXfrm>
        <a:off x="2490336" y="0"/>
        <a:ext cx="1260758" cy="1729414"/>
      </dsp:txXfrm>
    </dsp:sp>
    <dsp:sp modelId="{07C9036F-9D46-46BA-9A03-2B27B23F82B1}">
      <dsp:nvSpPr>
        <dsp:cNvPr id="0" name=""/>
        <dsp:cNvSpPr/>
      </dsp:nvSpPr>
      <dsp:spPr>
        <a:xfrm>
          <a:off x="4003450" y="892"/>
          <a:ext cx="456753" cy="456753"/>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1C5EE3E-73CF-40E0-A626-863D595DD0DB}">
      <dsp:nvSpPr>
        <dsp:cNvPr id="0" name=""/>
        <dsp:cNvSpPr/>
      </dsp:nvSpPr>
      <dsp:spPr>
        <a:xfrm>
          <a:off x="4049126" y="46568"/>
          <a:ext cx="365402" cy="365402"/>
        </a:xfrm>
        <a:prstGeom prst="pie">
          <a:avLst>
            <a:gd name="adj1" fmla="val 54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F077A1-2527-4466-84EE-6B6BE9107B39}">
      <dsp:nvSpPr>
        <dsp:cNvPr id="0" name=""/>
        <dsp:cNvSpPr/>
      </dsp:nvSpPr>
      <dsp:spPr>
        <a:xfrm rot="16200000">
          <a:off x="3478184" y="1028588"/>
          <a:ext cx="1324585" cy="2740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COGNITIVE</a:t>
          </a:r>
        </a:p>
      </dsp:txBody>
      <dsp:txXfrm>
        <a:off x="3478184" y="1028588"/>
        <a:ext cx="1324585" cy="274052"/>
      </dsp:txXfrm>
    </dsp:sp>
    <dsp:sp modelId="{63BC9279-6F52-4846-8A1C-FCD443C6F2A8}">
      <dsp:nvSpPr>
        <dsp:cNvPr id="0" name=""/>
        <dsp:cNvSpPr/>
      </dsp:nvSpPr>
      <dsp:spPr>
        <a:xfrm>
          <a:off x="4333117" y="0"/>
          <a:ext cx="1361390" cy="16697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1.Goal setting:Set goals to change behavior</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2.Expectancy:Links between behaviors, performance, and rewards.</a:t>
          </a:r>
        </a:p>
      </dsp:txBody>
      <dsp:txXfrm>
        <a:off x="4333117" y="0"/>
        <a:ext cx="1361390" cy="16697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E15C24-E3EC-4427-8959-CA027459F290}">
      <dsp:nvSpPr>
        <dsp:cNvPr id="0" name=""/>
        <dsp:cNvSpPr/>
      </dsp:nvSpPr>
      <dsp:spPr>
        <a:xfrm>
          <a:off x="367587" y="839"/>
          <a:ext cx="429316" cy="429316"/>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A07CE72-9319-4E87-B5B4-2B15737C7E6B}">
      <dsp:nvSpPr>
        <dsp:cNvPr id="0" name=""/>
        <dsp:cNvSpPr/>
      </dsp:nvSpPr>
      <dsp:spPr>
        <a:xfrm>
          <a:off x="410518" y="43770"/>
          <a:ext cx="343453" cy="343453"/>
        </a:xfrm>
        <a:prstGeom prst="pie">
          <a:avLst>
            <a:gd name="adj1" fmla="val 126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781951-1DED-456D-85AB-674972A8545F}">
      <dsp:nvSpPr>
        <dsp:cNvPr id="0" name=""/>
        <dsp:cNvSpPr/>
      </dsp:nvSpPr>
      <dsp:spPr>
        <a:xfrm rot="16200000">
          <a:off x="-126126" y="966801"/>
          <a:ext cx="1245018" cy="2575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SITUATIONAL</a:t>
          </a:r>
        </a:p>
      </dsp:txBody>
      <dsp:txXfrm>
        <a:off x="-126126" y="966801"/>
        <a:ext cx="1245018" cy="257589"/>
      </dsp:txXfrm>
    </dsp:sp>
    <dsp:sp modelId="{324094F1-A497-4058-9A4C-83C2FE679CAF}">
      <dsp:nvSpPr>
        <dsp:cNvPr id="0" name=""/>
        <dsp:cNvSpPr/>
      </dsp:nvSpPr>
      <dsp:spPr>
        <a:xfrm>
          <a:off x="668108" y="78983"/>
          <a:ext cx="1329808" cy="15609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Job Characteristics: </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Modify task/job to increase motivation.</a:t>
          </a:r>
        </a:p>
      </dsp:txBody>
      <dsp:txXfrm>
        <a:off x="668108" y="78983"/>
        <a:ext cx="1329808" cy="1560977"/>
      </dsp:txXfrm>
    </dsp:sp>
    <dsp:sp modelId="{87860917-36CF-46D1-B5A8-66F2B1058706}">
      <dsp:nvSpPr>
        <dsp:cNvPr id="0" name=""/>
        <dsp:cNvSpPr/>
      </dsp:nvSpPr>
      <dsp:spPr>
        <a:xfrm>
          <a:off x="2250273" y="839"/>
          <a:ext cx="429316" cy="429316"/>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2867787-4D94-400E-A08C-35F295349F2D}">
      <dsp:nvSpPr>
        <dsp:cNvPr id="0" name=""/>
        <dsp:cNvSpPr/>
      </dsp:nvSpPr>
      <dsp:spPr>
        <a:xfrm>
          <a:off x="2293205" y="43770"/>
          <a:ext cx="343453" cy="343453"/>
        </a:xfrm>
        <a:prstGeom prst="pie">
          <a:avLst>
            <a:gd name="adj1" fmla="val 90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BADAEE-9612-449D-8678-F929302D935F}">
      <dsp:nvSpPr>
        <dsp:cNvPr id="0" name=""/>
        <dsp:cNvSpPr/>
      </dsp:nvSpPr>
      <dsp:spPr>
        <a:xfrm rot="16200000">
          <a:off x="1756559" y="966801"/>
          <a:ext cx="1245018" cy="2575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r" defTabSz="800100">
            <a:lnSpc>
              <a:spcPct val="90000"/>
            </a:lnSpc>
            <a:spcBef>
              <a:spcPct val="0"/>
            </a:spcBef>
            <a:spcAft>
              <a:spcPct val="35000"/>
            </a:spcAft>
          </a:pPr>
          <a:r>
            <a:rPr lang="en-US" sz="1800" kern="1200">
              <a:latin typeface="Times New Roman" panose="02020603050405020304" pitchFamily="18" charset="0"/>
              <a:cs typeface="Times New Roman" panose="02020603050405020304" pitchFamily="18" charset="0"/>
            </a:rPr>
            <a:t>Operant Approach</a:t>
          </a:r>
        </a:p>
      </dsp:txBody>
      <dsp:txXfrm>
        <a:off x="1756559" y="966801"/>
        <a:ext cx="1245018" cy="257589"/>
      </dsp:txXfrm>
    </dsp:sp>
    <dsp:sp modelId="{78B09F75-0735-451C-A940-0AA40963A74B}">
      <dsp:nvSpPr>
        <dsp:cNvPr id="0" name=""/>
        <dsp:cNvSpPr/>
      </dsp:nvSpPr>
      <dsp:spPr>
        <a:xfrm>
          <a:off x="2550794" y="59114"/>
          <a:ext cx="1335406" cy="16007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Change rewards/punishments to change behavior.</a:t>
          </a:r>
        </a:p>
      </dsp:txBody>
      <dsp:txXfrm>
        <a:off x="2550794" y="59114"/>
        <a:ext cx="1335406" cy="1600715"/>
      </dsp:txXfrm>
    </dsp:sp>
    <dsp:sp modelId="{07C9036F-9D46-46BA-9A03-2B27B23F82B1}">
      <dsp:nvSpPr>
        <dsp:cNvPr id="0" name=""/>
        <dsp:cNvSpPr/>
      </dsp:nvSpPr>
      <dsp:spPr>
        <a:xfrm>
          <a:off x="4138557" y="839"/>
          <a:ext cx="429316" cy="429316"/>
        </a:xfrm>
        <a:prstGeom prst="chord">
          <a:avLst>
            <a:gd name="adj1" fmla="val 4800000"/>
            <a:gd name="adj2" fmla="val 1680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1C5EE3E-73CF-40E0-A626-863D595DD0DB}">
      <dsp:nvSpPr>
        <dsp:cNvPr id="0" name=""/>
        <dsp:cNvSpPr/>
      </dsp:nvSpPr>
      <dsp:spPr>
        <a:xfrm>
          <a:off x="4181489" y="43770"/>
          <a:ext cx="343453" cy="343453"/>
        </a:xfrm>
        <a:prstGeom prst="pie">
          <a:avLst>
            <a:gd name="adj1" fmla="val 5400000"/>
            <a:gd name="adj2" fmla="val 162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F077A1-2527-4466-84EE-6B6BE9107B39}">
      <dsp:nvSpPr>
        <dsp:cNvPr id="0" name=""/>
        <dsp:cNvSpPr/>
      </dsp:nvSpPr>
      <dsp:spPr>
        <a:xfrm rot="16200000">
          <a:off x="3644843" y="966801"/>
          <a:ext cx="1245018" cy="2575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b" anchorCtr="0">
          <a:noAutofit/>
        </a:bodyPr>
        <a:lstStyle/>
        <a:p>
          <a:pPr lvl="0" algn="r" defTabSz="800100">
            <a:lnSpc>
              <a:spcPct val="90000"/>
            </a:lnSpc>
            <a:spcBef>
              <a:spcPct val="0"/>
            </a:spcBef>
            <a:spcAft>
              <a:spcPct val="35000"/>
            </a:spcAft>
          </a:pPr>
          <a:r>
            <a:rPr lang="en-US" sz="1800" kern="1200">
              <a:latin typeface="Times New Roman" panose="02020603050405020304" pitchFamily="18" charset="0"/>
              <a:cs typeface="Times New Roman" panose="02020603050405020304" pitchFamily="18" charset="0"/>
            </a:rPr>
            <a:t>Herzberg</a:t>
          </a:r>
          <a:r>
            <a:rPr lang="en-US" sz="1300" kern="1200">
              <a:latin typeface="Times New Roman" panose="02020603050405020304" pitchFamily="18" charset="0"/>
              <a:cs typeface="Times New Roman" panose="02020603050405020304" pitchFamily="18" charset="0"/>
            </a:rPr>
            <a:t> 2 Factor </a:t>
          </a:r>
        </a:p>
      </dsp:txBody>
      <dsp:txXfrm>
        <a:off x="3644843" y="966801"/>
        <a:ext cx="1245018" cy="257589"/>
      </dsp:txXfrm>
    </dsp:sp>
    <dsp:sp modelId="{63BC9279-6F52-4846-8A1C-FCD443C6F2A8}">
      <dsp:nvSpPr>
        <dsp:cNvPr id="0" name=""/>
        <dsp:cNvSpPr/>
      </dsp:nvSpPr>
      <dsp:spPr>
        <a:xfrm>
          <a:off x="4439079" y="59638"/>
          <a:ext cx="1136933" cy="15808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Hygiene factors lead to dissatisfaction; motivators result in satisfaction.</a:t>
          </a:r>
        </a:p>
      </dsp:txBody>
      <dsp:txXfrm>
        <a:off x="4439079" y="59638"/>
        <a:ext cx="1136933" cy="15808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0B19DD-BC2A-4576-8646-061E8709298F}">
      <dsp:nvSpPr>
        <dsp:cNvPr id="0" name=""/>
        <dsp:cNvSpPr/>
      </dsp:nvSpPr>
      <dsp:spPr>
        <a:xfrm>
          <a:off x="0" y="357429"/>
          <a:ext cx="1544276" cy="926565"/>
        </a:xfrm>
        <a:prstGeom prst="rect">
          <a:avLst/>
        </a:prstGeom>
        <a:solidFill>
          <a:schemeClr val="accent2">
            <a:hueOff val="0"/>
            <a:satOff val="0"/>
            <a:lumOff val="0"/>
            <a:alphaOff val="0"/>
          </a:schemeClr>
        </a:solidFill>
        <a:ln w="19050" cap="flat" cmpd="sng" algn="ctr">
          <a:solidFill>
            <a:schemeClr val="bg2">
              <a:lumMod val="1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1. Pay structure</a:t>
          </a:r>
        </a:p>
      </dsp:txBody>
      <dsp:txXfrm>
        <a:off x="0" y="357429"/>
        <a:ext cx="1544276" cy="926565"/>
      </dsp:txXfrm>
    </dsp:sp>
    <dsp:sp modelId="{858F917F-72B8-4DCF-B535-838FE6285DF4}">
      <dsp:nvSpPr>
        <dsp:cNvPr id="0" name=""/>
        <dsp:cNvSpPr/>
      </dsp:nvSpPr>
      <dsp:spPr>
        <a:xfrm>
          <a:off x="1698704" y="357429"/>
          <a:ext cx="1544276" cy="926565"/>
        </a:xfrm>
        <a:prstGeom prst="rect">
          <a:avLst/>
        </a:prstGeom>
        <a:solidFill>
          <a:schemeClr val="tx2">
            <a:lumMod val="40000"/>
            <a:lumOff val="60000"/>
          </a:schemeClr>
        </a:solidFill>
        <a:ln w="19050" cap="flat" cmpd="sng" algn="ctr">
          <a:solidFill>
            <a:schemeClr val="bg2">
              <a:lumMod val="1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2. Promotion opportunities</a:t>
          </a:r>
        </a:p>
      </dsp:txBody>
      <dsp:txXfrm>
        <a:off x="1698704" y="357429"/>
        <a:ext cx="1544276" cy="926565"/>
      </dsp:txXfrm>
    </dsp:sp>
    <dsp:sp modelId="{806E0555-2CDC-4EE5-AAB6-11DAA364D9C1}">
      <dsp:nvSpPr>
        <dsp:cNvPr id="0" name=""/>
        <dsp:cNvSpPr/>
      </dsp:nvSpPr>
      <dsp:spPr>
        <a:xfrm>
          <a:off x="3397408" y="357429"/>
          <a:ext cx="1544276" cy="926565"/>
        </a:xfrm>
        <a:prstGeom prst="rect">
          <a:avLst/>
        </a:prstGeom>
        <a:solidFill>
          <a:schemeClr val="accent4">
            <a:lumMod val="40000"/>
            <a:lumOff val="60000"/>
          </a:schemeClr>
        </a:solidFill>
        <a:ln w="19050" cap="flat" cmpd="sng" algn="ctr">
          <a:solidFill>
            <a:schemeClr val="bg2">
              <a:lumMod val="1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3. Fringe benefits</a:t>
          </a:r>
        </a:p>
      </dsp:txBody>
      <dsp:txXfrm>
        <a:off x="3397408" y="357429"/>
        <a:ext cx="1544276" cy="926565"/>
      </dsp:txXfrm>
    </dsp:sp>
    <dsp:sp modelId="{686B556E-941F-4C4F-92DD-DFFE43124324}">
      <dsp:nvSpPr>
        <dsp:cNvPr id="0" name=""/>
        <dsp:cNvSpPr/>
      </dsp:nvSpPr>
      <dsp:spPr>
        <a:xfrm>
          <a:off x="849352" y="1438422"/>
          <a:ext cx="1544276" cy="926565"/>
        </a:xfrm>
        <a:prstGeom prst="rect">
          <a:avLst/>
        </a:prstGeom>
        <a:solidFill>
          <a:schemeClr val="accent1">
            <a:lumMod val="60000"/>
            <a:lumOff val="40000"/>
          </a:schemeClr>
        </a:solidFill>
        <a:ln w="19050" cap="flat" cmpd="sng" algn="ctr">
          <a:solidFill>
            <a:schemeClr val="bg2">
              <a:lumMod val="1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4. Job security </a:t>
          </a:r>
        </a:p>
      </dsp:txBody>
      <dsp:txXfrm>
        <a:off x="849352" y="1438422"/>
        <a:ext cx="1544276" cy="926565"/>
      </dsp:txXfrm>
    </dsp:sp>
    <dsp:sp modelId="{F88F6FD2-B414-4E10-BA6D-A70617DD6AE8}">
      <dsp:nvSpPr>
        <dsp:cNvPr id="0" name=""/>
        <dsp:cNvSpPr/>
      </dsp:nvSpPr>
      <dsp:spPr>
        <a:xfrm>
          <a:off x="2548056" y="1438422"/>
          <a:ext cx="1544276" cy="926565"/>
        </a:xfrm>
        <a:prstGeom prst="rect">
          <a:avLst/>
        </a:prstGeom>
        <a:solidFill>
          <a:schemeClr val="accent6">
            <a:hueOff val="0"/>
            <a:satOff val="0"/>
            <a:lumOff val="0"/>
            <a:alphaOff val="0"/>
          </a:schemeClr>
        </a:solidFill>
        <a:ln w="19050" cap="flat" cmpd="sng" algn="ctr">
          <a:solidFill>
            <a:schemeClr val="bg2">
              <a:lumMod val="1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5. Relationship with co-workers and supervisors</a:t>
          </a:r>
        </a:p>
      </dsp:txBody>
      <dsp:txXfrm>
        <a:off x="2548056" y="1438422"/>
        <a:ext cx="1544276" cy="9265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9BC5D5-AAFF-4BF2-A1E9-DA7B4487420D}">
      <dsp:nvSpPr>
        <dsp:cNvPr id="0" name=""/>
        <dsp:cNvSpPr/>
      </dsp:nvSpPr>
      <dsp:spPr>
        <a:xfrm rot="5327920">
          <a:off x="339969" y="976250"/>
          <a:ext cx="1226207" cy="150636"/>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278946F-5E2C-4A51-9967-9632807FA619}">
      <dsp:nvSpPr>
        <dsp:cNvPr id="0" name=""/>
        <dsp:cNvSpPr/>
      </dsp:nvSpPr>
      <dsp:spPr>
        <a:xfrm>
          <a:off x="216840" y="130643"/>
          <a:ext cx="1673741" cy="1004244"/>
        </a:xfrm>
        <a:prstGeom prst="roundRect">
          <a:avLst>
            <a:gd name="adj" fmla="val 10000"/>
          </a:avLst>
        </a:prstGeom>
        <a:solidFill>
          <a:schemeClr val="accent2">
            <a:lumMod val="60000"/>
            <a:lumOff val="4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one: Provide a positive working environment</a:t>
          </a:r>
        </a:p>
      </dsp:txBody>
      <dsp:txXfrm>
        <a:off x="246253" y="160056"/>
        <a:ext cx="1614915" cy="945418"/>
      </dsp:txXfrm>
    </dsp:sp>
    <dsp:sp modelId="{CA3F8083-7359-46DE-A3FE-FE7ACA368F23}">
      <dsp:nvSpPr>
        <dsp:cNvPr id="0" name=""/>
        <dsp:cNvSpPr/>
      </dsp:nvSpPr>
      <dsp:spPr>
        <a:xfrm rot="1802106">
          <a:off x="886092" y="2579830"/>
          <a:ext cx="1267611" cy="121586"/>
        </a:xfrm>
        <a:prstGeom prst="rect">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5D0D6F9-14EF-4940-9AFD-7B1912990409}">
      <dsp:nvSpPr>
        <dsp:cNvPr id="0" name=""/>
        <dsp:cNvSpPr/>
      </dsp:nvSpPr>
      <dsp:spPr>
        <a:xfrm>
          <a:off x="247805" y="1361838"/>
          <a:ext cx="1673741" cy="1004244"/>
        </a:xfrm>
        <a:prstGeom prst="roundRect">
          <a:avLst>
            <a:gd name="adj" fmla="val 10000"/>
          </a:avLst>
        </a:prstGeom>
        <a:solidFill>
          <a:schemeClr val="accent6">
            <a:lumMod val="60000"/>
            <a:lumOff val="4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two: Reward and recognition</a:t>
          </a:r>
        </a:p>
      </dsp:txBody>
      <dsp:txXfrm>
        <a:off x="277218" y="1391251"/>
        <a:ext cx="1614915" cy="945418"/>
      </dsp:txXfrm>
    </dsp:sp>
    <dsp:sp modelId="{553ADA86-627B-41E6-942D-CBB03F8CE339}">
      <dsp:nvSpPr>
        <dsp:cNvPr id="0" name=""/>
        <dsp:cNvSpPr/>
      </dsp:nvSpPr>
      <dsp:spPr>
        <a:xfrm rot="19785922">
          <a:off x="3220376" y="2723009"/>
          <a:ext cx="1937143" cy="134455"/>
        </a:xfrm>
        <a:prstGeom prst="rect">
          <a:avLst/>
        </a:prstGeom>
        <a:gradFill rotWithShape="0">
          <a:gsLst>
            <a:gs pos="0">
              <a:schemeClr val="accent4">
                <a:hueOff val="6930462"/>
                <a:satOff val="-31979"/>
                <a:lumOff val="1177"/>
                <a:alphaOff val="0"/>
                <a:lumMod val="110000"/>
                <a:satMod val="105000"/>
                <a:tint val="67000"/>
              </a:schemeClr>
            </a:gs>
            <a:gs pos="50000">
              <a:schemeClr val="accent4">
                <a:hueOff val="6930462"/>
                <a:satOff val="-31979"/>
                <a:lumOff val="1177"/>
                <a:alphaOff val="0"/>
                <a:lumMod val="105000"/>
                <a:satMod val="103000"/>
                <a:tint val="73000"/>
              </a:schemeClr>
            </a:gs>
            <a:gs pos="100000">
              <a:schemeClr val="accent4">
                <a:hueOff val="6930462"/>
                <a:satOff val="-31979"/>
                <a:lumOff val="1177"/>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05DC0FA7-5D9C-42AA-9AF4-C8E0C829492B}">
      <dsp:nvSpPr>
        <dsp:cNvPr id="0" name=""/>
        <dsp:cNvSpPr/>
      </dsp:nvSpPr>
      <dsp:spPr>
        <a:xfrm>
          <a:off x="2020431" y="2388929"/>
          <a:ext cx="1673741" cy="1004244"/>
        </a:xfrm>
        <a:prstGeom prst="roundRect">
          <a:avLst>
            <a:gd name="adj" fmla="val 10000"/>
          </a:avLst>
        </a:prstGeom>
        <a:gradFill rotWithShape="0">
          <a:gsLst>
            <a:gs pos="0">
              <a:schemeClr val="accent4">
                <a:hueOff val="5197847"/>
                <a:satOff val="-23984"/>
                <a:lumOff val="883"/>
                <a:alphaOff val="0"/>
                <a:lumMod val="110000"/>
                <a:satMod val="105000"/>
                <a:tint val="67000"/>
              </a:schemeClr>
            </a:gs>
            <a:gs pos="50000">
              <a:schemeClr val="accent4">
                <a:hueOff val="5197847"/>
                <a:satOff val="-23984"/>
                <a:lumOff val="883"/>
                <a:alphaOff val="0"/>
                <a:lumMod val="105000"/>
                <a:satMod val="103000"/>
                <a:tint val="73000"/>
              </a:schemeClr>
            </a:gs>
            <a:gs pos="100000">
              <a:schemeClr val="accent4">
                <a:hueOff val="5197847"/>
                <a:satOff val="-23984"/>
                <a:lumOff val="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three: Involve and increase employee engagement</a:t>
          </a:r>
        </a:p>
      </dsp:txBody>
      <dsp:txXfrm>
        <a:off x="2049844" y="2418342"/>
        <a:ext cx="1614915" cy="945418"/>
      </dsp:txXfrm>
    </dsp:sp>
    <dsp:sp modelId="{AE910362-F343-4213-AEB0-20F1B871D608}">
      <dsp:nvSpPr>
        <dsp:cNvPr id="0" name=""/>
        <dsp:cNvSpPr/>
      </dsp:nvSpPr>
      <dsp:spPr>
        <a:xfrm rot="16216251">
          <a:off x="3955777" y="950337"/>
          <a:ext cx="1214383" cy="150636"/>
        </a:xfrm>
        <a:prstGeom prst="rect">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B6E43A7A-F594-4EB9-AAD5-58F12526B459}">
      <dsp:nvSpPr>
        <dsp:cNvPr id="0" name=""/>
        <dsp:cNvSpPr/>
      </dsp:nvSpPr>
      <dsp:spPr>
        <a:xfrm>
          <a:off x="3776956" y="1362993"/>
          <a:ext cx="1673741" cy="1004244"/>
        </a:xfrm>
        <a:prstGeom prst="roundRect">
          <a:avLst>
            <a:gd name="adj" fmla="val 10000"/>
          </a:avLst>
        </a:prstGeom>
        <a:gradFill rotWithShape="0">
          <a:gsLst>
            <a:gs pos="0">
              <a:schemeClr val="accent4">
                <a:hueOff val="7796770"/>
                <a:satOff val="-35976"/>
                <a:lumOff val="1324"/>
                <a:alphaOff val="0"/>
                <a:lumMod val="110000"/>
                <a:satMod val="105000"/>
                <a:tint val="67000"/>
              </a:schemeClr>
            </a:gs>
            <a:gs pos="50000">
              <a:schemeClr val="accent4">
                <a:hueOff val="7796770"/>
                <a:satOff val="-35976"/>
                <a:lumOff val="1324"/>
                <a:alphaOff val="0"/>
                <a:lumMod val="105000"/>
                <a:satMod val="103000"/>
                <a:tint val="73000"/>
              </a:schemeClr>
            </a:gs>
            <a:gs pos="100000">
              <a:schemeClr val="accent4">
                <a:hueOff val="7796770"/>
                <a:satOff val="-35976"/>
                <a:lumOff val="13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four: Develop the skills and potential of employee’s workforce</a:t>
          </a:r>
        </a:p>
      </dsp:txBody>
      <dsp:txXfrm>
        <a:off x="3806369" y="1392406"/>
        <a:ext cx="1614915" cy="945418"/>
      </dsp:txXfrm>
    </dsp:sp>
    <dsp:sp modelId="{99FD622E-95AB-414A-9038-83392D1F2503}">
      <dsp:nvSpPr>
        <dsp:cNvPr id="0" name=""/>
        <dsp:cNvSpPr/>
      </dsp:nvSpPr>
      <dsp:spPr>
        <a:xfrm>
          <a:off x="3787952" y="143367"/>
          <a:ext cx="1673741" cy="1004244"/>
        </a:xfrm>
        <a:prstGeom prst="roundRect">
          <a:avLst>
            <a:gd name="adj" fmla="val 10000"/>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Step five: Evaluation and measurement of Job satisfaction</a:t>
          </a:r>
        </a:p>
      </dsp:txBody>
      <dsp:txXfrm>
        <a:off x="3817365" y="172780"/>
        <a:ext cx="1614915" cy="945418"/>
      </dsp:txXfrm>
    </dsp:sp>
  </dsp:spTree>
</dsp:drawing>
</file>

<file path=word/diagrams/layout1.xml><?xml version="1.0" encoding="utf-8"?>
<dgm:layoutDef xmlns:dgm="http://schemas.openxmlformats.org/drawingml/2006/diagram" xmlns:a="http://schemas.openxmlformats.org/drawingml/2006/main" uniqueId="urn:microsoft.com/office/officeart/2009/3/layout/PieProcess">
  <dgm:title val=""/>
  <dgm:desc val=""/>
  <dgm:catLst>
    <dgm:cat type="list" pri="8600"/>
    <dgm:cat type="process" pri="4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constrLst>
      <dgm:constr type="primFontSz" for="des" forName="Parent" val="65"/>
      <dgm:constr type="primFontSz" for="des" forName="Child" refType="primFontSz" refFor="des" refForName="Parent" op="lte"/>
      <dgm:constr type="w" for="ch" forName="composite" refType="w"/>
      <dgm:constr type="h" for="ch" forName="composite" refType="h"/>
      <dgm:constr type="w" for="ch" forName="ParentComposite" refType="w" fact="0.5"/>
      <dgm:constr type="h" for="ch" forName="ParentComposite" refType="h"/>
      <dgm:constr type="w" for="ch" forName="negSibTrans" refType="h" refFor="ch" refForName="composite" fact="-0.075"/>
      <dgm:constr type="w" for="ch" forName="sibTrans" refType="w" refFor="ch" refForName="composite" fact="0.0425"/>
    </dgm:constrLst>
    <dgm:forEach name="nodesForEach" axis="ch" ptType="node" cnt="7">
      <dgm:layoutNode name="ParentComposite">
        <dgm:alg type="composite">
          <dgm:param type="ar" val="0.25"/>
        </dgm:alg>
        <dgm:shape xmlns:r="http://schemas.openxmlformats.org/officeDocument/2006/relationships" r:blip="">
          <dgm:adjLst/>
        </dgm:shape>
        <dgm:choose name="Name4">
          <dgm:if name="Name5" func="var" arg="dir" op="equ" val="norm">
            <dgm:constrLst>
              <dgm:constr type="l" for="ch" forName="Parent" refType="w" fact="0"/>
              <dgm:constr type="t" for="ch" forName="Parent" refType="h" fact="0.275"/>
              <dgm:constr type="w" for="ch" forName="Parent" refType="w" fact="0.6"/>
              <dgm:constr type="h" for="ch" forName="Parent" refType="h" fact="0.725"/>
              <dgm:constr type="l" for="ch" forName="Chord" refType="w" fact="0"/>
              <dgm:constr type="t" for="ch" forName="Chord" refType="h" fact="0"/>
              <dgm:constr type="w" for="ch" forName="Chord" refType="w"/>
              <dgm:constr type="h" for="ch" forName="Chord" refType="h" fact="0.25"/>
              <dgm:constr type="l" for="ch" forName="Pie" refType="w" fact="0.1"/>
              <dgm:constr type="t" for="ch" forName="Pie" refType="h" fact="0.025"/>
              <dgm:constr type="w" for="ch" forName="Pie" refType="w" fact="0.8"/>
              <dgm:constr type="h" for="ch" forName="Pie" refType="h" fact="0.2"/>
            </dgm:constrLst>
          </dgm:if>
          <dgm:else name="Name6">
            <dgm:constrLst>
              <dgm:constr type="r" for="ch" forName="Parent" refType="w"/>
              <dgm:constr type="t" for="ch" forName="Parent" refType="h" fact="0.275"/>
              <dgm:constr type="w" for="ch" forName="Parent" refType="w" fact="0.6"/>
              <dgm:constr type="h" for="ch" forName="Parent" refType="h" fact="0.725"/>
              <dgm:constr type="r" for="ch" forName="Chord" refType="w"/>
              <dgm:constr type="t" for="ch" forName="Chord" refType="h" fact="0"/>
              <dgm:constr type="w" for="ch" forName="Chord" refType="w"/>
              <dgm:constr type="h" for="ch" forName="Chord" refType="h" fact="0.25"/>
              <dgm:constr type="r" for="ch" forName="Pie" refType="w" fact="0.9"/>
              <dgm:constr type="t" for="ch" forName="Pie" refType="h" fact="0.025"/>
              <dgm:constr type="w" for="ch" forName="Pie" refType="w" fact="0.8"/>
              <dgm:constr type="h" for="ch" forName="Pie" refType="h" fact="0.2"/>
            </dgm:constrLst>
          </dgm:else>
        </dgm:choose>
        <dgm:layoutNode name="Chord" styleLbl="bgShp">
          <dgm:alg type="sp"/>
          <dgm:choose name="Name7">
            <dgm:if name="Name8" func="var" arg="dir" op="equ" val="norm">
              <dgm:shape xmlns:r="http://schemas.openxmlformats.org/officeDocument/2006/relationships" type="chord" r:blip="">
                <dgm:adjLst>
                  <dgm:adj idx="1" val="80"/>
                  <dgm:adj idx="2" val="-80"/>
                </dgm:adjLst>
              </dgm:shape>
            </dgm:if>
            <dgm:else name="Name9">
              <dgm:shape xmlns:r="http://schemas.openxmlformats.org/officeDocument/2006/relationships" rot="180" type="chord" r:blip="">
                <dgm:adjLst>
                  <dgm:adj idx="1" val="80"/>
                  <dgm:adj idx="2" val="-80"/>
                </dgm:adjLst>
              </dgm:shape>
            </dgm:else>
          </dgm:choose>
          <dgm:presOf/>
        </dgm:layoutNode>
        <dgm:layoutNode name="Pie" styleLbl="alignNode1">
          <dgm:alg type="sp"/>
          <dgm:choose name="Name10">
            <dgm:if name="Name11" func="var" arg="dir" op="equ" val="norm">
              <dgm:choose name="Name12">
                <dgm:if name="Name13" axis="precedSib" ptType="node" func="cnt" op="equ" val="0">
                  <dgm:choose name="Name14">
                    <dgm:if name="Name15" axis="followSib" ptType="node" func="cnt" op="equ" val="0">
                      <dgm:shape xmlns:r="http://schemas.openxmlformats.org/officeDocument/2006/relationships" type="pie" r:blip="">
                        <dgm:adjLst>
                          <dgm:adj idx="1" val="90"/>
                          <dgm:adj idx="2" val="-90"/>
                        </dgm:adjLst>
                      </dgm:shape>
                    </dgm:if>
                    <dgm:if name="Name16" axis="followSib" ptType="node" func="cnt" op="equ" val="1">
                      <dgm:shape xmlns:r="http://schemas.openxmlformats.org/officeDocument/2006/relationships" type="pie" r:blip="">
                        <dgm:adjLst>
                          <dgm:adj idx="1" val="180"/>
                          <dgm:adj idx="2" val="-90"/>
                        </dgm:adjLst>
                      </dgm:shape>
                    </dgm:if>
                    <dgm:if name="Name17" axis="followSib" ptType="node" func="cnt" op="equ" val="2">
                      <dgm:shape xmlns:r="http://schemas.openxmlformats.org/officeDocument/2006/relationships" type="pie" r:blip="">
                        <dgm:adjLst>
                          <dgm:adj idx="1" val="-150"/>
                          <dgm:adj idx="2" val="-90"/>
                        </dgm:adjLst>
                      </dgm:shape>
                    </dgm:if>
                    <dgm:if name="Name18" axis="followSib" ptType="node" func="cnt" op="equ" val="3">
                      <dgm:shape xmlns:r="http://schemas.openxmlformats.org/officeDocument/2006/relationships" type="pie" r:blip="">
                        <dgm:adjLst>
                          <dgm:adj idx="1" val="-135"/>
                          <dgm:adj idx="2" val="-90"/>
                        </dgm:adjLst>
                      </dgm:shape>
                    </dgm:if>
                    <dgm:if name="Name19" axis="followSib" ptType="node" func="cnt" op="equ" val="4">
                      <dgm:shape xmlns:r="http://schemas.openxmlformats.org/officeDocument/2006/relationships" type="pie" r:blip="">
                        <dgm:adjLst>
                          <dgm:adj idx="1" val="-126"/>
                          <dgm:adj idx="2" val="-90"/>
                        </dgm:adjLst>
                      </dgm:shape>
                    </dgm:if>
                    <dgm:if name="Name20" axis="followSib" ptType="node" func="cnt" op="equ" val="5">
                      <dgm:shape xmlns:r="http://schemas.openxmlformats.org/officeDocument/2006/relationships" type="pie" r:blip="">
                        <dgm:adjLst>
                          <dgm:adj idx="1" val="-120"/>
                          <dgm:adj idx="2" val="-90"/>
                        </dgm:adjLst>
                      </dgm:shape>
                    </dgm:if>
                    <dgm:else name="Name21">
                      <dgm:shape xmlns:r="http://schemas.openxmlformats.org/officeDocument/2006/relationships" type="pie" r:blip="">
                        <dgm:adjLst>
                          <dgm:adj idx="1" val="-115.7143"/>
                          <dgm:adj idx="2" val="-90"/>
                        </dgm:adjLst>
                      </dgm:shape>
                    </dgm:else>
                  </dgm:choose>
                </dgm:if>
                <dgm:if name="Name22" axis="precedSib" ptType="node" func="cnt" op="equ" val="1">
                  <dgm:choose name="Name23">
                    <dgm:if name="Name24" axis="followSib" ptType="node" func="cnt" op="equ" val="0">
                      <dgm:shape xmlns:r="http://schemas.openxmlformats.org/officeDocument/2006/relationships" type="pie" r:blip="">
                        <dgm:adjLst>
                          <dgm:adj idx="1" val="90"/>
                          <dgm:adj idx="2" val="-90"/>
                        </dgm:adjLst>
                      </dgm:shape>
                    </dgm:if>
                    <dgm:if name="Name25" axis="followSib" ptType="node" func="cnt" op="equ" val="1">
                      <dgm:shape xmlns:r="http://schemas.openxmlformats.org/officeDocument/2006/relationships" type="pie" r:blip="">
                        <dgm:adjLst>
                          <dgm:adj idx="1" val="150"/>
                          <dgm:adj idx="2" val="-90"/>
                        </dgm:adjLst>
                      </dgm:shape>
                    </dgm:if>
                    <dgm:if name="Name26" axis="followSib" ptType="node" func="cnt" op="equ" val="2">
                      <dgm:shape xmlns:r="http://schemas.openxmlformats.org/officeDocument/2006/relationships" type="pie" r:blip="">
                        <dgm:adjLst>
                          <dgm:adj idx="1" val="180"/>
                          <dgm:adj idx="2" val="-90"/>
                        </dgm:adjLst>
                      </dgm:shape>
                    </dgm:if>
                    <dgm:if name="Name27" axis="followSib" ptType="node" func="cnt" op="equ" val="3">
                      <dgm:shape xmlns:r="http://schemas.openxmlformats.org/officeDocument/2006/relationships" type="pie" r:blip="">
                        <dgm:adjLst>
                          <dgm:adj idx="1" val="-162"/>
                          <dgm:adj idx="2" val="-90"/>
                        </dgm:adjLst>
                      </dgm:shape>
                    </dgm:if>
                    <dgm:if name="Name28" axis="followSib" ptType="node" func="cnt" op="equ" val="4">
                      <dgm:shape xmlns:r="http://schemas.openxmlformats.org/officeDocument/2006/relationships" type="pie" r:blip="">
                        <dgm:adjLst>
                          <dgm:adj idx="1" val="-150"/>
                          <dgm:adj idx="2" val="-90"/>
                        </dgm:adjLst>
                      </dgm:shape>
                    </dgm:if>
                    <dgm:else name="Name29">
                      <dgm:shape xmlns:r="http://schemas.openxmlformats.org/officeDocument/2006/relationships" type="pie" r:blip="">
                        <dgm:adjLst>
                          <dgm:adj idx="1" val="-141.4286"/>
                          <dgm:adj idx="2" val="-90"/>
                        </dgm:adjLst>
                      </dgm:shape>
                    </dgm:else>
                  </dgm:choose>
                </dgm:if>
                <dgm:if name="Name30" axis="precedSib" ptType="node" func="cnt" op="equ" val="2">
                  <dgm:choose name="Name31">
                    <dgm:if name="Name32" axis="followSib" ptType="node" func="cnt" op="equ" val="0">
                      <dgm:shape xmlns:r="http://schemas.openxmlformats.org/officeDocument/2006/relationships" type="pie" r:blip="">
                        <dgm:adjLst>
                          <dgm:adj idx="1" val="90"/>
                          <dgm:adj idx="2" val="-90"/>
                        </dgm:adjLst>
                      </dgm:shape>
                    </dgm:if>
                    <dgm:if name="Name33" axis="followSib" ptType="node" func="cnt" op="equ" val="1">
                      <dgm:shape xmlns:r="http://schemas.openxmlformats.org/officeDocument/2006/relationships" type="pie" r:blip="">
                        <dgm:adjLst>
                          <dgm:adj idx="1" val="135"/>
                          <dgm:adj idx="2" val="-90"/>
                        </dgm:adjLst>
                      </dgm:shape>
                    </dgm:if>
                    <dgm:if name="Name34" axis="followSib" ptType="node" func="cnt" op="equ" val="2">
                      <dgm:shape xmlns:r="http://schemas.openxmlformats.org/officeDocument/2006/relationships" type="pie" r:blip="">
                        <dgm:adjLst>
                          <dgm:adj idx="1" val="162"/>
                          <dgm:adj idx="2" val="-90"/>
                        </dgm:adjLst>
                      </dgm:shape>
                    </dgm:if>
                    <dgm:if name="Name35" axis="followSib" ptType="node" func="cnt" op="equ" val="3">
                      <dgm:shape xmlns:r="http://schemas.openxmlformats.org/officeDocument/2006/relationships" type="pie" r:blip="">
                        <dgm:adjLst>
                          <dgm:adj idx="1" val="180"/>
                          <dgm:adj idx="2" val="-90"/>
                        </dgm:adjLst>
                      </dgm:shape>
                    </dgm:if>
                    <dgm:else name="Name36">
                      <dgm:shape xmlns:r="http://schemas.openxmlformats.org/officeDocument/2006/relationships" type="pie" r:blip="">
                        <dgm:adjLst>
                          <dgm:adj idx="1" val="-167.1429"/>
                          <dgm:adj idx="2" val="-90"/>
                        </dgm:adjLst>
                      </dgm:shape>
                    </dgm:else>
                  </dgm:choose>
                </dgm:if>
                <dgm:if name="Name37" axis="precedSib" ptType="node" func="cnt" op="equ" val="3">
                  <dgm:choose name="Name38">
                    <dgm:if name="Name39" axis="followSib" ptType="node" func="cnt" op="equ" val="0">
                      <dgm:shape xmlns:r="http://schemas.openxmlformats.org/officeDocument/2006/relationships" type="pie" r:blip="">
                        <dgm:adjLst>
                          <dgm:adj idx="1" val="90"/>
                          <dgm:adj idx="2" val="-90"/>
                        </dgm:adjLst>
                      </dgm:shape>
                    </dgm:if>
                    <dgm:if name="Name40" axis="followSib" ptType="node" func="cnt" op="equ" val="1">
                      <dgm:shape xmlns:r="http://schemas.openxmlformats.org/officeDocument/2006/relationships" type="pie" r:blip="">
                        <dgm:adjLst>
                          <dgm:adj idx="1" val="126"/>
                          <dgm:adj idx="2" val="-90"/>
                        </dgm:adjLst>
                      </dgm:shape>
                    </dgm:if>
                    <dgm:if name="Name41" axis="followSib" ptType="node" func="cnt" op="equ" val="2">
                      <dgm:shape xmlns:r="http://schemas.openxmlformats.org/officeDocument/2006/relationships" type="pie" r:blip="">
                        <dgm:adjLst>
                          <dgm:adj idx="1" val="150"/>
                          <dgm:adj idx="2" val="-90"/>
                        </dgm:adjLst>
                      </dgm:shape>
                    </dgm:if>
                    <dgm:else name="Name42">
                      <dgm:shape xmlns:r="http://schemas.openxmlformats.org/officeDocument/2006/relationships" type="pie" r:blip="">
                        <dgm:adjLst>
                          <dgm:adj idx="1" val="167.1429"/>
                          <dgm:adj idx="2" val="-90"/>
                        </dgm:adjLst>
                      </dgm:shape>
                    </dgm:else>
                  </dgm:choose>
                </dgm:if>
                <dgm:if name="Name43" axis="precedSib" ptType="node" func="cnt" op="equ" val="4">
                  <dgm:choose name="Name44">
                    <dgm:if name="Name45" axis="followSib" ptType="node" func="cnt" op="equ" val="0">
                      <dgm:shape xmlns:r="http://schemas.openxmlformats.org/officeDocument/2006/relationships" type="pie" r:blip="">
                        <dgm:adjLst>
                          <dgm:adj idx="1" val="90"/>
                          <dgm:adj idx="2" val="-90"/>
                        </dgm:adjLst>
                      </dgm:shape>
                    </dgm:if>
                    <dgm:if name="Name46" axis="followSib" ptType="node" func="cnt" op="equ" val="1">
                      <dgm:shape xmlns:r="http://schemas.openxmlformats.org/officeDocument/2006/relationships" type="pie" r:blip="">
                        <dgm:adjLst>
                          <dgm:adj idx="1" val="120"/>
                          <dgm:adj idx="2" val="-90"/>
                        </dgm:adjLst>
                      </dgm:shape>
                    </dgm:if>
                    <dgm:else name="Name47">
                      <dgm:shape xmlns:r="http://schemas.openxmlformats.org/officeDocument/2006/relationships" type="pie" r:blip="">
                        <dgm:adjLst>
                          <dgm:adj idx="1" val="141.4286"/>
                          <dgm:adj idx="2" val="-90"/>
                        </dgm:adjLst>
                      </dgm:shape>
                    </dgm:else>
                  </dgm:choose>
                </dgm:if>
                <dgm:if name="Name48" axis="precedSib" ptType="node" func="cnt" op="equ" val="5">
                  <dgm:choose name="Name49">
                    <dgm:if name="Name50" axis="followSib" ptType="node" func="cnt" op="equ" val="0">
                      <dgm:shape xmlns:r="http://schemas.openxmlformats.org/officeDocument/2006/relationships" type="pie" r:blip="">
                        <dgm:adjLst>
                          <dgm:adj idx="1" val="90"/>
                          <dgm:adj idx="2" val="-90"/>
                        </dgm:adjLst>
                      </dgm:shape>
                    </dgm:if>
                    <dgm:else name="Name51">
                      <dgm:shape xmlns:r="http://schemas.openxmlformats.org/officeDocument/2006/relationships" type="pie" r:blip="">
                        <dgm:adjLst>
                          <dgm:adj idx="1" val="115.7143"/>
                          <dgm:adj idx="2" val="-90"/>
                        </dgm:adjLst>
                      </dgm:shape>
                    </dgm:else>
                  </dgm:choose>
                </dgm:if>
                <dgm:else name="Name52">
                  <dgm:shape xmlns:r="http://schemas.openxmlformats.org/officeDocument/2006/relationships" type="pie" r:blip="">
                    <dgm:adjLst>
                      <dgm:adj idx="1" val="90"/>
                      <dgm:adj idx="2" val="-90"/>
                    </dgm:adjLst>
                  </dgm:shape>
                </dgm:else>
              </dgm:choose>
            </dgm:if>
            <dgm:else name="Name53">
              <dgm:choose name="Name54">
                <dgm:if name="Name55" axis="precedSib" ptType="node" func="cnt" op="equ" val="0">
                  <dgm:choose name="Name56">
                    <dgm:if name="Name57" axis="followSib" ptType="node" func="cnt" op="equ" val="0">
                      <dgm:shape xmlns:r="http://schemas.openxmlformats.org/officeDocument/2006/relationships" rot="180" type="pie" r:blip="">
                        <dgm:adjLst>
                          <dgm:adj idx="1" val="90"/>
                          <dgm:adj idx="2" val="-90"/>
                        </dgm:adjLst>
                      </dgm:shape>
                    </dgm:if>
                    <dgm:if name="Name58" axis="followSib" ptType="node" func="cnt" op="equ" val="1">
                      <dgm:shape xmlns:r="http://schemas.openxmlformats.org/officeDocument/2006/relationships" rot="180" type="pie" r:blip="">
                        <dgm:adjLst>
                          <dgm:adj idx="1" val="90"/>
                          <dgm:adj idx="2" val="180"/>
                        </dgm:adjLst>
                      </dgm:shape>
                    </dgm:if>
                    <dgm:if name="Name59" axis="followSib" ptType="node" func="cnt" op="equ" val="2">
                      <dgm:shape xmlns:r="http://schemas.openxmlformats.org/officeDocument/2006/relationships" rot="180" type="pie" r:blip="">
                        <dgm:adjLst>
                          <dgm:adj idx="1" val="90"/>
                          <dgm:adj idx="2" val="150"/>
                        </dgm:adjLst>
                      </dgm:shape>
                    </dgm:if>
                    <dgm:if name="Name60" axis="followSib" ptType="node" func="cnt" op="equ" val="3">
                      <dgm:shape xmlns:r="http://schemas.openxmlformats.org/officeDocument/2006/relationships" rot="180" type="pie" r:blip="">
                        <dgm:adjLst>
                          <dgm:adj idx="1" val="90"/>
                          <dgm:adj idx="2" val="135"/>
                        </dgm:adjLst>
                      </dgm:shape>
                    </dgm:if>
                    <dgm:if name="Name61" axis="followSib" ptType="node" func="cnt" op="equ" val="4">
                      <dgm:shape xmlns:r="http://schemas.openxmlformats.org/officeDocument/2006/relationships" rot="180" type="pie" r:blip="">
                        <dgm:adjLst>
                          <dgm:adj idx="1" val="90"/>
                          <dgm:adj idx="2" val="126"/>
                        </dgm:adjLst>
                      </dgm:shape>
                    </dgm:if>
                    <dgm:if name="Name62" axis="followSib" ptType="node" func="cnt" op="equ" val="5">
                      <dgm:shape xmlns:r="http://schemas.openxmlformats.org/officeDocument/2006/relationships" rot="180" type="pie" r:blip="">
                        <dgm:adjLst>
                          <dgm:adj idx="1" val="90"/>
                          <dgm:adj idx="2" val="120"/>
                        </dgm:adjLst>
                      </dgm:shape>
                    </dgm:if>
                    <dgm:else name="Name63">
                      <dgm:shape xmlns:r="http://schemas.openxmlformats.org/officeDocument/2006/relationships" rot="180" type="pie" r:blip="">
                        <dgm:adjLst>
                          <dgm:adj idx="1" val="90"/>
                          <dgm:adj idx="2" val="115.7143"/>
                        </dgm:adjLst>
                      </dgm:shape>
                    </dgm:else>
                  </dgm:choose>
                </dgm:if>
                <dgm:if name="Name64" axis="precedSib" ptType="node" func="cnt" op="equ" val="1">
                  <dgm:choose name="Name65">
                    <dgm:if name="Name66" axis="followSib" ptType="node" func="cnt" op="equ" val="0">
                      <dgm:shape xmlns:r="http://schemas.openxmlformats.org/officeDocument/2006/relationships" rot="180" type="pie" r:blip="">
                        <dgm:adjLst>
                          <dgm:adj idx="1" val="90"/>
                          <dgm:adj idx="2" val="-90"/>
                        </dgm:adjLst>
                      </dgm:shape>
                    </dgm:if>
                    <dgm:if name="Name67" axis="followSib" ptType="node" func="cnt" op="equ" val="1">
                      <dgm:shape xmlns:r="http://schemas.openxmlformats.org/officeDocument/2006/relationships" rot="180" type="pie" r:blip="">
                        <dgm:adjLst>
                          <dgm:adj idx="1" val="90"/>
                          <dgm:adj idx="2" val="-150"/>
                        </dgm:adjLst>
                      </dgm:shape>
                    </dgm:if>
                    <dgm:if name="Name68" axis="followSib" ptType="node" func="cnt" op="equ" val="2">
                      <dgm:shape xmlns:r="http://schemas.openxmlformats.org/officeDocument/2006/relationships" rot="180" type="pie" r:blip="">
                        <dgm:adjLst>
                          <dgm:adj idx="1" val="90"/>
                          <dgm:adj idx="2" val="180"/>
                        </dgm:adjLst>
                      </dgm:shape>
                    </dgm:if>
                    <dgm:if name="Name69" axis="followSib" ptType="node" func="cnt" op="equ" val="3">
                      <dgm:shape xmlns:r="http://schemas.openxmlformats.org/officeDocument/2006/relationships" rot="180" type="pie" r:blip="">
                        <dgm:adjLst>
                          <dgm:adj idx="1" val="90"/>
                          <dgm:adj idx="2" val="162"/>
                        </dgm:adjLst>
                      </dgm:shape>
                    </dgm:if>
                    <dgm:if name="Name70" axis="followSib" ptType="node" func="cnt" op="equ" val="4">
                      <dgm:shape xmlns:r="http://schemas.openxmlformats.org/officeDocument/2006/relationships" rot="180" type="pie" r:blip="">
                        <dgm:adjLst>
                          <dgm:adj idx="1" val="90"/>
                          <dgm:adj idx="2" val="150"/>
                        </dgm:adjLst>
                      </dgm:shape>
                    </dgm:if>
                    <dgm:else name="Name71">
                      <dgm:shape xmlns:r="http://schemas.openxmlformats.org/officeDocument/2006/relationships" rot="180" type="pie" r:blip="">
                        <dgm:adjLst>
                          <dgm:adj idx="1" val="90"/>
                          <dgm:adj idx="2" val="141.4286"/>
                        </dgm:adjLst>
                      </dgm:shape>
                    </dgm:else>
                  </dgm:choose>
                </dgm:if>
                <dgm:if name="Name72" axis="precedSib" ptType="node" func="cnt" op="equ" val="2">
                  <dgm:choose name="Name73">
                    <dgm:if name="Name74" axis="followSib" ptType="node" func="cnt" op="equ" val="0">
                      <dgm:shape xmlns:r="http://schemas.openxmlformats.org/officeDocument/2006/relationships" rot="180" type="pie" r:blip="">
                        <dgm:adjLst>
                          <dgm:adj idx="1" val="90"/>
                          <dgm:adj idx="2" val="-90"/>
                        </dgm:adjLst>
                      </dgm:shape>
                    </dgm:if>
                    <dgm:if name="Name75" axis="followSib" ptType="node" func="cnt" op="equ" val="1">
                      <dgm:shape xmlns:r="http://schemas.openxmlformats.org/officeDocument/2006/relationships" rot="180" type="pie" r:blip="">
                        <dgm:adjLst>
                          <dgm:adj idx="1" val="90"/>
                          <dgm:adj idx="2" val="-135"/>
                        </dgm:adjLst>
                      </dgm:shape>
                    </dgm:if>
                    <dgm:if name="Name76" axis="followSib" ptType="node" func="cnt" op="equ" val="2">
                      <dgm:shape xmlns:r="http://schemas.openxmlformats.org/officeDocument/2006/relationships" rot="180" type="pie" r:blip="">
                        <dgm:adjLst>
                          <dgm:adj idx="1" val="90"/>
                          <dgm:adj idx="2" val="-162"/>
                        </dgm:adjLst>
                      </dgm:shape>
                    </dgm:if>
                    <dgm:if name="Name77" axis="followSib" ptType="node" func="cnt" op="equ" val="3">
                      <dgm:shape xmlns:r="http://schemas.openxmlformats.org/officeDocument/2006/relationships" rot="180" type="pie" r:blip="">
                        <dgm:adjLst>
                          <dgm:adj idx="1" val="90"/>
                          <dgm:adj idx="2" val="180"/>
                        </dgm:adjLst>
                      </dgm:shape>
                    </dgm:if>
                    <dgm:else name="Name78">
                      <dgm:shape xmlns:r="http://schemas.openxmlformats.org/officeDocument/2006/relationships" rot="180" type="pie" r:blip="">
                        <dgm:adjLst>
                          <dgm:adj idx="1" val="90"/>
                          <dgm:adj idx="2" val="167.1429"/>
                        </dgm:adjLst>
                      </dgm:shape>
                    </dgm:else>
                  </dgm:choose>
                </dgm:if>
                <dgm:if name="Name79" axis="precedSib" ptType="node" func="cnt" op="equ" val="3">
                  <dgm:choose name="Name80">
                    <dgm:if name="Name81" axis="followSib" ptType="node" func="cnt" op="equ" val="0">
                      <dgm:shape xmlns:r="http://schemas.openxmlformats.org/officeDocument/2006/relationships" rot="180" type="pie" r:blip="">
                        <dgm:adjLst>
                          <dgm:adj idx="1" val="90"/>
                          <dgm:adj idx="2" val="-90"/>
                        </dgm:adjLst>
                      </dgm:shape>
                    </dgm:if>
                    <dgm:if name="Name82" axis="followSib" ptType="node" func="cnt" op="equ" val="1">
                      <dgm:shape xmlns:r="http://schemas.openxmlformats.org/officeDocument/2006/relationships" rot="180" type="pie" r:blip="">
                        <dgm:adjLst>
                          <dgm:adj idx="1" val="90"/>
                          <dgm:adj idx="2" val="-126"/>
                        </dgm:adjLst>
                      </dgm:shape>
                    </dgm:if>
                    <dgm:if name="Name83" axis="followSib" ptType="node" func="cnt" op="equ" val="2">
                      <dgm:shape xmlns:r="http://schemas.openxmlformats.org/officeDocument/2006/relationships" rot="180" type="pie" r:blip="">
                        <dgm:adjLst>
                          <dgm:adj idx="1" val="90"/>
                          <dgm:adj idx="2" val="-150"/>
                        </dgm:adjLst>
                      </dgm:shape>
                    </dgm:if>
                    <dgm:else name="Name84">
                      <dgm:shape xmlns:r="http://schemas.openxmlformats.org/officeDocument/2006/relationships" rot="180" type="pie" r:blip="">
                        <dgm:adjLst>
                          <dgm:adj idx="1" val="90"/>
                          <dgm:adj idx="2" val="-167.1429"/>
                        </dgm:adjLst>
                      </dgm:shape>
                    </dgm:else>
                  </dgm:choose>
                </dgm:if>
                <dgm:if name="Name85" axis="precedSib" ptType="node" func="cnt" op="equ" val="4">
                  <dgm:choose name="Name86">
                    <dgm:if name="Name87" axis="followSib" ptType="node" func="cnt" op="equ" val="0">
                      <dgm:shape xmlns:r="http://schemas.openxmlformats.org/officeDocument/2006/relationships" rot="180" type="pie" r:blip="">
                        <dgm:adjLst>
                          <dgm:adj idx="1" val="90"/>
                          <dgm:adj idx="2" val="-90"/>
                        </dgm:adjLst>
                      </dgm:shape>
                    </dgm:if>
                    <dgm:if name="Name88" axis="followSib" ptType="node" func="cnt" op="equ" val="1">
                      <dgm:shape xmlns:r="http://schemas.openxmlformats.org/officeDocument/2006/relationships" rot="180" type="pie" r:blip="">
                        <dgm:adjLst>
                          <dgm:adj idx="1" val="90"/>
                          <dgm:adj idx="2" val="-120"/>
                        </dgm:adjLst>
                      </dgm:shape>
                    </dgm:if>
                    <dgm:else name="Name89">
                      <dgm:shape xmlns:r="http://schemas.openxmlformats.org/officeDocument/2006/relationships" rot="180" type="pie" r:blip="">
                        <dgm:adjLst>
                          <dgm:adj idx="1" val="90"/>
                          <dgm:adj idx="2" val="-141.4286"/>
                        </dgm:adjLst>
                      </dgm:shape>
                    </dgm:else>
                  </dgm:choose>
                </dgm:if>
                <dgm:if name="Name90" axis="precedSib" ptType="node" func="cnt" op="equ" val="5">
                  <dgm:choose name="Name91">
                    <dgm:if name="Name92" axis="followSib" ptType="node" func="cnt" op="equ" val="0">
                      <dgm:shape xmlns:r="http://schemas.openxmlformats.org/officeDocument/2006/relationships" rot="180" type="pie" r:blip="">
                        <dgm:adjLst>
                          <dgm:adj idx="1" val="90"/>
                          <dgm:adj idx="2" val="-90"/>
                        </dgm:adjLst>
                      </dgm:shape>
                    </dgm:if>
                    <dgm:else name="Name93">
                      <dgm:shape xmlns:r="http://schemas.openxmlformats.org/officeDocument/2006/relationships" rot="180" type="pie" r:blip="">
                        <dgm:adjLst>
                          <dgm:adj idx="1" val="90"/>
                          <dgm:adj idx="2" val="-115.7143"/>
                        </dgm:adjLst>
                      </dgm:shape>
                    </dgm:else>
                  </dgm:choose>
                </dgm:if>
                <dgm:else name="Name94">
                  <dgm:shape xmlns:r="http://schemas.openxmlformats.org/officeDocument/2006/relationships" rot="180" type="pie" r:blip="">
                    <dgm:adjLst>
                      <dgm:adj idx="1" val="90"/>
                      <dgm:adj idx="2" val="-90"/>
                    </dgm:adjLst>
                  </dgm:shape>
                </dgm:else>
              </dgm:choose>
            </dgm:else>
          </dgm:choose>
          <dgm:presOf/>
        </dgm:layoutNode>
        <dgm:layoutNode name="Parent" styleLbl="revTx">
          <dgm:varLst>
            <dgm:chMax val="1"/>
            <dgm:chPref val="1"/>
            <dgm:bulletEnabled val="1"/>
          </dgm:varLst>
          <dgm:choose name="Name95">
            <dgm:if name="Name96" func="var" arg="dir" op="equ" val="norm">
              <dgm:alg type="tx">
                <dgm:param type="parTxLTRAlign" val="r"/>
                <dgm:param type="parTxRTLAlign" val="r"/>
                <dgm:param type="shpTxLTRAlignCh" val="r"/>
                <dgm:param type="shpTxRTLAlignCh" val="r"/>
                <dgm:param type="txAnchorVert" val="b"/>
                <dgm:param type="autoTxRot" val="grav"/>
              </dgm:alg>
            </dgm:if>
            <dgm:else name="Name97">
              <dgm:alg type="tx">
                <dgm:param type="parTxLTRAlign" val="l"/>
                <dgm:param type="parTxRTLAlign" val="l"/>
                <dgm:param type="shpTxLTRAlignCh" val="l"/>
                <dgm:param type="shpTxRTLAlignCh" val="l"/>
                <dgm:param type="txAnchorVert" val="b"/>
                <dgm:param type="autoTxRot" val="grav"/>
              </dgm:alg>
            </dgm:else>
          </dgm:choose>
          <dgm:choose name="Name98">
            <dgm:if name="Name99" func="var" arg="dir" op="equ" val="norm">
              <dgm:shape xmlns:r="http://schemas.openxmlformats.org/officeDocument/2006/relationships" rot="-90" type="rect" r:blip="">
                <dgm:adjLst/>
              </dgm:shape>
            </dgm:if>
            <dgm:else name="Name100">
              <dgm:shape xmlns:r="http://schemas.openxmlformats.org/officeDocument/2006/relationships" rot="90" type="rect" r:blip="">
                <dgm:adjLst/>
              </dgm:shape>
            </dgm:else>
          </dgm:choose>
          <dgm:presOf axis="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layoutNode>
      <dgm:choose name="Name101">
        <dgm:if name="Name102" axis="ch" ptType="node" func="cnt" op="gte" val="1">
          <dgm:forEach name="negSibTransForEach" axis="ch" ptType="sibTrans" hideLastTrans="0" cnt="1">
            <dgm:layoutNode name="negSibTrans">
              <dgm:alg type="sp"/>
              <dgm:shape xmlns:r="http://schemas.openxmlformats.org/officeDocument/2006/relationships" r:blip="">
                <dgm:adjLst/>
              </dgm:shape>
            </dgm:layoutNode>
          </dgm:forEach>
          <dgm:layoutNode name="composite">
            <dgm:alg type="composite">
              <dgm:param type="ar" val="0.5"/>
            </dgm:alg>
            <dgm:shape xmlns:r="http://schemas.openxmlformats.org/officeDocument/2006/relationships" r:blip="">
              <dgm:adjLst/>
            </dgm:shape>
            <dgm:choose name="Name103">
              <dgm:if name="Name104" func="var" arg="dir" op="equ" val="norm">
                <dgm:constrLst>
                  <dgm:constr type="l" for="ch" forName="Child" refType="w" fact="0"/>
                  <dgm:constr type="t" for="ch" forName="Child" refType="h" fact="0"/>
                  <dgm:constr type="w" for="ch" forName="Child" refType="w"/>
                  <dgm:constr type="h" for="ch" forName="Child" refType="h"/>
                </dgm:constrLst>
              </dgm:if>
              <dgm:else name="Name105">
                <dgm:constrLst>
                  <dgm:constr type="r" for="ch" forName="Child" refType="w"/>
                  <dgm:constr type="t" for="ch" forName="Child" refType="h" fact="0"/>
                  <dgm:constr type="w" for="ch" forName="Child" refType="w"/>
                  <dgm:constr type="h" for="ch" forName="Child" refType="h"/>
                </dgm:constrLst>
              </dgm:else>
            </dgm:choose>
            <dgm:ruleLst/>
            <dgm:layoutNode name="Child" styleLbl="revTx">
              <dgm:varLst>
                <dgm:chMax val="0"/>
                <dgm:chPref val="0"/>
                <dgm:bulletEnabled val="1"/>
              </dgm:varLst>
              <dgm:choose name="Name106">
                <dgm:if name="Name107" func="var" arg="dir" op="equ" val="norm">
                  <dgm:alg type="tx">
                    <dgm:param type="parTxLTRAlign" val="l"/>
                    <dgm:param type="parTxRTLAlign" val="r"/>
                    <dgm:param type="txAnchorVert" val="t"/>
                  </dgm:alg>
                </dgm:if>
                <dgm:else name="Name108">
                  <dgm:alg type="tx">
                    <dgm:param type="parTxLTRAlign" val="r"/>
                    <dgm:param type="parTxRTLAlign" val="l"/>
                    <dgm:param type="txAnchorVert" val="t"/>
                  </dgm:alg>
                </dgm:else>
              </dgm:choose>
              <dgm:shape xmlns:r="http://schemas.openxmlformats.org/officeDocument/2006/relationships" type="rect" r:blip="">
                <dgm:adjLst/>
              </dgm:shape>
              <dgm:presOf axis="des"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if>
        <dgm:else name="Name109"/>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PieProcess">
  <dgm:title val=""/>
  <dgm:desc val=""/>
  <dgm:catLst>
    <dgm:cat type="list" pri="8600"/>
    <dgm:cat type="process" pri="4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constrLst>
      <dgm:constr type="primFontSz" for="des" forName="Parent" val="65"/>
      <dgm:constr type="primFontSz" for="des" forName="Child" refType="primFontSz" refFor="des" refForName="Parent" op="lte"/>
      <dgm:constr type="w" for="ch" forName="composite" refType="w"/>
      <dgm:constr type="h" for="ch" forName="composite" refType="h"/>
      <dgm:constr type="w" for="ch" forName="ParentComposite" refType="w" fact="0.5"/>
      <dgm:constr type="h" for="ch" forName="ParentComposite" refType="h"/>
      <dgm:constr type="w" for="ch" forName="negSibTrans" refType="h" refFor="ch" refForName="composite" fact="-0.075"/>
      <dgm:constr type="w" for="ch" forName="sibTrans" refType="w" refFor="ch" refForName="composite" fact="0.0425"/>
    </dgm:constrLst>
    <dgm:forEach name="nodesForEach" axis="ch" ptType="node" cnt="7">
      <dgm:layoutNode name="ParentComposite">
        <dgm:alg type="composite">
          <dgm:param type="ar" val="0.25"/>
        </dgm:alg>
        <dgm:shape xmlns:r="http://schemas.openxmlformats.org/officeDocument/2006/relationships" r:blip="">
          <dgm:adjLst/>
        </dgm:shape>
        <dgm:choose name="Name4">
          <dgm:if name="Name5" func="var" arg="dir" op="equ" val="norm">
            <dgm:constrLst>
              <dgm:constr type="l" for="ch" forName="Parent" refType="w" fact="0"/>
              <dgm:constr type="t" for="ch" forName="Parent" refType="h" fact="0.275"/>
              <dgm:constr type="w" for="ch" forName="Parent" refType="w" fact="0.6"/>
              <dgm:constr type="h" for="ch" forName="Parent" refType="h" fact="0.725"/>
              <dgm:constr type="l" for="ch" forName="Chord" refType="w" fact="0"/>
              <dgm:constr type="t" for="ch" forName="Chord" refType="h" fact="0"/>
              <dgm:constr type="w" for="ch" forName="Chord" refType="w"/>
              <dgm:constr type="h" for="ch" forName="Chord" refType="h" fact="0.25"/>
              <dgm:constr type="l" for="ch" forName="Pie" refType="w" fact="0.1"/>
              <dgm:constr type="t" for="ch" forName="Pie" refType="h" fact="0.025"/>
              <dgm:constr type="w" for="ch" forName="Pie" refType="w" fact="0.8"/>
              <dgm:constr type="h" for="ch" forName="Pie" refType="h" fact="0.2"/>
            </dgm:constrLst>
          </dgm:if>
          <dgm:else name="Name6">
            <dgm:constrLst>
              <dgm:constr type="r" for="ch" forName="Parent" refType="w"/>
              <dgm:constr type="t" for="ch" forName="Parent" refType="h" fact="0.275"/>
              <dgm:constr type="w" for="ch" forName="Parent" refType="w" fact="0.6"/>
              <dgm:constr type="h" for="ch" forName="Parent" refType="h" fact="0.725"/>
              <dgm:constr type="r" for="ch" forName="Chord" refType="w"/>
              <dgm:constr type="t" for="ch" forName="Chord" refType="h" fact="0"/>
              <dgm:constr type="w" for="ch" forName="Chord" refType="w"/>
              <dgm:constr type="h" for="ch" forName="Chord" refType="h" fact="0.25"/>
              <dgm:constr type="r" for="ch" forName="Pie" refType="w" fact="0.9"/>
              <dgm:constr type="t" for="ch" forName="Pie" refType="h" fact="0.025"/>
              <dgm:constr type="w" for="ch" forName="Pie" refType="w" fact="0.8"/>
              <dgm:constr type="h" for="ch" forName="Pie" refType="h" fact="0.2"/>
            </dgm:constrLst>
          </dgm:else>
        </dgm:choose>
        <dgm:layoutNode name="Chord" styleLbl="bgShp">
          <dgm:alg type="sp"/>
          <dgm:choose name="Name7">
            <dgm:if name="Name8" func="var" arg="dir" op="equ" val="norm">
              <dgm:shape xmlns:r="http://schemas.openxmlformats.org/officeDocument/2006/relationships" type="chord" r:blip="">
                <dgm:adjLst>
                  <dgm:adj idx="1" val="80"/>
                  <dgm:adj idx="2" val="-80"/>
                </dgm:adjLst>
              </dgm:shape>
            </dgm:if>
            <dgm:else name="Name9">
              <dgm:shape xmlns:r="http://schemas.openxmlformats.org/officeDocument/2006/relationships" rot="180" type="chord" r:blip="">
                <dgm:adjLst>
                  <dgm:adj idx="1" val="80"/>
                  <dgm:adj idx="2" val="-80"/>
                </dgm:adjLst>
              </dgm:shape>
            </dgm:else>
          </dgm:choose>
          <dgm:presOf/>
        </dgm:layoutNode>
        <dgm:layoutNode name="Pie" styleLbl="alignNode1">
          <dgm:alg type="sp"/>
          <dgm:choose name="Name10">
            <dgm:if name="Name11" func="var" arg="dir" op="equ" val="norm">
              <dgm:choose name="Name12">
                <dgm:if name="Name13" axis="precedSib" ptType="node" func="cnt" op="equ" val="0">
                  <dgm:choose name="Name14">
                    <dgm:if name="Name15" axis="followSib" ptType="node" func="cnt" op="equ" val="0">
                      <dgm:shape xmlns:r="http://schemas.openxmlformats.org/officeDocument/2006/relationships" type="pie" r:blip="">
                        <dgm:adjLst>
                          <dgm:adj idx="1" val="90"/>
                          <dgm:adj idx="2" val="-90"/>
                        </dgm:adjLst>
                      </dgm:shape>
                    </dgm:if>
                    <dgm:if name="Name16" axis="followSib" ptType="node" func="cnt" op="equ" val="1">
                      <dgm:shape xmlns:r="http://schemas.openxmlformats.org/officeDocument/2006/relationships" type="pie" r:blip="">
                        <dgm:adjLst>
                          <dgm:adj idx="1" val="180"/>
                          <dgm:adj idx="2" val="-90"/>
                        </dgm:adjLst>
                      </dgm:shape>
                    </dgm:if>
                    <dgm:if name="Name17" axis="followSib" ptType="node" func="cnt" op="equ" val="2">
                      <dgm:shape xmlns:r="http://schemas.openxmlformats.org/officeDocument/2006/relationships" type="pie" r:blip="">
                        <dgm:adjLst>
                          <dgm:adj idx="1" val="-150"/>
                          <dgm:adj idx="2" val="-90"/>
                        </dgm:adjLst>
                      </dgm:shape>
                    </dgm:if>
                    <dgm:if name="Name18" axis="followSib" ptType="node" func="cnt" op="equ" val="3">
                      <dgm:shape xmlns:r="http://schemas.openxmlformats.org/officeDocument/2006/relationships" type="pie" r:blip="">
                        <dgm:adjLst>
                          <dgm:adj idx="1" val="-135"/>
                          <dgm:adj idx="2" val="-90"/>
                        </dgm:adjLst>
                      </dgm:shape>
                    </dgm:if>
                    <dgm:if name="Name19" axis="followSib" ptType="node" func="cnt" op="equ" val="4">
                      <dgm:shape xmlns:r="http://schemas.openxmlformats.org/officeDocument/2006/relationships" type="pie" r:blip="">
                        <dgm:adjLst>
                          <dgm:adj idx="1" val="-126"/>
                          <dgm:adj idx="2" val="-90"/>
                        </dgm:adjLst>
                      </dgm:shape>
                    </dgm:if>
                    <dgm:if name="Name20" axis="followSib" ptType="node" func="cnt" op="equ" val="5">
                      <dgm:shape xmlns:r="http://schemas.openxmlformats.org/officeDocument/2006/relationships" type="pie" r:blip="">
                        <dgm:adjLst>
                          <dgm:adj idx="1" val="-120"/>
                          <dgm:adj idx="2" val="-90"/>
                        </dgm:adjLst>
                      </dgm:shape>
                    </dgm:if>
                    <dgm:else name="Name21">
                      <dgm:shape xmlns:r="http://schemas.openxmlformats.org/officeDocument/2006/relationships" type="pie" r:blip="">
                        <dgm:adjLst>
                          <dgm:adj idx="1" val="-115.7143"/>
                          <dgm:adj idx="2" val="-90"/>
                        </dgm:adjLst>
                      </dgm:shape>
                    </dgm:else>
                  </dgm:choose>
                </dgm:if>
                <dgm:if name="Name22" axis="precedSib" ptType="node" func="cnt" op="equ" val="1">
                  <dgm:choose name="Name23">
                    <dgm:if name="Name24" axis="followSib" ptType="node" func="cnt" op="equ" val="0">
                      <dgm:shape xmlns:r="http://schemas.openxmlformats.org/officeDocument/2006/relationships" type="pie" r:blip="">
                        <dgm:adjLst>
                          <dgm:adj idx="1" val="90"/>
                          <dgm:adj idx="2" val="-90"/>
                        </dgm:adjLst>
                      </dgm:shape>
                    </dgm:if>
                    <dgm:if name="Name25" axis="followSib" ptType="node" func="cnt" op="equ" val="1">
                      <dgm:shape xmlns:r="http://schemas.openxmlformats.org/officeDocument/2006/relationships" type="pie" r:blip="">
                        <dgm:adjLst>
                          <dgm:adj idx="1" val="150"/>
                          <dgm:adj idx="2" val="-90"/>
                        </dgm:adjLst>
                      </dgm:shape>
                    </dgm:if>
                    <dgm:if name="Name26" axis="followSib" ptType="node" func="cnt" op="equ" val="2">
                      <dgm:shape xmlns:r="http://schemas.openxmlformats.org/officeDocument/2006/relationships" type="pie" r:blip="">
                        <dgm:adjLst>
                          <dgm:adj idx="1" val="180"/>
                          <dgm:adj idx="2" val="-90"/>
                        </dgm:adjLst>
                      </dgm:shape>
                    </dgm:if>
                    <dgm:if name="Name27" axis="followSib" ptType="node" func="cnt" op="equ" val="3">
                      <dgm:shape xmlns:r="http://schemas.openxmlformats.org/officeDocument/2006/relationships" type="pie" r:blip="">
                        <dgm:adjLst>
                          <dgm:adj idx="1" val="-162"/>
                          <dgm:adj idx="2" val="-90"/>
                        </dgm:adjLst>
                      </dgm:shape>
                    </dgm:if>
                    <dgm:if name="Name28" axis="followSib" ptType="node" func="cnt" op="equ" val="4">
                      <dgm:shape xmlns:r="http://schemas.openxmlformats.org/officeDocument/2006/relationships" type="pie" r:blip="">
                        <dgm:adjLst>
                          <dgm:adj idx="1" val="-150"/>
                          <dgm:adj idx="2" val="-90"/>
                        </dgm:adjLst>
                      </dgm:shape>
                    </dgm:if>
                    <dgm:else name="Name29">
                      <dgm:shape xmlns:r="http://schemas.openxmlformats.org/officeDocument/2006/relationships" type="pie" r:blip="">
                        <dgm:adjLst>
                          <dgm:adj idx="1" val="-141.4286"/>
                          <dgm:adj idx="2" val="-90"/>
                        </dgm:adjLst>
                      </dgm:shape>
                    </dgm:else>
                  </dgm:choose>
                </dgm:if>
                <dgm:if name="Name30" axis="precedSib" ptType="node" func="cnt" op="equ" val="2">
                  <dgm:choose name="Name31">
                    <dgm:if name="Name32" axis="followSib" ptType="node" func="cnt" op="equ" val="0">
                      <dgm:shape xmlns:r="http://schemas.openxmlformats.org/officeDocument/2006/relationships" type="pie" r:blip="">
                        <dgm:adjLst>
                          <dgm:adj idx="1" val="90"/>
                          <dgm:adj idx="2" val="-90"/>
                        </dgm:adjLst>
                      </dgm:shape>
                    </dgm:if>
                    <dgm:if name="Name33" axis="followSib" ptType="node" func="cnt" op="equ" val="1">
                      <dgm:shape xmlns:r="http://schemas.openxmlformats.org/officeDocument/2006/relationships" type="pie" r:blip="">
                        <dgm:adjLst>
                          <dgm:adj idx="1" val="135"/>
                          <dgm:adj idx="2" val="-90"/>
                        </dgm:adjLst>
                      </dgm:shape>
                    </dgm:if>
                    <dgm:if name="Name34" axis="followSib" ptType="node" func="cnt" op="equ" val="2">
                      <dgm:shape xmlns:r="http://schemas.openxmlformats.org/officeDocument/2006/relationships" type="pie" r:blip="">
                        <dgm:adjLst>
                          <dgm:adj idx="1" val="162"/>
                          <dgm:adj idx="2" val="-90"/>
                        </dgm:adjLst>
                      </dgm:shape>
                    </dgm:if>
                    <dgm:if name="Name35" axis="followSib" ptType="node" func="cnt" op="equ" val="3">
                      <dgm:shape xmlns:r="http://schemas.openxmlformats.org/officeDocument/2006/relationships" type="pie" r:blip="">
                        <dgm:adjLst>
                          <dgm:adj idx="1" val="180"/>
                          <dgm:adj idx="2" val="-90"/>
                        </dgm:adjLst>
                      </dgm:shape>
                    </dgm:if>
                    <dgm:else name="Name36">
                      <dgm:shape xmlns:r="http://schemas.openxmlformats.org/officeDocument/2006/relationships" type="pie" r:blip="">
                        <dgm:adjLst>
                          <dgm:adj idx="1" val="-167.1429"/>
                          <dgm:adj idx="2" val="-90"/>
                        </dgm:adjLst>
                      </dgm:shape>
                    </dgm:else>
                  </dgm:choose>
                </dgm:if>
                <dgm:if name="Name37" axis="precedSib" ptType="node" func="cnt" op="equ" val="3">
                  <dgm:choose name="Name38">
                    <dgm:if name="Name39" axis="followSib" ptType="node" func="cnt" op="equ" val="0">
                      <dgm:shape xmlns:r="http://schemas.openxmlformats.org/officeDocument/2006/relationships" type="pie" r:blip="">
                        <dgm:adjLst>
                          <dgm:adj idx="1" val="90"/>
                          <dgm:adj idx="2" val="-90"/>
                        </dgm:adjLst>
                      </dgm:shape>
                    </dgm:if>
                    <dgm:if name="Name40" axis="followSib" ptType="node" func="cnt" op="equ" val="1">
                      <dgm:shape xmlns:r="http://schemas.openxmlformats.org/officeDocument/2006/relationships" type="pie" r:blip="">
                        <dgm:adjLst>
                          <dgm:adj idx="1" val="126"/>
                          <dgm:adj idx="2" val="-90"/>
                        </dgm:adjLst>
                      </dgm:shape>
                    </dgm:if>
                    <dgm:if name="Name41" axis="followSib" ptType="node" func="cnt" op="equ" val="2">
                      <dgm:shape xmlns:r="http://schemas.openxmlformats.org/officeDocument/2006/relationships" type="pie" r:blip="">
                        <dgm:adjLst>
                          <dgm:adj idx="1" val="150"/>
                          <dgm:adj idx="2" val="-90"/>
                        </dgm:adjLst>
                      </dgm:shape>
                    </dgm:if>
                    <dgm:else name="Name42">
                      <dgm:shape xmlns:r="http://schemas.openxmlformats.org/officeDocument/2006/relationships" type="pie" r:blip="">
                        <dgm:adjLst>
                          <dgm:adj idx="1" val="167.1429"/>
                          <dgm:adj idx="2" val="-90"/>
                        </dgm:adjLst>
                      </dgm:shape>
                    </dgm:else>
                  </dgm:choose>
                </dgm:if>
                <dgm:if name="Name43" axis="precedSib" ptType="node" func="cnt" op="equ" val="4">
                  <dgm:choose name="Name44">
                    <dgm:if name="Name45" axis="followSib" ptType="node" func="cnt" op="equ" val="0">
                      <dgm:shape xmlns:r="http://schemas.openxmlformats.org/officeDocument/2006/relationships" type="pie" r:blip="">
                        <dgm:adjLst>
                          <dgm:adj idx="1" val="90"/>
                          <dgm:adj idx="2" val="-90"/>
                        </dgm:adjLst>
                      </dgm:shape>
                    </dgm:if>
                    <dgm:if name="Name46" axis="followSib" ptType="node" func="cnt" op="equ" val="1">
                      <dgm:shape xmlns:r="http://schemas.openxmlformats.org/officeDocument/2006/relationships" type="pie" r:blip="">
                        <dgm:adjLst>
                          <dgm:adj idx="1" val="120"/>
                          <dgm:adj idx="2" val="-90"/>
                        </dgm:adjLst>
                      </dgm:shape>
                    </dgm:if>
                    <dgm:else name="Name47">
                      <dgm:shape xmlns:r="http://schemas.openxmlformats.org/officeDocument/2006/relationships" type="pie" r:blip="">
                        <dgm:adjLst>
                          <dgm:adj idx="1" val="141.4286"/>
                          <dgm:adj idx="2" val="-90"/>
                        </dgm:adjLst>
                      </dgm:shape>
                    </dgm:else>
                  </dgm:choose>
                </dgm:if>
                <dgm:if name="Name48" axis="precedSib" ptType="node" func="cnt" op="equ" val="5">
                  <dgm:choose name="Name49">
                    <dgm:if name="Name50" axis="followSib" ptType="node" func="cnt" op="equ" val="0">
                      <dgm:shape xmlns:r="http://schemas.openxmlformats.org/officeDocument/2006/relationships" type="pie" r:blip="">
                        <dgm:adjLst>
                          <dgm:adj idx="1" val="90"/>
                          <dgm:adj idx="2" val="-90"/>
                        </dgm:adjLst>
                      </dgm:shape>
                    </dgm:if>
                    <dgm:else name="Name51">
                      <dgm:shape xmlns:r="http://schemas.openxmlformats.org/officeDocument/2006/relationships" type="pie" r:blip="">
                        <dgm:adjLst>
                          <dgm:adj idx="1" val="115.7143"/>
                          <dgm:adj idx="2" val="-90"/>
                        </dgm:adjLst>
                      </dgm:shape>
                    </dgm:else>
                  </dgm:choose>
                </dgm:if>
                <dgm:else name="Name52">
                  <dgm:shape xmlns:r="http://schemas.openxmlformats.org/officeDocument/2006/relationships" type="pie" r:blip="">
                    <dgm:adjLst>
                      <dgm:adj idx="1" val="90"/>
                      <dgm:adj idx="2" val="-90"/>
                    </dgm:adjLst>
                  </dgm:shape>
                </dgm:else>
              </dgm:choose>
            </dgm:if>
            <dgm:else name="Name53">
              <dgm:choose name="Name54">
                <dgm:if name="Name55" axis="precedSib" ptType="node" func="cnt" op="equ" val="0">
                  <dgm:choose name="Name56">
                    <dgm:if name="Name57" axis="followSib" ptType="node" func="cnt" op="equ" val="0">
                      <dgm:shape xmlns:r="http://schemas.openxmlformats.org/officeDocument/2006/relationships" rot="180" type="pie" r:blip="">
                        <dgm:adjLst>
                          <dgm:adj idx="1" val="90"/>
                          <dgm:adj idx="2" val="-90"/>
                        </dgm:adjLst>
                      </dgm:shape>
                    </dgm:if>
                    <dgm:if name="Name58" axis="followSib" ptType="node" func="cnt" op="equ" val="1">
                      <dgm:shape xmlns:r="http://schemas.openxmlformats.org/officeDocument/2006/relationships" rot="180" type="pie" r:blip="">
                        <dgm:adjLst>
                          <dgm:adj idx="1" val="90"/>
                          <dgm:adj idx="2" val="180"/>
                        </dgm:adjLst>
                      </dgm:shape>
                    </dgm:if>
                    <dgm:if name="Name59" axis="followSib" ptType="node" func="cnt" op="equ" val="2">
                      <dgm:shape xmlns:r="http://schemas.openxmlformats.org/officeDocument/2006/relationships" rot="180" type="pie" r:blip="">
                        <dgm:adjLst>
                          <dgm:adj idx="1" val="90"/>
                          <dgm:adj idx="2" val="150"/>
                        </dgm:adjLst>
                      </dgm:shape>
                    </dgm:if>
                    <dgm:if name="Name60" axis="followSib" ptType="node" func="cnt" op="equ" val="3">
                      <dgm:shape xmlns:r="http://schemas.openxmlformats.org/officeDocument/2006/relationships" rot="180" type="pie" r:blip="">
                        <dgm:adjLst>
                          <dgm:adj idx="1" val="90"/>
                          <dgm:adj idx="2" val="135"/>
                        </dgm:adjLst>
                      </dgm:shape>
                    </dgm:if>
                    <dgm:if name="Name61" axis="followSib" ptType="node" func="cnt" op="equ" val="4">
                      <dgm:shape xmlns:r="http://schemas.openxmlformats.org/officeDocument/2006/relationships" rot="180" type="pie" r:blip="">
                        <dgm:adjLst>
                          <dgm:adj idx="1" val="90"/>
                          <dgm:adj idx="2" val="126"/>
                        </dgm:adjLst>
                      </dgm:shape>
                    </dgm:if>
                    <dgm:if name="Name62" axis="followSib" ptType="node" func="cnt" op="equ" val="5">
                      <dgm:shape xmlns:r="http://schemas.openxmlformats.org/officeDocument/2006/relationships" rot="180" type="pie" r:blip="">
                        <dgm:adjLst>
                          <dgm:adj idx="1" val="90"/>
                          <dgm:adj idx="2" val="120"/>
                        </dgm:adjLst>
                      </dgm:shape>
                    </dgm:if>
                    <dgm:else name="Name63">
                      <dgm:shape xmlns:r="http://schemas.openxmlformats.org/officeDocument/2006/relationships" rot="180" type="pie" r:blip="">
                        <dgm:adjLst>
                          <dgm:adj idx="1" val="90"/>
                          <dgm:adj idx="2" val="115.7143"/>
                        </dgm:adjLst>
                      </dgm:shape>
                    </dgm:else>
                  </dgm:choose>
                </dgm:if>
                <dgm:if name="Name64" axis="precedSib" ptType="node" func="cnt" op="equ" val="1">
                  <dgm:choose name="Name65">
                    <dgm:if name="Name66" axis="followSib" ptType="node" func="cnt" op="equ" val="0">
                      <dgm:shape xmlns:r="http://schemas.openxmlformats.org/officeDocument/2006/relationships" rot="180" type="pie" r:blip="">
                        <dgm:adjLst>
                          <dgm:adj idx="1" val="90"/>
                          <dgm:adj idx="2" val="-90"/>
                        </dgm:adjLst>
                      </dgm:shape>
                    </dgm:if>
                    <dgm:if name="Name67" axis="followSib" ptType="node" func="cnt" op="equ" val="1">
                      <dgm:shape xmlns:r="http://schemas.openxmlformats.org/officeDocument/2006/relationships" rot="180" type="pie" r:blip="">
                        <dgm:adjLst>
                          <dgm:adj idx="1" val="90"/>
                          <dgm:adj idx="2" val="-150"/>
                        </dgm:adjLst>
                      </dgm:shape>
                    </dgm:if>
                    <dgm:if name="Name68" axis="followSib" ptType="node" func="cnt" op="equ" val="2">
                      <dgm:shape xmlns:r="http://schemas.openxmlformats.org/officeDocument/2006/relationships" rot="180" type="pie" r:blip="">
                        <dgm:adjLst>
                          <dgm:adj idx="1" val="90"/>
                          <dgm:adj idx="2" val="180"/>
                        </dgm:adjLst>
                      </dgm:shape>
                    </dgm:if>
                    <dgm:if name="Name69" axis="followSib" ptType="node" func="cnt" op="equ" val="3">
                      <dgm:shape xmlns:r="http://schemas.openxmlformats.org/officeDocument/2006/relationships" rot="180" type="pie" r:blip="">
                        <dgm:adjLst>
                          <dgm:adj idx="1" val="90"/>
                          <dgm:adj idx="2" val="162"/>
                        </dgm:adjLst>
                      </dgm:shape>
                    </dgm:if>
                    <dgm:if name="Name70" axis="followSib" ptType="node" func="cnt" op="equ" val="4">
                      <dgm:shape xmlns:r="http://schemas.openxmlformats.org/officeDocument/2006/relationships" rot="180" type="pie" r:blip="">
                        <dgm:adjLst>
                          <dgm:adj idx="1" val="90"/>
                          <dgm:adj idx="2" val="150"/>
                        </dgm:adjLst>
                      </dgm:shape>
                    </dgm:if>
                    <dgm:else name="Name71">
                      <dgm:shape xmlns:r="http://schemas.openxmlformats.org/officeDocument/2006/relationships" rot="180" type="pie" r:blip="">
                        <dgm:adjLst>
                          <dgm:adj idx="1" val="90"/>
                          <dgm:adj idx="2" val="141.4286"/>
                        </dgm:adjLst>
                      </dgm:shape>
                    </dgm:else>
                  </dgm:choose>
                </dgm:if>
                <dgm:if name="Name72" axis="precedSib" ptType="node" func="cnt" op="equ" val="2">
                  <dgm:choose name="Name73">
                    <dgm:if name="Name74" axis="followSib" ptType="node" func="cnt" op="equ" val="0">
                      <dgm:shape xmlns:r="http://schemas.openxmlformats.org/officeDocument/2006/relationships" rot="180" type="pie" r:blip="">
                        <dgm:adjLst>
                          <dgm:adj idx="1" val="90"/>
                          <dgm:adj idx="2" val="-90"/>
                        </dgm:adjLst>
                      </dgm:shape>
                    </dgm:if>
                    <dgm:if name="Name75" axis="followSib" ptType="node" func="cnt" op="equ" val="1">
                      <dgm:shape xmlns:r="http://schemas.openxmlformats.org/officeDocument/2006/relationships" rot="180" type="pie" r:blip="">
                        <dgm:adjLst>
                          <dgm:adj idx="1" val="90"/>
                          <dgm:adj idx="2" val="-135"/>
                        </dgm:adjLst>
                      </dgm:shape>
                    </dgm:if>
                    <dgm:if name="Name76" axis="followSib" ptType="node" func="cnt" op="equ" val="2">
                      <dgm:shape xmlns:r="http://schemas.openxmlformats.org/officeDocument/2006/relationships" rot="180" type="pie" r:blip="">
                        <dgm:adjLst>
                          <dgm:adj idx="1" val="90"/>
                          <dgm:adj idx="2" val="-162"/>
                        </dgm:adjLst>
                      </dgm:shape>
                    </dgm:if>
                    <dgm:if name="Name77" axis="followSib" ptType="node" func="cnt" op="equ" val="3">
                      <dgm:shape xmlns:r="http://schemas.openxmlformats.org/officeDocument/2006/relationships" rot="180" type="pie" r:blip="">
                        <dgm:adjLst>
                          <dgm:adj idx="1" val="90"/>
                          <dgm:adj idx="2" val="180"/>
                        </dgm:adjLst>
                      </dgm:shape>
                    </dgm:if>
                    <dgm:else name="Name78">
                      <dgm:shape xmlns:r="http://schemas.openxmlformats.org/officeDocument/2006/relationships" rot="180" type="pie" r:blip="">
                        <dgm:adjLst>
                          <dgm:adj idx="1" val="90"/>
                          <dgm:adj idx="2" val="167.1429"/>
                        </dgm:adjLst>
                      </dgm:shape>
                    </dgm:else>
                  </dgm:choose>
                </dgm:if>
                <dgm:if name="Name79" axis="precedSib" ptType="node" func="cnt" op="equ" val="3">
                  <dgm:choose name="Name80">
                    <dgm:if name="Name81" axis="followSib" ptType="node" func="cnt" op="equ" val="0">
                      <dgm:shape xmlns:r="http://schemas.openxmlformats.org/officeDocument/2006/relationships" rot="180" type="pie" r:blip="">
                        <dgm:adjLst>
                          <dgm:adj idx="1" val="90"/>
                          <dgm:adj idx="2" val="-90"/>
                        </dgm:adjLst>
                      </dgm:shape>
                    </dgm:if>
                    <dgm:if name="Name82" axis="followSib" ptType="node" func="cnt" op="equ" val="1">
                      <dgm:shape xmlns:r="http://schemas.openxmlformats.org/officeDocument/2006/relationships" rot="180" type="pie" r:blip="">
                        <dgm:adjLst>
                          <dgm:adj idx="1" val="90"/>
                          <dgm:adj idx="2" val="-126"/>
                        </dgm:adjLst>
                      </dgm:shape>
                    </dgm:if>
                    <dgm:if name="Name83" axis="followSib" ptType="node" func="cnt" op="equ" val="2">
                      <dgm:shape xmlns:r="http://schemas.openxmlformats.org/officeDocument/2006/relationships" rot="180" type="pie" r:blip="">
                        <dgm:adjLst>
                          <dgm:adj idx="1" val="90"/>
                          <dgm:adj idx="2" val="-150"/>
                        </dgm:adjLst>
                      </dgm:shape>
                    </dgm:if>
                    <dgm:else name="Name84">
                      <dgm:shape xmlns:r="http://schemas.openxmlformats.org/officeDocument/2006/relationships" rot="180" type="pie" r:blip="">
                        <dgm:adjLst>
                          <dgm:adj idx="1" val="90"/>
                          <dgm:adj idx="2" val="-167.1429"/>
                        </dgm:adjLst>
                      </dgm:shape>
                    </dgm:else>
                  </dgm:choose>
                </dgm:if>
                <dgm:if name="Name85" axis="precedSib" ptType="node" func="cnt" op="equ" val="4">
                  <dgm:choose name="Name86">
                    <dgm:if name="Name87" axis="followSib" ptType="node" func="cnt" op="equ" val="0">
                      <dgm:shape xmlns:r="http://schemas.openxmlformats.org/officeDocument/2006/relationships" rot="180" type="pie" r:blip="">
                        <dgm:adjLst>
                          <dgm:adj idx="1" val="90"/>
                          <dgm:adj idx="2" val="-90"/>
                        </dgm:adjLst>
                      </dgm:shape>
                    </dgm:if>
                    <dgm:if name="Name88" axis="followSib" ptType="node" func="cnt" op="equ" val="1">
                      <dgm:shape xmlns:r="http://schemas.openxmlformats.org/officeDocument/2006/relationships" rot="180" type="pie" r:blip="">
                        <dgm:adjLst>
                          <dgm:adj idx="1" val="90"/>
                          <dgm:adj idx="2" val="-120"/>
                        </dgm:adjLst>
                      </dgm:shape>
                    </dgm:if>
                    <dgm:else name="Name89">
                      <dgm:shape xmlns:r="http://schemas.openxmlformats.org/officeDocument/2006/relationships" rot="180" type="pie" r:blip="">
                        <dgm:adjLst>
                          <dgm:adj idx="1" val="90"/>
                          <dgm:adj idx="2" val="-141.4286"/>
                        </dgm:adjLst>
                      </dgm:shape>
                    </dgm:else>
                  </dgm:choose>
                </dgm:if>
                <dgm:if name="Name90" axis="precedSib" ptType="node" func="cnt" op="equ" val="5">
                  <dgm:choose name="Name91">
                    <dgm:if name="Name92" axis="followSib" ptType="node" func="cnt" op="equ" val="0">
                      <dgm:shape xmlns:r="http://schemas.openxmlformats.org/officeDocument/2006/relationships" rot="180" type="pie" r:blip="">
                        <dgm:adjLst>
                          <dgm:adj idx="1" val="90"/>
                          <dgm:adj idx="2" val="-90"/>
                        </dgm:adjLst>
                      </dgm:shape>
                    </dgm:if>
                    <dgm:else name="Name93">
                      <dgm:shape xmlns:r="http://schemas.openxmlformats.org/officeDocument/2006/relationships" rot="180" type="pie" r:blip="">
                        <dgm:adjLst>
                          <dgm:adj idx="1" val="90"/>
                          <dgm:adj idx="2" val="-115.7143"/>
                        </dgm:adjLst>
                      </dgm:shape>
                    </dgm:else>
                  </dgm:choose>
                </dgm:if>
                <dgm:else name="Name94">
                  <dgm:shape xmlns:r="http://schemas.openxmlformats.org/officeDocument/2006/relationships" rot="180" type="pie" r:blip="">
                    <dgm:adjLst>
                      <dgm:adj idx="1" val="90"/>
                      <dgm:adj idx="2" val="-90"/>
                    </dgm:adjLst>
                  </dgm:shape>
                </dgm:else>
              </dgm:choose>
            </dgm:else>
          </dgm:choose>
          <dgm:presOf/>
        </dgm:layoutNode>
        <dgm:layoutNode name="Parent" styleLbl="revTx">
          <dgm:varLst>
            <dgm:chMax val="1"/>
            <dgm:chPref val="1"/>
            <dgm:bulletEnabled val="1"/>
          </dgm:varLst>
          <dgm:choose name="Name95">
            <dgm:if name="Name96" func="var" arg="dir" op="equ" val="norm">
              <dgm:alg type="tx">
                <dgm:param type="parTxLTRAlign" val="r"/>
                <dgm:param type="parTxRTLAlign" val="r"/>
                <dgm:param type="shpTxLTRAlignCh" val="r"/>
                <dgm:param type="shpTxRTLAlignCh" val="r"/>
                <dgm:param type="txAnchorVert" val="b"/>
                <dgm:param type="autoTxRot" val="grav"/>
              </dgm:alg>
            </dgm:if>
            <dgm:else name="Name97">
              <dgm:alg type="tx">
                <dgm:param type="parTxLTRAlign" val="l"/>
                <dgm:param type="parTxRTLAlign" val="l"/>
                <dgm:param type="shpTxLTRAlignCh" val="l"/>
                <dgm:param type="shpTxRTLAlignCh" val="l"/>
                <dgm:param type="txAnchorVert" val="b"/>
                <dgm:param type="autoTxRot" val="grav"/>
              </dgm:alg>
            </dgm:else>
          </dgm:choose>
          <dgm:choose name="Name98">
            <dgm:if name="Name99" func="var" arg="dir" op="equ" val="norm">
              <dgm:shape xmlns:r="http://schemas.openxmlformats.org/officeDocument/2006/relationships" rot="-90" type="rect" r:blip="">
                <dgm:adjLst/>
              </dgm:shape>
            </dgm:if>
            <dgm:else name="Name100">
              <dgm:shape xmlns:r="http://schemas.openxmlformats.org/officeDocument/2006/relationships" rot="90" type="rect" r:blip="">
                <dgm:adjLst/>
              </dgm:shape>
            </dgm:else>
          </dgm:choose>
          <dgm:presOf axis="self"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layoutNode>
      <dgm:choose name="Name101">
        <dgm:if name="Name102" axis="ch" ptType="node" func="cnt" op="gte" val="1">
          <dgm:forEach name="negSibTransForEach" axis="ch" ptType="sibTrans" hideLastTrans="0" cnt="1">
            <dgm:layoutNode name="negSibTrans">
              <dgm:alg type="sp"/>
              <dgm:shape xmlns:r="http://schemas.openxmlformats.org/officeDocument/2006/relationships" r:blip="">
                <dgm:adjLst/>
              </dgm:shape>
            </dgm:layoutNode>
          </dgm:forEach>
          <dgm:layoutNode name="composite">
            <dgm:alg type="composite">
              <dgm:param type="ar" val="0.5"/>
            </dgm:alg>
            <dgm:shape xmlns:r="http://schemas.openxmlformats.org/officeDocument/2006/relationships" r:blip="">
              <dgm:adjLst/>
            </dgm:shape>
            <dgm:choose name="Name103">
              <dgm:if name="Name104" func="var" arg="dir" op="equ" val="norm">
                <dgm:constrLst>
                  <dgm:constr type="l" for="ch" forName="Child" refType="w" fact="0"/>
                  <dgm:constr type="t" for="ch" forName="Child" refType="h" fact="0"/>
                  <dgm:constr type="w" for="ch" forName="Child" refType="w"/>
                  <dgm:constr type="h" for="ch" forName="Child" refType="h"/>
                </dgm:constrLst>
              </dgm:if>
              <dgm:else name="Name105">
                <dgm:constrLst>
                  <dgm:constr type="r" for="ch" forName="Child" refType="w"/>
                  <dgm:constr type="t" for="ch" forName="Child" refType="h" fact="0"/>
                  <dgm:constr type="w" for="ch" forName="Child" refType="w"/>
                  <dgm:constr type="h" for="ch" forName="Child" refType="h"/>
                </dgm:constrLst>
              </dgm:else>
            </dgm:choose>
            <dgm:ruleLst/>
            <dgm:layoutNode name="Child" styleLbl="revTx">
              <dgm:varLst>
                <dgm:chMax val="0"/>
                <dgm:chPref val="0"/>
                <dgm:bulletEnabled val="1"/>
              </dgm:varLst>
              <dgm:choose name="Name106">
                <dgm:if name="Name107" func="var" arg="dir" op="equ" val="norm">
                  <dgm:alg type="tx">
                    <dgm:param type="parTxLTRAlign" val="l"/>
                    <dgm:param type="parTxRTLAlign" val="r"/>
                    <dgm:param type="txAnchorVert" val="t"/>
                  </dgm:alg>
                </dgm:if>
                <dgm:else name="Name108">
                  <dgm:alg type="tx">
                    <dgm:param type="parTxLTRAlign" val="r"/>
                    <dgm:param type="parTxRTLAlign" val="l"/>
                    <dgm:param type="txAnchorVert" val="t"/>
                  </dgm:alg>
                </dgm:else>
              </dgm:choose>
              <dgm:shape xmlns:r="http://schemas.openxmlformats.org/officeDocument/2006/relationships" type="rect" r:blip="">
                <dgm:adjLst/>
              </dgm:shape>
              <dgm:presOf axis="des" ptType="node"/>
              <dgm:constrLst>
                <dgm:constr type="lMarg" refType="primFontSz" fact="0"/>
                <dgm:constr type="rMarg" refType="primFontSz" fact="0"/>
                <dgm:constr type="tMarg" refType="primFontSz" fact="0"/>
                <dgm:constr type="bMarg" refType="primFontSz" fact="0"/>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if>
        <dgm:else name="Name10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DC2F0-3CA7-4CA8-9848-913A632C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38</Pages>
  <Words>6233</Words>
  <Characters>35533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piana Monsur Mindia</cp:lastModifiedBy>
  <cp:revision>182</cp:revision>
  <dcterms:created xsi:type="dcterms:W3CDTF">2019-03-19T04:03:00Z</dcterms:created>
  <dcterms:modified xsi:type="dcterms:W3CDTF">2019-04-09T07:08:00Z</dcterms:modified>
</cp:coreProperties>
</file>