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diagrams/data8.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FEFE79" w14:textId="77777777" w:rsidR="00225181" w:rsidRDefault="00D9678A" w:rsidP="00D9678A">
      <w:pPr>
        <w:jc w:val="center"/>
        <w:rPr>
          <w:rFonts w:ascii="Times New Roman" w:hAnsi="Times New Roman" w:cs="Times New Roman"/>
          <w:b/>
          <w:sz w:val="48"/>
          <w:szCs w:val="48"/>
        </w:rPr>
      </w:pPr>
      <w:r w:rsidRPr="00D9678A">
        <w:rPr>
          <w:rFonts w:ascii="Times New Roman" w:hAnsi="Times New Roman" w:cs="Times New Roman"/>
          <w:b/>
          <w:sz w:val="48"/>
          <w:szCs w:val="48"/>
        </w:rPr>
        <w:t>UNITED INTERNATIONAL UNIVERSITY</w:t>
      </w:r>
    </w:p>
    <w:p w14:paraId="40753E33" w14:textId="77777777" w:rsidR="00D9678A" w:rsidRDefault="00D9678A" w:rsidP="00D9678A">
      <w:pPr>
        <w:jc w:val="center"/>
        <w:rPr>
          <w:rFonts w:ascii="Times New Roman" w:hAnsi="Times New Roman" w:cs="Times New Roman"/>
          <w:b/>
          <w:sz w:val="48"/>
          <w:szCs w:val="48"/>
        </w:rPr>
      </w:pPr>
      <w:r>
        <w:rPr>
          <w:rFonts w:ascii="Times New Roman" w:hAnsi="Times New Roman" w:cs="Times New Roman"/>
          <w:b/>
          <w:sz w:val="48"/>
          <w:szCs w:val="48"/>
        </w:rPr>
        <w:t>Internship Report on</w:t>
      </w:r>
    </w:p>
    <w:p w14:paraId="6CE006FD" w14:textId="77777777" w:rsidR="00D9678A" w:rsidRDefault="00B9400B" w:rsidP="00B9400B">
      <w:pPr>
        <w:jc w:val="center"/>
        <w:rPr>
          <w:rFonts w:ascii="Times New Roman" w:hAnsi="Times New Roman" w:cs="Times New Roman"/>
          <w:b/>
          <w:sz w:val="48"/>
          <w:szCs w:val="48"/>
          <w:u w:val="single"/>
        </w:rPr>
      </w:pPr>
      <w:r>
        <w:rPr>
          <w:rFonts w:ascii="Times New Roman" w:hAnsi="Times New Roman" w:cs="Times New Roman"/>
          <w:b/>
          <w:noProof/>
          <w:sz w:val="48"/>
          <w:szCs w:val="48"/>
        </w:rPr>
        <w:drawing>
          <wp:inline distT="0" distB="0" distL="0" distR="0" wp14:anchorId="37C10CD8" wp14:editId="041695CF">
            <wp:extent cx="4953000" cy="923925"/>
            <wp:effectExtent l="76200" t="76200" r="133350" b="1428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jpg"/>
                    <pic:cNvPicPr/>
                  </pic:nvPicPr>
                  <pic:blipFill>
                    <a:blip r:embed="rId8">
                      <a:extLst>
                        <a:ext uri="{28A0092B-C50C-407E-A947-70E740481C1C}">
                          <a14:useLocalDpi xmlns:a14="http://schemas.microsoft.com/office/drawing/2010/main" val="0"/>
                        </a:ext>
                      </a:extLst>
                    </a:blip>
                    <a:stretch>
                      <a:fillRect/>
                    </a:stretch>
                  </pic:blipFill>
                  <pic:spPr>
                    <a:xfrm>
                      <a:off x="0" y="0"/>
                      <a:ext cx="4953000" cy="9239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6978F74B" w14:textId="77777777" w:rsidR="00D9678A" w:rsidRDefault="00D9678A" w:rsidP="00D9678A">
      <w:pPr>
        <w:jc w:val="center"/>
        <w:rPr>
          <w:rFonts w:ascii="Times New Roman" w:hAnsi="Times New Roman" w:cs="Times New Roman"/>
          <w:b/>
          <w:sz w:val="48"/>
          <w:szCs w:val="48"/>
          <w:u w:val="single"/>
        </w:rPr>
      </w:pPr>
    </w:p>
    <w:p w14:paraId="60B3DAED" w14:textId="77777777" w:rsidR="00D9678A" w:rsidRDefault="00D9678A" w:rsidP="00D9678A">
      <w:pPr>
        <w:jc w:val="center"/>
        <w:rPr>
          <w:rFonts w:ascii="Times New Roman" w:hAnsi="Times New Roman" w:cs="Times New Roman"/>
          <w:b/>
          <w:sz w:val="48"/>
          <w:szCs w:val="48"/>
          <w:u w:val="single"/>
        </w:rPr>
      </w:pPr>
      <w:r>
        <w:rPr>
          <w:rFonts w:ascii="Times New Roman" w:hAnsi="Times New Roman" w:cs="Times New Roman"/>
          <w:b/>
          <w:sz w:val="48"/>
          <w:szCs w:val="48"/>
          <w:u w:val="single"/>
        </w:rPr>
        <w:t>Supervised By</w:t>
      </w:r>
    </w:p>
    <w:p w14:paraId="6EE29867" w14:textId="77777777" w:rsidR="00D9678A" w:rsidRDefault="00B9400B" w:rsidP="00D9678A">
      <w:pPr>
        <w:jc w:val="center"/>
        <w:rPr>
          <w:rFonts w:ascii="Times New Roman" w:hAnsi="Times New Roman" w:cs="Times New Roman"/>
          <w:b/>
          <w:sz w:val="48"/>
          <w:szCs w:val="48"/>
        </w:rPr>
      </w:pPr>
      <w:proofErr w:type="spellStart"/>
      <w:r>
        <w:rPr>
          <w:rFonts w:ascii="Times New Roman" w:hAnsi="Times New Roman" w:cs="Times New Roman"/>
          <w:b/>
          <w:sz w:val="48"/>
          <w:szCs w:val="48"/>
        </w:rPr>
        <w:t>Mosabbir</w:t>
      </w:r>
      <w:proofErr w:type="spellEnd"/>
      <w:r>
        <w:rPr>
          <w:rFonts w:ascii="Times New Roman" w:hAnsi="Times New Roman" w:cs="Times New Roman"/>
          <w:b/>
          <w:sz w:val="48"/>
          <w:szCs w:val="48"/>
        </w:rPr>
        <w:t xml:space="preserve"> Uddin Ahmad</w:t>
      </w:r>
    </w:p>
    <w:p w14:paraId="05FD8D40" w14:textId="77777777" w:rsidR="00B9400B" w:rsidRPr="00B9400B" w:rsidRDefault="00B9400B" w:rsidP="00B9400B">
      <w:pPr>
        <w:jc w:val="center"/>
        <w:rPr>
          <w:rFonts w:ascii="Times New Roman" w:hAnsi="Times New Roman" w:cs="Times New Roman"/>
          <w:b/>
          <w:sz w:val="48"/>
          <w:szCs w:val="48"/>
        </w:rPr>
      </w:pPr>
      <w:r>
        <w:rPr>
          <w:rFonts w:ascii="Times New Roman" w:hAnsi="Times New Roman" w:cs="Times New Roman"/>
          <w:b/>
          <w:sz w:val="48"/>
          <w:szCs w:val="48"/>
        </w:rPr>
        <w:t>Assistant Professor</w:t>
      </w:r>
      <w:r>
        <w:rPr>
          <w:rFonts w:ascii="Times New Roman" w:hAnsi="Times New Roman" w:cs="Times New Roman"/>
          <w:b/>
          <w:sz w:val="48"/>
          <w:szCs w:val="48"/>
        </w:rPr>
        <w:br/>
      </w:r>
    </w:p>
    <w:p w14:paraId="6B207E07" w14:textId="77777777" w:rsidR="00D9678A" w:rsidRPr="00B9400B" w:rsidRDefault="00D9678A" w:rsidP="00D9678A">
      <w:pPr>
        <w:jc w:val="center"/>
        <w:rPr>
          <w:rFonts w:ascii="Times New Roman" w:hAnsi="Times New Roman" w:cs="Times New Roman"/>
          <w:b/>
          <w:sz w:val="48"/>
          <w:szCs w:val="48"/>
          <w:u w:val="single"/>
        </w:rPr>
      </w:pPr>
      <w:r w:rsidRPr="00B9400B">
        <w:rPr>
          <w:rFonts w:ascii="Times New Roman" w:hAnsi="Times New Roman" w:cs="Times New Roman"/>
          <w:b/>
          <w:sz w:val="48"/>
          <w:szCs w:val="48"/>
          <w:u w:val="single"/>
        </w:rPr>
        <w:t>Submitted By</w:t>
      </w:r>
    </w:p>
    <w:p w14:paraId="588FD212" w14:textId="77777777" w:rsidR="00D9678A" w:rsidRDefault="00D9678A" w:rsidP="00D9678A">
      <w:pPr>
        <w:jc w:val="center"/>
        <w:rPr>
          <w:rFonts w:ascii="Times New Roman" w:hAnsi="Times New Roman" w:cs="Times New Roman"/>
          <w:b/>
          <w:sz w:val="48"/>
          <w:szCs w:val="48"/>
        </w:rPr>
      </w:pPr>
      <w:proofErr w:type="spellStart"/>
      <w:r>
        <w:rPr>
          <w:rFonts w:ascii="Times New Roman" w:hAnsi="Times New Roman" w:cs="Times New Roman"/>
          <w:b/>
          <w:sz w:val="48"/>
          <w:szCs w:val="48"/>
        </w:rPr>
        <w:t>Faria</w:t>
      </w:r>
      <w:proofErr w:type="spellEnd"/>
      <w:r>
        <w:rPr>
          <w:rFonts w:ascii="Times New Roman" w:hAnsi="Times New Roman" w:cs="Times New Roman"/>
          <w:b/>
          <w:sz w:val="48"/>
          <w:szCs w:val="48"/>
        </w:rPr>
        <w:t xml:space="preserve"> </w:t>
      </w:r>
      <w:proofErr w:type="spellStart"/>
      <w:r>
        <w:rPr>
          <w:rFonts w:ascii="Times New Roman" w:hAnsi="Times New Roman" w:cs="Times New Roman"/>
          <w:b/>
          <w:sz w:val="48"/>
          <w:szCs w:val="48"/>
        </w:rPr>
        <w:t>Alam</w:t>
      </w:r>
      <w:proofErr w:type="spellEnd"/>
    </w:p>
    <w:p w14:paraId="207ADC60" w14:textId="77777777" w:rsidR="00D9678A" w:rsidRPr="00D9678A" w:rsidRDefault="00EE704C" w:rsidP="00D9678A">
      <w:pPr>
        <w:jc w:val="center"/>
        <w:rPr>
          <w:rFonts w:ascii="Times New Roman" w:hAnsi="Times New Roman" w:cs="Times New Roman"/>
          <w:b/>
          <w:sz w:val="48"/>
          <w:szCs w:val="48"/>
        </w:rPr>
      </w:pPr>
      <w:r>
        <w:rPr>
          <w:rFonts w:ascii="Times New Roman" w:hAnsi="Times New Roman" w:cs="Times New Roman"/>
          <w:b/>
          <w:sz w:val="48"/>
          <w:szCs w:val="48"/>
        </w:rPr>
        <w:t>111 161 048</w:t>
      </w:r>
    </w:p>
    <w:p w14:paraId="24650E91" w14:textId="77777777" w:rsidR="00D9678A" w:rsidRPr="00B9400B" w:rsidRDefault="00B9400B" w:rsidP="00D9678A">
      <w:pPr>
        <w:jc w:val="center"/>
        <w:rPr>
          <w:rFonts w:ascii="Times New Roman" w:hAnsi="Times New Roman" w:cs="Times New Roman"/>
          <w:b/>
          <w:sz w:val="48"/>
          <w:szCs w:val="48"/>
        </w:rPr>
      </w:pPr>
      <w:r w:rsidRPr="00B9400B">
        <w:rPr>
          <w:rFonts w:ascii="Times New Roman" w:hAnsi="Times New Roman" w:cs="Times New Roman"/>
          <w:b/>
          <w:sz w:val="48"/>
          <w:szCs w:val="48"/>
        </w:rPr>
        <w:t>BBA (</w:t>
      </w:r>
      <w:r w:rsidRPr="00B9400B">
        <w:rPr>
          <w:rFonts w:ascii="Times New Roman" w:hAnsi="Times New Roman" w:cs="Times New Roman"/>
          <w:b/>
          <w:i/>
          <w:sz w:val="48"/>
          <w:szCs w:val="48"/>
        </w:rPr>
        <w:t>Major in Finance</w:t>
      </w:r>
      <w:r w:rsidRPr="00B9400B">
        <w:rPr>
          <w:rFonts w:ascii="Times New Roman" w:hAnsi="Times New Roman" w:cs="Times New Roman"/>
          <w:b/>
          <w:sz w:val="48"/>
          <w:szCs w:val="48"/>
        </w:rPr>
        <w:t>)</w:t>
      </w:r>
    </w:p>
    <w:p w14:paraId="53EC9349" w14:textId="77777777" w:rsidR="00D9678A" w:rsidRDefault="00D9678A" w:rsidP="00D9678A">
      <w:pPr>
        <w:jc w:val="center"/>
        <w:rPr>
          <w:rFonts w:ascii="Times New Roman" w:hAnsi="Times New Roman" w:cs="Times New Roman"/>
          <w:b/>
          <w:sz w:val="48"/>
          <w:szCs w:val="48"/>
        </w:rPr>
      </w:pPr>
    </w:p>
    <w:p w14:paraId="35DB43B8" w14:textId="5DC5C2C5" w:rsidR="00D9678A" w:rsidRPr="0059289B" w:rsidRDefault="0059289B" w:rsidP="0059289B">
      <w:pPr>
        <w:spacing w:after="0"/>
        <w:jc w:val="center"/>
        <w:rPr>
          <w:rFonts w:ascii="Times New Roman" w:hAnsi="Times New Roman" w:cs="Times New Roman"/>
          <w:b/>
          <w:sz w:val="28"/>
          <w:szCs w:val="28"/>
        </w:rPr>
      </w:pPr>
      <w:r w:rsidRPr="0059289B">
        <w:rPr>
          <w:rFonts w:ascii="Times New Roman" w:hAnsi="Times New Roman" w:cs="Times New Roman"/>
          <w:b/>
          <w:sz w:val="28"/>
          <w:szCs w:val="28"/>
        </w:rPr>
        <w:t>DATE OF SUBMISSION</w:t>
      </w:r>
    </w:p>
    <w:p w14:paraId="06CDEED7" w14:textId="22197208" w:rsidR="0059289B" w:rsidRPr="0059289B" w:rsidRDefault="0059289B" w:rsidP="0059289B">
      <w:pPr>
        <w:spacing w:after="0"/>
        <w:jc w:val="center"/>
        <w:rPr>
          <w:rFonts w:ascii="Times New Roman" w:hAnsi="Times New Roman" w:cs="Times New Roman"/>
          <w:b/>
          <w:sz w:val="28"/>
          <w:szCs w:val="28"/>
        </w:rPr>
      </w:pPr>
      <w:r w:rsidRPr="0059289B">
        <w:rPr>
          <w:rFonts w:ascii="Times New Roman" w:hAnsi="Times New Roman" w:cs="Times New Roman"/>
          <w:b/>
          <w:sz w:val="28"/>
          <w:szCs w:val="28"/>
        </w:rPr>
        <w:t>12.03.2021</w:t>
      </w:r>
    </w:p>
    <w:p w14:paraId="37C1A869" w14:textId="77777777" w:rsidR="00D9678A" w:rsidRPr="00044826" w:rsidRDefault="00B9400B" w:rsidP="0059289B">
      <w:pPr>
        <w:pStyle w:val="Heading1"/>
        <w:jc w:val="center"/>
      </w:pPr>
      <w:bookmarkStart w:id="0" w:name="_Toc64501224"/>
      <w:r w:rsidRPr="00044826">
        <w:rPr>
          <w:highlight w:val="lightGray"/>
        </w:rPr>
        <w:lastRenderedPageBreak/>
        <w:t>Letter of Transmittal</w:t>
      </w:r>
      <w:bookmarkEnd w:id="0"/>
    </w:p>
    <w:p w14:paraId="17EE1BA9" w14:textId="77777777" w:rsidR="0059289B" w:rsidRDefault="0059289B" w:rsidP="00B9400B">
      <w:pPr>
        <w:rPr>
          <w:rFonts w:ascii="Times New Roman" w:hAnsi="Times New Roman" w:cs="Times New Roman"/>
          <w:sz w:val="32"/>
          <w:szCs w:val="32"/>
        </w:rPr>
      </w:pPr>
    </w:p>
    <w:p w14:paraId="1B669153" w14:textId="3A98EDF8" w:rsidR="00B9400B" w:rsidRPr="00044826" w:rsidRDefault="00B9400B" w:rsidP="00B9400B">
      <w:pPr>
        <w:rPr>
          <w:rFonts w:ascii="Times New Roman" w:hAnsi="Times New Roman" w:cs="Times New Roman"/>
          <w:sz w:val="32"/>
          <w:szCs w:val="32"/>
        </w:rPr>
      </w:pPr>
      <w:r w:rsidRPr="00044826">
        <w:rPr>
          <w:rFonts w:ascii="Times New Roman" w:hAnsi="Times New Roman" w:cs="Times New Roman"/>
          <w:sz w:val="32"/>
          <w:szCs w:val="32"/>
        </w:rPr>
        <w:t xml:space="preserve">Date: </w:t>
      </w:r>
      <w:r w:rsidR="00430B0C">
        <w:rPr>
          <w:rFonts w:ascii="Times New Roman" w:hAnsi="Times New Roman" w:cs="Times New Roman"/>
          <w:sz w:val="32"/>
          <w:szCs w:val="32"/>
        </w:rPr>
        <w:t>1</w:t>
      </w:r>
      <w:r w:rsidR="0059289B">
        <w:rPr>
          <w:rFonts w:ascii="Times New Roman" w:hAnsi="Times New Roman" w:cs="Times New Roman"/>
          <w:sz w:val="32"/>
          <w:szCs w:val="32"/>
        </w:rPr>
        <w:t>2</w:t>
      </w:r>
      <w:r w:rsidR="008B5117">
        <w:rPr>
          <w:rFonts w:ascii="Times New Roman" w:hAnsi="Times New Roman" w:cs="Times New Roman"/>
          <w:sz w:val="32"/>
          <w:szCs w:val="32"/>
        </w:rPr>
        <w:t>.</w:t>
      </w:r>
      <w:r w:rsidR="00430B0C">
        <w:rPr>
          <w:rFonts w:ascii="Times New Roman" w:hAnsi="Times New Roman" w:cs="Times New Roman"/>
          <w:sz w:val="32"/>
          <w:szCs w:val="32"/>
        </w:rPr>
        <w:t>0</w:t>
      </w:r>
      <w:r w:rsidR="0059289B">
        <w:rPr>
          <w:rFonts w:ascii="Times New Roman" w:hAnsi="Times New Roman" w:cs="Times New Roman"/>
          <w:sz w:val="32"/>
          <w:szCs w:val="32"/>
        </w:rPr>
        <w:t>3</w:t>
      </w:r>
      <w:r w:rsidR="008B5117">
        <w:rPr>
          <w:rFonts w:ascii="Times New Roman" w:hAnsi="Times New Roman" w:cs="Times New Roman"/>
          <w:sz w:val="32"/>
          <w:szCs w:val="32"/>
        </w:rPr>
        <w:t>.2021</w:t>
      </w:r>
    </w:p>
    <w:p w14:paraId="48E1D413" w14:textId="77777777" w:rsidR="00B9400B" w:rsidRPr="00044826" w:rsidRDefault="00B9400B" w:rsidP="00B9400B">
      <w:pPr>
        <w:rPr>
          <w:rFonts w:ascii="Times New Roman" w:hAnsi="Times New Roman" w:cs="Times New Roman"/>
          <w:sz w:val="32"/>
          <w:szCs w:val="32"/>
        </w:rPr>
      </w:pPr>
      <w:proofErr w:type="spellStart"/>
      <w:r w:rsidRPr="00044826">
        <w:rPr>
          <w:rFonts w:ascii="Times New Roman" w:hAnsi="Times New Roman" w:cs="Times New Roman"/>
          <w:sz w:val="32"/>
          <w:szCs w:val="32"/>
        </w:rPr>
        <w:t>Mosabbir</w:t>
      </w:r>
      <w:proofErr w:type="spellEnd"/>
      <w:r w:rsidRPr="00044826">
        <w:rPr>
          <w:rFonts w:ascii="Times New Roman" w:hAnsi="Times New Roman" w:cs="Times New Roman"/>
          <w:sz w:val="32"/>
          <w:szCs w:val="32"/>
        </w:rPr>
        <w:t xml:space="preserve"> Uddin Ahmad Sir</w:t>
      </w:r>
    </w:p>
    <w:p w14:paraId="1A91BC37" w14:textId="77777777" w:rsidR="00B9400B" w:rsidRPr="00044826" w:rsidRDefault="00B9400B" w:rsidP="00B9400B">
      <w:pPr>
        <w:rPr>
          <w:rFonts w:ascii="Times New Roman" w:hAnsi="Times New Roman" w:cs="Times New Roman"/>
          <w:sz w:val="32"/>
          <w:szCs w:val="32"/>
        </w:rPr>
      </w:pPr>
      <w:r w:rsidRPr="00044826">
        <w:rPr>
          <w:rFonts w:ascii="Times New Roman" w:hAnsi="Times New Roman" w:cs="Times New Roman"/>
          <w:sz w:val="32"/>
          <w:szCs w:val="32"/>
        </w:rPr>
        <w:t>Assistant Professor</w:t>
      </w:r>
      <w:r w:rsidRPr="00044826">
        <w:rPr>
          <w:rFonts w:ascii="Times New Roman" w:hAnsi="Times New Roman" w:cs="Times New Roman"/>
          <w:sz w:val="32"/>
          <w:szCs w:val="32"/>
        </w:rPr>
        <w:br/>
        <w:t>School of Business Studies</w:t>
      </w:r>
      <w:r w:rsidRPr="00044826">
        <w:rPr>
          <w:rFonts w:ascii="Times New Roman" w:hAnsi="Times New Roman" w:cs="Times New Roman"/>
          <w:sz w:val="32"/>
          <w:szCs w:val="32"/>
        </w:rPr>
        <w:br/>
        <w:t>United International Unive</w:t>
      </w:r>
      <w:r w:rsidR="00044826" w:rsidRPr="00044826">
        <w:rPr>
          <w:rFonts w:ascii="Times New Roman" w:hAnsi="Times New Roman" w:cs="Times New Roman"/>
          <w:sz w:val="32"/>
          <w:szCs w:val="32"/>
        </w:rPr>
        <w:t>r</w:t>
      </w:r>
      <w:r w:rsidRPr="00044826">
        <w:rPr>
          <w:rFonts w:ascii="Times New Roman" w:hAnsi="Times New Roman" w:cs="Times New Roman"/>
          <w:sz w:val="32"/>
          <w:szCs w:val="32"/>
        </w:rPr>
        <w:t>sity</w:t>
      </w:r>
    </w:p>
    <w:p w14:paraId="63EE3F41" w14:textId="77777777" w:rsidR="00044826" w:rsidRPr="00044826" w:rsidRDefault="00044826" w:rsidP="00B9400B">
      <w:pPr>
        <w:rPr>
          <w:rFonts w:ascii="Times New Roman" w:hAnsi="Times New Roman" w:cs="Times New Roman"/>
          <w:sz w:val="32"/>
          <w:szCs w:val="32"/>
        </w:rPr>
      </w:pPr>
      <w:r w:rsidRPr="00044826">
        <w:rPr>
          <w:rFonts w:ascii="Times New Roman" w:hAnsi="Times New Roman" w:cs="Times New Roman"/>
          <w:b/>
          <w:sz w:val="32"/>
          <w:szCs w:val="32"/>
          <w:u w:val="single"/>
        </w:rPr>
        <w:t>Subject:</w:t>
      </w:r>
      <w:r w:rsidRPr="00044826">
        <w:rPr>
          <w:rFonts w:ascii="Times New Roman" w:hAnsi="Times New Roman" w:cs="Times New Roman"/>
          <w:sz w:val="32"/>
          <w:szCs w:val="32"/>
        </w:rPr>
        <w:t xml:space="preserve"> Submission of Report on “National Bank Limited”</w:t>
      </w:r>
    </w:p>
    <w:p w14:paraId="45FD8012" w14:textId="77777777" w:rsidR="00044826" w:rsidRPr="00044826" w:rsidRDefault="008B5117" w:rsidP="00B9400B">
      <w:pPr>
        <w:rPr>
          <w:rFonts w:ascii="Times New Roman" w:hAnsi="Times New Roman" w:cs="Times New Roman"/>
          <w:sz w:val="32"/>
          <w:szCs w:val="32"/>
        </w:rPr>
      </w:pPr>
      <w:r>
        <w:rPr>
          <w:rFonts w:ascii="Times New Roman" w:hAnsi="Times New Roman" w:cs="Times New Roman"/>
          <w:sz w:val="32"/>
          <w:szCs w:val="32"/>
        </w:rPr>
        <w:t>Dear Sir, w</w:t>
      </w:r>
      <w:r w:rsidR="00044826" w:rsidRPr="00044826">
        <w:rPr>
          <w:rFonts w:ascii="Times New Roman" w:hAnsi="Times New Roman" w:cs="Times New Roman"/>
          <w:sz w:val="32"/>
          <w:szCs w:val="32"/>
        </w:rPr>
        <w:t>ith due respect I inform yo</w:t>
      </w:r>
      <w:r w:rsidR="00044826">
        <w:rPr>
          <w:rFonts w:ascii="Times New Roman" w:hAnsi="Times New Roman" w:cs="Times New Roman"/>
          <w:sz w:val="32"/>
          <w:szCs w:val="32"/>
        </w:rPr>
        <w:t>u that, I am your student</w:t>
      </w:r>
      <w:r w:rsidR="00044826" w:rsidRPr="00044826">
        <w:rPr>
          <w:rFonts w:ascii="Times New Roman" w:hAnsi="Times New Roman" w:cs="Times New Roman"/>
          <w:sz w:val="32"/>
          <w:szCs w:val="32"/>
        </w:rPr>
        <w:t xml:space="preserve"> (ID 111 161 048), School of Business Studies in United International University. The Report is prepar</w:t>
      </w:r>
      <w:r w:rsidR="006E2DF3">
        <w:rPr>
          <w:rFonts w:ascii="Times New Roman" w:hAnsi="Times New Roman" w:cs="Times New Roman"/>
          <w:sz w:val="32"/>
          <w:szCs w:val="32"/>
        </w:rPr>
        <w:t>ed on “National Bank Limited”. For prep</w:t>
      </w:r>
      <w:r w:rsidR="006E2DF3" w:rsidRPr="00044826">
        <w:rPr>
          <w:rFonts w:ascii="Times New Roman" w:hAnsi="Times New Roman" w:cs="Times New Roman"/>
          <w:sz w:val="32"/>
          <w:szCs w:val="32"/>
        </w:rPr>
        <w:t>a</w:t>
      </w:r>
      <w:r w:rsidR="006E2DF3">
        <w:rPr>
          <w:rFonts w:ascii="Times New Roman" w:hAnsi="Times New Roman" w:cs="Times New Roman"/>
          <w:sz w:val="32"/>
          <w:szCs w:val="32"/>
        </w:rPr>
        <w:t>ring the report, I</w:t>
      </w:r>
      <w:r w:rsidR="00044826" w:rsidRPr="00044826">
        <w:rPr>
          <w:rFonts w:ascii="Times New Roman" w:hAnsi="Times New Roman" w:cs="Times New Roman"/>
          <w:sz w:val="32"/>
          <w:szCs w:val="32"/>
        </w:rPr>
        <w:t xml:space="preserve"> have given my best effort to with relevant</w:t>
      </w:r>
      <w:r w:rsidR="006E2DF3">
        <w:rPr>
          <w:rFonts w:ascii="Times New Roman" w:hAnsi="Times New Roman" w:cs="Times New Roman"/>
          <w:sz w:val="32"/>
          <w:szCs w:val="32"/>
        </w:rPr>
        <w:t xml:space="preserve"> </w:t>
      </w:r>
      <w:r w:rsidR="006E2DF3" w:rsidRPr="00044826">
        <w:rPr>
          <w:rFonts w:ascii="Times New Roman" w:hAnsi="Times New Roman" w:cs="Times New Roman"/>
          <w:sz w:val="32"/>
          <w:szCs w:val="32"/>
        </w:rPr>
        <w:t>a</w:t>
      </w:r>
      <w:r w:rsidR="006E2DF3">
        <w:rPr>
          <w:rFonts w:ascii="Times New Roman" w:hAnsi="Times New Roman" w:cs="Times New Roman"/>
          <w:sz w:val="32"/>
          <w:szCs w:val="32"/>
        </w:rPr>
        <w:t>nd proper</w:t>
      </w:r>
      <w:r w:rsidR="00044826" w:rsidRPr="00044826">
        <w:rPr>
          <w:rFonts w:ascii="Times New Roman" w:hAnsi="Times New Roman" w:cs="Times New Roman"/>
          <w:sz w:val="32"/>
          <w:szCs w:val="32"/>
        </w:rPr>
        <w:t xml:space="preserve"> information that I have </w:t>
      </w:r>
      <w:r w:rsidR="006E2DF3">
        <w:rPr>
          <w:rFonts w:ascii="Times New Roman" w:hAnsi="Times New Roman" w:cs="Times New Roman"/>
          <w:sz w:val="32"/>
          <w:szCs w:val="32"/>
        </w:rPr>
        <w:t>g</w:t>
      </w:r>
      <w:r w:rsidR="006E2DF3" w:rsidRPr="00044826">
        <w:rPr>
          <w:rFonts w:ascii="Times New Roman" w:hAnsi="Times New Roman" w:cs="Times New Roman"/>
          <w:sz w:val="32"/>
          <w:szCs w:val="32"/>
        </w:rPr>
        <w:t>a</w:t>
      </w:r>
      <w:r w:rsidR="006E2DF3">
        <w:rPr>
          <w:rFonts w:ascii="Times New Roman" w:hAnsi="Times New Roman" w:cs="Times New Roman"/>
          <w:sz w:val="32"/>
          <w:szCs w:val="32"/>
        </w:rPr>
        <w:t>thered</w:t>
      </w:r>
      <w:r w:rsidR="00044826" w:rsidRPr="00044826">
        <w:rPr>
          <w:rFonts w:ascii="Times New Roman" w:hAnsi="Times New Roman" w:cs="Times New Roman"/>
          <w:sz w:val="32"/>
          <w:szCs w:val="32"/>
        </w:rPr>
        <w:t xml:space="preserve"> from National Bank Ltd. and from others sources during my internship program from September 18, 2020 to January 18, 202</w:t>
      </w:r>
      <w:r w:rsidR="00834C2F">
        <w:rPr>
          <w:rFonts w:ascii="Times New Roman" w:hAnsi="Times New Roman" w:cs="Times New Roman"/>
          <w:sz w:val="32"/>
          <w:szCs w:val="32"/>
        </w:rPr>
        <w:t>1</w:t>
      </w:r>
      <w:r w:rsidR="00044826" w:rsidRPr="00044826">
        <w:rPr>
          <w:rFonts w:ascii="Times New Roman" w:hAnsi="Times New Roman" w:cs="Times New Roman"/>
          <w:sz w:val="32"/>
          <w:szCs w:val="32"/>
        </w:rPr>
        <w:t>. .I pray and hope that, the mistake of the report may have, will be kindly excused. Lastly, I seek your kind consideration for evaluating this report. Thanking you very much indeed.</w:t>
      </w:r>
    </w:p>
    <w:p w14:paraId="29271C1D" w14:textId="77777777" w:rsidR="00044826" w:rsidRPr="00044826" w:rsidRDefault="00044826" w:rsidP="00B9400B">
      <w:pPr>
        <w:rPr>
          <w:rFonts w:ascii="Times New Roman" w:hAnsi="Times New Roman" w:cs="Times New Roman"/>
          <w:sz w:val="32"/>
          <w:szCs w:val="32"/>
        </w:rPr>
      </w:pPr>
      <w:r w:rsidRPr="00044826">
        <w:rPr>
          <w:rFonts w:ascii="Times New Roman" w:hAnsi="Times New Roman" w:cs="Times New Roman"/>
          <w:sz w:val="32"/>
          <w:szCs w:val="32"/>
        </w:rPr>
        <w:t>Sincerely Yours Student,</w:t>
      </w:r>
    </w:p>
    <w:p w14:paraId="5C6E5BC0" w14:textId="77777777" w:rsidR="00044826" w:rsidRPr="00044826" w:rsidRDefault="00044826" w:rsidP="00B9400B">
      <w:pPr>
        <w:rPr>
          <w:rFonts w:ascii="Times New Roman" w:hAnsi="Times New Roman" w:cs="Times New Roman"/>
          <w:sz w:val="32"/>
          <w:szCs w:val="32"/>
        </w:rPr>
      </w:pPr>
      <w:proofErr w:type="spellStart"/>
      <w:r w:rsidRPr="00044826">
        <w:rPr>
          <w:rFonts w:ascii="Times New Roman" w:hAnsi="Times New Roman" w:cs="Times New Roman"/>
          <w:sz w:val="32"/>
          <w:szCs w:val="32"/>
        </w:rPr>
        <w:t>Faria</w:t>
      </w:r>
      <w:proofErr w:type="spellEnd"/>
      <w:r w:rsidRPr="00044826">
        <w:rPr>
          <w:rFonts w:ascii="Times New Roman" w:hAnsi="Times New Roman" w:cs="Times New Roman"/>
          <w:sz w:val="32"/>
          <w:szCs w:val="32"/>
        </w:rPr>
        <w:t xml:space="preserve"> </w:t>
      </w:r>
      <w:proofErr w:type="spellStart"/>
      <w:r w:rsidRPr="00044826">
        <w:rPr>
          <w:rFonts w:ascii="Times New Roman" w:hAnsi="Times New Roman" w:cs="Times New Roman"/>
          <w:sz w:val="32"/>
          <w:szCs w:val="32"/>
        </w:rPr>
        <w:t>Alam</w:t>
      </w:r>
      <w:proofErr w:type="spellEnd"/>
      <w:r w:rsidRPr="00044826">
        <w:rPr>
          <w:rFonts w:ascii="Times New Roman" w:hAnsi="Times New Roman" w:cs="Times New Roman"/>
          <w:sz w:val="32"/>
          <w:szCs w:val="32"/>
        </w:rPr>
        <w:t xml:space="preserve"> </w:t>
      </w:r>
    </w:p>
    <w:p w14:paraId="10C2BF14" w14:textId="77777777" w:rsidR="00044826" w:rsidRDefault="00044826" w:rsidP="00B9400B">
      <w:pPr>
        <w:rPr>
          <w:rFonts w:ascii="Times New Roman" w:hAnsi="Times New Roman" w:cs="Times New Roman"/>
          <w:sz w:val="32"/>
          <w:szCs w:val="32"/>
        </w:rPr>
      </w:pPr>
      <w:r w:rsidRPr="00044826">
        <w:rPr>
          <w:rFonts w:ascii="Times New Roman" w:hAnsi="Times New Roman" w:cs="Times New Roman"/>
          <w:sz w:val="32"/>
          <w:szCs w:val="32"/>
        </w:rPr>
        <w:t>111 161 048</w:t>
      </w:r>
    </w:p>
    <w:p w14:paraId="1A290C14" w14:textId="77777777" w:rsidR="00044826" w:rsidRDefault="00044826" w:rsidP="00B9400B">
      <w:pPr>
        <w:rPr>
          <w:rFonts w:ascii="Times New Roman" w:hAnsi="Times New Roman" w:cs="Times New Roman"/>
          <w:sz w:val="32"/>
          <w:szCs w:val="32"/>
        </w:rPr>
      </w:pPr>
    </w:p>
    <w:p w14:paraId="33C11C61" w14:textId="77777777" w:rsidR="00044826" w:rsidRDefault="00044826" w:rsidP="00B9400B">
      <w:pPr>
        <w:rPr>
          <w:rFonts w:ascii="Times New Roman" w:hAnsi="Times New Roman" w:cs="Times New Roman"/>
          <w:sz w:val="32"/>
          <w:szCs w:val="32"/>
        </w:rPr>
      </w:pPr>
    </w:p>
    <w:p w14:paraId="126A8929" w14:textId="546E4614" w:rsidR="00044826" w:rsidRDefault="00044826" w:rsidP="00B9400B">
      <w:pPr>
        <w:rPr>
          <w:rFonts w:ascii="Times New Roman" w:hAnsi="Times New Roman" w:cs="Times New Roman"/>
          <w:sz w:val="32"/>
          <w:szCs w:val="32"/>
        </w:rPr>
      </w:pPr>
    </w:p>
    <w:p w14:paraId="25835678" w14:textId="77777777" w:rsidR="0059289B" w:rsidRDefault="0059289B" w:rsidP="00B9400B">
      <w:pPr>
        <w:rPr>
          <w:rFonts w:ascii="Times New Roman" w:hAnsi="Times New Roman" w:cs="Times New Roman"/>
          <w:sz w:val="32"/>
          <w:szCs w:val="32"/>
        </w:rPr>
      </w:pPr>
    </w:p>
    <w:p w14:paraId="1C1CAE28" w14:textId="77777777" w:rsidR="00085ED8" w:rsidRDefault="00085ED8" w:rsidP="0059289B">
      <w:pPr>
        <w:pStyle w:val="Heading1"/>
        <w:jc w:val="center"/>
      </w:pPr>
      <w:bookmarkStart w:id="1" w:name="_Toc64501225"/>
      <w:r w:rsidRPr="00085ED8">
        <w:rPr>
          <w:highlight w:val="lightGray"/>
        </w:rPr>
        <w:lastRenderedPageBreak/>
        <w:t>Letter of Endorsement</w:t>
      </w:r>
      <w:bookmarkEnd w:id="1"/>
    </w:p>
    <w:p w14:paraId="59C9AF62" w14:textId="77777777" w:rsidR="0059289B" w:rsidRDefault="0059289B" w:rsidP="00B9400B">
      <w:pPr>
        <w:rPr>
          <w:rFonts w:ascii="Times New Roman" w:hAnsi="Times New Roman" w:cs="Times New Roman"/>
          <w:sz w:val="32"/>
          <w:szCs w:val="32"/>
        </w:rPr>
      </w:pPr>
    </w:p>
    <w:p w14:paraId="1351FA38" w14:textId="24A7F0B2" w:rsidR="0005744F" w:rsidRDefault="009C78DE" w:rsidP="00B9400B">
      <w:pPr>
        <w:rPr>
          <w:rFonts w:ascii="Times New Roman" w:hAnsi="Times New Roman" w:cs="Times New Roman"/>
          <w:sz w:val="32"/>
          <w:szCs w:val="32"/>
        </w:rPr>
      </w:pPr>
      <w:r w:rsidRPr="009C78DE">
        <w:rPr>
          <w:rFonts w:ascii="Times New Roman" w:hAnsi="Times New Roman" w:cs="Times New Roman"/>
          <w:sz w:val="32"/>
          <w:szCs w:val="32"/>
        </w:rPr>
        <w:t>This is to certify that</w:t>
      </w:r>
      <w:r>
        <w:rPr>
          <w:rFonts w:ascii="Times New Roman" w:hAnsi="Times New Roman" w:cs="Times New Roman"/>
          <w:sz w:val="32"/>
          <w:szCs w:val="32"/>
        </w:rPr>
        <w:t xml:space="preserve"> </w:t>
      </w:r>
      <w:proofErr w:type="spellStart"/>
      <w:r>
        <w:rPr>
          <w:rFonts w:ascii="Times New Roman" w:hAnsi="Times New Roman" w:cs="Times New Roman"/>
          <w:sz w:val="32"/>
          <w:szCs w:val="32"/>
        </w:rPr>
        <w:t>Faria</w:t>
      </w:r>
      <w:proofErr w:type="spellEnd"/>
      <w:r>
        <w:rPr>
          <w:rFonts w:ascii="Times New Roman" w:hAnsi="Times New Roman" w:cs="Times New Roman"/>
          <w:sz w:val="32"/>
          <w:szCs w:val="32"/>
        </w:rPr>
        <w:t xml:space="preserve"> </w:t>
      </w:r>
      <w:proofErr w:type="spellStart"/>
      <w:r>
        <w:rPr>
          <w:rFonts w:ascii="Times New Roman" w:hAnsi="Times New Roman" w:cs="Times New Roman"/>
          <w:sz w:val="32"/>
          <w:szCs w:val="32"/>
        </w:rPr>
        <w:t>Alam</w:t>
      </w:r>
      <w:proofErr w:type="spellEnd"/>
      <w:r>
        <w:rPr>
          <w:rFonts w:ascii="Times New Roman" w:hAnsi="Times New Roman" w:cs="Times New Roman"/>
          <w:sz w:val="32"/>
          <w:szCs w:val="32"/>
        </w:rPr>
        <w:t xml:space="preserve"> ID</w:t>
      </w:r>
      <w:r w:rsidRPr="009C78DE">
        <w:rPr>
          <w:rFonts w:ascii="Times New Roman" w:hAnsi="Times New Roman" w:cs="Times New Roman"/>
          <w:sz w:val="32"/>
          <w:szCs w:val="32"/>
        </w:rPr>
        <w:t>:</w:t>
      </w:r>
      <w:r>
        <w:rPr>
          <w:rFonts w:ascii="Times New Roman" w:hAnsi="Times New Roman" w:cs="Times New Roman"/>
          <w:sz w:val="32"/>
          <w:szCs w:val="32"/>
        </w:rPr>
        <w:t xml:space="preserve">111 161 </w:t>
      </w:r>
      <w:proofErr w:type="gramStart"/>
      <w:r>
        <w:rPr>
          <w:rFonts w:ascii="Times New Roman" w:hAnsi="Times New Roman" w:cs="Times New Roman"/>
          <w:sz w:val="32"/>
          <w:szCs w:val="32"/>
        </w:rPr>
        <w:t xml:space="preserve">048 </w:t>
      </w:r>
      <w:r w:rsidRPr="009C78DE">
        <w:rPr>
          <w:rFonts w:ascii="Times New Roman" w:hAnsi="Times New Roman" w:cs="Times New Roman"/>
          <w:sz w:val="32"/>
          <w:szCs w:val="32"/>
        </w:rPr>
        <w:t xml:space="preserve"> has</w:t>
      </w:r>
      <w:proofErr w:type="gramEnd"/>
      <w:r w:rsidRPr="009C78DE">
        <w:rPr>
          <w:rFonts w:ascii="Times New Roman" w:hAnsi="Times New Roman" w:cs="Times New Roman"/>
          <w:sz w:val="32"/>
          <w:szCs w:val="32"/>
        </w:rPr>
        <w:t xml:space="preserve"> prepared her internship</w:t>
      </w:r>
      <w:r>
        <w:rPr>
          <w:rFonts w:ascii="Times New Roman" w:hAnsi="Times New Roman" w:cs="Times New Roman"/>
          <w:sz w:val="32"/>
          <w:szCs w:val="32"/>
        </w:rPr>
        <w:t xml:space="preserve"> </w:t>
      </w:r>
      <w:r w:rsidRPr="009C78DE">
        <w:rPr>
          <w:rFonts w:ascii="Times New Roman" w:hAnsi="Times New Roman" w:cs="Times New Roman"/>
          <w:sz w:val="32"/>
          <w:szCs w:val="32"/>
        </w:rPr>
        <w:t>report titled</w:t>
      </w:r>
      <w:r>
        <w:rPr>
          <w:rFonts w:ascii="Times New Roman" w:hAnsi="Times New Roman" w:cs="Times New Roman"/>
          <w:sz w:val="32"/>
          <w:szCs w:val="32"/>
        </w:rPr>
        <w:t xml:space="preserve"> </w:t>
      </w:r>
      <w:r w:rsidRPr="009C78DE">
        <w:rPr>
          <w:rFonts w:ascii="Times New Roman" w:hAnsi="Times New Roman" w:cs="Times New Roman"/>
          <w:sz w:val="32"/>
          <w:szCs w:val="32"/>
        </w:rPr>
        <w:t>“</w:t>
      </w:r>
      <w:r>
        <w:rPr>
          <w:rFonts w:ascii="Times New Roman" w:hAnsi="Times New Roman" w:cs="Times New Roman"/>
          <w:sz w:val="32"/>
          <w:szCs w:val="32"/>
        </w:rPr>
        <w:t>National Bank Limited</w:t>
      </w:r>
      <w:r w:rsidRPr="009C78DE">
        <w:rPr>
          <w:rFonts w:ascii="Times New Roman" w:hAnsi="Times New Roman" w:cs="Times New Roman"/>
          <w:sz w:val="32"/>
          <w:szCs w:val="32"/>
        </w:rPr>
        <w:t>”</w:t>
      </w:r>
      <w:r>
        <w:rPr>
          <w:rFonts w:ascii="Times New Roman" w:hAnsi="Times New Roman" w:cs="Times New Roman"/>
          <w:sz w:val="32"/>
          <w:szCs w:val="32"/>
        </w:rPr>
        <w:t xml:space="preserve"> </w:t>
      </w:r>
      <w:r w:rsidRPr="009C78DE">
        <w:rPr>
          <w:rFonts w:ascii="Times New Roman" w:hAnsi="Times New Roman" w:cs="Times New Roman"/>
          <w:sz w:val="32"/>
          <w:szCs w:val="32"/>
        </w:rPr>
        <w:t xml:space="preserve">in </w:t>
      </w:r>
      <w:proofErr w:type="spellStart"/>
      <w:r>
        <w:rPr>
          <w:rFonts w:ascii="Times New Roman" w:hAnsi="Times New Roman" w:cs="Times New Roman"/>
          <w:sz w:val="32"/>
          <w:szCs w:val="32"/>
        </w:rPr>
        <w:t>Shimanto</w:t>
      </w:r>
      <w:proofErr w:type="spellEnd"/>
      <w:r>
        <w:rPr>
          <w:rFonts w:ascii="Times New Roman" w:hAnsi="Times New Roman" w:cs="Times New Roman"/>
          <w:sz w:val="32"/>
          <w:szCs w:val="32"/>
        </w:rPr>
        <w:t xml:space="preserve"> </w:t>
      </w:r>
      <w:proofErr w:type="spellStart"/>
      <w:r>
        <w:rPr>
          <w:rFonts w:ascii="Times New Roman" w:hAnsi="Times New Roman" w:cs="Times New Roman"/>
          <w:sz w:val="32"/>
          <w:szCs w:val="32"/>
        </w:rPr>
        <w:t>Shomvar</w:t>
      </w:r>
      <w:proofErr w:type="spellEnd"/>
      <w:r w:rsidRPr="009C78DE">
        <w:rPr>
          <w:rFonts w:ascii="Times New Roman" w:hAnsi="Times New Roman" w:cs="Times New Roman"/>
          <w:sz w:val="32"/>
          <w:szCs w:val="32"/>
        </w:rPr>
        <w:t xml:space="preserve"> </w:t>
      </w:r>
      <w:r>
        <w:rPr>
          <w:rFonts w:ascii="Times New Roman" w:hAnsi="Times New Roman" w:cs="Times New Roman"/>
          <w:sz w:val="32"/>
          <w:szCs w:val="32"/>
        </w:rPr>
        <w:t>branch of</w:t>
      </w:r>
      <w:r w:rsidRPr="009C78DE">
        <w:rPr>
          <w:rFonts w:ascii="Times New Roman" w:hAnsi="Times New Roman" w:cs="Times New Roman"/>
          <w:sz w:val="32"/>
          <w:szCs w:val="32"/>
        </w:rPr>
        <w:t xml:space="preserve"> National Bank Limited, under my supervision and guidance. I do </w:t>
      </w:r>
      <w:r w:rsidR="00C44E18">
        <w:rPr>
          <w:rFonts w:ascii="Times New Roman" w:hAnsi="Times New Roman" w:cs="Times New Roman"/>
          <w:sz w:val="32"/>
          <w:szCs w:val="32"/>
        </w:rPr>
        <w:t>thereby gr</w:t>
      </w:r>
      <w:r w:rsidR="00C44E18" w:rsidRPr="009C78DE">
        <w:rPr>
          <w:rFonts w:ascii="Times New Roman" w:hAnsi="Times New Roman" w:cs="Times New Roman"/>
          <w:sz w:val="32"/>
          <w:szCs w:val="32"/>
        </w:rPr>
        <w:t>a</w:t>
      </w:r>
      <w:r w:rsidR="00C44E18">
        <w:rPr>
          <w:rFonts w:ascii="Times New Roman" w:hAnsi="Times New Roman" w:cs="Times New Roman"/>
          <w:sz w:val="32"/>
          <w:szCs w:val="32"/>
        </w:rPr>
        <w:t xml:space="preserve">nt &amp; </w:t>
      </w:r>
      <w:r w:rsidR="00C44E18" w:rsidRPr="009C78DE">
        <w:rPr>
          <w:rFonts w:ascii="Times New Roman" w:hAnsi="Times New Roman" w:cs="Times New Roman"/>
          <w:sz w:val="32"/>
          <w:szCs w:val="32"/>
        </w:rPr>
        <w:t>a</w:t>
      </w:r>
      <w:r w:rsidR="00C44E18">
        <w:rPr>
          <w:rFonts w:ascii="Times New Roman" w:hAnsi="Times New Roman" w:cs="Times New Roman"/>
          <w:sz w:val="32"/>
          <w:szCs w:val="32"/>
        </w:rPr>
        <w:t>pprove</w:t>
      </w:r>
      <w:r w:rsidRPr="009C78DE">
        <w:rPr>
          <w:rFonts w:ascii="Times New Roman" w:hAnsi="Times New Roman" w:cs="Times New Roman"/>
          <w:sz w:val="32"/>
          <w:szCs w:val="32"/>
        </w:rPr>
        <w:t xml:space="preserve"> the</w:t>
      </w:r>
      <w:r>
        <w:rPr>
          <w:rFonts w:ascii="Times New Roman" w:hAnsi="Times New Roman" w:cs="Times New Roman"/>
          <w:sz w:val="32"/>
          <w:szCs w:val="32"/>
        </w:rPr>
        <w:t xml:space="preserve"> </w:t>
      </w:r>
      <w:r w:rsidR="00C44E18">
        <w:rPr>
          <w:rFonts w:ascii="Times New Roman" w:hAnsi="Times New Roman" w:cs="Times New Roman"/>
          <w:sz w:val="32"/>
          <w:szCs w:val="32"/>
        </w:rPr>
        <w:t>design</w:t>
      </w:r>
      <w:r w:rsidRPr="009C78DE">
        <w:rPr>
          <w:rFonts w:ascii="Times New Roman" w:hAnsi="Times New Roman" w:cs="Times New Roman"/>
          <w:sz w:val="32"/>
          <w:szCs w:val="32"/>
        </w:rPr>
        <w:t xml:space="preserve"> and contents of this internship report. This is for the partial fulfillment of her four years</w:t>
      </w:r>
      <w:r>
        <w:rPr>
          <w:rFonts w:ascii="Times New Roman" w:hAnsi="Times New Roman" w:cs="Times New Roman"/>
          <w:sz w:val="32"/>
          <w:szCs w:val="32"/>
        </w:rPr>
        <w:t xml:space="preserve"> </w:t>
      </w:r>
      <w:r w:rsidRPr="009C78DE">
        <w:rPr>
          <w:rFonts w:ascii="Times New Roman" w:hAnsi="Times New Roman" w:cs="Times New Roman"/>
          <w:sz w:val="32"/>
          <w:szCs w:val="32"/>
        </w:rPr>
        <w:t>BBA program,</w:t>
      </w:r>
      <w:r>
        <w:rPr>
          <w:rFonts w:ascii="Times New Roman" w:hAnsi="Times New Roman" w:cs="Times New Roman"/>
          <w:sz w:val="32"/>
          <w:szCs w:val="32"/>
        </w:rPr>
        <w:t xml:space="preserve"> major in finance</w:t>
      </w:r>
      <w:r w:rsidRPr="009C78DE">
        <w:rPr>
          <w:rFonts w:ascii="Times New Roman" w:hAnsi="Times New Roman" w:cs="Times New Roman"/>
          <w:sz w:val="32"/>
          <w:szCs w:val="32"/>
        </w:rPr>
        <w:t xml:space="preserve"> in </w:t>
      </w:r>
      <w:r>
        <w:rPr>
          <w:rFonts w:ascii="Times New Roman" w:hAnsi="Times New Roman" w:cs="Times New Roman"/>
          <w:sz w:val="32"/>
          <w:szCs w:val="32"/>
        </w:rPr>
        <w:t>United International</w:t>
      </w:r>
      <w:r w:rsidRPr="009C78DE">
        <w:rPr>
          <w:rFonts w:ascii="Times New Roman" w:hAnsi="Times New Roman" w:cs="Times New Roman"/>
          <w:sz w:val="32"/>
          <w:szCs w:val="32"/>
        </w:rPr>
        <w:t xml:space="preserve"> University</w:t>
      </w:r>
      <w:r>
        <w:rPr>
          <w:rFonts w:ascii="Times New Roman" w:hAnsi="Times New Roman" w:cs="Times New Roman"/>
          <w:sz w:val="32"/>
          <w:szCs w:val="32"/>
        </w:rPr>
        <w:t xml:space="preserve">. </w:t>
      </w:r>
    </w:p>
    <w:p w14:paraId="4AF8E6F9" w14:textId="77777777" w:rsidR="009C78DE" w:rsidRDefault="009C78DE" w:rsidP="00B9400B">
      <w:pPr>
        <w:rPr>
          <w:rFonts w:ascii="Times New Roman" w:hAnsi="Times New Roman" w:cs="Times New Roman"/>
          <w:sz w:val="32"/>
          <w:szCs w:val="32"/>
        </w:rPr>
      </w:pPr>
    </w:p>
    <w:p w14:paraId="49C1B3E0" w14:textId="77777777" w:rsidR="009C78DE" w:rsidRDefault="009C78DE" w:rsidP="00B9400B">
      <w:pPr>
        <w:rPr>
          <w:rFonts w:ascii="Times New Roman" w:hAnsi="Times New Roman" w:cs="Times New Roman"/>
          <w:sz w:val="32"/>
          <w:szCs w:val="32"/>
        </w:rPr>
      </w:pPr>
    </w:p>
    <w:p w14:paraId="271E74EA" w14:textId="77777777" w:rsidR="009C78DE" w:rsidRDefault="009C78DE" w:rsidP="00B9400B">
      <w:pPr>
        <w:rPr>
          <w:rFonts w:ascii="Times New Roman" w:hAnsi="Times New Roman" w:cs="Times New Roman"/>
          <w:sz w:val="32"/>
          <w:szCs w:val="32"/>
        </w:rPr>
      </w:pPr>
    </w:p>
    <w:p w14:paraId="5677F4FF" w14:textId="77777777" w:rsidR="009C78DE" w:rsidRDefault="009C78DE" w:rsidP="00B9400B">
      <w:pPr>
        <w:rPr>
          <w:rFonts w:ascii="Times New Roman" w:hAnsi="Times New Roman" w:cs="Times New Roman"/>
          <w:sz w:val="32"/>
          <w:szCs w:val="32"/>
        </w:rPr>
      </w:pPr>
    </w:p>
    <w:p w14:paraId="52FEB91F" w14:textId="77777777" w:rsidR="009C78DE" w:rsidRDefault="009C78DE" w:rsidP="00B9400B">
      <w:pPr>
        <w:rPr>
          <w:rFonts w:ascii="Times New Roman" w:hAnsi="Times New Roman" w:cs="Times New Roman"/>
          <w:sz w:val="32"/>
          <w:szCs w:val="32"/>
        </w:rPr>
      </w:pPr>
    </w:p>
    <w:p w14:paraId="1110B5FA" w14:textId="77777777" w:rsidR="009C78DE" w:rsidRDefault="009C78DE" w:rsidP="00B9400B">
      <w:pPr>
        <w:rPr>
          <w:rFonts w:ascii="Times New Roman" w:hAnsi="Times New Roman" w:cs="Times New Roman"/>
          <w:sz w:val="32"/>
          <w:szCs w:val="32"/>
        </w:rPr>
      </w:pPr>
    </w:p>
    <w:p w14:paraId="4921F7E2" w14:textId="77777777" w:rsidR="009C78DE" w:rsidRDefault="009C78DE" w:rsidP="00B9400B">
      <w:pPr>
        <w:rPr>
          <w:rFonts w:ascii="Times New Roman" w:hAnsi="Times New Roman" w:cs="Times New Roman"/>
          <w:sz w:val="32"/>
          <w:szCs w:val="32"/>
        </w:rPr>
      </w:pPr>
    </w:p>
    <w:p w14:paraId="372F7E8E" w14:textId="77777777" w:rsidR="009C78DE" w:rsidRPr="009C78DE" w:rsidRDefault="009C78DE" w:rsidP="00B9400B">
      <w:pPr>
        <w:rPr>
          <w:rFonts w:ascii="Times New Roman" w:hAnsi="Times New Roman" w:cs="Times New Roman"/>
          <w:sz w:val="32"/>
          <w:szCs w:val="32"/>
          <w14:textOutline w14:w="9525" w14:cap="rnd" w14:cmpd="sng" w14:algn="ctr">
            <w14:solidFill>
              <w14:srgbClr w14:val="000000"/>
            </w14:solidFill>
            <w14:prstDash w14:val="solid"/>
            <w14:bevel/>
          </w14:textOutline>
        </w:rPr>
      </w:pPr>
      <w:r>
        <w:rPr>
          <w:rFonts w:ascii="Times New Roman" w:hAnsi="Times New Roman" w:cs="Times New Roman"/>
          <w:noProof/>
          <w:sz w:val="32"/>
          <w:szCs w:val="32"/>
        </w:rPr>
        <mc:AlternateContent>
          <mc:Choice Requires="wps">
            <w:drawing>
              <wp:anchor distT="0" distB="0" distL="114300" distR="114300" simplePos="0" relativeHeight="251659264" behindDoc="0" locked="0" layoutInCell="1" allowOverlap="1" wp14:anchorId="717DE9C8" wp14:editId="067E97B8">
                <wp:simplePos x="0" y="0"/>
                <wp:positionH relativeFrom="column">
                  <wp:posOffset>-38100</wp:posOffset>
                </wp:positionH>
                <wp:positionV relativeFrom="paragraph">
                  <wp:posOffset>161290</wp:posOffset>
                </wp:positionV>
                <wp:extent cx="1790700" cy="0"/>
                <wp:effectExtent l="38100" t="38100" r="57150" b="95250"/>
                <wp:wrapNone/>
                <wp:docPr id="3" name="Straight Connector 3"/>
                <wp:cNvGraphicFramePr/>
                <a:graphic xmlns:a="http://schemas.openxmlformats.org/drawingml/2006/main">
                  <a:graphicData uri="http://schemas.microsoft.com/office/word/2010/wordprocessingShape">
                    <wps:wsp>
                      <wps:cNvCnPr/>
                      <wps:spPr>
                        <a:xfrm>
                          <a:off x="0" y="0"/>
                          <a:ext cx="179070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6ADBD06"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pt,12.7pt" to="138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" strokecolor="black [3200]" strokeweight="2pt">
                <v:shadow on="t" color="black" opacity="24903f" origin=",.5" offset="0,.55556mm"/>
              </v:line>
            </w:pict>
          </mc:Fallback>
        </mc:AlternateContent>
      </w:r>
    </w:p>
    <w:p w14:paraId="3416E52E" w14:textId="77777777" w:rsidR="009C78DE" w:rsidRDefault="009C78DE" w:rsidP="00B9400B">
      <w:pPr>
        <w:rPr>
          <w:rFonts w:ascii="Times New Roman" w:hAnsi="Times New Roman" w:cs="Times New Roman"/>
          <w:sz w:val="32"/>
          <w:szCs w:val="32"/>
        </w:rPr>
      </w:pPr>
      <w:proofErr w:type="spellStart"/>
      <w:r>
        <w:rPr>
          <w:rFonts w:ascii="Times New Roman" w:hAnsi="Times New Roman" w:cs="Times New Roman"/>
          <w:sz w:val="32"/>
          <w:szCs w:val="32"/>
        </w:rPr>
        <w:t>Mosabbir</w:t>
      </w:r>
      <w:proofErr w:type="spellEnd"/>
      <w:r>
        <w:rPr>
          <w:rFonts w:ascii="Times New Roman" w:hAnsi="Times New Roman" w:cs="Times New Roman"/>
          <w:sz w:val="32"/>
          <w:szCs w:val="32"/>
        </w:rPr>
        <w:t xml:space="preserve"> Uddin Ahmad</w:t>
      </w:r>
    </w:p>
    <w:p w14:paraId="6D62D626" w14:textId="77777777" w:rsidR="009C78DE" w:rsidRDefault="009C78DE" w:rsidP="00B9400B">
      <w:pPr>
        <w:rPr>
          <w:rFonts w:ascii="Times New Roman" w:hAnsi="Times New Roman" w:cs="Times New Roman"/>
          <w:sz w:val="32"/>
          <w:szCs w:val="32"/>
        </w:rPr>
      </w:pPr>
      <w:r>
        <w:rPr>
          <w:rFonts w:ascii="Times New Roman" w:hAnsi="Times New Roman" w:cs="Times New Roman"/>
          <w:sz w:val="32"/>
          <w:szCs w:val="32"/>
        </w:rPr>
        <w:t>Internship Advisor</w:t>
      </w:r>
    </w:p>
    <w:p w14:paraId="03BE51BD" w14:textId="77777777" w:rsidR="009C78DE" w:rsidRDefault="009C78DE" w:rsidP="00B9400B">
      <w:pPr>
        <w:rPr>
          <w:rFonts w:ascii="Times New Roman" w:hAnsi="Times New Roman" w:cs="Times New Roman"/>
          <w:sz w:val="32"/>
          <w:szCs w:val="32"/>
        </w:rPr>
      </w:pPr>
      <w:r>
        <w:rPr>
          <w:rFonts w:ascii="Times New Roman" w:hAnsi="Times New Roman" w:cs="Times New Roman"/>
          <w:sz w:val="32"/>
          <w:szCs w:val="32"/>
        </w:rPr>
        <w:t>Assistant Professor</w:t>
      </w:r>
    </w:p>
    <w:p w14:paraId="375282B9" w14:textId="77777777" w:rsidR="009C78DE" w:rsidRDefault="009C78DE" w:rsidP="00B9400B">
      <w:pPr>
        <w:rPr>
          <w:rFonts w:ascii="Times New Roman" w:hAnsi="Times New Roman" w:cs="Times New Roman"/>
          <w:sz w:val="32"/>
          <w:szCs w:val="32"/>
        </w:rPr>
      </w:pPr>
      <w:r>
        <w:rPr>
          <w:rFonts w:ascii="Times New Roman" w:hAnsi="Times New Roman" w:cs="Times New Roman"/>
          <w:sz w:val="32"/>
          <w:szCs w:val="32"/>
        </w:rPr>
        <w:t>School of Business &amp; Economics</w:t>
      </w:r>
    </w:p>
    <w:p w14:paraId="736DBC7C" w14:textId="77777777" w:rsidR="009C78DE" w:rsidRDefault="009C78DE" w:rsidP="00B9400B">
      <w:pPr>
        <w:rPr>
          <w:rFonts w:ascii="Times New Roman" w:hAnsi="Times New Roman" w:cs="Times New Roman"/>
          <w:sz w:val="32"/>
          <w:szCs w:val="32"/>
        </w:rPr>
      </w:pPr>
      <w:r>
        <w:rPr>
          <w:rFonts w:ascii="Times New Roman" w:hAnsi="Times New Roman" w:cs="Times New Roman"/>
          <w:sz w:val="32"/>
          <w:szCs w:val="32"/>
        </w:rPr>
        <w:t>United International University</w:t>
      </w:r>
    </w:p>
    <w:p w14:paraId="53E4D39D" w14:textId="77777777" w:rsidR="0005744F" w:rsidRDefault="0005744F" w:rsidP="00B9400B">
      <w:pPr>
        <w:rPr>
          <w:rFonts w:ascii="Times New Roman" w:hAnsi="Times New Roman" w:cs="Times New Roman"/>
          <w:sz w:val="32"/>
          <w:szCs w:val="32"/>
        </w:rPr>
      </w:pPr>
    </w:p>
    <w:p w14:paraId="0C96FD8A" w14:textId="77777777" w:rsidR="0005744F" w:rsidRDefault="0005744F" w:rsidP="00B9400B">
      <w:pPr>
        <w:rPr>
          <w:rFonts w:ascii="Times New Roman" w:hAnsi="Times New Roman" w:cs="Times New Roman"/>
          <w:sz w:val="32"/>
          <w:szCs w:val="32"/>
        </w:rPr>
      </w:pPr>
    </w:p>
    <w:p w14:paraId="17893FE6" w14:textId="77777777" w:rsidR="0005744F" w:rsidRPr="00085ED8" w:rsidRDefault="0005744F" w:rsidP="0059289B">
      <w:pPr>
        <w:pStyle w:val="Heading1"/>
        <w:jc w:val="center"/>
      </w:pPr>
      <w:bookmarkStart w:id="2" w:name="_Toc64501226"/>
      <w:r w:rsidRPr="00085ED8">
        <w:rPr>
          <w:highlight w:val="lightGray"/>
        </w:rPr>
        <w:lastRenderedPageBreak/>
        <w:t>Acknowledgement</w:t>
      </w:r>
      <w:bookmarkEnd w:id="2"/>
    </w:p>
    <w:p w14:paraId="040FC98D" w14:textId="77777777" w:rsidR="0059289B" w:rsidRDefault="0059289B" w:rsidP="0005744F">
      <w:pPr>
        <w:rPr>
          <w:rFonts w:ascii="Times New Roman" w:hAnsi="Times New Roman" w:cs="Times New Roman"/>
          <w:sz w:val="36"/>
          <w:szCs w:val="36"/>
        </w:rPr>
      </w:pPr>
    </w:p>
    <w:p w14:paraId="076506D7" w14:textId="295A30D3" w:rsidR="0005744F" w:rsidRPr="00085ED8" w:rsidRDefault="0005744F" w:rsidP="0005744F">
      <w:pPr>
        <w:rPr>
          <w:rFonts w:ascii="Times New Roman" w:hAnsi="Times New Roman" w:cs="Times New Roman"/>
          <w:sz w:val="36"/>
          <w:szCs w:val="36"/>
        </w:rPr>
      </w:pPr>
      <w:r w:rsidRPr="00085ED8">
        <w:rPr>
          <w:rFonts w:ascii="Times New Roman" w:hAnsi="Times New Roman" w:cs="Times New Roman"/>
          <w:sz w:val="36"/>
          <w:szCs w:val="36"/>
        </w:rPr>
        <w:t xml:space="preserve">The submission of this report- National Bank Limited, </w:t>
      </w:r>
      <w:r w:rsidR="00085ED8" w:rsidRPr="00085ED8">
        <w:rPr>
          <w:rFonts w:ascii="Times New Roman" w:hAnsi="Times New Roman" w:cs="Times New Roman"/>
          <w:sz w:val="36"/>
          <w:szCs w:val="36"/>
        </w:rPr>
        <w:t>“</w:t>
      </w:r>
      <w:proofErr w:type="spellStart"/>
      <w:r w:rsidRPr="00085ED8">
        <w:rPr>
          <w:rFonts w:ascii="Times New Roman" w:hAnsi="Times New Roman" w:cs="Times New Roman"/>
          <w:sz w:val="36"/>
          <w:szCs w:val="36"/>
        </w:rPr>
        <w:t>Shimanto</w:t>
      </w:r>
      <w:proofErr w:type="spellEnd"/>
      <w:r w:rsidRPr="00085ED8">
        <w:rPr>
          <w:rFonts w:ascii="Times New Roman" w:hAnsi="Times New Roman" w:cs="Times New Roman"/>
          <w:sz w:val="36"/>
          <w:szCs w:val="36"/>
        </w:rPr>
        <w:t xml:space="preserve"> </w:t>
      </w:r>
      <w:proofErr w:type="spellStart"/>
      <w:r w:rsidRPr="00085ED8">
        <w:rPr>
          <w:rFonts w:ascii="Times New Roman" w:hAnsi="Times New Roman" w:cs="Times New Roman"/>
          <w:sz w:val="36"/>
          <w:szCs w:val="36"/>
        </w:rPr>
        <w:t>Shomvar</w:t>
      </w:r>
      <w:proofErr w:type="spellEnd"/>
      <w:r w:rsidRPr="00085ED8">
        <w:rPr>
          <w:rFonts w:ascii="Times New Roman" w:hAnsi="Times New Roman" w:cs="Times New Roman"/>
          <w:sz w:val="36"/>
          <w:szCs w:val="36"/>
        </w:rPr>
        <w:t xml:space="preserve"> branch”- is a great opportunity for me. The success of this assignment depends on the contributions of number of people especially who have shared their empathy and valuable guidance and suggestions to make this report better.</w:t>
      </w:r>
    </w:p>
    <w:p w14:paraId="49C426FE" w14:textId="77777777" w:rsidR="0005744F" w:rsidRPr="00085ED8" w:rsidRDefault="0005744F" w:rsidP="0005744F">
      <w:pPr>
        <w:rPr>
          <w:rFonts w:ascii="Times New Roman" w:hAnsi="Times New Roman" w:cs="Times New Roman"/>
          <w:sz w:val="36"/>
          <w:szCs w:val="36"/>
        </w:rPr>
      </w:pPr>
      <w:r w:rsidRPr="00085ED8">
        <w:rPr>
          <w:rFonts w:ascii="Times New Roman" w:hAnsi="Times New Roman" w:cs="Times New Roman"/>
          <w:sz w:val="36"/>
          <w:szCs w:val="36"/>
        </w:rPr>
        <w:t>This assignment made me really feel interested. I must thank a few people who helped me and encouraged me to grow my interest.</w:t>
      </w:r>
    </w:p>
    <w:p w14:paraId="0518C3A8" w14:textId="77777777" w:rsidR="0005744F" w:rsidRPr="00085ED8" w:rsidRDefault="0005744F" w:rsidP="0005744F">
      <w:pPr>
        <w:rPr>
          <w:rFonts w:ascii="Times New Roman" w:hAnsi="Times New Roman" w:cs="Times New Roman"/>
          <w:sz w:val="36"/>
          <w:szCs w:val="36"/>
        </w:rPr>
      </w:pPr>
      <w:r w:rsidRPr="00085ED8">
        <w:rPr>
          <w:rFonts w:ascii="Times New Roman" w:hAnsi="Times New Roman" w:cs="Times New Roman"/>
          <w:sz w:val="36"/>
          <w:szCs w:val="36"/>
        </w:rPr>
        <w:t xml:space="preserve">First of all I would like to thank our honorable instructor Mr. </w:t>
      </w:r>
      <w:proofErr w:type="spellStart"/>
      <w:r w:rsidRPr="00085ED8">
        <w:rPr>
          <w:rFonts w:ascii="Times New Roman" w:hAnsi="Times New Roman" w:cs="Times New Roman"/>
          <w:sz w:val="36"/>
          <w:szCs w:val="36"/>
        </w:rPr>
        <w:t>Mosabbir</w:t>
      </w:r>
      <w:proofErr w:type="spellEnd"/>
      <w:r w:rsidRPr="00085ED8">
        <w:rPr>
          <w:rFonts w:ascii="Times New Roman" w:hAnsi="Times New Roman" w:cs="Times New Roman"/>
          <w:sz w:val="36"/>
          <w:szCs w:val="36"/>
        </w:rPr>
        <w:t xml:space="preserve"> Uddin Ahmad sir, faculty of BBA, United International University, for his proper guidance and care. Without his </w:t>
      </w:r>
      <w:r w:rsidR="00A71FCD">
        <w:rPr>
          <w:rFonts w:ascii="Times New Roman" w:hAnsi="Times New Roman" w:cs="Times New Roman"/>
          <w:sz w:val="36"/>
          <w:szCs w:val="36"/>
        </w:rPr>
        <w:t>v</w:t>
      </w:r>
      <w:r w:rsidR="00A71FCD" w:rsidRPr="00085ED8">
        <w:rPr>
          <w:rFonts w:ascii="Times New Roman" w:hAnsi="Times New Roman" w:cs="Times New Roman"/>
          <w:sz w:val="36"/>
          <w:szCs w:val="36"/>
        </w:rPr>
        <w:t>a</w:t>
      </w:r>
      <w:r w:rsidR="00A71FCD">
        <w:rPr>
          <w:rFonts w:ascii="Times New Roman" w:hAnsi="Times New Roman" w:cs="Times New Roman"/>
          <w:sz w:val="36"/>
          <w:szCs w:val="36"/>
        </w:rPr>
        <w:t>lu</w:t>
      </w:r>
      <w:r w:rsidR="00A71FCD" w:rsidRPr="00085ED8">
        <w:rPr>
          <w:rFonts w:ascii="Times New Roman" w:hAnsi="Times New Roman" w:cs="Times New Roman"/>
          <w:sz w:val="36"/>
          <w:szCs w:val="36"/>
        </w:rPr>
        <w:t>a</w:t>
      </w:r>
      <w:r w:rsidR="00A71FCD">
        <w:rPr>
          <w:rFonts w:ascii="Times New Roman" w:hAnsi="Times New Roman" w:cs="Times New Roman"/>
          <w:sz w:val="36"/>
          <w:szCs w:val="36"/>
        </w:rPr>
        <w:t xml:space="preserve">ble </w:t>
      </w:r>
      <w:r w:rsidRPr="00085ED8">
        <w:rPr>
          <w:rFonts w:ascii="Times New Roman" w:hAnsi="Times New Roman" w:cs="Times New Roman"/>
          <w:sz w:val="36"/>
          <w:szCs w:val="36"/>
        </w:rPr>
        <w:t>guid</w:t>
      </w:r>
      <w:r w:rsidR="00A71FCD" w:rsidRPr="00085ED8">
        <w:rPr>
          <w:rFonts w:ascii="Times New Roman" w:hAnsi="Times New Roman" w:cs="Times New Roman"/>
          <w:sz w:val="36"/>
          <w:szCs w:val="36"/>
        </w:rPr>
        <w:t>a</w:t>
      </w:r>
      <w:r w:rsidRPr="00085ED8">
        <w:rPr>
          <w:rFonts w:ascii="Times New Roman" w:hAnsi="Times New Roman" w:cs="Times New Roman"/>
          <w:sz w:val="36"/>
          <w:szCs w:val="36"/>
        </w:rPr>
        <w:t>nce</w:t>
      </w:r>
      <w:r w:rsidR="00A71FCD">
        <w:rPr>
          <w:rFonts w:ascii="Times New Roman" w:hAnsi="Times New Roman" w:cs="Times New Roman"/>
          <w:sz w:val="36"/>
          <w:szCs w:val="36"/>
        </w:rPr>
        <w:t>, instructions</w:t>
      </w:r>
      <w:r w:rsidRPr="00085ED8">
        <w:rPr>
          <w:rFonts w:ascii="Times New Roman" w:hAnsi="Times New Roman" w:cs="Times New Roman"/>
          <w:sz w:val="36"/>
          <w:szCs w:val="36"/>
        </w:rPr>
        <w:t xml:space="preserve"> and suggestions I couldn’t have com</w:t>
      </w:r>
      <w:r w:rsidR="00A71FCD">
        <w:rPr>
          <w:rFonts w:ascii="Times New Roman" w:hAnsi="Times New Roman" w:cs="Times New Roman"/>
          <w:sz w:val="36"/>
          <w:szCs w:val="36"/>
        </w:rPr>
        <w:t>pleted this assignment properly.</w:t>
      </w:r>
    </w:p>
    <w:p w14:paraId="2216AE4B" w14:textId="77777777" w:rsidR="0005744F" w:rsidRPr="00085ED8" w:rsidRDefault="00085ED8" w:rsidP="0005744F">
      <w:pPr>
        <w:rPr>
          <w:rFonts w:ascii="Times New Roman" w:hAnsi="Times New Roman" w:cs="Times New Roman"/>
          <w:sz w:val="36"/>
          <w:szCs w:val="36"/>
        </w:rPr>
      </w:pPr>
      <w:r w:rsidRPr="00085ED8">
        <w:rPr>
          <w:rFonts w:ascii="Times New Roman" w:hAnsi="Times New Roman" w:cs="Times New Roman"/>
          <w:sz w:val="36"/>
          <w:szCs w:val="36"/>
        </w:rPr>
        <w:t xml:space="preserve">I obviously would like to </w:t>
      </w:r>
      <w:r w:rsidR="00723230">
        <w:rPr>
          <w:rFonts w:ascii="Times New Roman" w:hAnsi="Times New Roman" w:cs="Times New Roman"/>
          <w:sz w:val="36"/>
          <w:szCs w:val="36"/>
        </w:rPr>
        <w:t>show gr</w:t>
      </w:r>
      <w:r w:rsidR="00723230" w:rsidRPr="00085ED8">
        <w:rPr>
          <w:rFonts w:ascii="Times New Roman" w:hAnsi="Times New Roman" w:cs="Times New Roman"/>
          <w:sz w:val="36"/>
          <w:szCs w:val="36"/>
        </w:rPr>
        <w:t>a</w:t>
      </w:r>
      <w:r w:rsidR="00723230">
        <w:rPr>
          <w:rFonts w:ascii="Times New Roman" w:hAnsi="Times New Roman" w:cs="Times New Roman"/>
          <w:sz w:val="36"/>
          <w:szCs w:val="36"/>
        </w:rPr>
        <w:t>titude</w:t>
      </w:r>
      <w:r w:rsidRPr="00085ED8">
        <w:rPr>
          <w:rFonts w:ascii="Times New Roman" w:hAnsi="Times New Roman" w:cs="Times New Roman"/>
          <w:sz w:val="36"/>
          <w:szCs w:val="36"/>
        </w:rPr>
        <w:t xml:space="preserve"> a</w:t>
      </w:r>
      <w:r w:rsidR="00723230">
        <w:rPr>
          <w:rFonts w:ascii="Times New Roman" w:hAnsi="Times New Roman" w:cs="Times New Roman"/>
          <w:sz w:val="36"/>
          <w:szCs w:val="36"/>
        </w:rPr>
        <w:t>nd</w:t>
      </w:r>
      <w:r w:rsidRPr="00085ED8">
        <w:rPr>
          <w:rFonts w:ascii="Times New Roman" w:hAnsi="Times New Roman" w:cs="Times New Roman"/>
          <w:sz w:val="36"/>
          <w:szCs w:val="36"/>
        </w:rPr>
        <w:t xml:space="preserve"> special thanks to the Almighty for giving me such patience and power for completing this assignment smoothly. And lastly, I am thankful to my loving parents without whose support I would not have come this far.</w:t>
      </w:r>
    </w:p>
    <w:p w14:paraId="5B2937CE" w14:textId="77777777" w:rsidR="00085ED8" w:rsidRDefault="00085ED8" w:rsidP="0005744F">
      <w:pPr>
        <w:rPr>
          <w:rFonts w:ascii="Times New Roman" w:hAnsi="Times New Roman" w:cs="Times New Roman"/>
          <w:sz w:val="36"/>
          <w:szCs w:val="36"/>
        </w:rPr>
      </w:pPr>
      <w:r w:rsidRPr="00085ED8">
        <w:rPr>
          <w:rFonts w:ascii="Times New Roman" w:hAnsi="Times New Roman" w:cs="Times New Roman"/>
          <w:sz w:val="36"/>
          <w:szCs w:val="36"/>
        </w:rPr>
        <w:t xml:space="preserve">Lastly, I want to say that, I really enjoyed every moment while preparing this report, and submitted it for your kind assessment. </w:t>
      </w:r>
    </w:p>
    <w:p w14:paraId="574EBB64" w14:textId="77777777" w:rsidR="00085ED8" w:rsidRDefault="00085ED8" w:rsidP="0005744F">
      <w:pPr>
        <w:rPr>
          <w:rFonts w:ascii="Times New Roman" w:hAnsi="Times New Roman" w:cs="Times New Roman"/>
          <w:sz w:val="36"/>
          <w:szCs w:val="36"/>
        </w:rPr>
      </w:pPr>
    </w:p>
    <w:p w14:paraId="0277D834" w14:textId="77777777" w:rsidR="00085ED8" w:rsidRDefault="00085ED8" w:rsidP="0005744F">
      <w:pPr>
        <w:rPr>
          <w:rFonts w:ascii="Times New Roman" w:hAnsi="Times New Roman" w:cs="Times New Roman"/>
          <w:sz w:val="36"/>
          <w:szCs w:val="36"/>
        </w:rPr>
      </w:pPr>
    </w:p>
    <w:p w14:paraId="0E612ADF" w14:textId="77777777" w:rsidR="00085ED8" w:rsidRDefault="00085ED8" w:rsidP="0059289B">
      <w:pPr>
        <w:pStyle w:val="Heading1"/>
        <w:jc w:val="center"/>
      </w:pPr>
      <w:bookmarkStart w:id="3" w:name="_Toc64501227"/>
      <w:r w:rsidRPr="00085ED8">
        <w:rPr>
          <w:highlight w:val="lightGray"/>
        </w:rPr>
        <w:lastRenderedPageBreak/>
        <w:t>Executive Summary</w:t>
      </w:r>
      <w:bookmarkEnd w:id="3"/>
    </w:p>
    <w:p w14:paraId="496048F6" w14:textId="77777777" w:rsidR="0059289B" w:rsidRDefault="0059289B" w:rsidP="0005744F">
      <w:pPr>
        <w:rPr>
          <w:rFonts w:ascii="Times New Roman" w:hAnsi="Times New Roman" w:cs="Times New Roman"/>
          <w:sz w:val="32"/>
          <w:szCs w:val="32"/>
        </w:rPr>
      </w:pPr>
    </w:p>
    <w:p w14:paraId="40B657F2" w14:textId="47710448" w:rsidR="00085ED8" w:rsidRPr="0059289B" w:rsidRDefault="00085ED8" w:rsidP="0005744F">
      <w:pPr>
        <w:rPr>
          <w:rFonts w:ascii="Times New Roman" w:hAnsi="Times New Roman" w:cs="Times New Roman"/>
          <w:sz w:val="24"/>
          <w:szCs w:val="24"/>
        </w:rPr>
      </w:pPr>
      <w:r w:rsidRPr="0059289B">
        <w:rPr>
          <w:rFonts w:ascii="Times New Roman" w:hAnsi="Times New Roman" w:cs="Times New Roman"/>
          <w:sz w:val="24"/>
          <w:szCs w:val="24"/>
        </w:rPr>
        <w:t xml:space="preserve">The internship is designed to bridge the gulf between the theoretical knowledge and </w:t>
      </w:r>
      <w:r w:rsidR="0059289B" w:rsidRPr="0059289B">
        <w:rPr>
          <w:rFonts w:ascii="Times New Roman" w:hAnsi="Times New Roman" w:cs="Times New Roman"/>
          <w:sz w:val="24"/>
          <w:szCs w:val="24"/>
        </w:rPr>
        <w:t>real-life</w:t>
      </w:r>
      <w:r w:rsidRPr="0059289B">
        <w:rPr>
          <w:rFonts w:ascii="Times New Roman" w:hAnsi="Times New Roman" w:cs="Times New Roman"/>
          <w:sz w:val="24"/>
          <w:szCs w:val="24"/>
        </w:rPr>
        <w:t xml:space="preserve"> experience. It is designed to have a practical experience while passing through the theoretical understanding. The report is the result of three months internship program with National Bank Ltd </w:t>
      </w:r>
      <w:proofErr w:type="spellStart"/>
      <w:r w:rsidRPr="0059289B">
        <w:rPr>
          <w:rFonts w:ascii="Times New Roman" w:hAnsi="Times New Roman" w:cs="Times New Roman"/>
          <w:sz w:val="24"/>
          <w:szCs w:val="24"/>
        </w:rPr>
        <w:t>Shimanto</w:t>
      </w:r>
      <w:proofErr w:type="spellEnd"/>
      <w:r w:rsidRPr="0059289B">
        <w:rPr>
          <w:rFonts w:ascii="Times New Roman" w:hAnsi="Times New Roman" w:cs="Times New Roman"/>
          <w:sz w:val="24"/>
          <w:szCs w:val="24"/>
        </w:rPr>
        <w:t xml:space="preserve"> </w:t>
      </w:r>
      <w:proofErr w:type="spellStart"/>
      <w:r w:rsidRPr="0059289B">
        <w:rPr>
          <w:rFonts w:ascii="Times New Roman" w:hAnsi="Times New Roman" w:cs="Times New Roman"/>
          <w:sz w:val="24"/>
          <w:szCs w:val="24"/>
        </w:rPr>
        <w:t>Shomvar</w:t>
      </w:r>
      <w:proofErr w:type="spellEnd"/>
      <w:r w:rsidRPr="0059289B">
        <w:rPr>
          <w:rFonts w:ascii="Times New Roman" w:hAnsi="Times New Roman" w:cs="Times New Roman"/>
          <w:sz w:val="24"/>
          <w:szCs w:val="24"/>
        </w:rPr>
        <w:t xml:space="preserve"> Branch. Today, necessity of a Bank as a financial institution is undeniable. These institutions play a vital role in the field of financial stability of a country. Banking sector is one of the stable financial institutions of a country economy.</w:t>
      </w:r>
    </w:p>
    <w:p w14:paraId="2E58BBD4" w14:textId="77777777" w:rsidR="00932704" w:rsidRPr="0059289B" w:rsidRDefault="00085ED8" w:rsidP="00A47E2A">
      <w:pPr>
        <w:rPr>
          <w:rFonts w:ascii="Times New Roman" w:hAnsi="Times New Roman" w:cs="Times New Roman"/>
          <w:sz w:val="24"/>
          <w:szCs w:val="24"/>
        </w:rPr>
      </w:pPr>
      <w:r w:rsidRPr="0059289B">
        <w:rPr>
          <w:rFonts w:ascii="Times New Roman" w:hAnsi="Times New Roman" w:cs="Times New Roman"/>
          <w:sz w:val="24"/>
          <w:szCs w:val="24"/>
        </w:rPr>
        <w:t>In the first chapter I have discus</w:t>
      </w:r>
      <w:r w:rsidR="00A47E2A" w:rsidRPr="0059289B">
        <w:rPr>
          <w:rFonts w:ascii="Times New Roman" w:hAnsi="Times New Roman" w:cs="Times New Roman"/>
          <w:sz w:val="24"/>
          <w:szCs w:val="24"/>
        </w:rPr>
        <w:t>sed about</w:t>
      </w:r>
      <w:r w:rsidR="00E87BB3" w:rsidRPr="0059289B">
        <w:rPr>
          <w:rFonts w:ascii="Times New Roman" w:hAnsi="Times New Roman" w:cs="Times New Roman"/>
          <w:sz w:val="24"/>
          <w:szCs w:val="24"/>
        </w:rPr>
        <w:t xml:space="preserve"> the Introduction &amp; history of the private banking sectors of Bangladesh. On the following chapter, I have stated the core values along with mission, vision, goal &amp; CSR of NBL. In chapter 3, I ha</w:t>
      </w:r>
      <w:r w:rsidR="00932704" w:rsidRPr="0059289B">
        <w:rPr>
          <w:rFonts w:ascii="Times New Roman" w:hAnsi="Times New Roman" w:cs="Times New Roman"/>
          <w:sz w:val="24"/>
          <w:szCs w:val="24"/>
        </w:rPr>
        <w:t xml:space="preserve">ve discussed </w:t>
      </w:r>
      <w:r w:rsidR="00E87BB3" w:rsidRPr="0059289B">
        <w:rPr>
          <w:rFonts w:ascii="Times New Roman" w:hAnsi="Times New Roman" w:cs="Times New Roman"/>
          <w:sz w:val="24"/>
          <w:szCs w:val="24"/>
        </w:rPr>
        <w:t>basically</w:t>
      </w:r>
      <w:r w:rsidR="00932704" w:rsidRPr="0059289B">
        <w:rPr>
          <w:rFonts w:ascii="Times New Roman" w:hAnsi="Times New Roman" w:cs="Times New Roman"/>
          <w:sz w:val="24"/>
          <w:szCs w:val="24"/>
        </w:rPr>
        <w:t xml:space="preserve"> about</w:t>
      </w:r>
      <w:r w:rsidR="00E87BB3" w:rsidRPr="0059289B">
        <w:rPr>
          <w:rFonts w:ascii="Times New Roman" w:hAnsi="Times New Roman" w:cs="Times New Roman"/>
          <w:sz w:val="24"/>
          <w:szCs w:val="24"/>
        </w:rPr>
        <w:t xml:space="preserve"> my experience </w:t>
      </w:r>
      <w:r w:rsidR="00932704" w:rsidRPr="0059289B">
        <w:rPr>
          <w:rFonts w:ascii="Times New Roman" w:hAnsi="Times New Roman" w:cs="Times New Roman"/>
          <w:sz w:val="24"/>
          <w:szCs w:val="24"/>
        </w:rPr>
        <w:t xml:space="preserve">in NBL, that is, my jobs and responsibilities on the bank. After that, I have described about office politics in various organizations and also depicted how NBL minimize this. </w:t>
      </w:r>
    </w:p>
    <w:p w14:paraId="1D2A707C" w14:textId="77777777" w:rsidR="00A47E2A" w:rsidRPr="0059289B" w:rsidRDefault="00932704" w:rsidP="00A47E2A">
      <w:pPr>
        <w:rPr>
          <w:rFonts w:ascii="Times New Roman" w:hAnsi="Times New Roman" w:cs="Times New Roman"/>
          <w:sz w:val="24"/>
          <w:szCs w:val="24"/>
        </w:rPr>
      </w:pPr>
      <w:r w:rsidRPr="0059289B">
        <w:rPr>
          <w:rFonts w:ascii="Times New Roman" w:hAnsi="Times New Roman" w:cs="Times New Roman"/>
          <w:sz w:val="24"/>
          <w:szCs w:val="24"/>
        </w:rPr>
        <w:t>Lastly, I have expressed my observations about NBL’s whole structure and based on this, I have given recommendation &amp; conclusion.</w:t>
      </w:r>
    </w:p>
    <w:p w14:paraId="002A0EEE" w14:textId="77777777" w:rsidR="00085ED8" w:rsidRDefault="00085ED8" w:rsidP="0005744F">
      <w:pPr>
        <w:rPr>
          <w:rFonts w:ascii="Times New Roman" w:hAnsi="Times New Roman" w:cs="Times New Roman"/>
          <w:sz w:val="32"/>
          <w:szCs w:val="32"/>
        </w:rPr>
      </w:pPr>
    </w:p>
    <w:p w14:paraId="688B77AE" w14:textId="77777777" w:rsidR="00A47E2A" w:rsidRDefault="00A47E2A" w:rsidP="0005744F">
      <w:pPr>
        <w:rPr>
          <w:rFonts w:ascii="Times New Roman" w:hAnsi="Times New Roman" w:cs="Times New Roman"/>
          <w:sz w:val="32"/>
          <w:szCs w:val="32"/>
        </w:rPr>
      </w:pPr>
    </w:p>
    <w:p w14:paraId="497B4965" w14:textId="77777777" w:rsidR="00A47E2A" w:rsidRDefault="00A47E2A" w:rsidP="0005744F">
      <w:pPr>
        <w:rPr>
          <w:rFonts w:ascii="Times New Roman" w:hAnsi="Times New Roman" w:cs="Times New Roman"/>
          <w:sz w:val="32"/>
          <w:szCs w:val="32"/>
        </w:rPr>
      </w:pPr>
    </w:p>
    <w:p w14:paraId="19BB813C" w14:textId="77777777" w:rsidR="00A47E2A" w:rsidRDefault="00A47E2A" w:rsidP="0005744F">
      <w:pPr>
        <w:rPr>
          <w:rFonts w:ascii="Times New Roman" w:hAnsi="Times New Roman" w:cs="Times New Roman"/>
          <w:sz w:val="32"/>
          <w:szCs w:val="32"/>
        </w:rPr>
      </w:pPr>
    </w:p>
    <w:p w14:paraId="49599098" w14:textId="77777777" w:rsidR="00A47E2A" w:rsidRDefault="00A47E2A" w:rsidP="0005744F">
      <w:pPr>
        <w:rPr>
          <w:rFonts w:ascii="Times New Roman" w:hAnsi="Times New Roman" w:cs="Times New Roman"/>
          <w:sz w:val="32"/>
          <w:szCs w:val="32"/>
        </w:rPr>
      </w:pPr>
    </w:p>
    <w:p w14:paraId="0C0D0119" w14:textId="77777777" w:rsidR="00A47E2A" w:rsidRDefault="00A47E2A" w:rsidP="0005744F">
      <w:pPr>
        <w:rPr>
          <w:rFonts w:ascii="Times New Roman" w:hAnsi="Times New Roman" w:cs="Times New Roman"/>
          <w:sz w:val="32"/>
          <w:szCs w:val="32"/>
        </w:rPr>
      </w:pPr>
    </w:p>
    <w:p w14:paraId="69EFC271" w14:textId="55BE0EA1" w:rsidR="00A47E2A" w:rsidRDefault="00A47E2A" w:rsidP="0005744F">
      <w:pPr>
        <w:rPr>
          <w:rFonts w:ascii="Times New Roman" w:hAnsi="Times New Roman" w:cs="Times New Roman"/>
          <w:sz w:val="32"/>
          <w:szCs w:val="32"/>
        </w:rPr>
      </w:pPr>
    </w:p>
    <w:p w14:paraId="77441379" w14:textId="09ABF2C2" w:rsidR="0059289B" w:rsidRDefault="0059289B" w:rsidP="0005744F">
      <w:pPr>
        <w:rPr>
          <w:rFonts w:ascii="Times New Roman" w:hAnsi="Times New Roman" w:cs="Times New Roman"/>
          <w:sz w:val="32"/>
          <w:szCs w:val="32"/>
        </w:rPr>
      </w:pPr>
    </w:p>
    <w:p w14:paraId="248CC23D" w14:textId="470455C2" w:rsidR="0059289B" w:rsidRDefault="0059289B" w:rsidP="0005744F">
      <w:pPr>
        <w:rPr>
          <w:rFonts w:ascii="Times New Roman" w:hAnsi="Times New Roman" w:cs="Times New Roman"/>
          <w:sz w:val="32"/>
          <w:szCs w:val="32"/>
        </w:rPr>
      </w:pPr>
    </w:p>
    <w:p w14:paraId="0C5AC4C7" w14:textId="77777777" w:rsidR="0059289B" w:rsidRDefault="0059289B" w:rsidP="0005744F">
      <w:pPr>
        <w:rPr>
          <w:rFonts w:ascii="Times New Roman" w:hAnsi="Times New Roman" w:cs="Times New Roman"/>
          <w:sz w:val="32"/>
          <w:szCs w:val="32"/>
        </w:rPr>
      </w:pPr>
    </w:p>
    <w:p w14:paraId="2E036941" w14:textId="77777777" w:rsidR="00A47E2A" w:rsidRDefault="00A47E2A" w:rsidP="0005744F">
      <w:pPr>
        <w:rPr>
          <w:rFonts w:ascii="Times New Roman" w:hAnsi="Times New Roman" w:cs="Times New Roman"/>
          <w:sz w:val="32"/>
          <w:szCs w:val="32"/>
        </w:rPr>
      </w:pPr>
    </w:p>
    <w:sdt>
      <w:sdtPr>
        <w:rPr>
          <w:rFonts w:asciiTheme="minorHAnsi" w:eastAsiaTheme="minorHAnsi" w:hAnsiTheme="minorHAnsi" w:cstheme="minorBidi"/>
          <w:b w:val="0"/>
          <w:bCs w:val="0"/>
          <w:color w:val="auto"/>
          <w:sz w:val="22"/>
          <w:szCs w:val="22"/>
          <w:lang w:eastAsia="en-US"/>
        </w:rPr>
        <w:id w:val="839120768"/>
        <w:docPartObj>
          <w:docPartGallery w:val="Table of Contents"/>
          <w:docPartUnique/>
        </w:docPartObj>
      </w:sdtPr>
      <w:sdtEndPr>
        <w:rPr>
          <w:noProof/>
        </w:rPr>
      </w:sdtEndPr>
      <w:sdtContent>
        <w:p w14:paraId="53E9B449" w14:textId="77777777" w:rsidR="00913B9C" w:rsidRDefault="00913B9C">
          <w:pPr>
            <w:pStyle w:val="TOCHeading"/>
          </w:pPr>
          <w:r>
            <w:t>Contents</w:t>
          </w:r>
        </w:p>
        <w:p w14:paraId="47B62DE9" w14:textId="77777777" w:rsidR="00932704" w:rsidRDefault="00913B9C">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64501224" w:history="1">
            <w:r w:rsidR="00932704" w:rsidRPr="002E5C6E">
              <w:rPr>
                <w:rStyle w:val="Hyperlink"/>
                <w:noProof/>
                <w:highlight w:val="lightGray"/>
              </w:rPr>
              <w:t>Letter of Transmittal</w:t>
            </w:r>
            <w:r w:rsidR="00932704">
              <w:rPr>
                <w:noProof/>
                <w:webHidden/>
              </w:rPr>
              <w:tab/>
            </w:r>
            <w:r w:rsidR="00932704">
              <w:rPr>
                <w:noProof/>
                <w:webHidden/>
              </w:rPr>
              <w:fldChar w:fldCharType="begin"/>
            </w:r>
            <w:r w:rsidR="00932704">
              <w:rPr>
                <w:noProof/>
                <w:webHidden/>
              </w:rPr>
              <w:instrText xml:space="preserve"> PAGEREF _Toc64501224 \h </w:instrText>
            </w:r>
            <w:r w:rsidR="00932704">
              <w:rPr>
                <w:noProof/>
                <w:webHidden/>
              </w:rPr>
            </w:r>
            <w:r w:rsidR="00932704">
              <w:rPr>
                <w:noProof/>
                <w:webHidden/>
              </w:rPr>
              <w:fldChar w:fldCharType="separate"/>
            </w:r>
            <w:r w:rsidR="00932704">
              <w:rPr>
                <w:noProof/>
                <w:webHidden/>
              </w:rPr>
              <w:t>2</w:t>
            </w:r>
            <w:r w:rsidR="00932704">
              <w:rPr>
                <w:noProof/>
                <w:webHidden/>
              </w:rPr>
              <w:fldChar w:fldCharType="end"/>
            </w:r>
          </w:hyperlink>
        </w:p>
        <w:p w14:paraId="330C11DF" w14:textId="77777777" w:rsidR="00932704" w:rsidRDefault="0043272C">
          <w:pPr>
            <w:pStyle w:val="TOC1"/>
            <w:tabs>
              <w:tab w:val="right" w:leader="dot" w:pos="9350"/>
            </w:tabs>
            <w:rPr>
              <w:rFonts w:eastAsiaTheme="minorEastAsia"/>
              <w:noProof/>
            </w:rPr>
          </w:pPr>
          <w:hyperlink w:anchor="_Toc64501225" w:history="1">
            <w:r w:rsidR="00932704" w:rsidRPr="002E5C6E">
              <w:rPr>
                <w:rStyle w:val="Hyperlink"/>
                <w:noProof/>
                <w:highlight w:val="lightGray"/>
              </w:rPr>
              <w:t>Letter of Endorsement</w:t>
            </w:r>
            <w:r w:rsidR="00932704">
              <w:rPr>
                <w:noProof/>
                <w:webHidden/>
              </w:rPr>
              <w:tab/>
            </w:r>
            <w:r w:rsidR="00932704">
              <w:rPr>
                <w:noProof/>
                <w:webHidden/>
              </w:rPr>
              <w:fldChar w:fldCharType="begin"/>
            </w:r>
            <w:r w:rsidR="00932704">
              <w:rPr>
                <w:noProof/>
                <w:webHidden/>
              </w:rPr>
              <w:instrText xml:space="preserve"> PAGEREF _Toc64501225 \h </w:instrText>
            </w:r>
            <w:r w:rsidR="00932704">
              <w:rPr>
                <w:noProof/>
                <w:webHidden/>
              </w:rPr>
            </w:r>
            <w:r w:rsidR="00932704">
              <w:rPr>
                <w:noProof/>
                <w:webHidden/>
              </w:rPr>
              <w:fldChar w:fldCharType="separate"/>
            </w:r>
            <w:r w:rsidR="00932704">
              <w:rPr>
                <w:noProof/>
                <w:webHidden/>
              </w:rPr>
              <w:t>3</w:t>
            </w:r>
            <w:r w:rsidR="00932704">
              <w:rPr>
                <w:noProof/>
                <w:webHidden/>
              </w:rPr>
              <w:fldChar w:fldCharType="end"/>
            </w:r>
          </w:hyperlink>
        </w:p>
        <w:p w14:paraId="711663C3" w14:textId="77777777" w:rsidR="00932704" w:rsidRDefault="0043272C">
          <w:pPr>
            <w:pStyle w:val="TOC1"/>
            <w:tabs>
              <w:tab w:val="right" w:leader="dot" w:pos="9350"/>
            </w:tabs>
            <w:rPr>
              <w:rFonts w:eastAsiaTheme="minorEastAsia"/>
              <w:noProof/>
            </w:rPr>
          </w:pPr>
          <w:hyperlink w:anchor="_Toc64501226" w:history="1">
            <w:r w:rsidR="00932704" w:rsidRPr="002E5C6E">
              <w:rPr>
                <w:rStyle w:val="Hyperlink"/>
                <w:noProof/>
                <w:highlight w:val="lightGray"/>
              </w:rPr>
              <w:t>Acknowledgement</w:t>
            </w:r>
            <w:r w:rsidR="00932704">
              <w:rPr>
                <w:noProof/>
                <w:webHidden/>
              </w:rPr>
              <w:tab/>
            </w:r>
            <w:r w:rsidR="00932704">
              <w:rPr>
                <w:noProof/>
                <w:webHidden/>
              </w:rPr>
              <w:fldChar w:fldCharType="begin"/>
            </w:r>
            <w:r w:rsidR="00932704">
              <w:rPr>
                <w:noProof/>
                <w:webHidden/>
              </w:rPr>
              <w:instrText xml:space="preserve"> PAGEREF _Toc64501226 \h </w:instrText>
            </w:r>
            <w:r w:rsidR="00932704">
              <w:rPr>
                <w:noProof/>
                <w:webHidden/>
              </w:rPr>
            </w:r>
            <w:r w:rsidR="00932704">
              <w:rPr>
                <w:noProof/>
                <w:webHidden/>
              </w:rPr>
              <w:fldChar w:fldCharType="separate"/>
            </w:r>
            <w:r w:rsidR="00932704">
              <w:rPr>
                <w:noProof/>
                <w:webHidden/>
              </w:rPr>
              <w:t>4</w:t>
            </w:r>
            <w:r w:rsidR="00932704">
              <w:rPr>
                <w:noProof/>
                <w:webHidden/>
              </w:rPr>
              <w:fldChar w:fldCharType="end"/>
            </w:r>
          </w:hyperlink>
        </w:p>
        <w:p w14:paraId="02FE222F" w14:textId="77777777" w:rsidR="00932704" w:rsidRDefault="0043272C">
          <w:pPr>
            <w:pStyle w:val="TOC1"/>
            <w:tabs>
              <w:tab w:val="right" w:leader="dot" w:pos="9350"/>
            </w:tabs>
            <w:rPr>
              <w:rFonts w:eastAsiaTheme="minorEastAsia"/>
              <w:noProof/>
            </w:rPr>
          </w:pPr>
          <w:hyperlink w:anchor="_Toc64501227" w:history="1">
            <w:r w:rsidR="00932704" w:rsidRPr="002E5C6E">
              <w:rPr>
                <w:rStyle w:val="Hyperlink"/>
                <w:noProof/>
                <w:highlight w:val="lightGray"/>
              </w:rPr>
              <w:t>Executive Summary</w:t>
            </w:r>
            <w:r w:rsidR="00932704">
              <w:rPr>
                <w:noProof/>
                <w:webHidden/>
              </w:rPr>
              <w:tab/>
            </w:r>
            <w:r w:rsidR="00932704">
              <w:rPr>
                <w:noProof/>
                <w:webHidden/>
              </w:rPr>
              <w:fldChar w:fldCharType="begin"/>
            </w:r>
            <w:r w:rsidR="00932704">
              <w:rPr>
                <w:noProof/>
                <w:webHidden/>
              </w:rPr>
              <w:instrText xml:space="preserve"> PAGEREF _Toc64501227 \h </w:instrText>
            </w:r>
            <w:r w:rsidR="00932704">
              <w:rPr>
                <w:noProof/>
                <w:webHidden/>
              </w:rPr>
            </w:r>
            <w:r w:rsidR="00932704">
              <w:rPr>
                <w:noProof/>
                <w:webHidden/>
              </w:rPr>
              <w:fldChar w:fldCharType="separate"/>
            </w:r>
            <w:r w:rsidR="00932704">
              <w:rPr>
                <w:noProof/>
                <w:webHidden/>
              </w:rPr>
              <w:t>5</w:t>
            </w:r>
            <w:r w:rsidR="00932704">
              <w:rPr>
                <w:noProof/>
                <w:webHidden/>
              </w:rPr>
              <w:fldChar w:fldCharType="end"/>
            </w:r>
          </w:hyperlink>
        </w:p>
        <w:p w14:paraId="6A721FBE" w14:textId="77777777" w:rsidR="00932704" w:rsidRDefault="0043272C">
          <w:pPr>
            <w:pStyle w:val="TOC1"/>
            <w:tabs>
              <w:tab w:val="right" w:leader="dot" w:pos="9350"/>
            </w:tabs>
            <w:rPr>
              <w:rFonts w:eastAsiaTheme="minorEastAsia"/>
              <w:noProof/>
            </w:rPr>
          </w:pPr>
          <w:hyperlink w:anchor="_Toc64501228" w:history="1">
            <w:r w:rsidR="00932704" w:rsidRPr="002E5C6E">
              <w:rPr>
                <w:rStyle w:val="Hyperlink"/>
                <w:noProof/>
              </w:rPr>
              <w:t>Chapter 01</w:t>
            </w:r>
            <w:r w:rsidR="00932704">
              <w:rPr>
                <w:noProof/>
                <w:webHidden/>
              </w:rPr>
              <w:tab/>
            </w:r>
            <w:r w:rsidR="00932704">
              <w:rPr>
                <w:noProof/>
                <w:webHidden/>
              </w:rPr>
              <w:fldChar w:fldCharType="begin"/>
            </w:r>
            <w:r w:rsidR="00932704">
              <w:rPr>
                <w:noProof/>
                <w:webHidden/>
              </w:rPr>
              <w:instrText xml:space="preserve"> PAGEREF _Toc64501228 \h </w:instrText>
            </w:r>
            <w:r w:rsidR="00932704">
              <w:rPr>
                <w:noProof/>
                <w:webHidden/>
              </w:rPr>
            </w:r>
            <w:r w:rsidR="00932704">
              <w:rPr>
                <w:noProof/>
                <w:webHidden/>
              </w:rPr>
              <w:fldChar w:fldCharType="separate"/>
            </w:r>
            <w:r w:rsidR="00932704">
              <w:rPr>
                <w:noProof/>
                <w:webHidden/>
              </w:rPr>
              <w:t>8</w:t>
            </w:r>
            <w:r w:rsidR="00932704">
              <w:rPr>
                <w:noProof/>
                <w:webHidden/>
              </w:rPr>
              <w:fldChar w:fldCharType="end"/>
            </w:r>
          </w:hyperlink>
        </w:p>
        <w:p w14:paraId="37389E7B" w14:textId="77777777" w:rsidR="00932704" w:rsidRDefault="0043272C">
          <w:pPr>
            <w:pStyle w:val="TOC2"/>
            <w:tabs>
              <w:tab w:val="right" w:leader="dot" w:pos="9350"/>
            </w:tabs>
            <w:rPr>
              <w:rFonts w:eastAsiaTheme="minorEastAsia"/>
              <w:noProof/>
            </w:rPr>
          </w:pPr>
          <w:hyperlink w:anchor="_Toc64501229" w:history="1">
            <w:r w:rsidR="00932704" w:rsidRPr="002E5C6E">
              <w:rPr>
                <w:rStyle w:val="Hyperlink"/>
                <w:noProof/>
              </w:rPr>
              <w:t>1.  Introduction</w:t>
            </w:r>
            <w:r w:rsidR="00932704">
              <w:rPr>
                <w:noProof/>
                <w:webHidden/>
              </w:rPr>
              <w:tab/>
            </w:r>
            <w:r w:rsidR="00932704">
              <w:rPr>
                <w:noProof/>
                <w:webHidden/>
              </w:rPr>
              <w:fldChar w:fldCharType="begin"/>
            </w:r>
            <w:r w:rsidR="00932704">
              <w:rPr>
                <w:noProof/>
                <w:webHidden/>
              </w:rPr>
              <w:instrText xml:space="preserve"> PAGEREF _Toc64501229 \h </w:instrText>
            </w:r>
            <w:r w:rsidR="00932704">
              <w:rPr>
                <w:noProof/>
                <w:webHidden/>
              </w:rPr>
            </w:r>
            <w:r w:rsidR="00932704">
              <w:rPr>
                <w:noProof/>
                <w:webHidden/>
              </w:rPr>
              <w:fldChar w:fldCharType="separate"/>
            </w:r>
            <w:r w:rsidR="00932704">
              <w:rPr>
                <w:noProof/>
                <w:webHidden/>
              </w:rPr>
              <w:t>9</w:t>
            </w:r>
            <w:r w:rsidR="00932704">
              <w:rPr>
                <w:noProof/>
                <w:webHidden/>
              </w:rPr>
              <w:fldChar w:fldCharType="end"/>
            </w:r>
          </w:hyperlink>
        </w:p>
        <w:p w14:paraId="1224B917" w14:textId="77777777" w:rsidR="00932704" w:rsidRDefault="0043272C">
          <w:pPr>
            <w:pStyle w:val="TOC3"/>
            <w:tabs>
              <w:tab w:val="right" w:leader="dot" w:pos="9350"/>
            </w:tabs>
            <w:rPr>
              <w:rFonts w:eastAsiaTheme="minorEastAsia"/>
              <w:noProof/>
            </w:rPr>
          </w:pPr>
          <w:hyperlink w:anchor="_Toc64501230" w:history="1">
            <w:r w:rsidR="00932704" w:rsidRPr="002E5C6E">
              <w:rPr>
                <w:rStyle w:val="Hyperlink"/>
                <w:noProof/>
              </w:rPr>
              <w:t>Origin of the Report</w:t>
            </w:r>
            <w:r w:rsidR="00932704">
              <w:rPr>
                <w:noProof/>
                <w:webHidden/>
              </w:rPr>
              <w:tab/>
            </w:r>
            <w:r w:rsidR="00932704">
              <w:rPr>
                <w:noProof/>
                <w:webHidden/>
              </w:rPr>
              <w:fldChar w:fldCharType="begin"/>
            </w:r>
            <w:r w:rsidR="00932704">
              <w:rPr>
                <w:noProof/>
                <w:webHidden/>
              </w:rPr>
              <w:instrText xml:space="preserve"> PAGEREF _Toc64501230 \h </w:instrText>
            </w:r>
            <w:r w:rsidR="00932704">
              <w:rPr>
                <w:noProof/>
                <w:webHidden/>
              </w:rPr>
            </w:r>
            <w:r w:rsidR="00932704">
              <w:rPr>
                <w:noProof/>
                <w:webHidden/>
              </w:rPr>
              <w:fldChar w:fldCharType="separate"/>
            </w:r>
            <w:r w:rsidR="00932704">
              <w:rPr>
                <w:noProof/>
                <w:webHidden/>
              </w:rPr>
              <w:t>9</w:t>
            </w:r>
            <w:r w:rsidR="00932704">
              <w:rPr>
                <w:noProof/>
                <w:webHidden/>
              </w:rPr>
              <w:fldChar w:fldCharType="end"/>
            </w:r>
          </w:hyperlink>
        </w:p>
        <w:p w14:paraId="25DD6A1E" w14:textId="77777777" w:rsidR="00932704" w:rsidRDefault="0043272C">
          <w:pPr>
            <w:pStyle w:val="TOC3"/>
            <w:tabs>
              <w:tab w:val="right" w:leader="dot" w:pos="9350"/>
            </w:tabs>
            <w:rPr>
              <w:rFonts w:eastAsiaTheme="minorEastAsia"/>
              <w:noProof/>
            </w:rPr>
          </w:pPr>
          <w:hyperlink w:anchor="_Toc64501231" w:history="1">
            <w:r w:rsidR="00932704" w:rsidRPr="002E5C6E">
              <w:rPr>
                <w:rStyle w:val="Hyperlink"/>
                <w:rFonts w:ascii="Times New Roman" w:hAnsi="Times New Roman" w:cs="Times New Roman"/>
                <w:noProof/>
              </w:rPr>
              <w:t>Limitations</w:t>
            </w:r>
            <w:r w:rsidR="00932704">
              <w:rPr>
                <w:noProof/>
                <w:webHidden/>
              </w:rPr>
              <w:tab/>
            </w:r>
            <w:r w:rsidR="00932704">
              <w:rPr>
                <w:noProof/>
                <w:webHidden/>
              </w:rPr>
              <w:fldChar w:fldCharType="begin"/>
            </w:r>
            <w:r w:rsidR="00932704">
              <w:rPr>
                <w:noProof/>
                <w:webHidden/>
              </w:rPr>
              <w:instrText xml:space="preserve"> PAGEREF _Toc64501231 \h </w:instrText>
            </w:r>
            <w:r w:rsidR="00932704">
              <w:rPr>
                <w:noProof/>
                <w:webHidden/>
              </w:rPr>
            </w:r>
            <w:r w:rsidR="00932704">
              <w:rPr>
                <w:noProof/>
                <w:webHidden/>
              </w:rPr>
              <w:fldChar w:fldCharType="separate"/>
            </w:r>
            <w:r w:rsidR="00932704">
              <w:rPr>
                <w:noProof/>
                <w:webHidden/>
              </w:rPr>
              <w:t>9</w:t>
            </w:r>
            <w:r w:rsidR="00932704">
              <w:rPr>
                <w:noProof/>
                <w:webHidden/>
              </w:rPr>
              <w:fldChar w:fldCharType="end"/>
            </w:r>
          </w:hyperlink>
        </w:p>
        <w:p w14:paraId="3A3CD4AB" w14:textId="77777777" w:rsidR="00932704" w:rsidRDefault="0043272C">
          <w:pPr>
            <w:pStyle w:val="TOC2"/>
            <w:tabs>
              <w:tab w:val="right" w:leader="dot" w:pos="9350"/>
            </w:tabs>
            <w:rPr>
              <w:rFonts w:eastAsiaTheme="minorEastAsia"/>
              <w:noProof/>
            </w:rPr>
          </w:pPr>
          <w:hyperlink w:anchor="_Toc64501232" w:history="1">
            <w:r w:rsidR="00932704" w:rsidRPr="002E5C6E">
              <w:rPr>
                <w:rStyle w:val="Hyperlink"/>
                <w:noProof/>
              </w:rPr>
              <w:t>1.2 History of Private Banks in Bangladesh</w:t>
            </w:r>
            <w:r w:rsidR="00932704">
              <w:rPr>
                <w:noProof/>
                <w:webHidden/>
              </w:rPr>
              <w:tab/>
            </w:r>
            <w:r w:rsidR="00932704">
              <w:rPr>
                <w:noProof/>
                <w:webHidden/>
              </w:rPr>
              <w:fldChar w:fldCharType="begin"/>
            </w:r>
            <w:r w:rsidR="00932704">
              <w:rPr>
                <w:noProof/>
                <w:webHidden/>
              </w:rPr>
              <w:instrText xml:space="preserve"> PAGEREF _Toc64501232 \h </w:instrText>
            </w:r>
            <w:r w:rsidR="00932704">
              <w:rPr>
                <w:noProof/>
                <w:webHidden/>
              </w:rPr>
            </w:r>
            <w:r w:rsidR="00932704">
              <w:rPr>
                <w:noProof/>
                <w:webHidden/>
              </w:rPr>
              <w:fldChar w:fldCharType="separate"/>
            </w:r>
            <w:r w:rsidR="00932704">
              <w:rPr>
                <w:noProof/>
                <w:webHidden/>
              </w:rPr>
              <w:t>9</w:t>
            </w:r>
            <w:r w:rsidR="00932704">
              <w:rPr>
                <w:noProof/>
                <w:webHidden/>
              </w:rPr>
              <w:fldChar w:fldCharType="end"/>
            </w:r>
          </w:hyperlink>
        </w:p>
        <w:p w14:paraId="4AB780CF" w14:textId="77777777" w:rsidR="00932704" w:rsidRDefault="0043272C">
          <w:pPr>
            <w:pStyle w:val="TOC2"/>
            <w:tabs>
              <w:tab w:val="right" w:leader="dot" w:pos="9350"/>
            </w:tabs>
            <w:rPr>
              <w:rFonts w:eastAsiaTheme="minorEastAsia"/>
              <w:noProof/>
            </w:rPr>
          </w:pPr>
          <w:hyperlink w:anchor="_Toc64501233" w:history="1">
            <w:r w:rsidR="00932704" w:rsidRPr="002E5C6E">
              <w:rPr>
                <w:rStyle w:val="Hyperlink"/>
                <w:noProof/>
              </w:rPr>
              <w:t>1.3 Current Banking Sectors of Bangladesh</w:t>
            </w:r>
            <w:r w:rsidR="00932704">
              <w:rPr>
                <w:noProof/>
                <w:webHidden/>
              </w:rPr>
              <w:tab/>
            </w:r>
            <w:r w:rsidR="00932704">
              <w:rPr>
                <w:noProof/>
                <w:webHidden/>
              </w:rPr>
              <w:fldChar w:fldCharType="begin"/>
            </w:r>
            <w:r w:rsidR="00932704">
              <w:rPr>
                <w:noProof/>
                <w:webHidden/>
              </w:rPr>
              <w:instrText xml:space="preserve"> PAGEREF _Toc64501233 \h </w:instrText>
            </w:r>
            <w:r w:rsidR="00932704">
              <w:rPr>
                <w:noProof/>
                <w:webHidden/>
              </w:rPr>
            </w:r>
            <w:r w:rsidR="00932704">
              <w:rPr>
                <w:noProof/>
                <w:webHidden/>
              </w:rPr>
              <w:fldChar w:fldCharType="separate"/>
            </w:r>
            <w:r w:rsidR="00932704">
              <w:rPr>
                <w:noProof/>
                <w:webHidden/>
              </w:rPr>
              <w:t>10</w:t>
            </w:r>
            <w:r w:rsidR="00932704">
              <w:rPr>
                <w:noProof/>
                <w:webHidden/>
              </w:rPr>
              <w:fldChar w:fldCharType="end"/>
            </w:r>
          </w:hyperlink>
        </w:p>
        <w:p w14:paraId="7CD5531F" w14:textId="77777777" w:rsidR="00932704" w:rsidRDefault="0043272C">
          <w:pPr>
            <w:pStyle w:val="TOC1"/>
            <w:tabs>
              <w:tab w:val="right" w:leader="dot" w:pos="9350"/>
            </w:tabs>
            <w:rPr>
              <w:rFonts w:eastAsiaTheme="minorEastAsia"/>
              <w:noProof/>
            </w:rPr>
          </w:pPr>
          <w:hyperlink w:anchor="_Toc64501234" w:history="1">
            <w:r w:rsidR="00932704" w:rsidRPr="002E5C6E">
              <w:rPr>
                <w:rStyle w:val="Hyperlink"/>
                <w:noProof/>
              </w:rPr>
              <w:t>Chapter 02</w:t>
            </w:r>
            <w:r w:rsidR="00932704">
              <w:rPr>
                <w:noProof/>
                <w:webHidden/>
              </w:rPr>
              <w:tab/>
            </w:r>
            <w:r w:rsidR="00932704">
              <w:rPr>
                <w:noProof/>
                <w:webHidden/>
              </w:rPr>
              <w:fldChar w:fldCharType="begin"/>
            </w:r>
            <w:r w:rsidR="00932704">
              <w:rPr>
                <w:noProof/>
                <w:webHidden/>
              </w:rPr>
              <w:instrText xml:space="preserve"> PAGEREF _Toc64501234 \h </w:instrText>
            </w:r>
            <w:r w:rsidR="00932704">
              <w:rPr>
                <w:noProof/>
                <w:webHidden/>
              </w:rPr>
            </w:r>
            <w:r w:rsidR="00932704">
              <w:rPr>
                <w:noProof/>
                <w:webHidden/>
              </w:rPr>
              <w:fldChar w:fldCharType="separate"/>
            </w:r>
            <w:r w:rsidR="00932704">
              <w:rPr>
                <w:noProof/>
                <w:webHidden/>
              </w:rPr>
              <w:t>14</w:t>
            </w:r>
            <w:r w:rsidR="00932704">
              <w:rPr>
                <w:noProof/>
                <w:webHidden/>
              </w:rPr>
              <w:fldChar w:fldCharType="end"/>
            </w:r>
          </w:hyperlink>
        </w:p>
        <w:p w14:paraId="1EE2C8DF" w14:textId="77777777" w:rsidR="00932704" w:rsidRDefault="0043272C">
          <w:pPr>
            <w:pStyle w:val="TOC2"/>
            <w:tabs>
              <w:tab w:val="right" w:leader="dot" w:pos="9350"/>
            </w:tabs>
            <w:rPr>
              <w:rFonts w:eastAsiaTheme="minorEastAsia"/>
              <w:noProof/>
            </w:rPr>
          </w:pPr>
          <w:hyperlink w:anchor="_Toc64501235" w:history="1">
            <w:r w:rsidR="00932704" w:rsidRPr="002E5C6E">
              <w:rPr>
                <w:rStyle w:val="Hyperlink"/>
                <w:noProof/>
              </w:rPr>
              <w:t>2.1 History of National Bank</w:t>
            </w:r>
            <w:r w:rsidR="00932704">
              <w:rPr>
                <w:noProof/>
                <w:webHidden/>
              </w:rPr>
              <w:tab/>
            </w:r>
            <w:r w:rsidR="00932704">
              <w:rPr>
                <w:noProof/>
                <w:webHidden/>
              </w:rPr>
              <w:fldChar w:fldCharType="begin"/>
            </w:r>
            <w:r w:rsidR="00932704">
              <w:rPr>
                <w:noProof/>
                <w:webHidden/>
              </w:rPr>
              <w:instrText xml:space="preserve"> PAGEREF _Toc64501235 \h </w:instrText>
            </w:r>
            <w:r w:rsidR="00932704">
              <w:rPr>
                <w:noProof/>
                <w:webHidden/>
              </w:rPr>
            </w:r>
            <w:r w:rsidR="00932704">
              <w:rPr>
                <w:noProof/>
                <w:webHidden/>
              </w:rPr>
              <w:fldChar w:fldCharType="separate"/>
            </w:r>
            <w:r w:rsidR="00932704">
              <w:rPr>
                <w:noProof/>
                <w:webHidden/>
              </w:rPr>
              <w:t>15</w:t>
            </w:r>
            <w:r w:rsidR="00932704">
              <w:rPr>
                <w:noProof/>
                <w:webHidden/>
              </w:rPr>
              <w:fldChar w:fldCharType="end"/>
            </w:r>
          </w:hyperlink>
        </w:p>
        <w:p w14:paraId="7D40C92E" w14:textId="77777777" w:rsidR="00932704" w:rsidRDefault="0043272C">
          <w:pPr>
            <w:pStyle w:val="TOC2"/>
            <w:tabs>
              <w:tab w:val="right" w:leader="dot" w:pos="9350"/>
            </w:tabs>
            <w:rPr>
              <w:rFonts w:eastAsiaTheme="minorEastAsia"/>
              <w:noProof/>
            </w:rPr>
          </w:pPr>
          <w:hyperlink w:anchor="_Toc64501236" w:history="1">
            <w:r w:rsidR="00932704" w:rsidRPr="002E5C6E">
              <w:rPr>
                <w:rStyle w:val="Hyperlink"/>
                <w:noProof/>
              </w:rPr>
              <w:t>2.2 Organogram of NBL</w:t>
            </w:r>
            <w:r w:rsidR="00932704">
              <w:rPr>
                <w:noProof/>
                <w:webHidden/>
              </w:rPr>
              <w:tab/>
            </w:r>
            <w:r w:rsidR="00932704">
              <w:rPr>
                <w:noProof/>
                <w:webHidden/>
              </w:rPr>
              <w:fldChar w:fldCharType="begin"/>
            </w:r>
            <w:r w:rsidR="00932704">
              <w:rPr>
                <w:noProof/>
                <w:webHidden/>
              </w:rPr>
              <w:instrText xml:space="preserve"> PAGEREF _Toc64501236 \h </w:instrText>
            </w:r>
            <w:r w:rsidR="00932704">
              <w:rPr>
                <w:noProof/>
                <w:webHidden/>
              </w:rPr>
            </w:r>
            <w:r w:rsidR="00932704">
              <w:rPr>
                <w:noProof/>
                <w:webHidden/>
              </w:rPr>
              <w:fldChar w:fldCharType="separate"/>
            </w:r>
            <w:r w:rsidR="00932704">
              <w:rPr>
                <w:noProof/>
                <w:webHidden/>
              </w:rPr>
              <w:t>16</w:t>
            </w:r>
            <w:r w:rsidR="00932704">
              <w:rPr>
                <w:noProof/>
                <w:webHidden/>
              </w:rPr>
              <w:fldChar w:fldCharType="end"/>
            </w:r>
          </w:hyperlink>
        </w:p>
        <w:p w14:paraId="3972F66D" w14:textId="77777777" w:rsidR="00932704" w:rsidRDefault="0043272C">
          <w:pPr>
            <w:pStyle w:val="TOC2"/>
            <w:tabs>
              <w:tab w:val="right" w:leader="dot" w:pos="9350"/>
            </w:tabs>
            <w:rPr>
              <w:rFonts w:eastAsiaTheme="minorEastAsia"/>
              <w:noProof/>
            </w:rPr>
          </w:pPr>
          <w:hyperlink w:anchor="_Toc64501237" w:history="1">
            <w:r w:rsidR="00932704" w:rsidRPr="002E5C6E">
              <w:rPr>
                <w:rStyle w:val="Hyperlink"/>
                <w:noProof/>
              </w:rPr>
              <w:t>2.4 Mission of NBL</w:t>
            </w:r>
            <w:r w:rsidR="00932704">
              <w:rPr>
                <w:noProof/>
                <w:webHidden/>
              </w:rPr>
              <w:tab/>
            </w:r>
            <w:r w:rsidR="00932704">
              <w:rPr>
                <w:noProof/>
                <w:webHidden/>
              </w:rPr>
              <w:fldChar w:fldCharType="begin"/>
            </w:r>
            <w:r w:rsidR="00932704">
              <w:rPr>
                <w:noProof/>
                <w:webHidden/>
              </w:rPr>
              <w:instrText xml:space="preserve"> PAGEREF _Toc64501237 \h </w:instrText>
            </w:r>
            <w:r w:rsidR="00932704">
              <w:rPr>
                <w:noProof/>
                <w:webHidden/>
              </w:rPr>
            </w:r>
            <w:r w:rsidR="00932704">
              <w:rPr>
                <w:noProof/>
                <w:webHidden/>
              </w:rPr>
              <w:fldChar w:fldCharType="separate"/>
            </w:r>
            <w:r w:rsidR="00932704">
              <w:rPr>
                <w:noProof/>
                <w:webHidden/>
              </w:rPr>
              <w:t>17</w:t>
            </w:r>
            <w:r w:rsidR="00932704">
              <w:rPr>
                <w:noProof/>
                <w:webHidden/>
              </w:rPr>
              <w:fldChar w:fldCharType="end"/>
            </w:r>
          </w:hyperlink>
        </w:p>
        <w:p w14:paraId="0A64923C" w14:textId="77777777" w:rsidR="00932704" w:rsidRDefault="0043272C">
          <w:pPr>
            <w:pStyle w:val="TOC2"/>
            <w:tabs>
              <w:tab w:val="right" w:leader="dot" w:pos="9350"/>
            </w:tabs>
            <w:rPr>
              <w:rFonts w:eastAsiaTheme="minorEastAsia"/>
              <w:noProof/>
            </w:rPr>
          </w:pPr>
          <w:hyperlink w:anchor="_Toc64501238" w:history="1">
            <w:r w:rsidR="00932704" w:rsidRPr="002E5C6E">
              <w:rPr>
                <w:rStyle w:val="Hyperlink"/>
                <w:noProof/>
              </w:rPr>
              <w:t>2.5 Vision of NBL</w:t>
            </w:r>
            <w:r w:rsidR="00932704">
              <w:rPr>
                <w:noProof/>
                <w:webHidden/>
              </w:rPr>
              <w:tab/>
            </w:r>
            <w:r w:rsidR="00932704">
              <w:rPr>
                <w:noProof/>
                <w:webHidden/>
              </w:rPr>
              <w:fldChar w:fldCharType="begin"/>
            </w:r>
            <w:r w:rsidR="00932704">
              <w:rPr>
                <w:noProof/>
                <w:webHidden/>
              </w:rPr>
              <w:instrText xml:space="preserve"> PAGEREF _Toc64501238 \h </w:instrText>
            </w:r>
            <w:r w:rsidR="00932704">
              <w:rPr>
                <w:noProof/>
                <w:webHidden/>
              </w:rPr>
            </w:r>
            <w:r w:rsidR="00932704">
              <w:rPr>
                <w:noProof/>
                <w:webHidden/>
              </w:rPr>
              <w:fldChar w:fldCharType="separate"/>
            </w:r>
            <w:r w:rsidR="00932704">
              <w:rPr>
                <w:noProof/>
                <w:webHidden/>
              </w:rPr>
              <w:t>17</w:t>
            </w:r>
            <w:r w:rsidR="00932704">
              <w:rPr>
                <w:noProof/>
                <w:webHidden/>
              </w:rPr>
              <w:fldChar w:fldCharType="end"/>
            </w:r>
          </w:hyperlink>
        </w:p>
        <w:p w14:paraId="4F4ACB15" w14:textId="77777777" w:rsidR="00932704" w:rsidRDefault="0043272C">
          <w:pPr>
            <w:pStyle w:val="TOC2"/>
            <w:tabs>
              <w:tab w:val="right" w:leader="dot" w:pos="9350"/>
            </w:tabs>
            <w:rPr>
              <w:rFonts w:eastAsiaTheme="minorEastAsia"/>
              <w:noProof/>
            </w:rPr>
          </w:pPr>
          <w:hyperlink w:anchor="_Toc64501239" w:history="1">
            <w:r w:rsidR="00932704" w:rsidRPr="002E5C6E">
              <w:rPr>
                <w:rStyle w:val="Hyperlink"/>
                <w:noProof/>
              </w:rPr>
              <w:t>2.6 Goal</w:t>
            </w:r>
            <w:r w:rsidR="00932704">
              <w:rPr>
                <w:noProof/>
                <w:webHidden/>
              </w:rPr>
              <w:tab/>
            </w:r>
            <w:r w:rsidR="00932704">
              <w:rPr>
                <w:noProof/>
                <w:webHidden/>
              </w:rPr>
              <w:fldChar w:fldCharType="begin"/>
            </w:r>
            <w:r w:rsidR="00932704">
              <w:rPr>
                <w:noProof/>
                <w:webHidden/>
              </w:rPr>
              <w:instrText xml:space="preserve"> PAGEREF _Toc64501239 \h </w:instrText>
            </w:r>
            <w:r w:rsidR="00932704">
              <w:rPr>
                <w:noProof/>
                <w:webHidden/>
              </w:rPr>
            </w:r>
            <w:r w:rsidR="00932704">
              <w:rPr>
                <w:noProof/>
                <w:webHidden/>
              </w:rPr>
              <w:fldChar w:fldCharType="separate"/>
            </w:r>
            <w:r w:rsidR="00932704">
              <w:rPr>
                <w:noProof/>
                <w:webHidden/>
              </w:rPr>
              <w:t>17</w:t>
            </w:r>
            <w:r w:rsidR="00932704">
              <w:rPr>
                <w:noProof/>
                <w:webHidden/>
              </w:rPr>
              <w:fldChar w:fldCharType="end"/>
            </w:r>
          </w:hyperlink>
        </w:p>
        <w:p w14:paraId="035DC2D1" w14:textId="77777777" w:rsidR="00932704" w:rsidRDefault="0043272C">
          <w:pPr>
            <w:pStyle w:val="TOC2"/>
            <w:tabs>
              <w:tab w:val="right" w:leader="dot" w:pos="9350"/>
            </w:tabs>
            <w:rPr>
              <w:rFonts w:eastAsiaTheme="minorEastAsia"/>
              <w:noProof/>
            </w:rPr>
          </w:pPr>
          <w:hyperlink w:anchor="_Toc64501240" w:history="1">
            <w:r w:rsidR="00932704" w:rsidRPr="002E5C6E">
              <w:rPr>
                <w:rStyle w:val="Hyperlink"/>
                <w:noProof/>
              </w:rPr>
              <w:t>2.7 Core Values</w:t>
            </w:r>
            <w:r w:rsidR="00932704">
              <w:rPr>
                <w:noProof/>
                <w:webHidden/>
              </w:rPr>
              <w:tab/>
            </w:r>
            <w:r w:rsidR="00932704">
              <w:rPr>
                <w:noProof/>
                <w:webHidden/>
              </w:rPr>
              <w:fldChar w:fldCharType="begin"/>
            </w:r>
            <w:r w:rsidR="00932704">
              <w:rPr>
                <w:noProof/>
                <w:webHidden/>
              </w:rPr>
              <w:instrText xml:space="preserve"> PAGEREF _Toc64501240 \h </w:instrText>
            </w:r>
            <w:r w:rsidR="00932704">
              <w:rPr>
                <w:noProof/>
                <w:webHidden/>
              </w:rPr>
            </w:r>
            <w:r w:rsidR="00932704">
              <w:rPr>
                <w:noProof/>
                <w:webHidden/>
              </w:rPr>
              <w:fldChar w:fldCharType="separate"/>
            </w:r>
            <w:r w:rsidR="00932704">
              <w:rPr>
                <w:noProof/>
                <w:webHidden/>
              </w:rPr>
              <w:t>18</w:t>
            </w:r>
            <w:r w:rsidR="00932704">
              <w:rPr>
                <w:noProof/>
                <w:webHidden/>
              </w:rPr>
              <w:fldChar w:fldCharType="end"/>
            </w:r>
          </w:hyperlink>
        </w:p>
        <w:p w14:paraId="3F078BC4" w14:textId="77777777" w:rsidR="00932704" w:rsidRDefault="0043272C">
          <w:pPr>
            <w:pStyle w:val="TOC2"/>
            <w:tabs>
              <w:tab w:val="right" w:leader="dot" w:pos="9350"/>
            </w:tabs>
            <w:rPr>
              <w:rFonts w:eastAsiaTheme="minorEastAsia"/>
              <w:noProof/>
            </w:rPr>
          </w:pPr>
          <w:hyperlink w:anchor="_Toc64501241" w:history="1">
            <w:r w:rsidR="00932704" w:rsidRPr="002E5C6E">
              <w:rPr>
                <w:rStyle w:val="Hyperlink"/>
                <w:noProof/>
              </w:rPr>
              <w:t>2.8 Strategic Focus</w:t>
            </w:r>
            <w:r w:rsidR="00932704">
              <w:rPr>
                <w:noProof/>
                <w:webHidden/>
              </w:rPr>
              <w:tab/>
            </w:r>
            <w:r w:rsidR="00932704">
              <w:rPr>
                <w:noProof/>
                <w:webHidden/>
              </w:rPr>
              <w:fldChar w:fldCharType="begin"/>
            </w:r>
            <w:r w:rsidR="00932704">
              <w:rPr>
                <w:noProof/>
                <w:webHidden/>
              </w:rPr>
              <w:instrText xml:space="preserve"> PAGEREF _Toc64501241 \h </w:instrText>
            </w:r>
            <w:r w:rsidR="00932704">
              <w:rPr>
                <w:noProof/>
                <w:webHidden/>
              </w:rPr>
            </w:r>
            <w:r w:rsidR="00932704">
              <w:rPr>
                <w:noProof/>
                <w:webHidden/>
              </w:rPr>
              <w:fldChar w:fldCharType="separate"/>
            </w:r>
            <w:r w:rsidR="00932704">
              <w:rPr>
                <w:noProof/>
                <w:webHidden/>
              </w:rPr>
              <w:t>19</w:t>
            </w:r>
            <w:r w:rsidR="00932704">
              <w:rPr>
                <w:noProof/>
                <w:webHidden/>
              </w:rPr>
              <w:fldChar w:fldCharType="end"/>
            </w:r>
          </w:hyperlink>
        </w:p>
        <w:p w14:paraId="1F89AEC1" w14:textId="77777777" w:rsidR="00932704" w:rsidRDefault="0043272C">
          <w:pPr>
            <w:pStyle w:val="TOC2"/>
            <w:tabs>
              <w:tab w:val="right" w:leader="dot" w:pos="9350"/>
            </w:tabs>
            <w:rPr>
              <w:rFonts w:eastAsiaTheme="minorEastAsia"/>
              <w:noProof/>
            </w:rPr>
          </w:pPr>
          <w:hyperlink w:anchor="_Toc64501242" w:history="1">
            <w:r w:rsidR="00932704" w:rsidRPr="002E5C6E">
              <w:rPr>
                <w:rStyle w:val="Hyperlink"/>
                <w:noProof/>
              </w:rPr>
              <w:t>2.9 Products &amp; Services</w:t>
            </w:r>
            <w:r w:rsidR="00932704">
              <w:rPr>
                <w:noProof/>
                <w:webHidden/>
              </w:rPr>
              <w:tab/>
            </w:r>
            <w:r w:rsidR="00932704">
              <w:rPr>
                <w:noProof/>
                <w:webHidden/>
              </w:rPr>
              <w:fldChar w:fldCharType="begin"/>
            </w:r>
            <w:r w:rsidR="00932704">
              <w:rPr>
                <w:noProof/>
                <w:webHidden/>
              </w:rPr>
              <w:instrText xml:space="preserve"> PAGEREF _Toc64501242 \h </w:instrText>
            </w:r>
            <w:r w:rsidR="00932704">
              <w:rPr>
                <w:noProof/>
                <w:webHidden/>
              </w:rPr>
            </w:r>
            <w:r w:rsidR="00932704">
              <w:rPr>
                <w:noProof/>
                <w:webHidden/>
              </w:rPr>
              <w:fldChar w:fldCharType="separate"/>
            </w:r>
            <w:r w:rsidR="00932704">
              <w:rPr>
                <w:noProof/>
                <w:webHidden/>
              </w:rPr>
              <w:t>20</w:t>
            </w:r>
            <w:r w:rsidR="00932704">
              <w:rPr>
                <w:noProof/>
                <w:webHidden/>
              </w:rPr>
              <w:fldChar w:fldCharType="end"/>
            </w:r>
          </w:hyperlink>
        </w:p>
        <w:p w14:paraId="0001DFB5" w14:textId="77777777" w:rsidR="00932704" w:rsidRDefault="0043272C">
          <w:pPr>
            <w:pStyle w:val="TOC2"/>
            <w:tabs>
              <w:tab w:val="right" w:leader="dot" w:pos="9350"/>
            </w:tabs>
            <w:rPr>
              <w:rFonts w:eastAsiaTheme="minorEastAsia"/>
              <w:noProof/>
            </w:rPr>
          </w:pPr>
          <w:hyperlink w:anchor="_Toc64501243" w:history="1">
            <w:r w:rsidR="00932704" w:rsidRPr="002E5C6E">
              <w:rPr>
                <w:rStyle w:val="Hyperlink"/>
                <w:noProof/>
              </w:rPr>
              <w:t>2.10 Corporate Social Responsibility</w:t>
            </w:r>
            <w:r w:rsidR="00932704">
              <w:rPr>
                <w:noProof/>
                <w:webHidden/>
              </w:rPr>
              <w:tab/>
            </w:r>
            <w:r w:rsidR="00932704">
              <w:rPr>
                <w:noProof/>
                <w:webHidden/>
              </w:rPr>
              <w:fldChar w:fldCharType="begin"/>
            </w:r>
            <w:r w:rsidR="00932704">
              <w:rPr>
                <w:noProof/>
                <w:webHidden/>
              </w:rPr>
              <w:instrText xml:space="preserve"> PAGEREF _Toc64501243 \h </w:instrText>
            </w:r>
            <w:r w:rsidR="00932704">
              <w:rPr>
                <w:noProof/>
                <w:webHidden/>
              </w:rPr>
            </w:r>
            <w:r w:rsidR="00932704">
              <w:rPr>
                <w:noProof/>
                <w:webHidden/>
              </w:rPr>
              <w:fldChar w:fldCharType="separate"/>
            </w:r>
            <w:r w:rsidR="00932704">
              <w:rPr>
                <w:noProof/>
                <w:webHidden/>
              </w:rPr>
              <w:t>21</w:t>
            </w:r>
            <w:r w:rsidR="00932704">
              <w:rPr>
                <w:noProof/>
                <w:webHidden/>
              </w:rPr>
              <w:fldChar w:fldCharType="end"/>
            </w:r>
          </w:hyperlink>
        </w:p>
        <w:p w14:paraId="62EFE211" w14:textId="77777777" w:rsidR="00932704" w:rsidRDefault="0043272C">
          <w:pPr>
            <w:pStyle w:val="TOC2"/>
            <w:tabs>
              <w:tab w:val="right" w:leader="dot" w:pos="9350"/>
            </w:tabs>
            <w:rPr>
              <w:rFonts w:eastAsiaTheme="minorEastAsia"/>
              <w:noProof/>
            </w:rPr>
          </w:pPr>
          <w:hyperlink w:anchor="_Toc64501244" w:history="1">
            <w:r w:rsidR="00932704" w:rsidRPr="002E5C6E">
              <w:rPr>
                <w:rStyle w:val="Hyperlink"/>
                <w:noProof/>
              </w:rPr>
              <w:t>2.11 Organizational Hierarchy</w:t>
            </w:r>
            <w:r w:rsidR="00932704">
              <w:rPr>
                <w:noProof/>
                <w:webHidden/>
              </w:rPr>
              <w:tab/>
            </w:r>
            <w:r w:rsidR="00932704">
              <w:rPr>
                <w:noProof/>
                <w:webHidden/>
              </w:rPr>
              <w:fldChar w:fldCharType="begin"/>
            </w:r>
            <w:r w:rsidR="00932704">
              <w:rPr>
                <w:noProof/>
                <w:webHidden/>
              </w:rPr>
              <w:instrText xml:space="preserve"> PAGEREF _Toc64501244 \h </w:instrText>
            </w:r>
            <w:r w:rsidR="00932704">
              <w:rPr>
                <w:noProof/>
                <w:webHidden/>
              </w:rPr>
            </w:r>
            <w:r w:rsidR="00932704">
              <w:rPr>
                <w:noProof/>
                <w:webHidden/>
              </w:rPr>
              <w:fldChar w:fldCharType="separate"/>
            </w:r>
            <w:r w:rsidR="00932704">
              <w:rPr>
                <w:noProof/>
                <w:webHidden/>
              </w:rPr>
              <w:t>22</w:t>
            </w:r>
            <w:r w:rsidR="00932704">
              <w:rPr>
                <w:noProof/>
                <w:webHidden/>
              </w:rPr>
              <w:fldChar w:fldCharType="end"/>
            </w:r>
          </w:hyperlink>
        </w:p>
        <w:p w14:paraId="27C092AD" w14:textId="77777777" w:rsidR="00932704" w:rsidRDefault="0043272C">
          <w:pPr>
            <w:pStyle w:val="TOC1"/>
            <w:tabs>
              <w:tab w:val="right" w:leader="dot" w:pos="9350"/>
            </w:tabs>
            <w:rPr>
              <w:rFonts w:eastAsiaTheme="minorEastAsia"/>
              <w:noProof/>
            </w:rPr>
          </w:pPr>
          <w:hyperlink w:anchor="_Toc64501245" w:history="1">
            <w:r w:rsidR="00932704" w:rsidRPr="002E5C6E">
              <w:rPr>
                <w:rStyle w:val="Hyperlink"/>
                <w:noProof/>
              </w:rPr>
              <w:t>Chapter 03</w:t>
            </w:r>
            <w:r w:rsidR="00932704">
              <w:rPr>
                <w:noProof/>
                <w:webHidden/>
              </w:rPr>
              <w:tab/>
            </w:r>
            <w:r w:rsidR="00932704">
              <w:rPr>
                <w:noProof/>
                <w:webHidden/>
              </w:rPr>
              <w:fldChar w:fldCharType="begin"/>
            </w:r>
            <w:r w:rsidR="00932704">
              <w:rPr>
                <w:noProof/>
                <w:webHidden/>
              </w:rPr>
              <w:instrText xml:space="preserve"> PAGEREF _Toc64501245 \h </w:instrText>
            </w:r>
            <w:r w:rsidR="00932704">
              <w:rPr>
                <w:noProof/>
                <w:webHidden/>
              </w:rPr>
            </w:r>
            <w:r w:rsidR="00932704">
              <w:rPr>
                <w:noProof/>
                <w:webHidden/>
              </w:rPr>
              <w:fldChar w:fldCharType="separate"/>
            </w:r>
            <w:r w:rsidR="00932704">
              <w:rPr>
                <w:noProof/>
                <w:webHidden/>
              </w:rPr>
              <w:t>24</w:t>
            </w:r>
            <w:r w:rsidR="00932704">
              <w:rPr>
                <w:noProof/>
                <w:webHidden/>
              </w:rPr>
              <w:fldChar w:fldCharType="end"/>
            </w:r>
          </w:hyperlink>
        </w:p>
        <w:p w14:paraId="21C7B8C9" w14:textId="77777777" w:rsidR="00932704" w:rsidRDefault="0043272C">
          <w:pPr>
            <w:pStyle w:val="TOC2"/>
            <w:tabs>
              <w:tab w:val="right" w:leader="dot" w:pos="9350"/>
            </w:tabs>
            <w:rPr>
              <w:rFonts w:eastAsiaTheme="minorEastAsia"/>
              <w:noProof/>
            </w:rPr>
          </w:pPr>
          <w:hyperlink w:anchor="_Toc64501246" w:history="1">
            <w:r w:rsidR="00932704" w:rsidRPr="002E5C6E">
              <w:rPr>
                <w:rStyle w:val="Hyperlink"/>
                <w:noProof/>
              </w:rPr>
              <w:t>3.1 Internship Role &amp; Responsibilities</w:t>
            </w:r>
            <w:r w:rsidR="00932704">
              <w:rPr>
                <w:noProof/>
                <w:webHidden/>
              </w:rPr>
              <w:tab/>
            </w:r>
            <w:r w:rsidR="00932704">
              <w:rPr>
                <w:noProof/>
                <w:webHidden/>
              </w:rPr>
              <w:fldChar w:fldCharType="begin"/>
            </w:r>
            <w:r w:rsidR="00932704">
              <w:rPr>
                <w:noProof/>
                <w:webHidden/>
              </w:rPr>
              <w:instrText xml:space="preserve"> PAGEREF _Toc64501246 \h </w:instrText>
            </w:r>
            <w:r w:rsidR="00932704">
              <w:rPr>
                <w:noProof/>
                <w:webHidden/>
              </w:rPr>
            </w:r>
            <w:r w:rsidR="00932704">
              <w:rPr>
                <w:noProof/>
                <w:webHidden/>
              </w:rPr>
              <w:fldChar w:fldCharType="separate"/>
            </w:r>
            <w:r w:rsidR="00932704">
              <w:rPr>
                <w:noProof/>
                <w:webHidden/>
              </w:rPr>
              <w:t>25</w:t>
            </w:r>
            <w:r w:rsidR="00932704">
              <w:rPr>
                <w:noProof/>
                <w:webHidden/>
              </w:rPr>
              <w:fldChar w:fldCharType="end"/>
            </w:r>
          </w:hyperlink>
        </w:p>
        <w:p w14:paraId="0608CADE" w14:textId="77777777" w:rsidR="00932704" w:rsidRDefault="0043272C">
          <w:pPr>
            <w:pStyle w:val="TOC2"/>
            <w:tabs>
              <w:tab w:val="right" w:leader="dot" w:pos="9350"/>
            </w:tabs>
            <w:rPr>
              <w:rFonts w:eastAsiaTheme="minorEastAsia"/>
              <w:noProof/>
            </w:rPr>
          </w:pPr>
          <w:hyperlink w:anchor="_Toc64501247" w:history="1">
            <w:r w:rsidR="00932704" w:rsidRPr="002E5C6E">
              <w:rPr>
                <w:rStyle w:val="Hyperlink"/>
                <w:noProof/>
              </w:rPr>
              <w:t>3.2 Accounts Opening Department</w:t>
            </w:r>
            <w:r w:rsidR="00932704">
              <w:rPr>
                <w:noProof/>
                <w:webHidden/>
              </w:rPr>
              <w:tab/>
            </w:r>
            <w:r w:rsidR="00932704">
              <w:rPr>
                <w:noProof/>
                <w:webHidden/>
              </w:rPr>
              <w:fldChar w:fldCharType="begin"/>
            </w:r>
            <w:r w:rsidR="00932704">
              <w:rPr>
                <w:noProof/>
                <w:webHidden/>
              </w:rPr>
              <w:instrText xml:space="preserve"> PAGEREF _Toc64501247 \h </w:instrText>
            </w:r>
            <w:r w:rsidR="00932704">
              <w:rPr>
                <w:noProof/>
                <w:webHidden/>
              </w:rPr>
            </w:r>
            <w:r w:rsidR="00932704">
              <w:rPr>
                <w:noProof/>
                <w:webHidden/>
              </w:rPr>
              <w:fldChar w:fldCharType="separate"/>
            </w:r>
            <w:r w:rsidR="00932704">
              <w:rPr>
                <w:noProof/>
                <w:webHidden/>
              </w:rPr>
              <w:t>25</w:t>
            </w:r>
            <w:r w:rsidR="00932704">
              <w:rPr>
                <w:noProof/>
                <w:webHidden/>
              </w:rPr>
              <w:fldChar w:fldCharType="end"/>
            </w:r>
          </w:hyperlink>
        </w:p>
        <w:p w14:paraId="1A5B63F1" w14:textId="77777777" w:rsidR="00932704" w:rsidRDefault="0043272C">
          <w:pPr>
            <w:pStyle w:val="TOC2"/>
            <w:tabs>
              <w:tab w:val="right" w:leader="dot" w:pos="9350"/>
            </w:tabs>
            <w:rPr>
              <w:rFonts w:eastAsiaTheme="minorEastAsia"/>
              <w:noProof/>
            </w:rPr>
          </w:pPr>
          <w:hyperlink w:anchor="_Toc64501248" w:history="1">
            <w:r w:rsidR="00932704" w:rsidRPr="002E5C6E">
              <w:rPr>
                <w:rStyle w:val="Hyperlink"/>
                <w:noProof/>
              </w:rPr>
              <w:t>3.3 Accounts Department</w:t>
            </w:r>
            <w:r w:rsidR="00932704">
              <w:rPr>
                <w:noProof/>
                <w:webHidden/>
              </w:rPr>
              <w:tab/>
            </w:r>
            <w:r w:rsidR="00932704">
              <w:rPr>
                <w:noProof/>
                <w:webHidden/>
              </w:rPr>
              <w:fldChar w:fldCharType="begin"/>
            </w:r>
            <w:r w:rsidR="00932704">
              <w:rPr>
                <w:noProof/>
                <w:webHidden/>
              </w:rPr>
              <w:instrText xml:space="preserve"> PAGEREF _Toc64501248 \h </w:instrText>
            </w:r>
            <w:r w:rsidR="00932704">
              <w:rPr>
                <w:noProof/>
                <w:webHidden/>
              </w:rPr>
            </w:r>
            <w:r w:rsidR="00932704">
              <w:rPr>
                <w:noProof/>
                <w:webHidden/>
              </w:rPr>
              <w:fldChar w:fldCharType="separate"/>
            </w:r>
            <w:r w:rsidR="00932704">
              <w:rPr>
                <w:noProof/>
                <w:webHidden/>
              </w:rPr>
              <w:t>28</w:t>
            </w:r>
            <w:r w:rsidR="00932704">
              <w:rPr>
                <w:noProof/>
                <w:webHidden/>
              </w:rPr>
              <w:fldChar w:fldCharType="end"/>
            </w:r>
          </w:hyperlink>
        </w:p>
        <w:p w14:paraId="3F15DE5B" w14:textId="77777777" w:rsidR="00932704" w:rsidRDefault="0043272C">
          <w:pPr>
            <w:pStyle w:val="TOC2"/>
            <w:tabs>
              <w:tab w:val="right" w:leader="dot" w:pos="9350"/>
            </w:tabs>
            <w:rPr>
              <w:rFonts w:eastAsiaTheme="minorEastAsia"/>
              <w:noProof/>
            </w:rPr>
          </w:pPr>
          <w:hyperlink w:anchor="_Toc64501249" w:history="1">
            <w:r w:rsidR="00932704" w:rsidRPr="002E5C6E">
              <w:rPr>
                <w:rStyle w:val="Hyperlink"/>
                <w:noProof/>
              </w:rPr>
              <w:t>3.4 Loan Sanction Department</w:t>
            </w:r>
            <w:r w:rsidR="00932704">
              <w:rPr>
                <w:noProof/>
                <w:webHidden/>
              </w:rPr>
              <w:tab/>
            </w:r>
            <w:r w:rsidR="00932704">
              <w:rPr>
                <w:noProof/>
                <w:webHidden/>
              </w:rPr>
              <w:fldChar w:fldCharType="begin"/>
            </w:r>
            <w:r w:rsidR="00932704">
              <w:rPr>
                <w:noProof/>
                <w:webHidden/>
              </w:rPr>
              <w:instrText xml:space="preserve"> PAGEREF _Toc64501249 \h </w:instrText>
            </w:r>
            <w:r w:rsidR="00932704">
              <w:rPr>
                <w:noProof/>
                <w:webHidden/>
              </w:rPr>
            </w:r>
            <w:r w:rsidR="00932704">
              <w:rPr>
                <w:noProof/>
                <w:webHidden/>
              </w:rPr>
              <w:fldChar w:fldCharType="separate"/>
            </w:r>
            <w:r w:rsidR="00932704">
              <w:rPr>
                <w:noProof/>
                <w:webHidden/>
              </w:rPr>
              <w:t>30</w:t>
            </w:r>
            <w:r w:rsidR="00932704">
              <w:rPr>
                <w:noProof/>
                <w:webHidden/>
              </w:rPr>
              <w:fldChar w:fldCharType="end"/>
            </w:r>
          </w:hyperlink>
        </w:p>
        <w:p w14:paraId="45001FAD" w14:textId="77777777" w:rsidR="00932704" w:rsidRDefault="0043272C">
          <w:pPr>
            <w:pStyle w:val="TOC2"/>
            <w:tabs>
              <w:tab w:val="right" w:leader="dot" w:pos="9350"/>
            </w:tabs>
            <w:rPr>
              <w:rFonts w:eastAsiaTheme="minorEastAsia"/>
              <w:noProof/>
            </w:rPr>
          </w:pPr>
          <w:hyperlink w:anchor="_Toc64501250" w:history="1">
            <w:r w:rsidR="00932704" w:rsidRPr="002E5C6E">
              <w:rPr>
                <w:rStyle w:val="Hyperlink"/>
                <w:noProof/>
              </w:rPr>
              <w:t>3.5 Cheque Clearance Department</w:t>
            </w:r>
            <w:r w:rsidR="00932704">
              <w:rPr>
                <w:noProof/>
                <w:webHidden/>
              </w:rPr>
              <w:tab/>
            </w:r>
            <w:r w:rsidR="00932704">
              <w:rPr>
                <w:noProof/>
                <w:webHidden/>
              </w:rPr>
              <w:fldChar w:fldCharType="begin"/>
            </w:r>
            <w:r w:rsidR="00932704">
              <w:rPr>
                <w:noProof/>
                <w:webHidden/>
              </w:rPr>
              <w:instrText xml:space="preserve"> PAGEREF _Toc64501250 \h </w:instrText>
            </w:r>
            <w:r w:rsidR="00932704">
              <w:rPr>
                <w:noProof/>
                <w:webHidden/>
              </w:rPr>
            </w:r>
            <w:r w:rsidR="00932704">
              <w:rPr>
                <w:noProof/>
                <w:webHidden/>
              </w:rPr>
              <w:fldChar w:fldCharType="separate"/>
            </w:r>
            <w:r w:rsidR="00932704">
              <w:rPr>
                <w:noProof/>
                <w:webHidden/>
              </w:rPr>
              <w:t>31</w:t>
            </w:r>
            <w:r w:rsidR="00932704">
              <w:rPr>
                <w:noProof/>
                <w:webHidden/>
              </w:rPr>
              <w:fldChar w:fldCharType="end"/>
            </w:r>
          </w:hyperlink>
        </w:p>
        <w:p w14:paraId="30CC08CA" w14:textId="77777777" w:rsidR="00932704" w:rsidRDefault="0043272C">
          <w:pPr>
            <w:pStyle w:val="TOC1"/>
            <w:tabs>
              <w:tab w:val="right" w:leader="dot" w:pos="9350"/>
            </w:tabs>
            <w:rPr>
              <w:rFonts w:eastAsiaTheme="minorEastAsia"/>
              <w:noProof/>
            </w:rPr>
          </w:pPr>
          <w:hyperlink w:anchor="_Toc64501251" w:history="1">
            <w:r w:rsidR="00932704" w:rsidRPr="002E5C6E">
              <w:rPr>
                <w:rStyle w:val="Hyperlink"/>
                <w:noProof/>
              </w:rPr>
              <w:t>Chapter 04</w:t>
            </w:r>
            <w:r w:rsidR="00932704">
              <w:rPr>
                <w:noProof/>
                <w:webHidden/>
              </w:rPr>
              <w:tab/>
            </w:r>
            <w:r w:rsidR="00932704">
              <w:rPr>
                <w:noProof/>
                <w:webHidden/>
              </w:rPr>
              <w:fldChar w:fldCharType="begin"/>
            </w:r>
            <w:r w:rsidR="00932704">
              <w:rPr>
                <w:noProof/>
                <w:webHidden/>
              </w:rPr>
              <w:instrText xml:space="preserve"> PAGEREF _Toc64501251 \h </w:instrText>
            </w:r>
            <w:r w:rsidR="00932704">
              <w:rPr>
                <w:noProof/>
                <w:webHidden/>
              </w:rPr>
            </w:r>
            <w:r w:rsidR="00932704">
              <w:rPr>
                <w:noProof/>
                <w:webHidden/>
              </w:rPr>
              <w:fldChar w:fldCharType="separate"/>
            </w:r>
            <w:r w:rsidR="00932704">
              <w:rPr>
                <w:noProof/>
                <w:webHidden/>
              </w:rPr>
              <w:t>32</w:t>
            </w:r>
            <w:r w:rsidR="00932704">
              <w:rPr>
                <w:noProof/>
                <w:webHidden/>
              </w:rPr>
              <w:fldChar w:fldCharType="end"/>
            </w:r>
          </w:hyperlink>
        </w:p>
        <w:p w14:paraId="1E79F82A" w14:textId="77777777" w:rsidR="00932704" w:rsidRDefault="0043272C">
          <w:pPr>
            <w:pStyle w:val="TOC2"/>
            <w:tabs>
              <w:tab w:val="right" w:leader="dot" w:pos="9350"/>
            </w:tabs>
            <w:rPr>
              <w:rFonts w:eastAsiaTheme="minorEastAsia"/>
              <w:noProof/>
            </w:rPr>
          </w:pPr>
          <w:hyperlink w:anchor="_Toc64501252" w:history="1">
            <w:r w:rsidR="00932704" w:rsidRPr="002E5C6E">
              <w:rPr>
                <w:rStyle w:val="Hyperlink"/>
                <w:noProof/>
              </w:rPr>
              <w:t>4.1 Workplace Culture</w:t>
            </w:r>
            <w:r w:rsidR="00932704">
              <w:rPr>
                <w:noProof/>
                <w:webHidden/>
              </w:rPr>
              <w:tab/>
            </w:r>
            <w:r w:rsidR="00932704">
              <w:rPr>
                <w:noProof/>
                <w:webHidden/>
              </w:rPr>
              <w:fldChar w:fldCharType="begin"/>
            </w:r>
            <w:r w:rsidR="00932704">
              <w:rPr>
                <w:noProof/>
                <w:webHidden/>
              </w:rPr>
              <w:instrText xml:space="preserve"> PAGEREF _Toc64501252 \h </w:instrText>
            </w:r>
            <w:r w:rsidR="00932704">
              <w:rPr>
                <w:noProof/>
                <w:webHidden/>
              </w:rPr>
            </w:r>
            <w:r w:rsidR="00932704">
              <w:rPr>
                <w:noProof/>
                <w:webHidden/>
              </w:rPr>
              <w:fldChar w:fldCharType="separate"/>
            </w:r>
            <w:r w:rsidR="00932704">
              <w:rPr>
                <w:noProof/>
                <w:webHidden/>
              </w:rPr>
              <w:t>33</w:t>
            </w:r>
            <w:r w:rsidR="00932704">
              <w:rPr>
                <w:noProof/>
                <w:webHidden/>
              </w:rPr>
              <w:fldChar w:fldCharType="end"/>
            </w:r>
          </w:hyperlink>
        </w:p>
        <w:p w14:paraId="48322160" w14:textId="77777777" w:rsidR="00932704" w:rsidRDefault="0043272C">
          <w:pPr>
            <w:pStyle w:val="TOC2"/>
            <w:tabs>
              <w:tab w:val="right" w:leader="dot" w:pos="9350"/>
            </w:tabs>
            <w:rPr>
              <w:rFonts w:eastAsiaTheme="minorEastAsia"/>
              <w:noProof/>
            </w:rPr>
          </w:pPr>
          <w:hyperlink w:anchor="_Toc64501253" w:history="1">
            <w:r w:rsidR="00932704" w:rsidRPr="002E5C6E">
              <w:rPr>
                <w:rStyle w:val="Hyperlink"/>
                <w:noProof/>
              </w:rPr>
              <w:t>4.2 Communication</w:t>
            </w:r>
            <w:r w:rsidR="00932704">
              <w:rPr>
                <w:noProof/>
                <w:webHidden/>
              </w:rPr>
              <w:tab/>
            </w:r>
            <w:r w:rsidR="00932704">
              <w:rPr>
                <w:noProof/>
                <w:webHidden/>
              </w:rPr>
              <w:fldChar w:fldCharType="begin"/>
            </w:r>
            <w:r w:rsidR="00932704">
              <w:rPr>
                <w:noProof/>
                <w:webHidden/>
              </w:rPr>
              <w:instrText xml:space="preserve"> PAGEREF _Toc64501253 \h </w:instrText>
            </w:r>
            <w:r w:rsidR="00932704">
              <w:rPr>
                <w:noProof/>
                <w:webHidden/>
              </w:rPr>
            </w:r>
            <w:r w:rsidR="00932704">
              <w:rPr>
                <w:noProof/>
                <w:webHidden/>
              </w:rPr>
              <w:fldChar w:fldCharType="separate"/>
            </w:r>
            <w:r w:rsidR="00932704">
              <w:rPr>
                <w:noProof/>
                <w:webHidden/>
              </w:rPr>
              <w:t>33</w:t>
            </w:r>
            <w:r w:rsidR="00932704">
              <w:rPr>
                <w:noProof/>
                <w:webHidden/>
              </w:rPr>
              <w:fldChar w:fldCharType="end"/>
            </w:r>
          </w:hyperlink>
        </w:p>
        <w:p w14:paraId="4637299B" w14:textId="77777777" w:rsidR="00932704" w:rsidRDefault="0043272C">
          <w:pPr>
            <w:pStyle w:val="TOC2"/>
            <w:tabs>
              <w:tab w:val="right" w:leader="dot" w:pos="9350"/>
            </w:tabs>
            <w:rPr>
              <w:rFonts w:eastAsiaTheme="minorEastAsia"/>
              <w:noProof/>
            </w:rPr>
          </w:pPr>
          <w:hyperlink w:anchor="_Toc64501254" w:history="1">
            <w:r w:rsidR="00932704" w:rsidRPr="002E5C6E">
              <w:rPr>
                <w:rStyle w:val="Hyperlink"/>
                <w:noProof/>
              </w:rPr>
              <w:t>4.3 Expectations vs Reality</w:t>
            </w:r>
            <w:r w:rsidR="00932704">
              <w:rPr>
                <w:noProof/>
                <w:webHidden/>
              </w:rPr>
              <w:tab/>
            </w:r>
            <w:r w:rsidR="00932704">
              <w:rPr>
                <w:noProof/>
                <w:webHidden/>
              </w:rPr>
              <w:fldChar w:fldCharType="begin"/>
            </w:r>
            <w:r w:rsidR="00932704">
              <w:rPr>
                <w:noProof/>
                <w:webHidden/>
              </w:rPr>
              <w:instrText xml:space="preserve"> PAGEREF _Toc64501254 \h </w:instrText>
            </w:r>
            <w:r w:rsidR="00932704">
              <w:rPr>
                <w:noProof/>
                <w:webHidden/>
              </w:rPr>
            </w:r>
            <w:r w:rsidR="00932704">
              <w:rPr>
                <w:noProof/>
                <w:webHidden/>
              </w:rPr>
              <w:fldChar w:fldCharType="separate"/>
            </w:r>
            <w:r w:rsidR="00932704">
              <w:rPr>
                <w:noProof/>
                <w:webHidden/>
              </w:rPr>
              <w:t>34</w:t>
            </w:r>
            <w:r w:rsidR="00932704">
              <w:rPr>
                <w:noProof/>
                <w:webHidden/>
              </w:rPr>
              <w:fldChar w:fldCharType="end"/>
            </w:r>
          </w:hyperlink>
        </w:p>
        <w:p w14:paraId="4D43EEF5" w14:textId="77777777" w:rsidR="00932704" w:rsidRDefault="0043272C">
          <w:pPr>
            <w:pStyle w:val="TOC2"/>
            <w:tabs>
              <w:tab w:val="right" w:leader="dot" w:pos="9350"/>
            </w:tabs>
            <w:rPr>
              <w:rFonts w:eastAsiaTheme="minorEastAsia"/>
              <w:noProof/>
            </w:rPr>
          </w:pPr>
          <w:hyperlink w:anchor="_Toc64501255" w:history="1">
            <w:r w:rsidR="00932704" w:rsidRPr="002E5C6E">
              <w:rPr>
                <w:rStyle w:val="Hyperlink"/>
                <w:noProof/>
              </w:rPr>
              <w:t>4.4 Office Politics</w:t>
            </w:r>
            <w:r w:rsidR="00932704">
              <w:rPr>
                <w:noProof/>
                <w:webHidden/>
              </w:rPr>
              <w:tab/>
            </w:r>
            <w:r w:rsidR="00932704">
              <w:rPr>
                <w:noProof/>
                <w:webHidden/>
              </w:rPr>
              <w:fldChar w:fldCharType="begin"/>
            </w:r>
            <w:r w:rsidR="00932704">
              <w:rPr>
                <w:noProof/>
                <w:webHidden/>
              </w:rPr>
              <w:instrText xml:space="preserve"> PAGEREF _Toc64501255 \h </w:instrText>
            </w:r>
            <w:r w:rsidR="00932704">
              <w:rPr>
                <w:noProof/>
                <w:webHidden/>
              </w:rPr>
            </w:r>
            <w:r w:rsidR="00932704">
              <w:rPr>
                <w:noProof/>
                <w:webHidden/>
              </w:rPr>
              <w:fldChar w:fldCharType="separate"/>
            </w:r>
            <w:r w:rsidR="00932704">
              <w:rPr>
                <w:noProof/>
                <w:webHidden/>
              </w:rPr>
              <w:t>35</w:t>
            </w:r>
            <w:r w:rsidR="00932704">
              <w:rPr>
                <w:noProof/>
                <w:webHidden/>
              </w:rPr>
              <w:fldChar w:fldCharType="end"/>
            </w:r>
          </w:hyperlink>
        </w:p>
        <w:p w14:paraId="42330A11" w14:textId="77777777" w:rsidR="00932704" w:rsidRDefault="0043272C">
          <w:pPr>
            <w:pStyle w:val="TOC2"/>
            <w:tabs>
              <w:tab w:val="right" w:leader="dot" w:pos="9350"/>
            </w:tabs>
            <w:rPr>
              <w:rFonts w:eastAsiaTheme="minorEastAsia"/>
              <w:noProof/>
            </w:rPr>
          </w:pPr>
          <w:hyperlink w:anchor="_Toc64501256" w:history="1">
            <w:r w:rsidR="00932704" w:rsidRPr="002E5C6E">
              <w:rPr>
                <w:rStyle w:val="Hyperlink"/>
                <w:noProof/>
              </w:rPr>
              <w:t>4.5 Measurements Taken by NBL</w:t>
            </w:r>
            <w:r w:rsidR="00932704">
              <w:rPr>
                <w:noProof/>
                <w:webHidden/>
              </w:rPr>
              <w:tab/>
            </w:r>
            <w:r w:rsidR="00932704">
              <w:rPr>
                <w:noProof/>
                <w:webHidden/>
              </w:rPr>
              <w:fldChar w:fldCharType="begin"/>
            </w:r>
            <w:r w:rsidR="00932704">
              <w:rPr>
                <w:noProof/>
                <w:webHidden/>
              </w:rPr>
              <w:instrText xml:space="preserve"> PAGEREF _Toc64501256 \h </w:instrText>
            </w:r>
            <w:r w:rsidR="00932704">
              <w:rPr>
                <w:noProof/>
                <w:webHidden/>
              </w:rPr>
            </w:r>
            <w:r w:rsidR="00932704">
              <w:rPr>
                <w:noProof/>
                <w:webHidden/>
              </w:rPr>
              <w:fldChar w:fldCharType="separate"/>
            </w:r>
            <w:r w:rsidR="00932704">
              <w:rPr>
                <w:noProof/>
                <w:webHidden/>
              </w:rPr>
              <w:t>36</w:t>
            </w:r>
            <w:r w:rsidR="00932704">
              <w:rPr>
                <w:noProof/>
                <w:webHidden/>
              </w:rPr>
              <w:fldChar w:fldCharType="end"/>
            </w:r>
          </w:hyperlink>
        </w:p>
        <w:p w14:paraId="3B15F895" w14:textId="77777777" w:rsidR="00932704" w:rsidRDefault="0043272C">
          <w:pPr>
            <w:pStyle w:val="TOC1"/>
            <w:tabs>
              <w:tab w:val="right" w:leader="dot" w:pos="9350"/>
            </w:tabs>
            <w:rPr>
              <w:rFonts w:eastAsiaTheme="minorEastAsia"/>
              <w:noProof/>
            </w:rPr>
          </w:pPr>
          <w:hyperlink w:anchor="_Toc64501257" w:history="1">
            <w:r w:rsidR="00932704" w:rsidRPr="002E5C6E">
              <w:rPr>
                <w:rStyle w:val="Hyperlink"/>
                <w:noProof/>
              </w:rPr>
              <w:t>Chapter 05</w:t>
            </w:r>
            <w:r w:rsidR="00932704">
              <w:rPr>
                <w:noProof/>
                <w:webHidden/>
              </w:rPr>
              <w:tab/>
            </w:r>
            <w:r w:rsidR="00932704">
              <w:rPr>
                <w:noProof/>
                <w:webHidden/>
              </w:rPr>
              <w:fldChar w:fldCharType="begin"/>
            </w:r>
            <w:r w:rsidR="00932704">
              <w:rPr>
                <w:noProof/>
                <w:webHidden/>
              </w:rPr>
              <w:instrText xml:space="preserve"> PAGEREF _Toc64501257 \h </w:instrText>
            </w:r>
            <w:r w:rsidR="00932704">
              <w:rPr>
                <w:noProof/>
                <w:webHidden/>
              </w:rPr>
            </w:r>
            <w:r w:rsidR="00932704">
              <w:rPr>
                <w:noProof/>
                <w:webHidden/>
              </w:rPr>
              <w:fldChar w:fldCharType="separate"/>
            </w:r>
            <w:r w:rsidR="00932704">
              <w:rPr>
                <w:noProof/>
                <w:webHidden/>
              </w:rPr>
              <w:t>37</w:t>
            </w:r>
            <w:r w:rsidR="00932704">
              <w:rPr>
                <w:noProof/>
                <w:webHidden/>
              </w:rPr>
              <w:fldChar w:fldCharType="end"/>
            </w:r>
          </w:hyperlink>
        </w:p>
        <w:p w14:paraId="54EE2DC4" w14:textId="77777777" w:rsidR="00932704" w:rsidRDefault="0043272C">
          <w:pPr>
            <w:pStyle w:val="TOC2"/>
            <w:tabs>
              <w:tab w:val="right" w:leader="dot" w:pos="9350"/>
            </w:tabs>
            <w:rPr>
              <w:rFonts w:eastAsiaTheme="minorEastAsia"/>
              <w:noProof/>
            </w:rPr>
          </w:pPr>
          <w:hyperlink w:anchor="_Toc64501258" w:history="1">
            <w:r w:rsidR="00932704" w:rsidRPr="002E5C6E">
              <w:rPr>
                <w:rStyle w:val="Hyperlink"/>
                <w:noProof/>
              </w:rPr>
              <w:t>5.1 Observation</w:t>
            </w:r>
            <w:r w:rsidR="00932704">
              <w:rPr>
                <w:noProof/>
                <w:webHidden/>
              </w:rPr>
              <w:tab/>
            </w:r>
            <w:r w:rsidR="00932704">
              <w:rPr>
                <w:noProof/>
                <w:webHidden/>
              </w:rPr>
              <w:fldChar w:fldCharType="begin"/>
            </w:r>
            <w:r w:rsidR="00932704">
              <w:rPr>
                <w:noProof/>
                <w:webHidden/>
              </w:rPr>
              <w:instrText xml:space="preserve"> PAGEREF _Toc64501258 \h </w:instrText>
            </w:r>
            <w:r w:rsidR="00932704">
              <w:rPr>
                <w:noProof/>
                <w:webHidden/>
              </w:rPr>
            </w:r>
            <w:r w:rsidR="00932704">
              <w:rPr>
                <w:noProof/>
                <w:webHidden/>
              </w:rPr>
              <w:fldChar w:fldCharType="separate"/>
            </w:r>
            <w:r w:rsidR="00932704">
              <w:rPr>
                <w:noProof/>
                <w:webHidden/>
              </w:rPr>
              <w:t>38</w:t>
            </w:r>
            <w:r w:rsidR="00932704">
              <w:rPr>
                <w:noProof/>
                <w:webHidden/>
              </w:rPr>
              <w:fldChar w:fldCharType="end"/>
            </w:r>
          </w:hyperlink>
        </w:p>
        <w:p w14:paraId="505E968A" w14:textId="77777777" w:rsidR="00932704" w:rsidRDefault="0043272C">
          <w:pPr>
            <w:pStyle w:val="TOC2"/>
            <w:tabs>
              <w:tab w:val="right" w:leader="dot" w:pos="9350"/>
            </w:tabs>
            <w:rPr>
              <w:rFonts w:eastAsiaTheme="minorEastAsia"/>
              <w:noProof/>
            </w:rPr>
          </w:pPr>
          <w:hyperlink w:anchor="_Toc64501259" w:history="1">
            <w:r w:rsidR="00932704" w:rsidRPr="002E5C6E">
              <w:rPr>
                <w:rStyle w:val="Hyperlink"/>
                <w:noProof/>
              </w:rPr>
              <w:t>5.2 Limitations &amp; Recommendations</w:t>
            </w:r>
            <w:r w:rsidR="00932704">
              <w:rPr>
                <w:noProof/>
                <w:webHidden/>
              </w:rPr>
              <w:tab/>
            </w:r>
            <w:r w:rsidR="00932704">
              <w:rPr>
                <w:noProof/>
                <w:webHidden/>
              </w:rPr>
              <w:fldChar w:fldCharType="begin"/>
            </w:r>
            <w:r w:rsidR="00932704">
              <w:rPr>
                <w:noProof/>
                <w:webHidden/>
              </w:rPr>
              <w:instrText xml:space="preserve"> PAGEREF _Toc64501259 \h </w:instrText>
            </w:r>
            <w:r w:rsidR="00932704">
              <w:rPr>
                <w:noProof/>
                <w:webHidden/>
              </w:rPr>
            </w:r>
            <w:r w:rsidR="00932704">
              <w:rPr>
                <w:noProof/>
                <w:webHidden/>
              </w:rPr>
              <w:fldChar w:fldCharType="separate"/>
            </w:r>
            <w:r w:rsidR="00932704">
              <w:rPr>
                <w:noProof/>
                <w:webHidden/>
              </w:rPr>
              <w:t>38</w:t>
            </w:r>
            <w:r w:rsidR="00932704">
              <w:rPr>
                <w:noProof/>
                <w:webHidden/>
              </w:rPr>
              <w:fldChar w:fldCharType="end"/>
            </w:r>
          </w:hyperlink>
        </w:p>
        <w:p w14:paraId="57C1F9E8" w14:textId="77777777" w:rsidR="00932704" w:rsidRDefault="0043272C">
          <w:pPr>
            <w:pStyle w:val="TOC1"/>
            <w:tabs>
              <w:tab w:val="right" w:leader="dot" w:pos="9350"/>
            </w:tabs>
            <w:rPr>
              <w:rFonts w:eastAsiaTheme="minorEastAsia"/>
              <w:noProof/>
            </w:rPr>
          </w:pPr>
          <w:hyperlink w:anchor="_Toc64501260" w:history="1">
            <w:r w:rsidR="00932704" w:rsidRPr="002E5C6E">
              <w:rPr>
                <w:rStyle w:val="Hyperlink"/>
                <w:noProof/>
              </w:rPr>
              <w:t>Chapter 06</w:t>
            </w:r>
            <w:r w:rsidR="00932704">
              <w:rPr>
                <w:noProof/>
                <w:webHidden/>
              </w:rPr>
              <w:tab/>
            </w:r>
            <w:r w:rsidR="00932704">
              <w:rPr>
                <w:noProof/>
                <w:webHidden/>
              </w:rPr>
              <w:fldChar w:fldCharType="begin"/>
            </w:r>
            <w:r w:rsidR="00932704">
              <w:rPr>
                <w:noProof/>
                <w:webHidden/>
              </w:rPr>
              <w:instrText xml:space="preserve"> PAGEREF _Toc64501260 \h </w:instrText>
            </w:r>
            <w:r w:rsidR="00932704">
              <w:rPr>
                <w:noProof/>
                <w:webHidden/>
              </w:rPr>
            </w:r>
            <w:r w:rsidR="00932704">
              <w:rPr>
                <w:noProof/>
                <w:webHidden/>
              </w:rPr>
              <w:fldChar w:fldCharType="separate"/>
            </w:r>
            <w:r w:rsidR="00932704">
              <w:rPr>
                <w:noProof/>
                <w:webHidden/>
              </w:rPr>
              <w:t>40</w:t>
            </w:r>
            <w:r w:rsidR="00932704">
              <w:rPr>
                <w:noProof/>
                <w:webHidden/>
              </w:rPr>
              <w:fldChar w:fldCharType="end"/>
            </w:r>
          </w:hyperlink>
        </w:p>
        <w:p w14:paraId="479D27F3" w14:textId="77777777" w:rsidR="00932704" w:rsidRDefault="0043272C">
          <w:pPr>
            <w:pStyle w:val="TOC2"/>
            <w:tabs>
              <w:tab w:val="right" w:leader="dot" w:pos="9350"/>
            </w:tabs>
            <w:rPr>
              <w:rFonts w:eastAsiaTheme="minorEastAsia"/>
              <w:noProof/>
            </w:rPr>
          </w:pPr>
          <w:hyperlink w:anchor="_Toc64501261" w:history="1">
            <w:r w:rsidR="00932704" w:rsidRPr="002E5C6E">
              <w:rPr>
                <w:rStyle w:val="Hyperlink"/>
                <w:noProof/>
              </w:rPr>
              <w:t>6.1 Conclusion</w:t>
            </w:r>
            <w:r w:rsidR="00932704">
              <w:rPr>
                <w:noProof/>
                <w:webHidden/>
              </w:rPr>
              <w:tab/>
            </w:r>
            <w:r w:rsidR="00932704">
              <w:rPr>
                <w:noProof/>
                <w:webHidden/>
              </w:rPr>
              <w:fldChar w:fldCharType="begin"/>
            </w:r>
            <w:r w:rsidR="00932704">
              <w:rPr>
                <w:noProof/>
                <w:webHidden/>
              </w:rPr>
              <w:instrText xml:space="preserve"> PAGEREF _Toc64501261 \h </w:instrText>
            </w:r>
            <w:r w:rsidR="00932704">
              <w:rPr>
                <w:noProof/>
                <w:webHidden/>
              </w:rPr>
            </w:r>
            <w:r w:rsidR="00932704">
              <w:rPr>
                <w:noProof/>
                <w:webHidden/>
              </w:rPr>
              <w:fldChar w:fldCharType="separate"/>
            </w:r>
            <w:r w:rsidR="00932704">
              <w:rPr>
                <w:noProof/>
                <w:webHidden/>
              </w:rPr>
              <w:t>41</w:t>
            </w:r>
            <w:r w:rsidR="00932704">
              <w:rPr>
                <w:noProof/>
                <w:webHidden/>
              </w:rPr>
              <w:fldChar w:fldCharType="end"/>
            </w:r>
          </w:hyperlink>
        </w:p>
        <w:p w14:paraId="731279FA" w14:textId="77777777" w:rsidR="00932704" w:rsidRDefault="0043272C">
          <w:pPr>
            <w:pStyle w:val="TOC2"/>
            <w:tabs>
              <w:tab w:val="right" w:leader="dot" w:pos="9350"/>
            </w:tabs>
            <w:rPr>
              <w:rFonts w:eastAsiaTheme="minorEastAsia"/>
              <w:noProof/>
            </w:rPr>
          </w:pPr>
          <w:hyperlink w:anchor="_Toc64501262" w:history="1">
            <w:r w:rsidR="00932704" w:rsidRPr="002E5C6E">
              <w:rPr>
                <w:rStyle w:val="Hyperlink"/>
                <w:noProof/>
              </w:rPr>
              <w:t>6.2 Bibliography</w:t>
            </w:r>
            <w:r w:rsidR="00932704">
              <w:rPr>
                <w:noProof/>
                <w:webHidden/>
              </w:rPr>
              <w:tab/>
            </w:r>
            <w:r w:rsidR="00932704">
              <w:rPr>
                <w:noProof/>
                <w:webHidden/>
              </w:rPr>
              <w:fldChar w:fldCharType="begin"/>
            </w:r>
            <w:r w:rsidR="00932704">
              <w:rPr>
                <w:noProof/>
                <w:webHidden/>
              </w:rPr>
              <w:instrText xml:space="preserve"> PAGEREF _Toc64501262 \h </w:instrText>
            </w:r>
            <w:r w:rsidR="00932704">
              <w:rPr>
                <w:noProof/>
                <w:webHidden/>
              </w:rPr>
            </w:r>
            <w:r w:rsidR="00932704">
              <w:rPr>
                <w:noProof/>
                <w:webHidden/>
              </w:rPr>
              <w:fldChar w:fldCharType="separate"/>
            </w:r>
            <w:r w:rsidR="00932704">
              <w:rPr>
                <w:noProof/>
                <w:webHidden/>
              </w:rPr>
              <w:t>41</w:t>
            </w:r>
            <w:r w:rsidR="00932704">
              <w:rPr>
                <w:noProof/>
                <w:webHidden/>
              </w:rPr>
              <w:fldChar w:fldCharType="end"/>
            </w:r>
          </w:hyperlink>
        </w:p>
        <w:p w14:paraId="26DE70D2" w14:textId="77777777" w:rsidR="00913B9C" w:rsidRDefault="00913B9C">
          <w:r>
            <w:rPr>
              <w:b/>
              <w:bCs/>
              <w:noProof/>
            </w:rPr>
            <w:fldChar w:fldCharType="end"/>
          </w:r>
        </w:p>
      </w:sdtContent>
    </w:sdt>
    <w:p w14:paraId="3E9AEBA6" w14:textId="77777777" w:rsidR="00A47E2A" w:rsidRDefault="00A47E2A" w:rsidP="0005744F">
      <w:pPr>
        <w:rPr>
          <w:rFonts w:ascii="Times New Roman" w:hAnsi="Times New Roman" w:cs="Times New Roman"/>
          <w:sz w:val="32"/>
          <w:szCs w:val="32"/>
        </w:rPr>
      </w:pPr>
    </w:p>
    <w:p w14:paraId="584F2475" w14:textId="77777777" w:rsidR="00A47E2A" w:rsidRDefault="00A47E2A" w:rsidP="0005744F">
      <w:pPr>
        <w:rPr>
          <w:rFonts w:ascii="Times New Roman" w:hAnsi="Times New Roman" w:cs="Times New Roman"/>
          <w:sz w:val="32"/>
          <w:szCs w:val="32"/>
        </w:rPr>
      </w:pPr>
    </w:p>
    <w:p w14:paraId="6F367E95" w14:textId="77777777" w:rsidR="00A47E2A" w:rsidRDefault="00A47E2A" w:rsidP="0005744F">
      <w:pPr>
        <w:rPr>
          <w:rFonts w:ascii="Times New Roman" w:hAnsi="Times New Roman" w:cs="Times New Roman"/>
          <w:sz w:val="32"/>
          <w:szCs w:val="32"/>
        </w:rPr>
      </w:pPr>
    </w:p>
    <w:p w14:paraId="18A3116B" w14:textId="77777777" w:rsidR="00A47E2A" w:rsidRDefault="00A47E2A" w:rsidP="0005744F">
      <w:pPr>
        <w:rPr>
          <w:rFonts w:ascii="Times New Roman" w:hAnsi="Times New Roman" w:cs="Times New Roman"/>
          <w:sz w:val="32"/>
          <w:szCs w:val="32"/>
        </w:rPr>
      </w:pPr>
    </w:p>
    <w:p w14:paraId="42DFEFF1" w14:textId="77777777" w:rsidR="00A47E2A" w:rsidRDefault="00A47E2A" w:rsidP="0005744F">
      <w:pPr>
        <w:rPr>
          <w:rFonts w:ascii="Times New Roman" w:hAnsi="Times New Roman" w:cs="Times New Roman"/>
          <w:sz w:val="32"/>
          <w:szCs w:val="32"/>
        </w:rPr>
      </w:pPr>
    </w:p>
    <w:p w14:paraId="2404C1A0" w14:textId="77777777" w:rsidR="00A47E2A" w:rsidRDefault="00A47E2A" w:rsidP="0005744F">
      <w:pPr>
        <w:rPr>
          <w:rFonts w:ascii="Times New Roman" w:hAnsi="Times New Roman" w:cs="Times New Roman"/>
          <w:sz w:val="32"/>
          <w:szCs w:val="32"/>
        </w:rPr>
      </w:pPr>
    </w:p>
    <w:p w14:paraId="6584DF21" w14:textId="77777777" w:rsidR="00A47E2A" w:rsidRDefault="00A47E2A" w:rsidP="0005744F">
      <w:pPr>
        <w:rPr>
          <w:rFonts w:ascii="Times New Roman" w:hAnsi="Times New Roman" w:cs="Times New Roman"/>
          <w:sz w:val="32"/>
          <w:szCs w:val="32"/>
        </w:rPr>
      </w:pPr>
    </w:p>
    <w:p w14:paraId="3570E42F" w14:textId="77777777" w:rsidR="00A47E2A" w:rsidRDefault="00A47E2A" w:rsidP="0005744F">
      <w:pPr>
        <w:rPr>
          <w:rFonts w:ascii="Times New Roman" w:hAnsi="Times New Roman" w:cs="Times New Roman"/>
          <w:sz w:val="32"/>
          <w:szCs w:val="32"/>
        </w:rPr>
      </w:pPr>
    </w:p>
    <w:p w14:paraId="46EEA7D4" w14:textId="77777777" w:rsidR="00A47E2A" w:rsidRDefault="00A47E2A" w:rsidP="0005744F">
      <w:pPr>
        <w:rPr>
          <w:rFonts w:ascii="Times New Roman" w:hAnsi="Times New Roman" w:cs="Times New Roman"/>
          <w:sz w:val="32"/>
          <w:szCs w:val="32"/>
        </w:rPr>
      </w:pPr>
    </w:p>
    <w:p w14:paraId="4CA9582A" w14:textId="77777777" w:rsidR="00D934F4" w:rsidRPr="00D934F4" w:rsidRDefault="00D934F4" w:rsidP="00D934F4"/>
    <w:p w14:paraId="17A82F88" w14:textId="77777777" w:rsidR="00C11423" w:rsidRDefault="00C11423" w:rsidP="00D934F4">
      <w:pPr>
        <w:pStyle w:val="Heading1"/>
        <w:jc w:val="center"/>
        <w:rPr>
          <w:sz w:val="96"/>
          <w:szCs w:val="96"/>
        </w:rPr>
      </w:pPr>
    </w:p>
    <w:p w14:paraId="2A3439F1" w14:textId="77777777" w:rsidR="002E5C98" w:rsidRDefault="002E5C98" w:rsidP="00D934F4">
      <w:pPr>
        <w:pStyle w:val="Heading1"/>
        <w:jc w:val="center"/>
        <w:rPr>
          <w:sz w:val="96"/>
          <w:szCs w:val="96"/>
        </w:rPr>
      </w:pPr>
    </w:p>
    <w:p w14:paraId="309F9B9B" w14:textId="77777777" w:rsidR="00B530FF" w:rsidRDefault="00B530FF" w:rsidP="00B530FF">
      <w:pPr>
        <w:pStyle w:val="Heading1"/>
        <w:rPr>
          <w:sz w:val="96"/>
          <w:szCs w:val="96"/>
        </w:rPr>
      </w:pPr>
      <w:bookmarkStart w:id="4" w:name="_Toc64501228"/>
    </w:p>
    <w:p w14:paraId="762166F7" w14:textId="77777777" w:rsidR="00A47E2A" w:rsidRPr="00913B9C" w:rsidRDefault="00A47E2A" w:rsidP="00B530FF">
      <w:pPr>
        <w:pStyle w:val="Heading1"/>
        <w:jc w:val="center"/>
        <w:rPr>
          <w:sz w:val="96"/>
          <w:szCs w:val="96"/>
        </w:rPr>
      </w:pPr>
      <w:r w:rsidRPr="00913B9C">
        <w:rPr>
          <w:sz w:val="96"/>
          <w:szCs w:val="96"/>
        </w:rPr>
        <w:t>Chapter 01</w:t>
      </w:r>
      <w:bookmarkEnd w:id="4"/>
    </w:p>
    <w:p w14:paraId="7A7813E1" w14:textId="77777777" w:rsidR="00672CA4" w:rsidRDefault="00672CA4" w:rsidP="00672CA4">
      <w:pPr>
        <w:rPr>
          <w:rFonts w:ascii="Times New Roman" w:hAnsi="Times New Roman" w:cs="Times New Roman"/>
          <w:sz w:val="144"/>
          <w:szCs w:val="144"/>
        </w:rPr>
      </w:pPr>
    </w:p>
    <w:p w14:paraId="6B9F8C35" w14:textId="77777777" w:rsidR="00D934F4" w:rsidRPr="00672CA4" w:rsidRDefault="00D934F4" w:rsidP="00672CA4">
      <w:pPr>
        <w:rPr>
          <w:rFonts w:ascii="Times New Roman" w:hAnsi="Times New Roman" w:cs="Times New Roman"/>
          <w:sz w:val="32"/>
          <w:szCs w:val="32"/>
        </w:rPr>
      </w:pPr>
    </w:p>
    <w:p w14:paraId="62D2B5A1" w14:textId="77777777" w:rsidR="00D934F4" w:rsidRDefault="00D934F4" w:rsidP="009C2F1E">
      <w:pPr>
        <w:pStyle w:val="Heading2"/>
        <w:rPr>
          <w:rFonts w:ascii="Times New Roman" w:eastAsiaTheme="minorHAnsi" w:hAnsi="Times New Roman" w:cs="Times New Roman"/>
          <w:b w:val="0"/>
          <w:bCs w:val="0"/>
          <w:color w:val="auto"/>
          <w:sz w:val="32"/>
          <w:szCs w:val="32"/>
        </w:rPr>
      </w:pPr>
    </w:p>
    <w:p w14:paraId="488EBC60" w14:textId="77777777" w:rsidR="00D934F4" w:rsidRDefault="00D934F4" w:rsidP="009C2F1E">
      <w:pPr>
        <w:pStyle w:val="Heading2"/>
        <w:rPr>
          <w:sz w:val="28"/>
          <w:szCs w:val="28"/>
        </w:rPr>
      </w:pPr>
    </w:p>
    <w:p w14:paraId="26DD9561" w14:textId="77777777" w:rsidR="00D934F4" w:rsidRDefault="00D934F4" w:rsidP="009C2F1E">
      <w:pPr>
        <w:pStyle w:val="Heading2"/>
        <w:rPr>
          <w:sz w:val="28"/>
          <w:szCs w:val="28"/>
        </w:rPr>
      </w:pPr>
    </w:p>
    <w:p w14:paraId="1DB8704C" w14:textId="77777777" w:rsidR="002E5C98" w:rsidRPr="002E5C98" w:rsidRDefault="002E5C98" w:rsidP="002E5C98"/>
    <w:p w14:paraId="47B8E714" w14:textId="77777777" w:rsidR="006D5F37" w:rsidRPr="009C2F1E" w:rsidRDefault="00672CA4" w:rsidP="009C2F1E">
      <w:pPr>
        <w:pStyle w:val="Heading2"/>
        <w:rPr>
          <w:sz w:val="28"/>
          <w:szCs w:val="28"/>
        </w:rPr>
      </w:pPr>
      <w:bookmarkStart w:id="5" w:name="_Toc64501229"/>
      <w:r w:rsidRPr="009C2F1E">
        <w:rPr>
          <w:sz w:val="28"/>
          <w:szCs w:val="28"/>
        </w:rPr>
        <w:lastRenderedPageBreak/>
        <w:t>1.  Introduction</w:t>
      </w:r>
      <w:bookmarkEnd w:id="5"/>
    </w:p>
    <w:p w14:paraId="1B85D172" w14:textId="77777777" w:rsidR="006D5F37" w:rsidRPr="009C2F1E" w:rsidRDefault="006D5F37" w:rsidP="006D5F37">
      <w:pPr>
        <w:pStyle w:val="Heading3"/>
        <w:rPr>
          <w:sz w:val="28"/>
          <w:szCs w:val="28"/>
        </w:rPr>
      </w:pPr>
      <w:bookmarkStart w:id="6" w:name="_Toc64501230"/>
      <w:r w:rsidRPr="009C2F1E">
        <w:rPr>
          <w:sz w:val="28"/>
          <w:szCs w:val="28"/>
        </w:rPr>
        <w:t>Origin of the Report</w:t>
      </w:r>
      <w:bookmarkEnd w:id="6"/>
    </w:p>
    <w:p w14:paraId="77C0BA75" w14:textId="77777777" w:rsidR="006B6DBB" w:rsidRDefault="00841F1E" w:rsidP="006B6DBB">
      <w:pPr>
        <w:rPr>
          <w:rFonts w:ascii="Times New Roman" w:hAnsi="Times New Roman" w:cs="Times New Roman"/>
          <w:sz w:val="24"/>
          <w:szCs w:val="24"/>
        </w:rPr>
      </w:pPr>
      <w:r>
        <w:rPr>
          <w:rFonts w:ascii="Times New Roman" w:hAnsi="Times New Roman" w:cs="Times New Roman"/>
          <w:sz w:val="24"/>
          <w:szCs w:val="24"/>
        </w:rPr>
        <w:t>As part of my under</w:t>
      </w:r>
      <w:r w:rsidR="0062190F" w:rsidRPr="0062190F">
        <w:rPr>
          <w:rFonts w:ascii="Times New Roman" w:hAnsi="Times New Roman" w:cs="Times New Roman"/>
          <w:sz w:val="24"/>
          <w:szCs w:val="24"/>
        </w:rPr>
        <w:t>graduate program, I am currently working as an Intern in a</w:t>
      </w:r>
      <w:r>
        <w:rPr>
          <w:rFonts w:ascii="Times New Roman" w:hAnsi="Times New Roman" w:cs="Times New Roman"/>
          <w:sz w:val="24"/>
          <w:szCs w:val="24"/>
        </w:rPr>
        <w:t xml:space="preserve"> renowned b</w:t>
      </w:r>
      <w:r w:rsidRPr="0062190F">
        <w:rPr>
          <w:rFonts w:ascii="Times New Roman" w:hAnsi="Times New Roman" w:cs="Times New Roman"/>
          <w:sz w:val="24"/>
          <w:szCs w:val="24"/>
        </w:rPr>
        <w:t>a</w:t>
      </w:r>
      <w:r>
        <w:rPr>
          <w:rFonts w:ascii="Times New Roman" w:hAnsi="Times New Roman" w:cs="Times New Roman"/>
          <w:sz w:val="24"/>
          <w:szCs w:val="24"/>
        </w:rPr>
        <w:t>nking</w:t>
      </w:r>
      <w:r w:rsidR="006B6DBB">
        <w:rPr>
          <w:rFonts w:ascii="Times New Roman" w:hAnsi="Times New Roman" w:cs="Times New Roman"/>
          <w:sz w:val="24"/>
          <w:szCs w:val="24"/>
        </w:rPr>
        <w:t xml:space="preserve"> institution named “National </w:t>
      </w:r>
      <w:r w:rsidR="0062190F" w:rsidRPr="0062190F">
        <w:rPr>
          <w:rFonts w:ascii="Times New Roman" w:hAnsi="Times New Roman" w:cs="Times New Roman"/>
          <w:sz w:val="24"/>
          <w:szCs w:val="24"/>
        </w:rPr>
        <w:t xml:space="preserve">Bank </w:t>
      </w:r>
      <w:r w:rsidR="006B6DBB">
        <w:rPr>
          <w:rFonts w:ascii="Times New Roman" w:hAnsi="Times New Roman" w:cs="Times New Roman"/>
          <w:sz w:val="24"/>
          <w:szCs w:val="24"/>
        </w:rPr>
        <w:t xml:space="preserve">Limited”. Till the period of my internship, I have been </w:t>
      </w:r>
      <w:r w:rsidR="0062190F" w:rsidRPr="0062190F">
        <w:rPr>
          <w:rFonts w:ascii="Times New Roman" w:hAnsi="Times New Roman" w:cs="Times New Roman"/>
          <w:sz w:val="24"/>
          <w:szCs w:val="24"/>
        </w:rPr>
        <w:t xml:space="preserve">working in several departments. I had spent most of the time </w:t>
      </w:r>
      <w:r w:rsidR="006B6DBB">
        <w:rPr>
          <w:rFonts w:ascii="Times New Roman" w:hAnsi="Times New Roman" w:cs="Times New Roman"/>
          <w:sz w:val="24"/>
          <w:szCs w:val="24"/>
        </w:rPr>
        <w:t>working in</w:t>
      </w:r>
      <w:r w:rsidR="0062190F" w:rsidRPr="0062190F">
        <w:rPr>
          <w:rFonts w:ascii="Times New Roman" w:hAnsi="Times New Roman" w:cs="Times New Roman"/>
          <w:sz w:val="24"/>
          <w:szCs w:val="24"/>
        </w:rPr>
        <w:t xml:space="preserve"> </w:t>
      </w:r>
      <w:r w:rsidR="006B6DBB">
        <w:rPr>
          <w:rFonts w:ascii="Times New Roman" w:hAnsi="Times New Roman" w:cs="Times New Roman"/>
          <w:sz w:val="24"/>
          <w:szCs w:val="24"/>
        </w:rPr>
        <w:t>Accounts opening</w:t>
      </w:r>
      <w:r w:rsidR="008E348B">
        <w:rPr>
          <w:rFonts w:ascii="Times New Roman" w:hAnsi="Times New Roman" w:cs="Times New Roman"/>
          <w:sz w:val="24"/>
          <w:szCs w:val="24"/>
        </w:rPr>
        <w:t xml:space="preserve"> Department. I h</w:t>
      </w:r>
      <w:r w:rsidR="008E348B" w:rsidRPr="00820770">
        <w:rPr>
          <w:rFonts w:ascii="Times New Roman" w:hAnsi="Times New Roman" w:cs="Times New Roman"/>
          <w:sz w:val="24"/>
          <w:szCs w:val="24"/>
        </w:rPr>
        <w:t>a</w:t>
      </w:r>
      <w:r w:rsidR="008E348B">
        <w:rPr>
          <w:rFonts w:ascii="Times New Roman" w:hAnsi="Times New Roman" w:cs="Times New Roman"/>
          <w:sz w:val="24"/>
          <w:szCs w:val="24"/>
        </w:rPr>
        <w:t>ve prep</w:t>
      </w:r>
      <w:r w:rsidR="008E348B" w:rsidRPr="00820770">
        <w:rPr>
          <w:rFonts w:ascii="Times New Roman" w:hAnsi="Times New Roman" w:cs="Times New Roman"/>
          <w:sz w:val="24"/>
          <w:szCs w:val="24"/>
        </w:rPr>
        <w:t>a</w:t>
      </w:r>
      <w:r w:rsidR="008E348B">
        <w:rPr>
          <w:rFonts w:ascii="Times New Roman" w:hAnsi="Times New Roman" w:cs="Times New Roman"/>
          <w:sz w:val="24"/>
          <w:szCs w:val="24"/>
        </w:rPr>
        <w:t>red my report</w:t>
      </w:r>
      <w:r w:rsidR="0062190F" w:rsidRPr="0062190F">
        <w:rPr>
          <w:rFonts w:ascii="Times New Roman" w:hAnsi="Times New Roman" w:cs="Times New Roman"/>
          <w:sz w:val="24"/>
          <w:szCs w:val="24"/>
        </w:rPr>
        <w:t xml:space="preserve"> </w:t>
      </w:r>
      <w:r w:rsidR="008E348B">
        <w:rPr>
          <w:rFonts w:ascii="Times New Roman" w:hAnsi="Times New Roman" w:cs="Times New Roman"/>
          <w:sz w:val="24"/>
          <w:szCs w:val="24"/>
        </w:rPr>
        <w:t>pointing</w:t>
      </w:r>
      <w:r w:rsidR="0062190F" w:rsidRPr="0062190F">
        <w:rPr>
          <w:rFonts w:ascii="Times New Roman" w:hAnsi="Times New Roman" w:cs="Times New Roman"/>
          <w:sz w:val="24"/>
          <w:szCs w:val="24"/>
        </w:rPr>
        <w:t xml:space="preserve"> on the</w:t>
      </w:r>
      <w:r w:rsidR="006B6DBB">
        <w:rPr>
          <w:rFonts w:ascii="Times New Roman" w:hAnsi="Times New Roman" w:cs="Times New Roman"/>
          <w:sz w:val="24"/>
          <w:szCs w:val="24"/>
        </w:rPr>
        <w:t xml:space="preserve"> General Banking Depart</w:t>
      </w:r>
      <w:r w:rsidR="008E348B">
        <w:rPr>
          <w:rFonts w:ascii="Times New Roman" w:hAnsi="Times New Roman" w:cs="Times New Roman"/>
          <w:sz w:val="24"/>
          <w:szCs w:val="24"/>
        </w:rPr>
        <w:t>ment of National Bank Limited. I</w:t>
      </w:r>
      <w:r w:rsidR="006B6DBB">
        <w:rPr>
          <w:rFonts w:ascii="Times New Roman" w:hAnsi="Times New Roman" w:cs="Times New Roman"/>
          <w:sz w:val="24"/>
          <w:szCs w:val="24"/>
        </w:rPr>
        <w:t>n this report I</w:t>
      </w:r>
      <w:r w:rsidR="008E348B">
        <w:rPr>
          <w:rFonts w:ascii="Times New Roman" w:hAnsi="Times New Roman" w:cs="Times New Roman"/>
          <w:sz w:val="24"/>
          <w:szCs w:val="24"/>
        </w:rPr>
        <w:t xml:space="preserve"> h</w:t>
      </w:r>
      <w:r w:rsidR="008E348B" w:rsidRPr="00820770">
        <w:rPr>
          <w:rFonts w:ascii="Times New Roman" w:hAnsi="Times New Roman" w:cs="Times New Roman"/>
          <w:sz w:val="24"/>
          <w:szCs w:val="24"/>
        </w:rPr>
        <w:t>a</w:t>
      </w:r>
      <w:r w:rsidR="008E348B">
        <w:rPr>
          <w:rFonts w:ascii="Times New Roman" w:hAnsi="Times New Roman" w:cs="Times New Roman"/>
          <w:sz w:val="24"/>
          <w:szCs w:val="24"/>
        </w:rPr>
        <w:t xml:space="preserve">ve tried to </w:t>
      </w:r>
      <w:r w:rsidR="006B6DBB">
        <w:rPr>
          <w:rFonts w:ascii="Times New Roman" w:hAnsi="Times New Roman" w:cs="Times New Roman"/>
          <w:sz w:val="24"/>
          <w:szCs w:val="24"/>
        </w:rPr>
        <w:t xml:space="preserve">represent </w:t>
      </w:r>
      <w:r w:rsidR="0062190F" w:rsidRPr="0062190F">
        <w:rPr>
          <w:rFonts w:ascii="Times New Roman" w:hAnsi="Times New Roman" w:cs="Times New Roman"/>
          <w:sz w:val="24"/>
          <w:szCs w:val="24"/>
        </w:rPr>
        <w:t xml:space="preserve">all of the bank’s facility </w:t>
      </w:r>
      <w:r w:rsidR="008E348B">
        <w:rPr>
          <w:rFonts w:ascii="Times New Roman" w:hAnsi="Times New Roman" w:cs="Times New Roman"/>
          <w:sz w:val="24"/>
          <w:szCs w:val="24"/>
        </w:rPr>
        <w:t>which is provided to the</w:t>
      </w:r>
      <w:r w:rsidR="0062190F" w:rsidRPr="0062190F">
        <w:rPr>
          <w:rFonts w:ascii="Times New Roman" w:hAnsi="Times New Roman" w:cs="Times New Roman"/>
          <w:sz w:val="24"/>
          <w:szCs w:val="24"/>
        </w:rPr>
        <w:t xml:space="preserve"> </w:t>
      </w:r>
      <w:r w:rsidR="008E348B">
        <w:rPr>
          <w:rFonts w:ascii="Times New Roman" w:hAnsi="Times New Roman" w:cs="Times New Roman"/>
          <w:sz w:val="24"/>
          <w:szCs w:val="24"/>
        </w:rPr>
        <w:t>respected</w:t>
      </w:r>
      <w:r w:rsidR="0062190F" w:rsidRPr="0062190F">
        <w:rPr>
          <w:rFonts w:ascii="Times New Roman" w:hAnsi="Times New Roman" w:cs="Times New Roman"/>
          <w:sz w:val="24"/>
          <w:szCs w:val="24"/>
        </w:rPr>
        <w:t xml:space="preserve"> </w:t>
      </w:r>
      <w:r w:rsidR="006B6DBB">
        <w:rPr>
          <w:rFonts w:ascii="Times New Roman" w:hAnsi="Times New Roman" w:cs="Times New Roman"/>
          <w:sz w:val="24"/>
          <w:szCs w:val="24"/>
        </w:rPr>
        <w:t xml:space="preserve">customers. </w:t>
      </w:r>
      <w:r w:rsidR="008E348B">
        <w:rPr>
          <w:rFonts w:ascii="Times New Roman" w:hAnsi="Times New Roman" w:cs="Times New Roman"/>
          <w:sz w:val="24"/>
          <w:szCs w:val="24"/>
        </w:rPr>
        <w:t>S</w:t>
      </w:r>
      <w:r w:rsidR="008E348B" w:rsidRPr="008E348B">
        <w:rPr>
          <w:rFonts w:ascii="Times New Roman" w:hAnsi="Times New Roman" w:cs="Times New Roman"/>
          <w:sz w:val="24"/>
          <w:szCs w:val="24"/>
        </w:rPr>
        <w:t>imultaneously</w:t>
      </w:r>
      <w:r w:rsidR="008E348B">
        <w:rPr>
          <w:rFonts w:ascii="Times New Roman" w:hAnsi="Times New Roman" w:cs="Times New Roman"/>
          <w:sz w:val="24"/>
          <w:szCs w:val="24"/>
        </w:rPr>
        <w:t>,</w:t>
      </w:r>
      <w:r w:rsidR="006B6DBB">
        <w:rPr>
          <w:rFonts w:ascii="Times New Roman" w:hAnsi="Times New Roman" w:cs="Times New Roman"/>
          <w:sz w:val="24"/>
          <w:szCs w:val="24"/>
        </w:rPr>
        <w:t xml:space="preserve"> I have </w:t>
      </w:r>
      <w:r w:rsidR="008E348B">
        <w:rPr>
          <w:rFonts w:ascii="Times New Roman" w:hAnsi="Times New Roman" w:cs="Times New Roman"/>
          <w:sz w:val="24"/>
          <w:szCs w:val="24"/>
        </w:rPr>
        <w:t xml:space="preserve">discovered some findings </w:t>
      </w:r>
      <w:r w:rsidR="008E348B" w:rsidRPr="008E348B">
        <w:rPr>
          <w:rFonts w:ascii="Times New Roman" w:hAnsi="Times New Roman" w:cs="Times New Roman"/>
          <w:sz w:val="24"/>
          <w:szCs w:val="24"/>
        </w:rPr>
        <w:t>a</w:t>
      </w:r>
      <w:r w:rsidR="008E348B">
        <w:rPr>
          <w:rFonts w:ascii="Times New Roman" w:hAnsi="Times New Roman" w:cs="Times New Roman"/>
          <w:sz w:val="24"/>
          <w:szCs w:val="24"/>
        </w:rPr>
        <w:t>nd b</w:t>
      </w:r>
      <w:r w:rsidR="008E348B" w:rsidRPr="008E348B">
        <w:rPr>
          <w:rFonts w:ascii="Times New Roman" w:hAnsi="Times New Roman" w:cs="Times New Roman"/>
          <w:sz w:val="24"/>
          <w:szCs w:val="24"/>
        </w:rPr>
        <w:t>a</w:t>
      </w:r>
      <w:r w:rsidR="008E348B">
        <w:rPr>
          <w:rFonts w:ascii="Times New Roman" w:hAnsi="Times New Roman" w:cs="Times New Roman"/>
          <w:sz w:val="24"/>
          <w:szCs w:val="24"/>
        </w:rPr>
        <w:t>sed on th</w:t>
      </w:r>
      <w:r w:rsidR="008E348B" w:rsidRPr="008E348B">
        <w:rPr>
          <w:rFonts w:ascii="Times New Roman" w:hAnsi="Times New Roman" w:cs="Times New Roman"/>
          <w:sz w:val="24"/>
          <w:szCs w:val="24"/>
        </w:rPr>
        <w:t>a</w:t>
      </w:r>
      <w:r w:rsidR="008E348B">
        <w:rPr>
          <w:rFonts w:ascii="Times New Roman" w:hAnsi="Times New Roman" w:cs="Times New Roman"/>
          <w:sz w:val="24"/>
          <w:szCs w:val="24"/>
        </w:rPr>
        <w:t>t I h</w:t>
      </w:r>
      <w:r w:rsidR="008E348B" w:rsidRPr="008E348B">
        <w:rPr>
          <w:rFonts w:ascii="Times New Roman" w:hAnsi="Times New Roman" w:cs="Times New Roman"/>
          <w:sz w:val="24"/>
          <w:szCs w:val="24"/>
        </w:rPr>
        <w:t>a</w:t>
      </w:r>
      <w:r w:rsidR="008E348B">
        <w:rPr>
          <w:rFonts w:ascii="Times New Roman" w:hAnsi="Times New Roman" w:cs="Times New Roman"/>
          <w:sz w:val="24"/>
          <w:szCs w:val="24"/>
        </w:rPr>
        <w:t>ve given my recommend</w:t>
      </w:r>
      <w:r w:rsidR="008E348B" w:rsidRPr="008E348B">
        <w:rPr>
          <w:rFonts w:ascii="Times New Roman" w:hAnsi="Times New Roman" w:cs="Times New Roman"/>
          <w:sz w:val="24"/>
          <w:szCs w:val="24"/>
        </w:rPr>
        <w:t>a</w:t>
      </w:r>
      <w:r w:rsidR="008E348B">
        <w:rPr>
          <w:rFonts w:ascii="Times New Roman" w:hAnsi="Times New Roman" w:cs="Times New Roman"/>
          <w:sz w:val="24"/>
          <w:szCs w:val="24"/>
        </w:rPr>
        <w:t>tion.</w:t>
      </w:r>
    </w:p>
    <w:p w14:paraId="37BE159D" w14:textId="77777777" w:rsidR="00672CA4" w:rsidRPr="006B6DBB" w:rsidRDefault="008E348B" w:rsidP="00672CA4">
      <w:pPr>
        <w:rPr>
          <w:rFonts w:ascii="Times New Roman" w:hAnsi="Times New Roman" w:cs="Times New Roman"/>
          <w:sz w:val="24"/>
          <w:szCs w:val="24"/>
        </w:rPr>
      </w:pPr>
      <w:r w:rsidRPr="008E348B">
        <w:rPr>
          <w:rFonts w:ascii="Times New Roman" w:hAnsi="Times New Roman" w:cs="Times New Roman"/>
          <w:sz w:val="24"/>
          <w:szCs w:val="24"/>
        </w:rPr>
        <w:t>A</w:t>
      </w:r>
      <w:r>
        <w:rPr>
          <w:rFonts w:ascii="Times New Roman" w:hAnsi="Times New Roman" w:cs="Times New Roman"/>
          <w:sz w:val="24"/>
          <w:szCs w:val="24"/>
        </w:rPr>
        <w:t>s p</w:t>
      </w:r>
      <w:r w:rsidRPr="008E348B">
        <w:rPr>
          <w:rFonts w:ascii="Times New Roman" w:hAnsi="Times New Roman" w:cs="Times New Roman"/>
          <w:sz w:val="24"/>
          <w:szCs w:val="24"/>
        </w:rPr>
        <w:t>a</w:t>
      </w:r>
      <w:r>
        <w:rPr>
          <w:rFonts w:ascii="Times New Roman" w:hAnsi="Times New Roman" w:cs="Times New Roman"/>
          <w:sz w:val="24"/>
          <w:szCs w:val="24"/>
        </w:rPr>
        <w:t>rt of my BB</w:t>
      </w:r>
      <w:r w:rsidRPr="006B6DBB">
        <w:rPr>
          <w:rFonts w:ascii="Times New Roman" w:hAnsi="Times New Roman" w:cs="Times New Roman"/>
          <w:sz w:val="24"/>
          <w:szCs w:val="24"/>
        </w:rPr>
        <w:t>A</w:t>
      </w:r>
      <w:r>
        <w:rPr>
          <w:rFonts w:ascii="Times New Roman" w:hAnsi="Times New Roman" w:cs="Times New Roman"/>
          <w:sz w:val="24"/>
          <w:szCs w:val="24"/>
        </w:rPr>
        <w:t xml:space="preserve"> program, I h</w:t>
      </w:r>
      <w:r w:rsidRPr="008E348B">
        <w:rPr>
          <w:rFonts w:ascii="Times New Roman" w:hAnsi="Times New Roman" w:cs="Times New Roman"/>
          <w:sz w:val="24"/>
          <w:szCs w:val="24"/>
        </w:rPr>
        <w:t>a</w:t>
      </w:r>
      <w:r>
        <w:rPr>
          <w:rFonts w:ascii="Times New Roman" w:hAnsi="Times New Roman" w:cs="Times New Roman"/>
          <w:sz w:val="24"/>
          <w:szCs w:val="24"/>
        </w:rPr>
        <w:t xml:space="preserve">d to complete </w:t>
      </w:r>
      <w:r w:rsidRPr="008E348B">
        <w:rPr>
          <w:rFonts w:ascii="Times New Roman" w:hAnsi="Times New Roman" w:cs="Times New Roman"/>
          <w:sz w:val="24"/>
          <w:szCs w:val="24"/>
        </w:rPr>
        <w:t>a</w:t>
      </w:r>
      <w:r>
        <w:rPr>
          <w:rFonts w:ascii="Times New Roman" w:hAnsi="Times New Roman" w:cs="Times New Roman"/>
          <w:sz w:val="24"/>
          <w:szCs w:val="24"/>
        </w:rPr>
        <w:t xml:space="preserve"> 3 month long internship progr</w:t>
      </w:r>
      <w:r w:rsidRPr="008E348B">
        <w:rPr>
          <w:rFonts w:ascii="Times New Roman" w:hAnsi="Times New Roman" w:cs="Times New Roman"/>
          <w:sz w:val="24"/>
          <w:szCs w:val="24"/>
        </w:rPr>
        <w:t>a</w:t>
      </w:r>
      <w:r>
        <w:rPr>
          <w:rFonts w:ascii="Times New Roman" w:hAnsi="Times New Roman" w:cs="Times New Roman"/>
          <w:sz w:val="24"/>
          <w:szCs w:val="24"/>
        </w:rPr>
        <w:t xml:space="preserve">m. </w:t>
      </w:r>
      <w:r w:rsidR="006B6DBB" w:rsidRPr="006B6DBB">
        <w:rPr>
          <w:rFonts w:ascii="Times New Roman" w:hAnsi="Times New Roman" w:cs="Times New Roman"/>
          <w:sz w:val="24"/>
          <w:szCs w:val="24"/>
        </w:rPr>
        <w:t>After</w:t>
      </w:r>
      <w:r>
        <w:rPr>
          <w:rFonts w:ascii="Times New Roman" w:hAnsi="Times New Roman" w:cs="Times New Roman"/>
          <w:sz w:val="24"/>
          <w:szCs w:val="24"/>
        </w:rPr>
        <w:t xml:space="preserve"> I finished</w:t>
      </w:r>
      <w:r w:rsidR="006B6DBB" w:rsidRPr="006B6DBB">
        <w:rPr>
          <w:rFonts w:ascii="Times New Roman" w:hAnsi="Times New Roman" w:cs="Times New Roman"/>
          <w:sz w:val="24"/>
          <w:szCs w:val="24"/>
        </w:rPr>
        <w:t xml:space="preserve"> my course work, I was </w:t>
      </w:r>
      <w:r>
        <w:rPr>
          <w:rFonts w:ascii="Times New Roman" w:hAnsi="Times New Roman" w:cs="Times New Roman"/>
          <w:sz w:val="24"/>
          <w:szCs w:val="24"/>
        </w:rPr>
        <w:t>design</w:t>
      </w:r>
      <w:r w:rsidRPr="008E348B">
        <w:rPr>
          <w:rFonts w:ascii="Times New Roman" w:hAnsi="Times New Roman" w:cs="Times New Roman"/>
          <w:sz w:val="24"/>
          <w:szCs w:val="24"/>
        </w:rPr>
        <w:t>a</w:t>
      </w:r>
      <w:r>
        <w:rPr>
          <w:rFonts w:ascii="Times New Roman" w:hAnsi="Times New Roman" w:cs="Times New Roman"/>
          <w:sz w:val="24"/>
          <w:szCs w:val="24"/>
        </w:rPr>
        <w:t>ted</w:t>
      </w:r>
      <w:r w:rsidR="006B6DBB" w:rsidRPr="006B6DBB">
        <w:rPr>
          <w:rFonts w:ascii="Times New Roman" w:hAnsi="Times New Roman" w:cs="Times New Roman"/>
          <w:sz w:val="24"/>
          <w:szCs w:val="24"/>
        </w:rPr>
        <w:t xml:space="preserve"> to complete my</w:t>
      </w:r>
      <w:r w:rsidR="006B6DBB">
        <w:rPr>
          <w:rFonts w:ascii="Times New Roman" w:hAnsi="Times New Roman" w:cs="Times New Roman"/>
          <w:sz w:val="24"/>
          <w:szCs w:val="24"/>
        </w:rPr>
        <w:t xml:space="preserve"> </w:t>
      </w:r>
      <w:r w:rsidR="006B6DBB" w:rsidRPr="006B6DBB">
        <w:rPr>
          <w:rFonts w:ascii="Times New Roman" w:hAnsi="Times New Roman" w:cs="Times New Roman"/>
          <w:sz w:val="24"/>
          <w:szCs w:val="24"/>
        </w:rPr>
        <w:t>internship program in N</w:t>
      </w:r>
      <w:r w:rsidRPr="008E348B">
        <w:rPr>
          <w:rFonts w:ascii="Times New Roman" w:hAnsi="Times New Roman" w:cs="Times New Roman"/>
          <w:sz w:val="24"/>
          <w:szCs w:val="24"/>
        </w:rPr>
        <w:t>a</w:t>
      </w:r>
      <w:r>
        <w:rPr>
          <w:rFonts w:ascii="Times New Roman" w:hAnsi="Times New Roman" w:cs="Times New Roman"/>
          <w:sz w:val="24"/>
          <w:szCs w:val="24"/>
        </w:rPr>
        <w:t>tion</w:t>
      </w:r>
      <w:r w:rsidRPr="008E348B">
        <w:rPr>
          <w:rFonts w:ascii="Times New Roman" w:hAnsi="Times New Roman" w:cs="Times New Roman"/>
          <w:sz w:val="24"/>
          <w:szCs w:val="24"/>
        </w:rPr>
        <w:t>a</w:t>
      </w:r>
      <w:r>
        <w:rPr>
          <w:rFonts w:ascii="Times New Roman" w:hAnsi="Times New Roman" w:cs="Times New Roman"/>
          <w:sz w:val="24"/>
          <w:szCs w:val="24"/>
        </w:rPr>
        <w:t xml:space="preserve">l </w:t>
      </w:r>
      <w:r w:rsidR="006B6DBB" w:rsidRPr="006B6DBB">
        <w:rPr>
          <w:rFonts w:ascii="Times New Roman" w:hAnsi="Times New Roman" w:cs="Times New Roman"/>
          <w:sz w:val="24"/>
          <w:szCs w:val="24"/>
        </w:rPr>
        <w:t>B</w:t>
      </w:r>
      <w:r w:rsidRPr="008E348B">
        <w:rPr>
          <w:rFonts w:ascii="Times New Roman" w:hAnsi="Times New Roman" w:cs="Times New Roman"/>
          <w:sz w:val="24"/>
          <w:szCs w:val="24"/>
        </w:rPr>
        <w:t>a</w:t>
      </w:r>
      <w:r>
        <w:rPr>
          <w:rFonts w:ascii="Times New Roman" w:hAnsi="Times New Roman" w:cs="Times New Roman"/>
          <w:sz w:val="24"/>
          <w:szCs w:val="24"/>
        </w:rPr>
        <w:t xml:space="preserve">nk </w:t>
      </w:r>
      <w:r w:rsidR="006B6DBB" w:rsidRPr="006B6DBB">
        <w:rPr>
          <w:rFonts w:ascii="Times New Roman" w:hAnsi="Times New Roman" w:cs="Times New Roman"/>
          <w:sz w:val="24"/>
          <w:szCs w:val="24"/>
        </w:rPr>
        <w:t>L</w:t>
      </w:r>
      <w:r>
        <w:rPr>
          <w:rFonts w:ascii="Times New Roman" w:hAnsi="Times New Roman" w:cs="Times New Roman"/>
          <w:sz w:val="24"/>
          <w:szCs w:val="24"/>
        </w:rPr>
        <w:t>imited</w:t>
      </w:r>
      <w:r w:rsidR="006B6DBB" w:rsidRPr="006B6DBB">
        <w:rPr>
          <w:rFonts w:ascii="Times New Roman" w:hAnsi="Times New Roman" w:cs="Times New Roman"/>
          <w:sz w:val="24"/>
          <w:szCs w:val="24"/>
        </w:rPr>
        <w:t xml:space="preserve">. As per the instruction of </w:t>
      </w:r>
      <w:r w:rsidR="006B6DBB">
        <w:rPr>
          <w:rFonts w:ascii="Times New Roman" w:hAnsi="Times New Roman" w:cs="Times New Roman"/>
          <w:sz w:val="24"/>
          <w:szCs w:val="24"/>
        </w:rPr>
        <w:t xml:space="preserve">my </w:t>
      </w:r>
      <w:r w:rsidR="006B6DBB" w:rsidRPr="006B6DBB">
        <w:rPr>
          <w:rFonts w:ascii="Times New Roman" w:hAnsi="Times New Roman" w:cs="Times New Roman"/>
          <w:sz w:val="24"/>
          <w:szCs w:val="24"/>
        </w:rPr>
        <w:t>internship supervisor,</w:t>
      </w:r>
      <w:r>
        <w:rPr>
          <w:rFonts w:ascii="Times New Roman" w:hAnsi="Times New Roman" w:cs="Times New Roman"/>
          <w:sz w:val="24"/>
          <w:szCs w:val="24"/>
        </w:rPr>
        <w:t xml:space="preserve"> Mr. </w:t>
      </w:r>
      <w:proofErr w:type="spellStart"/>
      <w:r>
        <w:rPr>
          <w:rFonts w:ascii="Times New Roman" w:hAnsi="Times New Roman" w:cs="Times New Roman"/>
          <w:sz w:val="24"/>
          <w:szCs w:val="24"/>
        </w:rPr>
        <w:t>Mos</w:t>
      </w:r>
      <w:r w:rsidRPr="008E348B">
        <w:rPr>
          <w:rFonts w:ascii="Times New Roman" w:hAnsi="Times New Roman" w:cs="Times New Roman"/>
          <w:sz w:val="24"/>
          <w:szCs w:val="24"/>
        </w:rPr>
        <w:t>a</w:t>
      </w:r>
      <w:r>
        <w:rPr>
          <w:rFonts w:ascii="Times New Roman" w:hAnsi="Times New Roman" w:cs="Times New Roman"/>
          <w:sz w:val="24"/>
          <w:szCs w:val="24"/>
        </w:rPr>
        <w:t>bbir</w:t>
      </w:r>
      <w:proofErr w:type="spellEnd"/>
      <w:r>
        <w:rPr>
          <w:rFonts w:ascii="Times New Roman" w:hAnsi="Times New Roman" w:cs="Times New Roman"/>
          <w:sz w:val="24"/>
          <w:szCs w:val="24"/>
        </w:rPr>
        <w:t xml:space="preserve"> Uddin sir,</w:t>
      </w:r>
      <w:r w:rsidR="006B6DBB" w:rsidRPr="006B6DBB">
        <w:rPr>
          <w:rFonts w:ascii="Times New Roman" w:hAnsi="Times New Roman" w:cs="Times New Roman"/>
          <w:sz w:val="24"/>
          <w:szCs w:val="24"/>
        </w:rPr>
        <w:t xml:space="preserve"> I was</w:t>
      </w:r>
      <w:r w:rsidR="006B6DBB">
        <w:rPr>
          <w:rFonts w:ascii="Times New Roman" w:hAnsi="Times New Roman" w:cs="Times New Roman"/>
          <w:sz w:val="24"/>
          <w:szCs w:val="24"/>
        </w:rPr>
        <w:t xml:space="preserve"> </w:t>
      </w:r>
      <w:r w:rsidR="006B6DBB" w:rsidRPr="006B6DBB">
        <w:rPr>
          <w:rFonts w:ascii="Times New Roman" w:hAnsi="Times New Roman" w:cs="Times New Roman"/>
          <w:sz w:val="24"/>
          <w:szCs w:val="24"/>
        </w:rPr>
        <w:t>devoted</w:t>
      </w:r>
      <w:r>
        <w:rPr>
          <w:rFonts w:ascii="Times New Roman" w:hAnsi="Times New Roman" w:cs="Times New Roman"/>
          <w:sz w:val="24"/>
          <w:szCs w:val="24"/>
        </w:rPr>
        <w:t xml:space="preserve"> </w:t>
      </w:r>
      <w:r w:rsidRPr="008E348B">
        <w:rPr>
          <w:rFonts w:ascii="Times New Roman" w:hAnsi="Times New Roman" w:cs="Times New Roman"/>
          <w:sz w:val="24"/>
          <w:szCs w:val="24"/>
        </w:rPr>
        <w:t>a</w:t>
      </w:r>
      <w:r>
        <w:rPr>
          <w:rFonts w:ascii="Times New Roman" w:hAnsi="Times New Roman" w:cs="Times New Roman"/>
          <w:sz w:val="24"/>
          <w:szCs w:val="24"/>
        </w:rPr>
        <w:t>nd keen</w:t>
      </w:r>
      <w:r w:rsidR="006B6DBB" w:rsidRPr="006B6DBB">
        <w:rPr>
          <w:rFonts w:ascii="Times New Roman" w:hAnsi="Times New Roman" w:cs="Times New Roman"/>
          <w:sz w:val="24"/>
          <w:szCs w:val="24"/>
        </w:rPr>
        <w:t xml:space="preserve"> to learn the banking operation of NBL. During the tenure of my internship progra</w:t>
      </w:r>
      <w:r w:rsidR="006B6DBB">
        <w:rPr>
          <w:rFonts w:ascii="Times New Roman" w:hAnsi="Times New Roman" w:cs="Times New Roman"/>
          <w:sz w:val="24"/>
          <w:szCs w:val="24"/>
        </w:rPr>
        <w:t xml:space="preserve">m, I worked in almost in most of the departments of </w:t>
      </w:r>
      <w:r w:rsidR="006B6DBB" w:rsidRPr="006B6DBB">
        <w:rPr>
          <w:rFonts w:ascii="Times New Roman" w:hAnsi="Times New Roman" w:cs="Times New Roman"/>
          <w:sz w:val="24"/>
          <w:szCs w:val="24"/>
        </w:rPr>
        <w:t>banking. However, I have worked more</w:t>
      </w:r>
      <w:r w:rsidR="006B6DBB">
        <w:rPr>
          <w:rFonts w:ascii="Times New Roman" w:hAnsi="Times New Roman" w:cs="Times New Roman"/>
          <w:sz w:val="24"/>
          <w:szCs w:val="24"/>
        </w:rPr>
        <w:t xml:space="preserve"> </w:t>
      </w:r>
      <w:r w:rsidR="006B6DBB" w:rsidRPr="006B6DBB">
        <w:rPr>
          <w:rFonts w:ascii="Times New Roman" w:hAnsi="Times New Roman" w:cs="Times New Roman"/>
          <w:sz w:val="24"/>
          <w:szCs w:val="24"/>
        </w:rPr>
        <w:t xml:space="preserve">vigorously in </w:t>
      </w:r>
      <w:r w:rsidR="00F25A70">
        <w:rPr>
          <w:rFonts w:ascii="Times New Roman" w:hAnsi="Times New Roman" w:cs="Times New Roman"/>
          <w:sz w:val="24"/>
          <w:szCs w:val="24"/>
        </w:rPr>
        <w:t>Account Opening department</w:t>
      </w:r>
      <w:r w:rsidR="006B6DBB" w:rsidRPr="006B6DBB">
        <w:rPr>
          <w:rFonts w:ascii="Times New Roman" w:hAnsi="Times New Roman" w:cs="Times New Roman"/>
          <w:sz w:val="24"/>
          <w:szCs w:val="24"/>
        </w:rPr>
        <w:t xml:space="preserve"> in particular. Based on </w:t>
      </w:r>
      <w:r w:rsidR="00CC01E9">
        <w:rPr>
          <w:rFonts w:ascii="Times New Roman" w:hAnsi="Times New Roman" w:cs="Times New Roman"/>
          <w:sz w:val="24"/>
          <w:szCs w:val="24"/>
        </w:rPr>
        <w:t>my</w:t>
      </w:r>
      <w:r w:rsidR="006B6DBB" w:rsidRPr="006B6DBB">
        <w:rPr>
          <w:rFonts w:ascii="Times New Roman" w:hAnsi="Times New Roman" w:cs="Times New Roman"/>
          <w:sz w:val="24"/>
          <w:szCs w:val="24"/>
        </w:rPr>
        <w:t xml:space="preserve"> learning and practical experience</w:t>
      </w:r>
      <w:r w:rsidR="00CC01E9">
        <w:rPr>
          <w:rFonts w:ascii="Times New Roman" w:hAnsi="Times New Roman" w:cs="Times New Roman"/>
          <w:sz w:val="24"/>
          <w:szCs w:val="24"/>
        </w:rPr>
        <w:t>s on my internship program</w:t>
      </w:r>
      <w:r w:rsidR="006B6DBB" w:rsidRPr="006B6DBB">
        <w:rPr>
          <w:rFonts w:ascii="Times New Roman" w:hAnsi="Times New Roman" w:cs="Times New Roman"/>
          <w:sz w:val="24"/>
          <w:szCs w:val="24"/>
        </w:rPr>
        <w:t xml:space="preserve">, I have prepared this report. </w:t>
      </w:r>
    </w:p>
    <w:p w14:paraId="124FEC4C" w14:textId="77777777" w:rsidR="00672CA4" w:rsidRPr="009C2F1E" w:rsidRDefault="006D5F37" w:rsidP="006D5F37">
      <w:pPr>
        <w:pStyle w:val="Heading3"/>
        <w:rPr>
          <w:rFonts w:ascii="Times New Roman" w:hAnsi="Times New Roman" w:cs="Times New Roman"/>
          <w:sz w:val="28"/>
          <w:szCs w:val="28"/>
        </w:rPr>
      </w:pPr>
      <w:bookmarkStart w:id="7" w:name="_Toc64501231"/>
      <w:r w:rsidRPr="009C2F1E">
        <w:rPr>
          <w:rFonts w:ascii="Times New Roman" w:hAnsi="Times New Roman" w:cs="Times New Roman"/>
          <w:sz w:val="28"/>
          <w:szCs w:val="28"/>
        </w:rPr>
        <w:t>Limitations</w:t>
      </w:r>
      <w:bookmarkEnd w:id="7"/>
    </w:p>
    <w:p w14:paraId="1F28E54C" w14:textId="77777777" w:rsidR="006D5F37" w:rsidRPr="006D5F37" w:rsidRDefault="006D5F37" w:rsidP="00672CA4">
      <w:pPr>
        <w:rPr>
          <w:rFonts w:ascii="Times New Roman" w:hAnsi="Times New Roman" w:cs="Times New Roman"/>
          <w:sz w:val="24"/>
          <w:szCs w:val="24"/>
        </w:rPr>
      </w:pPr>
      <w:r w:rsidRPr="006D5F37">
        <w:rPr>
          <w:rFonts w:ascii="Times New Roman" w:hAnsi="Times New Roman" w:cs="Times New Roman"/>
          <w:sz w:val="24"/>
          <w:szCs w:val="24"/>
        </w:rPr>
        <w:t xml:space="preserve">As my designation was continuously being changed on the tenure of my internship, I could not observe the whole working method of NBL. One more thing about this </w:t>
      </w:r>
      <w:proofErr w:type="spellStart"/>
      <w:r w:rsidRPr="006D5F37">
        <w:rPr>
          <w:rFonts w:ascii="Times New Roman" w:hAnsi="Times New Roman" w:cs="Times New Roman"/>
          <w:sz w:val="24"/>
          <w:szCs w:val="24"/>
        </w:rPr>
        <w:t>Shimanto</w:t>
      </w:r>
      <w:proofErr w:type="spellEnd"/>
      <w:r w:rsidRPr="006D5F37">
        <w:rPr>
          <w:rFonts w:ascii="Times New Roman" w:hAnsi="Times New Roman" w:cs="Times New Roman"/>
          <w:sz w:val="24"/>
          <w:szCs w:val="24"/>
        </w:rPr>
        <w:t xml:space="preserve"> </w:t>
      </w:r>
      <w:proofErr w:type="spellStart"/>
      <w:r w:rsidRPr="006D5F37">
        <w:rPr>
          <w:rFonts w:ascii="Times New Roman" w:hAnsi="Times New Roman" w:cs="Times New Roman"/>
          <w:sz w:val="24"/>
          <w:szCs w:val="24"/>
        </w:rPr>
        <w:t>Shomvar</w:t>
      </w:r>
      <w:proofErr w:type="spellEnd"/>
      <w:r w:rsidRPr="006D5F37">
        <w:rPr>
          <w:rFonts w:ascii="Times New Roman" w:hAnsi="Times New Roman" w:cs="Times New Roman"/>
          <w:sz w:val="24"/>
          <w:szCs w:val="24"/>
        </w:rPr>
        <w:t xml:space="preserve"> branch is</w:t>
      </w:r>
      <w:r>
        <w:rPr>
          <w:rFonts w:ascii="Times New Roman" w:hAnsi="Times New Roman" w:cs="Times New Roman"/>
          <w:sz w:val="24"/>
          <w:szCs w:val="24"/>
        </w:rPr>
        <w:t>, i</w:t>
      </w:r>
      <w:r w:rsidRPr="006D5F37">
        <w:rPr>
          <w:rFonts w:ascii="Times New Roman" w:hAnsi="Times New Roman" w:cs="Times New Roman"/>
          <w:sz w:val="24"/>
          <w:szCs w:val="24"/>
        </w:rPr>
        <w:t xml:space="preserve">t is a VIP branch. So, the comprehensive working process of a general branch is not expressed here. </w:t>
      </w:r>
    </w:p>
    <w:p w14:paraId="7EF1453C" w14:textId="77777777" w:rsidR="00A47A82" w:rsidRDefault="00A47A82" w:rsidP="00672CA4">
      <w:pPr>
        <w:rPr>
          <w:rFonts w:ascii="Times New Roman" w:hAnsi="Times New Roman" w:cs="Times New Roman"/>
          <w:sz w:val="32"/>
          <w:szCs w:val="32"/>
        </w:rPr>
      </w:pPr>
    </w:p>
    <w:p w14:paraId="08FA0A95" w14:textId="77777777" w:rsidR="009C2F1E" w:rsidRDefault="009C2F1E" w:rsidP="00786F12">
      <w:pPr>
        <w:rPr>
          <w:rFonts w:ascii="Times New Roman" w:hAnsi="Times New Roman" w:cs="Times New Roman"/>
          <w:sz w:val="24"/>
          <w:szCs w:val="24"/>
        </w:rPr>
      </w:pPr>
    </w:p>
    <w:p w14:paraId="7B74AC4C" w14:textId="77777777" w:rsidR="00673E81" w:rsidRDefault="00673E81" w:rsidP="00786F12">
      <w:pPr>
        <w:rPr>
          <w:rFonts w:ascii="Times New Roman" w:hAnsi="Times New Roman" w:cs="Times New Roman"/>
          <w:sz w:val="24"/>
          <w:szCs w:val="24"/>
        </w:rPr>
      </w:pPr>
    </w:p>
    <w:p w14:paraId="4602EC53" w14:textId="77777777" w:rsidR="00673E81" w:rsidRDefault="00673E81" w:rsidP="00786F12">
      <w:pPr>
        <w:rPr>
          <w:rFonts w:ascii="Times New Roman" w:hAnsi="Times New Roman" w:cs="Times New Roman"/>
          <w:sz w:val="24"/>
          <w:szCs w:val="24"/>
        </w:rPr>
      </w:pPr>
    </w:p>
    <w:p w14:paraId="79310AC9" w14:textId="77777777" w:rsidR="008E348B" w:rsidRDefault="00A47A82" w:rsidP="008E348B">
      <w:pPr>
        <w:pStyle w:val="Heading2"/>
      </w:pPr>
      <w:bookmarkStart w:id="8" w:name="_Toc64501232"/>
      <w:r>
        <w:t>1.2 History of Private Banks in Banglades</w:t>
      </w:r>
      <w:bookmarkEnd w:id="8"/>
      <w:r w:rsidR="008E348B">
        <w:t>h</w:t>
      </w:r>
    </w:p>
    <w:p w14:paraId="6977AAAB" w14:textId="77777777" w:rsidR="004D56F3" w:rsidRPr="007B2262" w:rsidRDefault="008E348B" w:rsidP="008E348B">
      <w:pPr>
        <w:pStyle w:val="Heading2"/>
        <w:rPr>
          <w:rFonts w:ascii="Times New Roman" w:hAnsi="Times New Roman" w:cs="Times New Roman"/>
          <w:b w:val="0"/>
          <w:color w:val="auto"/>
          <w:sz w:val="24"/>
          <w:szCs w:val="24"/>
        </w:rPr>
      </w:pPr>
      <w:r w:rsidRPr="008E348B">
        <w:rPr>
          <w:rFonts w:ascii="Times New Roman" w:hAnsi="Times New Roman" w:cs="Times New Roman"/>
          <w:b w:val="0"/>
          <w:color w:val="auto"/>
          <w:sz w:val="24"/>
          <w:szCs w:val="24"/>
        </w:rPr>
        <w:t xml:space="preserve">As per </w:t>
      </w:r>
      <w:r w:rsidR="004D56F3" w:rsidRPr="008E348B">
        <w:rPr>
          <w:rFonts w:ascii="Times New Roman" w:hAnsi="Times New Roman" w:cs="Times New Roman"/>
          <w:b w:val="0"/>
          <w:color w:val="333333"/>
          <w:sz w:val="24"/>
          <w:szCs w:val="24"/>
          <w:shd w:val="clear" w:color="auto" w:fill="FFFFFF"/>
        </w:rPr>
        <w:t>Bangladesh Bank Nationalization Order</w:t>
      </w:r>
      <w:r>
        <w:rPr>
          <w:rFonts w:ascii="Times New Roman" w:hAnsi="Times New Roman" w:cs="Times New Roman"/>
          <w:b w:val="0"/>
          <w:color w:val="333333"/>
          <w:sz w:val="24"/>
          <w:szCs w:val="24"/>
          <w:shd w:val="clear" w:color="auto" w:fill="FFFFFF"/>
        </w:rPr>
        <w:t xml:space="preserve"> in</w:t>
      </w:r>
      <w:r w:rsidR="004D56F3" w:rsidRPr="008E348B">
        <w:rPr>
          <w:rFonts w:ascii="Times New Roman" w:hAnsi="Times New Roman" w:cs="Times New Roman"/>
          <w:b w:val="0"/>
          <w:color w:val="333333"/>
          <w:sz w:val="24"/>
          <w:szCs w:val="24"/>
          <w:shd w:val="clear" w:color="auto" w:fill="FFFFFF"/>
        </w:rPr>
        <w:t xml:space="preserve"> 1972, all </w:t>
      </w:r>
      <w:r>
        <w:rPr>
          <w:rFonts w:ascii="Times New Roman" w:hAnsi="Times New Roman" w:cs="Times New Roman"/>
          <w:b w:val="0"/>
          <w:color w:val="333333"/>
          <w:sz w:val="24"/>
          <w:szCs w:val="24"/>
          <w:shd w:val="clear" w:color="auto" w:fill="FFFFFF"/>
        </w:rPr>
        <w:t xml:space="preserve">of </w:t>
      </w:r>
      <w:r w:rsidR="004D56F3" w:rsidRPr="008E348B">
        <w:rPr>
          <w:rFonts w:ascii="Times New Roman" w:hAnsi="Times New Roman" w:cs="Times New Roman"/>
          <w:b w:val="0"/>
          <w:color w:val="333333"/>
          <w:sz w:val="24"/>
          <w:szCs w:val="24"/>
          <w:shd w:val="clear" w:color="auto" w:fill="FFFFFF"/>
        </w:rPr>
        <w:t>the commercial banks operating in Bangladesh and</w:t>
      </w:r>
      <w:r>
        <w:rPr>
          <w:rFonts w:ascii="Times New Roman" w:hAnsi="Times New Roman" w:cs="Times New Roman"/>
          <w:b w:val="0"/>
          <w:color w:val="333333"/>
          <w:sz w:val="24"/>
          <w:szCs w:val="24"/>
          <w:shd w:val="clear" w:color="auto" w:fill="FFFFFF"/>
        </w:rPr>
        <w:t xml:space="preserve"> offici</w:t>
      </w:r>
      <w:r w:rsidRPr="008E348B">
        <w:rPr>
          <w:rFonts w:ascii="Times New Roman" w:hAnsi="Times New Roman" w:cs="Times New Roman"/>
          <w:b w:val="0"/>
          <w:color w:val="333333"/>
          <w:sz w:val="24"/>
          <w:szCs w:val="24"/>
          <w:shd w:val="clear" w:color="auto" w:fill="FFFFFF"/>
        </w:rPr>
        <w:t>a</w:t>
      </w:r>
      <w:r>
        <w:rPr>
          <w:rFonts w:ascii="Times New Roman" w:hAnsi="Times New Roman" w:cs="Times New Roman"/>
          <w:b w:val="0"/>
          <w:color w:val="333333"/>
          <w:sz w:val="24"/>
          <w:szCs w:val="24"/>
          <w:shd w:val="clear" w:color="auto" w:fill="FFFFFF"/>
        </w:rPr>
        <w:t>lly</w:t>
      </w:r>
      <w:r w:rsidR="004D56F3" w:rsidRPr="008E348B">
        <w:rPr>
          <w:rFonts w:ascii="Times New Roman" w:hAnsi="Times New Roman" w:cs="Times New Roman"/>
          <w:b w:val="0"/>
          <w:color w:val="333333"/>
          <w:sz w:val="24"/>
          <w:szCs w:val="24"/>
          <w:shd w:val="clear" w:color="auto" w:fill="FFFFFF"/>
        </w:rPr>
        <w:t xml:space="preserve"> owned by the Bangladeshi and Pakistani citizens were restructured into 6 nationalized </w:t>
      </w:r>
      <w:proofErr w:type="gramStart"/>
      <w:r w:rsidR="004D56F3" w:rsidRPr="008E348B">
        <w:rPr>
          <w:rFonts w:ascii="Times New Roman" w:hAnsi="Times New Roman" w:cs="Times New Roman"/>
          <w:b w:val="0"/>
          <w:color w:val="333333"/>
          <w:sz w:val="24"/>
          <w:szCs w:val="24"/>
          <w:shd w:val="clear" w:color="auto" w:fill="FFFFFF"/>
        </w:rPr>
        <w:t>banks ,</w:t>
      </w:r>
      <w:proofErr w:type="gramEnd"/>
      <w:r w:rsidR="004D56F3" w:rsidRPr="008E348B">
        <w:rPr>
          <w:rFonts w:ascii="Times New Roman" w:hAnsi="Times New Roman" w:cs="Times New Roman"/>
          <w:b w:val="0"/>
          <w:color w:val="333333"/>
          <w:sz w:val="24"/>
          <w:szCs w:val="24"/>
          <w:shd w:val="clear" w:color="auto" w:fill="FFFFFF"/>
        </w:rPr>
        <w:t xml:space="preserve"> namely </w:t>
      </w:r>
      <w:proofErr w:type="spellStart"/>
      <w:r w:rsidR="004D56F3" w:rsidRPr="008E348B">
        <w:rPr>
          <w:rFonts w:ascii="Times New Roman" w:hAnsi="Times New Roman" w:cs="Times New Roman"/>
          <w:b w:val="0"/>
          <w:color w:val="333333"/>
          <w:sz w:val="24"/>
          <w:szCs w:val="24"/>
          <w:shd w:val="clear" w:color="auto" w:fill="FFFFFF"/>
        </w:rPr>
        <w:t>Sonali</w:t>
      </w:r>
      <w:proofErr w:type="spellEnd"/>
      <w:r w:rsidR="004D56F3" w:rsidRPr="008E348B">
        <w:rPr>
          <w:rFonts w:ascii="Times New Roman" w:hAnsi="Times New Roman" w:cs="Times New Roman"/>
          <w:b w:val="0"/>
          <w:color w:val="333333"/>
          <w:sz w:val="24"/>
          <w:szCs w:val="24"/>
          <w:shd w:val="clear" w:color="auto" w:fill="FFFFFF"/>
        </w:rPr>
        <w:t xml:space="preserve">, </w:t>
      </w:r>
      <w:proofErr w:type="spellStart"/>
      <w:r w:rsidR="004D56F3" w:rsidRPr="008E348B">
        <w:rPr>
          <w:rFonts w:ascii="Times New Roman" w:hAnsi="Times New Roman" w:cs="Times New Roman"/>
          <w:b w:val="0"/>
          <w:color w:val="333333"/>
          <w:sz w:val="24"/>
          <w:szCs w:val="24"/>
          <w:shd w:val="clear" w:color="auto" w:fill="FFFFFF"/>
        </w:rPr>
        <w:t>Agrani</w:t>
      </w:r>
      <w:proofErr w:type="spellEnd"/>
      <w:r w:rsidR="004D56F3" w:rsidRPr="008E348B">
        <w:rPr>
          <w:rFonts w:ascii="Times New Roman" w:hAnsi="Times New Roman" w:cs="Times New Roman"/>
          <w:b w:val="0"/>
          <w:color w:val="333333"/>
          <w:sz w:val="24"/>
          <w:szCs w:val="24"/>
          <w:shd w:val="clear" w:color="auto" w:fill="FFFFFF"/>
        </w:rPr>
        <w:t xml:space="preserve">, Janata, Rupali, </w:t>
      </w:r>
      <w:proofErr w:type="spellStart"/>
      <w:r w:rsidR="004D56F3" w:rsidRPr="008E348B">
        <w:rPr>
          <w:rFonts w:ascii="Times New Roman" w:hAnsi="Times New Roman" w:cs="Times New Roman"/>
          <w:b w:val="0"/>
          <w:color w:val="333333"/>
          <w:sz w:val="24"/>
          <w:szCs w:val="24"/>
          <w:shd w:val="clear" w:color="auto" w:fill="FFFFFF"/>
        </w:rPr>
        <w:t>Pubali</w:t>
      </w:r>
      <w:proofErr w:type="spellEnd"/>
      <w:r w:rsidR="004D56F3" w:rsidRPr="008E348B">
        <w:rPr>
          <w:rFonts w:ascii="Times New Roman" w:hAnsi="Times New Roman" w:cs="Times New Roman"/>
          <w:b w:val="0"/>
          <w:color w:val="333333"/>
          <w:sz w:val="24"/>
          <w:szCs w:val="24"/>
          <w:shd w:val="clear" w:color="auto" w:fill="FFFFFF"/>
        </w:rPr>
        <w:t xml:space="preserve"> and  Uttara Bank. And the foreign banks were </w:t>
      </w:r>
      <w:r w:rsidR="007B2262">
        <w:rPr>
          <w:rFonts w:ascii="Times New Roman" w:hAnsi="Times New Roman" w:cs="Times New Roman"/>
          <w:b w:val="0"/>
          <w:color w:val="333333"/>
          <w:sz w:val="24"/>
          <w:szCs w:val="24"/>
          <w:shd w:val="clear" w:color="auto" w:fill="FFFFFF"/>
        </w:rPr>
        <w:t xml:space="preserve">enlisted </w:t>
      </w:r>
      <w:r w:rsidR="007B2262" w:rsidRPr="007B2262">
        <w:rPr>
          <w:rFonts w:ascii="Times New Roman" w:hAnsi="Times New Roman" w:cs="Times New Roman"/>
          <w:b w:val="0"/>
          <w:color w:val="auto"/>
          <w:sz w:val="24"/>
          <w:szCs w:val="24"/>
        </w:rPr>
        <w:t>as not a part of national organization.</w:t>
      </w:r>
    </w:p>
    <w:p w14:paraId="2EDB4075" w14:textId="77777777" w:rsidR="00A47A82" w:rsidRDefault="00A47A82" w:rsidP="004D56F3">
      <w:pPr>
        <w:rPr>
          <w:rFonts w:ascii="Times New Roman" w:hAnsi="Times New Roman" w:cs="Times New Roman"/>
          <w:sz w:val="24"/>
          <w:szCs w:val="24"/>
        </w:rPr>
      </w:pPr>
      <w:r>
        <w:rPr>
          <w:rFonts w:ascii="Times New Roman" w:hAnsi="Times New Roman" w:cs="Times New Roman"/>
          <w:sz w:val="24"/>
          <w:szCs w:val="24"/>
        </w:rPr>
        <w:t>Before 1982, there were no private banks in Bangladesh. Back then, banking sector was</w:t>
      </w:r>
      <w:r w:rsidR="007C5886">
        <w:rPr>
          <w:rFonts w:ascii="Times New Roman" w:hAnsi="Times New Roman" w:cs="Times New Roman"/>
          <w:sz w:val="24"/>
          <w:szCs w:val="24"/>
        </w:rPr>
        <w:t xml:space="preserve"> run by the state banks. In 1982 </w:t>
      </w:r>
      <w:r w:rsidR="007C5886" w:rsidRPr="007C5886">
        <w:rPr>
          <w:rFonts w:ascii="Times New Roman" w:hAnsi="Times New Roman" w:cs="Times New Roman"/>
          <w:sz w:val="24"/>
          <w:szCs w:val="24"/>
        </w:rPr>
        <w:t>Arab-Bangladesh Bank Ltd.</w:t>
      </w:r>
      <w:r w:rsidR="007C5886">
        <w:rPr>
          <w:rFonts w:ascii="Times New Roman" w:hAnsi="Times New Roman" w:cs="Times New Roman"/>
          <w:sz w:val="24"/>
          <w:szCs w:val="24"/>
        </w:rPr>
        <w:t xml:space="preserve"> started their journey in Bangladesh. In the following year, National Bank Limited was established along with other 5 banks. </w:t>
      </w:r>
      <w:r w:rsidR="004D56F3" w:rsidRPr="004D56F3">
        <w:rPr>
          <w:rFonts w:ascii="Times New Roman" w:hAnsi="Times New Roman" w:cs="Times New Roman"/>
          <w:sz w:val="24"/>
          <w:szCs w:val="24"/>
        </w:rPr>
        <w:t>The growth rate and develo</w:t>
      </w:r>
      <w:r w:rsidR="004D56F3">
        <w:rPr>
          <w:rFonts w:ascii="Times New Roman" w:hAnsi="Times New Roman" w:cs="Times New Roman"/>
          <w:sz w:val="24"/>
          <w:szCs w:val="24"/>
        </w:rPr>
        <w:t xml:space="preserve">pment of financial institutions </w:t>
      </w:r>
      <w:r w:rsidR="004D56F3" w:rsidRPr="004D56F3">
        <w:rPr>
          <w:rFonts w:ascii="Times New Roman" w:hAnsi="Times New Roman" w:cs="Times New Roman"/>
          <w:sz w:val="24"/>
          <w:szCs w:val="24"/>
        </w:rPr>
        <w:t xml:space="preserve">was extremely slow in our country until the </w:t>
      </w:r>
      <w:r w:rsidR="004D56F3" w:rsidRPr="004D56F3">
        <w:rPr>
          <w:rFonts w:ascii="Times New Roman" w:hAnsi="Times New Roman" w:cs="Times New Roman"/>
          <w:sz w:val="24"/>
          <w:szCs w:val="24"/>
        </w:rPr>
        <w:lastRenderedPageBreak/>
        <w:t xml:space="preserve">government started </w:t>
      </w:r>
      <w:r w:rsidR="004D56F3">
        <w:rPr>
          <w:rFonts w:ascii="Times New Roman" w:hAnsi="Times New Roman" w:cs="Times New Roman"/>
          <w:sz w:val="24"/>
          <w:szCs w:val="24"/>
        </w:rPr>
        <w:t xml:space="preserve">the decentralization process in 1983, </w:t>
      </w:r>
      <w:r w:rsidR="004D56F3" w:rsidRPr="004D56F3">
        <w:rPr>
          <w:rFonts w:ascii="Times New Roman" w:hAnsi="Times New Roman" w:cs="Times New Roman"/>
          <w:sz w:val="24"/>
          <w:szCs w:val="24"/>
        </w:rPr>
        <w:t xml:space="preserve">initially the Uttara Bank in 1983, </w:t>
      </w:r>
      <w:proofErr w:type="spellStart"/>
      <w:r w:rsidR="004D56F3" w:rsidRPr="004D56F3">
        <w:rPr>
          <w:rFonts w:ascii="Times New Roman" w:hAnsi="Times New Roman" w:cs="Times New Roman"/>
          <w:sz w:val="24"/>
          <w:szCs w:val="24"/>
        </w:rPr>
        <w:t>Pubali</w:t>
      </w:r>
      <w:proofErr w:type="spellEnd"/>
      <w:r w:rsidR="004D56F3" w:rsidRPr="004D56F3">
        <w:rPr>
          <w:rFonts w:ascii="Times New Roman" w:hAnsi="Times New Roman" w:cs="Times New Roman"/>
          <w:sz w:val="24"/>
          <w:szCs w:val="24"/>
        </w:rPr>
        <w:t xml:space="preserve"> bank and Rupali Bank in 1986.</w:t>
      </w:r>
    </w:p>
    <w:p w14:paraId="2C449648" w14:textId="77777777" w:rsidR="004D56F3" w:rsidRDefault="004D56F3" w:rsidP="004D56F3">
      <w:pPr>
        <w:rPr>
          <w:rFonts w:ascii="Times New Roman" w:hAnsi="Times New Roman" w:cs="Times New Roman"/>
          <w:sz w:val="24"/>
          <w:szCs w:val="24"/>
        </w:rPr>
      </w:pPr>
      <w:r>
        <w:rPr>
          <w:rFonts w:ascii="Times New Roman" w:hAnsi="Times New Roman" w:cs="Times New Roman"/>
          <w:sz w:val="24"/>
          <w:szCs w:val="24"/>
        </w:rPr>
        <w:t xml:space="preserve">At first, comparing to the NCB’s, private banks were lagging behind. The </w:t>
      </w:r>
      <w:r w:rsidRPr="004D56F3">
        <w:rPr>
          <w:rFonts w:ascii="Times New Roman" w:hAnsi="Times New Roman" w:cs="Times New Roman"/>
          <w:sz w:val="24"/>
          <w:szCs w:val="24"/>
        </w:rPr>
        <w:t>overall banking system showed health improvement since 2002 as</w:t>
      </w:r>
      <w:r>
        <w:rPr>
          <w:rFonts w:ascii="Times New Roman" w:hAnsi="Times New Roman" w:cs="Times New Roman"/>
          <w:sz w:val="24"/>
          <w:szCs w:val="24"/>
        </w:rPr>
        <w:t xml:space="preserve"> the gross Non-performing </w:t>
      </w:r>
      <w:r w:rsidRPr="004D56F3">
        <w:rPr>
          <w:rFonts w:ascii="Times New Roman" w:hAnsi="Times New Roman" w:cs="Times New Roman"/>
          <w:sz w:val="24"/>
          <w:szCs w:val="24"/>
        </w:rPr>
        <w:t xml:space="preserve">Loans (NPL) fell from 28% to 14% whereas net NPL decreased </w:t>
      </w:r>
      <w:r>
        <w:rPr>
          <w:rFonts w:ascii="Times New Roman" w:hAnsi="Times New Roman" w:cs="Times New Roman"/>
          <w:sz w:val="24"/>
          <w:szCs w:val="24"/>
        </w:rPr>
        <w:t xml:space="preserve">to 8% from 21%. As a result the </w:t>
      </w:r>
      <w:r w:rsidRPr="004D56F3">
        <w:rPr>
          <w:rFonts w:ascii="Times New Roman" w:hAnsi="Times New Roman" w:cs="Times New Roman"/>
          <w:sz w:val="24"/>
          <w:szCs w:val="24"/>
        </w:rPr>
        <w:t>profitability ratios improved. However, the four NCBs showed a</w:t>
      </w:r>
      <w:r>
        <w:rPr>
          <w:rFonts w:ascii="Times New Roman" w:hAnsi="Times New Roman" w:cs="Times New Roman"/>
          <w:sz w:val="24"/>
          <w:szCs w:val="24"/>
        </w:rPr>
        <w:t xml:space="preserve">s high as 25% of non-performing </w:t>
      </w:r>
      <w:r w:rsidRPr="004D56F3">
        <w:rPr>
          <w:rFonts w:ascii="Times New Roman" w:hAnsi="Times New Roman" w:cs="Times New Roman"/>
          <w:sz w:val="24"/>
          <w:szCs w:val="24"/>
        </w:rPr>
        <w:t xml:space="preserve">loans. They had large capital shortfalls in 2006 with a risk-weighted </w:t>
      </w:r>
      <w:r>
        <w:rPr>
          <w:rFonts w:ascii="Times New Roman" w:hAnsi="Times New Roman" w:cs="Times New Roman"/>
          <w:sz w:val="24"/>
          <w:szCs w:val="24"/>
        </w:rPr>
        <w:t xml:space="preserve">capital asset ratio of just 0.5 </w:t>
      </w:r>
      <w:r w:rsidRPr="004D56F3">
        <w:rPr>
          <w:rFonts w:ascii="Times New Roman" w:hAnsi="Times New Roman" w:cs="Times New Roman"/>
          <w:sz w:val="24"/>
          <w:szCs w:val="24"/>
        </w:rPr>
        <w:t>percent while the required rate was 9%. On the other</w:t>
      </w:r>
      <w:r>
        <w:rPr>
          <w:rFonts w:ascii="Times New Roman" w:hAnsi="Times New Roman" w:cs="Times New Roman"/>
          <w:sz w:val="24"/>
          <w:szCs w:val="24"/>
        </w:rPr>
        <w:t xml:space="preserve"> hand, the ratio was 10% for PCB’s.</w:t>
      </w:r>
    </w:p>
    <w:p w14:paraId="5E461076" w14:textId="77777777" w:rsidR="008E1847" w:rsidRDefault="008E1847" w:rsidP="004D56F3">
      <w:pPr>
        <w:rPr>
          <w:rFonts w:ascii="Times New Roman" w:hAnsi="Times New Roman" w:cs="Times New Roman"/>
          <w:sz w:val="24"/>
          <w:szCs w:val="24"/>
        </w:rPr>
      </w:pPr>
    </w:p>
    <w:p w14:paraId="40F26392" w14:textId="77777777" w:rsidR="008E1847" w:rsidRDefault="008E1847" w:rsidP="004D56F3">
      <w:pPr>
        <w:rPr>
          <w:rFonts w:ascii="Times New Roman" w:hAnsi="Times New Roman" w:cs="Times New Roman"/>
          <w:sz w:val="24"/>
          <w:szCs w:val="24"/>
        </w:rPr>
      </w:pPr>
    </w:p>
    <w:p w14:paraId="2DE2B6AD" w14:textId="77777777" w:rsidR="00A47A82" w:rsidRDefault="008E1847" w:rsidP="00786F12">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18F1D46" wp14:editId="2A62DF72">
            <wp:extent cx="5486400" cy="3200400"/>
            <wp:effectExtent l="0" t="0" r="19050"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D86CE21" w14:textId="77777777" w:rsidR="008E1847" w:rsidRDefault="008E1847" w:rsidP="00786F12">
      <w:pPr>
        <w:rPr>
          <w:rFonts w:ascii="Times New Roman" w:hAnsi="Times New Roman" w:cs="Times New Roman"/>
          <w:sz w:val="24"/>
          <w:szCs w:val="24"/>
        </w:rPr>
      </w:pPr>
    </w:p>
    <w:p w14:paraId="679ECC89" w14:textId="77777777" w:rsidR="008E1847" w:rsidRDefault="008E1847" w:rsidP="00A17F5E">
      <w:pPr>
        <w:pStyle w:val="Heading2"/>
      </w:pPr>
      <w:bookmarkStart w:id="9" w:name="_Toc64501233"/>
      <w:r>
        <w:t>1.3 Current Banking Sectors of Bangladesh</w:t>
      </w:r>
      <w:bookmarkEnd w:id="9"/>
    </w:p>
    <w:p w14:paraId="52198A0C" w14:textId="77777777" w:rsidR="00820770" w:rsidRDefault="008E1847" w:rsidP="00820770">
      <w:pPr>
        <w:rPr>
          <w:rFonts w:ascii="Times New Roman" w:hAnsi="Times New Roman" w:cs="Times New Roman"/>
          <w:sz w:val="24"/>
          <w:szCs w:val="24"/>
        </w:rPr>
      </w:pPr>
      <w:r>
        <w:rPr>
          <w:rFonts w:ascii="Times New Roman" w:hAnsi="Times New Roman" w:cs="Times New Roman"/>
          <w:sz w:val="24"/>
          <w:szCs w:val="24"/>
        </w:rPr>
        <w:t xml:space="preserve">From 1970s to </w:t>
      </w:r>
      <w:r w:rsidR="00820770">
        <w:rPr>
          <w:rFonts w:ascii="Times New Roman" w:hAnsi="Times New Roman" w:cs="Times New Roman"/>
          <w:sz w:val="24"/>
          <w:szCs w:val="24"/>
        </w:rPr>
        <w:t xml:space="preserve">now, banking sector of Bangladesh has developed a lot through a lot of ups and downs. Bangladesh Bank, being the central bank of the country, has been controlling all the banks and its financial policies. The Bank is responsible for </w:t>
      </w:r>
      <w:r w:rsidR="00820770" w:rsidRPr="00820770">
        <w:rPr>
          <w:rFonts w:ascii="Times New Roman" w:hAnsi="Times New Roman" w:cs="Times New Roman"/>
          <w:sz w:val="24"/>
          <w:szCs w:val="24"/>
        </w:rPr>
        <w:t>planning and implementing the government’s monetary policy</w:t>
      </w:r>
      <w:r w:rsidR="00820770">
        <w:rPr>
          <w:rFonts w:ascii="Times New Roman" w:hAnsi="Times New Roman" w:cs="Times New Roman"/>
          <w:sz w:val="24"/>
          <w:szCs w:val="24"/>
        </w:rPr>
        <w:t xml:space="preserve">, issuing currency, maintaining </w:t>
      </w:r>
      <w:r w:rsidR="00820770" w:rsidRPr="00820770">
        <w:rPr>
          <w:rFonts w:ascii="Times New Roman" w:hAnsi="Times New Roman" w:cs="Times New Roman"/>
          <w:sz w:val="24"/>
          <w:szCs w:val="24"/>
        </w:rPr>
        <w:t>foreign exchange reserves, controlling and regulating all other banks of the country.</w:t>
      </w:r>
      <w:r w:rsidR="00820770">
        <w:rPr>
          <w:rFonts w:ascii="Times New Roman" w:hAnsi="Times New Roman" w:cs="Times New Roman"/>
          <w:sz w:val="24"/>
          <w:szCs w:val="24"/>
        </w:rPr>
        <w:t xml:space="preserve"> It serves the people in many ways. They are-</w:t>
      </w:r>
    </w:p>
    <w:p w14:paraId="38D1C5E0" w14:textId="77777777" w:rsidR="0077405F" w:rsidRDefault="0077405F" w:rsidP="00820770">
      <w:pPr>
        <w:pStyle w:val="ListParagraph"/>
        <w:numPr>
          <w:ilvl w:val="0"/>
          <w:numId w:val="9"/>
        </w:numPr>
        <w:rPr>
          <w:rFonts w:ascii="Times New Roman" w:hAnsi="Times New Roman" w:cs="Times New Roman"/>
          <w:sz w:val="24"/>
          <w:szCs w:val="24"/>
        </w:rPr>
      </w:pPr>
      <w:r w:rsidRPr="0077405F">
        <w:rPr>
          <w:rFonts w:ascii="Times New Roman" w:hAnsi="Times New Roman" w:cs="Times New Roman"/>
          <w:sz w:val="24"/>
          <w:szCs w:val="24"/>
        </w:rPr>
        <w:t>The b</w:t>
      </w:r>
      <w:r w:rsidR="00820770" w:rsidRPr="0077405F">
        <w:rPr>
          <w:rFonts w:ascii="Times New Roman" w:hAnsi="Times New Roman" w:cs="Times New Roman"/>
          <w:sz w:val="24"/>
          <w:szCs w:val="24"/>
        </w:rPr>
        <w:t>ank</w:t>
      </w:r>
      <w:r w:rsidRPr="0077405F">
        <w:rPr>
          <w:rFonts w:ascii="Times New Roman" w:hAnsi="Times New Roman" w:cs="Times New Roman"/>
          <w:sz w:val="24"/>
          <w:szCs w:val="24"/>
        </w:rPr>
        <w:t xml:space="preserve">notes are issued in such a way that </w:t>
      </w:r>
      <w:r>
        <w:rPr>
          <w:rFonts w:ascii="Times New Roman" w:hAnsi="Times New Roman" w:cs="Times New Roman"/>
          <w:sz w:val="24"/>
          <w:szCs w:val="24"/>
        </w:rPr>
        <w:t>owner c</w:t>
      </w:r>
      <w:r w:rsidRPr="00820770">
        <w:rPr>
          <w:rFonts w:ascii="Times New Roman" w:hAnsi="Times New Roman" w:cs="Times New Roman"/>
          <w:sz w:val="24"/>
          <w:szCs w:val="24"/>
        </w:rPr>
        <w:t>a</w:t>
      </w:r>
      <w:r>
        <w:rPr>
          <w:rFonts w:ascii="Times New Roman" w:hAnsi="Times New Roman" w:cs="Times New Roman"/>
          <w:sz w:val="24"/>
          <w:szCs w:val="24"/>
        </w:rPr>
        <w:t>n e</w:t>
      </w:r>
      <w:r w:rsidRPr="00820770">
        <w:rPr>
          <w:rFonts w:ascii="Times New Roman" w:hAnsi="Times New Roman" w:cs="Times New Roman"/>
          <w:sz w:val="24"/>
          <w:szCs w:val="24"/>
        </w:rPr>
        <w:t>a</w:t>
      </w:r>
      <w:r>
        <w:rPr>
          <w:rFonts w:ascii="Times New Roman" w:hAnsi="Times New Roman" w:cs="Times New Roman"/>
          <w:sz w:val="24"/>
          <w:szCs w:val="24"/>
        </w:rPr>
        <w:t>sily detect whether the note is genuine or f</w:t>
      </w:r>
      <w:r w:rsidRPr="00820770">
        <w:rPr>
          <w:rFonts w:ascii="Times New Roman" w:hAnsi="Times New Roman" w:cs="Times New Roman"/>
          <w:sz w:val="24"/>
          <w:szCs w:val="24"/>
        </w:rPr>
        <w:t>a</w:t>
      </w:r>
      <w:r>
        <w:rPr>
          <w:rFonts w:ascii="Times New Roman" w:hAnsi="Times New Roman" w:cs="Times New Roman"/>
          <w:sz w:val="24"/>
          <w:szCs w:val="24"/>
        </w:rPr>
        <w:t>ke by observing some speci</w:t>
      </w:r>
      <w:r w:rsidRPr="00820770">
        <w:rPr>
          <w:rFonts w:ascii="Times New Roman" w:hAnsi="Times New Roman" w:cs="Times New Roman"/>
          <w:sz w:val="24"/>
          <w:szCs w:val="24"/>
        </w:rPr>
        <w:t>a</w:t>
      </w:r>
      <w:r>
        <w:rPr>
          <w:rFonts w:ascii="Times New Roman" w:hAnsi="Times New Roman" w:cs="Times New Roman"/>
          <w:sz w:val="24"/>
          <w:szCs w:val="24"/>
        </w:rPr>
        <w:t>l m</w:t>
      </w:r>
      <w:r w:rsidRPr="00820770">
        <w:rPr>
          <w:rFonts w:ascii="Times New Roman" w:hAnsi="Times New Roman" w:cs="Times New Roman"/>
          <w:sz w:val="24"/>
          <w:szCs w:val="24"/>
        </w:rPr>
        <w:t>a</w:t>
      </w:r>
      <w:r>
        <w:rPr>
          <w:rFonts w:ascii="Times New Roman" w:hAnsi="Times New Roman" w:cs="Times New Roman"/>
          <w:sz w:val="24"/>
          <w:szCs w:val="24"/>
        </w:rPr>
        <w:t>rks.</w:t>
      </w:r>
    </w:p>
    <w:p w14:paraId="62A10235" w14:textId="77777777" w:rsidR="00820770" w:rsidRPr="0077405F" w:rsidRDefault="00820770" w:rsidP="00820770">
      <w:pPr>
        <w:pStyle w:val="ListParagraph"/>
        <w:numPr>
          <w:ilvl w:val="0"/>
          <w:numId w:val="9"/>
        </w:numPr>
        <w:rPr>
          <w:rFonts w:ascii="Times New Roman" w:hAnsi="Times New Roman" w:cs="Times New Roman"/>
          <w:sz w:val="24"/>
          <w:szCs w:val="24"/>
        </w:rPr>
      </w:pPr>
      <w:r w:rsidRPr="0077405F">
        <w:rPr>
          <w:rFonts w:ascii="Times New Roman" w:hAnsi="Times New Roman" w:cs="Times New Roman"/>
          <w:sz w:val="24"/>
          <w:szCs w:val="24"/>
        </w:rPr>
        <w:lastRenderedPageBreak/>
        <w:t>If one has deposited his/her money in scheduled banks, and have not made transaction for last ten years, he/she can check account from 'Claim your money' link.</w:t>
      </w:r>
    </w:p>
    <w:p w14:paraId="55DE914E" w14:textId="77777777" w:rsidR="00820770" w:rsidRPr="00820770" w:rsidRDefault="0077405F" w:rsidP="00820770">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Concerned st</w:t>
      </w:r>
      <w:r w:rsidRPr="00820770">
        <w:rPr>
          <w:rFonts w:ascii="Times New Roman" w:hAnsi="Times New Roman" w:cs="Times New Roman"/>
          <w:sz w:val="24"/>
          <w:szCs w:val="24"/>
        </w:rPr>
        <w:t>a</w:t>
      </w:r>
      <w:r>
        <w:rPr>
          <w:rFonts w:ascii="Times New Roman" w:hAnsi="Times New Roman" w:cs="Times New Roman"/>
          <w:sz w:val="24"/>
          <w:szCs w:val="24"/>
        </w:rPr>
        <w:t>keholders including institutions, customers c</w:t>
      </w:r>
      <w:r w:rsidRPr="00820770">
        <w:rPr>
          <w:rFonts w:ascii="Times New Roman" w:hAnsi="Times New Roman" w:cs="Times New Roman"/>
          <w:sz w:val="24"/>
          <w:szCs w:val="24"/>
        </w:rPr>
        <w:t>a</w:t>
      </w:r>
      <w:r>
        <w:rPr>
          <w:rFonts w:ascii="Times New Roman" w:hAnsi="Times New Roman" w:cs="Times New Roman"/>
          <w:sz w:val="24"/>
          <w:szCs w:val="24"/>
        </w:rPr>
        <w:t>n directly write compl</w:t>
      </w:r>
      <w:r w:rsidRPr="00820770">
        <w:rPr>
          <w:rFonts w:ascii="Times New Roman" w:hAnsi="Times New Roman" w:cs="Times New Roman"/>
          <w:sz w:val="24"/>
          <w:szCs w:val="24"/>
        </w:rPr>
        <w:t>a</w:t>
      </w:r>
      <w:r>
        <w:rPr>
          <w:rFonts w:ascii="Times New Roman" w:hAnsi="Times New Roman" w:cs="Times New Roman"/>
          <w:sz w:val="24"/>
          <w:szCs w:val="24"/>
        </w:rPr>
        <w:t xml:space="preserve">int to director if they </w:t>
      </w:r>
      <w:r w:rsidRPr="00820770">
        <w:rPr>
          <w:rFonts w:ascii="Times New Roman" w:hAnsi="Times New Roman" w:cs="Times New Roman"/>
          <w:sz w:val="24"/>
          <w:szCs w:val="24"/>
        </w:rPr>
        <w:t>a</w:t>
      </w:r>
      <w:r>
        <w:rPr>
          <w:rFonts w:ascii="Times New Roman" w:hAnsi="Times New Roman" w:cs="Times New Roman"/>
          <w:sz w:val="24"/>
          <w:szCs w:val="24"/>
        </w:rPr>
        <w:t>re f</w:t>
      </w:r>
      <w:r w:rsidRPr="00820770">
        <w:rPr>
          <w:rFonts w:ascii="Times New Roman" w:hAnsi="Times New Roman" w:cs="Times New Roman"/>
          <w:sz w:val="24"/>
          <w:szCs w:val="24"/>
        </w:rPr>
        <w:t>a</w:t>
      </w:r>
      <w:r>
        <w:rPr>
          <w:rFonts w:ascii="Times New Roman" w:hAnsi="Times New Roman" w:cs="Times New Roman"/>
          <w:sz w:val="24"/>
          <w:szCs w:val="24"/>
        </w:rPr>
        <w:t xml:space="preserve">cing </w:t>
      </w:r>
      <w:r w:rsidRPr="00820770">
        <w:rPr>
          <w:rFonts w:ascii="Times New Roman" w:hAnsi="Times New Roman" w:cs="Times New Roman"/>
          <w:sz w:val="24"/>
          <w:szCs w:val="24"/>
        </w:rPr>
        <w:t>a</w:t>
      </w:r>
      <w:r>
        <w:rPr>
          <w:rFonts w:ascii="Times New Roman" w:hAnsi="Times New Roman" w:cs="Times New Roman"/>
          <w:sz w:val="24"/>
          <w:szCs w:val="24"/>
        </w:rPr>
        <w:t>ny issues with the b</w:t>
      </w:r>
      <w:r w:rsidRPr="00820770">
        <w:rPr>
          <w:rFonts w:ascii="Times New Roman" w:hAnsi="Times New Roman" w:cs="Times New Roman"/>
          <w:sz w:val="24"/>
          <w:szCs w:val="24"/>
        </w:rPr>
        <w:t>a</w:t>
      </w:r>
      <w:r>
        <w:rPr>
          <w:rFonts w:ascii="Times New Roman" w:hAnsi="Times New Roman" w:cs="Times New Roman"/>
          <w:sz w:val="24"/>
          <w:szCs w:val="24"/>
        </w:rPr>
        <w:t>nk.</w:t>
      </w:r>
    </w:p>
    <w:p w14:paraId="5679464F" w14:textId="77777777" w:rsidR="00A47A82" w:rsidRDefault="00A17F5E" w:rsidP="00786F12">
      <w:pPr>
        <w:rPr>
          <w:rFonts w:ascii="Times New Roman" w:hAnsi="Times New Roman" w:cs="Times New Roman"/>
          <w:sz w:val="24"/>
          <w:szCs w:val="24"/>
        </w:rPr>
      </w:pPr>
      <w:r>
        <w:rPr>
          <w:rFonts w:ascii="Times New Roman" w:hAnsi="Times New Roman" w:cs="Times New Roman"/>
          <w:sz w:val="24"/>
          <w:szCs w:val="24"/>
        </w:rPr>
        <w:t>Under Bangladesh bank there are a lot banks which are being operated in Bangladesh. The comprehensive list is given below---</w:t>
      </w:r>
    </w:p>
    <w:p w14:paraId="058B30E6" w14:textId="77777777" w:rsidR="00A17F5E" w:rsidRPr="00A17F5E" w:rsidRDefault="00A17F5E" w:rsidP="00A17F5E">
      <w:pPr>
        <w:rPr>
          <w:rFonts w:ascii="Times New Roman" w:hAnsi="Times New Roman" w:cs="Times New Roman"/>
          <w:b/>
          <w:sz w:val="24"/>
          <w:szCs w:val="24"/>
          <w:u w:val="single"/>
        </w:rPr>
      </w:pPr>
      <w:r>
        <w:rPr>
          <w:rFonts w:ascii="Times New Roman" w:hAnsi="Times New Roman" w:cs="Times New Roman"/>
          <w:b/>
          <w:sz w:val="24"/>
          <w:szCs w:val="24"/>
          <w:u w:val="single"/>
        </w:rPr>
        <w:t>Nationaliz</w:t>
      </w:r>
      <w:r w:rsidRPr="00A17F5E">
        <w:rPr>
          <w:rFonts w:ascii="Times New Roman" w:hAnsi="Times New Roman" w:cs="Times New Roman"/>
          <w:b/>
          <w:sz w:val="24"/>
          <w:szCs w:val="24"/>
          <w:u w:val="single"/>
        </w:rPr>
        <w:t>ed Commercial Banks (NCBs)</w:t>
      </w:r>
    </w:p>
    <w:p w14:paraId="47DFA61F" w14:textId="77777777" w:rsidR="00A17F5E" w:rsidRPr="00A17F5E" w:rsidRDefault="00A17F5E" w:rsidP="00A17F5E">
      <w:pPr>
        <w:rPr>
          <w:rFonts w:ascii="Times New Roman" w:hAnsi="Times New Roman" w:cs="Times New Roman"/>
          <w:sz w:val="24"/>
          <w:szCs w:val="24"/>
        </w:rPr>
      </w:pPr>
      <w:r w:rsidRPr="00A17F5E">
        <w:rPr>
          <w:rFonts w:ascii="Times New Roman" w:hAnsi="Times New Roman" w:cs="Times New Roman"/>
          <w:sz w:val="24"/>
          <w:szCs w:val="24"/>
        </w:rPr>
        <w:t xml:space="preserve">1. </w:t>
      </w:r>
      <w:proofErr w:type="spellStart"/>
      <w:r w:rsidRPr="00A17F5E">
        <w:rPr>
          <w:rFonts w:ascii="Times New Roman" w:hAnsi="Times New Roman" w:cs="Times New Roman"/>
          <w:sz w:val="24"/>
          <w:szCs w:val="24"/>
        </w:rPr>
        <w:t>Sonali</w:t>
      </w:r>
      <w:proofErr w:type="spellEnd"/>
      <w:r w:rsidRPr="00A17F5E">
        <w:rPr>
          <w:rFonts w:ascii="Times New Roman" w:hAnsi="Times New Roman" w:cs="Times New Roman"/>
          <w:sz w:val="24"/>
          <w:szCs w:val="24"/>
        </w:rPr>
        <w:t xml:space="preserve"> Bank</w:t>
      </w:r>
    </w:p>
    <w:p w14:paraId="69F4C070" w14:textId="77777777" w:rsidR="00A17F5E" w:rsidRPr="00A17F5E" w:rsidRDefault="00A17F5E" w:rsidP="00A17F5E">
      <w:pPr>
        <w:rPr>
          <w:rFonts w:ascii="Times New Roman" w:hAnsi="Times New Roman" w:cs="Times New Roman"/>
          <w:sz w:val="24"/>
          <w:szCs w:val="24"/>
        </w:rPr>
      </w:pPr>
      <w:r w:rsidRPr="00A17F5E">
        <w:rPr>
          <w:rFonts w:ascii="Times New Roman" w:hAnsi="Times New Roman" w:cs="Times New Roman"/>
          <w:sz w:val="24"/>
          <w:szCs w:val="24"/>
        </w:rPr>
        <w:t>2. Janata Bank</w:t>
      </w:r>
    </w:p>
    <w:p w14:paraId="6D8765F9" w14:textId="77777777" w:rsidR="00A17F5E" w:rsidRPr="00A17F5E" w:rsidRDefault="00A17F5E" w:rsidP="00A17F5E">
      <w:pPr>
        <w:rPr>
          <w:rFonts w:ascii="Times New Roman" w:hAnsi="Times New Roman" w:cs="Times New Roman"/>
          <w:sz w:val="24"/>
          <w:szCs w:val="24"/>
        </w:rPr>
      </w:pPr>
      <w:r w:rsidRPr="00A17F5E">
        <w:rPr>
          <w:rFonts w:ascii="Times New Roman" w:hAnsi="Times New Roman" w:cs="Times New Roman"/>
          <w:sz w:val="24"/>
          <w:szCs w:val="24"/>
        </w:rPr>
        <w:t xml:space="preserve">3. </w:t>
      </w:r>
      <w:proofErr w:type="spellStart"/>
      <w:r w:rsidRPr="00A17F5E">
        <w:rPr>
          <w:rFonts w:ascii="Times New Roman" w:hAnsi="Times New Roman" w:cs="Times New Roman"/>
          <w:sz w:val="24"/>
          <w:szCs w:val="24"/>
        </w:rPr>
        <w:t>Agrani</w:t>
      </w:r>
      <w:proofErr w:type="spellEnd"/>
      <w:r w:rsidRPr="00A17F5E">
        <w:rPr>
          <w:rFonts w:ascii="Times New Roman" w:hAnsi="Times New Roman" w:cs="Times New Roman"/>
          <w:sz w:val="24"/>
          <w:szCs w:val="24"/>
        </w:rPr>
        <w:t xml:space="preserve"> Bank</w:t>
      </w:r>
    </w:p>
    <w:p w14:paraId="7E5FE0C3" w14:textId="77777777" w:rsidR="00A17F5E" w:rsidRPr="00A17F5E" w:rsidRDefault="00A17F5E" w:rsidP="00A17F5E">
      <w:pPr>
        <w:rPr>
          <w:rFonts w:ascii="Times New Roman" w:hAnsi="Times New Roman" w:cs="Times New Roman"/>
          <w:sz w:val="24"/>
          <w:szCs w:val="24"/>
        </w:rPr>
      </w:pPr>
      <w:r w:rsidRPr="00A17F5E">
        <w:rPr>
          <w:rFonts w:ascii="Times New Roman" w:hAnsi="Times New Roman" w:cs="Times New Roman"/>
          <w:sz w:val="24"/>
          <w:szCs w:val="24"/>
        </w:rPr>
        <w:t>4. Rupali Bank</w:t>
      </w:r>
    </w:p>
    <w:p w14:paraId="3F3E9AD7" w14:textId="77777777" w:rsidR="00A17F5E" w:rsidRPr="00A17F5E" w:rsidRDefault="00A17F5E" w:rsidP="00A17F5E">
      <w:pPr>
        <w:rPr>
          <w:rFonts w:ascii="Times New Roman" w:hAnsi="Times New Roman" w:cs="Times New Roman"/>
          <w:sz w:val="24"/>
          <w:szCs w:val="24"/>
        </w:rPr>
      </w:pPr>
    </w:p>
    <w:p w14:paraId="5FC709A3" w14:textId="77777777" w:rsidR="00A17F5E" w:rsidRPr="00A17F5E" w:rsidRDefault="00A17F5E" w:rsidP="00A17F5E">
      <w:pPr>
        <w:rPr>
          <w:rFonts w:ascii="Times New Roman" w:hAnsi="Times New Roman" w:cs="Times New Roman"/>
          <w:b/>
          <w:sz w:val="24"/>
          <w:szCs w:val="24"/>
          <w:u w:val="single"/>
        </w:rPr>
      </w:pPr>
      <w:r w:rsidRPr="00A17F5E">
        <w:rPr>
          <w:rFonts w:ascii="Times New Roman" w:hAnsi="Times New Roman" w:cs="Times New Roman"/>
          <w:b/>
          <w:sz w:val="24"/>
          <w:szCs w:val="24"/>
          <w:u w:val="single"/>
        </w:rPr>
        <w:t>Local Private Commercial Banks (PCBs)</w:t>
      </w:r>
    </w:p>
    <w:p w14:paraId="71C9A2C1" w14:textId="77777777" w:rsidR="00A17F5E" w:rsidRPr="00A17F5E" w:rsidRDefault="00A17F5E" w:rsidP="00A17F5E">
      <w:pPr>
        <w:rPr>
          <w:rFonts w:ascii="Times New Roman" w:hAnsi="Times New Roman" w:cs="Times New Roman"/>
          <w:sz w:val="24"/>
          <w:szCs w:val="24"/>
        </w:rPr>
      </w:pPr>
      <w:r w:rsidRPr="00A17F5E">
        <w:rPr>
          <w:rFonts w:ascii="Times New Roman" w:hAnsi="Times New Roman" w:cs="Times New Roman"/>
          <w:sz w:val="24"/>
          <w:szCs w:val="24"/>
        </w:rPr>
        <w:t>1.</w:t>
      </w:r>
      <w:r>
        <w:rPr>
          <w:rFonts w:ascii="Times New Roman" w:hAnsi="Times New Roman" w:cs="Times New Roman"/>
          <w:sz w:val="24"/>
          <w:szCs w:val="24"/>
        </w:rPr>
        <w:t xml:space="preserve"> </w:t>
      </w:r>
      <w:proofErr w:type="spellStart"/>
      <w:r w:rsidRPr="00A17F5E">
        <w:rPr>
          <w:rFonts w:ascii="Times New Roman" w:hAnsi="Times New Roman" w:cs="Times New Roman"/>
          <w:sz w:val="24"/>
          <w:szCs w:val="24"/>
        </w:rPr>
        <w:t>Pubali</w:t>
      </w:r>
      <w:proofErr w:type="spellEnd"/>
      <w:r w:rsidRPr="00A17F5E">
        <w:rPr>
          <w:rFonts w:ascii="Times New Roman" w:hAnsi="Times New Roman" w:cs="Times New Roman"/>
          <w:sz w:val="24"/>
          <w:szCs w:val="24"/>
        </w:rPr>
        <w:t xml:space="preserve"> Bank</w:t>
      </w:r>
    </w:p>
    <w:p w14:paraId="5F75BF92" w14:textId="77777777" w:rsidR="00A17F5E" w:rsidRPr="00A17F5E" w:rsidRDefault="00A17F5E" w:rsidP="00A17F5E">
      <w:pPr>
        <w:rPr>
          <w:rFonts w:ascii="Times New Roman" w:hAnsi="Times New Roman" w:cs="Times New Roman"/>
          <w:sz w:val="24"/>
          <w:szCs w:val="24"/>
        </w:rPr>
      </w:pPr>
      <w:r w:rsidRPr="00A17F5E">
        <w:rPr>
          <w:rFonts w:ascii="Times New Roman" w:hAnsi="Times New Roman" w:cs="Times New Roman"/>
          <w:sz w:val="24"/>
          <w:szCs w:val="24"/>
        </w:rPr>
        <w:t>2.</w:t>
      </w:r>
      <w:r>
        <w:rPr>
          <w:rFonts w:ascii="Times New Roman" w:hAnsi="Times New Roman" w:cs="Times New Roman"/>
          <w:sz w:val="24"/>
          <w:szCs w:val="24"/>
        </w:rPr>
        <w:t xml:space="preserve"> </w:t>
      </w:r>
      <w:r w:rsidRPr="00A17F5E">
        <w:rPr>
          <w:rFonts w:ascii="Times New Roman" w:hAnsi="Times New Roman" w:cs="Times New Roman"/>
          <w:sz w:val="24"/>
          <w:szCs w:val="24"/>
        </w:rPr>
        <w:t>Uttara Bank</w:t>
      </w:r>
    </w:p>
    <w:p w14:paraId="43432ED0" w14:textId="77777777" w:rsidR="00A17F5E" w:rsidRPr="00A17F5E" w:rsidRDefault="00A17F5E" w:rsidP="00A17F5E">
      <w:pPr>
        <w:rPr>
          <w:rFonts w:ascii="Times New Roman" w:hAnsi="Times New Roman" w:cs="Times New Roman"/>
          <w:sz w:val="24"/>
          <w:szCs w:val="24"/>
        </w:rPr>
      </w:pPr>
      <w:r w:rsidRPr="00A17F5E">
        <w:rPr>
          <w:rFonts w:ascii="Times New Roman" w:hAnsi="Times New Roman" w:cs="Times New Roman"/>
          <w:sz w:val="24"/>
          <w:szCs w:val="24"/>
        </w:rPr>
        <w:t>3.</w:t>
      </w:r>
      <w:r>
        <w:rPr>
          <w:rFonts w:ascii="Times New Roman" w:hAnsi="Times New Roman" w:cs="Times New Roman"/>
          <w:sz w:val="24"/>
          <w:szCs w:val="24"/>
        </w:rPr>
        <w:t xml:space="preserve"> </w:t>
      </w:r>
      <w:r w:rsidRPr="00A17F5E">
        <w:rPr>
          <w:rFonts w:ascii="Times New Roman" w:hAnsi="Times New Roman" w:cs="Times New Roman"/>
          <w:sz w:val="24"/>
          <w:szCs w:val="24"/>
        </w:rPr>
        <w:t>National Bank Ltd.</w:t>
      </w:r>
    </w:p>
    <w:p w14:paraId="0367B530" w14:textId="77777777" w:rsidR="00A17F5E" w:rsidRPr="00A17F5E" w:rsidRDefault="00A17F5E" w:rsidP="00A17F5E">
      <w:pPr>
        <w:rPr>
          <w:rFonts w:ascii="Times New Roman" w:hAnsi="Times New Roman" w:cs="Times New Roman"/>
          <w:sz w:val="24"/>
          <w:szCs w:val="24"/>
        </w:rPr>
      </w:pPr>
      <w:r w:rsidRPr="00A17F5E">
        <w:rPr>
          <w:rFonts w:ascii="Times New Roman" w:hAnsi="Times New Roman" w:cs="Times New Roman"/>
          <w:sz w:val="24"/>
          <w:szCs w:val="24"/>
        </w:rPr>
        <w:t>4.</w:t>
      </w:r>
      <w:r>
        <w:rPr>
          <w:rFonts w:ascii="Times New Roman" w:hAnsi="Times New Roman" w:cs="Times New Roman"/>
          <w:sz w:val="24"/>
          <w:szCs w:val="24"/>
        </w:rPr>
        <w:t xml:space="preserve"> </w:t>
      </w:r>
      <w:r w:rsidRPr="00A17F5E">
        <w:rPr>
          <w:rFonts w:ascii="Times New Roman" w:hAnsi="Times New Roman" w:cs="Times New Roman"/>
          <w:sz w:val="24"/>
          <w:szCs w:val="24"/>
        </w:rPr>
        <w:t>The City Bank Ltd.</w:t>
      </w:r>
    </w:p>
    <w:p w14:paraId="3C9E9AD3" w14:textId="77777777" w:rsidR="00A17F5E" w:rsidRPr="00A17F5E" w:rsidRDefault="00A17F5E" w:rsidP="00A17F5E">
      <w:pPr>
        <w:rPr>
          <w:rFonts w:ascii="Times New Roman" w:hAnsi="Times New Roman" w:cs="Times New Roman"/>
          <w:sz w:val="24"/>
          <w:szCs w:val="24"/>
        </w:rPr>
      </w:pPr>
      <w:r w:rsidRPr="00A17F5E">
        <w:rPr>
          <w:rFonts w:ascii="Times New Roman" w:hAnsi="Times New Roman" w:cs="Times New Roman"/>
          <w:sz w:val="24"/>
          <w:szCs w:val="24"/>
        </w:rPr>
        <w:t>5.</w:t>
      </w:r>
      <w:r>
        <w:rPr>
          <w:rFonts w:ascii="Times New Roman" w:hAnsi="Times New Roman" w:cs="Times New Roman"/>
          <w:sz w:val="24"/>
          <w:szCs w:val="24"/>
        </w:rPr>
        <w:t xml:space="preserve"> </w:t>
      </w:r>
      <w:r w:rsidRPr="00A17F5E">
        <w:rPr>
          <w:rFonts w:ascii="Times New Roman" w:hAnsi="Times New Roman" w:cs="Times New Roman"/>
          <w:sz w:val="24"/>
          <w:szCs w:val="24"/>
        </w:rPr>
        <w:t>United Commercial Bank Ltd.</w:t>
      </w:r>
    </w:p>
    <w:p w14:paraId="2BA666D2" w14:textId="77777777" w:rsidR="00A17F5E" w:rsidRPr="00A17F5E" w:rsidRDefault="00A17F5E" w:rsidP="00A17F5E">
      <w:pPr>
        <w:rPr>
          <w:rFonts w:ascii="Times New Roman" w:hAnsi="Times New Roman" w:cs="Times New Roman"/>
          <w:sz w:val="24"/>
          <w:szCs w:val="24"/>
        </w:rPr>
      </w:pPr>
      <w:r w:rsidRPr="00A17F5E">
        <w:rPr>
          <w:rFonts w:ascii="Times New Roman" w:hAnsi="Times New Roman" w:cs="Times New Roman"/>
          <w:sz w:val="24"/>
          <w:szCs w:val="24"/>
        </w:rPr>
        <w:t xml:space="preserve">6. </w:t>
      </w:r>
      <w:r>
        <w:rPr>
          <w:rFonts w:ascii="Times New Roman" w:hAnsi="Times New Roman" w:cs="Times New Roman"/>
          <w:sz w:val="24"/>
          <w:szCs w:val="24"/>
        </w:rPr>
        <w:t xml:space="preserve"> </w:t>
      </w:r>
      <w:r w:rsidRPr="00A17F5E">
        <w:rPr>
          <w:rFonts w:ascii="Times New Roman" w:hAnsi="Times New Roman" w:cs="Times New Roman"/>
          <w:sz w:val="24"/>
          <w:szCs w:val="24"/>
        </w:rPr>
        <w:t>Arab Bangladesh Bank Ltd.</w:t>
      </w:r>
    </w:p>
    <w:p w14:paraId="29C35BC9" w14:textId="77777777" w:rsidR="00A17F5E" w:rsidRPr="00A17F5E" w:rsidRDefault="00A17F5E" w:rsidP="00A17F5E">
      <w:pPr>
        <w:rPr>
          <w:rFonts w:ascii="Times New Roman" w:hAnsi="Times New Roman" w:cs="Times New Roman"/>
          <w:sz w:val="24"/>
          <w:szCs w:val="24"/>
        </w:rPr>
      </w:pPr>
      <w:r w:rsidRPr="00A17F5E">
        <w:rPr>
          <w:rFonts w:ascii="Times New Roman" w:hAnsi="Times New Roman" w:cs="Times New Roman"/>
          <w:sz w:val="24"/>
          <w:szCs w:val="24"/>
        </w:rPr>
        <w:t>7.</w:t>
      </w:r>
      <w:r>
        <w:rPr>
          <w:rFonts w:ascii="Times New Roman" w:hAnsi="Times New Roman" w:cs="Times New Roman"/>
          <w:sz w:val="24"/>
          <w:szCs w:val="24"/>
        </w:rPr>
        <w:t xml:space="preserve"> </w:t>
      </w:r>
      <w:r w:rsidRPr="00A17F5E">
        <w:rPr>
          <w:rFonts w:ascii="Times New Roman" w:hAnsi="Times New Roman" w:cs="Times New Roman"/>
          <w:sz w:val="24"/>
          <w:szCs w:val="24"/>
        </w:rPr>
        <w:t>IFIC Bank Ltd.</w:t>
      </w:r>
    </w:p>
    <w:p w14:paraId="46A4EB29" w14:textId="77777777" w:rsidR="00A17F5E" w:rsidRPr="00A17F5E" w:rsidRDefault="00A17F5E" w:rsidP="00A17F5E">
      <w:pPr>
        <w:rPr>
          <w:rFonts w:ascii="Times New Roman" w:hAnsi="Times New Roman" w:cs="Times New Roman"/>
          <w:sz w:val="24"/>
          <w:szCs w:val="24"/>
        </w:rPr>
      </w:pPr>
      <w:r w:rsidRPr="00A17F5E">
        <w:rPr>
          <w:rFonts w:ascii="Times New Roman" w:hAnsi="Times New Roman" w:cs="Times New Roman"/>
          <w:sz w:val="24"/>
          <w:szCs w:val="24"/>
        </w:rPr>
        <w:t>8.</w:t>
      </w:r>
      <w:r>
        <w:rPr>
          <w:rFonts w:ascii="Times New Roman" w:hAnsi="Times New Roman" w:cs="Times New Roman"/>
          <w:sz w:val="24"/>
          <w:szCs w:val="24"/>
        </w:rPr>
        <w:t xml:space="preserve"> </w:t>
      </w:r>
      <w:proofErr w:type="spellStart"/>
      <w:r w:rsidRPr="00A17F5E">
        <w:rPr>
          <w:rFonts w:ascii="Times New Roman" w:hAnsi="Times New Roman" w:cs="Times New Roman"/>
          <w:sz w:val="24"/>
          <w:szCs w:val="24"/>
        </w:rPr>
        <w:t>Islami</w:t>
      </w:r>
      <w:proofErr w:type="spellEnd"/>
      <w:r w:rsidRPr="00A17F5E">
        <w:rPr>
          <w:rFonts w:ascii="Times New Roman" w:hAnsi="Times New Roman" w:cs="Times New Roman"/>
          <w:sz w:val="24"/>
          <w:szCs w:val="24"/>
        </w:rPr>
        <w:t xml:space="preserve"> bank Bangladesh Ltd.</w:t>
      </w:r>
    </w:p>
    <w:p w14:paraId="3FDE6620" w14:textId="77777777" w:rsidR="00A17F5E" w:rsidRPr="00A17F5E" w:rsidRDefault="00A17F5E" w:rsidP="00A17F5E">
      <w:pPr>
        <w:rPr>
          <w:rFonts w:ascii="Times New Roman" w:hAnsi="Times New Roman" w:cs="Times New Roman"/>
          <w:sz w:val="24"/>
          <w:szCs w:val="24"/>
        </w:rPr>
      </w:pPr>
      <w:r w:rsidRPr="00A17F5E">
        <w:rPr>
          <w:rFonts w:ascii="Times New Roman" w:hAnsi="Times New Roman" w:cs="Times New Roman"/>
          <w:sz w:val="24"/>
          <w:szCs w:val="24"/>
        </w:rPr>
        <w:t>9.</w:t>
      </w:r>
      <w:r>
        <w:rPr>
          <w:rFonts w:ascii="Times New Roman" w:hAnsi="Times New Roman" w:cs="Times New Roman"/>
          <w:sz w:val="24"/>
          <w:szCs w:val="24"/>
        </w:rPr>
        <w:t xml:space="preserve"> </w:t>
      </w:r>
      <w:r w:rsidRPr="00A17F5E">
        <w:rPr>
          <w:rFonts w:ascii="Times New Roman" w:hAnsi="Times New Roman" w:cs="Times New Roman"/>
          <w:sz w:val="24"/>
          <w:szCs w:val="24"/>
        </w:rPr>
        <w:t>Al Baraka Bank Bangladesh Ltd.</w:t>
      </w:r>
    </w:p>
    <w:p w14:paraId="5200B87C" w14:textId="77777777" w:rsidR="00A17F5E" w:rsidRPr="00A17F5E" w:rsidRDefault="00A17F5E" w:rsidP="00A17F5E">
      <w:pPr>
        <w:rPr>
          <w:rFonts w:ascii="Times New Roman" w:hAnsi="Times New Roman" w:cs="Times New Roman"/>
          <w:sz w:val="24"/>
          <w:szCs w:val="24"/>
        </w:rPr>
      </w:pPr>
      <w:proofErr w:type="gramStart"/>
      <w:r w:rsidRPr="00A17F5E">
        <w:rPr>
          <w:rFonts w:ascii="Times New Roman" w:hAnsi="Times New Roman" w:cs="Times New Roman"/>
          <w:sz w:val="24"/>
          <w:szCs w:val="24"/>
        </w:rPr>
        <w:t>10</w:t>
      </w:r>
      <w:r>
        <w:rPr>
          <w:rFonts w:ascii="Times New Roman" w:hAnsi="Times New Roman" w:cs="Times New Roman"/>
          <w:sz w:val="24"/>
          <w:szCs w:val="24"/>
        </w:rPr>
        <w:t xml:space="preserve"> </w:t>
      </w:r>
      <w:r w:rsidRPr="00A17F5E">
        <w:rPr>
          <w:rFonts w:ascii="Times New Roman" w:hAnsi="Times New Roman" w:cs="Times New Roman"/>
          <w:sz w:val="24"/>
          <w:szCs w:val="24"/>
        </w:rPr>
        <w:t>.Eastern</w:t>
      </w:r>
      <w:proofErr w:type="gramEnd"/>
      <w:r w:rsidRPr="00A17F5E">
        <w:rPr>
          <w:rFonts w:ascii="Times New Roman" w:hAnsi="Times New Roman" w:cs="Times New Roman"/>
          <w:sz w:val="24"/>
          <w:szCs w:val="24"/>
        </w:rPr>
        <w:t xml:space="preserve"> Bank Ltd.</w:t>
      </w:r>
    </w:p>
    <w:p w14:paraId="00B2453E" w14:textId="77777777" w:rsidR="00A17F5E" w:rsidRPr="00A17F5E" w:rsidRDefault="00A17F5E" w:rsidP="00A17F5E">
      <w:pPr>
        <w:rPr>
          <w:rFonts w:ascii="Times New Roman" w:hAnsi="Times New Roman" w:cs="Times New Roman"/>
          <w:sz w:val="24"/>
          <w:szCs w:val="24"/>
        </w:rPr>
      </w:pPr>
      <w:r w:rsidRPr="00A17F5E">
        <w:rPr>
          <w:rFonts w:ascii="Times New Roman" w:hAnsi="Times New Roman" w:cs="Times New Roman"/>
          <w:sz w:val="24"/>
          <w:szCs w:val="24"/>
        </w:rPr>
        <w:t>11.</w:t>
      </w:r>
      <w:r>
        <w:rPr>
          <w:rFonts w:ascii="Times New Roman" w:hAnsi="Times New Roman" w:cs="Times New Roman"/>
          <w:sz w:val="24"/>
          <w:szCs w:val="24"/>
        </w:rPr>
        <w:t xml:space="preserve"> </w:t>
      </w:r>
      <w:r w:rsidRPr="00A17F5E">
        <w:rPr>
          <w:rFonts w:ascii="Times New Roman" w:hAnsi="Times New Roman" w:cs="Times New Roman"/>
          <w:sz w:val="24"/>
          <w:szCs w:val="24"/>
        </w:rPr>
        <w:t>National Credit &amp; Commerce Bank Ltd.</w:t>
      </w:r>
    </w:p>
    <w:p w14:paraId="521706FB" w14:textId="77777777" w:rsidR="00A17F5E" w:rsidRPr="00A17F5E" w:rsidRDefault="00A17F5E" w:rsidP="00A17F5E">
      <w:pPr>
        <w:rPr>
          <w:rFonts w:ascii="Times New Roman" w:hAnsi="Times New Roman" w:cs="Times New Roman"/>
          <w:sz w:val="24"/>
          <w:szCs w:val="24"/>
        </w:rPr>
      </w:pPr>
      <w:r w:rsidRPr="00A17F5E">
        <w:rPr>
          <w:rFonts w:ascii="Times New Roman" w:hAnsi="Times New Roman" w:cs="Times New Roman"/>
          <w:sz w:val="24"/>
          <w:szCs w:val="24"/>
        </w:rPr>
        <w:t>12.</w:t>
      </w:r>
      <w:r>
        <w:rPr>
          <w:rFonts w:ascii="Times New Roman" w:hAnsi="Times New Roman" w:cs="Times New Roman"/>
          <w:sz w:val="24"/>
          <w:szCs w:val="24"/>
        </w:rPr>
        <w:t xml:space="preserve"> </w:t>
      </w:r>
      <w:r w:rsidRPr="00A17F5E">
        <w:rPr>
          <w:rFonts w:ascii="Times New Roman" w:hAnsi="Times New Roman" w:cs="Times New Roman"/>
          <w:sz w:val="24"/>
          <w:szCs w:val="24"/>
        </w:rPr>
        <w:t>Prime Bank Ltd.</w:t>
      </w:r>
    </w:p>
    <w:p w14:paraId="5873B282" w14:textId="77777777" w:rsidR="00A17F5E" w:rsidRPr="00A17F5E" w:rsidRDefault="00A17F5E" w:rsidP="00A17F5E">
      <w:pPr>
        <w:rPr>
          <w:rFonts w:ascii="Times New Roman" w:hAnsi="Times New Roman" w:cs="Times New Roman"/>
          <w:sz w:val="24"/>
          <w:szCs w:val="24"/>
        </w:rPr>
      </w:pPr>
      <w:r w:rsidRPr="00A17F5E">
        <w:rPr>
          <w:rFonts w:ascii="Times New Roman" w:hAnsi="Times New Roman" w:cs="Times New Roman"/>
          <w:sz w:val="24"/>
          <w:szCs w:val="24"/>
        </w:rPr>
        <w:t>13.</w:t>
      </w:r>
      <w:r>
        <w:rPr>
          <w:rFonts w:ascii="Times New Roman" w:hAnsi="Times New Roman" w:cs="Times New Roman"/>
          <w:sz w:val="24"/>
          <w:szCs w:val="24"/>
        </w:rPr>
        <w:t xml:space="preserve"> </w:t>
      </w:r>
      <w:r w:rsidRPr="00A17F5E">
        <w:rPr>
          <w:rFonts w:ascii="Times New Roman" w:hAnsi="Times New Roman" w:cs="Times New Roman"/>
          <w:sz w:val="24"/>
          <w:szCs w:val="24"/>
        </w:rPr>
        <w:t>South East Bank Ltd.</w:t>
      </w:r>
    </w:p>
    <w:p w14:paraId="69941D09" w14:textId="77777777" w:rsidR="00A17F5E" w:rsidRPr="00A17F5E" w:rsidRDefault="00A17F5E" w:rsidP="00A17F5E">
      <w:pPr>
        <w:rPr>
          <w:rFonts w:ascii="Times New Roman" w:hAnsi="Times New Roman" w:cs="Times New Roman"/>
          <w:sz w:val="24"/>
          <w:szCs w:val="24"/>
        </w:rPr>
      </w:pPr>
      <w:r w:rsidRPr="00A17F5E">
        <w:rPr>
          <w:rFonts w:ascii="Times New Roman" w:hAnsi="Times New Roman" w:cs="Times New Roman"/>
          <w:sz w:val="24"/>
          <w:szCs w:val="24"/>
        </w:rPr>
        <w:lastRenderedPageBreak/>
        <w:t>14.</w:t>
      </w:r>
      <w:r>
        <w:rPr>
          <w:rFonts w:ascii="Times New Roman" w:hAnsi="Times New Roman" w:cs="Times New Roman"/>
          <w:sz w:val="24"/>
          <w:szCs w:val="24"/>
        </w:rPr>
        <w:t xml:space="preserve"> </w:t>
      </w:r>
      <w:r w:rsidRPr="00A17F5E">
        <w:rPr>
          <w:rFonts w:ascii="Times New Roman" w:hAnsi="Times New Roman" w:cs="Times New Roman"/>
          <w:sz w:val="24"/>
          <w:szCs w:val="24"/>
        </w:rPr>
        <w:t>Dhaka Bank Ltd.</w:t>
      </w:r>
    </w:p>
    <w:p w14:paraId="722ACD1D" w14:textId="77777777" w:rsidR="00A17F5E" w:rsidRPr="00A17F5E" w:rsidRDefault="00A17F5E" w:rsidP="00A17F5E">
      <w:pPr>
        <w:rPr>
          <w:rFonts w:ascii="Times New Roman" w:hAnsi="Times New Roman" w:cs="Times New Roman"/>
          <w:sz w:val="24"/>
          <w:szCs w:val="24"/>
        </w:rPr>
      </w:pPr>
      <w:r w:rsidRPr="00A17F5E">
        <w:rPr>
          <w:rFonts w:ascii="Times New Roman" w:hAnsi="Times New Roman" w:cs="Times New Roman"/>
          <w:sz w:val="24"/>
          <w:szCs w:val="24"/>
        </w:rPr>
        <w:t>15.</w:t>
      </w:r>
      <w:r>
        <w:rPr>
          <w:rFonts w:ascii="Times New Roman" w:hAnsi="Times New Roman" w:cs="Times New Roman"/>
          <w:sz w:val="24"/>
          <w:szCs w:val="24"/>
        </w:rPr>
        <w:t xml:space="preserve"> </w:t>
      </w:r>
      <w:r w:rsidRPr="00A17F5E">
        <w:rPr>
          <w:rFonts w:ascii="Times New Roman" w:hAnsi="Times New Roman" w:cs="Times New Roman"/>
          <w:sz w:val="24"/>
          <w:szCs w:val="24"/>
        </w:rPr>
        <w:t>Al-</w:t>
      </w:r>
      <w:proofErr w:type="spellStart"/>
      <w:r w:rsidRPr="00A17F5E">
        <w:rPr>
          <w:rFonts w:ascii="Times New Roman" w:hAnsi="Times New Roman" w:cs="Times New Roman"/>
          <w:sz w:val="24"/>
          <w:szCs w:val="24"/>
        </w:rPr>
        <w:t>Arafah</w:t>
      </w:r>
      <w:proofErr w:type="spellEnd"/>
      <w:r w:rsidRPr="00A17F5E">
        <w:rPr>
          <w:rFonts w:ascii="Times New Roman" w:hAnsi="Times New Roman" w:cs="Times New Roman"/>
          <w:sz w:val="24"/>
          <w:szCs w:val="24"/>
        </w:rPr>
        <w:t xml:space="preserve"> </w:t>
      </w:r>
      <w:proofErr w:type="spellStart"/>
      <w:r w:rsidRPr="00A17F5E">
        <w:rPr>
          <w:rFonts w:ascii="Times New Roman" w:hAnsi="Times New Roman" w:cs="Times New Roman"/>
          <w:sz w:val="24"/>
          <w:szCs w:val="24"/>
        </w:rPr>
        <w:t>Islami</w:t>
      </w:r>
      <w:proofErr w:type="spellEnd"/>
      <w:r w:rsidRPr="00A17F5E">
        <w:rPr>
          <w:rFonts w:ascii="Times New Roman" w:hAnsi="Times New Roman" w:cs="Times New Roman"/>
          <w:sz w:val="24"/>
          <w:szCs w:val="24"/>
        </w:rPr>
        <w:t xml:space="preserve"> Bank Ltd.</w:t>
      </w:r>
    </w:p>
    <w:p w14:paraId="6F0BD27C" w14:textId="77777777" w:rsidR="00A17F5E" w:rsidRPr="00A17F5E" w:rsidRDefault="00A17F5E" w:rsidP="00A17F5E">
      <w:pPr>
        <w:rPr>
          <w:rFonts w:ascii="Times New Roman" w:hAnsi="Times New Roman" w:cs="Times New Roman"/>
          <w:sz w:val="24"/>
          <w:szCs w:val="24"/>
        </w:rPr>
      </w:pPr>
      <w:r w:rsidRPr="00A17F5E">
        <w:rPr>
          <w:rFonts w:ascii="Times New Roman" w:hAnsi="Times New Roman" w:cs="Times New Roman"/>
          <w:sz w:val="24"/>
          <w:szCs w:val="24"/>
        </w:rPr>
        <w:t>16.</w:t>
      </w:r>
      <w:r>
        <w:rPr>
          <w:rFonts w:ascii="Times New Roman" w:hAnsi="Times New Roman" w:cs="Times New Roman"/>
          <w:sz w:val="24"/>
          <w:szCs w:val="24"/>
        </w:rPr>
        <w:t xml:space="preserve"> </w:t>
      </w:r>
      <w:r w:rsidRPr="00A17F5E">
        <w:rPr>
          <w:rFonts w:ascii="Times New Roman" w:hAnsi="Times New Roman" w:cs="Times New Roman"/>
          <w:sz w:val="24"/>
          <w:szCs w:val="24"/>
        </w:rPr>
        <w:t>Social Investment Bank Ltd.</w:t>
      </w:r>
    </w:p>
    <w:p w14:paraId="3396D01D" w14:textId="77777777" w:rsidR="00A17F5E" w:rsidRPr="00A17F5E" w:rsidRDefault="00A17F5E" w:rsidP="00A17F5E">
      <w:pPr>
        <w:rPr>
          <w:rFonts w:ascii="Times New Roman" w:hAnsi="Times New Roman" w:cs="Times New Roman"/>
          <w:sz w:val="24"/>
          <w:szCs w:val="24"/>
        </w:rPr>
      </w:pPr>
      <w:r w:rsidRPr="00A17F5E">
        <w:rPr>
          <w:rFonts w:ascii="Times New Roman" w:hAnsi="Times New Roman" w:cs="Times New Roman"/>
          <w:sz w:val="24"/>
          <w:szCs w:val="24"/>
        </w:rPr>
        <w:t>17.</w:t>
      </w:r>
      <w:r>
        <w:rPr>
          <w:rFonts w:ascii="Times New Roman" w:hAnsi="Times New Roman" w:cs="Times New Roman"/>
          <w:sz w:val="24"/>
          <w:szCs w:val="24"/>
        </w:rPr>
        <w:t xml:space="preserve"> </w:t>
      </w:r>
      <w:r w:rsidRPr="00A17F5E">
        <w:rPr>
          <w:rFonts w:ascii="Times New Roman" w:hAnsi="Times New Roman" w:cs="Times New Roman"/>
          <w:sz w:val="24"/>
          <w:szCs w:val="24"/>
        </w:rPr>
        <w:t>Dutch-Bangla Bank Ltd.</w:t>
      </w:r>
    </w:p>
    <w:p w14:paraId="3BBAC61F" w14:textId="77777777" w:rsidR="00A17F5E" w:rsidRPr="00A17F5E" w:rsidRDefault="00A17F5E" w:rsidP="00A17F5E">
      <w:pPr>
        <w:rPr>
          <w:rFonts w:ascii="Times New Roman" w:hAnsi="Times New Roman" w:cs="Times New Roman"/>
          <w:sz w:val="24"/>
          <w:szCs w:val="24"/>
        </w:rPr>
      </w:pPr>
      <w:r w:rsidRPr="00A17F5E">
        <w:rPr>
          <w:rFonts w:ascii="Times New Roman" w:hAnsi="Times New Roman" w:cs="Times New Roman"/>
          <w:sz w:val="24"/>
          <w:szCs w:val="24"/>
        </w:rPr>
        <w:t>18.</w:t>
      </w:r>
      <w:r>
        <w:rPr>
          <w:rFonts w:ascii="Times New Roman" w:hAnsi="Times New Roman" w:cs="Times New Roman"/>
          <w:sz w:val="24"/>
          <w:szCs w:val="24"/>
        </w:rPr>
        <w:t xml:space="preserve"> </w:t>
      </w:r>
      <w:r w:rsidRPr="00A17F5E">
        <w:rPr>
          <w:rFonts w:ascii="Times New Roman" w:hAnsi="Times New Roman" w:cs="Times New Roman"/>
          <w:sz w:val="24"/>
          <w:szCs w:val="24"/>
        </w:rPr>
        <w:t>Mercantile Bank Ltd.</w:t>
      </w:r>
    </w:p>
    <w:p w14:paraId="074F6816" w14:textId="77777777" w:rsidR="00A17F5E" w:rsidRPr="00A17F5E" w:rsidRDefault="00A17F5E" w:rsidP="00A17F5E">
      <w:pPr>
        <w:rPr>
          <w:rFonts w:ascii="Times New Roman" w:hAnsi="Times New Roman" w:cs="Times New Roman"/>
          <w:sz w:val="24"/>
          <w:szCs w:val="24"/>
        </w:rPr>
      </w:pPr>
      <w:r w:rsidRPr="00A17F5E">
        <w:rPr>
          <w:rFonts w:ascii="Times New Roman" w:hAnsi="Times New Roman" w:cs="Times New Roman"/>
          <w:sz w:val="24"/>
          <w:szCs w:val="24"/>
        </w:rPr>
        <w:t>19.</w:t>
      </w:r>
      <w:r>
        <w:rPr>
          <w:rFonts w:ascii="Times New Roman" w:hAnsi="Times New Roman" w:cs="Times New Roman"/>
          <w:sz w:val="24"/>
          <w:szCs w:val="24"/>
        </w:rPr>
        <w:t xml:space="preserve"> </w:t>
      </w:r>
      <w:r w:rsidRPr="00A17F5E">
        <w:rPr>
          <w:rFonts w:ascii="Times New Roman" w:hAnsi="Times New Roman" w:cs="Times New Roman"/>
          <w:sz w:val="24"/>
          <w:szCs w:val="24"/>
        </w:rPr>
        <w:t>Standard Bank Ltd.</w:t>
      </w:r>
    </w:p>
    <w:p w14:paraId="0C58B8C9" w14:textId="77777777" w:rsidR="00A17F5E" w:rsidRPr="00A17F5E" w:rsidRDefault="00A17F5E" w:rsidP="00A17F5E">
      <w:pPr>
        <w:rPr>
          <w:rFonts w:ascii="Times New Roman" w:hAnsi="Times New Roman" w:cs="Times New Roman"/>
          <w:sz w:val="24"/>
          <w:szCs w:val="24"/>
        </w:rPr>
      </w:pPr>
      <w:r w:rsidRPr="00A17F5E">
        <w:rPr>
          <w:rFonts w:ascii="Times New Roman" w:hAnsi="Times New Roman" w:cs="Times New Roman"/>
          <w:sz w:val="24"/>
          <w:szCs w:val="24"/>
        </w:rPr>
        <w:t>20.</w:t>
      </w:r>
      <w:r>
        <w:rPr>
          <w:rFonts w:ascii="Times New Roman" w:hAnsi="Times New Roman" w:cs="Times New Roman"/>
          <w:sz w:val="24"/>
          <w:szCs w:val="24"/>
        </w:rPr>
        <w:t xml:space="preserve"> </w:t>
      </w:r>
      <w:r w:rsidRPr="00A17F5E">
        <w:rPr>
          <w:rFonts w:ascii="Times New Roman" w:hAnsi="Times New Roman" w:cs="Times New Roman"/>
          <w:sz w:val="24"/>
          <w:szCs w:val="24"/>
        </w:rPr>
        <w:t>One Bank Ltd.</w:t>
      </w:r>
    </w:p>
    <w:p w14:paraId="42B5B19D" w14:textId="77777777" w:rsidR="00A17F5E" w:rsidRPr="00A17F5E" w:rsidRDefault="00A17F5E" w:rsidP="00A17F5E">
      <w:pPr>
        <w:rPr>
          <w:rFonts w:ascii="Times New Roman" w:hAnsi="Times New Roman" w:cs="Times New Roman"/>
          <w:sz w:val="24"/>
          <w:szCs w:val="24"/>
        </w:rPr>
      </w:pPr>
      <w:r w:rsidRPr="00A17F5E">
        <w:rPr>
          <w:rFonts w:ascii="Times New Roman" w:hAnsi="Times New Roman" w:cs="Times New Roman"/>
          <w:sz w:val="24"/>
          <w:szCs w:val="24"/>
        </w:rPr>
        <w:t>21.</w:t>
      </w:r>
      <w:r>
        <w:rPr>
          <w:rFonts w:ascii="Times New Roman" w:hAnsi="Times New Roman" w:cs="Times New Roman"/>
          <w:sz w:val="24"/>
          <w:szCs w:val="24"/>
        </w:rPr>
        <w:t xml:space="preserve"> </w:t>
      </w:r>
      <w:r w:rsidRPr="00A17F5E">
        <w:rPr>
          <w:rFonts w:ascii="Times New Roman" w:hAnsi="Times New Roman" w:cs="Times New Roman"/>
          <w:sz w:val="24"/>
          <w:szCs w:val="24"/>
        </w:rPr>
        <w:t>EXIM Bank</w:t>
      </w:r>
    </w:p>
    <w:p w14:paraId="4F6BAF86" w14:textId="77777777" w:rsidR="00A17F5E" w:rsidRPr="00A17F5E" w:rsidRDefault="00A17F5E" w:rsidP="00A17F5E">
      <w:pPr>
        <w:rPr>
          <w:rFonts w:ascii="Times New Roman" w:hAnsi="Times New Roman" w:cs="Times New Roman"/>
          <w:sz w:val="24"/>
          <w:szCs w:val="24"/>
        </w:rPr>
      </w:pPr>
      <w:r w:rsidRPr="00A17F5E">
        <w:rPr>
          <w:rFonts w:ascii="Times New Roman" w:hAnsi="Times New Roman" w:cs="Times New Roman"/>
          <w:sz w:val="24"/>
          <w:szCs w:val="24"/>
        </w:rPr>
        <w:t>22.</w:t>
      </w:r>
      <w:r>
        <w:rPr>
          <w:rFonts w:ascii="Times New Roman" w:hAnsi="Times New Roman" w:cs="Times New Roman"/>
          <w:sz w:val="24"/>
          <w:szCs w:val="24"/>
        </w:rPr>
        <w:t xml:space="preserve"> </w:t>
      </w:r>
      <w:r w:rsidRPr="00A17F5E">
        <w:rPr>
          <w:rFonts w:ascii="Times New Roman" w:hAnsi="Times New Roman" w:cs="Times New Roman"/>
          <w:sz w:val="24"/>
          <w:szCs w:val="24"/>
        </w:rPr>
        <w:t>Bangladesh Commerce Bank Ltd.</w:t>
      </w:r>
    </w:p>
    <w:p w14:paraId="71397933" w14:textId="77777777" w:rsidR="00A17F5E" w:rsidRPr="00A17F5E" w:rsidRDefault="00A17F5E" w:rsidP="00A17F5E">
      <w:pPr>
        <w:rPr>
          <w:rFonts w:ascii="Times New Roman" w:hAnsi="Times New Roman" w:cs="Times New Roman"/>
          <w:sz w:val="24"/>
          <w:szCs w:val="24"/>
        </w:rPr>
      </w:pPr>
      <w:r w:rsidRPr="00A17F5E">
        <w:rPr>
          <w:rFonts w:ascii="Times New Roman" w:hAnsi="Times New Roman" w:cs="Times New Roman"/>
          <w:sz w:val="24"/>
          <w:szCs w:val="24"/>
        </w:rPr>
        <w:t>23.</w:t>
      </w:r>
      <w:r>
        <w:rPr>
          <w:rFonts w:ascii="Times New Roman" w:hAnsi="Times New Roman" w:cs="Times New Roman"/>
          <w:sz w:val="24"/>
          <w:szCs w:val="24"/>
        </w:rPr>
        <w:t xml:space="preserve"> </w:t>
      </w:r>
      <w:r w:rsidRPr="00A17F5E">
        <w:rPr>
          <w:rFonts w:ascii="Times New Roman" w:hAnsi="Times New Roman" w:cs="Times New Roman"/>
          <w:sz w:val="24"/>
          <w:szCs w:val="24"/>
        </w:rPr>
        <w:t>Mutual Trust Bank Ltd.</w:t>
      </w:r>
    </w:p>
    <w:p w14:paraId="44EB8B58" w14:textId="77777777" w:rsidR="00A17F5E" w:rsidRPr="00A17F5E" w:rsidRDefault="00A17F5E" w:rsidP="00A17F5E">
      <w:pPr>
        <w:rPr>
          <w:rFonts w:ascii="Times New Roman" w:hAnsi="Times New Roman" w:cs="Times New Roman"/>
          <w:sz w:val="24"/>
          <w:szCs w:val="24"/>
        </w:rPr>
      </w:pPr>
      <w:r w:rsidRPr="00A17F5E">
        <w:rPr>
          <w:rFonts w:ascii="Times New Roman" w:hAnsi="Times New Roman" w:cs="Times New Roman"/>
          <w:sz w:val="24"/>
          <w:szCs w:val="24"/>
        </w:rPr>
        <w:t>24.</w:t>
      </w:r>
      <w:r>
        <w:rPr>
          <w:rFonts w:ascii="Times New Roman" w:hAnsi="Times New Roman" w:cs="Times New Roman"/>
          <w:sz w:val="24"/>
          <w:szCs w:val="24"/>
        </w:rPr>
        <w:t xml:space="preserve"> </w:t>
      </w:r>
      <w:r w:rsidRPr="00A17F5E">
        <w:rPr>
          <w:rFonts w:ascii="Times New Roman" w:hAnsi="Times New Roman" w:cs="Times New Roman"/>
          <w:sz w:val="24"/>
          <w:szCs w:val="24"/>
        </w:rPr>
        <w:t>First Security Bank Ltd.</w:t>
      </w:r>
    </w:p>
    <w:p w14:paraId="1B4D8583" w14:textId="77777777" w:rsidR="00A17F5E" w:rsidRPr="00A17F5E" w:rsidRDefault="00A17F5E" w:rsidP="00A17F5E">
      <w:pPr>
        <w:rPr>
          <w:rFonts w:ascii="Times New Roman" w:hAnsi="Times New Roman" w:cs="Times New Roman"/>
          <w:sz w:val="24"/>
          <w:szCs w:val="24"/>
        </w:rPr>
      </w:pPr>
      <w:r w:rsidRPr="00A17F5E">
        <w:rPr>
          <w:rFonts w:ascii="Times New Roman" w:hAnsi="Times New Roman" w:cs="Times New Roman"/>
          <w:sz w:val="24"/>
          <w:szCs w:val="24"/>
        </w:rPr>
        <w:t>25.</w:t>
      </w:r>
      <w:r>
        <w:rPr>
          <w:rFonts w:ascii="Times New Roman" w:hAnsi="Times New Roman" w:cs="Times New Roman"/>
          <w:sz w:val="24"/>
          <w:szCs w:val="24"/>
        </w:rPr>
        <w:t xml:space="preserve"> </w:t>
      </w:r>
      <w:r w:rsidRPr="00A17F5E">
        <w:rPr>
          <w:rFonts w:ascii="Times New Roman" w:hAnsi="Times New Roman" w:cs="Times New Roman"/>
          <w:sz w:val="24"/>
          <w:szCs w:val="24"/>
        </w:rPr>
        <w:t>The Premier Bank Ltd.</w:t>
      </w:r>
    </w:p>
    <w:p w14:paraId="0807C491" w14:textId="77777777" w:rsidR="00A17F5E" w:rsidRPr="00A17F5E" w:rsidRDefault="00A17F5E" w:rsidP="00A17F5E">
      <w:pPr>
        <w:rPr>
          <w:rFonts w:ascii="Times New Roman" w:hAnsi="Times New Roman" w:cs="Times New Roman"/>
          <w:sz w:val="24"/>
          <w:szCs w:val="24"/>
        </w:rPr>
      </w:pPr>
      <w:r w:rsidRPr="00A17F5E">
        <w:rPr>
          <w:rFonts w:ascii="Times New Roman" w:hAnsi="Times New Roman" w:cs="Times New Roman"/>
          <w:sz w:val="24"/>
          <w:szCs w:val="24"/>
        </w:rPr>
        <w:t>26.</w:t>
      </w:r>
      <w:r>
        <w:rPr>
          <w:rFonts w:ascii="Times New Roman" w:hAnsi="Times New Roman" w:cs="Times New Roman"/>
          <w:sz w:val="24"/>
          <w:szCs w:val="24"/>
        </w:rPr>
        <w:t xml:space="preserve"> </w:t>
      </w:r>
      <w:r w:rsidRPr="00A17F5E">
        <w:rPr>
          <w:rFonts w:ascii="Times New Roman" w:hAnsi="Times New Roman" w:cs="Times New Roman"/>
          <w:sz w:val="24"/>
          <w:szCs w:val="24"/>
        </w:rPr>
        <w:t>Bank Asia Ltd.</w:t>
      </w:r>
    </w:p>
    <w:p w14:paraId="2D0C9737" w14:textId="77777777" w:rsidR="00A17F5E" w:rsidRPr="00A17F5E" w:rsidRDefault="00A17F5E" w:rsidP="00A17F5E">
      <w:pPr>
        <w:rPr>
          <w:rFonts w:ascii="Times New Roman" w:hAnsi="Times New Roman" w:cs="Times New Roman"/>
          <w:sz w:val="24"/>
          <w:szCs w:val="24"/>
        </w:rPr>
      </w:pPr>
      <w:r w:rsidRPr="00A17F5E">
        <w:rPr>
          <w:rFonts w:ascii="Times New Roman" w:hAnsi="Times New Roman" w:cs="Times New Roman"/>
          <w:sz w:val="24"/>
          <w:szCs w:val="24"/>
        </w:rPr>
        <w:t>27.</w:t>
      </w:r>
      <w:r>
        <w:rPr>
          <w:rFonts w:ascii="Times New Roman" w:hAnsi="Times New Roman" w:cs="Times New Roman"/>
          <w:sz w:val="24"/>
          <w:szCs w:val="24"/>
        </w:rPr>
        <w:t xml:space="preserve"> </w:t>
      </w:r>
      <w:r w:rsidRPr="00A17F5E">
        <w:rPr>
          <w:rFonts w:ascii="Times New Roman" w:hAnsi="Times New Roman" w:cs="Times New Roman"/>
          <w:sz w:val="24"/>
          <w:szCs w:val="24"/>
        </w:rPr>
        <w:t>The Trust Bank Ltd.</w:t>
      </w:r>
    </w:p>
    <w:p w14:paraId="5711D6B8" w14:textId="77777777" w:rsidR="00A47A82" w:rsidRDefault="00A17F5E" w:rsidP="00A17F5E">
      <w:pPr>
        <w:rPr>
          <w:rFonts w:ascii="Times New Roman" w:hAnsi="Times New Roman" w:cs="Times New Roman"/>
          <w:sz w:val="24"/>
          <w:szCs w:val="24"/>
        </w:rPr>
      </w:pPr>
      <w:r w:rsidRPr="00A17F5E">
        <w:rPr>
          <w:rFonts w:ascii="Times New Roman" w:hAnsi="Times New Roman" w:cs="Times New Roman"/>
          <w:sz w:val="24"/>
          <w:szCs w:val="24"/>
        </w:rPr>
        <w:t xml:space="preserve">28. </w:t>
      </w:r>
      <w:r>
        <w:rPr>
          <w:rFonts w:ascii="Times New Roman" w:hAnsi="Times New Roman" w:cs="Times New Roman"/>
          <w:sz w:val="24"/>
          <w:szCs w:val="24"/>
        </w:rPr>
        <w:t xml:space="preserve"> </w:t>
      </w:r>
      <w:r w:rsidRPr="00A17F5E">
        <w:rPr>
          <w:rFonts w:ascii="Times New Roman" w:hAnsi="Times New Roman" w:cs="Times New Roman"/>
          <w:sz w:val="24"/>
          <w:szCs w:val="24"/>
        </w:rPr>
        <w:t>Shah Jalal Bank Limited (Based on Islamic Shariah)</w:t>
      </w:r>
    </w:p>
    <w:p w14:paraId="62674475" w14:textId="77777777" w:rsidR="00A47A82" w:rsidRDefault="00A47A82" w:rsidP="00786F12">
      <w:pPr>
        <w:rPr>
          <w:rFonts w:ascii="Times New Roman" w:hAnsi="Times New Roman" w:cs="Times New Roman"/>
          <w:sz w:val="24"/>
          <w:szCs w:val="24"/>
        </w:rPr>
      </w:pPr>
    </w:p>
    <w:p w14:paraId="2EBA20C2" w14:textId="77777777" w:rsidR="00A17F5E" w:rsidRDefault="00A17F5E" w:rsidP="00786F12">
      <w:pPr>
        <w:rPr>
          <w:rFonts w:ascii="Times New Roman" w:hAnsi="Times New Roman" w:cs="Times New Roman"/>
          <w:sz w:val="24"/>
          <w:szCs w:val="24"/>
        </w:rPr>
      </w:pPr>
    </w:p>
    <w:p w14:paraId="35878DAA" w14:textId="77777777" w:rsidR="00A17F5E" w:rsidRDefault="00A17F5E" w:rsidP="00786F12">
      <w:pPr>
        <w:rPr>
          <w:rFonts w:ascii="Times New Roman" w:hAnsi="Times New Roman" w:cs="Times New Roman"/>
          <w:sz w:val="24"/>
          <w:szCs w:val="24"/>
        </w:rPr>
      </w:pPr>
    </w:p>
    <w:p w14:paraId="2C528EC5" w14:textId="77777777" w:rsidR="00A17F5E" w:rsidRDefault="00A17F5E" w:rsidP="00A17F5E">
      <w:pPr>
        <w:rPr>
          <w:rFonts w:ascii="Times New Roman" w:hAnsi="Times New Roman" w:cs="Times New Roman"/>
          <w:sz w:val="24"/>
          <w:szCs w:val="24"/>
        </w:rPr>
      </w:pPr>
    </w:p>
    <w:p w14:paraId="763BF780" w14:textId="77777777" w:rsidR="00A17F5E" w:rsidRPr="00A17F5E" w:rsidRDefault="00A17F5E" w:rsidP="00A17F5E">
      <w:pPr>
        <w:rPr>
          <w:rFonts w:ascii="Times New Roman" w:hAnsi="Times New Roman" w:cs="Times New Roman"/>
          <w:b/>
          <w:sz w:val="24"/>
          <w:szCs w:val="24"/>
          <w:u w:val="single"/>
        </w:rPr>
      </w:pPr>
      <w:r w:rsidRPr="00A17F5E">
        <w:rPr>
          <w:rFonts w:ascii="Times New Roman" w:hAnsi="Times New Roman" w:cs="Times New Roman"/>
          <w:b/>
          <w:sz w:val="24"/>
          <w:szCs w:val="24"/>
          <w:u w:val="single"/>
        </w:rPr>
        <w:t>Foreign Banks</w:t>
      </w:r>
    </w:p>
    <w:p w14:paraId="7592E4D4" w14:textId="77777777" w:rsidR="00A17F5E" w:rsidRPr="00A17F5E" w:rsidRDefault="00A17F5E" w:rsidP="00A17F5E">
      <w:pPr>
        <w:rPr>
          <w:rFonts w:ascii="Times New Roman" w:hAnsi="Times New Roman" w:cs="Times New Roman"/>
          <w:sz w:val="24"/>
          <w:szCs w:val="24"/>
        </w:rPr>
      </w:pPr>
      <w:r w:rsidRPr="00A17F5E">
        <w:rPr>
          <w:rFonts w:ascii="Times New Roman" w:hAnsi="Times New Roman" w:cs="Times New Roman"/>
          <w:sz w:val="24"/>
          <w:szCs w:val="24"/>
        </w:rPr>
        <w:t>1.</w:t>
      </w:r>
      <w:r>
        <w:rPr>
          <w:rFonts w:ascii="Times New Roman" w:hAnsi="Times New Roman" w:cs="Times New Roman"/>
          <w:sz w:val="24"/>
          <w:szCs w:val="24"/>
        </w:rPr>
        <w:t xml:space="preserve"> </w:t>
      </w:r>
      <w:r w:rsidRPr="00A17F5E">
        <w:rPr>
          <w:rFonts w:ascii="Times New Roman" w:hAnsi="Times New Roman" w:cs="Times New Roman"/>
          <w:sz w:val="24"/>
          <w:szCs w:val="24"/>
        </w:rPr>
        <w:t>American Express Bank</w:t>
      </w:r>
    </w:p>
    <w:p w14:paraId="1F61989F" w14:textId="77777777" w:rsidR="00A17F5E" w:rsidRPr="00A17F5E" w:rsidRDefault="00A17F5E" w:rsidP="00A17F5E">
      <w:pPr>
        <w:rPr>
          <w:rFonts w:ascii="Times New Roman" w:hAnsi="Times New Roman" w:cs="Times New Roman"/>
          <w:sz w:val="24"/>
          <w:szCs w:val="24"/>
        </w:rPr>
      </w:pPr>
      <w:r w:rsidRPr="00A17F5E">
        <w:rPr>
          <w:rFonts w:ascii="Times New Roman" w:hAnsi="Times New Roman" w:cs="Times New Roman"/>
          <w:sz w:val="24"/>
          <w:szCs w:val="24"/>
        </w:rPr>
        <w:t>2.</w:t>
      </w:r>
      <w:r>
        <w:rPr>
          <w:rFonts w:ascii="Times New Roman" w:hAnsi="Times New Roman" w:cs="Times New Roman"/>
          <w:sz w:val="24"/>
          <w:szCs w:val="24"/>
        </w:rPr>
        <w:t xml:space="preserve"> </w:t>
      </w:r>
      <w:r w:rsidRPr="00A17F5E">
        <w:rPr>
          <w:rFonts w:ascii="Times New Roman" w:hAnsi="Times New Roman" w:cs="Times New Roman"/>
          <w:sz w:val="24"/>
          <w:szCs w:val="24"/>
        </w:rPr>
        <w:t xml:space="preserve">Standard Chartered </w:t>
      </w:r>
      <w:proofErr w:type="spellStart"/>
      <w:r w:rsidRPr="00A17F5E">
        <w:rPr>
          <w:rFonts w:ascii="Times New Roman" w:hAnsi="Times New Roman" w:cs="Times New Roman"/>
          <w:sz w:val="24"/>
          <w:szCs w:val="24"/>
        </w:rPr>
        <w:t>Grindlays</w:t>
      </w:r>
      <w:proofErr w:type="spellEnd"/>
      <w:r w:rsidRPr="00A17F5E">
        <w:rPr>
          <w:rFonts w:ascii="Times New Roman" w:hAnsi="Times New Roman" w:cs="Times New Roman"/>
          <w:sz w:val="24"/>
          <w:szCs w:val="24"/>
        </w:rPr>
        <w:t xml:space="preserve"> Bank</w:t>
      </w:r>
    </w:p>
    <w:p w14:paraId="7E28CC1F" w14:textId="77777777" w:rsidR="00A17F5E" w:rsidRPr="00A17F5E" w:rsidRDefault="00A17F5E" w:rsidP="00A17F5E">
      <w:pPr>
        <w:rPr>
          <w:rFonts w:ascii="Times New Roman" w:hAnsi="Times New Roman" w:cs="Times New Roman"/>
          <w:sz w:val="24"/>
          <w:szCs w:val="24"/>
        </w:rPr>
      </w:pPr>
      <w:r w:rsidRPr="00A17F5E">
        <w:rPr>
          <w:rFonts w:ascii="Times New Roman" w:hAnsi="Times New Roman" w:cs="Times New Roman"/>
          <w:sz w:val="24"/>
          <w:szCs w:val="24"/>
        </w:rPr>
        <w:t>3.</w:t>
      </w:r>
      <w:r>
        <w:rPr>
          <w:rFonts w:ascii="Times New Roman" w:hAnsi="Times New Roman" w:cs="Times New Roman"/>
          <w:sz w:val="24"/>
          <w:szCs w:val="24"/>
        </w:rPr>
        <w:t xml:space="preserve"> </w:t>
      </w:r>
      <w:r w:rsidRPr="00A17F5E">
        <w:rPr>
          <w:rFonts w:ascii="Times New Roman" w:hAnsi="Times New Roman" w:cs="Times New Roman"/>
          <w:sz w:val="24"/>
          <w:szCs w:val="24"/>
        </w:rPr>
        <w:t>Habib Bank Ltd.</w:t>
      </w:r>
    </w:p>
    <w:p w14:paraId="7E2BC296" w14:textId="77777777" w:rsidR="00A17F5E" w:rsidRPr="00A17F5E" w:rsidRDefault="00A17F5E" w:rsidP="00A17F5E">
      <w:pPr>
        <w:rPr>
          <w:rFonts w:ascii="Times New Roman" w:hAnsi="Times New Roman" w:cs="Times New Roman"/>
          <w:sz w:val="24"/>
          <w:szCs w:val="24"/>
        </w:rPr>
      </w:pPr>
      <w:r w:rsidRPr="00A17F5E">
        <w:rPr>
          <w:rFonts w:ascii="Times New Roman" w:hAnsi="Times New Roman" w:cs="Times New Roman"/>
          <w:sz w:val="24"/>
          <w:szCs w:val="24"/>
        </w:rPr>
        <w:t>4.</w:t>
      </w:r>
      <w:r>
        <w:rPr>
          <w:rFonts w:ascii="Times New Roman" w:hAnsi="Times New Roman" w:cs="Times New Roman"/>
          <w:sz w:val="24"/>
          <w:szCs w:val="24"/>
        </w:rPr>
        <w:t xml:space="preserve"> </w:t>
      </w:r>
      <w:r w:rsidRPr="00A17F5E">
        <w:rPr>
          <w:rFonts w:ascii="Times New Roman" w:hAnsi="Times New Roman" w:cs="Times New Roman"/>
          <w:sz w:val="24"/>
          <w:szCs w:val="24"/>
        </w:rPr>
        <w:t xml:space="preserve">State Bank </w:t>
      </w:r>
      <w:proofErr w:type="gramStart"/>
      <w:r w:rsidRPr="00A17F5E">
        <w:rPr>
          <w:rFonts w:ascii="Times New Roman" w:hAnsi="Times New Roman" w:cs="Times New Roman"/>
          <w:sz w:val="24"/>
          <w:szCs w:val="24"/>
        </w:rPr>
        <w:t>Of</w:t>
      </w:r>
      <w:proofErr w:type="gramEnd"/>
      <w:r w:rsidRPr="00A17F5E">
        <w:rPr>
          <w:rFonts w:ascii="Times New Roman" w:hAnsi="Times New Roman" w:cs="Times New Roman"/>
          <w:sz w:val="24"/>
          <w:szCs w:val="24"/>
        </w:rPr>
        <w:t xml:space="preserve"> India</w:t>
      </w:r>
    </w:p>
    <w:p w14:paraId="6FD4E21C" w14:textId="77777777" w:rsidR="00A17F5E" w:rsidRPr="00A17F5E" w:rsidRDefault="00A17F5E" w:rsidP="00A17F5E">
      <w:pPr>
        <w:rPr>
          <w:rFonts w:ascii="Times New Roman" w:hAnsi="Times New Roman" w:cs="Times New Roman"/>
          <w:sz w:val="24"/>
          <w:szCs w:val="24"/>
        </w:rPr>
      </w:pPr>
      <w:r w:rsidRPr="00A17F5E">
        <w:rPr>
          <w:rFonts w:ascii="Times New Roman" w:hAnsi="Times New Roman" w:cs="Times New Roman"/>
          <w:sz w:val="24"/>
          <w:szCs w:val="24"/>
        </w:rPr>
        <w:t>5.</w:t>
      </w:r>
      <w:r>
        <w:rPr>
          <w:rFonts w:ascii="Times New Roman" w:hAnsi="Times New Roman" w:cs="Times New Roman"/>
          <w:sz w:val="24"/>
          <w:szCs w:val="24"/>
        </w:rPr>
        <w:t xml:space="preserve"> </w:t>
      </w:r>
      <w:r w:rsidRPr="00A17F5E">
        <w:rPr>
          <w:rFonts w:ascii="Times New Roman" w:hAnsi="Times New Roman" w:cs="Times New Roman"/>
          <w:sz w:val="24"/>
          <w:szCs w:val="24"/>
        </w:rPr>
        <w:t>Credit Agricole Indosuez (The Bank)</w:t>
      </w:r>
    </w:p>
    <w:p w14:paraId="54F3427C" w14:textId="77777777" w:rsidR="00A17F5E" w:rsidRPr="00A17F5E" w:rsidRDefault="00A17F5E" w:rsidP="00A17F5E">
      <w:pPr>
        <w:rPr>
          <w:rFonts w:ascii="Times New Roman" w:hAnsi="Times New Roman" w:cs="Times New Roman"/>
          <w:sz w:val="24"/>
          <w:szCs w:val="24"/>
        </w:rPr>
      </w:pPr>
      <w:r w:rsidRPr="00A17F5E">
        <w:rPr>
          <w:rFonts w:ascii="Times New Roman" w:hAnsi="Times New Roman" w:cs="Times New Roman"/>
          <w:sz w:val="24"/>
          <w:szCs w:val="24"/>
        </w:rPr>
        <w:lastRenderedPageBreak/>
        <w:t>6.</w:t>
      </w:r>
      <w:r>
        <w:rPr>
          <w:rFonts w:ascii="Times New Roman" w:hAnsi="Times New Roman" w:cs="Times New Roman"/>
          <w:sz w:val="24"/>
          <w:szCs w:val="24"/>
        </w:rPr>
        <w:t xml:space="preserve"> </w:t>
      </w:r>
      <w:r w:rsidRPr="00A17F5E">
        <w:rPr>
          <w:rFonts w:ascii="Times New Roman" w:hAnsi="Times New Roman" w:cs="Times New Roman"/>
          <w:sz w:val="24"/>
          <w:szCs w:val="24"/>
        </w:rPr>
        <w:t>National Bank of Pakistan</w:t>
      </w:r>
    </w:p>
    <w:p w14:paraId="134A61B2" w14:textId="77777777" w:rsidR="00A17F5E" w:rsidRPr="00A17F5E" w:rsidRDefault="00A17F5E" w:rsidP="00A17F5E">
      <w:pPr>
        <w:rPr>
          <w:rFonts w:ascii="Times New Roman" w:hAnsi="Times New Roman" w:cs="Times New Roman"/>
          <w:sz w:val="24"/>
          <w:szCs w:val="24"/>
        </w:rPr>
      </w:pPr>
      <w:r w:rsidRPr="00A17F5E">
        <w:rPr>
          <w:rFonts w:ascii="Times New Roman" w:hAnsi="Times New Roman" w:cs="Times New Roman"/>
          <w:sz w:val="24"/>
          <w:szCs w:val="24"/>
        </w:rPr>
        <w:t>7.</w:t>
      </w:r>
      <w:r>
        <w:rPr>
          <w:rFonts w:ascii="Times New Roman" w:hAnsi="Times New Roman" w:cs="Times New Roman"/>
          <w:sz w:val="24"/>
          <w:szCs w:val="24"/>
        </w:rPr>
        <w:t xml:space="preserve"> </w:t>
      </w:r>
      <w:r w:rsidRPr="00A17F5E">
        <w:rPr>
          <w:rFonts w:ascii="Times New Roman" w:hAnsi="Times New Roman" w:cs="Times New Roman"/>
          <w:sz w:val="24"/>
          <w:szCs w:val="24"/>
        </w:rPr>
        <w:t>Muslim Commercial Bank Ltd.</w:t>
      </w:r>
    </w:p>
    <w:p w14:paraId="2792AA8E" w14:textId="77777777" w:rsidR="00A17F5E" w:rsidRPr="00A17F5E" w:rsidRDefault="00A17F5E" w:rsidP="00A17F5E">
      <w:pPr>
        <w:rPr>
          <w:rFonts w:ascii="Times New Roman" w:hAnsi="Times New Roman" w:cs="Times New Roman"/>
          <w:sz w:val="24"/>
          <w:szCs w:val="24"/>
        </w:rPr>
      </w:pPr>
      <w:r w:rsidRPr="00A17F5E">
        <w:rPr>
          <w:rFonts w:ascii="Times New Roman" w:hAnsi="Times New Roman" w:cs="Times New Roman"/>
          <w:sz w:val="24"/>
          <w:szCs w:val="24"/>
        </w:rPr>
        <w:t>8.</w:t>
      </w:r>
      <w:r>
        <w:rPr>
          <w:rFonts w:ascii="Times New Roman" w:hAnsi="Times New Roman" w:cs="Times New Roman"/>
          <w:sz w:val="24"/>
          <w:szCs w:val="24"/>
        </w:rPr>
        <w:t xml:space="preserve"> </w:t>
      </w:r>
      <w:r w:rsidRPr="00A17F5E">
        <w:rPr>
          <w:rFonts w:ascii="Times New Roman" w:hAnsi="Times New Roman" w:cs="Times New Roman"/>
          <w:sz w:val="24"/>
          <w:szCs w:val="24"/>
        </w:rPr>
        <w:t>City Bank NA</w:t>
      </w:r>
    </w:p>
    <w:p w14:paraId="40A5C89A" w14:textId="77777777" w:rsidR="00A17F5E" w:rsidRPr="00A17F5E" w:rsidRDefault="00A17F5E" w:rsidP="00A17F5E">
      <w:pPr>
        <w:rPr>
          <w:rFonts w:ascii="Times New Roman" w:hAnsi="Times New Roman" w:cs="Times New Roman"/>
          <w:sz w:val="24"/>
          <w:szCs w:val="24"/>
        </w:rPr>
      </w:pPr>
      <w:r w:rsidRPr="00A17F5E">
        <w:rPr>
          <w:rFonts w:ascii="Times New Roman" w:hAnsi="Times New Roman" w:cs="Times New Roman"/>
          <w:sz w:val="24"/>
          <w:szCs w:val="24"/>
        </w:rPr>
        <w:t>9.</w:t>
      </w:r>
      <w:r>
        <w:rPr>
          <w:rFonts w:ascii="Times New Roman" w:hAnsi="Times New Roman" w:cs="Times New Roman"/>
          <w:sz w:val="24"/>
          <w:szCs w:val="24"/>
        </w:rPr>
        <w:t xml:space="preserve"> </w:t>
      </w:r>
      <w:proofErr w:type="spellStart"/>
      <w:r w:rsidRPr="00A17F5E">
        <w:rPr>
          <w:rFonts w:ascii="Times New Roman" w:hAnsi="Times New Roman" w:cs="Times New Roman"/>
          <w:sz w:val="24"/>
          <w:szCs w:val="24"/>
        </w:rPr>
        <w:t>Hanvit</w:t>
      </w:r>
      <w:proofErr w:type="spellEnd"/>
      <w:r w:rsidRPr="00A17F5E">
        <w:rPr>
          <w:rFonts w:ascii="Times New Roman" w:hAnsi="Times New Roman" w:cs="Times New Roman"/>
          <w:sz w:val="24"/>
          <w:szCs w:val="24"/>
        </w:rPr>
        <w:t xml:space="preserve"> Bank Ltd.</w:t>
      </w:r>
    </w:p>
    <w:p w14:paraId="330D8C92" w14:textId="77777777" w:rsidR="00A17F5E" w:rsidRPr="00A17F5E" w:rsidRDefault="00A17F5E" w:rsidP="00A17F5E">
      <w:pPr>
        <w:rPr>
          <w:rFonts w:ascii="Times New Roman" w:hAnsi="Times New Roman" w:cs="Times New Roman"/>
          <w:sz w:val="24"/>
          <w:szCs w:val="24"/>
        </w:rPr>
      </w:pPr>
      <w:r w:rsidRPr="00A17F5E">
        <w:rPr>
          <w:rFonts w:ascii="Times New Roman" w:hAnsi="Times New Roman" w:cs="Times New Roman"/>
          <w:sz w:val="24"/>
          <w:szCs w:val="24"/>
        </w:rPr>
        <w:t>10</w:t>
      </w:r>
      <w:r>
        <w:rPr>
          <w:rFonts w:ascii="Times New Roman" w:hAnsi="Times New Roman" w:cs="Times New Roman"/>
          <w:sz w:val="24"/>
          <w:szCs w:val="24"/>
        </w:rPr>
        <w:t xml:space="preserve">. </w:t>
      </w:r>
      <w:r w:rsidRPr="00A17F5E">
        <w:rPr>
          <w:rFonts w:ascii="Times New Roman" w:hAnsi="Times New Roman" w:cs="Times New Roman"/>
          <w:sz w:val="24"/>
          <w:szCs w:val="24"/>
        </w:rPr>
        <w:t>HSBC Ltd.</w:t>
      </w:r>
    </w:p>
    <w:p w14:paraId="29D6819A" w14:textId="77777777" w:rsidR="00A17F5E" w:rsidRPr="00A17F5E" w:rsidRDefault="00A17F5E" w:rsidP="00A17F5E">
      <w:pPr>
        <w:rPr>
          <w:rFonts w:ascii="Times New Roman" w:hAnsi="Times New Roman" w:cs="Times New Roman"/>
          <w:sz w:val="24"/>
          <w:szCs w:val="24"/>
        </w:rPr>
      </w:pPr>
      <w:r w:rsidRPr="00A17F5E">
        <w:rPr>
          <w:rFonts w:ascii="Times New Roman" w:hAnsi="Times New Roman" w:cs="Times New Roman"/>
          <w:sz w:val="24"/>
          <w:szCs w:val="24"/>
        </w:rPr>
        <w:t>11.</w:t>
      </w:r>
      <w:r>
        <w:rPr>
          <w:rFonts w:ascii="Times New Roman" w:hAnsi="Times New Roman" w:cs="Times New Roman"/>
          <w:sz w:val="24"/>
          <w:szCs w:val="24"/>
        </w:rPr>
        <w:t xml:space="preserve"> </w:t>
      </w:r>
      <w:r w:rsidRPr="00A17F5E">
        <w:rPr>
          <w:rFonts w:ascii="Times New Roman" w:hAnsi="Times New Roman" w:cs="Times New Roman"/>
          <w:sz w:val="24"/>
          <w:szCs w:val="24"/>
        </w:rPr>
        <w:t xml:space="preserve">Shamil </w:t>
      </w:r>
      <w:proofErr w:type="spellStart"/>
      <w:r w:rsidRPr="00A17F5E">
        <w:rPr>
          <w:rFonts w:ascii="Times New Roman" w:hAnsi="Times New Roman" w:cs="Times New Roman"/>
          <w:sz w:val="24"/>
          <w:szCs w:val="24"/>
        </w:rPr>
        <w:t>Islami</w:t>
      </w:r>
      <w:proofErr w:type="spellEnd"/>
      <w:r w:rsidRPr="00A17F5E">
        <w:rPr>
          <w:rFonts w:ascii="Times New Roman" w:hAnsi="Times New Roman" w:cs="Times New Roman"/>
          <w:sz w:val="24"/>
          <w:szCs w:val="24"/>
        </w:rPr>
        <w:t xml:space="preserve"> Bank Of Bahrain EC</w:t>
      </w:r>
    </w:p>
    <w:p w14:paraId="2536AC24" w14:textId="77777777" w:rsidR="00A17F5E" w:rsidRPr="00A17F5E" w:rsidRDefault="00A17F5E" w:rsidP="00A17F5E">
      <w:pPr>
        <w:rPr>
          <w:rFonts w:ascii="Times New Roman" w:hAnsi="Times New Roman" w:cs="Times New Roman"/>
          <w:sz w:val="24"/>
          <w:szCs w:val="24"/>
        </w:rPr>
      </w:pPr>
      <w:r w:rsidRPr="00A17F5E">
        <w:rPr>
          <w:rFonts w:ascii="Times New Roman" w:hAnsi="Times New Roman" w:cs="Times New Roman"/>
          <w:sz w:val="24"/>
          <w:szCs w:val="24"/>
        </w:rPr>
        <w:t>12.</w:t>
      </w:r>
      <w:r>
        <w:rPr>
          <w:rFonts w:ascii="Times New Roman" w:hAnsi="Times New Roman" w:cs="Times New Roman"/>
          <w:sz w:val="24"/>
          <w:szCs w:val="24"/>
        </w:rPr>
        <w:t xml:space="preserve"> Standard Chartered Bank</w:t>
      </w:r>
    </w:p>
    <w:p w14:paraId="3D76A796" w14:textId="77777777" w:rsidR="00A17F5E" w:rsidRPr="00A17F5E" w:rsidRDefault="00A17F5E" w:rsidP="00A17F5E">
      <w:pPr>
        <w:rPr>
          <w:rFonts w:ascii="Times New Roman" w:hAnsi="Times New Roman" w:cs="Times New Roman"/>
          <w:b/>
          <w:sz w:val="24"/>
          <w:szCs w:val="24"/>
          <w:u w:val="single"/>
        </w:rPr>
      </w:pPr>
      <w:r w:rsidRPr="00A17F5E">
        <w:rPr>
          <w:rFonts w:ascii="Times New Roman" w:hAnsi="Times New Roman" w:cs="Times New Roman"/>
          <w:b/>
          <w:sz w:val="24"/>
          <w:szCs w:val="24"/>
          <w:u w:val="single"/>
        </w:rPr>
        <w:t>Development Banks</w:t>
      </w:r>
    </w:p>
    <w:p w14:paraId="0C07FC6A" w14:textId="77777777" w:rsidR="00A17F5E" w:rsidRPr="00A17F5E" w:rsidRDefault="00A17F5E" w:rsidP="00A17F5E">
      <w:pPr>
        <w:rPr>
          <w:rFonts w:ascii="Times New Roman" w:hAnsi="Times New Roman" w:cs="Times New Roman"/>
          <w:sz w:val="24"/>
          <w:szCs w:val="24"/>
        </w:rPr>
      </w:pPr>
      <w:r w:rsidRPr="00A17F5E">
        <w:rPr>
          <w:rFonts w:ascii="Times New Roman" w:hAnsi="Times New Roman" w:cs="Times New Roman"/>
          <w:sz w:val="24"/>
          <w:szCs w:val="24"/>
        </w:rPr>
        <w:t>1.</w:t>
      </w:r>
      <w:r>
        <w:rPr>
          <w:rFonts w:ascii="Times New Roman" w:hAnsi="Times New Roman" w:cs="Times New Roman"/>
          <w:sz w:val="24"/>
          <w:szCs w:val="24"/>
        </w:rPr>
        <w:t xml:space="preserve"> </w:t>
      </w:r>
      <w:r w:rsidRPr="00A17F5E">
        <w:rPr>
          <w:rFonts w:ascii="Times New Roman" w:hAnsi="Times New Roman" w:cs="Times New Roman"/>
          <w:sz w:val="24"/>
          <w:szCs w:val="24"/>
        </w:rPr>
        <w:t>Bangladesh Krishi Bank</w:t>
      </w:r>
    </w:p>
    <w:p w14:paraId="296B1699" w14:textId="77777777" w:rsidR="00A17F5E" w:rsidRPr="00A17F5E" w:rsidRDefault="00A17F5E" w:rsidP="00A17F5E">
      <w:pPr>
        <w:rPr>
          <w:rFonts w:ascii="Times New Roman" w:hAnsi="Times New Roman" w:cs="Times New Roman"/>
          <w:sz w:val="24"/>
          <w:szCs w:val="24"/>
        </w:rPr>
      </w:pPr>
      <w:r w:rsidRPr="00A17F5E">
        <w:rPr>
          <w:rFonts w:ascii="Times New Roman" w:hAnsi="Times New Roman" w:cs="Times New Roman"/>
          <w:sz w:val="24"/>
          <w:szCs w:val="24"/>
        </w:rPr>
        <w:t>2.</w:t>
      </w:r>
      <w:r>
        <w:rPr>
          <w:rFonts w:ascii="Times New Roman" w:hAnsi="Times New Roman" w:cs="Times New Roman"/>
          <w:sz w:val="24"/>
          <w:szCs w:val="24"/>
        </w:rPr>
        <w:t xml:space="preserve"> </w:t>
      </w:r>
      <w:proofErr w:type="spellStart"/>
      <w:r w:rsidRPr="00A17F5E">
        <w:rPr>
          <w:rFonts w:ascii="Times New Roman" w:hAnsi="Times New Roman" w:cs="Times New Roman"/>
          <w:sz w:val="24"/>
          <w:szCs w:val="24"/>
        </w:rPr>
        <w:t>RajshahiKrishiUnnayan</w:t>
      </w:r>
      <w:proofErr w:type="spellEnd"/>
      <w:r w:rsidRPr="00A17F5E">
        <w:rPr>
          <w:rFonts w:ascii="Times New Roman" w:hAnsi="Times New Roman" w:cs="Times New Roman"/>
          <w:sz w:val="24"/>
          <w:szCs w:val="24"/>
        </w:rPr>
        <w:t xml:space="preserve"> Bank</w:t>
      </w:r>
    </w:p>
    <w:p w14:paraId="0C4EA5E1" w14:textId="77777777" w:rsidR="00A17F5E" w:rsidRPr="00A17F5E" w:rsidRDefault="00A17F5E" w:rsidP="00A17F5E">
      <w:pPr>
        <w:rPr>
          <w:rFonts w:ascii="Times New Roman" w:hAnsi="Times New Roman" w:cs="Times New Roman"/>
          <w:sz w:val="24"/>
          <w:szCs w:val="24"/>
        </w:rPr>
      </w:pPr>
      <w:r w:rsidRPr="00A17F5E">
        <w:rPr>
          <w:rFonts w:ascii="Times New Roman" w:hAnsi="Times New Roman" w:cs="Times New Roman"/>
          <w:sz w:val="24"/>
          <w:szCs w:val="24"/>
        </w:rPr>
        <w:t>3.</w:t>
      </w:r>
      <w:r>
        <w:rPr>
          <w:rFonts w:ascii="Times New Roman" w:hAnsi="Times New Roman" w:cs="Times New Roman"/>
          <w:sz w:val="24"/>
          <w:szCs w:val="24"/>
        </w:rPr>
        <w:t xml:space="preserve"> </w:t>
      </w:r>
      <w:r w:rsidRPr="00A17F5E">
        <w:rPr>
          <w:rFonts w:ascii="Times New Roman" w:hAnsi="Times New Roman" w:cs="Times New Roman"/>
          <w:sz w:val="24"/>
          <w:szCs w:val="24"/>
        </w:rPr>
        <w:t>Bangladesh Shilpa Bank</w:t>
      </w:r>
    </w:p>
    <w:p w14:paraId="403E685A" w14:textId="77777777" w:rsidR="00A17F5E" w:rsidRPr="00A17F5E" w:rsidRDefault="00A17F5E" w:rsidP="00A17F5E">
      <w:pPr>
        <w:rPr>
          <w:rFonts w:ascii="Times New Roman" w:hAnsi="Times New Roman" w:cs="Times New Roman"/>
          <w:sz w:val="24"/>
          <w:szCs w:val="24"/>
        </w:rPr>
      </w:pPr>
      <w:r w:rsidRPr="00A17F5E">
        <w:rPr>
          <w:rFonts w:ascii="Times New Roman" w:hAnsi="Times New Roman" w:cs="Times New Roman"/>
          <w:sz w:val="24"/>
          <w:szCs w:val="24"/>
        </w:rPr>
        <w:t>4.</w:t>
      </w:r>
      <w:r>
        <w:rPr>
          <w:rFonts w:ascii="Times New Roman" w:hAnsi="Times New Roman" w:cs="Times New Roman"/>
          <w:sz w:val="24"/>
          <w:szCs w:val="24"/>
        </w:rPr>
        <w:t xml:space="preserve"> </w:t>
      </w:r>
      <w:r w:rsidRPr="00A17F5E">
        <w:rPr>
          <w:rFonts w:ascii="Times New Roman" w:hAnsi="Times New Roman" w:cs="Times New Roman"/>
          <w:sz w:val="24"/>
          <w:szCs w:val="24"/>
        </w:rPr>
        <w:t xml:space="preserve">Bangladesh Shilpa Rin </w:t>
      </w:r>
      <w:proofErr w:type="spellStart"/>
      <w:r w:rsidRPr="00A17F5E">
        <w:rPr>
          <w:rFonts w:ascii="Times New Roman" w:hAnsi="Times New Roman" w:cs="Times New Roman"/>
          <w:sz w:val="24"/>
          <w:szCs w:val="24"/>
        </w:rPr>
        <w:t>Sangstha</w:t>
      </w:r>
      <w:proofErr w:type="spellEnd"/>
    </w:p>
    <w:p w14:paraId="353626B4" w14:textId="77777777" w:rsidR="00A17F5E" w:rsidRPr="00A17F5E" w:rsidRDefault="00A17F5E" w:rsidP="00A17F5E">
      <w:pPr>
        <w:rPr>
          <w:rFonts w:ascii="Times New Roman" w:hAnsi="Times New Roman" w:cs="Times New Roman"/>
          <w:sz w:val="24"/>
          <w:szCs w:val="24"/>
        </w:rPr>
      </w:pPr>
      <w:r w:rsidRPr="00A17F5E">
        <w:rPr>
          <w:rFonts w:ascii="Times New Roman" w:hAnsi="Times New Roman" w:cs="Times New Roman"/>
          <w:sz w:val="24"/>
          <w:szCs w:val="24"/>
        </w:rPr>
        <w:t>5.</w:t>
      </w:r>
      <w:r>
        <w:rPr>
          <w:rFonts w:ascii="Times New Roman" w:hAnsi="Times New Roman" w:cs="Times New Roman"/>
          <w:sz w:val="24"/>
          <w:szCs w:val="24"/>
        </w:rPr>
        <w:t xml:space="preserve"> </w:t>
      </w:r>
      <w:r w:rsidRPr="00A17F5E">
        <w:rPr>
          <w:rFonts w:ascii="Times New Roman" w:hAnsi="Times New Roman" w:cs="Times New Roman"/>
          <w:sz w:val="24"/>
          <w:szCs w:val="24"/>
        </w:rPr>
        <w:t>Bank of Small Indust</w:t>
      </w:r>
      <w:r w:rsidR="00692409">
        <w:rPr>
          <w:rFonts w:ascii="Times New Roman" w:hAnsi="Times New Roman" w:cs="Times New Roman"/>
          <w:sz w:val="24"/>
          <w:szCs w:val="24"/>
        </w:rPr>
        <w:t xml:space="preserve">ries </w:t>
      </w:r>
      <w:r w:rsidR="00692409" w:rsidRPr="00A17F5E">
        <w:rPr>
          <w:rFonts w:ascii="Times New Roman" w:hAnsi="Times New Roman" w:cs="Times New Roman"/>
          <w:sz w:val="24"/>
          <w:szCs w:val="24"/>
        </w:rPr>
        <w:t>a</w:t>
      </w:r>
      <w:r w:rsidR="00692409">
        <w:rPr>
          <w:rFonts w:ascii="Times New Roman" w:hAnsi="Times New Roman" w:cs="Times New Roman"/>
          <w:sz w:val="24"/>
          <w:szCs w:val="24"/>
        </w:rPr>
        <w:t>nd  Commerce Bangladesh Limited.</w:t>
      </w:r>
    </w:p>
    <w:p w14:paraId="79779157" w14:textId="77777777" w:rsidR="00A17F5E" w:rsidRPr="00A17F5E" w:rsidRDefault="00A17F5E" w:rsidP="00A17F5E">
      <w:pPr>
        <w:rPr>
          <w:rFonts w:ascii="Times New Roman" w:hAnsi="Times New Roman" w:cs="Times New Roman"/>
          <w:b/>
          <w:sz w:val="24"/>
          <w:szCs w:val="24"/>
          <w:u w:val="single"/>
        </w:rPr>
      </w:pPr>
      <w:r w:rsidRPr="00A17F5E">
        <w:rPr>
          <w:rFonts w:ascii="Times New Roman" w:hAnsi="Times New Roman" w:cs="Times New Roman"/>
          <w:b/>
          <w:sz w:val="24"/>
          <w:szCs w:val="24"/>
          <w:u w:val="single"/>
        </w:rPr>
        <w:t>Other</w:t>
      </w:r>
      <w:r>
        <w:rPr>
          <w:rFonts w:ascii="Times New Roman" w:hAnsi="Times New Roman" w:cs="Times New Roman"/>
          <w:b/>
          <w:sz w:val="24"/>
          <w:szCs w:val="24"/>
          <w:u w:val="single"/>
        </w:rPr>
        <w:t xml:space="preserve"> Banks</w:t>
      </w:r>
    </w:p>
    <w:p w14:paraId="7B0FC185" w14:textId="77777777" w:rsidR="00A17F5E" w:rsidRPr="00A17F5E" w:rsidRDefault="00A17F5E" w:rsidP="00A17F5E">
      <w:pPr>
        <w:rPr>
          <w:rFonts w:ascii="Times New Roman" w:hAnsi="Times New Roman" w:cs="Times New Roman"/>
          <w:sz w:val="24"/>
          <w:szCs w:val="24"/>
        </w:rPr>
      </w:pPr>
      <w:r w:rsidRPr="00A17F5E">
        <w:rPr>
          <w:rFonts w:ascii="Times New Roman" w:hAnsi="Times New Roman" w:cs="Times New Roman"/>
          <w:sz w:val="24"/>
          <w:szCs w:val="24"/>
        </w:rPr>
        <w:t xml:space="preserve">1.Ansar VDP </w:t>
      </w:r>
      <w:proofErr w:type="spellStart"/>
      <w:r w:rsidRPr="00A17F5E">
        <w:rPr>
          <w:rFonts w:ascii="Times New Roman" w:hAnsi="Times New Roman" w:cs="Times New Roman"/>
          <w:sz w:val="24"/>
          <w:szCs w:val="24"/>
        </w:rPr>
        <w:t>Unnayan</w:t>
      </w:r>
      <w:proofErr w:type="spellEnd"/>
      <w:r w:rsidRPr="00A17F5E">
        <w:rPr>
          <w:rFonts w:ascii="Times New Roman" w:hAnsi="Times New Roman" w:cs="Times New Roman"/>
          <w:sz w:val="24"/>
          <w:szCs w:val="24"/>
        </w:rPr>
        <w:t xml:space="preserve"> Bank</w:t>
      </w:r>
    </w:p>
    <w:p w14:paraId="26800287" w14:textId="77777777" w:rsidR="00A17F5E" w:rsidRPr="00A17F5E" w:rsidRDefault="00A17F5E" w:rsidP="00A17F5E">
      <w:pPr>
        <w:rPr>
          <w:rFonts w:ascii="Times New Roman" w:hAnsi="Times New Roman" w:cs="Times New Roman"/>
          <w:sz w:val="24"/>
          <w:szCs w:val="24"/>
        </w:rPr>
      </w:pPr>
      <w:r w:rsidRPr="00A17F5E">
        <w:rPr>
          <w:rFonts w:ascii="Times New Roman" w:hAnsi="Times New Roman" w:cs="Times New Roman"/>
          <w:sz w:val="24"/>
          <w:szCs w:val="24"/>
        </w:rPr>
        <w:t xml:space="preserve">2.Bangladesh </w:t>
      </w:r>
      <w:proofErr w:type="spellStart"/>
      <w:r w:rsidRPr="00A17F5E">
        <w:rPr>
          <w:rFonts w:ascii="Times New Roman" w:hAnsi="Times New Roman" w:cs="Times New Roman"/>
          <w:sz w:val="24"/>
          <w:szCs w:val="24"/>
        </w:rPr>
        <w:t>Samabai</w:t>
      </w:r>
      <w:proofErr w:type="spellEnd"/>
      <w:r w:rsidRPr="00A17F5E">
        <w:rPr>
          <w:rFonts w:ascii="Times New Roman" w:hAnsi="Times New Roman" w:cs="Times New Roman"/>
          <w:sz w:val="24"/>
          <w:szCs w:val="24"/>
        </w:rPr>
        <w:t xml:space="preserve"> Bank Ltd. (BSBL)</w:t>
      </w:r>
    </w:p>
    <w:p w14:paraId="17EDCE96" w14:textId="77777777" w:rsidR="00A17F5E" w:rsidRPr="00A17F5E" w:rsidRDefault="00A17F5E" w:rsidP="00A17F5E">
      <w:pPr>
        <w:rPr>
          <w:rFonts w:ascii="Times New Roman" w:hAnsi="Times New Roman" w:cs="Times New Roman"/>
          <w:sz w:val="24"/>
          <w:szCs w:val="24"/>
        </w:rPr>
      </w:pPr>
      <w:r w:rsidRPr="00A17F5E">
        <w:rPr>
          <w:rFonts w:ascii="Times New Roman" w:hAnsi="Times New Roman" w:cs="Times New Roman"/>
          <w:sz w:val="24"/>
          <w:szCs w:val="24"/>
        </w:rPr>
        <w:t>3.Grameen Bank</w:t>
      </w:r>
    </w:p>
    <w:p w14:paraId="191B064B" w14:textId="77777777" w:rsidR="00A17F5E" w:rsidRDefault="00A17F5E" w:rsidP="00A17F5E">
      <w:pPr>
        <w:rPr>
          <w:rFonts w:ascii="Times New Roman" w:hAnsi="Times New Roman" w:cs="Times New Roman"/>
          <w:sz w:val="24"/>
          <w:szCs w:val="24"/>
        </w:rPr>
      </w:pPr>
      <w:r w:rsidRPr="00A17F5E">
        <w:rPr>
          <w:rFonts w:ascii="Times New Roman" w:hAnsi="Times New Roman" w:cs="Times New Roman"/>
          <w:sz w:val="24"/>
          <w:szCs w:val="24"/>
        </w:rPr>
        <w:t>4.Karmasansthan Bank</w:t>
      </w:r>
    </w:p>
    <w:p w14:paraId="3CCD2EC2" w14:textId="77777777" w:rsidR="00A47A82" w:rsidRDefault="00A47A82" w:rsidP="00786F12">
      <w:pPr>
        <w:rPr>
          <w:rFonts w:ascii="Times New Roman" w:hAnsi="Times New Roman" w:cs="Times New Roman"/>
          <w:sz w:val="24"/>
          <w:szCs w:val="24"/>
        </w:rPr>
      </w:pPr>
    </w:p>
    <w:p w14:paraId="26879534" w14:textId="77777777" w:rsidR="00A47A82" w:rsidRDefault="00A47A82" w:rsidP="00786F12">
      <w:pPr>
        <w:rPr>
          <w:rFonts w:ascii="Times New Roman" w:hAnsi="Times New Roman" w:cs="Times New Roman"/>
          <w:sz w:val="24"/>
          <w:szCs w:val="24"/>
        </w:rPr>
      </w:pPr>
    </w:p>
    <w:p w14:paraId="3A73C5BB" w14:textId="77777777" w:rsidR="00A47A82" w:rsidRDefault="00A47A82" w:rsidP="00786F12">
      <w:pPr>
        <w:rPr>
          <w:rFonts w:ascii="Times New Roman" w:hAnsi="Times New Roman" w:cs="Times New Roman"/>
          <w:sz w:val="24"/>
          <w:szCs w:val="24"/>
        </w:rPr>
      </w:pPr>
    </w:p>
    <w:p w14:paraId="0675689C" w14:textId="77777777" w:rsidR="00A47A82" w:rsidRDefault="00A47A82" w:rsidP="00786F12">
      <w:pPr>
        <w:rPr>
          <w:rFonts w:ascii="Times New Roman" w:hAnsi="Times New Roman" w:cs="Times New Roman"/>
          <w:sz w:val="24"/>
          <w:szCs w:val="24"/>
        </w:rPr>
      </w:pPr>
    </w:p>
    <w:p w14:paraId="613ADBB2" w14:textId="77777777" w:rsidR="00A47A82" w:rsidRDefault="00A47A82" w:rsidP="00786F12">
      <w:pPr>
        <w:rPr>
          <w:rFonts w:ascii="Times New Roman" w:hAnsi="Times New Roman" w:cs="Times New Roman"/>
          <w:sz w:val="24"/>
          <w:szCs w:val="24"/>
        </w:rPr>
      </w:pPr>
    </w:p>
    <w:p w14:paraId="2A0B3041" w14:textId="77777777" w:rsidR="00A47A82" w:rsidRDefault="00A47A82" w:rsidP="00786F12">
      <w:pPr>
        <w:rPr>
          <w:rFonts w:ascii="Times New Roman" w:hAnsi="Times New Roman" w:cs="Times New Roman"/>
          <w:sz w:val="24"/>
          <w:szCs w:val="24"/>
        </w:rPr>
      </w:pPr>
    </w:p>
    <w:p w14:paraId="0A46F95F" w14:textId="77777777" w:rsidR="00A47A82" w:rsidRDefault="00A47A82" w:rsidP="00786F12">
      <w:pPr>
        <w:rPr>
          <w:rFonts w:ascii="Times New Roman" w:hAnsi="Times New Roman" w:cs="Times New Roman"/>
          <w:sz w:val="24"/>
          <w:szCs w:val="24"/>
        </w:rPr>
      </w:pPr>
    </w:p>
    <w:p w14:paraId="5FD95720" w14:textId="77777777" w:rsidR="00A47A82" w:rsidRDefault="00A47A82" w:rsidP="00786F12">
      <w:pPr>
        <w:rPr>
          <w:rFonts w:ascii="Times New Roman" w:hAnsi="Times New Roman" w:cs="Times New Roman"/>
          <w:sz w:val="24"/>
          <w:szCs w:val="24"/>
        </w:rPr>
      </w:pPr>
    </w:p>
    <w:p w14:paraId="2FF04782" w14:textId="77777777" w:rsidR="00A47A82" w:rsidRDefault="00A47A82" w:rsidP="00786F12">
      <w:pPr>
        <w:rPr>
          <w:rFonts w:ascii="Times New Roman" w:hAnsi="Times New Roman" w:cs="Times New Roman"/>
          <w:sz w:val="24"/>
          <w:szCs w:val="24"/>
        </w:rPr>
      </w:pPr>
    </w:p>
    <w:p w14:paraId="2FF41ABF" w14:textId="77777777" w:rsidR="002E5C98" w:rsidRDefault="002E5C98" w:rsidP="00B530FF">
      <w:pPr>
        <w:pStyle w:val="Heading1"/>
        <w:rPr>
          <w:sz w:val="96"/>
          <w:szCs w:val="96"/>
        </w:rPr>
      </w:pPr>
    </w:p>
    <w:p w14:paraId="42B2E708" w14:textId="77777777" w:rsidR="00766B61" w:rsidRDefault="00766B61" w:rsidP="00A17F5E">
      <w:pPr>
        <w:pStyle w:val="Heading1"/>
        <w:jc w:val="center"/>
        <w:rPr>
          <w:sz w:val="96"/>
          <w:szCs w:val="96"/>
        </w:rPr>
      </w:pPr>
      <w:bookmarkStart w:id="10" w:name="_Toc64501234"/>
    </w:p>
    <w:p w14:paraId="6455E8FC" w14:textId="77777777" w:rsidR="00A17F5E" w:rsidRPr="00A17F5E" w:rsidRDefault="00A17F5E" w:rsidP="00A17F5E">
      <w:pPr>
        <w:pStyle w:val="Heading1"/>
        <w:jc w:val="center"/>
        <w:rPr>
          <w:sz w:val="96"/>
          <w:szCs w:val="96"/>
        </w:rPr>
      </w:pPr>
      <w:r w:rsidRPr="00A17F5E">
        <w:rPr>
          <w:sz w:val="96"/>
          <w:szCs w:val="96"/>
        </w:rPr>
        <w:t>Chapter 02</w:t>
      </w:r>
      <w:bookmarkEnd w:id="10"/>
    </w:p>
    <w:p w14:paraId="4ED7E589" w14:textId="77777777" w:rsidR="00A47A82" w:rsidRDefault="00A47A82" w:rsidP="00786F12">
      <w:pPr>
        <w:rPr>
          <w:rFonts w:ascii="Times New Roman" w:hAnsi="Times New Roman" w:cs="Times New Roman"/>
          <w:sz w:val="24"/>
          <w:szCs w:val="24"/>
        </w:rPr>
      </w:pPr>
    </w:p>
    <w:p w14:paraId="4B8D9861" w14:textId="77777777" w:rsidR="00A47A82" w:rsidRDefault="00A47A82" w:rsidP="00786F12">
      <w:pPr>
        <w:rPr>
          <w:rFonts w:ascii="Times New Roman" w:hAnsi="Times New Roman" w:cs="Times New Roman"/>
          <w:sz w:val="24"/>
          <w:szCs w:val="24"/>
        </w:rPr>
      </w:pPr>
    </w:p>
    <w:p w14:paraId="121B9264" w14:textId="77777777" w:rsidR="008713AD" w:rsidRDefault="008713AD" w:rsidP="00A47A82">
      <w:pPr>
        <w:pStyle w:val="Heading2"/>
        <w:rPr>
          <w:sz w:val="28"/>
          <w:szCs w:val="28"/>
        </w:rPr>
      </w:pPr>
    </w:p>
    <w:p w14:paraId="46CBAEF0" w14:textId="77777777" w:rsidR="008713AD" w:rsidRDefault="008713AD" w:rsidP="00A47A82">
      <w:pPr>
        <w:pStyle w:val="Heading2"/>
        <w:rPr>
          <w:sz w:val="28"/>
          <w:szCs w:val="28"/>
        </w:rPr>
      </w:pPr>
    </w:p>
    <w:p w14:paraId="0F031843" w14:textId="77777777" w:rsidR="008713AD" w:rsidRDefault="008713AD" w:rsidP="00A47A82">
      <w:pPr>
        <w:pStyle w:val="Heading2"/>
        <w:rPr>
          <w:sz w:val="28"/>
          <w:szCs w:val="28"/>
        </w:rPr>
      </w:pPr>
    </w:p>
    <w:p w14:paraId="04C68B79" w14:textId="77777777" w:rsidR="008713AD" w:rsidRDefault="008713AD" w:rsidP="00A47A82">
      <w:pPr>
        <w:pStyle w:val="Heading2"/>
        <w:rPr>
          <w:sz w:val="28"/>
          <w:szCs w:val="28"/>
        </w:rPr>
      </w:pPr>
    </w:p>
    <w:p w14:paraId="4FE15F39" w14:textId="77777777" w:rsidR="008713AD" w:rsidRDefault="008713AD" w:rsidP="00A47A82">
      <w:pPr>
        <w:pStyle w:val="Heading2"/>
        <w:rPr>
          <w:sz w:val="28"/>
          <w:szCs w:val="28"/>
        </w:rPr>
      </w:pPr>
    </w:p>
    <w:p w14:paraId="140EE560" w14:textId="77777777" w:rsidR="008713AD" w:rsidRDefault="008713AD" w:rsidP="00A47A82">
      <w:pPr>
        <w:pStyle w:val="Heading2"/>
        <w:rPr>
          <w:sz w:val="28"/>
          <w:szCs w:val="28"/>
        </w:rPr>
      </w:pPr>
    </w:p>
    <w:p w14:paraId="1A825B49" w14:textId="77777777" w:rsidR="008713AD" w:rsidRPr="008713AD" w:rsidRDefault="008713AD" w:rsidP="008713AD"/>
    <w:p w14:paraId="15F4B6F8" w14:textId="77777777" w:rsidR="00ED458E" w:rsidRDefault="00ED458E" w:rsidP="00A47A82">
      <w:pPr>
        <w:pStyle w:val="Heading2"/>
        <w:rPr>
          <w:sz w:val="28"/>
          <w:szCs w:val="28"/>
        </w:rPr>
      </w:pPr>
    </w:p>
    <w:p w14:paraId="681C0B74" w14:textId="77777777" w:rsidR="00B530FF" w:rsidRDefault="00B530FF" w:rsidP="00A47A82">
      <w:pPr>
        <w:pStyle w:val="Heading2"/>
        <w:rPr>
          <w:sz w:val="28"/>
          <w:szCs w:val="28"/>
        </w:rPr>
      </w:pPr>
      <w:bookmarkStart w:id="11" w:name="_Toc64501235"/>
    </w:p>
    <w:p w14:paraId="16F0464C" w14:textId="77777777" w:rsidR="00B530FF" w:rsidRPr="00B530FF" w:rsidRDefault="00B530FF" w:rsidP="00B530FF"/>
    <w:p w14:paraId="1AC58D54" w14:textId="77777777" w:rsidR="009C2F1E" w:rsidRDefault="00A47A82" w:rsidP="00A47A82">
      <w:pPr>
        <w:pStyle w:val="Heading2"/>
        <w:rPr>
          <w:sz w:val="28"/>
          <w:szCs w:val="28"/>
        </w:rPr>
      </w:pPr>
      <w:r w:rsidRPr="00A47A82">
        <w:rPr>
          <w:sz w:val="28"/>
          <w:szCs w:val="28"/>
        </w:rPr>
        <w:lastRenderedPageBreak/>
        <w:t>2.1 History of National Bank</w:t>
      </w:r>
      <w:bookmarkEnd w:id="11"/>
    </w:p>
    <w:p w14:paraId="27CBA071" w14:textId="77777777" w:rsidR="00A47A82" w:rsidRPr="00A47A82" w:rsidRDefault="00A47A82" w:rsidP="00A47A82"/>
    <w:p w14:paraId="49D6C91F" w14:textId="77777777" w:rsidR="00A47A82" w:rsidRPr="00F46781" w:rsidRDefault="00FB3036" w:rsidP="00A47A82">
      <w:pPr>
        <w:rPr>
          <w:rFonts w:ascii="Times New Roman" w:hAnsi="Times New Roman" w:cs="Times New Roman"/>
          <w:sz w:val="24"/>
          <w:szCs w:val="24"/>
        </w:rPr>
      </w:pPr>
      <w:r>
        <w:rPr>
          <w:rFonts w:ascii="Times New Roman" w:hAnsi="Times New Roman" w:cs="Times New Roman"/>
          <w:sz w:val="24"/>
          <w:szCs w:val="24"/>
        </w:rPr>
        <w:t>With over 50 ye</w:t>
      </w:r>
      <w:r w:rsidRPr="00F46781">
        <w:rPr>
          <w:rFonts w:ascii="Times New Roman" w:hAnsi="Times New Roman" w:cs="Times New Roman"/>
          <w:sz w:val="24"/>
          <w:szCs w:val="24"/>
        </w:rPr>
        <w:t>a</w:t>
      </w:r>
      <w:r>
        <w:rPr>
          <w:rFonts w:ascii="Times New Roman" w:hAnsi="Times New Roman" w:cs="Times New Roman"/>
          <w:sz w:val="24"/>
          <w:szCs w:val="24"/>
        </w:rPr>
        <w:t>rs of its est</w:t>
      </w:r>
      <w:r w:rsidRPr="00F46781">
        <w:rPr>
          <w:rFonts w:ascii="Times New Roman" w:hAnsi="Times New Roman" w:cs="Times New Roman"/>
          <w:sz w:val="24"/>
          <w:szCs w:val="24"/>
        </w:rPr>
        <w:t>a</w:t>
      </w:r>
      <w:r>
        <w:rPr>
          <w:rFonts w:ascii="Times New Roman" w:hAnsi="Times New Roman" w:cs="Times New Roman"/>
          <w:sz w:val="24"/>
          <w:szCs w:val="24"/>
        </w:rPr>
        <w:t xml:space="preserve">blishment, NBL </w:t>
      </w:r>
      <w:r w:rsidR="00A47A82" w:rsidRPr="00F46781">
        <w:rPr>
          <w:rFonts w:ascii="Times New Roman" w:hAnsi="Times New Roman" w:cs="Times New Roman"/>
          <w:sz w:val="24"/>
          <w:szCs w:val="24"/>
        </w:rPr>
        <w:t xml:space="preserve">has its </w:t>
      </w:r>
      <w:r w:rsidR="00D8591F">
        <w:rPr>
          <w:rFonts w:ascii="Times New Roman" w:hAnsi="Times New Roman" w:cs="Times New Roman"/>
          <w:sz w:val="24"/>
          <w:szCs w:val="24"/>
        </w:rPr>
        <w:t>wonderful</w:t>
      </w:r>
      <w:r w:rsidR="00A47A82" w:rsidRPr="00F46781">
        <w:rPr>
          <w:rFonts w:ascii="Times New Roman" w:hAnsi="Times New Roman" w:cs="Times New Roman"/>
          <w:sz w:val="24"/>
          <w:szCs w:val="24"/>
        </w:rPr>
        <w:t xml:space="preserve"> past, </w:t>
      </w:r>
      <w:r w:rsidR="00D8591F">
        <w:rPr>
          <w:rFonts w:ascii="Times New Roman" w:hAnsi="Times New Roman" w:cs="Times New Roman"/>
          <w:sz w:val="24"/>
          <w:szCs w:val="24"/>
        </w:rPr>
        <w:t>signific</w:t>
      </w:r>
      <w:r w:rsidR="00D8591F" w:rsidRPr="00F46781">
        <w:rPr>
          <w:rFonts w:ascii="Times New Roman" w:hAnsi="Times New Roman" w:cs="Times New Roman"/>
          <w:sz w:val="24"/>
          <w:szCs w:val="24"/>
        </w:rPr>
        <w:t>a</w:t>
      </w:r>
      <w:r w:rsidR="00D8591F">
        <w:rPr>
          <w:rFonts w:ascii="Times New Roman" w:hAnsi="Times New Roman" w:cs="Times New Roman"/>
          <w:sz w:val="24"/>
          <w:szCs w:val="24"/>
        </w:rPr>
        <w:t>nt</w:t>
      </w:r>
      <w:r w:rsidR="00A47A82" w:rsidRPr="00F46781">
        <w:rPr>
          <w:rFonts w:ascii="Times New Roman" w:hAnsi="Times New Roman" w:cs="Times New Roman"/>
          <w:sz w:val="24"/>
          <w:szCs w:val="24"/>
        </w:rPr>
        <w:t xml:space="preserve"> present, </w:t>
      </w:r>
      <w:r w:rsidR="00D8591F">
        <w:rPr>
          <w:rFonts w:ascii="Times New Roman" w:hAnsi="Times New Roman" w:cs="Times New Roman"/>
          <w:sz w:val="24"/>
          <w:szCs w:val="24"/>
        </w:rPr>
        <w:t>promising</w:t>
      </w:r>
      <w:r w:rsidR="00A47A82" w:rsidRPr="00F46781">
        <w:rPr>
          <w:rFonts w:ascii="Times New Roman" w:hAnsi="Times New Roman" w:cs="Times New Roman"/>
          <w:sz w:val="24"/>
          <w:szCs w:val="24"/>
        </w:rPr>
        <w:t xml:space="preserve"> future and under </w:t>
      </w:r>
      <w:r>
        <w:rPr>
          <w:rFonts w:ascii="Times New Roman" w:hAnsi="Times New Roman" w:cs="Times New Roman"/>
          <w:sz w:val="24"/>
          <w:szCs w:val="24"/>
        </w:rPr>
        <w:t>occur</w:t>
      </w:r>
      <w:r w:rsidR="00A47A82" w:rsidRPr="00F46781">
        <w:rPr>
          <w:rFonts w:ascii="Times New Roman" w:hAnsi="Times New Roman" w:cs="Times New Roman"/>
          <w:sz w:val="24"/>
          <w:szCs w:val="24"/>
        </w:rPr>
        <w:t xml:space="preserve"> </w:t>
      </w:r>
      <w:r w:rsidR="00D8591F" w:rsidRPr="00F46781">
        <w:rPr>
          <w:rFonts w:ascii="Times New Roman" w:hAnsi="Times New Roman" w:cs="Times New Roman"/>
          <w:sz w:val="24"/>
          <w:szCs w:val="24"/>
        </w:rPr>
        <w:t>a</w:t>
      </w:r>
      <w:r w:rsidR="00D8591F">
        <w:rPr>
          <w:rFonts w:ascii="Times New Roman" w:hAnsi="Times New Roman" w:cs="Times New Roman"/>
          <w:sz w:val="24"/>
          <w:szCs w:val="24"/>
        </w:rPr>
        <w:t>nd upcoming projects and activities</w:t>
      </w:r>
      <w:r w:rsidR="00D340FC">
        <w:rPr>
          <w:rFonts w:ascii="Times New Roman" w:hAnsi="Times New Roman" w:cs="Times New Roman"/>
          <w:sz w:val="24"/>
          <w:szCs w:val="24"/>
        </w:rPr>
        <w:t xml:space="preserve"> </w:t>
      </w:r>
      <w:r w:rsidR="00D340FC" w:rsidRPr="00F46781">
        <w:rPr>
          <w:rFonts w:ascii="Times New Roman" w:hAnsi="Times New Roman" w:cs="Times New Roman"/>
          <w:sz w:val="24"/>
          <w:szCs w:val="24"/>
        </w:rPr>
        <w:t>a</w:t>
      </w:r>
      <w:r w:rsidR="00D340FC">
        <w:rPr>
          <w:rFonts w:ascii="Times New Roman" w:hAnsi="Times New Roman" w:cs="Times New Roman"/>
          <w:sz w:val="24"/>
          <w:szCs w:val="24"/>
        </w:rPr>
        <w:t>nd desires</w:t>
      </w:r>
      <w:r w:rsidR="00D8591F">
        <w:rPr>
          <w:rFonts w:ascii="Times New Roman" w:hAnsi="Times New Roman" w:cs="Times New Roman"/>
          <w:sz w:val="24"/>
          <w:szCs w:val="24"/>
        </w:rPr>
        <w:t>. It w</w:t>
      </w:r>
      <w:r w:rsidR="00D8591F" w:rsidRPr="00F46781">
        <w:rPr>
          <w:rFonts w:ascii="Times New Roman" w:hAnsi="Times New Roman" w:cs="Times New Roman"/>
          <w:sz w:val="24"/>
          <w:szCs w:val="24"/>
        </w:rPr>
        <w:t>a</w:t>
      </w:r>
      <w:r w:rsidR="00D8591F">
        <w:rPr>
          <w:rFonts w:ascii="Times New Roman" w:hAnsi="Times New Roman" w:cs="Times New Roman"/>
          <w:sz w:val="24"/>
          <w:szCs w:val="24"/>
        </w:rPr>
        <w:t>s e</w:t>
      </w:r>
      <w:r w:rsidR="00A47A82" w:rsidRPr="00F46781">
        <w:rPr>
          <w:rFonts w:ascii="Times New Roman" w:hAnsi="Times New Roman" w:cs="Times New Roman"/>
          <w:sz w:val="24"/>
          <w:szCs w:val="24"/>
        </w:rPr>
        <w:t xml:space="preserve">stablished as the first private sector bank fully owned by </w:t>
      </w:r>
      <w:r w:rsidR="00D8591F">
        <w:rPr>
          <w:rFonts w:ascii="Times New Roman" w:hAnsi="Times New Roman" w:cs="Times New Roman"/>
          <w:sz w:val="24"/>
          <w:szCs w:val="24"/>
        </w:rPr>
        <w:t>the</w:t>
      </w:r>
      <w:r w:rsidR="00A47A82" w:rsidRPr="00F46781">
        <w:rPr>
          <w:rFonts w:ascii="Times New Roman" w:hAnsi="Times New Roman" w:cs="Times New Roman"/>
          <w:sz w:val="24"/>
          <w:szCs w:val="24"/>
        </w:rPr>
        <w:t xml:space="preserve"> entrepreneurs</w:t>
      </w:r>
      <w:r w:rsidR="00D8591F">
        <w:rPr>
          <w:rFonts w:ascii="Times New Roman" w:hAnsi="Times New Roman" w:cs="Times New Roman"/>
          <w:sz w:val="24"/>
          <w:szCs w:val="24"/>
        </w:rPr>
        <w:t xml:space="preserve"> of B</w:t>
      </w:r>
      <w:r w:rsidR="00D8591F" w:rsidRPr="00F46781">
        <w:rPr>
          <w:rFonts w:ascii="Times New Roman" w:hAnsi="Times New Roman" w:cs="Times New Roman"/>
          <w:sz w:val="24"/>
          <w:szCs w:val="24"/>
        </w:rPr>
        <w:t>a</w:t>
      </w:r>
      <w:r w:rsidR="00D8591F">
        <w:rPr>
          <w:rFonts w:ascii="Times New Roman" w:hAnsi="Times New Roman" w:cs="Times New Roman"/>
          <w:sz w:val="24"/>
          <w:szCs w:val="24"/>
        </w:rPr>
        <w:t>ngl</w:t>
      </w:r>
      <w:r w:rsidR="00D8591F" w:rsidRPr="00F46781">
        <w:rPr>
          <w:rFonts w:ascii="Times New Roman" w:hAnsi="Times New Roman" w:cs="Times New Roman"/>
          <w:sz w:val="24"/>
          <w:szCs w:val="24"/>
        </w:rPr>
        <w:t>a</w:t>
      </w:r>
      <w:r w:rsidR="00D8591F">
        <w:rPr>
          <w:rFonts w:ascii="Times New Roman" w:hAnsi="Times New Roman" w:cs="Times New Roman"/>
          <w:sz w:val="24"/>
          <w:szCs w:val="24"/>
        </w:rPr>
        <w:t>desh. NBL has been emerging</w:t>
      </w:r>
      <w:r w:rsidR="00A47A82" w:rsidRPr="00F46781">
        <w:rPr>
          <w:rFonts w:ascii="Times New Roman" w:hAnsi="Times New Roman" w:cs="Times New Roman"/>
          <w:sz w:val="24"/>
          <w:szCs w:val="24"/>
        </w:rPr>
        <w:t xml:space="preserve"> as the largest priv</w:t>
      </w:r>
      <w:r w:rsidR="00D8591F">
        <w:rPr>
          <w:rFonts w:ascii="Times New Roman" w:hAnsi="Times New Roman" w:cs="Times New Roman"/>
          <w:sz w:val="24"/>
          <w:szCs w:val="24"/>
        </w:rPr>
        <w:t>ate sector Bank with the flow</w:t>
      </w:r>
      <w:r w:rsidR="00A47A82" w:rsidRPr="00F46781">
        <w:rPr>
          <w:rFonts w:ascii="Times New Roman" w:hAnsi="Times New Roman" w:cs="Times New Roman"/>
          <w:sz w:val="24"/>
          <w:szCs w:val="24"/>
        </w:rPr>
        <w:t xml:space="preserve"> of time after facing many </w:t>
      </w:r>
      <w:r w:rsidR="00D8591F">
        <w:rPr>
          <w:rFonts w:ascii="Times New Roman" w:hAnsi="Times New Roman" w:cs="Times New Roman"/>
          <w:sz w:val="24"/>
          <w:szCs w:val="24"/>
        </w:rPr>
        <w:t xml:space="preserve">ups </w:t>
      </w:r>
      <w:r w:rsidR="00D8591F" w:rsidRPr="00F46781">
        <w:rPr>
          <w:rFonts w:ascii="Times New Roman" w:hAnsi="Times New Roman" w:cs="Times New Roman"/>
          <w:sz w:val="24"/>
          <w:szCs w:val="24"/>
        </w:rPr>
        <w:t>a</w:t>
      </w:r>
      <w:r w:rsidR="00D8591F">
        <w:rPr>
          <w:rFonts w:ascii="Times New Roman" w:hAnsi="Times New Roman" w:cs="Times New Roman"/>
          <w:sz w:val="24"/>
          <w:szCs w:val="24"/>
        </w:rPr>
        <w:t>nd down</w:t>
      </w:r>
      <w:r w:rsidR="00A47A82" w:rsidRPr="00F46781">
        <w:rPr>
          <w:rFonts w:ascii="Times New Roman" w:hAnsi="Times New Roman" w:cs="Times New Roman"/>
          <w:sz w:val="24"/>
          <w:szCs w:val="24"/>
        </w:rPr>
        <w:t>. The</w:t>
      </w:r>
      <w:r w:rsidR="00D8591F">
        <w:rPr>
          <w:rFonts w:ascii="Times New Roman" w:hAnsi="Times New Roman" w:cs="Times New Roman"/>
          <w:sz w:val="24"/>
          <w:szCs w:val="24"/>
        </w:rPr>
        <w:t xml:space="preserve"> bo</w:t>
      </w:r>
      <w:r w:rsidR="00D8591F" w:rsidRPr="00F46781">
        <w:rPr>
          <w:rFonts w:ascii="Times New Roman" w:hAnsi="Times New Roman" w:cs="Times New Roman"/>
          <w:sz w:val="24"/>
          <w:szCs w:val="24"/>
        </w:rPr>
        <w:t>a</w:t>
      </w:r>
      <w:r w:rsidR="00D8591F">
        <w:rPr>
          <w:rFonts w:ascii="Times New Roman" w:hAnsi="Times New Roman" w:cs="Times New Roman"/>
          <w:sz w:val="24"/>
          <w:szCs w:val="24"/>
        </w:rPr>
        <w:t>rd</w:t>
      </w:r>
      <w:r w:rsidR="00A47A82" w:rsidRPr="00F46781">
        <w:rPr>
          <w:rFonts w:ascii="Times New Roman" w:hAnsi="Times New Roman" w:cs="Times New Roman"/>
          <w:sz w:val="24"/>
          <w:szCs w:val="24"/>
        </w:rPr>
        <w:t xml:space="preserve"> members </w:t>
      </w:r>
      <w:r w:rsidR="00D8591F">
        <w:rPr>
          <w:rFonts w:ascii="Times New Roman" w:hAnsi="Times New Roman" w:cs="Times New Roman"/>
          <w:sz w:val="24"/>
          <w:szCs w:val="24"/>
        </w:rPr>
        <w:t xml:space="preserve">consist </w:t>
      </w:r>
      <w:r w:rsidR="00A47A82" w:rsidRPr="00F46781">
        <w:rPr>
          <w:rFonts w:ascii="Times New Roman" w:hAnsi="Times New Roman" w:cs="Times New Roman"/>
          <w:sz w:val="24"/>
          <w:szCs w:val="24"/>
        </w:rPr>
        <w:t>of creative businessmen and leading industrialists of the country. A</w:t>
      </w:r>
      <w:r w:rsidR="00D8591F">
        <w:rPr>
          <w:rFonts w:ascii="Times New Roman" w:hAnsi="Times New Roman" w:cs="Times New Roman"/>
          <w:sz w:val="24"/>
          <w:szCs w:val="24"/>
        </w:rPr>
        <w:t>t present, NBL is oper</w:t>
      </w:r>
      <w:r w:rsidR="00D8591F" w:rsidRPr="00F46781">
        <w:rPr>
          <w:rFonts w:ascii="Times New Roman" w:hAnsi="Times New Roman" w:cs="Times New Roman"/>
          <w:sz w:val="24"/>
          <w:szCs w:val="24"/>
        </w:rPr>
        <w:t>a</w:t>
      </w:r>
      <w:r w:rsidR="00D8591F">
        <w:rPr>
          <w:rFonts w:ascii="Times New Roman" w:hAnsi="Times New Roman" w:cs="Times New Roman"/>
          <w:sz w:val="24"/>
          <w:szCs w:val="24"/>
        </w:rPr>
        <w:t>ting</w:t>
      </w:r>
      <w:r w:rsidR="00A47A82" w:rsidRPr="00F46781">
        <w:rPr>
          <w:rFonts w:ascii="Times New Roman" w:hAnsi="Times New Roman" w:cs="Times New Roman"/>
          <w:sz w:val="24"/>
          <w:szCs w:val="24"/>
        </w:rPr>
        <w:t xml:space="preserve"> 213 branches and 14 sub branches</w:t>
      </w:r>
      <w:r w:rsidR="00D8591F">
        <w:rPr>
          <w:rFonts w:ascii="Times New Roman" w:hAnsi="Times New Roman" w:cs="Times New Roman"/>
          <w:sz w:val="24"/>
          <w:szCs w:val="24"/>
        </w:rPr>
        <w:t xml:space="preserve"> countrywide</w:t>
      </w:r>
      <w:r w:rsidR="00A47A82" w:rsidRPr="00F46781">
        <w:rPr>
          <w:rFonts w:ascii="Times New Roman" w:hAnsi="Times New Roman" w:cs="Times New Roman"/>
          <w:sz w:val="24"/>
          <w:szCs w:val="24"/>
        </w:rPr>
        <w:t>.</w:t>
      </w:r>
    </w:p>
    <w:p w14:paraId="4FEE7B55" w14:textId="77777777" w:rsidR="00A47A82" w:rsidRPr="00F46781" w:rsidRDefault="00A47A82" w:rsidP="00A47A82">
      <w:pPr>
        <w:rPr>
          <w:rFonts w:ascii="Times New Roman" w:hAnsi="Times New Roman" w:cs="Times New Roman"/>
          <w:sz w:val="32"/>
          <w:szCs w:val="32"/>
        </w:rPr>
      </w:pPr>
      <w:r w:rsidRPr="00F46781">
        <w:rPr>
          <w:rFonts w:ascii="Times New Roman" w:hAnsi="Times New Roman" w:cs="Times New Roman"/>
          <w:sz w:val="24"/>
          <w:szCs w:val="24"/>
        </w:rPr>
        <w:t xml:space="preserve">The </w:t>
      </w:r>
      <w:r w:rsidR="00FD4997">
        <w:rPr>
          <w:rFonts w:ascii="Times New Roman" w:hAnsi="Times New Roman" w:cs="Times New Roman"/>
          <w:sz w:val="24"/>
          <w:szCs w:val="24"/>
        </w:rPr>
        <w:t>need &amp; signific</w:t>
      </w:r>
      <w:r w:rsidR="00FD4997" w:rsidRPr="00F46781">
        <w:rPr>
          <w:rFonts w:ascii="Times New Roman" w:hAnsi="Times New Roman" w:cs="Times New Roman"/>
          <w:sz w:val="24"/>
          <w:szCs w:val="24"/>
        </w:rPr>
        <w:t>a</w:t>
      </w:r>
      <w:r w:rsidR="00FD4997">
        <w:rPr>
          <w:rFonts w:ascii="Times New Roman" w:hAnsi="Times New Roman" w:cs="Times New Roman"/>
          <w:sz w:val="24"/>
          <w:szCs w:val="24"/>
        </w:rPr>
        <w:t>nce</w:t>
      </w:r>
      <w:r w:rsidRPr="00F46781">
        <w:rPr>
          <w:rFonts w:ascii="Times New Roman" w:hAnsi="Times New Roman" w:cs="Times New Roman"/>
          <w:sz w:val="24"/>
          <w:szCs w:val="24"/>
        </w:rPr>
        <w:t xml:space="preserve"> of National Bank Limited in the private sector was an important event in the Banking </w:t>
      </w:r>
      <w:r w:rsidR="00A86C88">
        <w:rPr>
          <w:rFonts w:ascii="Times New Roman" w:hAnsi="Times New Roman" w:cs="Times New Roman"/>
          <w:sz w:val="24"/>
          <w:szCs w:val="24"/>
        </w:rPr>
        <w:t>s</w:t>
      </w:r>
      <w:r w:rsidR="00FD4997">
        <w:rPr>
          <w:rFonts w:ascii="Times New Roman" w:hAnsi="Times New Roman" w:cs="Times New Roman"/>
          <w:sz w:val="24"/>
          <w:szCs w:val="24"/>
        </w:rPr>
        <w:t>ector</w:t>
      </w:r>
      <w:r w:rsidRPr="00F46781">
        <w:rPr>
          <w:rFonts w:ascii="Times New Roman" w:hAnsi="Times New Roman" w:cs="Times New Roman"/>
          <w:sz w:val="24"/>
          <w:szCs w:val="24"/>
        </w:rPr>
        <w:t xml:space="preserve"> of Bangladesh. When the nation was </w:t>
      </w:r>
      <w:r w:rsidR="00FD4997">
        <w:rPr>
          <w:rFonts w:ascii="Times New Roman" w:hAnsi="Times New Roman" w:cs="Times New Roman"/>
          <w:sz w:val="24"/>
          <w:szCs w:val="24"/>
        </w:rPr>
        <w:t>suffering from</w:t>
      </w:r>
      <w:r w:rsidRPr="00F46781">
        <w:rPr>
          <w:rFonts w:ascii="Times New Roman" w:hAnsi="Times New Roman" w:cs="Times New Roman"/>
          <w:sz w:val="24"/>
          <w:szCs w:val="24"/>
        </w:rPr>
        <w:t xml:space="preserve"> severe recession, the government took the </w:t>
      </w:r>
      <w:r w:rsidR="00FD4997">
        <w:rPr>
          <w:rFonts w:ascii="Times New Roman" w:hAnsi="Times New Roman" w:cs="Times New Roman"/>
          <w:sz w:val="24"/>
          <w:szCs w:val="24"/>
        </w:rPr>
        <w:t>challenging &amp; effective</w:t>
      </w:r>
      <w:r w:rsidRPr="00F46781">
        <w:rPr>
          <w:rFonts w:ascii="Times New Roman" w:hAnsi="Times New Roman" w:cs="Times New Roman"/>
          <w:sz w:val="24"/>
          <w:szCs w:val="24"/>
        </w:rPr>
        <w:t xml:space="preserve"> decision to allow the private</w:t>
      </w:r>
      <w:r w:rsidR="00FD4997">
        <w:rPr>
          <w:rFonts w:ascii="Times New Roman" w:hAnsi="Times New Roman" w:cs="Times New Roman"/>
          <w:sz w:val="24"/>
          <w:szCs w:val="24"/>
        </w:rPr>
        <w:t xml:space="preserve"> b</w:t>
      </w:r>
      <w:r w:rsidR="00FD4997" w:rsidRPr="00F46781">
        <w:rPr>
          <w:rFonts w:ascii="Times New Roman" w:hAnsi="Times New Roman" w:cs="Times New Roman"/>
          <w:sz w:val="24"/>
          <w:szCs w:val="24"/>
        </w:rPr>
        <w:t>a</w:t>
      </w:r>
      <w:r w:rsidR="00FD4997">
        <w:rPr>
          <w:rFonts w:ascii="Times New Roman" w:hAnsi="Times New Roman" w:cs="Times New Roman"/>
          <w:sz w:val="24"/>
          <w:szCs w:val="24"/>
        </w:rPr>
        <w:t>nking</w:t>
      </w:r>
      <w:r w:rsidRPr="00F46781">
        <w:rPr>
          <w:rFonts w:ascii="Times New Roman" w:hAnsi="Times New Roman" w:cs="Times New Roman"/>
          <w:sz w:val="24"/>
          <w:szCs w:val="24"/>
        </w:rPr>
        <w:t xml:space="preserve"> sector to revive the economy of </w:t>
      </w:r>
      <w:r w:rsidR="00FD4997">
        <w:rPr>
          <w:rFonts w:ascii="Times New Roman" w:hAnsi="Times New Roman" w:cs="Times New Roman"/>
          <w:sz w:val="24"/>
          <w:szCs w:val="24"/>
        </w:rPr>
        <w:t>B</w:t>
      </w:r>
      <w:r w:rsidR="00FD4997" w:rsidRPr="00F46781">
        <w:rPr>
          <w:rFonts w:ascii="Times New Roman" w:hAnsi="Times New Roman" w:cs="Times New Roman"/>
          <w:sz w:val="24"/>
          <w:szCs w:val="24"/>
        </w:rPr>
        <w:t>a</w:t>
      </w:r>
      <w:r w:rsidR="00FD4997">
        <w:rPr>
          <w:rFonts w:ascii="Times New Roman" w:hAnsi="Times New Roman" w:cs="Times New Roman"/>
          <w:sz w:val="24"/>
          <w:szCs w:val="24"/>
        </w:rPr>
        <w:t>ngl</w:t>
      </w:r>
      <w:r w:rsidR="00FD4997" w:rsidRPr="00F46781">
        <w:rPr>
          <w:rFonts w:ascii="Times New Roman" w:hAnsi="Times New Roman" w:cs="Times New Roman"/>
          <w:sz w:val="24"/>
          <w:szCs w:val="24"/>
        </w:rPr>
        <w:t>a</w:t>
      </w:r>
      <w:r w:rsidR="00FD4997">
        <w:rPr>
          <w:rFonts w:ascii="Times New Roman" w:hAnsi="Times New Roman" w:cs="Times New Roman"/>
          <w:sz w:val="24"/>
          <w:szCs w:val="24"/>
        </w:rPr>
        <w:t>desh</w:t>
      </w:r>
      <w:r w:rsidRPr="00F46781">
        <w:rPr>
          <w:rFonts w:ascii="Times New Roman" w:hAnsi="Times New Roman" w:cs="Times New Roman"/>
          <w:sz w:val="24"/>
          <w:szCs w:val="24"/>
        </w:rPr>
        <w:t xml:space="preserve">. Several </w:t>
      </w:r>
      <w:r w:rsidR="00FD4997">
        <w:rPr>
          <w:rFonts w:ascii="Times New Roman" w:hAnsi="Times New Roman" w:cs="Times New Roman"/>
          <w:sz w:val="24"/>
          <w:szCs w:val="24"/>
        </w:rPr>
        <w:t>enthusi</w:t>
      </w:r>
      <w:r w:rsidR="00FD4997" w:rsidRPr="00F46781">
        <w:rPr>
          <w:rFonts w:ascii="Times New Roman" w:hAnsi="Times New Roman" w:cs="Times New Roman"/>
          <w:sz w:val="24"/>
          <w:szCs w:val="24"/>
        </w:rPr>
        <w:t>a</w:t>
      </w:r>
      <w:r w:rsidR="00FD4997">
        <w:rPr>
          <w:rFonts w:ascii="Times New Roman" w:hAnsi="Times New Roman" w:cs="Times New Roman"/>
          <w:sz w:val="24"/>
          <w:szCs w:val="24"/>
        </w:rPr>
        <w:t xml:space="preserve">stic &amp; </w:t>
      </w:r>
      <w:r w:rsidRPr="00F46781">
        <w:rPr>
          <w:rFonts w:ascii="Times New Roman" w:hAnsi="Times New Roman" w:cs="Times New Roman"/>
          <w:sz w:val="24"/>
          <w:szCs w:val="24"/>
        </w:rPr>
        <w:t xml:space="preserve">dynamic entrepreneurs came forward for establishing a bank with a </w:t>
      </w:r>
      <w:r w:rsidR="00FD4997">
        <w:rPr>
          <w:rFonts w:ascii="Times New Roman" w:hAnsi="Times New Roman" w:cs="Times New Roman"/>
          <w:sz w:val="24"/>
          <w:szCs w:val="24"/>
        </w:rPr>
        <w:t>view</w:t>
      </w:r>
      <w:r w:rsidRPr="00F46781">
        <w:rPr>
          <w:rFonts w:ascii="Times New Roman" w:hAnsi="Times New Roman" w:cs="Times New Roman"/>
          <w:sz w:val="24"/>
          <w:szCs w:val="24"/>
        </w:rPr>
        <w:t xml:space="preserve"> to revitalize the economy of the country</w:t>
      </w:r>
      <w:r w:rsidRPr="00F46781">
        <w:rPr>
          <w:rFonts w:ascii="Times New Roman" w:hAnsi="Times New Roman" w:cs="Times New Roman"/>
          <w:sz w:val="32"/>
          <w:szCs w:val="32"/>
        </w:rPr>
        <w:t>.</w:t>
      </w:r>
    </w:p>
    <w:p w14:paraId="0AFE5A40" w14:textId="77777777" w:rsidR="00A47A82" w:rsidRPr="00F46781" w:rsidRDefault="00A47A82" w:rsidP="00A47A82">
      <w:pPr>
        <w:rPr>
          <w:rFonts w:ascii="Times New Roman" w:hAnsi="Times New Roman" w:cs="Times New Roman"/>
          <w:sz w:val="24"/>
          <w:szCs w:val="24"/>
        </w:rPr>
      </w:pPr>
      <w:r w:rsidRPr="00F46781">
        <w:rPr>
          <w:rFonts w:ascii="Times New Roman" w:hAnsi="Times New Roman" w:cs="Times New Roman"/>
          <w:sz w:val="24"/>
          <w:szCs w:val="24"/>
        </w:rPr>
        <w:t xml:space="preserve">National Bank Limited was </w:t>
      </w:r>
      <w:r w:rsidR="00E13C74">
        <w:rPr>
          <w:rFonts w:ascii="Times New Roman" w:hAnsi="Times New Roman" w:cs="Times New Roman"/>
          <w:sz w:val="24"/>
          <w:szCs w:val="24"/>
        </w:rPr>
        <w:t>cre</w:t>
      </w:r>
      <w:r w:rsidR="00E13C74" w:rsidRPr="00F46781">
        <w:rPr>
          <w:rFonts w:ascii="Times New Roman" w:hAnsi="Times New Roman" w:cs="Times New Roman"/>
          <w:sz w:val="24"/>
          <w:szCs w:val="24"/>
        </w:rPr>
        <w:t>a</w:t>
      </w:r>
      <w:r w:rsidR="00E13C74">
        <w:rPr>
          <w:rFonts w:ascii="Times New Roman" w:hAnsi="Times New Roman" w:cs="Times New Roman"/>
          <w:sz w:val="24"/>
          <w:szCs w:val="24"/>
        </w:rPr>
        <w:t>ted</w:t>
      </w:r>
      <w:r w:rsidRPr="00F46781">
        <w:rPr>
          <w:rFonts w:ascii="Times New Roman" w:hAnsi="Times New Roman" w:cs="Times New Roman"/>
          <w:sz w:val="24"/>
          <w:szCs w:val="24"/>
        </w:rPr>
        <w:t xml:space="preserve"> as the first </w:t>
      </w:r>
      <w:r w:rsidR="00E13C74">
        <w:rPr>
          <w:rFonts w:ascii="Times New Roman" w:hAnsi="Times New Roman" w:cs="Times New Roman"/>
          <w:sz w:val="24"/>
          <w:szCs w:val="24"/>
        </w:rPr>
        <w:t xml:space="preserve">fully </w:t>
      </w:r>
      <w:r w:rsidR="00E13C74" w:rsidRPr="00F46781">
        <w:rPr>
          <w:rFonts w:ascii="Times New Roman" w:hAnsi="Times New Roman" w:cs="Times New Roman"/>
          <w:sz w:val="24"/>
          <w:szCs w:val="24"/>
        </w:rPr>
        <w:t>a</w:t>
      </w:r>
      <w:r w:rsidR="00E13C74">
        <w:rPr>
          <w:rFonts w:ascii="Times New Roman" w:hAnsi="Times New Roman" w:cs="Times New Roman"/>
          <w:sz w:val="24"/>
          <w:szCs w:val="24"/>
        </w:rPr>
        <w:t>uthori</w:t>
      </w:r>
      <w:r w:rsidR="00E13C74" w:rsidRPr="00E13C74">
        <w:rPr>
          <w:rFonts w:ascii="Times New Roman" w:hAnsi="Times New Roman" w:cs="Times New Roman"/>
          <w:sz w:val="24"/>
          <w:szCs w:val="24"/>
        </w:rPr>
        <w:t>z</w:t>
      </w:r>
      <w:r w:rsidR="00E13C74">
        <w:rPr>
          <w:rFonts w:ascii="Times New Roman" w:hAnsi="Times New Roman" w:cs="Times New Roman"/>
          <w:sz w:val="24"/>
          <w:szCs w:val="24"/>
        </w:rPr>
        <w:t>ed</w:t>
      </w:r>
      <w:r w:rsidRPr="00F46781">
        <w:rPr>
          <w:rFonts w:ascii="Times New Roman" w:hAnsi="Times New Roman" w:cs="Times New Roman"/>
          <w:sz w:val="24"/>
          <w:szCs w:val="24"/>
        </w:rPr>
        <w:t xml:space="preserve"> Bangladeshi owned Bank in the private sector</w:t>
      </w:r>
      <w:r w:rsidR="00E13C74">
        <w:rPr>
          <w:rFonts w:ascii="Times New Roman" w:hAnsi="Times New Roman" w:cs="Times New Roman"/>
          <w:sz w:val="24"/>
          <w:szCs w:val="24"/>
        </w:rPr>
        <w:t xml:space="preserve"> of B</w:t>
      </w:r>
      <w:r w:rsidR="00E13C74" w:rsidRPr="00F46781">
        <w:rPr>
          <w:rFonts w:ascii="Times New Roman" w:hAnsi="Times New Roman" w:cs="Times New Roman"/>
          <w:sz w:val="24"/>
          <w:szCs w:val="24"/>
        </w:rPr>
        <w:t>a</w:t>
      </w:r>
      <w:r w:rsidR="00E13C74">
        <w:rPr>
          <w:rFonts w:ascii="Times New Roman" w:hAnsi="Times New Roman" w:cs="Times New Roman"/>
          <w:sz w:val="24"/>
          <w:szCs w:val="24"/>
        </w:rPr>
        <w:t>ngl</w:t>
      </w:r>
      <w:r w:rsidR="00E13C74" w:rsidRPr="00F46781">
        <w:rPr>
          <w:rFonts w:ascii="Times New Roman" w:hAnsi="Times New Roman" w:cs="Times New Roman"/>
          <w:sz w:val="24"/>
          <w:szCs w:val="24"/>
        </w:rPr>
        <w:t>a</w:t>
      </w:r>
      <w:r w:rsidR="00E13C74">
        <w:rPr>
          <w:rFonts w:ascii="Times New Roman" w:hAnsi="Times New Roman" w:cs="Times New Roman"/>
          <w:sz w:val="24"/>
          <w:szCs w:val="24"/>
        </w:rPr>
        <w:t>desh</w:t>
      </w:r>
      <w:r w:rsidRPr="00F46781">
        <w:rPr>
          <w:rFonts w:ascii="Times New Roman" w:hAnsi="Times New Roman" w:cs="Times New Roman"/>
          <w:sz w:val="24"/>
          <w:szCs w:val="24"/>
        </w:rPr>
        <w:t xml:space="preserve">. From the very </w:t>
      </w:r>
      <w:r w:rsidR="00FD4997">
        <w:rPr>
          <w:rFonts w:ascii="Times New Roman" w:hAnsi="Times New Roman" w:cs="Times New Roman"/>
          <w:sz w:val="24"/>
          <w:szCs w:val="24"/>
        </w:rPr>
        <w:t>beginning</w:t>
      </w:r>
      <w:r w:rsidRPr="00F46781">
        <w:rPr>
          <w:rFonts w:ascii="Times New Roman" w:hAnsi="Times New Roman" w:cs="Times New Roman"/>
          <w:sz w:val="24"/>
          <w:szCs w:val="24"/>
        </w:rPr>
        <w:t>, it was the firm</w:t>
      </w:r>
      <w:r w:rsidR="00FD4997">
        <w:rPr>
          <w:rFonts w:ascii="Times New Roman" w:hAnsi="Times New Roman" w:cs="Times New Roman"/>
          <w:sz w:val="24"/>
          <w:szCs w:val="24"/>
        </w:rPr>
        <w:t xml:space="preserve"> &amp; strong</w:t>
      </w:r>
      <w:r w:rsidRPr="00F46781">
        <w:rPr>
          <w:rFonts w:ascii="Times New Roman" w:hAnsi="Times New Roman" w:cs="Times New Roman"/>
          <w:sz w:val="24"/>
          <w:szCs w:val="24"/>
        </w:rPr>
        <w:t xml:space="preserve"> determination of National Bank Limited playing a</w:t>
      </w:r>
      <w:r w:rsidR="00FD4997">
        <w:rPr>
          <w:rFonts w:ascii="Times New Roman" w:hAnsi="Times New Roman" w:cs="Times New Roman"/>
          <w:sz w:val="24"/>
          <w:szCs w:val="24"/>
        </w:rPr>
        <w:t>n</w:t>
      </w:r>
      <w:r w:rsidRPr="00F46781">
        <w:rPr>
          <w:rFonts w:ascii="Times New Roman" w:hAnsi="Times New Roman" w:cs="Times New Roman"/>
          <w:sz w:val="24"/>
          <w:szCs w:val="24"/>
        </w:rPr>
        <w:t xml:space="preserve"> </w:t>
      </w:r>
      <w:r w:rsidR="00FD4997">
        <w:rPr>
          <w:rFonts w:ascii="Times New Roman" w:hAnsi="Times New Roman" w:cs="Times New Roman"/>
          <w:sz w:val="24"/>
          <w:szCs w:val="24"/>
        </w:rPr>
        <w:t>import</w:t>
      </w:r>
      <w:r w:rsidR="00FD4997" w:rsidRPr="00F46781">
        <w:rPr>
          <w:rFonts w:ascii="Times New Roman" w:hAnsi="Times New Roman" w:cs="Times New Roman"/>
          <w:sz w:val="24"/>
          <w:szCs w:val="24"/>
        </w:rPr>
        <w:t>a</w:t>
      </w:r>
      <w:r w:rsidR="00FD4997">
        <w:rPr>
          <w:rFonts w:ascii="Times New Roman" w:hAnsi="Times New Roman" w:cs="Times New Roman"/>
          <w:sz w:val="24"/>
          <w:szCs w:val="24"/>
        </w:rPr>
        <w:t>nt</w:t>
      </w:r>
      <w:r w:rsidRPr="00F46781">
        <w:rPr>
          <w:rFonts w:ascii="Times New Roman" w:hAnsi="Times New Roman" w:cs="Times New Roman"/>
          <w:sz w:val="24"/>
          <w:szCs w:val="24"/>
        </w:rPr>
        <w:t xml:space="preserve"> role in the national economy. </w:t>
      </w:r>
    </w:p>
    <w:p w14:paraId="5AD91214" w14:textId="77777777" w:rsidR="00A47A82" w:rsidRPr="00F46781" w:rsidRDefault="00A47A82" w:rsidP="00A47A82">
      <w:pPr>
        <w:rPr>
          <w:rFonts w:ascii="Times New Roman" w:hAnsi="Times New Roman" w:cs="Times New Roman"/>
          <w:sz w:val="24"/>
          <w:szCs w:val="24"/>
        </w:rPr>
      </w:pPr>
      <w:r w:rsidRPr="00F46781">
        <w:rPr>
          <w:rFonts w:ascii="Times New Roman" w:hAnsi="Times New Roman" w:cs="Times New Roman"/>
          <w:sz w:val="24"/>
          <w:szCs w:val="24"/>
        </w:rPr>
        <w:t>The then Presi</w:t>
      </w:r>
      <w:r w:rsidR="00E13C74">
        <w:rPr>
          <w:rFonts w:ascii="Times New Roman" w:hAnsi="Times New Roman" w:cs="Times New Roman"/>
          <w:sz w:val="24"/>
          <w:szCs w:val="24"/>
        </w:rPr>
        <w:t xml:space="preserve">dent of </w:t>
      </w:r>
      <w:r w:rsidRPr="00F46781">
        <w:rPr>
          <w:rFonts w:ascii="Times New Roman" w:hAnsi="Times New Roman" w:cs="Times New Roman"/>
          <w:sz w:val="24"/>
          <w:szCs w:val="24"/>
        </w:rPr>
        <w:t xml:space="preserve"> Bangladesh Justice</w:t>
      </w:r>
      <w:r w:rsidR="00E13C74">
        <w:rPr>
          <w:rFonts w:ascii="Times New Roman" w:hAnsi="Times New Roman" w:cs="Times New Roman"/>
          <w:sz w:val="24"/>
          <w:szCs w:val="24"/>
        </w:rPr>
        <w:t xml:space="preserve"> Mr.</w:t>
      </w:r>
      <w:r w:rsidRPr="00F46781">
        <w:rPr>
          <w:rFonts w:ascii="Times New Roman" w:hAnsi="Times New Roman" w:cs="Times New Roman"/>
          <w:sz w:val="24"/>
          <w:szCs w:val="24"/>
        </w:rPr>
        <w:t xml:space="preserve"> </w:t>
      </w:r>
      <w:proofErr w:type="spellStart"/>
      <w:r w:rsidRPr="00F46781">
        <w:rPr>
          <w:rFonts w:ascii="Times New Roman" w:hAnsi="Times New Roman" w:cs="Times New Roman"/>
          <w:sz w:val="24"/>
          <w:szCs w:val="24"/>
        </w:rPr>
        <w:t>Ahsanuddin</w:t>
      </w:r>
      <w:proofErr w:type="spellEnd"/>
      <w:r w:rsidRPr="00F46781">
        <w:rPr>
          <w:rFonts w:ascii="Times New Roman" w:hAnsi="Times New Roman" w:cs="Times New Roman"/>
          <w:sz w:val="24"/>
          <w:szCs w:val="24"/>
        </w:rPr>
        <w:t xml:space="preserve"> Chowdhu</w:t>
      </w:r>
      <w:r w:rsidR="00E13C74">
        <w:rPr>
          <w:rFonts w:ascii="Times New Roman" w:hAnsi="Times New Roman" w:cs="Times New Roman"/>
          <w:sz w:val="24"/>
          <w:szCs w:val="24"/>
        </w:rPr>
        <w:t>ry inaugurated the bank offici</w:t>
      </w:r>
      <w:r w:rsidR="00E13C74" w:rsidRPr="00F46781">
        <w:rPr>
          <w:rFonts w:ascii="Times New Roman" w:hAnsi="Times New Roman" w:cs="Times New Roman"/>
          <w:sz w:val="24"/>
          <w:szCs w:val="24"/>
        </w:rPr>
        <w:t>a</w:t>
      </w:r>
      <w:r w:rsidR="00E13C74">
        <w:rPr>
          <w:rFonts w:ascii="Times New Roman" w:hAnsi="Times New Roman" w:cs="Times New Roman"/>
          <w:sz w:val="24"/>
          <w:szCs w:val="24"/>
        </w:rPr>
        <w:t>lly</w:t>
      </w:r>
      <w:r w:rsidRPr="00F46781">
        <w:rPr>
          <w:rFonts w:ascii="Times New Roman" w:hAnsi="Times New Roman" w:cs="Times New Roman"/>
          <w:sz w:val="24"/>
          <w:szCs w:val="24"/>
        </w:rPr>
        <w:t xml:space="preserve"> on </w:t>
      </w:r>
      <w:r w:rsidR="00E13C74">
        <w:rPr>
          <w:rFonts w:ascii="Times New Roman" w:hAnsi="Times New Roman" w:cs="Times New Roman"/>
          <w:sz w:val="24"/>
          <w:szCs w:val="24"/>
        </w:rPr>
        <w:t>28</w:t>
      </w:r>
      <w:r w:rsidR="00E13C74" w:rsidRPr="00E13C74">
        <w:rPr>
          <w:rFonts w:ascii="Times New Roman" w:hAnsi="Times New Roman" w:cs="Times New Roman"/>
          <w:sz w:val="24"/>
          <w:szCs w:val="24"/>
          <w:vertAlign w:val="superscript"/>
        </w:rPr>
        <w:t>th</w:t>
      </w:r>
      <w:r w:rsidR="00E13C74">
        <w:rPr>
          <w:rFonts w:ascii="Times New Roman" w:hAnsi="Times New Roman" w:cs="Times New Roman"/>
          <w:sz w:val="24"/>
          <w:szCs w:val="24"/>
        </w:rPr>
        <w:t xml:space="preserve"> M</w:t>
      </w:r>
      <w:r w:rsidR="00E13C74" w:rsidRPr="00F46781">
        <w:rPr>
          <w:rFonts w:ascii="Times New Roman" w:hAnsi="Times New Roman" w:cs="Times New Roman"/>
          <w:sz w:val="24"/>
          <w:szCs w:val="24"/>
        </w:rPr>
        <w:t>a</w:t>
      </w:r>
      <w:r w:rsidR="00E13C74">
        <w:rPr>
          <w:rFonts w:ascii="Times New Roman" w:hAnsi="Times New Roman" w:cs="Times New Roman"/>
          <w:sz w:val="24"/>
          <w:szCs w:val="24"/>
        </w:rPr>
        <w:t>rch</w:t>
      </w:r>
      <w:r w:rsidRPr="00F46781">
        <w:rPr>
          <w:rFonts w:ascii="Times New Roman" w:hAnsi="Times New Roman" w:cs="Times New Roman"/>
          <w:sz w:val="24"/>
          <w:szCs w:val="24"/>
        </w:rPr>
        <w:t>,</w:t>
      </w:r>
      <w:r w:rsidR="00E13C74">
        <w:rPr>
          <w:rFonts w:ascii="Times New Roman" w:hAnsi="Times New Roman" w:cs="Times New Roman"/>
          <w:sz w:val="24"/>
          <w:szCs w:val="24"/>
        </w:rPr>
        <w:t xml:space="preserve"> in the ye</w:t>
      </w:r>
      <w:r w:rsidR="00E13C74" w:rsidRPr="00F46781">
        <w:rPr>
          <w:rFonts w:ascii="Times New Roman" w:hAnsi="Times New Roman" w:cs="Times New Roman"/>
          <w:sz w:val="24"/>
          <w:szCs w:val="24"/>
        </w:rPr>
        <w:t>a</w:t>
      </w:r>
      <w:r w:rsidR="00E13C74">
        <w:rPr>
          <w:rFonts w:ascii="Times New Roman" w:hAnsi="Times New Roman" w:cs="Times New Roman"/>
          <w:sz w:val="24"/>
          <w:szCs w:val="24"/>
        </w:rPr>
        <w:t>r</w:t>
      </w:r>
      <w:r w:rsidRPr="00F46781">
        <w:rPr>
          <w:rFonts w:ascii="Times New Roman" w:hAnsi="Times New Roman" w:cs="Times New Roman"/>
          <w:sz w:val="32"/>
          <w:szCs w:val="32"/>
        </w:rPr>
        <w:t xml:space="preserve"> </w:t>
      </w:r>
      <w:r w:rsidR="00911F43">
        <w:rPr>
          <w:rFonts w:ascii="Times New Roman" w:hAnsi="Times New Roman" w:cs="Times New Roman"/>
          <w:sz w:val="24"/>
          <w:szCs w:val="24"/>
        </w:rPr>
        <w:t>1983, but the first branch at 84</w:t>
      </w:r>
      <w:r w:rsidRPr="00F46781">
        <w:rPr>
          <w:rFonts w:ascii="Times New Roman" w:hAnsi="Times New Roman" w:cs="Times New Roman"/>
          <w:sz w:val="24"/>
          <w:szCs w:val="24"/>
        </w:rPr>
        <w:t xml:space="preserve">, </w:t>
      </w:r>
      <w:proofErr w:type="spellStart"/>
      <w:r w:rsidRPr="00F46781">
        <w:rPr>
          <w:rFonts w:ascii="Times New Roman" w:hAnsi="Times New Roman" w:cs="Times New Roman"/>
          <w:sz w:val="24"/>
          <w:szCs w:val="24"/>
        </w:rPr>
        <w:t>Dilkusha</w:t>
      </w:r>
      <w:proofErr w:type="spellEnd"/>
      <w:r w:rsidRPr="00F46781">
        <w:rPr>
          <w:rFonts w:ascii="Times New Roman" w:hAnsi="Times New Roman" w:cs="Times New Roman"/>
          <w:sz w:val="24"/>
          <w:szCs w:val="24"/>
        </w:rPr>
        <w:t xml:space="preserve"> Commercial Area, </w:t>
      </w:r>
      <w:r w:rsidR="00911F43">
        <w:rPr>
          <w:rFonts w:ascii="Times New Roman" w:hAnsi="Times New Roman" w:cs="Times New Roman"/>
          <w:sz w:val="24"/>
          <w:szCs w:val="24"/>
        </w:rPr>
        <w:t>situ</w:t>
      </w:r>
      <w:r w:rsidR="00911F43" w:rsidRPr="00F46781">
        <w:rPr>
          <w:rFonts w:ascii="Times New Roman" w:hAnsi="Times New Roman" w:cs="Times New Roman"/>
          <w:sz w:val="24"/>
          <w:szCs w:val="24"/>
        </w:rPr>
        <w:t>a</w:t>
      </w:r>
      <w:r w:rsidR="00911F43">
        <w:rPr>
          <w:rFonts w:ascii="Times New Roman" w:hAnsi="Times New Roman" w:cs="Times New Roman"/>
          <w:sz w:val="24"/>
          <w:szCs w:val="24"/>
        </w:rPr>
        <w:t xml:space="preserve">ted </w:t>
      </w:r>
      <w:r w:rsidR="00911F43" w:rsidRPr="00F46781">
        <w:rPr>
          <w:rFonts w:ascii="Times New Roman" w:hAnsi="Times New Roman" w:cs="Times New Roman"/>
          <w:sz w:val="24"/>
          <w:szCs w:val="24"/>
        </w:rPr>
        <w:t>a</w:t>
      </w:r>
      <w:r w:rsidR="00911F43">
        <w:rPr>
          <w:rFonts w:ascii="Times New Roman" w:hAnsi="Times New Roman" w:cs="Times New Roman"/>
          <w:sz w:val="24"/>
          <w:szCs w:val="24"/>
        </w:rPr>
        <w:t>t the c</w:t>
      </w:r>
      <w:r w:rsidR="00911F43" w:rsidRPr="00F46781">
        <w:rPr>
          <w:rFonts w:ascii="Times New Roman" w:hAnsi="Times New Roman" w:cs="Times New Roman"/>
          <w:sz w:val="24"/>
          <w:szCs w:val="24"/>
        </w:rPr>
        <w:t>a</w:t>
      </w:r>
      <w:r w:rsidR="00911F43">
        <w:rPr>
          <w:rFonts w:ascii="Times New Roman" w:hAnsi="Times New Roman" w:cs="Times New Roman"/>
          <w:sz w:val="24"/>
          <w:szCs w:val="24"/>
        </w:rPr>
        <w:t>pit</w:t>
      </w:r>
      <w:r w:rsidR="00911F43" w:rsidRPr="00F46781">
        <w:rPr>
          <w:rFonts w:ascii="Times New Roman" w:hAnsi="Times New Roman" w:cs="Times New Roman"/>
          <w:sz w:val="24"/>
          <w:szCs w:val="24"/>
        </w:rPr>
        <w:t>a</w:t>
      </w:r>
      <w:r w:rsidR="00911F43">
        <w:rPr>
          <w:rFonts w:ascii="Times New Roman" w:hAnsi="Times New Roman" w:cs="Times New Roman"/>
          <w:sz w:val="24"/>
          <w:szCs w:val="24"/>
        </w:rPr>
        <w:t xml:space="preserve">l </w:t>
      </w:r>
      <w:r w:rsidRPr="00F46781">
        <w:rPr>
          <w:rFonts w:ascii="Times New Roman" w:hAnsi="Times New Roman" w:cs="Times New Roman"/>
          <w:sz w:val="24"/>
          <w:szCs w:val="24"/>
        </w:rPr>
        <w:t>Dhaka started commercial operation on</w:t>
      </w:r>
      <w:r w:rsidRPr="00F46781">
        <w:rPr>
          <w:rFonts w:ascii="Times New Roman" w:hAnsi="Times New Roman" w:cs="Times New Roman"/>
          <w:sz w:val="32"/>
          <w:szCs w:val="32"/>
        </w:rPr>
        <w:t xml:space="preserve"> </w:t>
      </w:r>
      <w:r w:rsidRPr="00F46781">
        <w:rPr>
          <w:rFonts w:ascii="Times New Roman" w:hAnsi="Times New Roman" w:cs="Times New Roman"/>
          <w:sz w:val="24"/>
          <w:szCs w:val="24"/>
        </w:rPr>
        <w:t xml:space="preserve">March 23, 1983. The </w:t>
      </w:r>
      <w:r w:rsidR="00A86C88">
        <w:rPr>
          <w:rFonts w:ascii="Times New Roman" w:hAnsi="Times New Roman" w:cs="Times New Roman"/>
          <w:sz w:val="24"/>
          <w:szCs w:val="24"/>
        </w:rPr>
        <w:t>next branch was in</w:t>
      </w:r>
      <w:r w:rsidR="00A86C88" w:rsidRPr="00F46781">
        <w:rPr>
          <w:rFonts w:ascii="Times New Roman" w:hAnsi="Times New Roman" w:cs="Times New Roman"/>
          <w:sz w:val="24"/>
          <w:szCs w:val="24"/>
        </w:rPr>
        <w:t>a</w:t>
      </w:r>
      <w:r w:rsidR="00A86C88">
        <w:rPr>
          <w:rFonts w:ascii="Times New Roman" w:hAnsi="Times New Roman" w:cs="Times New Roman"/>
          <w:sz w:val="24"/>
          <w:szCs w:val="24"/>
        </w:rPr>
        <w:t>ugur</w:t>
      </w:r>
      <w:r w:rsidR="00A86C88" w:rsidRPr="00F46781">
        <w:rPr>
          <w:rFonts w:ascii="Times New Roman" w:hAnsi="Times New Roman" w:cs="Times New Roman"/>
          <w:sz w:val="24"/>
          <w:szCs w:val="24"/>
        </w:rPr>
        <w:t>a</w:t>
      </w:r>
      <w:r w:rsidR="00A86C88">
        <w:rPr>
          <w:rFonts w:ascii="Times New Roman" w:hAnsi="Times New Roman" w:cs="Times New Roman"/>
          <w:sz w:val="24"/>
          <w:szCs w:val="24"/>
        </w:rPr>
        <w:t>ted</w:t>
      </w:r>
      <w:r w:rsidRPr="00F46781">
        <w:rPr>
          <w:rFonts w:ascii="Times New Roman" w:hAnsi="Times New Roman" w:cs="Times New Roman"/>
          <w:sz w:val="24"/>
          <w:szCs w:val="24"/>
        </w:rPr>
        <w:t xml:space="preserve"> on 11th May 1983 at </w:t>
      </w:r>
      <w:proofErr w:type="spellStart"/>
      <w:r w:rsidRPr="00F46781">
        <w:rPr>
          <w:rFonts w:ascii="Times New Roman" w:hAnsi="Times New Roman" w:cs="Times New Roman"/>
          <w:sz w:val="24"/>
          <w:szCs w:val="24"/>
        </w:rPr>
        <w:t>Khatungonj</w:t>
      </w:r>
      <w:proofErr w:type="spellEnd"/>
      <w:r w:rsidRPr="00F46781">
        <w:rPr>
          <w:rFonts w:ascii="Times New Roman" w:hAnsi="Times New Roman" w:cs="Times New Roman"/>
          <w:sz w:val="24"/>
          <w:szCs w:val="24"/>
        </w:rPr>
        <w:t>, Chittagong.</w:t>
      </w:r>
    </w:p>
    <w:p w14:paraId="54977862" w14:textId="77777777" w:rsidR="00A47A82" w:rsidRPr="00F46781" w:rsidRDefault="00A47A82" w:rsidP="00A47A82">
      <w:pPr>
        <w:rPr>
          <w:rFonts w:ascii="Times New Roman" w:hAnsi="Times New Roman" w:cs="Times New Roman"/>
          <w:sz w:val="24"/>
          <w:szCs w:val="24"/>
        </w:rPr>
      </w:pPr>
      <w:r w:rsidRPr="00F46781">
        <w:rPr>
          <w:rFonts w:ascii="Times New Roman" w:hAnsi="Times New Roman" w:cs="Times New Roman"/>
          <w:sz w:val="24"/>
          <w:szCs w:val="24"/>
        </w:rPr>
        <w:t xml:space="preserve">NBL </w:t>
      </w:r>
      <w:r w:rsidR="007441C8">
        <w:rPr>
          <w:rFonts w:ascii="Times New Roman" w:hAnsi="Times New Roman" w:cs="Times New Roman"/>
          <w:sz w:val="24"/>
          <w:szCs w:val="24"/>
        </w:rPr>
        <w:t>is</w:t>
      </w:r>
      <w:r w:rsidRPr="00F46781">
        <w:rPr>
          <w:rFonts w:ascii="Times New Roman" w:hAnsi="Times New Roman" w:cs="Times New Roman"/>
          <w:sz w:val="24"/>
          <w:szCs w:val="24"/>
        </w:rPr>
        <w:t xml:space="preserve"> the first </w:t>
      </w:r>
      <w:r w:rsidR="00011062">
        <w:rPr>
          <w:rFonts w:ascii="Times New Roman" w:hAnsi="Times New Roman" w:cs="Times New Roman"/>
          <w:sz w:val="24"/>
          <w:szCs w:val="24"/>
        </w:rPr>
        <w:t>B</w:t>
      </w:r>
      <w:r w:rsidR="00011062" w:rsidRPr="00F46781">
        <w:rPr>
          <w:rFonts w:ascii="Times New Roman" w:hAnsi="Times New Roman" w:cs="Times New Roman"/>
          <w:sz w:val="24"/>
          <w:szCs w:val="24"/>
        </w:rPr>
        <w:t>a</w:t>
      </w:r>
      <w:r w:rsidR="00011062">
        <w:rPr>
          <w:rFonts w:ascii="Times New Roman" w:hAnsi="Times New Roman" w:cs="Times New Roman"/>
          <w:sz w:val="24"/>
          <w:szCs w:val="24"/>
        </w:rPr>
        <w:t>ngl</w:t>
      </w:r>
      <w:r w:rsidR="00011062" w:rsidRPr="00F46781">
        <w:rPr>
          <w:rFonts w:ascii="Times New Roman" w:hAnsi="Times New Roman" w:cs="Times New Roman"/>
          <w:sz w:val="24"/>
          <w:szCs w:val="24"/>
        </w:rPr>
        <w:t>a</w:t>
      </w:r>
      <w:r w:rsidR="00011062">
        <w:rPr>
          <w:rFonts w:ascii="Times New Roman" w:hAnsi="Times New Roman" w:cs="Times New Roman"/>
          <w:sz w:val="24"/>
          <w:szCs w:val="24"/>
        </w:rPr>
        <w:t xml:space="preserve">deshi bank </w:t>
      </w:r>
      <w:r w:rsidR="007441C8">
        <w:rPr>
          <w:rFonts w:ascii="Times New Roman" w:hAnsi="Times New Roman" w:cs="Times New Roman"/>
          <w:sz w:val="24"/>
          <w:szCs w:val="24"/>
        </w:rPr>
        <w:t>which</w:t>
      </w:r>
      <w:r w:rsidRPr="00F46781">
        <w:rPr>
          <w:rFonts w:ascii="Times New Roman" w:hAnsi="Times New Roman" w:cs="Times New Roman"/>
          <w:sz w:val="24"/>
          <w:szCs w:val="24"/>
        </w:rPr>
        <w:t xml:space="preserve"> </w:t>
      </w:r>
      <w:r w:rsidR="007441C8">
        <w:rPr>
          <w:rFonts w:ascii="Times New Roman" w:hAnsi="Times New Roman" w:cs="Times New Roman"/>
          <w:sz w:val="24"/>
          <w:szCs w:val="24"/>
        </w:rPr>
        <w:t>c</w:t>
      </w:r>
      <w:r w:rsidR="007441C8" w:rsidRPr="007441C8">
        <w:rPr>
          <w:rFonts w:ascii="Times New Roman" w:hAnsi="Times New Roman" w:cs="Times New Roman"/>
          <w:sz w:val="24"/>
          <w:szCs w:val="24"/>
        </w:rPr>
        <w:t>a</w:t>
      </w:r>
      <w:r w:rsidR="007441C8">
        <w:rPr>
          <w:rFonts w:ascii="Times New Roman" w:hAnsi="Times New Roman" w:cs="Times New Roman"/>
          <w:sz w:val="24"/>
          <w:szCs w:val="24"/>
        </w:rPr>
        <w:t>me with agency setup</w:t>
      </w:r>
      <w:r w:rsidRPr="00F46781">
        <w:rPr>
          <w:rFonts w:ascii="Times New Roman" w:hAnsi="Times New Roman" w:cs="Times New Roman"/>
          <w:sz w:val="24"/>
          <w:szCs w:val="24"/>
        </w:rPr>
        <w:t xml:space="preserve"> with the world </w:t>
      </w:r>
      <w:r w:rsidR="00011062">
        <w:rPr>
          <w:rFonts w:ascii="Times New Roman" w:hAnsi="Times New Roman" w:cs="Times New Roman"/>
          <w:sz w:val="24"/>
          <w:szCs w:val="24"/>
        </w:rPr>
        <w:t>renowned</w:t>
      </w:r>
      <w:r w:rsidRPr="00F46781">
        <w:rPr>
          <w:rFonts w:ascii="Times New Roman" w:hAnsi="Times New Roman" w:cs="Times New Roman"/>
          <w:sz w:val="24"/>
          <w:szCs w:val="24"/>
        </w:rPr>
        <w:t xml:space="preserve"> Western Union in order to </w:t>
      </w:r>
      <w:r w:rsidR="007441C8">
        <w:rPr>
          <w:rFonts w:ascii="Times New Roman" w:hAnsi="Times New Roman" w:cs="Times New Roman"/>
          <w:sz w:val="24"/>
          <w:szCs w:val="24"/>
        </w:rPr>
        <w:t>m</w:t>
      </w:r>
      <w:r w:rsidR="007441C8" w:rsidRPr="007441C8">
        <w:rPr>
          <w:rFonts w:ascii="Times New Roman" w:hAnsi="Times New Roman" w:cs="Times New Roman"/>
          <w:sz w:val="24"/>
          <w:szCs w:val="24"/>
        </w:rPr>
        <w:t>a</w:t>
      </w:r>
      <w:r w:rsidR="007441C8">
        <w:rPr>
          <w:rFonts w:ascii="Times New Roman" w:hAnsi="Times New Roman" w:cs="Times New Roman"/>
          <w:sz w:val="24"/>
          <w:szCs w:val="24"/>
        </w:rPr>
        <w:t xml:space="preserve">ke </w:t>
      </w:r>
      <w:r w:rsidR="00011062">
        <w:rPr>
          <w:rFonts w:ascii="Times New Roman" w:hAnsi="Times New Roman" w:cs="Times New Roman"/>
          <w:sz w:val="24"/>
          <w:szCs w:val="24"/>
        </w:rPr>
        <w:t>e</w:t>
      </w:r>
      <w:r w:rsidR="00011062" w:rsidRPr="00F46781">
        <w:rPr>
          <w:rFonts w:ascii="Times New Roman" w:hAnsi="Times New Roman" w:cs="Times New Roman"/>
          <w:sz w:val="24"/>
          <w:szCs w:val="24"/>
        </w:rPr>
        <w:t>a</w:t>
      </w:r>
      <w:r w:rsidR="00011062">
        <w:rPr>
          <w:rFonts w:ascii="Times New Roman" w:hAnsi="Times New Roman" w:cs="Times New Roman"/>
          <w:sz w:val="24"/>
          <w:szCs w:val="24"/>
        </w:rPr>
        <w:t>se</w:t>
      </w:r>
      <w:r w:rsidRPr="00F46781">
        <w:rPr>
          <w:rFonts w:ascii="Times New Roman" w:hAnsi="Times New Roman" w:cs="Times New Roman"/>
          <w:sz w:val="24"/>
          <w:szCs w:val="24"/>
        </w:rPr>
        <w:t xml:space="preserve"> quick and safe remittance of the </w:t>
      </w:r>
      <w:r w:rsidR="00011062">
        <w:rPr>
          <w:rFonts w:ascii="Times New Roman" w:hAnsi="Times New Roman" w:cs="Times New Roman"/>
          <w:sz w:val="24"/>
          <w:szCs w:val="24"/>
        </w:rPr>
        <w:t>signific</w:t>
      </w:r>
      <w:r w:rsidR="00011062" w:rsidRPr="00F46781">
        <w:rPr>
          <w:rFonts w:ascii="Times New Roman" w:hAnsi="Times New Roman" w:cs="Times New Roman"/>
          <w:sz w:val="24"/>
          <w:szCs w:val="24"/>
        </w:rPr>
        <w:t>a</w:t>
      </w:r>
      <w:r w:rsidR="00011062">
        <w:rPr>
          <w:rFonts w:ascii="Times New Roman" w:hAnsi="Times New Roman" w:cs="Times New Roman"/>
          <w:sz w:val="24"/>
          <w:szCs w:val="24"/>
        </w:rPr>
        <w:t>nt</w:t>
      </w:r>
      <w:r w:rsidRPr="00F46781">
        <w:rPr>
          <w:rFonts w:ascii="Times New Roman" w:hAnsi="Times New Roman" w:cs="Times New Roman"/>
          <w:sz w:val="24"/>
          <w:szCs w:val="24"/>
        </w:rPr>
        <w:t xml:space="preserve"> foreign exchanges </w:t>
      </w:r>
      <w:r w:rsidR="00011062">
        <w:rPr>
          <w:rFonts w:ascii="Times New Roman" w:hAnsi="Times New Roman" w:cs="Times New Roman"/>
          <w:sz w:val="24"/>
          <w:szCs w:val="24"/>
        </w:rPr>
        <w:t xml:space="preserve">which is </w:t>
      </w:r>
      <w:r w:rsidRPr="00F46781">
        <w:rPr>
          <w:rFonts w:ascii="Times New Roman" w:hAnsi="Times New Roman" w:cs="Times New Roman"/>
          <w:sz w:val="24"/>
          <w:szCs w:val="24"/>
        </w:rPr>
        <w:t xml:space="preserve">earned by the expatriate Bangladeshi nationals. This </w:t>
      </w:r>
      <w:r w:rsidR="00ED63B3" w:rsidRPr="00F46781">
        <w:rPr>
          <w:rFonts w:ascii="Times New Roman" w:hAnsi="Times New Roman" w:cs="Times New Roman"/>
          <w:sz w:val="24"/>
          <w:szCs w:val="24"/>
        </w:rPr>
        <w:t>a</w:t>
      </w:r>
      <w:r w:rsidR="00ED63B3">
        <w:rPr>
          <w:rFonts w:ascii="Times New Roman" w:hAnsi="Times New Roman" w:cs="Times New Roman"/>
          <w:sz w:val="24"/>
          <w:szCs w:val="24"/>
        </w:rPr>
        <w:t>ctu</w:t>
      </w:r>
      <w:r w:rsidR="00ED63B3" w:rsidRPr="00F46781">
        <w:rPr>
          <w:rFonts w:ascii="Times New Roman" w:hAnsi="Times New Roman" w:cs="Times New Roman"/>
          <w:sz w:val="24"/>
          <w:szCs w:val="24"/>
        </w:rPr>
        <w:t>a</w:t>
      </w:r>
      <w:r w:rsidR="00ED63B3">
        <w:rPr>
          <w:rFonts w:ascii="Times New Roman" w:hAnsi="Times New Roman" w:cs="Times New Roman"/>
          <w:sz w:val="24"/>
          <w:szCs w:val="24"/>
        </w:rPr>
        <w:t>lly f</w:t>
      </w:r>
      <w:r w:rsidR="00ED63B3" w:rsidRPr="00F46781">
        <w:rPr>
          <w:rFonts w:ascii="Times New Roman" w:hAnsi="Times New Roman" w:cs="Times New Roman"/>
          <w:sz w:val="24"/>
          <w:szCs w:val="24"/>
        </w:rPr>
        <w:t>a</w:t>
      </w:r>
      <w:r w:rsidR="00ED63B3">
        <w:rPr>
          <w:rFonts w:ascii="Times New Roman" w:hAnsi="Times New Roman" w:cs="Times New Roman"/>
          <w:sz w:val="24"/>
          <w:szCs w:val="24"/>
        </w:rPr>
        <w:t>cilit</w:t>
      </w:r>
      <w:r w:rsidR="00ED63B3" w:rsidRPr="00F46781">
        <w:rPr>
          <w:rFonts w:ascii="Times New Roman" w:hAnsi="Times New Roman" w:cs="Times New Roman"/>
          <w:sz w:val="24"/>
          <w:szCs w:val="24"/>
        </w:rPr>
        <w:t>a</w:t>
      </w:r>
      <w:r w:rsidR="00ED63B3">
        <w:rPr>
          <w:rFonts w:ascii="Times New Roman" w:hAnsi="Times New Roman" w:cs="Times New Roman"/>
          <w:sz w:val="24"/>
          <w:szCs w:val="24"/>
        </w:rPr>
        <w:t xml:space="preserve">ted </w:t>
      </w:r>
      <w:r w:rsidRPr="00F46781">
        <w:rPr>
          <w:rFonts w:ascii="Times New Roman" w:hAnsi="Times New Roman" w:cs="Times New Roman"/>
          <w:sz w:val="24"/>
          <w:szCs w:val="24"/>
        </w:rPr>
        <w:t xml:space="preserve">the expatriates </w:t>
      </w:r>
      <w:r w:rsidR="00ED63B3">
        <w:rPr>
          <w:rFonts w:ascii="Times New Roman" w:hAnsi="Times New Roman" w:cs="Times New Roman"/>
          <w:sz w:val="24"/>
          <w:szCs w:val="24"/>
        </w:rPr>
        <w:t>so th</w:t>
      </w:r>
      <w:r w:rsidR="00ED63B3" w:rsidRPr="00F46781">
        <w:rPr>
          <w:rFonts w:ascii="Times New Roman" w:hAnsi="Times New Roman" w:cs="Times New Roman"/>
          <w:sz w:val="24"/>
          <w:szCs w:val="24"/>
        </w:rPr>
        <w:t>a</w:t>
      </w:r>
      <w:r w:rsidR="00ED63B3">
        <w:rPr>
          <w:rFonts w:ascii="Times New Roman" w:hAnsi="Times New Roman" w:cs="Times New Roman"/>
          <w:sz w:val="24"/>
          <w:szCs w:val="24"/>
        </w:rPr>
        <w:t xml:space="preserve">t they </w:t>
      </w:r>
      <w:r w:rsidRPr="00F46781">
        <w:rPr>
          <w:rFonts w:ascii="Times New Roman" w:hAnsi="Times New Roman" w:cs="Times New Roman"/>
          <w:sz w:val="24"/>
          <w:szCs w:val="24"/>
        </w:rPr>
        <w:t xml:space="preserve">can </w:t>
      </w:r>
      <w:r w:rsidR="00085FF5" w:rsidRPr="00F46781">
        <w:rPr>
          <w:rFonts w:ascii="Times New Roman" w:hAnsi="Times New Roman" w:cs="Times New Roman"/>
          <w:sz w:val="24"/>
          <w:szCs w:val="24"/>
        </w:rPr>
        <w:t>a</w:t>
      </w:r>
      <w:r w:rsidR="00085FF5">
        <w:rPr>
          <w:rFonts w:ascii="Times New Roman" w:hAnsi="Times New Roman" w:cs="Times New Roman"/>
          <w:sz w:val="24"/>
          <w:szCs w:val="24"/>
        </w:rPr>
        <w:t xml:space="preserve">nd will </w:t>
      </w:r>
      <w:r w:rsidRPr="00F46781">
        <w:rPr>
          <w:rFonts w:ascii="Times New Roman" w:hAnsi="Times New Roman" w:cs="Times New Roman"/>
          <w:sz w:val="24"/>
          <w:szCs w:val="24"/>
        </w:rPr>
        <w:t xml:space="preserve">remit their </w:t>
      </w:r>
      <w:r w:rsidR="00ED63B3">
        <w:rPr>
          <w:rFonts w:ascii="Times New Roman" w:hAnsi="Times New Roman" w:cs="Times New Roman"/>
          <w:sz w:val="24"/>
          <w:szCs w:val="24"/>
        </w:rPr>
        <w:t>income to the country with much easily, confidently, safely</w:t>
      </w:r>
      <w:r w:rsidRPr="00F46781">
        <w:rPr>
          <w:rFonts w:ascii="Times New Roman" w:hAnsi="Times New Roman" w:cs="Times New Roman"/>
          <w:sz w:val="24"/>
          <w:szCs w:val="24"/>
        </w:rPr>
        <w:t xml:space="preserve"> and</w:t>
      </w:r>
      <w:r w:rsidR="00ED63B3">
        <w:rPr>
          <w:rFonts w:ascii="Times New Roman" w:hAnsi="Times New Roman" w:cs="Times New Roman"/>
          <w:sz w:val="24"/>
          <w:szCs w:val="24"/>
        </w:rPr>
        <w:t xml:space="preserve"> in </w:t>
      </w:r>
      <w:r w:rsidR="00ED63B3" w:rsidRPr="00F46781">
        <w:rPr>
          <w:rFonts w:ascii="Times New Roman" w:hAnsi="Times New Roman" w:cs="Times New Roman"/>
          <w:sz w:val="24"/>
          <w:szCs w:val="24"/>
        </w:rPr>
        <w:t>a</w:t>
      </w:r>
      <w:r w:rsidRPr="00F46781">
        <w:rPr>
          <w:rFonts w:ascii="Times New Roman" w:hAnsi="Times New Roman" w:cs="Times New Roman"/>
          <w:sz w:val="24"/>
          <w:szCs w:val="24"/>
        </w:rPr>
        <w:t xml:space="preserve"> speed</w:t>
      </w:r>
      <w:r w:rsidR="00ED63B3">
        <w:rPr>
          <w:rFonts w:ascii="Times New Roman" w:hAnsi="Times New Roman" w:cs="Times New Roman"/>
          <w:sz w:val="24"/>
          <w:szCs w:val="24"/>
        </w:rPr>
        <w:t>y w</w:t>
      </w:r>
      <w:r w:rsidR="00ED63B3" w:rsidRPr="00F46781">
        <w:rPr>
          <w:rFonts w:ascii="Times New Roman" w:hAnsi="Times New Roman" w:cs="Times New Roman"/>
          <w:sz w:val="24"/>
          <w:szCs w:val="24"/>
        </w:rPr>
        <w:t>a</w:t>
      </w:r>
      <w:r w:rsidR="00ED63B3">
        <w:rPr>
          <w:rFonts w:ascii="Times New Roman" w:hAnsi="Times New Roman" w:cs="Times New Roman"/>
          <w:sz w:val="24"/>
          <w:szCs w:val="24"/>
        </w:rPr>
        <w:t>y</w:t>
      </w:r>
      <w:r w:rsidRPr="00F46781">
        <w:rPr>
          <w:rFonts w:ascii="Times New Roman" w:hAnsi="Times New Roman" w:cs="Times New Roman"/>
          <w:sz w:val="24"/>
          <w:szCs w:val="24"/>
        </w:rPr>
        <w:t>.</w:t>
      </w:r>
    </w:p>
    <w:p w14:paraId="51F22FC0" w14:textId="77777777" w:rsidR="00A17F5E" w:rsidRDefault="00472116">
      <w:pPr>
        <w:rPr>
          <w:rFonts w:ascii="Times New Roman" w:hAnsi="Times New Roman" w:cs="Times New Roman"/>
          <w:b/>
          <w:sz w:val="24"/>
          <w:szCs w:val="24"/>
        </w:rPr>
      </w:pPr>
      <w:r>
        <w:rPr>
          <w:rFonts w:ascii="Times New Roman" w:hAnsi="Times New Roman" w:cs="Times New Roman"/>
          <w:sz w:val="24"/>
          <w:szCs w:val="24"/>
        </w:rPr>
        <w:t>NBL is</w:t>
      </w:r>
      <w:r w:rsidR="00A47A82" w:rsidRPr="00F46781">
        <w:rPr>
          <w:rFonts w:ascii="Times New Roman" w:hAnsi="Times New Roman" w:cs="Times New Roman"/>
          <w:sz w:val="24"/>
          <w:szCs w:val="24"/>
        </w:rPr>
        <w:t xml:space="preserve"> also the first </w:t>
      </w:r>
      <w:r>
        <w:rPr>
          <w:rFonts w:ascii="Times New Roman" w:hAnsi="Times New Roman" w:cs="Times New Roman"/>
          <w:sz w:val="24"/>
          <w:szCs w:val="24"/>
        </w:rPr>
        <w:t>between</w:t>
      </w:r>
      <w:r w:rsidR="00A47A82" w:rsidRPr="00F46781">
        <w:rPr>
          <w:rFonts w:ascii="Times New Roman" w:hAnsi="Times New Roman" w:cs="Times New Roman"/>
          <w:sz w:val="24"/>
          <w:szCs w:val="24"/>
        </w:rPr>
        <w:t xml:space="preserve"> </w:t>
      </w:r>
      <w:r>
        <w:rPr>
          <w:rFonts w:ascii="Times New Roman" w:hAnsi="Times New Roman" w:cs="Times New Roman"/>
          <w:sz w:val="24"/>
          <w:szCs w:val="24"/>
        </w:rPr>
        <w:t>the local</w:t>
      </w:r>
      <w:r w:rsidR="00A47A82" w:rsidRPr="00F46781">
        <w:rPr>
          <w:rFonts w:ascii="Times New Roman" w:hAnsi="Times New Roman" w:cs="Times New Roman"/>
          <w:sz w:val="24"/>
          <w:szCs w:val="24"/>
        </w:rPr>
        <w:t xml:space="preserve"> banks to introduce </w:t>
      </w:r>
      <w:r>
        <w:rPr>
          <w:rFonts w:ascii="Times New Roman" w:hAnsi="Times New Roman" w:cs="Times New Roman"/>
          <w:sz w:val="24"/>
          <w:szCs w:val="24"/>
        </w:rPr>
        <w:t>worldwide master c</w:t>
      </w:r>
      <w:r w:rsidR="00A47A82" w:rsidRPr="00F46781">
        <w:rPr>
          <w:rFonts w:ascii="Times New Roman" w:hAnsi="Times New Roman" w:cs="Times New Roman"/>
          <w:sz w:val="24"/>
          <w:szCs w:val="24"/>
        </w:rPr>
        <w:t>ar</w:t>
      </w:r>
      <w:r>
        <w:rPr>
          <w:rFonts w:ascii="Times New Roman" w:hAnsi="Times New Roman" w:cs="Times New Roman"/>
          <w:sz w:val="24"/>
          <w:szCs w:val="24"/>
        </w:rPr>
        <w:t>d in Bangladesh. Simultaneously</w:t>
      </w:r>
      <w:r w:rsidR="00A47A82" w:rsidRPr="00F46781">
        <w:rPr>
          <w:rFonts w:ascii="Times New Roman" w:hAnsi="Times New Roman" w:cs="Times New Roman"/>
          <w:sz w:val="24"/>
          <w:szCs w:val="24"/>
        </w:rPr>
        <w:t>, NBL has also introduced the Visa Card and Power Card</w:t>
      </w:r>
      <w:r>
        <w:rPr>
          <w:rFonts w:ascii="Times New Roman" w:hAnsi="Times New Roman" w:cs="Times New Roman"/>
          <w:sz w:val="24"/>
          <w:szCs w:val="24"/>
        </w:rPr>
        <w:t xml:space="preserve"> which is a revolution in the history of Bangladesh</w:t>
      </w:r>
      <w:r w:rsidR="00A47A82" w:rsidRPr="00F46781">
        <w:rPr>
          <w:rFonts w:ascii="Times New Roman" w:hAnsi="Times New Roman" w:cs="Times New Roman"/>
          <w:sz w:val="24"/>
          <w:szCs w:val="24"/>
        </w:rPr>
        <w:t xml:space="preserve">. The Bank </w:t>
      </w:r>
      <w:r>
        <w:rPr>
          <w:rFonts w:ascii="Times New Roman" w:hAnsi="Times New Roman" w:cs="Times New Roman"/>
          <w:sz w:val="24"/>
          <w:szCs w:val="24"/>
        </w:rPr>
        <w:t>is currently e</w:t>
      </w:r>
      <w:r w:rsidRPr="00472116">
        <w:rPr>
          <w:rFonts w:ascii="Times New Roman" w:hAnsi="Times New Roman" w:cs="Times New Roman"/>
          <w:sz w:val="24"/>
          <w:szCs w:val="24"/>
        </w:rPr>
        <w:t>q</w:t>
      </w:r>
      <w:r>
        <w:rPr>
          <w:rFonts w:ascii="Times New Roman" w:hAnsi="Times New Roman" w:cs="Times New Roman"/>
          <w:sz w:val="24"/>
          <w:szCs w:val="24"/>
        </w:rPr>
        <w:t>uipped</w:t>
      </w:r>
      <w:r w:rsidR="00A47A82" w:rsidRPr="00F46781">
        <w:rPr>
          <w:rFonts w:ascii="Times New Roman" w:hAnsi="Times New Roman" w:cs="Times New Roman"/>
          <w:sz w:val="24"/>
          <w:szCs w:val="24"/>
        </w:rPr>
        <w:t xml:space="preserve"> </w:t>
      </w:r>
      <w:r>
        <w:rPr>
          <w:rFonts w:ascii="Times New Roman" w:hAnsi="Times New Roman" w:cs="Times New Roman"/>
          <w:sz w:val="24"/>
          <w:szCs w:val="24"/>
        </w:rPr>
        <w:t xml:space="preserve">with </w:t>
      </w:r>
      <w:r w:rsidR="00A47A82" w:rsidRPr="00F46781">
        <w:rPr>
          <w:rFonts w:ascii="Times New Roman" w:hAnsi="Times New Roman" w:cs="Times New Roman"/>
          <w:sz w:val="24"/>
          <w:szCs w:val="24"/>
        </w:rPr>
        <w:t>the latest informat</w:t>
      </w:r>
      <w:r>
        <w:rPr>
          <w:rFonts w:ascii="Times New Roman" w:hAnsi="Times New Roman" w:cs="Times New Roman"/>
          <w:sz w:val="24"/>
          <w:szCs w:val="24"/>
        </w:rPr>
        <w:t>ion technology services of ‘swift’</w:t>
      </w:r>
      <w:r w:rsidR="00A47A82" w:rsidRPr="00F46781">
        <w:rPr>
          <w:rFonts w:ascii="Times New Roman" w:hAnsi="Times New Roman" w:cs="Times New Roman"/>
          <w:sz w:val="24"/>
          <w:szCs w:val="24"/>
        </w:rPr>
        <w:t xml:space="preserve"> and </w:t>
      </w:r>
      <w:r>
        <w:rPr>
          <w:rFonts w:ascii="Times New Roman" w:hAnsi="Times New Roman" w:cs="Times New Roman"/>
          <w:sz w:val="24"/>
          <w:szCs w:val="24"/>
        </w:rPr>
        <w:t>‘</w:t>
      </w:r>
      <w:proofErr w:type="spellStart"/>
      <w:r>
        <w:rPr>
          <w:rFonts w:ascii="Times New Roman" w:hAnsi="Times New Roman" w:cs="Times New Roman"/>
          <w:sz w:val="24"/>
          <w:szCs w:val="24"/>
        </w:rPr>
        <w:t>reuters</w:t>
      </w:r>
      <w:proofErr w:type="spellEnd"/>
      <w:r>
        <w:rPr>
          <w:rFonts w:ascii="Times New Roman" w:hAnsi="Times New Roman" w:cs="Times New Roman"/>
          <w:sz w:val="24"/>
          <w:szCs w:val="24"/>
        </w:rPr>
        <w:t>’</w:t>
      </w:r>
      <w:r w:rsidR="00A47A82" w:rsidRPr="00F46781">
        <w:rPr>
          <w:rFonts w:ascii="Times New Roman" w:hAnsi="Times New Roman" w:cs="Times New Roman"/>
          <w:sz w:val="24"/>
          <w:szCs w:val="24"/>
        </w:rPr>
        <w:t xml:space="preserve">. NBL has been </w:t>
      </w:r>
      <w:r w:rsidR="00427815">
        <w:rPr>
          <w:rFonts w:ascii="Times New Roman" w:hAnsi="Times New Roman" w:cs="Times New Roman"/>
          <w:sz w:val="24"/>
          <w:szCs w:val="24"/>
        </w:rPr>
        <w:t>covering</w:t>
      </w:r>
      <w:r w:rsidR="00A47A82" w:rsidRPr="00F46781">
        <w:rPr>
          <w:rFonts w:ascii="Times New Roman" w:hAnsi="Times New Roman" w:cs="Times New Roman"/>
          <w:sz w:val="24"/>
          <w:szCs w:val="24"/>
        </w:rPr>
        <w:t xml:space="preserve"> its small </w:t>
      </w:r>
      <w:r w:rsidR="00427815">
        <w:rPr>
          <w:rFonts w:ascii="Times New Roman" w:hAnsi="Times New Roman" w:cs="Times New Roman"/>
          <w:sz w:val="24"/>
          <w:szCs w:val="24"/>
        </w:rPr>
        <w:t>lo</w:t>
      </w:r>
      <w:r w:rsidR="00427815" w:rsidRPr="00F46781">
        <w:rPr>
          <w:rFonts w:ascii="Times New Roman" w:hAnsi="Times New Roman" w:cs="Times New Roman"/>
          <w:sz w:val="24"/>
          <w:szCs w:val="24"/>
        </w:rPr>
        <w:t>a</w:t>
      </w:r>
      <w:r w:rsidR="00427815">
        <w:rPr>
          <w:rFonts w:ascii="Times New Roman" w:hAnsi="Times New Roman" w:cs="Times New Roman"/>
          <w:sz w:val="24"/>
          <w:szCs w:val="24"/>
        </w:rPr>
        <w:t>n project for disbursement of free livestock</w:t>
      </w:r>
      <w:r w:rsidR="00A47A82" w:rsidRPr="00F46781">
        <w:rPr>
          <w:rFonts w:ascii="Times New Roman" w:hAnsi="Times New Roman" w:cs="Times New Roman"/>
          <w:sz w:val="24"/>
          <w:szCs w:val="24"/>
        </w:rPr>
        <w:t xml:space="preserve"> loans among the farmers of </w:t>
      </w:r>
      <w:proofErr w:type="spellStart"/>
      <w:r w:rsidR="00A47A82" w:rsidRPr="00F46781">
        <w:rPr>
          <w:rFonts w:ascii="Times New Roman" w:hAnsi="Times New Roman" w:cs="Times New Roman"/>
          <w:sz w:val="24"/>
          <w:szCs w:val="24"/>
        </w:rPr>
        <w:t>Barindra</w:t>
      </w:r>
      <w:proofErr w:type="spellEnd"/>
      <w:r w:rsidR="00A47A82" w:rsidRPr="00F46781">
        <w:rPr>
          <w:rFonts w:ascii="Times New Roman" w:hAnsi="Times New Roman" w:cs="Times New Roman"/>
          <w:sz w:val="24"/>
          <w:szCs w:val="24"/>
        </w:rPr>
        <w:t xml:space="preserve"> area in </w:t>
      </w:r>
      <w:proofErr w:type="spellStart"/>
      <w:r w:rsidR="00A47A82" w:rsidRPr="00F46781">
        <w:rPr>
          <w:rFonts w:ascii="Times New Roman" w:hAnsi="Times New Roman" w:cs="Times New Roman"/>
          <w:sz w:val="24"/>
          <w:szCs w:val="24"/>
        </w:rPr>
        <w:t>Rajshahi</w:t>
      </w:r>
      <w:proofErr w:type="spellEnd"/>
      <w:r w:rsidR="00A47A82" w:rsidRPr="00F46781">
        <w:rPr>
          <w:rFonts w:ascii="Times New Roman" w:hAnsi="Times New Roman" w:cs="Times New Roman"/>
          <w:sz w:val="24"/>
          <w:szCs w:val="24"/>
        </w:rPr>
        <w:t xml:space="preserve"> district for </w:t>
      </w:r>
      <w:r w:rsidR="00427815">
        <w:rPr>
          <w:rFonts w:ascii="Times New Roman" w:hAnsi="Times New Roman" w:cs="Times New Roman"/>
          <w:sz w:val="24"/>
          <w:szCs w:val="24"/>
        </w:rPr>
        <w:t>m</w:t>
      </w:r>
      <w:r w:rsidR="00427815" w:rsidRPr="00F46781">
        <w:rPr>
          <w:rFonts w:ascii="Times New Roman" w:hAnsi="Times New Roman" w:cs="Times New Roman"/>
          <w:sz w:val="24"/>
          <w:szCs w:val="24"/>
        </w:rPr>
        <w:t>a</w:t>
      </w:r>
      <w:r w:rsidR="00427815">
        <w:rPr>
          <w:rFonts w:ascii="Times New Roman" w:hAnsi="Times New Roman" w:cs="Times New Roman"/>
          <w:sz w:val="24"/>
          <w:szCs w:val="24"/>
        </w:rPr>
        <w:t xml:space="preserve">king their livelihood improved </w:t>
      </w:r>
      <w:r w:rsidR="00427815" w:rsidRPr="00F46781">
        <w:rPr>
          <w:rFonts w:ascii="Times New Roman" w:hAnsi="Times New Roman" w:cs="Times New Roman"/>
          <w:sz w:val="24"/>
          <w:szCs w:val="24"/>
        </w:rPr>
        <w:t>a</w:t>
      </w:r>
      <w:r w:rsidR="00427815">
        <w:rPr>
          <w:rFonts w:ascii="Times New Roman" w:hAnsi="Times New Roman" w:cs="Times New Roman"/>
          <w:sz w:val="24"/>
          <w:szCs w:val="24"/>
        </w:rPr>
        <w:t>nd e</w:t>
      </w:r>
      <w:r w:rsidR="00427815" w:rsidRPr="00F46781">
        <w:rPr>
          <w:rFonts w:ascii="Times New Roman" w:hAnsi="Times New Roman" w:cs="Times New Roman"/>
          <w:sz w:val="24"/>
          <w:szCs w:val="24"/>
        </w:rPr>
        <w:t>a</w:t>
      </w:r>
      <w:r w:rsidR="00427815">
        <w:rPr>
          <w:rFonts w:ascii="Times New Roman" w:hAnsi="Times New Roman" w:cs="Times New Roman"/>
          <w:sz w:val="24"/>
          <w:szCs w:val="24"/>
        </w:rPr>
        <w:t>sier.</w:t>
      </w:r>
    </w:p>
    <w:p w14:paraId="531EC505" w14:textId="77777777" w:rsidR="00A17F5E" w:rsidRDefault="00A17F5E">
      <w:pPr>
        <w:rPr>
          <w:rFonts w:ascii="Times New Roman" w:hAnsi="Times New Roman" w:cs="Times New Roman"/>
          <w:b/>
          <w:sz w:val="24"/>
          <w:szCs w:val="24"/>
        </w:rPr>
      </w:pPr>
    </w:p>
    <w:p w14:paraId="5E793CB6" w14:textId="77777777" w:rsidR="00B530FF" w:rsidRDefault="00B530FF" w:rsidP="00A61CFB">
      <w:pPr>
        <w:pStyle w:val="Heading2"/>
      </w:pPr>
      <w:bookmarkStart w:id="12" w:name="_Toc64501236"/>
    </w:p>
    <w:p w14:paraId="6C1B0188" w14:textId="77777777" w:rsidR="00A61CFB" w:rsidRPr="00A61CFB" w:rsidRDefault="00A61CFB" w:rsidP="00A61CFB">
      <w:pPr>
        <w:pStyle w:val="Heading2"/>
      </w:pPr>
      <w:r w:rsidRPr="00A61CFB">
        <w:t>2.2 Organogram of NBL</w:t>
      </w:r>
      <w:bookmarkEnd w:id="12"/>
    </w:p>
    <w:p w14:paraId="6316C26E" w14:textId="77777777" w:rsidR="002460FB" w:rsidRDefault="0064236D">
      <w:pPr>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60288" behindDoc="0" locked="0" layoutInCell="1" allowOverlap="1" wp14:anchorId="2E22EA2A" wp14:editId="0C7E0741">
                <wp:simplePos x="0" y="0"/>
                <wp:positionH relativeFrom="column">
                  <wp:posOffset>1333500</wp:posOffset>
                </wp:positionH>
                <wp:positionV relativeFrom="paragraph">
                  <wp:posOffset>272415</wp:posOffset>
                </wp:positionV>
                <wp:extent cx="2419350" cy="866775"/>
                <wp:effectExtent l="76200" t="38100" r="95250" b="123825"/>
                <wp:wrapNone/>
                <wp:docPr id="4" name="Rounded Rectangle 4"/>
                <wp:cNvGraphicFramePr/>
                <a:graphic xmlns:a="http://schemas.openxmlformats.org/drawingml/2006/main">
                  <a:graphicData uri="http://schemas.microsoft.com/office/word/2010/wordprocessingShape">
                    <wps:wsp>
                      <wps:cNvSpPr/>
                      <wps:spPr>
                        <a:xfrm>
                          <a:off x="0" y="0"/>
                          <a:ext cx="2419350" cy="866775"/>
                        </a:xfrm>
                        <a:prstGeom prst="roundRect">
                          <a:avLst/>
                        </a:prstGeom>
                      </wps:spPr>
                      <wps:style>
                        <a:lnRef idx="0">
                          <a:schemeClr val="accent3"/>
                        </a:lnRef>
                        <a:fillRef idx="3">
                          <a:schemeClr val="accent3"/>
                        </a:fillRef>
                        <a:effectRef idx="3">
                          <a:schemeClr val="accent3"/>
                        </a:effectRef>
                        <a:fontRef idx="minor">
                          <a:schemeClr val="lt1"/>
                        </a:fontRef>
                      </wps:style>
                      <wps:txbx>
                        <w:txbxContent>
                          <w:p w14:paraId="5E8496FB" w14:textId="77777777" w:rsidR="00805841" w:rsidRPr="00A478F7" w:rsidRDefault="00805841" w:rsidP="00A478F7">
                            <w:pPr>
                              <w:jc w:val="center"/>
                              <w:rPr>
                                <w:b/>
                                <w:caps/>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pPr>
                            <w:r>
                              <w:t>Branch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E22EA2A" id="Rounded Rectangle 4" o:spid="_x0000_s1026" style="position:absolute;margin-left:105pt;margin-top:21.45pt;width:190.5pt;height:68.25pt;z-index:2516602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" fillcolor="#506329 [1638]" stroked="f">
                <v:fill color2="#93b64c [3014]" rotate="t" angle="180" colors="0 #769535;52429f #9bc348;1 #9cc746" focus="100%" type="gradient">
                  <o:fill v:ext="view" type="gradientUnscaled"/>
                </v:fill>
                <v:shadow on="t" color="black" opacity="22937f" origin=",.5" offset="0,.63889mm"/>
                <v:textbox>
                  <w:txbxContent>
                    <w:p w14:paraId="5E8496FB" w14:textId="77777777" w:rsidR="00805841" w:rsidRPr="00A478F7" w:rsidRDefault="00805841" w:rsidP="00A478F7">
                      <w:pPr>
                        <w:jc w:val="center"/>
                        <w:rPr>
                          <w:b/>
                          <w:caps/>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pPr>
                      <w:r>
                        <w:t>Branch Manager</w:t>
                      </w:r>
                    </w:p>
                  </w:txbxContent>
                </v:textbox>
              </v:roundrect>
            </w:pict>
          </mc:Fallback>
        </mc:AlternateContent>
      </w:r>
    </w:p>
    <w:p w14:paraId="7B2DD1E5" w14:textId="77777777" w:rsidR="0064236D" w:rsidRDefault="0064236D">
      <w:pPr>
        <w:rPr>
          <w:rFonts w:ascii="Times New Roman" w:hAnsi="Times New Roman" w:cs="Times New Roman"/>
          <w:b/>
          <w:sz w:val="24"/>
          <w:szCs w:val="24"/>
        </w:rPr>
      </w:pPr>
    </w:p>
    <w:p w14:paraId="27DA3986" w14:textId="77777777" w:rsidR="0064236D" w:rsidRDefault="0064236D">
      <w:pPr>
        <w:rPr>
          <w:rFonts w:ascii="Times New Roman" w:hAnsi="Times New Roman" w:cs="Times New Roman"/>
          <w:b/>
          <w:sz w:val="24"/>
          <w:szCs w:val="24"/>
        </w:rPr>
      </w:pPr>
    </w:p>
    <w:p w14:paraId="79DDA2EB" w14:textId="77777777" w:rsidR="0064236D" w:rsidRDefault="0064236D">
      <w:pPr>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61312" behindDoc="0" locked="0" layoutInCell="1" allowOverlap="1" wp14:anchorId="59E912B7" wp14:editId="5D7FE8F8">
                <wp:simplePos x="0" y="0"/>
                <wp:positionH relativeFrom="column">
                  <wp:posOffset>2466975</wp:posOffset>
                </wp:positionH>
                <wp:positionV relativeFrom="paragraph">
                  <wp:posOffset>315595</wp:posOffset>
                </wp:positionV>
                <wp:extent cx="285750" cy="447675"/>
                <wp:effectExtent l="19050" t="0" r="38100" b="47625"/>
                <wp:wrapNone/>
                <wp:docPr id="6" name="Down Arrow 6"/>
                <wp:cNvGraphicFramePr/>
                <a:graphic xmlns:a="http://schemas.openxmlformats.org/drawingml/2006/main">
                  <a:graphicData uri="http://schemas.microsoft.com/office/word/2010/wordprocessingShape">
                    <wps:wsp>
                      <wps:cNvSpPr/>
                      <wps:spPr>
                        <a:xfrm>
                          <a:off x="0" y="0"/>
                          <a:ext cx="285750" cy="447675"/>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6EC7E3D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6" o:spid="_x0000_s1026" type="#_x0000_t67" style="position:absolute;margin-left:194.25pt;margin-top:24.85pt;width:22.5pt;height:35.2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" adj="14706" fillcolor="black [3200]" strokecolor="black [1600]" strokeweight="2pt"/>
            </w:pict>
          </mc:Fallback>
        </mc:AlternateContent>
      </w:r>
    </w:p>
    <w:p w14:paraId="46BFF806" w14:textId="77777777" w:rsidR="0064236D" w:rsidRDefault="0064236D">
      <w:pPr>
        <w:rPr>
          <w:rFonts w:ascii="Times New Roman" w:hAnsi="Times New Roman" w:cs="Times New Roman"/>
          <w:b/>
          <w:sz w:val="24"/>
          <w:szCs w:val="24"/>
        </w:rPr>
      </w:pPr>
    </w:p>
    <w:p w14:paraId="4D9AD253" w14:textId="77777777" w:rsidR="0064236D" w:rsidRDefault="0064236D">
      <w:pPr>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62336" behindDoc="0" locked="0" layoutInCell="1" allowOverlap="1" wp14:anchorId="0F1960EA" wp14:editId="5BA7BD49">
                <wp:simplePos x="0" y="0"/>
                <wp:positionH relativeFrom="column">
                  <wp:posOffset>1943100</wp:posOffset>
                </wp:positionH>
                <wp:positionV relativeFrom="paragraph">
                  <wp:posOffset>268605</wp:posOffset>
                </wp:positionV>
                <wp:extent cx="1390650" cy="809625"/>
                <wp:effectExtent l="57150" t="38100" r="76200" b="104775"/>
                <wp:wrapNone/>
                <wp:docPr id="8" name="Rounded Rectangle 8"/>
                <wp:cNvGraphicFramePr/>
                <a:graphic xmlns:a="http://schemas.openxmlformats.org/drawingml/2006/main">
                  <a:graphicData uri="http://schemas.microsoft.com/office/word/2010/wordprocessingShape">
                    <wps:wsp>
                      <wps:cNvSpPr/>
                      <wps:spPr>
                        <a:xfrm>
                          <a:off x="0" y="0"/>
                          <a:ext cx="1390650" cy="809625"/>
                        </a:xfrm>
                        <a:prstGeom prst="roundRect">
                          <a:avLst/>
                        </a:prstGeom>
                      </wps:spPr>
                      <wps:style>
                        <a:lnRef idx="1">
                          <a:schemeClr val="accent3"/>
                        </a:lnRef>
                        <a:fillRef idx="2">
                          <a:schemeClr val="accent3"/>
                        </a:fillRef>
                        <a:effectRef idx="1">
                          <a:schemeClr val="accent3"/>
                        </a:effectRef>
                        <a:fontRef idx="minor">
                          <a:schemeClr val="dk1"/>
                        </a:fontRef>
                      </wps:style>
                      <wps:txbx>
                        <w:txbxContent>
                          <w:p w14:paraId="7E23CA7E" w14:textId="77777777" w:rsidR="00805841" w:rsidRPr="00A61CFB" w:rsidRDefault="00805841" w:rsidP="00C313CC">
                            <w:pPr>
                              <w:jc w:val="center"/>
                              <w:rPr>
                                <w:rFonts w:ascii="Times New Roman" w:hAnsi="Times New Roman" w:cs="Times New Roman"/>
                              </w:rPr>
                            </w:pPr>
                            <w:r w:rsidRPr="00A61CFB">
                              <w:rPr>
                                <w:rFonts w:ascii="Times New Roman" w:hAnsi="Times New Roman" w:cs="Times New Roman"/>
                              </w:rPr>
                              <w:t>2</w:t>
                            </w:r>
                            <w:r w:rsidRPr="00A61CFB">
                              <w:rPr>
                                <w:rFonts w:ascii="Times New Roman" w:hAnsi="Times New Roman" w:cs="Times New Roman"/>
                                <w:vertAlign w:val="superscript"/>
                              </w:rPr>
                              <w:t>nd</w:t>
                            </w:r>
                            <w:r w:rsidRPr="00A61CFB">
                              <w:rPr>
                                <w:rFonts w:ascii="Times New Roman" w:hAnsi="Times New Roman" w:cs="Times New Roman"/>
                              </w:rPr>
                              <w:t xml:space="preserve"> Officer</w:t>
                            </w:r>
                          </w:p>
                          <w:p w14:paraId="3E1C4673" w14:textId="77777777" w:rsidR="00805841" w:rsidRPr="00A61CFB" w:rsidRDefault="00805841" w:rsidP="00C313CC">
                            <w:pPr>
                              <w:jc w:val="center"/>
                              <w:rPr>
                                <w:rFonts w:ascii="Times New Roman" w:hAnsi="Times New Roman" w:cs="Times New Roman"/>
                              </w:rPr>
                            </w:pPr>
                            <w:r w:rsidRPr="00A61CFB">
                              <w:rPr>
                                <w:rFonts w:ascii="Times New Roman" w:hAnsi="Times New Roman" w:cs="Times New Roman"/>
                              </w:rPr>
                              <w:t>Senior Principal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F1960EA" id="Rounded Rectangle 8" o:spid="_x0000_s1027" style="position:absolute;margin-left:153pt;margin-top:21.15pt;width:109.5pt;height:63.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" fillcolor="#cdddac [1622]" strokecolor="#94b64e [3046]">
                <v:fill color2="#f0f4e6 [502]" rotate="t" angle="180" colors="0 #dafda7;22938f #e4fdc2;1 #f5ffe6" focus="100%" type="gradient"/>
                <v:shadow on="t" color="black" opacity="24903f" origin=",.5" offset="0,.55556mm"/>
                <v:textbox>
                  <w:txbxContent>
                    <w:p w14:paraId="7E23CA7E" w14:textId="77777777" w:rsidR="00805841" w:rsidRPr="00A61CFB" w:rsidRDefault="00805841" w:rsidP="00C313CC">
                      <w:pPr>
                        <w:jc w:val="center"/>
                        <w:rPr>
                          <w:rFonts w:ascii="Times New Roman" w:hAnsi="Times New Roman" w:cs="Times New Roman"/>
                        </w:rPr>
                      </w:pPr>
                      <w:r w:rsidRPr="00A61CFB">
                        <w:rPr>
                          <w:rFonts w:ascii="Times New Roman" w:hAnsi="Times New Roman" w:cs="Times New Roman"/>
                        </w:rPr>
                        <w:t>2</w:t>
                      </w:r>
                      <w:r w:rsidRPr="00A61CFB">
                        <w:rPr>
                          <w:rFonts w:ascii="Times New Roman" w:hAnsi="Times New Roman" w:cs="Times New Roman"/>
                          <w:vertAlign w:val="superscript"/>
                        </w:rPr>
                        <w:t>nd</w:t>
                      </w:r>
                      <w:r w:rsidRPr="00A61CFB">
                        <w:rPr>
                          <w:rFonts w:ascii="Times New Roman" w:hAnsi="Times New Roman" w:cs="Times New Roman"/>
                        </w:rPr>
                        <w:t xml:space="preserve"> Officer</w:t>
                      </w:r>
                    </w:p>
                    <w:p w14:paraId="3E1C4673" w14:textId="77777777" w:rsidR="00805841" w:rsidRPr="00A61CFB" w:rsidRDefault="00805841" w:rsidP="00C313CC">
                      <w:pPr>
                        <w:jc w:val="center"/>
                        <w:rPr>
                          <w:rFonts w:ascii="Times New Roman" w:hAnsi="Times New Roman" w:cs="Times New Roman"/>
                        </w:rPr>
                      </w:pPr>
                      <w:r w:rsidRPr="00A61CFB">
                        <w:rPr>
                          <w:rFonts w:ascii="Times New Roman" w:hAnsi="Times New Roman" w:cs="Times New Roman"/>
                        </w:rPr>
                        <w:t>Senior Principal</w:t>
                      </w:r>
                    </w:p>
                  </w:txbxContent>
                </v:textbox>
              </v:roundrect>
            </w:pict>
          </mc:Fallback>
        </mc:AlternateContent>
      </w:r>
    </w:p>
    <w:p w14:paraId="47839351" w14:textId="77777777" w:rsidR="0064236D" w:rsidRDefault="0064236D">
      <w:pPr>
        <w:rPr>
          <w:rFonts w:ascii="Times New Roman" w:hAnsi="Times New Roman" w:cs="Times New Roman"/>
          <w:b/>
          <w:sz w:val="24"/>
          <w:szCs w:val="24"/>
        </w:rPr>
      </w:pPr>
    </w:p>
    <w:p w14:paraId="1DB76A1D" w14:textId="77777777" w:rsidR="0064236D" w:rsidRDefault="0064236D">
      <w:pPr>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68480" behindDoc="0" locked="0" layoutInCell="1" allowOverlap="1" wp14:anchorId="4D156FE9" wp14:editId="4A73280B">
                <wp:simplePos x="0" y="0"/>
                <wp:positionH relativeFrom="column">
                  <wp:posOffset>3962400</wp:posOffset>
                </wp:positionH>
                <wp:positionV relativeFrom="paragraph">
                  <wp:posOffset>287020</wp:posOffset>
                </wp:positionV>
                <wp:extent cx="1876425" cy="1571625"/>
                <wp:effectExtent l="57150" t="38100" r="47625" b="104775"/>
                <wp:wrapNone/>
                <wp:docPr id="17" name="Flowchart: Decision 17"/>
                <wp:cNvGraphicFramePr/>
                <a:graphic xmlns:a="http://schemas.openxmlformats.org/drawingml/2006/main">
                  <a:graphicData uri="http://schemas.microsoft.com/office/word/2010/wordprocessingShape">
                    <wps:wsp>
                      <wps:cNvSpPr/>
                      <wps:spPr>
                        <a:xfrm>
                          <a:off x="0" y="0"/>
                          <a:ext cx="1876425" cy="1571625"/>
                        </a:xfrm>
                        <a:prstGeom prst="flowChartDecision">
                          <a:avLst/>
                        </a:prstGeom>
                      </wps:spPr>
                      <wps:style>
                        <a:lnRef idx="1">
                          <a:schemeClr val="accent3"/>
                        </a:lnRef>
                        <a:fillRef idx="2">
                          <a:schemeClr val="accent3"/>
                        </a:fillRef>
                        <a:effectRef idx="1">
                          <a:schemeClr val="accent3"/>
                        </a:effectRef>
                        <a:fontRef idx="minor">
                          <a:schemeClr val="dk1"/>
                        </a:fontRef>
                      </wps:style>
                      <wps:txbx>
                        <w:txbxContent>
                          <w:p w14:paraId="48CF248E" w14:textId="77777777" w:rsidR="00805841" w:rsidRPr="00A61CFB" w:rsidRDefault="00805841" w:rsidP="00A61CFB">
                            <w:pPr>
                              <w:jc w:val="center"/>
                              <w:rPr>
                                <w:rFonts w:ascii="Times New Roman" w:hAnsi="Times New Roman" w:cs="Times New Roman"/>
                              </w:rPr>
                            </w:pPr>
                            <w:r w:rsidRPr="00A61CFB">
                              <w:rPr>
                                <w:rFonts w:ascii="Times New Roman" w:hAnsi="Times New Roman" w:cs="Times New Roman"/>
                              </w:rPr>
                              <w:t>General Banking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156FE9" id="_x0000_t110" coordsize="21600,21600" o:spt="110" path="m10800,l,10800,10800,21600,21600,10800xe">
                <v:stroke joinstyle="miter"/>
                <v:path gradientshapeok="t" o:connecttype="rect" textboxrect="5400,5400,16200,16200"/>
              </v:shapetype>
              <v:shape id="Flowchart: Decision 17" o:spid="_x0000_s1028" type="#_x0000_t110" style="position:absolute;margin-left:312pt;margin-top:22.6pt;width:147.75pt;height:123.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" fillcolor="#cdddac [1622]" strokecolor="#94b64e [3046]">
                <v:fill color2="#f0f4e6 [502]" rotate="t" angle="180" colors="0 #dafda7;22938f #e4fdc2;1 #f5ffe6" focus="100%" type="gradient"/>
                <v:shadow on="t" color="black" opacity="24903f" origin=",.5" offset="0,.55556mm"/>
                <v:textbox>
                  <w:txbxContent>
                    <w:p w14:paraId="48CF248E" w14:textId="77777777" w:rsidR="00805841" w:rsidRPr="00A61CFB" w:rsidRDefault="00805841" w:rsidP="00A61CFB">
                      <w:pPr>
                        <w:jc w:val="center"/>
                        <w:rPr>
                          <w:rFonts w:ascii="Times New Roman" w:hAnsi="Times New Roman" w:cs="Times New Roman"/>
                        </w:rPr>
                      </w:pPr>
                      <w:r w:rsidRPr="00A61CFB">
                        <w:rPr>
                          <w:rFonts w:ascii="Times New Roman" w:hAnsi="Times New Roman" w:cs="Times New Roman"/>
                        </w:rPr>
                        <w:t>General Banking</w:t>
                      </w:r>
                    </w:p>
                  </w:txbxContent>
                </v:textbox>
              </v:shape>
            </w:pict>
          </mc:Fallback>
        </mc:AlternateContent>
      </w:r>
    </w:p>
    <w:p w14:paraId="206E8C4A" w14:textId="77777777" w:rsidR="0064236D" w:rsidRDefault="0064236D">
      <w:pPr>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75648" behindDoc="0" locked="0" layoutInCell="1" allowOverlap="1" wp14:anchorId="3ED40523" wp14:editId="66D5F311">
                <wp:simplePos x="0" y="0"/>
                <wp:positionH relativeFrom="column">
                  <wp:posOffset>2667000</wp:posOffset>
                </wp:positionH>
                <wp:positionV relativeFrom="paragraph">
                  <wp:posOffset>158750</wp:posOffset>
                </wp:positionV>
                <wp:extent cx="28575" cy="828675"/>
                <wp:effectExtent l="57150" t="0" r="66675" b="66675"/>
                <wp:wrapNone/>
                <wp:docPr id="12" name="Straight Arrow Connector 12"/>
                <wp:cNvGraphicFramePr/>
                <a:graphic xmlns:a="http://schemas.openxmlformats.org/drawingml/2006/main">
                  <a:graphicData uri="http://schemas.microsoft.com/office/word/2010/wordprocessingShape">
                    <wps:wsp>
                      <wps:cNvCnPr/>
                      <wps:spPr>
                        <a:xfrm>
                          <a:off x="0" y="0"/>
                          <a:ext cx="28575" cy="8286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13D4D544" id="_x0000_t32" coordsize="21600,21600" o:spt="32" o:oned="t" path="m,l21600,21600e" filled="f">
                <v:path arrowok="t" fillok="f" o:connecttype="none"/>
                <o:lock v:ext="edit" shapetype="t"/>
              </v:shapetype>
              <v:shape id="Straight Arrow Connector 12" o:spid="_x0000_s1026" type="#_x0000_t32" style="position:absolute;margin-left:210pt;margin-top:12.5pt;width:2.25pt;height:65.25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" strokecolor="black [3040]">
                <v:stroke endarrow="open"/>
              </v:shape>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74624" behindDoc="0" locked="0" layoutInCell="1" allowOverlap="1" wp14:anchorId="38DACDD6" wp14:editId="3D174B7B">
                <wp:simplePos x="0" y="0"/>
                <wp:positionH relativeFrom="column">
                  <wp:posOffset>3333750</wp:posOffset>
                </wp:positionH>
                <wp:positionV relativeFrom="paragraph">
                  <wp:posOffset>25400</wp:posOffset>
                </wp:positionV>
                <wp:extent cx="857250" cy="533400"/>
                <wp:effectExtent l="0" t="0" r="76200" b="57150"/>
                <wp:wrapNone/>
                <wp:docPr id="11" name="Straight Arrow Connector 11"/>
                <wp:cNvGraphicFramePr/>
                <a:graphic xmlns:a="http://schemas.openxmlformats.org/drawingml/2006/main">
                  <a:graphicData uri="http://schemas.microsoft.com/office/word/2010/wordprocessingShape">
                    <wps:wsp>
                      <wps:cNvCnPr/>
                      <wps:spPr>
                        <a:xfrm>
                          <a:off x="0" y="0"/>
                          <a:ext cx="857250" cy="5334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220CF84" id="Straight Arrow Connector 11" o:spid="_x0000_s1026" type="#_x0000_t32" style="position:absolute;margin-left:262.5pt;margin-top:2pt;width:67.5pt;height:42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" strokecolor="black [3040]">
                <v:stroke endarrow="open"/>
              </v:shape>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73600" behindDoc="0" locked="0" layoutInCell="1" allowOverlap="1" wp14:anchorId="41B78520" wp14:editId="387AF57E">
                <wp:simplePos x="0" y="0"/>
                <wp:positionH relativeFrom="column">
                  <wp:posOffset>1247775</wp:posOffset>
                </wp:positionH>
                <wp:positionV relativeFrom="paragraph">
                  <wp:posOffset>25400</wp:posOffset>
                </wp:positionV>
                <wp:extent cx="695325" cy="533400"/>
                <wp:effectExtent l="38100" t="0" r="28575" b="57150"/>
                <wp:wrapNone/>
                <wp:docPr id="7" name="Straight Arrow Connector 7"/>
                <wp:cNvGraphicFramePr/>
                <a:graphic xmlns:a="http://schemas.openxmlformats.org/drawingml/2006/main">
                  <a:graphicData uri="http://schemas.microsoft.com/office/word/2010/wordprocessingShape">
                    <wps:wsp>
                      <wps:cNvCnPr/>
                      <wps:spPr>
                        <a:xfrm flipH="1">
                          <a:off x="0" y="0"/>
                          <a:ext cx="695325" cy="5334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6A934FB" id="Straight Arrow Connector 7" o:spid="_x0000_s1026" type="#_x0000_t32" style="position:absolute;margin-left:98.25pt;margin-top:2pt;width:54.75pt;height:42pt;flip:x;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" strokecolor="black [3040]">
                <v:stroke endarrow="open"/>
              </v:shape>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66432" behindDoc="0" locked="0" layoutInCell="1" allowOverlap="1" wp14:anchorId="6028A695" wp14:editId="128B8ABB">
                <wp:simplePos x="0" y="0"/>
                <wp:positionH relativeFrom="column">
                  <wp:posOffset>-190500</wp:posOffset>
                </wp:positionH>
                <wp:positionV relativeFrom="paragraph">
                  <wp:posOffset>92075</wp:posOffset>
                </wp:positionV>
                <wp:extent cx="1743075" cy="1447800"/>
                <wp:effectExtent l="57150" t="38100" r="9525" b="95250"/>
                <wp:wrapNone/>
                <wp:docPr id="15" name="Flowchart: Decision 15"/>
                <wp:cNvGraphicFramePr/>
                <a:graphic xmlns:a="http://schemas.openxmlformats.org/drawingml/2006/main">
                  <a:graphicData uri="http://schemas.microsoft.com/office/word/2010/wordprocessingShape">
                    <wps:wsp>
                      <wps:cNvSpPr/>
                      <wps:spPr>
                        <a:xfrm>
                          <a:off x="0" y="0"/>
                          <a:ext cx="1743075" cy="1447800"/>
                        </a:xfrm>
                        <a:prstGeom prst="flowChartDecision">
                          <a:avLst/>
                        </a:prstGeom>
                      </wps:spPr>
                      <wps:style>
                        <a:lnRef idx="1">
                          <a:schemeClr val="accent3"/>
                        </a:lnRef>
                        <a:fillRef idx="2">
                          <a:schemeClr val="accent3"/>
                        </a:fillRef>
                        <a:effectRef idx="1">
                          <a:schemeClr val="accent3"/>
                        </a:effectRef>
                        <a:fontRef idx="minor">
                          <a:schemeClr val="dk1"/>
                        </a:fontRef>
                      </wps:style>
                      <wps:txbx>
                        <w:txbxContent>
                          <w:p w14:paraId="7BBD26F9" w14:textId="77777777" w:rsidR="00805841" w:rsidRPr="00A61CFB" w:rsidRDefault="00805841" w:rsidP="00C313CC">
                            <w:pPr>
                              <w:jc w:val="center"/>
                              <w:rPr>
                                <w:rFonts w:ascii="Times New Roman" w:hAnsi="Times New Roman" w:cs="Times New Roman"/>
                              </w:rPr>
                            </w:pPr>
                            <w:r w:rsidRPr="00A61CFB">
                              <w:rPr>
                                <w:rFonts w:ascii="Times New Roman" w:hAnsi="Times New Roman" w:cs="Times New Roman"/>
                              </w:rPr>
                              <w:t>Accounts</w:t>
                            </w:r>
                          </w:p>
                          <w:p w14:paraId="228D1B5D" w14:textId="77777777" w:rsidR="00805841" w:rsidRPr="00A61CFB" w:rsidRDefault="00805841" w:rsidP="00C313CC">
                            <w:pPr>
                              <w:jc w:val="center"/>
                              <w:rPr>
                                <w:rFonts w:ascii="Times New Roman" w:hAnsi="Times New Roman" w:cs="Times New Roman"/>
                              </w:rPr>
                            </w:pPr>
                            <w:r w:rsidRPr="00A61CFB">
                              <w:rPr>
                                <w:rFonts w:ascii="Times New Roman" w:hAnsi="Times New Roman" w:cs="Times New Roman"/>
                              </w:rPr>
                              <w:t>Opening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28A695" id="Flowchart: Decision 15" o:spid="_x0000_s1029" type="#_x0000_t110" style="position:absolute;margin-left:-15pt;margin-top:7.25pt;width:137.25pt;height:11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" fillcolor="#cdddac [1622]" strokecolor="#94b64e [3046]">
                <v:fill color2="#f0f4e6 [502]" rotate="t" angle="180" colors="0 #dafda7;22938f #e4fdc2;1 #f5ffe6" focus="100%" type="gradient"/>
                <v:shadow on="t" color="black" opacity="24903f" origin=",.5" offset="0,.55556mm"/>
                <v:textbox>
                  <w:txbxContent>
                    <w:p w14:paraId="7BBD26F9" w14:textId="77777777" w:rsidR="00805841" w:rsidRPr="00A61CFB" w:rsidRDefault="00805841" w:rsidP="00C313CC">
                      <w:pPr>
                        <w:jc w:val="center"/>
                        <w:rPr>
                          <w:rFonts w:ascii="Times New Roman" w:hAnsi="Times New Roman" w:cs="Times New Roman"/>
                        </w:rPr>
                      </w:pPr>
                      <w:r w:rsidRPr="00A61CFB">
                        <w:rPr>
                          <w:rFonts w:ascii="Times New Roman" w:hAnsi="Times New Roman" w:cs="Times New Roman"/>
                        </w:rPr>
                        <w:t>Accounts</w:t>
                      </w:r>
                    </w:p>
                    <w:p w14:paraId="228D1B5D" w14:textId="77777777" w:rsidR="00805841" w:rsidRPr="00A61CFB" w:rsidRDefault="00805841" w:rsidP="00C313CC">
                      <w:pPr>
                        <w:jc w:val="center"/>
                        <w:rPr>
                          <w:rFonts w:ascii="Times New Roman" w:hAnsi="Times New Roman" w:cs="Times New Roman"/>
                        </w:rPr>
                      </w:pPr>
                      <w:r w:rsidRPr="00A61CFB">
                        <w:rPr>
                          <w:rFonts w:ascii="Times New Roman" w:hAnsi="Times New Roman" w:cs="Times New Roman"/>
                        </w:rPr>
                        <w:t>Opening</w:t>
                      </w:r>
                    </w:p>
                  </w:txbxContent>
                </v:textbox>
              </v:shape>
            </w:pict>
          </mc:Fallback>
        </mc:AlternateContent>
      </w:r>
    </w:p>
    <w:p w14:paraId="4C08BDBC" w14:textId="77777777" w:rsidR="0064236D" w:rsidRDefault="0064236D">
      <w:pPr>
        <w:rPr>
          <w:rFonts w:ascii="Times New Roman" w:hAnsi="Times New Roman" w:cs="Times New Roman"/>
          <w:b/>
          <w:sz w:val="24"/>
          <w:szCs w:val="24"/>
        </w:rPr>
      </w:pPr>
    </w:p>
    <w:p w14:paraId="0663C0BF" w14:textId="77777777" w:rsidR="0064236D" w:rsidRDefault="0064236D">
      <w:pPr>
        <w:rPr>
          <w:rFonts w:ascii="Times New Roman" w:hAnsi="Times New Roman" w:cs="Times New Roman"/>
          <w:b/>
          <w:sz w:val="24"/>
          <w:szCs w:val="24"/>
        </w:rPr>
      </w:pPr>
    </w:p>
    <w:p w14:paraId="3BE624FF" w14:textId="77777777" w:rsidR="0064236D" w:rsidRDefault="0064236D">
      <w:pPr>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77696" behindDoc="0" locked="0" layoutInCell="1" allowOverlap="1" wp14:anchorId="0E55F14B" wp14:editId="1216770E">
                <wp:simplePos x="0" y="0"/>
                <wp:positionH relativeFrom="column">
                  <wp:posOffset>3514725</wp:posOffset>
                </wp:positionH>
                <wp:positionV relativeFrom="paragraph">
                  <wp:posOffset>201930</wp:posOffset>
                </wp:positionV>
                <wp:extent cx="904876" cy="485775"/>
                <wp:effectExtent l="0" t="0" r="28575" b="28575"/>
                <wp:wrapNone/>
                <wp:docPr id="18" name="Straight Connector 18"/>
                <wp:cNvGraphicFramePr/>
                <a:graphic xmlns:a="http://schemas.openxmlformats.org/drawingml/2006/main">
                  <a:graphicData uri="http://schemas.microsoft.com/office/word/2010/wordprocessingShape">
                    <wps:wsp>
                      <wps:cNvCnPr/>
                      <wps:spPr>
                        <a:xfrm flipH="1">
                          <a:off x="0" y="0"/>
                          <a:ext cx="904876" cy="4857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25EFCEC" id="Straight Connector 18" o:spid="_x0000_s1026" style="position:absolute;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6.75pt,15.9pt" to="348pt,5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" strokecolor="black [3040]"/>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67456" behindDoc="0" locked="0" layoutInCell="1" allowOverlap="1" wp14:anchorId="02E21F65" wp14:editId="37DB07DC">
                <wp:simplePos x="0" y="0"/>
                <wp:positionH relativeFrom="column">
                  <wp:posOffset>1800225</wp:posOffset>
                </wp:positionH>
                <wp:positionV relativeFrom="paragraph">
                  <wp:posOffset>1905</wp:posOffset>
                </wp:positionV>
                <wp:extent cx="1771650" cy="1600200"/>
                <wp:effectExtent l="57150" t="38100" r="38100" b="95250"/>
                <wp:wrapNone/>
                <wp:docPr id="16" name="Flowchart: Decision 16"/>
                <wp:cNvGraphicFramePr/>
                <a:graphic xmlns:a="http://schemas.openxmlformats.org/drawingml/2006/main">
                  <a:graphicData uri="http://schemas.microsoft.com/office/word/2010/wordprocessingShape">
                    <wps:wsp>
                      <wps:cNvSpPr/>
                      <wps:spPr>
                        <a:xfrm>
                          <a:off x="0" y="0"/>
                          <a:ext cx="1771650" cy="1600200"/>
                        </a:xfrm>
                        <a:prstGeom prst="flowChartDecision">
                          <a:avLst/>
                        </a:prstGeom>
                      </wps:spPr>
                      <wps:style>
                        <a:lnRef idx="1">
                          <a:schemeClr val="accent3"/>
                        </a:lnRef>
                        <a:fillRef idx="2">
                          <a:schemeClr val="accent3"/>
                        </a:fillRef>
                        <a:effectRef idx="1">
                          <a:schemeClr val="accent3"/>
                        </a:effectRef>
                        <a:fontRef idx="minor">
                          <a:schemeClr val="dk1"/>
                        </a:fontRef>
                      </wps:style>
                      <wps:txbx>
                        <w:txbxContent>
                          <w:p w14:paraId="5F44113F" w14:textId="77777777" w:rsidR="00805841" w:rsidRPr="00A61CFB" w:rsidRDefault="00805841" w:rsidP="00A61CFB">
                            <w:pPr>
                              <w:jc w:val="center"/>
                              <w:rPr>
                                <w:rFonts w:ascii="Times New Roman" w:hAnsi="Times New Roman" w:cs="Times New Roman"/>
                              </w:rPr>
                            </w:pPr>
                            <w:r w:rsidRPr="00A61CFB">
                              <w:rPr>
                                <w:rFonts w:ascii="Times New Roman" w:hAnsi="Times New Roman" w:cs="Times New Roman"/>
                              </w:rPr>
                              <w:t>Advance Department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E21F65" id="Flowchart: Decision 16" o:spid="_x0000_s1030" type="#_x0000_t110" style="position:absolute;margin-left:141.75pt;margin-top:.15pt;width:139.5pt;height:12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" fillcolor="#cdddac [1622]" strokecolor="#94b64e [3046]">
                <v:fill color2="#f0f4e6 [502]" rotate="t" angle="180" colors="0 #dafda7;22938f #e4fdc2;1 #f5ffe6" focus="100%" type="gradient"/>
                <v:shadow on="t" color="black" opacity="24903f" origin=",.5" offset="0,.55556mm"/>
                <v:textbox>
                  <w:txbxContent>
                    <w:p w14:paraId="5F44113F" w14:textId="77777777" w:rsidR="00805841" w:rsidRPr="00A61CFB" w:rsidRDefault="00805841" w:rsidP="00A61CFB">
                      <w:pPr>
                        <w:jc w:val="center"/>
                        <w:rPr>
                          <w:rFonts w:ascii="Times New Roman" w:hAnsi="Times New Roman" w:cs="Times New Roman"/>
                        </w:rPr>
                      </w:pPr>
                      <w:r w:rsidRPr="00A61CFB">
                        <w:rPr>
                          <w:rFonts w:ascii="Times New Roman" w:hAnsi="Times New Roman" w:cs="Times New Roman"/>
                        </w:rPr>
                        <w:t>Advance Department</w:t>
                      </w:r>
                    </w:p>
                  </w:txbxContent>
                </v:textbox>
              </v:shape>
            </w:pict>
          </mc:Fallback>
        </mc:AlternateContent>
      </w:r>
    </w:p>
    <w:p w14:paraId="07261AAA" w14:textId="77777777" w:rsidR="0064236D" w:rsidRDefault="0064236D">
      <w:pPr>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76672" behindDoc="0" locked="0" layoutInCell="1" allowOverlap="1" wp14:anchorId="68C9562B" wp14:editId="0EFB98E6">
                <wp:simplePos x="0" y="0"/>
                <wp:positionH relativeFrom="column">
                  <wp:posOffset>962025</wp:posOffset>
                </wp:positionH>
                <wp:positionV relativeFrom="paragraph">
                  <wp:posOffset>102235</wp:posOffset>
                </wp:positionV>
                <wp:extent cx="838200" cy="314325"/>
                <wp:effectExtent l="0" t="0" r="19050" b="28575"/>
                <wp:wrapNone/>
                <wp:docPr id="14" name="Straight Connector 14"/>
                <wp:cNvGraphicFramePr/>
                <a:graphic xmlns:a="http://schemas.openxmlformats.org/drawingml/2006/main">
                  <a:graphicData uri="http://schemas.microsoft.com/office/word/2010/wordprocessingShape">
                    <wps:wsp>
                      <wps:cNvCnPr/>
                      <wps:spPr>
                        <a:xfrm>
                          <a:off x="0" y="0"/>
                          <a:ext cx="838200" cy="3143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85A61D7" id="Straight Connector 14" o:spid="_x0000_s1026" style="position:absolute;z-index:251676672;visibility:visible;mso-wrap-style:square;mso-wrap-distance-left:9pt;mso-wrap-distance-top:0;mso-wrap-distance-right:9pt;mso-wrap-distance-bottom:0;mso-position-horizontal:absolute;mso-position-horizontal-relative:text;mso-position-vertical:absolute;mso-position-vertical-relative:text" from="75.75pt,8.05pt" to="141.75pt,3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" strokecolor="black [3040]"/>
            </w:pict>
          </mc:Fallback>
        </mc:AlternateContent>
      </w:r>
    </w:p>
    <w:p w14:paraId="5BD99EEF" w14:textId="77777777" w:rsidR="0064236D" w:rsidRDefault="0064236D">
      <w:pPr>
        <w:rPr>
          <w:rFonts w:ascii="Times New Roman" w:hAnsi="Times New Roman" w:cs="Times New Roman"/>
          <w:b/>
          <w:sz w:val="24"/>
          <w:szCs w:val="24"/>
        </w:rPr>
      </w:pPr>
    </w:p>
    <w:p w14:paraId="46B312FC" w14:textId="77777777" w:rsidR="0064236D" w:rsidRDefault="0064236D">
      <w:pPr>
        <w:rPr>
          <w:rFonts w:ascii="Times New Roman" w:hAnsi="Times New Roman" w:cs="Times New Roman"/>
          <w:b/>
          <w:sz w:val="24"/>
          <w:szCs w:val="24"/>
        </w:rPr>
      </w:pPr>
    </w:p>
    <w:p w14:paraId="5EEC376B" w14:textId="77777777" w:rsidR="0064236D" w:rsidRDefault="0064236D">
      <w:pPr>
        <w:rPr>
          <w:rFonts w:ascii="Times New Roman" w:hAnsi="Times New Roman" w:cs="Times New Roman"/>
          <w:b/>
          <w:sz w:val="24"/>
          <w:szCs w:val="24"/>
        </w:rPr>
      </w:pPr>
    </w:p>
    <w:p w14:paraId="2716F6F6" w14:textId="77777777" w:rsidR="0064236D" w:rsidRDefault="0064236D">
      <w:pPr>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71552" behindDoc="0" locked="0" layoutInCell="1" allowOverlap="1" wp14:anchorId="65256AE5" wp14:editId="6782CDFF">
                <wp:simplePos x="0" y="0"/>
                <wp:positionH relativeFrom="column">
                  <wp:posOffset>2466975</wp:posOffset>
                </wp:positionH>
                <wp:positionV relativeFrom="paragraph">
                  <wp:posOffset>302260</wp:posOffset>
                </wp:positionV>
                <wp:extent cx="400050" cy="609600"/>
                <wp:effectExtent l="19050" t="0" r="19050" b="38100"/>
                <wp:wrapNone/>
                <wp:docPr id="22" name="Down Arrow 22"/>
                <wp:cNvGraphicFramePr/>
                <a:graphic xmlns:a="http://schemas.openxmlformats.org/drawingml/2006/main">
                  <a:graphicData uri="http://schemas.microsoft.com/office/word/2010/wordprocessingShape">
                    <wps:wsp>
                      <wps:cNvSpPr/>
                      <wps:spPr>
                        <a:xfrm>
                          <a:off x="0" y="0"/>
                          <a:ext cx="400050" cy="609600"/>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98095E1" id="Down Arrow 22" o:spid="_x0000_s1026" type="#_x0000_t67" style="position:absolute;margin-left:194.25pt;margin-top:23.8pt;width:31.5pt;height:48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" adj="14513" fillcolor="black [3200]" strokecolor="black [1600]" strokeweight="2pt"/>
            </w:pict>
          </mc:Fallback>
        </mc:AlternateContent>
      </w:r>
    </w:p>
    <w:p w14:paraId="370D1535" w14:textId="77777777" w:rsidR="00F72925" w:rsidRDefault="00F72925" w:rsidP="00F72925">
      <w:pPr>
        <w:rPr>
          <w:rFonts w:ascii="Times New Roman" w:hAnsi="Times New Roman" w:cs="Times New Roman"/>
          <w:b/>
          <w:sz w:val="24"/>
          <w:szCs w:val="24"/>
        </w:rPr>
      </w:pPr>
    </w:p>
    <w:p w14:paraId="0BF363EE" w14:textId="77777777" w:rsidR="00F72925" w:rsidRDefault="00F72925" w:rsidP="00F72925">
      <w:pPr>
        <w:rPr>
          <w:rFonts w:ascii="Times New Roman" w:hAnsi="Times New Roman" w:cs="Times New Roman"/>
          <w:b/>
          <w:sz w:val="24"/>
          <w:szCs w:val="24"/>
        </w:rPr>
      </w:pPr>
    </w:p>
    <w:p w14:paraId="134D547D" w14:textId="77777777" w:rsidR="00B62AC7" w:rsidRPr="00F72925" w:rsidRDefault="0064236D" w:rsidP="00F72925">
      <w:pPr>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72576" behindDoc="0" locked="0" layoutInCell="1" allowOverlap="1" wp14:anchorId="2025A4AD" wp14:editId="5F2B500C">
                <wp:simplePos x="0" y="0"/>
                <wp:positionH relativeFrom="column">
                  <wp:posOffset>1552575</wp:posOffset>
                </wp:positionH>
                <wp:positionV relativeFrom="paragraph">
                  <wp:posOffset>164465</wp:posOffset>
                </wp:positionV>
                <wp:extent cx="2162175" cy="971550"/>
                <wp:effectExtent l="57150" t="38100" r="85725" b="95250"/>
                <wp:wrapNone/>
                <wp:docPr id="23" name="Rounded Rectangle 23"/>
                <wp:cNvGraphicFramePr/>
                <a:graphic xmlns:a="http://schemas.openxmlformats.org/drawingml/2006/main">
                  <a:graphicData uri="http://schemas.microsoft.com/office/word/2010/wordprocessingShape">
                    <wps:wsp>
                      <wps:cNvSpPr/>
                      <wps:spPr>
                        <a:xfrm>
                          <a:off x="0" y="0"/>
                          <a:ext cx="2162175" cy="971550"/>
                        </a:xfrm>
                        <a:prstGeom prst="roundRect">
                          <a:avLst/>
                        </a:prstGeom>
                      </wps:spPr>
                      <wps:style>
                        <a:lnRef idx="1">
                          <a:schemeClr val="accent3"/>
                        </a:lnRef>
                        <a:fillRef idx="2">
                          <a:schemeClr val="accent3"/>
                        </a:fillRef>
                        <a:effectRef idx="1">
                          <a:schemeClr val="accent3"/>
                        </a:effectRef>
                        <a:fontRef idx="minor">
                          <a:schemeClr val="dk1"/>
                        </a:fontRef>
                      </wps:style>
                      <wps:txbx>
                        <w:txbxContent>
                          <w:p w14:paraId="7E27A1A2" w14:textId="77777777" w:rsidR="00805841" w:rsidRPr="00A61CFB" w:rsidRDefault="00805841" w:rsidP="00A61CFB">
                            <w:pPr>
                              <w:jc w:val="center"/>
                              <w:rPr>
                                <w:rFonts w:ascii="Times New Roman" w:hAnsi="Times New Roman" w:cs="Times New Roman"/>
                              </w:rPr>
                            </w:pPr>
                            <w:r w:rsidRPr="00A61CFB">
                              <w:rPr>
                                <w:rFonts w:ascii="Times New Roman" w:hAnsi="Times New Roman" w:cs="Times New Roman"/>
                              </w:rPr>
                              <w:t>Junior Officers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025A4AD" id="Rounded Rectangle 23" o:spid="_x0000_s1031" style="position:absolute;margin-left:122.25pt;margin-top:12.95pt;width:170.25pt;height:76.5pt;z-index:2516725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" fillcolor="#cdddac [1622]" strokecolor="#94b64e [3046]">
                <v:fill color2="#f0f4e6 [502]" rotate="t" angle="180" colors="0 #dafda7;22938f #e4fdc2;1 #f5ffe6" focus="100%" type="gradient"/>
                <v:shadow on="t" color="black" opacity="24903f" origin=",.5" offset="0,.55556mm"/>
                <v:textbox>
                  <w:txbxContent>
                    <w:p w14:paraId="7E27A1A2" w14:textId="77777777" w:rsidR="00805841" w:rsidRPr="00A61CFB" w:rsidRDefault="00805841" w:rsidP="00A61CFB">
                      <w:pPr>
                        <w:jc w:val="center"/>
                        <w:rPr>
                          <w:rFonts w:ascii="Times New Roman" w:hAnsi="Times New Roman" w:cs="Times New Roman"/>
                        </w:rPr>
                      </w:pPr>
                      <w:r w:rsidRPr="00A61CFB">
                        <w:rPr>
                          <w:rFonts w:ascii="Times New Roman" w:hAnsi="Times New Roman" w:cs="Times New Roman"/>
                        </w:rPr>
                        <w:t>Junior Officers</w:t>
                      </w:r>
                    </w:p>
                  </w:txbxContent>
                </v:textbox>
              </v:roundrect>
            </w:pict>
          </mc:Fallback>
        </mc:AlternateContent>
      </w:r>
    </w:p>
    <w:p w14:paraId="18AF0DA3" w14:textId="77777777" w:rsidR="00B62AC7" w:rsidRDefault="00B62AC7" w:rsidP="0064236D"/>
    <w:p w14:paraId="0EAAF1F8" w14:textId="77777777" w:rsidR="00B62AC7" w:rsidRDefault="00B62AC7" w:rsidP="0064236D"/>
    <w:p w14:paraId="4F118312" w14:textId="77777777" w:rsidR="00427815" w:rsidRDefault="00427815" w:rsidP="00B62AC7">
      <w:pPr>
        <w:pStyle w:val="Heading2"/>
      </w:pPr>
      <w:bookmarkStart w:id="13" w:name="_Toc64501237"/>
    </w:p>
    <w:p w14:paraId="6DDE2A6B" w14:textId="77777777" w:rsidR="00427815" w:rsidRPr="00427815" w:rsidRDefault="00427815" w:rsidP="00427815"/>
    <w:p w14:paraId="7F0E45C0" w14:textId="77777777" w:rsidR="00B62AC7" w:rsidRDefault="00B62AC7" w:rsidP="00B62AC7">
      <w:pPr>
        <w:pStyle w:val="Heading2"/>
      </w:pPr>
      <w:r>
        <w:lastRenderedPageBreak/>
        <w:t>2.4 Mission of NBL</w:t>
      </w:r>
      <w:bookmarkEnd w:id="13"/>
    </w:p>
    <w:p w14:paraId="6196D2C1" w14:textId="77777777" w:rsidR="00B62AC7" w:rsidRDefault="00B62AC7" w:rsidP="00B62AC7"/>
    <w:p w14:paraId="722027A0" w14:textId="77777777" w:rsidR="00B62AC7" w:rsidRDefault="00B62AC7" w:rsidP="00B62AC7">
      <w:pPr>
        <w:rPr>
          <w:rFonts w:ascii="Times New Roman" w:hAnsi="Times New Roman" w:cs="Times New Roman"/>
          <w:sz w:val="24"/>
          <w:szCs w:val="24"/>
        </w:rPr>
      </w:pPr>
      <w:r w:rsidRPr="00B62AC7">
        <w:rPr>
          <w:rFonts w:ascii="Times New Roman" w:hAnsi="Times New Roman" w:cs="Times New Roman"/>
          <w:sz w:val="24"/>
          <w:szCs w:val="24"/>
        </w:rPr>
        <w:t xml:space="preserve">Efforts for </w:t>
      </w:r>
      <w:r w:rsidR="00077119">
        <w:rPr>
          <w:rFonts w:ascii="Times New Roman" w:hAnsi="Times New Roman" w:cs="Times New Roman"/>
          <w:sz w:val="24"/>
          <w:szCs w:val="24"/>
        </w:rPr>
        <w:t>enl</w:t>
      </w:r>
      <w:r w:rsidR="00077119" w:rsidRPr="00F46781">
        <w:rPr>
          <w:rFonts w:ascii="Times New Roman" w:hAnsi="Times New Roman" w:cs="Times New Roman"/>
          <w:sz w:val="24"/>
          <w:szCs w:val="24"/>
        </w:rPr>
        <w:t>a</w:t>
      </w:r>
      <w:r w:rsidR="00077119">
        <w:rPr>
          <w:rFonts w:ascii="Times New Roman" w:hAnsi="Times New Roman" w:cs="Times New Roman"/>
          <w:sz w:val="24"/>
          <w:szCs w:val="24"/>
        </w:rPr>
        <w:t>rgement</w:t>
      </w:r>
      <w:r w:rsidRPr="00B62AC7">
        <w:rPr>
          <w:rFonts w:ascii="Times New Roman" w:hAnsi="Times New Roman" w:cs="Times New Roman"/>
          <w:sz w:val="24"/>
          <w:szCs w:val="24"/>
        </w:rPr>
        <w:t xml:space="preserve"> of their </w:t>
      </w:r>
      <w:r w:rsidR="00077119">
        <w:rPr>
          <w:rFonts w:ascii="Times New Roman" w:hAnsi="Times New Roman" w:cs="Times New Roman"/>
          <w:sz w:val="24"/>
          <w:szCs w:val="24"/>
        </w:rPr>
        <w:t>working</w:t>
      </w:r>
      <w:r w:rsidRPr="00B62AC7">
        <w:rPr>
          <w:rFonts w:ascii="Times New Roman" w:hAnsi="Times New Roman" w:cs="Times New Roman"/>
          <w:sz w:val="24"/>
          <w:szCs w:val="24"/>
        </w:rPr>
        <w:t xml:space="preserve"> by </w:t>
      </w:r>
      <w:r w:rsidR="00077119">
        <w:rPr>
          <w:rFonts w:ascii="Times New Roman" w:hAnsi="Times New Roman" w:cs="Times New Roman"/>
          <w:sz w:val="24"/>
          <w:szCs w:val="24"/>
        </w:rPr>
        <w:t>improving</w:t>
      </w:r>
      <w:r w:rsidRPr="00B62AC7">
        <w:rPr>
          <w:rFonts w:ascii="Times New Roman" w:hAnsi="Times New Roman" w:cs="Times New Roman"/>
          <w:sz w:val="24"/>
          <w:szCs w:val="24"/>
        </w:rPr>
        <w:t xml:space="preserve"> new dimensions to </w:t>
      </w:r>
      <w:r w:rsidR="00077119">
        <w:rPr>
          <w:rFonts w:ascii="Times New Roman" w:hAnsi="Times New Roman" w:cs="Times New Roman"/>
          <w:sz w:val="24"/>
          <w:szCs w:val="24"/>
        </w:rPr>
        <w:t xml:space="preserve">domestic </w:t>
      </w:r>
      <w:r w:rsidRPr="00B62AC7">
        <w:rPr>
          <w:rFonts w:ascii="Times New Roman" w:hAnsi="Times New Roman" w:cs="Times New Roman"/>
          <w:sz w:val="24"/>
          <w:szCs w:val="24"/>
        </w:rPr>
        <w:t xml:space="preserve">banking services are being continued </w:t>
      </w:r>
      <w:r w:rsidR="00077119">
        <w:rPr>
          <w:rFonts w:ascii="Times New Roman" w:hAnsi="Times New Roman" w:cs="Times New Roman"/>
          <w:sz w:val="24"/>
          <w:szCs w:val="24"/>
        </w:rPr>
        <w:t>relentlessly</w:t>
      </w:r>
      <w:r w:rsidRPr="00B62AC7">
        <w:rPr>
          <w:rFonts w:ascii="Times New Roman" w:hAnsi="Times New Roman" w:cs="Times New Roman"/>
          <w:sz w:val="24"/>
          <w:szCs w:val="24"/>
        </w:rPr>
        <w:t xml:space="preserve">. Alongside, NBL is also putting highest priority in ensuring transparency, accountability, and improved clientele service as well as to their commitment to serve the society, through which they want to get </w:t>
      </w:r>
      <w:r w:rsidR="00077119">
        <w:rPr>
          <w:rFonts w:ascii="Times New Roman" w:hAnsi="Times New Roman" w:cs="Times New Roman"/>
          <w:sz w:val="24"/>
          <w:szCs w:val="24"/>
        </w:rPr>
        <w:t>f</w:t>
      </w:r>
      <w:r w:rsidR="00077119" w:rsidRPr="00F46781">
        <w:rPr>
          <w:rFonts w:ascii="Times New Roman" w:hAnsi="Times New Roman" w:cs="Times New Roman"/>
          <w:sz w:val="24"/>
          <w:szCs w:val="24"/>
        </w:rPr>
        <w:t>a</w:t>
      </w:r>
      <w:r w:rsidR="00077119">
        <w:rPr>
          <w:rFonts w:ascii="Times New Roman" w:hAnsi="Times New Roman" w:cs="Times New Roman"/>
          <w:sz w:val="24"/>
          <w:szCs w:val="24"/>
        </w:rPr>
        <w:t>mili</w:t>
      </w:r>
      <w:r w:rsidR="00077119" w:rsidRPr="00F46781">
        <w:rPr>
          <w:rFonts w:ascii="Times New Roman" w:hAnsi="Times New Roman" w:cs="Times New Roman"/>
          <w:sz w:val="24"/>
          <w:szCs w:val="24"/>
        </w:rPr>
        <w:t>a</w:t>
      </w:r>
      <w:r w:rsidR="00077119">
        <w:rPr>
          <w:rFonts w:ascii="Times New Roman" w:hAnsi="Times New Roman" w:cs="Times New Roman"/>
          <w:sz w:val="24"/>
          <w:szCs w:val="24"/>
        </w:rPr>
        <w:t>r to the people of all c</w:t>
      </w:r>
      <w:r w:rsidR="00077119" w:rsidRPr="00F46781">
        <w:rPr>
          <w:rFonts w:ascii="Times New Roman" w:hAnsi="Times New Roman" w:cs="Times New Roman"/>
          <w:sz w:val="24"/>
          <w:szCs w:val="24"/>
        </w:rPr>
        <w:t>a</w:t>
      </w:r>
      <w:r w:rsidR="00077119">
        <w:rPr>
          <w:rFonts w:ascii="Times New Roman" w:hAnsi="Times New Roman" w:cs="Times New Roman"/>
          <w:sz w:val="24"/>
          <w:szCs w:val="24"/>
        </w:rPr>
        <w:t xml:space="preserve">tegories </w:t>
      </w:r>
      <w:r w:rsidR="00077119" w:rsidRPr="00F46781">
        <w:rPr>
          <w:rFonts w:ascii="Times New Roman" w:hAnsi="Times New Roman" w:cs="Times New Roman"/>
          <w:sz w:val="24"/>
          <w:szCs w:val="24"/>
        </w:rPr>
        <w:t>a</w:t>
      </w:r>
      <w:r w:rsidR="00077119">
        <w:rPr>
          <w:rFonts w:ascii="Times New Roman" w:hAnsi="Times New Roman" w:cs="Times New Roman"/>
          <w:sz w:val="24"/>
          <w:szCs w:val="24"/>
        </w:rPr>
        <w:t>nd spheres</w:t>
      </w:r>
      <w:r w:rsidRPr="00B62AC7">
        <w:rPr>
          <w:rFonts w:ascii="Times New Roman" w:hAnsi="Times New Roman" w:cs="Times New Roman"/>
          <w:sz w:val="24"/>
          <w:szCs w:val="24"/>
        </w:rPr>
        <w:t xml:space="preserve">. </w:t>
      </w:r>
      <w:r w:rsidR="00077119">
        <w:rPr>
          <w:rFonts w:ascii="Times New Roman" w:hAnsi="Times New Roman" w:cs="Times New Roman"/>
          <w:sz w:val="24"/>
          <w:szCs w:val="24"/>
        </w:rPr>
        <w:t>M</w:t>
      </w:r>
      <w:r w:rsidR="00077119" w:rsidRPr="00F46781">
        <w:rPr>
          <w:rFonts w:ascii="Times New Roman" w:hAnsi="Times New Roman" w:cs="Times New Roman"/>
          <w:sz w:val="24"/>
          <w:szCs w:val="24"/>
        </w:rPr>
        <w:t>a</w:t>
      </w:r>
      <w:r w:rsidR="00077119">
        <w:rPr>
          <w:rFonts w:ascii="Times New Roman" w:hAnsi="Times New Roman" w:cs="Times New Roman"/>
          <w:sz w:val="24"/>
          <w:szCs w:val="24"/>
        </w:rPr>
        <w:t xml:space="preserve">king </w:t>
      </w:r>
      <w:r w:rsidR="00077119" w:rsidRPr="00F46781">
        <w:rPr>
          <w:rFonts w:ascii="Times New Roman" w:hAnsi="Times New Roman" w:cs="Times New Roman"/>
          <w:sz w:val="24"/>
          <w:szCs w:val="24"/>
        </w:rPr>
        <w:t>a</w:t>
      </w:r>
      <w:r w:rsidR="00077119">
        <w:rPr>
          <w:rFonts w:ascii="Times New Roman" w:hAnsi="Times New Roman" w:cs="Times New Roman"/>
          <w:sz w:val="24"/>
          <w:szCs w:val="24"/>
        </w:rPr>
        <w:t xml:space="preserve"> room &amp;</w:t>
      </w:r>
      <w:r w:rsidRPr="00B62AC7">
        <w:rPr>
          <w:rFonts w:ascii="Times New Roman" w:hAnsi="Times New Roman" w:cs="Times New Roman"/>
          <w:sz w:val="24"/>
          <w:szCs w:val="24"/>
        </w:rPr>
        <w:t xml:space="preserve"> an everlasting place in the hearts of</w:t>
      </w:r>
      <w:r w:rsidR="00077119">
        <w:rPr>
          <w:rFonts w:ascii="Times New Roman" w:hAnsi="Times New Roman" w:cs="Times New Roman"/>
          <w:sz w:val="24"/>
          <w:szCs w:val="24"/>
        </w:rPr>
        <w:t xml:space="preserve"> millions </w:t>
      </w:r>
      <w:proofErr w:type="gramStart"/>
      <w:r w:rsidR="00077119">
        <w:rPr>
          <w:rFonts w:ascii="Times New Roman" w:hAnsi="Times New Roman" w:cs="Times New Roman"/>
          <w:sz w:val="24"/>
          <w:szCs w:val="24"/>
        </w:rPr>
        <w:t xml:space="preserve">of </w:t>
      </w:r>
      <w:r w:rsidRPr="00B62AC7">
        <w:rPr>
          <w:rFonts w:ascii="Times New Roman" w:hAnsi="Times New Roman" w:cs="Times New Roman"/>
          <w:sz w:val="24"/>
          <w:szCs w:val="24"/>
        </w:rPr>
        <w:t xml:space="preserve"> the</w:t>
      </w:r>
      <w:proofErr w:type="gramEnd"/>
      <w:r w:rsidRPr="00B62AC7">
        <w:rPr>
          <w:rFonts w:ascii="Times New Roman" w:hAnsi="Times New Roman" w:cs="Times New Roman"/>
          <w:sz w:val="24"/>
          <w:szCs w:val="24"/>
        </w:rPr>
        <w:t xml:space="preserve"> people as a caring companion in up</w:t>
      </w:r>
      <w:r w:rsidR="00077119">
        <w:rPr>
          <w:rFonts w:ascii="Times New Roman" w:hAnsi="Times New Roman" w:cs="Times New Roman"/>
          <w:sz w:val="24"/>
          <w:szCs w:val="24"/>
        </w:rPr>
        <w:t>rising</w:t>
      </w:r>
      <w:r w:rsidRPr="00B62AC7">
        <w:rPr>
          <w:rFonts w:ascii="Times New Roman" w:hAnsi="Times New Roman" w:cs="Times New Roman"/>
          <w:sz w:val="24"/>
          <w:szCs w:val="24"/>
        </w:rPr>
        <w:t xml:space="preserve"> the national economic standar</w:t>
      </w:r>
      <w:r w:rsidR="00077119">
        <w:rPr>
          <w:rFonts w:ascii="Times New Roman" w:hAnsi="Times New Roman" w:cs="Times New Roman"/>
          <w:sz w:val="24"/>
          <w:szCs w:val="24"/>
        </w:rPr>
        <w:t>d through continuous improvement</w:t>
      </w:r>
      <w:r w:rsidRPr="00B62AC7">
        <w:rPr>
          <w:rFonts w:ascii="Times New Roman" w:hAnsi="Times New Roman" w:cs="Times New Roman"/>
          <w:sz w:val="24"/>
          <w:szCs w:val="24"/>
        </w:rPr>
        <w:t xml:space="preserve"> and diversification of NBL’s clientele services in </w:t>
      </w:r>
      <w:r w:rsidR="00077119" w:rsidRPr="00F46781">
        <w:rPr>
          <w:rFonts w:ascii="Times New Roman" w:hAnsi="Times New Roman" w:cs="Times New Roman"/>
          <w:sz w:val="24"/>
          <w:szCs w:val="24"/>
        </w:rPr>
        <w:t>a</w:t>
      </w:r>
      <w:r w:rsidR="00077119">
        <w:rPr>
          <w:rFonts w:ascii="Times New Roman" w:hAnsi="Times New Roman" w:cs="Times New Roman"/>
          <w:sz w:val="24"/>
          <w:szCs w:val="24"/>
        </w:rPr>
        <w:t>ccord</w:t>
      </w:r>
      <w:r w:rsidR="00077119" w:rsidRPr="00F46781">
        <w:rPr>
          <w:rFonts w:ascii="Times New Roman" w:hAnsi="Times New Roman" w:cs="Times New Roman"/>
          <w:sz w:val="24"/>
          <w:szCs w:val="24"/>
        </w:rPr>
        <w:t>a</w:t>
      </w:r>
      <w:r w:rsidR="00077119">
        <w:rPr>
          <w:rFonts w:ascii="Times New Roman" w:hAnsi="Times New Roman" w:cs="Times New Roman"/>
          <w:sz w:val="24"/>
          <w:szCs w:val="24"/>
        </w:rPr>
        <w:t>nce</w:t>
      </w:r>
      <w:r w:rsidRPr="00B62AC7">
        <w:rPr>
          <w:rFonts w:ascii="Times New Roman" w:hAnsi="Times New Roman" w:cs="Times New Roman"/>
          <w:sz w:val="24"/>
          <w:szCs w:val="24"/>
        </w:rPr>
        <w:t xml:space="preserve"> with national and international requirem</w:t>
      </w:r>
      <w:r w:rsidR="00077119">
        <w:rPr>
          <w:rFonts w:ascii="Times New Roman" w:hAnsi="Times New Roman" w:cs="Times New Roman"/>
          <w:sz w:val="24"/>
          <w:szCs w:val="24"/>
        </w:rPr>
        <w:t>ents is the ultim</w:t>
      </w:r>
      <w:r w:rsidR="00077119" w:rsidRPr="00F46781">
        <w:rPr>
          <w:rFonts w:ascii="Times New Roman" w:hAnsi="Times New Roman" w:cs="Times New Roman"/>
          <w:sz w:val="24"/>
          <w:szCs w:val="24"/>
        </w:rPr>
        <w:t>a</w:t>
      </w:r>
      <w:r w:rsidR="00077119">
        <w:rPr>
          <w:rFonts w:ascii="Times New Roman" w:hAnsi="Times New Roman" w:cs="Times New Roman"/>
          <w:sz w:val="24"/>
          <w:szCs w:val="24"/>
        </w:rPr>
        <w:t>te</w:t>
      </w:r>
      <w:r w:rsidRPr="00B62AC7">
        <w:rPr>
          <w:rFonts w:ascii="Times New Roman" w:hAnsi="Times New Roman" w:cs="Times New Roman"/>
          <w:sz w:val="24"/>
          <w:szCs w:val="24"/>
        </w:rPr>
        <w:t xml:space="preserve"> goal they want to </w:t>
      </w:r>
      <w:r w:rsidR="00077119" w:rsidRPr="00F46781">
        <w:rPr>
          <w:rFonts w:ascii="Times New Roman" w:hAnsi="Times New Roman" w:cs="Times New Roman"/>
          <w:sz w:val="24"/>
          <w:szCs w:val="24"/>
        </w:rPr>
        <w:t>a</w:t>
      </w:r>
      <w:r w:rsidR="00077119">
        <w:rPr>
          <w:rFonts w:ascii="Times New Roman" w:hAnsi="Times New Roman" w:cs="Times New Roman"/>
          <w:sz w:val="24"/>
          <w:szCs w:val="24"/>
        </w:rPr>
        <w:t>chieve</w:t>
      </w:r>
      <w:r w:rsidRPr="00B62AC7">
        <w:rPr>
          <w:rFonts w:ascii="Times New Roman" w:hAnsi="Times New Roman" w:cs="Times New Roman"/>
          <w:sz w:val="24"/>
          <w:szCs w:val="24"/>
        </w:rPr>
        <w:t>.​</w:t>
      </w:r>
    </w:p>
    <w:p w14:paraId="569D2C72" w14:textId="77777777" w:rsidR="00B62AC7" w:rsidRPr="00B62AC7" w:rsidRDefault="00B62AC7" w:rsidP="00B62AC7">
      <w:pPr>
        <w:rPr>
          <w:rFonts w:ascii="Times New Roman" w:hAnsi="Times New Roman" w:cs="Times New Roman"/>
          <w:sz w:val="24"/>
          <w:szCs w:val="24"/>
        </w:rPr>
      </w:pPr>
    </w:p>
    <w:p w14:paraId="66BEED0D" w14:textId="77777777" w:rsidR="00B62AC7" w:rsidRDefault="00B62AC7" w:rsidP="00B62AC7">
      <w:pPr>
        <w:pStyle w:val="Heading2"/>
      </w:pPr>
      <w:bookmarkStart w:id="14" w:name="_Toc64501238"/>
      <w:r>
        <w:t>2.5 Vision of NBL</w:t>
      </w:r>
      <w:bookmarkEnd w:id="14"/>
    </w:p>
    <w:p w14:paraId="4598EB2E" w14:textId="77777777" w:rsidR="00B62AC7" w:rsidRDefault="00B62AC7" w:rsidP="00B62AC7"/>
    <w:p w14:paraId="16832D4A" w14:textId="77777777" w:rsidR="00B62AC7" w:rsidRDefault="004C21E3" w:rsidP="00B62AC7">
      <w:pPr>
        <w:rPr>
          <w:rFonts w:ascii="Times New Roman" w:hAnsi="Times New Roman" w:cs="Times New Roman"/>
          <w:sz w:val="24"/>
          <w:szCs w:val="24"/>
        </w:rPr>
      </w:pPr>
      <w:r>
        <w:rPr>
          <w:rFonts w:ascii="Times New Roman" w:hAnsi="Times New Roman" w:cs="Times New Roman"/>
          <w:sz w:val="24"/>
          <w:szCs w:val="24"/>
        </w:rPr>
        <w:t>By e</w:t>
      </w:r>
      <w:r w:rsidR="00B62AC7" w:rsidRPr="00B62AC7">
        <w:rPr>
          <w:rFonts w:ascii="Times New Roman" w:hAnsi="Times New Roman" w:cs="Times New Roman"/>
          <w:sz w:val="24"/>
          <w:szCs w:val="24"/>
        </w:rPr>
        <w:t>nsuri</w:t>
      </w:r>
      <w:r>
        <w:rPr>
          <w:rFonts w:ascii="Times New Roman" w:hAnsi="Times New Roman" w:cs="Times New Roman"/>
          <w:sz w:val="24"/>
          <w:szCs w:val="24"/>
        </w:rPr>
        <w:t>ng the optimum standard of customer</w:t>
      </w:r>
      <w:r w:rsidR="00B62AC7" w:rsidRPr="00B62AC7">
        <w:rPr>
          <w:rFonts w:ascii="Times New Roman" w:hAnsi="Times New Roman" w:cs="Times New Roman"/>
          <w:sz w:val="24"/>
          <w:szCs w:val="24"/>
        </w:rPr>
        <w:t xml:space="preserve"> services</w:t>
      </w:r>
      <w:r>
        <w:rPr>
          <w:rFonts w:ascii="Times New Roman" w:hAnsi="Times New Roman" w:cs="Times New Roman"/>
          <w:sz w:val="24"/>
          <w:szCs w:val="24"/>
        </w:rPr>
        <w:t xml:space="preserve"> with</w:t>
      </w:r>
      <w:r w:rsidR="00B62AC7" w:rsidRPr="00B62AC7">
        <w:rPr>
          <w:rFonts w:ascii="Times New Roman" w:hAnsi="Times New Roman" w:cs="Times New Roman"/>
          <w:sz w:val="24"/>
          <w:szCs w:val="24"/>
        </w:rPr>
        <w:t xml:space="preserve"> best application of latest information technology</w:t>
      </w:r>
      <w:r>
        <w:rPr>
          <w:rFonts w:ascii="Times New Roman" w:hAnsi="Times New Roman" w:cs="Times New Roman"/>
          <w:sz w:val="24"/>
          <w:szCs w:val="24"/>
        </w:rPr>
        <w:t>, customer s</w:t>
      </w:r>
      <w:r w:rsidRPr="00F46781">
        <w:rPr>
          <w:rFonts w:ascii="Times New Roman" w:hAnsi="Times New Roman" w:cs="Times New Roman"/>
          <w:sz w:val="24"/>
          <w:szCs w:val="24"/>
        </w:rPr>
        <w:t>a</w:t>
      </w:r>
      <w:r>
        <w:rPr>
          <w:rFonts w:ascii="Times New Roman" w:hAnsi="Times New Roman" w:cs="Times New Roman"/>
          <w:sz w:val="24"/>
          <w:szCs w:val="24"/>
        </w:rPr>
        <w:t>tisf</w:t>
      </w:r>
      <w:r w:rsidRPr="00F46781">
        <w:rPr>
          <w:rFonts w:ascii="Times New Roman" w:hAnsi="Times New Roman" w:cs="Times New Roman"/>
          <w:sz w:val="24"/>
          <w:szCs w:val="24"/>
        </w:rPr>
        <w:t>a</w:t>
      </w:r>
      <w:r>
        <w:rPr>
          <w:rFonts w:ascii="Times New Roman" w:hAnsi="Times New Roman" w:cs="Times New Roman"/>
          <w:sz w:val="24"/>
          <w:szCs w:val="24"/>
        </w:rPr>
        <w:t>ction making</w:t>
      </w:r>
      <w:r w:rsidR="00B62AC7" w:rsidRPr="00B62AC7">
        <w:rPr>
          <w:rFonts w:ascii="Times New Roman" w:hAnsi="Times New Roman" w:cs="Times New Roman"/>
          <w:sz w:val="24"/>
          <w:szCs w:val="24"/>
        </w:rPr>
        <w:t xml:space="preserve"> contribution to the national ec</w:t>
      </w:r>
      <w:r>
        <w:rPr>
          <w:rFonts w:ascii="Times New Roman" w:hAnsi="Times New Roman" w:cs="Times New Roman"/>
          <w:sz w:val="24"/>
          <w:szCs w:val="24"/>
        </w:rPr>
        <w:t>onomy and establishing NBL</w:t>
      </w:r>
      <w:r w:rsidR="00B62AC7" w:rsidRPr="00B62AC7">
        <w:rPr>
          <w:rFonts w:ascii="Times New Roman" w:hAnsi="Times New Roman" w:cs="Times New Roman"/>
          <w:sz w:val="24"/>
          <w:szCs w:val="24"/>
        </w:rPr>
        <w:t xml:space="preserve"> </w:t>
      </w:r>
      <w:r>
        <w:rPr>
          <w:rFonts w:ascii="Times New Roman" w:hAnsi="Times New Roman" w:cs="Times New Roman"/>
          <w:sz w:val="24"/>
          <w:szCs w:val="24"/>
        </w:rPr>
        <w:t xml:space="preserve">is working </w:t>
      </w:r>
      <w:r w:rsidR="00B62AC7" w:rsidRPr="00B62AC7">
        <w:rPr>
          <w:rFonts w:ascii="Times New Roman" w:hAnsi="Times New Roman" w:cs="Times New Roman"/>
          <w:sz w:val="24"/>
          <w:szCs w:val="24"/>
        </w:rPr>
        <w:t xml:space="preserve">firmly </w:t>
      </w:r>
      <w:r>
        <w:rPr>
          <w:rFonts w:ascii="Times New Roman" w:hAnsi="Times New Roman" w:cs="Times New Roman"/>
          <w:sz w:val="24"/>
          <w:szCs w:val="24"/>
        </w:rPr>
        <w:t xml:space="preserve">in domestic </w:t>
      </w:r>
      <w:r w:rsidR="00B62AC7" w:rsidRPr="00B62AC7">
        <w:rPr>
          <w:rFonts w:ascii="Times New Roman" w:hAnsi="Times New Roman" w:cs="Times New Roman"/>
          <w:sz w:val="24"/>
          <w:szCs w:val="24"/>
        </w:rPr>
        <w:t xml:space="preserve">and </w:t>
      </w:r>
      <w:r>
        <w:rPr>
          <w:rFonts w:ascii="Times New Roman" w:hAnsi="Times New Roman" w:cs="Times New Roman"/>
          <w:sz w:val="24"/>
          <w:szCs w:val="24"/>
        </w:rPr>
        <w:t xml:space="preserve">worldwide </w:t>
      </w:r>
      <w:r w:rsidR="00B62AC7" w:rsidRPr="00B62AC7">
        <w:rPr>
          <w:rFonts w:ascii="Times New Roman" w:hAnsi="Times New Roman" w:cs="Times New Roman"/>
          <w:sz w:val="24"/>
          <w:szCs w:val="24"/>
        </w:rPr>
        <w:t>as a front ranking bank.</w:t>
      </w:r>
      <w:r w:rsidR="00567AF9">
        <w:rPr>
          <w:rFonts w:ascii="Times New Roman" w:hAnsi="Times New Roman" w:cs="Times New Roman"/>
          <w:sz w:val="24"/>
          <w:szCs w:val="24"/>
        </w:rPr>
        <w:t xml:space="preserve"> This includes:</w:t>
      </w:r>
    </w:p>
    <w:p w14:paraId="416D20BC" w14:textId="77777777" w:rsidR="00567AF9" w:rsidRDefault="00567AF9" w:rsidP="00567AF9">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To be a financially viable banking sector</w:t>
      </w:r>
    </w:p>
    <w:p w14:paraId="128DB6A0" w14:textId="77777777" w:rsidR="00567AF9" w:rsidRDefault="00567AF9" w:rsidP="00567AF9">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 xml:space="preserve">To be an </w:t>
      </w:r>
      <w:r w:rsidRPr="00567AF9">
        <w:rPr>
          <w:rFonts w:ascii="Times New Roman" w:hAnsi="Times New Roman" w:cs="Times New Roman"/>
          <w:sz w:val="24"/>
          <w:szCs w:val="24"/>
        </w:rPr>
        <w:t xml:space="preserve">independent community bank that is committed to improving the quality of </w:t>
      </w:r>
      <w:r>
        <w:rPr>
          <w:rFonts w:ascii="Times New Roman" w:hAnsi="Times New Roman" w:cs="Times New Roman"/>
          <w:sz w:val="24"/>
          <w:szCs w:val="24"/>
        </w:rPr>
        <w:t>life of the local community.</w:t>
      </w:r>
    </w:p>
    <w:p w14:paraId="61A3C1EF" w14:textId="77777777" w:rsidR="00567AF9" w:rsidRDefault="00567AF9" w:rsidP="00567AF9">
      <w:pPr>
        <w:pStyle w:val="ListParagraph"/>
        <w:numPr>
          <w:ilvl w:val="0"/>
          <w:numId w:val="10"/>
        </w:numPr>
        <w:rPr>
          <w:rFonts w:ascii="Times New Roman" w:hAnsi="Times New Roman" w:cs="Times New Roman"/>
          <w:sz w:val="24"/>
          <w:szCs w:val="24"/>
        </w:rPr>
      </w:pPr>
      <w:r w:rsidRPr="00567AF9">
        <w:rPr>
          <w:rFonts w:ascii="Times New Roman" w:hAnsi="Times New Roman" w:cs="Times New Roman"/>
          <w:sz w:val="24"/>
          <w:szCs w:val="24"/>
        </w:rPr>
        <w:t xml:space="preserve">To </w:t>
      </w:r>
      <w:r w:rsidR="004C21E3">
        <w:rPr>
          <w:rFonts w:ascii="Times New Roman" w:hAnsi="Times New Roman" w:cs="Times New Roman"/>
          <w:sz w:val="24"/>
          <w:szCs w:val="24"/>
        </w:rPr>
        <w:t>get the best</w:t>
      </w:r>
      <w:r w:rsidRPr="00567AF9">
        <w:rPr>
          <w:rFonts w:ascii="Times New Roman" w:hAnsi="Times New Roman" w:cs="Times New Roman"/>
          <w:sz w:val="24"/>
          <w:szCs w:val="24"/>
        </w:rPr>
        <w:t xml:space="preserve"> of employees, </w:t>
      </w:r>
      <w:r w:rsidR="004C21E3">
        <w:rPr>
          <w:rFonts w:ascii="Times New Roman" w:hAnsi="Times New Roman" w:cs="Times New Roman"/>
          <w:sz w:val="24"/>
          <w:szCs w:val="24"/>
        </w:rPr>
        <w:t>st</w:t>
      </w:r>
      <w:r w:rsidR="004C21E3" w:rsidRPr="00F46781">
        <w:rPr>
          <w:rFonts w:ascii="Times New Roman" w:hAnsi="Times New Roman" w:cs="Times New Roman"/>
          <w:sz w:val="24"/>
          <w:szCs w:val="24"/>
        </w:rPr>
        <w:t>a</w:t>
      </w:r>
      <w:r w:rsidR="004C21E3">
        <w:rPr>
          <w:rFonts w:ascii="Times New Roman" w:hAnsi="Times New Roman" w:cs="Times New Roman"/>
          <w:sz w:val="24"/>
          <w:szCs w:val="24"/>
        </w:rPr>
        <w:t>keholders</w:t>
      </w:r>
      <w:r w:rsidRPr="00567AF9">
        <w:rPr>
          <w:rFonts w:ascii="Times New Roman" w:hAnsi="Times New Roman" w:cs="Times New Roman"/>
          <w:sz w:val="24"/>
          <w:szCs w:val="24"/>
        </w:rPr>
        <w:t xml:space="preserve"> and the community by operating with integrity and fairness at all </w:t>
      </w:r>
      <w:r w:rsidR="004C21E3">
        <w:rPr>
          <w:rFonts w:ascii="Times New Roman" w:hAnsi="Times New Roman" w:cs="Times New Roman"/>
          <w:sz w:val="24"/>
          <w:szCs w:val="24"/>
        </w:rPr>
        <w:t xml:space="preserve">the </w:t>
      </w:r>
      <w:r w:rsidRPr="00567AF9">
        <w:rPr>
          <w:rFonts w:ascii="Times New Roman" w:hAnsi="Times New Roman" w:cs="Times New Roman"/>
          <w:sz w:val="24"/>
          <w:szCs w:val="24"/>
        </w:rPr>
        <w:t>times.</w:t>
      </w:r>
    </w:p>
    <w:p w14:paraId="6253D54C" w14:textId="77777777" w:rsidR="00567AF9" w:rsidRDefault="004C21E3" w:rsidP="00567AF9">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S</w:t>
      </w:r>
      <w:r w:rsidRPr="00F46781">
        <w:rPr>
          <w:rFonts w:ascii="Times New Roman" w:hAnsi="Times New Roman" w:cs="Times New Roman"/>
          <w:sz w:val="24"/>
          <w:szCs w:val="24"/>
        </w:rPr>
        <w:t>a</w:t>
      </w:r>
      <w:r>
        <w:rPr>
          <w:rFonts w:ascii="Times New Roman" w:hAnsi="Times New Roman" w:cs="Times New Roman"/>
          <w:sz w:val="24"/>
          <w:szCs w:val="24"/>
        </w:rPr>
        <w:t xml:space="preserve">tisfying the needs </w:t>
      </w:r>
      <w:r w:rsidR="00567AF9" w:rsidRPr="00567AF9">
        <w:rPr>
          <w:rFonts w:ascii="Times New Roman" w:hAnsi="Times New Roman" w:cs="Times New Roman"/>
          <w:sz w:val="24"/>
          <w:szCs w:val="24"/>
        </w:rPr>
        <w:t>by offering a myriad of products that are driven by</w:t>
      </w:r>
      <w:r>
        <w:rPr>
          <w:rFonts w:ascii="Times New Roman" w:hAnsi="Times New Roman" w:cs="Times New Roman"/>
          <w:sz w:val="24"/>
          <w:szCs w:val="24"/>
        </w:rPr>
        <w:t xml:space="preserve"> a sales and service philosophy of the customers.</w:t>
      </w:r>
    </w:p>
    <w:p w14:paraId="452ABEE4" w14:textId="77777777" w:rsidR="00567AF9" w:rsidRPr="00567AF9" w:rsidRDefault="00567AF9" w:rsidP="00567AF9">
      <w:pPr>
        <w:pStyle w:val="ListParagraph"/>
        <w:numPr>
          <w:ilvl w:val="0"/>
          <w:numId w:val="10"/>
        </w:numPr>
        <w:rPr>
          <w:rFonts w:ascii="Times New Roman" w:hAnsi="Times New Roman" w:cs="Times New Roman"/>
          <w:sz w:val="24"/>
          <w:szCs w:val="24"/>
        </w:rPr>
      </w:pPr>
      <w:r w:rsidRPr="00567AF9">
        <w:rPr>
          <w:rFonts w:ascii="Times New Roman" w:hAnsi="Times New Roman" w:cs="Times New Roman"/>
          <w:sz w:val="24"/>
          <w:szCs w:val="24"/>
        </w:rPr>
        <w:t xml:space="preserve">To have </w:t>
      </w:r>
      <w:r w:rsidR="004C21E3">
        <w:rPr>
          <w:rFonts w:ascii="Times New Roman" w:hAnsi="Times New Roman" w:cs="Times New Roman"/>
          <w:sz w:val="24"/>
          <w:szCs w:val="24"/>
        </w:rPr>
        <w:t>skilled &amp; t</w:t>
      </w:r>
      <w:r w:rsidR="004C21E3" w:rsidRPr="00F46781">
        <w:rPr>
          <w:rFonts w:ascii="Times New Roman" w:hAnsi="Times New Roman" w:cs="Times New Roman"/>
          <w:sz w:val="24"/>
          <w:szCs w:val="24"/>
        </w:rPr>
        <w:t>a</w:t>
      </w:r>
      <w:r w:rsidR="004C21E3">
        <w:rPr>
          <w:rFonts w:ascii="Times New Roman" w:hAnsi="Times New Roman" w:cs="Times New Roman"/>
          <w:sz w:val="24"/>
          <w:szCs w:val="24"/>
        </w:rPr>
        <w:t xml:space="preserve">lented </w:t>
      </w:r>
      <w:r w:rsidRPr="00567AF9">
        <w:rPr>
          <w:rFonts w:ascii="Times New Roman" w:hAnsi="Times New Roman" w:cs="Times New Roman"/>
          <w:sz w:val="24"/>
          <w:szCs w:val="24"/>
        </w:rPr>
        <w:t xml:space="preserve">employees who are empowered to build </w:t>
      </w:r>
      <w:r w:rsidR="004C21E3">
        <w:rPr>
          <w:rFonts w:ascii="Times New Roman" w:hAnsi="Times New Roman" w:cs="Times New Roman"/>
          <w:sz w:val="24"/>
          <w:szCs w:val="24"/>
        </w:rPr>
        <w:t>long-term relationships with their</w:t>
      </w:r>
      <w:r w:rsidRPr="00567AF9">
        <w:rPr>
          <w:rFonts w:ascii="Times New Roman" w:hAnsi="Times New Roman" w:cs="Times New Roman"/>
          <w:sz w:val="24"/>
          <w:szCs w:val="24"/>
        </w:rPr>
        <w:t xml:space="preserve"> customers.</w:t>
      </w:r>
    </w:p>
    <w:p w14:paraId="13EA1B74" w14:textId="77777777" w:rsidR="00B62AC7" w:rsidRDefault="00B62AC7" w:rsidP="00B62AC7">
      <w:pPr>
        <w:rPr>
          <w:rFonts w:ascii="Times New Roman" w:hAnsi="Times New Roman" w:cs="Times New Roman"/>
          <w:sz w:val="24"/>
          <w:szCs w:val="24"/>
        </w:rPr>
      </w:pPr>
    </w:p>
    <w:p w14:paraId="172BF6D4" w14:textId="77777777" w:rsidR="00B62AC7" w:rsidRDefault="00B62AC7" w:rsidP="00B62AC7">
      <w:pPr>
        <w:pStyle w:val="Heading2"/>
      </w:pPr>
      <w:bookmarkStart w:id="15" w:name="_Toc64501239"/>
      <w:r>
        <w:t>2.6 Goal</w:t>
      </w:r>
      <w:bookmarkEnd w:id="15"/>
    </w:p>
    <w:p w14:paraId="0CA8D3A6" w14:textId="77777777" w:rsidR="00567AF9" w:rsidRDefault="00567AF9" w:rsidP="00567AF9"/>
    <w:p w14:paraId="43CC365C" w14:textId="77777777" w:rsidR="00E72BFA" w:rsidRDefault="00567AF9" w:rsidP="00BB285B">
      <w:pPr>
        <w:rPr>
          <w:rFonts w:ascii="Times New Roman" w:hAnsi="Times New Roman" w:cs="Times New Roman"/>
          <w:sz w:val="24"/>
          <w:szCs w:val="24"/>
        </w:rPr>
      </w:pPr>
      <w:r w:rsidRPr="00567AF9">
        <w:rPr>
          <w:rFonts w:ascii="Times New Roman" w:hAnsi="Times New Roman" w:cs="Times New Roman"/>
          <w:sz w:val="24"/>
          <w:szCs w:val="24"/>
        </w:rPr>
        <w:t>As a significant banking sector, National Bank wants to contribute on the country’s national economy, by increasing its profitability through professional and disciplined growth strategy for its customer and by creating corporate culture in international banking area</w:t>
      </w:r>
      <w:r w:rsidR="008713AD">
        <w:rPr>
          <w:rFonts w:ascii="Times New Roman" w:hAnsi="Times New Roman" w:cs="Times New Roman"/>
          <w:sz w:val="24"/>
          <w:szCs w:val="24"/>
        </w:rPr>
        <w:t>.</w:t>
      </w:r>
      <w:bookmarkStart w:id="16" w:name="_Toc64501240"/>
    </w:p>
    <w:p w14:paraId="0C4E43F6" w14:textId="77777777" w:rsidR="00BB285B" w:rsidRPr="00BB285B" w:rsidRDefault="00BB285B" w:rsidP="00BB285B">
      <w:pPr>
        <w:rPr>
          <w:rFonts w:ascii="Times New Roman" w:hAnsi="Times New Roman" w:cs="Times New Roman"/>
          <w:sz w:val="24"/>
          <w:szCs w:val="24"/>
        </w:rPr>
      </w:pPr>
    </w:p>
    <w:p w14:paraId="3191F45B" w14:textId="77777777" w:rsidR="00567AF9" w:rsidRDefault="00BD0D8A" w:rsidP="00BD0D8A">
      <w:pPr>
        <w:pStyle w:val="Heading2"/>
      </w:pPr>
      <w:r>
        <w:lastRenderedPageBreak/>
        <w:t>2.7 Core Values</w:t>
      </w:r>
      <w:bookmarkEnd w:id="16"/>
    </w:p>
    <w:p w14:paraId="4758258B" w14:textId="77777777" w:rsidR="00BD0D8A" w:rsidRPr="00BD0D8A" w:rsidRDefault="00BD0D8A" w:rsidP="00BD0D8A"/>
    <w:p w14:paraId="1BA52136" w14:textId="77777777" w:rsidR="00BD0D8A" w:rsidRDefault="00BD0D8A" w:rsidP="00BD0D8A">
      <w:r>
        <w:rPr>
          <w:noProof/>
        </w:rPr>
        <w:drawing>
          <wp:inline distT="0" distB="0" distL="0" distR="0" wp14:anchorId="1BAAB5FA" wp14:editId="7F13F495">
            <wp:extent cx="5867400" cy="5638800"/>
            <wp:effectExtent l="0" t="0" r="0" b="0"/>
            <wp:docPr id="10" name="Diagram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28F7D4AF" w14:textId="77777777" w:rsidR="00A81C2F" w:rsidRDefault="00A81C2F" w:rsidP="00BD0D8A"/>
    <w:p w14:paraId="46A6FCAA" w14:textId="77777777" w:rsidR="00A81C2F" w:rsidRDefault="00A81C2F" w:rsidP="00BD0D8A"/>
    <w:p w14:paraId="0F37DD5A" w14:textId="77777777" w:rsidR="00A81C2F" w:rsidRDefault="00A81C2F" w:rsidP="00BD0D8A">
      <w:r w:rsidRPr="00F649B9">
        <w:rPr>
          <w:rFonts w:ascii="Times New Roman" w:hAnsi="Times New Roman" w:cs="Times New Roman"/>
          <w:b/>
          <w:sz w:val="28"/>
          <w:szCs w:val="28"/>
          <w:u w:val="single"/>
        </w:rPr>
        <w:t>Tea</w:t>
      </w:r>
      <w:r w:rsidR="00F649B9" w:rsidRPr="00F649B9">
        <w:rPr>
          <w:rFonts w:ascii="Times New Roman" w:hAnsi="Times New Roman" w:cs="Times New Roman"/>
          <w:b/>
          <w:sz w:val="28"/>
          <w:szCs w:val="28"/>
          <w:u w:val="single"/>
        </w:rPr>
        <w:t>mwork</w:t>
      </w:r>
      <w:r w:rsidR="00F649B9" w:rsidRPr="00F649B9">
        <w:rPr>
          <w:rFonts w:ascii="Times New Roman" w:hAnsi="Times New Roman" w:cs="Times New Roman"/>
          <w:sz w:val="24"/>
          <w:szCs w:val="24"/>
        </w:rPr>
        <w:t>: NBL believes in teamwork. Their workforce does their job in a systematical approach. It helps to achieve their goal in an efficient manner. This helps solving problems and a great thing about this, employees get to know each other very well</w:t>
      </w:r>
      <w:r w:rsidR="00F649B9">
        <w:t>.</w:t>
      </w:r>
    </w:p>
    <w:p w14:paraId="6D338622" w14:textId="77777777" w:rsidR="00BD0D8A" w:rsidRDefault="00BD0D8A" w:rsidP="00BD0D8A"/>
    <w:p w14:paraId="6CADA848" w14:textId="77777777" w:rsidR="00BD0D8A" w:rsidRDefault="00F649B9" w:rsidP="00BD0D8A">
      <w:pPr>
        <w:rPr>
          <w:rFonts w:ascii="Times New Roman" w:hAnsi="Times New Roman" w:cs="Times New Roman"/>
          <w:sz w:val="24"/>
          <w:szCs w:val="24"/>
        </w:rPr>
      </w:pPr>
      <w:r w:rsidRPr="00F649B9">
        <w:rPr>
          <w:rFonts w:ascii="Times New Roman" w:hAnsi="Times New Roman" w:cs="Times New Roman"/>
          <w:b/>
          <w:sz w:val="28"/>
          <w:szCs w:val="28"/>
          <w:u w:val="single"/>
        </w:rPr>
        <w:lastRenderedPageBreak/>
        <w:t>Integrity</w:t>
      </w:r>
      <w:r>
        <w:rPr>
          <w:rFonts w:ascii="Times New Roman" w:hAnsi="Times New Roman" w:cs="Times New Roman"/>
          <w:b/>
          <w:sz w:val="28"/>
          <w:szCs w:val="28"/>
          <w:u w:val="single"/>
        </w:rPr>
        <w:t xml:space="preserve">: </w:t>
      </w:r>
      <w:r w:rsidR="003506B7">
        <w:rPr>
          <w:rFonts w:ascii="Times New Roman" w:hAnsi="Times New Roman" w:cs="Times New Roman"/>
          <w:sz w:val="24"/>
          <w:szCs w:val="24"/>
        </w:rPr>
        <w:t xml:space="preserve">NBL practices </w:t>
      </w:r>
      <w:r w:rsidR="00030D02">
        <w:rPr>
          <w:rFonts w:ascii="Times New Roman" w:hAnsi="Times New Roman" w:cs="Times New Roman"/>
          <w:sz w:val="24"/>
          <w:szCs w:val="24"/>
        </w:rPr>
        <w:t>honesty and consistency which helps them to make a positive impact on their customers. It also helps the employees to build morality within themselves and be ethical.</w:t>
      </w:r>
    </w:p>
    <w:p w14:paraId="5D1DBB94" w14:textId="77777777" w:rsidR="004C3C1E" w:rsidRDefault="00030D02" w:rsidP="00BD0D8A">
      <w:pPr>
        <w:rPr>
          <w:rFonts w:ascii="Times New Roman" w:hAnsi="Times New Roman" w:cs="Times New Roman"/>
          <w:sz w:val="24"/>
          <w:szCs w:val="24"/>
        </w:rPr>
      </w:pPr>
      <w:r w:rsidRPr="00030D02">
        <w:rPr>
          <w:rFonts w:ascii="Times New Roman" w:hAnsi="Times New Roman" w:cs="Times New Roman"/>
          <w:b/>
          <w:sz w:val="28"/>
          <w:szCs w:val="28"/>
          <w:u w:val="single"/>
        </w:rPr>
        <w:t xml:space="preserve">Continues </w:t>
      </w:r>
      <w:proofErr w:type="gramStart"/>
      <w:r w:rsidRPr="00030D02">
        <w:rPr>
          <w:rFonts w:ascii="Times New Roman" w:hAnsi="Times New Roman" w:cs="Times New Roman"/>
          <w:b/>
          <w:sz w:val="28"/>
          <w:szCs w:val="28"/>
          <w:u w:val="single"/>
        </w:rPr>
        <w:t>Improvement</w:t>
      </w:r>
      <w:r w:rsidRPr="00030D02">
        <w:rPr>
          <w:rFonts w:ascii="Times New Roman" w:hAnsi="Times New Roman" w:cs="Times New Roman"/>
          <w:sz w:val="24"/>
          <w:szCs w:val="24"/>
          <w:u w:val="single"/>
        </w:rPr>
        <w:t xml:space="preserve"> </w:t>
      </w:r>
      <w:r>
        <w:rPr>
          <w:rFonts w:ascii="Times New Roman" w:hAnsi="Times New Roman" w:cs="Times New Roman"/>
          <w:sz w:val="24"/>
          <w:szCs w:val="24"/>
          <w:u w:val="single"/>
        </w:rPr>
        <w:t>:</w:t>
      </w:r>
      <w:proofErr w:type="gramEnd"/>
      <w:r>
        <w:rPr>
          <w:rFonts w:ascii="Times New Roman" w:hAnsi="Times New Roman" w:cs="Times New Roman"/>
          <w:sz w:val="24"/>
          <w:szCs w:val="24"/>
          <w:u w:val="single"/>
        </w:rPr>
        <w:t xml:space="preserve"> </w:t>
      </w:r>
      <w:r>
        <w:rPr>
          <w:rFonts w:ascii="Times New Roman" w:hAnsi="Times New Roman" w:cs="Times New Roman"/>
          <w:sz w:val="24"/>
          <w:szCs w:val="24"/>
        </w:rPr>
        <w:t xml:space="preserve">NBL always try to improve themselves. They manage various kinds of training programs </w:t>
      </w:r>
      <w:r w:rsidR="004C3C1E">
        <w:rPr>
          <w:rFonts w:ascii="Times New Roman" w:hAnsi="Times New Roman" w:cs="Times New Roman"/>
          <w:sz w:val="24"/>
          <w:szCs w:val="24"/>
        </w:rPr>
        <w:t xml:space="preserve">to develop their employees. </w:t>
      </w:r>
    </w:p>
    <w:p w14:paraId="58B20C7C" w14:textId="77777777" w:rsidR="00030D02" w:rsidRDefault="004C3C1E" w:rsidP="00BD0D8A">
      <w:pPr>
        <w:rPr>
          <w:rFonts w:ascii="Times New Roman" w:hAnsi="Times New Roman" w:cs="Times New Roman"/>
          <w:sz w:val="24"/>
          <w:szCs w:val="24"/>
        </w:rPr>
      </w:pPr>
      <w:r w:rsidRPr="004C3C1E">
        <w:rPr>
          <w:rFonts w:ascii="Times New Roman" w:hAnsi="Times New Roman" w:cs="Times New Roman"/>
          <w:b/>
          <w:sz w:val="28"/>
          <w:szCs w:val="28"/>
          <w:u w:val="single"/>
        </w:rPr>
        <w:t>Performance Driven:</w:t>
      </w:r>
      <w:r w:rsidR="00030D02" w:rsidRPr="004C3C1E">
        <w:rPr>
          <w:rFonts w:ascii="Times New Roman" w:hAnsi="Times New Roman" w:cs="Times New Roman"/>
          <w:b/>
          <w:sz w:val="28"/>
          <w:szCs w:val="28"/>
          <w:u w:val="single"/>
        </w:rPr>
        <w:t xml:space="preserve"> </w:t>
      </w:r>
      <w:r>
        <w:rPr>
          <w:rFonts w:ascii="Times New Roman" w:hAnsi="Times New Roman" w:cs="Times New Roman"/>
          <w:sz w:val="24"/>
          <w:szCs w:val="24"/>
        </w:rPr>
        <w:t>Performance Appraisal method is followed by NBL. They evaluate their work process and employees by following 360 degree performance appraisal method. In this method, employees who are performing well are rewarded incentives and those who are convicted of poor performance are sent in training.</w:t>
      </w:r>
    </w:p>
    <w:p w14:paraId="4195C438" w14:textId="77777777" w:rsidR="004C3C1E" w:rsidRDefault="004C3C1E" w:rsidP="00BD0D8A">
      <w:pPr>
        <w:rPr>
          <w:rFonts w:ascii="Times New Roman" w:hAnsi="Times New Roman" w:cs="Times New Roman"/>
          <w:sz w:val="24"/>
          <w:szCs w:val="24"/>
        </w:rPr>
      </w:pPr>
      <w:r w:rsidRPr="004C3C1E">
        <w:rPr>
          <w:rFonts w:ascii="Times New Roman" w:hAnsi="Times New Roman" w:cs="Times New Roman"/>
          <w:b/>
          <w:sz w:val="28"/>
          <w:szCs w:val="28"/>
          <w:u w:val="single"/>
        </w:rPr>
        <w:t>Quality:</w:t>
      </w:r>
      <w:r>
        <w:rPr>
          <w:rFonts w:ascii="Times New Roman" w:hAnsi="Times New Roman" w:cs="Times New Roman"/>
          <w:b/>
          <w:sz w:val="28"/>
          <w:szCs w:val="28"/>
          <w:u w:val="single"/>
        </w:rPr>
        <w:t xml:space="preserve"> </w:t>
      </w:r>
      <w:r w:rsidRPr="004C3C1E">
        <w:rPr>
          <w:rFonts w:ascii="Times New Roman" w:hAnsi="Times New Roman" w:cs="Times New Roman"/>
          <w:sz w:val="24"/>
          <w:szCs w:val="24"/>
        </w:rPr>
        <w:t>NBL builds portfolio with quality assets and provides hassle free service timely.</w:t>
      </w:r>
    </w:p>
    <w:p w14:paraId="299563A6" w14:textId="77777777" w:rsidR="004C3C1E" w:rsidRDefault="004C3C1E" w:rsidP="00BD0D8A">
      <w:pPr>
        <w:rPr>
          <w:rFonts w:ascii="Times New Roman" w:hAnsi="Times New Roman" w:cs="Times New Roman"/>
          <w:sz w:val="24"/>
          <w:szCs w:val="24"/>
        </w:rPr>
      </w:pPr>
    </w:p>
    <w:p w14:paraId="631C9FD5" w14:textId="77777777" w:rsidR="004C3C1E" w:rsidRPr="004C3C1E" w:rsidRDefault="004C3C1E" w:rsidP="004C3C1E">
      <w:pPr>
        <w:pStyle w:val="Heading2"/>
      </w:pPr>
      <w:bookmarkStart w:id="17" w:name="_Toc64501241"/>
      <w:r>
        <w:t>2.8 Strategic Focus</w:t>
      </w:r>
      <w:bookmarkEnd w:id="17"/>
    </w:p>
    <w:p w14:paraId="5C2CA7FC" w14:textId="77777777" w:rsidR="00BD0D8A" w:rsidRDefault="00BD0D8A" w:rsidP="00BD0D8A"/>
    <w:p w14:paraId="3835672F" w14:textId="77777777" w:rsidR="004C3C1E" w:rsidRDefault="00BE043F" w:rsidP="00BD0D8A">
      <w:r>
        <w:rPr>
          <w:noProof/>
        </w:rPr>
        <w:drawing>
          <wp:inline distT="0" distB="0" distL="0" distR="0" wp14:anchorId="3B9B043F" wp14:editId="44FEB223">
            <wp:extent cx="6200775" cy="4124325"/>
            <wp:effectExtent l="38100" t="38100" r="28575" b="9525"/>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73C43A7B" w14:textId="77777777" w:rsidR="00244ECE" w:rsidRDefault="00244ECE" w:rsidP="00BE043F">
      <w:pPr>
        <w:pStyle w:val="Heading2"/>
      </w:pPr>
      <w:bookmarkStart w:id="18" w:name="_Toc64501242"/>
    </w:p>
    <w:p w14:paraId="4A047AAB" w14:textId="77777777" w:rsidR="00BE043F" w:rsidRDefault="00BE043F" w:rsidP="00BE043F">
      <w:pPr>
        <w:pStyle w:val="Heading2"/>
      </w:pPr>
      <w:r>
        <w:t>2.9 Products &amp; Services</w:t>
      </w:r>
      <w:bookmarkEnd w:id="18"/>
    </w:p>
    <w:p w14:paraId="28E2C0DF" w14:textId="77777777" w:rsidR="00BE043F" w:rsidRDefault="00BE043F" w:rsidP="00BE043F"/>
    <w:tbl>
      <w:tblPr>
        <w:tblStyle w:val="LightGrid-Accent3"/>
        <w:tblW w:w="10429" w:type="dxa"/>
        <w:tblLook w:val="04A0" w:firstRow="1" w:lastRow="0" w:firstColumn="1" w:lastColumn="0" w:noHBand="0" w:noVBand="1"/>
      </w:tblPr>
      <w:tblGrid>
        <w:gridCol w:w="3091"/>
        <w:gridCol w:w="371"/>
        <w:gridCol w:w="3189"/>
        <w:gridCol w:w="273"/>
        <w:gridCol w:w="3505"/>
      </w:tblGrid>
      <w:tr w:rsidR="00F74230" w14:paraId="467FBC8F" w14:textId="77777777" w:rsidTr="00F74230">
        <w:trPr>
          <w:cnfStyle w:val="100000000000" w:firstRow="1" w:lastRow="0" w:firstColumn="0" w:lastColumn="0" w:oddVBand="0" w:evenVBand="0" w:oddHBand="0" w:evenHBand="0" w:firstRowFirstColumn="0" w:firstRowLastColumn="0" w:lastRowFirstColumn="0" w:lastRowLastColumn="0"/>
          <w:trHeight w:val="784"/>
        </w:trPr>
        <w:tc>
          <w:tcPr>
            <w:cnfStyle w:val="001000000000" w:firstRow="0" w:lastRow="0" w:firstColumn="1" w:lastColumn="0" w:oddVBand="0" w:evenVBand="0" w:oddHBand="0" w:evenHBand="0" w:firstRowFirstColumn="0" w:firstRowLastColumn="0" w:lastRowFirstColumn="0" w:lastRowLastColumn="0"/>
            <w:tcW w:w="3091" w:type="dxa"/>
          </w:tcPr>
          <w:p w14:paraId="1E0E012F" w14:textId="77777777" w:rsidR="00F74230" w:rsidRDefault="00F74230" w:rsidP="00BE043F">
            <w:r>
              <w:t>Deposit Product</w:t>
            </w:r>
          </w:p>
        </w:tc>
        <w:tc>
          <w:tcPr>
            <w:tcW w:w="371" w:type="dxa"/>
          </w:tcPr>
          <w:p w14:paraId="1A501735" w14:textId="77777777" w:rsidR="00F74230" w:rsidRDefault="00F74230" w:rsidP="00BE043F">
            <w:pPr>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p>
        </w:tc>
        <w:tc>
          <w:tcPr>
            <w:tcW w:w="3189" w:type="dxa"/>
          </w:tcPr>
          <w:p w14:paraId="0D970966" w14:textId="77777777" w:rsidR="00F74230" w:rsidRDefault="00F74230" w:rsidP="00BE043F">
            <w:pPr>
              <w:cnfStyle w:val="100000000000" w:firstRow="1" w:lastRow="0" w:firstColumn="0" w:lastColumn="0" w:oddVBand="0" w:evenVBand="0" w:oddHBand="0" w:evenHBand="0" w:firstRowFirstColumn="0" w:firstRowLastColumn="0" w:lastRowFirstColumn="0" w:lastRowLastColumn="0"/>
            </w:pPr>
            <w:r>
              <w:t>Credit Products</w:t>
            </w:r>
          </w:p>
        </w:tc>
        <w:tc>
          <w:tcPr>
            <w:tcW w:w="273" w:type="dxa"/>
          </w:tcPr>
          <w:p w14:paraId="765049EB" w14:textId="77777777" w:rsidR="00F74230" w:rsidRDefault="00F74230" w:rsidP="00BE043F">
            <w:pPr>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p>
        </w:tc>
        <w:tc>
          <w:tcPr>
            <w:tcW w:w="3505" w:type="dxa"/>
          </w:tcPr>
          <w:p w14:paraId="0130C199" w14:textId="77777777" w:rsidR="00F74230" w:rsidRDefault="00F74230" w:rsidP="00BE043F">
            <w:pPr>
              <w:cnfStyle w:val="100000000000" w:firstRow="1" w:lastRow="0" w:firstColumn="0" w:lastColumn="0" w:oddVBand="0" w:evenVBand="0" w:oddHBand="0" w:evenHBand="0" w:firstRowFirstColumn="0" w:firstRowLastColumn="0" w:lastRowFirstColumn="0" w:lastRowLastColumn="0"/>
            </w:pPr>
            <w:r>
              <w:t>Services</w:t>
            </w:r>
          </w:p>
        </w:tc>
      </w:tr>
      <w:tr w:rsidR="00F74230" w14:paraId="514BE5F8" w14:textId="77777777" w:rsidTr="00F74230">
        <w:trPr>
          <w:cnfStyle w:val="000000100000" w:firstRow="0" w:lastRow="0" w:firstColumn="0" w:lastColumn="0" w:oddVBand="0" w:evenVBand="0" w:oddHBand="1" w:evenHBand="0" w:firstRowFirstColumn="0" w:firstRowLastColumn="0" w:lastRowFirstColumn="0" w:lastRowLastColumn="0"/>
          <w:trHeight w:val="784"/>
        </w:trPr>
        <w:tc>
          <w:tcPr>
            <w:cnfStyle w:val="001000000000" w:firstRow="0" w:lastRow="0" w:firstColumn="1" w:lastColumn="0" w:oddVBand="0" w:evenVBand="0" w:oddHBand="0" w:evenHBand="0" w:firstRowFirstColumn="0" w:firstRowLastColumn="0" w:lastRowFirstColumn="0" w:lastRowLastColumn="0"/>
            <w:tcW w:w="3091" w:type="dxa"/>
          </w:tcPr>
          <w:p w14:paraId="2D7199B6" w14:textId="77777777" w:rsidR="00F74230" w:rsidRPr="000B5808" w:rsidRDefault="00F74230" w:rsidP="00BE043F">
            <w:pPr>
              <w:rPr>
                <w:rFonts w:ascii="Bahnschrift SemiBold Condensed" w:hAnsi="Bahnschrift SemiBold Condensed"/>
                <w:sz w:val="24"/>
                <w:szCs w:val="24"/>
              </w:rPr>
            </w:pPr>
            <w:r w:rsidRPr="000B5808">
              <w:rPr>
                <w:rFonts w:ascii="Bahnschrift SemiBold Condensed" w:hAnsi="Bahnschrift SemiBold Condensed"/>
                <w:sz w:val="24"/>
                <w:szCs w:val="24"/>
              </w:rPr>
              <w:t>Saving Deposit</w:t>
            </w:r>
          </w:p>
        </w:tc>
        <w:tc>
          <w:tcPr>
            <w:tcW w:w="371" w:type="dxa"/>
          </w:tcPr>
          <w:p w14:paraId="7A229F4C" w14:textId="77777777" w:rsidR="00F74230" w:rsidRPr="000B5808" w:rsidRDefault="00F74230" w:rsidP="00BE043F">
            <w:pPr>
              <w:cnfStyle w:val="000000100000" w:firstRow="0" w:lastRow="0" w:firstColumn="0" w:lastColumn="0" w:oddVBand="0" w:evenVBand="0" w:oddHBand="1" w:evenHBand="0" w:firstRowFirstColumn="0" w:firstRowLastColumn="0" w:lastRowFirstColumn="0" w:lastRowLastColumn="0"/>
              <w:rPr>
                <w:rFonts w:ascii="Bahnschrift SemiBold Condensed" w:hAnsi="Bahnschrift SemiBold Condensed"/>
                <w:b/>
                <w:bCs/>
                <w:sz w:val="24"/>
                <w:szCs w:val="24"/>
              </w:rPr>
            </w:pPr>
          </w:p>
        </w:tc>
        <w:tc>
          <w:tcPr>
            <w:tcW w:w="3189" w:type="dxa"/>
          </w:tcPr>
          <w:p w14:paraId="1D46320E" w14:textId="77777777" w:rsidR="00F74230" w:rsidRPr="000B5808" w:rsidRDefault="00F74230" w:rsidP="00BE043F">
            <w:pPr>
              <w:cnfStyle w:val="000000100000" w:firstRow="0" w:lastRow="0" w:firstColumn="0" w:lastColumn="0" w:oddVBand="0" w:evenVBand="0" w:oddHBand="1" w:evenHBand="0" w:firstRowFirstColumn="0" w:firstRowLastColumn="0" w:lastRowFirstColumn="0" w:lastRowLastColumn="0"/>
              <w:rPr>
                <w:rFonts w:ascii="Bahnschrift SemiBold Condensed" w:hAnsi="Bahnschrift SemiBold Condensed"/>
                <w:sz w:val="24"/>
                <w:szCs w:val="24"/>
              </w:rPr>
            </w:pPr>
            <w:r w:rsidRPr="000B5808">
              <w:rPr>
                <w:rFonts w:ascii="Bahnschrift SemiBold Condensed" w:hAnsi="Bahnschrift SemiBold Condensed"/>
                <w:sz w:val="24"/>
                <w:szCs w:val="24"/>
              </w:rPr>
              <w:t>House Building</w:t>
            </w:r>
          </w:p>
        </w:tc>
        <w:tc>
          <w:tcPr>
            <w:tcW w:w="273" w:type="dxa"/>
          </w:tcPr>
          <w:p w14:paraId="28FAF7EA" w14:textId="77777777" w:rsidR="00F74230" w:rsidRPr="000B5808" w:rsidRDefault="00F74230" w:rsidP="00BE043F">
            <w:pPr>
              <w:cnfStyle w:val="000000100000" w:firstRow="0" w:lastRow="0" w:firstColumn="0" w:lastColumn="0" w:oddVBand="0" w:evenVBand="0" w:oddHBand="1" w:evenHBand="0" w:firstRowFirstColumn="0" w:firstRowLastColumn="0" w:lastRowFirstColumn="0" w:lastRowLastColumn="0"/>
              <w:rPr>
                <w:rFonts w:ascii="Bahnschrift SemiBold Condensed" w:hAnsi="Bahnschrift SemiBold Condensed"/>
                <w:sz w:val="24"/>
                <w:szCs w:val="24"/>
              </w:rPr>
            </w:pPr>
          </w:p>
        </w:tc>
        <w:tc>
          <w:tcPr>
            <w:tcW w:w="3505" w:type="dxa"/>
          </w:tcPr>
          <w:p w14:paraId="3F0581A8" w14:textId="77777777" w:rsidR="00F74230" w:rsidRPr="000B5808" w:rsidRDefault="00F74230" w:rsidP="00BE043F">
            <w:pPr>
              <w:cnfStyle w:val="000000100000" w:firstRow="0" w:lastRow="0" w:firstColumn="0" w:lastColumn="0" w:oddVBand="0" w:evenVBand="0" w:oddHBand="1" w:evenHBand="0" w:firstRowFirstColumn="0" w:firstRowLastColumn="0" w:lastRowFirstColumn="0" w:lastRowLastColumn="0"/>
              <w:rPr>
                <w:rFonts w:ascii="Bahnschrift SemiBold Condensed" w:hAnsi="Bahnschrift SemiBold Condensed"/>
                <w:sz w:val="24"/>
                <w:szCs w:val="24"/>
              </w:rPr>
            </w:pPr>
            <w:r w:rsidRPr="000B5808">
              <w:rPr>
                <w:rFonts w:ascii="Bahnschrift SemiBold Condensed" w:hAnsi="Bahnschrift SemiBold Condensed"/>
                <w:sz w:val="24"/>
                <w:szCs w:val="24"/>
              </w:rPr>
              <w:t>Internet Banking</w:t>
            </w:r>
          </w:p>
        </w:tc>
      </w:tr>
      <w:tr w:rsidR="00F74230" w14:paraId="52817D59" w14:textId="77777777" w:rsidTr="00F74230">
        <w:trPr>
          <w:cnfStyle w:val="000000010000" w:firstRow="0" w:lastRow="0" w:firstColumn="0" w:lastColumn="0" w:oddVBand="0" w:evenVBand="0" w:oddHBand="0" w:evenHBand="1" w:firstRowFirstColumn="0" w:firstRowLastColumn="0" w:lastRowFirstColumn="0" w:lastRowLastColumn="0"/>
          <w:trHeight w:val="784"/>
        </w:trPr>
        <w:tc>
          <w:tcPr>
            <w:cnfStyle w:val="001000000000" w:firstRow="0" w:lastRow="0" w:firstColumn="1" w:lastColumn="0" w:oddVBand="0" w:evenVBand="0" w:oddHBand="0" w:evenHBand="0" w:firstRowFirstColumn="0" w:firstRowLastColumn="0" w:lastRowFirstColumn="0" w:lastRowLastColumn="0"/>
            <w:tcW w:w="3091" w:type="dxa"/>
          </w:tcPr>
          <w:p w14:paraId="67C2300F" w14:textId="77777777" w:rsidR="00F74230" w:rsidRPr="000B5808" w:rsidRDefault="00F74230" w:rsidP="00BE043F">
            <w:pPr>
              <w:rPr>
                <w:rFonts w:ascii="Bahnschrift SemiBold Condensed" w:hAnsi="Bahnschrift SemiBold Condensed"/>
                <w:sz w:val="24"/>
                <w:szCs w:val="24"/>
              </w:rPr>
            </w:pPr>
            <w:r w:rsidRPr="000B5808">
              <w:rPr>
                <w:rFonts w:ascii="Bahnschrift SemiBold Condensed" w:hAnsi="Bahnschrift SemiBold Condensed"/>
                <w:sz w:val="24"/>
                <w:szCs w:val="24"/>
              </w:rPr>
              <w:t>Term Deposit</w:t>
            </w:r>
          </w:p>
        </w:tc>
        <w:tc>
          <w:tcPr>
            <w:tcW w:w="371" w:type="dxa"/>
          </w:tcPr>
          <w:p w14:paraId="1FBAAEE8" w14:textId="77777777" w:rsidR="00F74230" w:rsidRPr="000B5808" w:rsidRDefault="00F74230" w:rsidP="00BE043F">
            <w:pPr>
              <w:cnfStyle w:val="000000010000" w:firstRow="0" w:lastRow="0" w:firstColumn="0" w:lastColumn="0" w:oddVBand="0" w:evenVBand="0" w:oddHBand="0" w:evenHBand="1" w:firstRowFirstColumn="0" w:firstRowLastColumn="0" w:lastRowFirstColumn="0" w:lastRowLastColumn="0"/>
              <w:rPr>
                <w:rFonts w:ascii="Bahnschrift SemiBold Condensed" w:hAnsi="Bahnschrift SemiBold Condensed"/>
                <w:b/>
                <w:bCs/>
                <w:sz w:val="24"/>
                <w:szCs w:val="24"/>
              </w:rPr>
            </w:pPr>
          </w:p>
        </w:tc>
        <w:tc>
          <w:tcPr>
            <w:tcW w:w="3189" w:type="dxa"/>
          </w:tcPr>
          <w:p w14:paraId="57D4ACA2" w14:textId="77777777" w:rsidR="00F74230" w:rsidRPr="000B5808" w:rsidRDefault="00F74230" w:rsidP="00BE043F">
            <w:pPr>
              <w:cnfStyle w:val="000000010000" w:firstRow="0" w:lastRow="0" w:firstColumn="0" w:lastColumn="0" w:oddVBand="0" w:evenVBand="0" w:oddHBand="0" w:evenHBand="1" w:firstRowFirstColumn="0" w:firstRowLastColumn="0" w:lastRowFirstColumn="0" w:lastRowLastColumn="0"/>
              <w:rPr>
                <w:rFonts w:ascii="Bahnschrift SemiBold Condensed" w:hAnsi="Bahnschrift SemiBold Condensed"/>
                <w:sz w:val="24"/>
                <w:szCs w:val="24"/>
              </w:rPr>
            </w:pPr>
            <w:r w:rsidRPr="000B5808">
              <w:rPr>
                <w:rFonts w:ascii="Bahnschrift SemiBold Condensed" w:hAnsi="Bahnschrift SemiBold Condensed"/>
                <w:sz w:val="24"/>
                <w:szCs w:val="24"/>
              </w:rPr>
              <w:t>Lease Financing</w:t>
            </w:r>
          </w:p>
        </w:tc>
        <w:tc>
          <w:tcPr>
            <w:tcW w:w="273" w:type="dxa"/>
          </w:tcPr>
          <w:p w14:paraId="14EF9F17" w14:textId="77777777" w:rsidR="00F74230" w:rsidRPr="000B5808" w:rsidRDefault="00F74230" w:rsidP="00BE043F">
            <w:pPr>
              <w:cnfStyle w:val="000000010000" w:firstRow="0" w:lastRow="0" w:firstColumn="0" w:lastColumn="0" w:oddVBand="0" w:evenVBand="0" w:oddHBand="0" w:evenHBand="1" w:firstRowFirstColumn="0" w:firstRowLastColumn="0" w:lastRowFirstColumn="0" w:lastRowLastColumn="0"/>
              <w:rPr>
                <w:rFonts w:ascii="Bahnschrift SemiBold Condensed" w:hAnsi="Bahnschrift SemiBold Condensed"/>
                <w:sz w:val="24"/>
                <w:szCs w:val="24"/>
              </w:rPr>
            </w:pPr>
          </w:p>
        </w:tc>
        <w:tc>
          <w:tcPr>
            <w:tcW w:w="3505" w:type="dxa"/>
          </w:tcPr>
          <w:p w14:paraId="47B6FFD6" w14:textId="77777777" w:rsidR="00F74230" w:rsidRPr="000B5808" w:rsidRDefault="00F74230" w:rsidP="00BE043F">
            <w:pPr>
              <w:cnfStyle w:val="000000010000" w:firstRow="0" w:lastRow="0" w:firstColumn="0" w:lastColumn="0" w:oddVBand="0" w:evenVBand="0" w:oddHBand="0" w:evenHBand="1" w:firstRowFirstColumn="0" w:firstRowLastColumn="0" w:lastRowFirstColumn="0" w:lastRowLastColumn="0"/>
              <w:rPr>
                <w:rFonts w:ascii="Bahnschrift SemiBold Condensed" w:hAnsi="Bahnschrift SemiBold Condensed"/>
                <w:sz w:val="24"/>
                <w:szCs w:val="24"/>
              </w:rPr>
            </w:pPr>
            <w:r w:rsidRPr="000B5808">
              <w:rPr>
                <w:rFonts w:ascii="Bahnschrift SemiBold Condensed" w:hAnsi="Bahnschrift SemiBold Condensed"/>
                <w:sz w:val="24"/>
                <w:szCs w:val="24"/>
              </w:rPr>
              <w:t>Service Location</w:t>
            </w:r>
          </w:p>
        </w:tc>
      </w:tr>
      <w:tr w:rsidR="00F74230" w14:paraId="15A4350E" w14:textId="77777777" w:rsidTr="00F74230">
        <w:trPr>
          <w:cnfStyle w:val="000000100000" w:firstRow="0" w:lastRow="0" w:firstColumn="0" w:lastColumn="0" w:oddVBand="0" w:evenVBand="0" w:oddHBand="1" w:evenHBand="0" w:firstRowFirstColumn="0" w:firstRowLastColumn="0" w:lastRowFirstColumn="0" w:lastRowLastColumn="0"/>
          <w:trHeight w:val="784"/>
        </w:trPr>
        <w:tc>
          <w:tcPr>
            <w:cnfStyle w:val="001000000000" w:firstRow="0" w:lastRow="0" w:firstColumn="1" w:lastColumn="0" w:oddVBand="0" w:evenVBand="0" w:oddHBand="0" w:evenHBand="0" w:firstRowFirstColumn="0" w:firstRowLastColumn="0" w:lastRowFirstColumn="0" w:lastRowLastColumn="0"/>
            <w:tcW w:w="3091" w:type="dxa"/>
          </w:tcPr>
          <w:p w14:paraId="4CB2998C" w14:textId="77777777" w:rsidR="00F74230" w:rsidRPr="000B5808" w:rsidRDefault="00F74230" w:rsidP="00BE043F">
            <w:pPr>
              <w:rPr>
                <w:rFonts w:ascii="Bahnschrift SemiBold Condensed" w:hAnsi="Bahnschrift SemiBold Condensed"/>
                <w:sz w:val="24"/>
                <w:szCs w:val="24"/>
              </w:rPr>
            </w:pPr>
            <w:r w:rsidRPr="000B5808">
              <w:rPr>
                <w:rFonts w:ascii="Bahnschrift SemiBold Condensed" w:hAnsi="Bahnschrift SemiBold Condensed"/>
                <w:sz w:val="24"/>
                <w:szCs w:val="24"/>
              </w:rPr>
              <w:t>Current Deposit</w:t>
            </w:r>
          </w:p>
        </w:tc>
        <w:tc>
          <w:tcPr>
            <w:tcW w:w="371" w:type="dxa"/>
          </w:tcPr>
          <w:p w14:paraId="7AB95E02" w14:textId="77777777" w:rsidR="00F74230" w:rsidRPr="000B5808" w:rsidRDefault="00F74230" w:rsidP="00BE043F">
            <w:pPr>
              <w:cnfStyle w:val="000000100000" w:firstRow="0" w:lastRow="0" w:firstColumn="0" w:lastColumn="0" w:oddVBand="0" w:evenVBand="0" w:oddHBand="1" w:evenHBand="0" w:firstRowFirstColumn="0" w:firstRowLastColumn="0" w:lastRowFirstColumn="0" w:lastRowLastColumn="0"/>
              <w:rPr>
                <w:rFonts w:ascii="Bahnschrift SemiBold Condensed" w:hAnsi="Bahnschrift SemiBold Condensed"/>
                <w:b/>
                <w:bCs/>
                <w:sz w:val="24"/>
                <w:szCs w:val="24"/>
              </w:rPr>
            </w:pPr>
          </w:p>
        </w:tc>
        <w:tc>
          <w:tcPr>
            <w:tcW w:w="3189" w:type="dxa"/>
          </w:tcPr>
          <w:p w14:paraId="34585DE0" w14:textId="77777777" w:rsidR="00F74230" w:rsidRPr="000B5808" w:rsidRDefault="00F74230" w:rsidP="00BE043F">
            <w:pPr>
              <w:cnfStyle w:val="000000100000" w:firstRow="0" w:lastRow="0" w:firstColumn="0" w:lastColumn="0" w:oddVBand="0" w:evenVBand="0" w:oddHBand="1" w:evenHBand="0" w:firstRowFirstColumn="0" w:firstRowLastColumn="0" w:lastRowFirstColumn="0" w:lastRowLastColumn="0"/>
              <w:rPr>
                <w:rFonts w:ascii="Bahnschrift SemiBold Condensed" w:hAnsi="Bahnschrift SemiBold Condensed"/>
                <w:sz w:val="24"/>
                <w:szCs w:val="24"/>
              </w:rPr>
            </w:pPr>
            <w:r w:rsidRPr="000B5808">
              <w:rPr>
                <w:rFonts w:ascii="Bahnschrift SemiBold Condensed" w:hAnsi="Bahnschrift SemiBold Condensed"/>
                <w:sz w:val="24"/>
                <w:szCs w:val="24"/>
              </w:rPr>
              <w:t>Overdraft</w:t>
            </w:r>
          </w:p>
        </w:tc>
        <w:tc>
          <w:tcPr>
            <w:tcW w:w="273" w:type="dxa"/>
          </w:tcPr>
          <w:p w14:paraId="3D162AA0" w14:textId="77777777" w:rsidR="00F74230" w:rsidRPr="000B5808" w:rsidRDefault="00F74230" w:rsidP="00BE043F">
            <w:pPr>
              <w:cnfStyle w:val="000000100000" w:firstRow="0" w:lastRow="0" w:firstColumn="0" w:lastColumn="0" w:oddVBand="0" w:evenVBand="0" w:oddHBand="1" w:evenHBand="0" w:firstRowFirstColumn="0" w:firstRowLastColumn="0" w:lastRowFirstColumn="0" w:lastRowLastColumn="0"/>
              <w:rPr>
                <w:rFonts w:ascii="Bahnschrift SemiBold Condensed" w:hAnsi="Bahnschrift SemiBold Condensed"/>
                <w:sz w:val="24"/>
                <w:szCs w:val="24"/>
              </w:rPr>
            </w:pPr>
          </w:p>
        </w:tc>
        <w:tc>
          <w:tcPr>
            <w:tcW w:w="3505" w:type="dxa"/>
          </w:tcPr>
          <w:p w14:paraId="166E0435" w14:textId="77777777" w:rsidR="00F74230" w:rsidRPr="000B5808" w:rsidRDefault="00F74230" w:rsidP="00BE043F">
            <w:pPr>
              <w:cnfStyle w:val="000000100000" w:firstRow="0" w:lastRow="0" w:firstColumn="0" w:lastColumn="0" w:oddVBand="0" w:evenVBand="0" w:oddHBand="1" w:evenHBand="0" w:firstRowFirstColumn="0" w:firstRowLastColumn="0" w:lastRowFirstColumn="0" w:lastRowLastColumn="0"/>
              <w:rPr>
                <w:rFonts w:ascii="Bahnschrift SemiBold Condensed" w:hAnsi="Bahnschrift SemiBold Condensed"/>
                <w:sz w:val="24"/>
                <w:szCs w:val="24"/>
              </w:rPr>
            </w:pPr>
            <w:r w:rsidRPr="000B5808">
              <w:rPr>
                <w:rFonts w:ascii="Bahnschrift SemiBold Condensed" w:hAnsi="Bahnschrift SemiBold Condensed"/>
                <w:sz w:val="24"/>
                <w:szCs w:val="24"/>
              </w:rPr>
              <w:t>Credit Card</w:t>
            </w:r>
          </w:p>
        </w:tc>
      </w:tr>
      <w:tr w:rsidR="00F74230" w14:paraId="36BEFCC3" w14:textId="77777777" w:rsidTr="00F74230">
        <w:trPr>
          <w:cnfStyle w:val="000000010000" w:firstRow="0" w:lastRow="0" w:firstColumn="0" w:lastColumn="0" w:oddVBand="0" w:evenVBand="0" w:oddHBand="0" w:evenHBand="1" w:firstRowFirstColumn="0" w:firstRowLastColumn="0" w:lastRowFirstColumn="0" w:lastRowLastColumn="0"/>
          <w:trHeight w:val="784"/>
        </w:trPr>
        <w:tc>
          <w:tcPr>
            <w:cnfStyle w:val="001000000000" w:firstRow="0" w:lastRow="0" w:firstColumn="1" w:lastColumn="0" w:oddVBand="0" w:evenVBand="0" w:oddHBand="0" w:evenHBand="0" w:firstRowFirstColumn="0" w:firstRowLastColumn="0" w:lastRowFirstColumn="0" w:lastRowLastColumn="0"/>
            <w:tcW w:w="3091" w:type="dxa"/>
          </w:tcPr>
          <w:p w14:paraId="57941EB8" w14:textId="77777777" w:rsidR="00F74230" w:rsidRPr="000B5808" w:rsidRDefault="00F74230" w:rsidP="00BE043F">
            <w:pPr>
              <w:rPr>
                <w:rFonts w:ascii="Bahnschrift SemiBold Condensed" w:hAnsi="Bahnschrift SemiBold Condensed"/>
                <w:sz w:val="24"/>
                <w:szCs w:val="24"/>
              </w:rPr>
            </w:pPr>
            <w:r w:rsidRPr="000B5808">
              <w:rPr>
                <w:rFonts w:ascii="Bahnschrift SemiBold Condensed" w:hAnsi="Bahnschrift SemiBold Condensed"/>
                <w:sz w:val="24"/>
                <w:szCs w:val="24"/>
              </w:rPr>
              <w:t>FC Deposit</w:t>
            </w:r>
          </w:p>
        </w:tc>
        <w:tc>
          <w:tcPr>
            <w:tcW w:w="371" w:type="dxa"/>
          </w:tcPr>
          <w:p w14:paraId="686B615E" w14:textId="77777777" w:rsidR="00F74230" w:rsidRPr="000B5808" w:rsidRDefault="00F74230" w:rsidP="00BE043F">
            <w:pPr>
              <w:cnfStyle w:val="000000010000" w:firstRow="0" w:lastRow="0" w:firstColumn="0" w:lastColumn="0" w:oddVBand="0" w:evenVBand="0" w:oddHBand="0" w:evenHBand="1" w:firstRowFirstColumn="0" w:firstRowLastColumn="0" w:lastRowFirstColumn="0" w:lastRowLastColumn="0"/>
              <w:rPr>
                <w:rFonts w:ascii="Bahnschrift SemiBold Condensed" w:hAnsi="Bahnschrift SemiBold Condensed"/>
                <w:b/>
                <w:bCs/>
                <w:sz w:val="24"/>
                <w:szCs w:val="24"/>
              </w:rPr>
            </w:pPr>
          </w:p>
        </w:tc>
        <w:tc>
          <w:tcPr>
            <w:tcW w:w="3189" w:type="dxa"/>
          </w:tcPr>
          <w:p w14:paraId="7A833BE5" w14:textId="77777777" w:rsidR="00F74230" w:rsidRPr="000B5808" w:rsidRDefault="00F74230" w:rsidP="00BE043F">
            <w:pPr>
              <w:cnfStyle w:val="000000010000" w:firstRow="0" w:lastRow="0" w:firstColumn="0" w:lastColumn="0" w:oddVBand="0" w:evenVBand="0" w:oddHBand="0" w:evenHBand="1" w:firstRowFirstColumn="0" w:firstRowLastColumn="0" w:lastRowFirstColumn="0" w:lastRowLastColumn="0"/>
              <w:rPr>
                <w:rFonts w:ascii="Bahnschrift SemiBold Condensed" w:hAnsi="Bahnschrift SemiBold Condensed"/>
                <w:sz w:val="24"/>
                <w:szCs w:val="24"/>
              </w:rPr>
            </w:pPr>
            <w:r w:rsidRPr="000B5808">
              <w:rPr>
                <w:rFonts w:ascii="Bahnschrift SemiBold Condensed" w:hAnsi="Bahnschrift SemiBold Condensed"/>
                <w:sz w:val="24"/>
                <w:szCs w:val="24"/>
              </w:rPr>
              <w:t>Trade Finance</w:t>
            </w:r>
          </w:p>
        </w:tc>
        <w:tc>
          <w:tcPr>
            <w:tcW w:w="273" w:type="dxa"/>
          </w:tcPr>
          <w:p w14:paraId="179DBDD9" w14:textId="77777777" w:rsidR="00F74230" w:rsidRPr="000B5808" w:rsidRDefault="00F74230" w:rsidP="00BE043F">
            <w:pPr>
              <w:cnfStyle w:val="000000010000" w:firstRow="0" w:lastRow="0" w:firstColumn="0" w:lastColumn="0" w:oddVBand="0" w:evenVBand="0" w:oddHBand="0" w:evenHBand="1" w:firstRowFirstColumn="0" w:firstRowLastColumn="0" w:lastRowFirstColumn="0" w:lastRowLastColumn="0"/>
              <w:rPr>
                <w:rFonts w:ascii="Bahnschrift SemiBold Condensed" w:hAnsi="Bahnschrift SemiBold Condensed"/>
                <w:sz w:val="24"/>
                <w:szCs w:val="24"/>
              </w:rPr>
            </w:pPr>
          </w:p>
        </w:tc>
        <w:tc>
          <w:tcPr>
            <w:tcW w:w="3505" w:type="dxa"/>
          </w:tcPr>
          <w:p w14:paraId="1988F8D7" w14:textId="77777777" w:rsidR="00F74230" w:rsidRPr="000B5808" w:rsidRDefault="00F74230" w:rsidP="00BE043F">
            <w:pPr>
              <w:cnfStyle w:val="000000010000" w:firstRow="0" w:lastRow="0" w:firstColumn="0" w:lastColumn="0" w:oddVBand="0" w:evenVBand="0" w:oddHBand="0" w:evenHBand="1" w:firstRowFirstColumn="0" w:firstRowLastColumn="0" w:lastRowFirstColumn="0" w:lastRowLastColumn="0"/>
              <w:rPr>
                <w:rFonts w:ascii="Bahnschrift SemiBold Condensed" w:hAnsi="Bahnschrift SemiBold Condensed"/>
                <w:sz w:val="24"/>
                <w:szCs w:val="24"/>
              </w:rPr>
            </w:pPr>
            <w:r w:rsidRPr="000B5808">
              <w:rPr>
                <w:rFonts w:ascii="Bahnschrift SemiBold Condensed" w:hAnsi="Bahnschrift SemiBold Condensed"/>
                <w:sz w:val="24"/>
                <w:szCs w:val="24"/>
              </w:rPr>
              <w:t>Debit Card</w:t>
            </w:r>
          </w:p>
        </w:tc>
      </w:tr>
      <w:tr w:rsidR="00F74230" w14:paraId="0F6C23BE" w14:textId="77777777" w:rsidTr="00F74230">
        <w:trPr>
          <w:cnfStyle w:val="000000100000" w:firstRow="0" w:lastRow="0" w:firstColumn="0" w:lastColumn="0" w:oddVBand="0" w:evenVBand="0" w:oddHBand="1" w:evenHBand="0" w:firstRowFirstColumn="0" w:firstRowLastColumn="0" w:lastRowFirstColumn="0" w:lastRowLastColumn="0"/>
          <w:trHeight w:val="825"/>
        </w:trPr>
        <w:tc>
          <w:tcPr>
            <w:cnfStyle w:val="001000000000" w:firstRow="0" w:lastRow="0" w:firstColumn="1" w:lastColumn="0" w:oddVBand="0" w:evenVBand="0" w:oddHBand="0" w:evenHBand="0" w:firstRowFirstColumn="0" w:firstRowLastColumn="0" w:lastRowFirstColumn="0" w:lastRowLastColumn="0"/>
            <w:tcW w:w="3091" w:type="dxa"/>
          </w:tcPr>
          <w:p w14:paraId="57F3A891" w14:textId="77777777" w:rsidR="00F74230" w:rsidRPr="000B5808" w:rsidRDefault="00F74230" w:rsidP="00BE043F">
            <w:pPr>
              <w:rPr>
                <w:rFonts w:ascii="Bahnschrift SemiBold Condensed" w:hAnsi="Bahnschrift SemiBold Condensed"/>
                <w:sz w:val="24"/>
                <w:szCs w:val="24"/>
              </w:rPr>
            </w:pPr>
            <w:r w:rsidRPr="000B5808">
              <w:rPr>
                <w:rFonts w:ascii="Bahnschrift SemiBold Condensed" w:hAnsi="Bahnschrift SemiBold Condensed"/>
                <w:sz w:val="24"/>
                <w:szCs w:val="24"/>
              </w:rPr>
              <w:t>Monthly Earning Scheme</w:t>
            </w:r>
          </w:p>
        </w:tc>
        <w:tc>
          <w:tcPr>
            <w:tcW w:w="371" w:type="dxa"/>
          </w:tcPr>
          <w:p w14:paraId="3996B9D0" w14:textId="77777777" w:rsidR="00F74230" w:rsidRPr="000B5808" w:rsidRDefault="00F74230" w:rsidP="00BE043F">
            <w:pPr>
              <w:cnfStyle w:val="000000100000" w:firstRow="0" w:lastRow="0" w:firstColumn="0" w:lastColumn="0" w:oddVBand="0" w:evenVBand="0" w:oddHBand="1" w:evenHBand="0" w:firstRowFirstColumn="0" w:firstRowLastColumn="0" w:lastRowFirstColumn="0" w:lastRowLastColumn="0"/>
              <w:rPr>
                <w:rFonts w:ascii="Bahnschrift SemiBold Condensed" w:hAnsi="Bahnschrift SemiBold Condensed"/>
                <w:b/>
                <w:bCs/>
                <w:sz w:val="24"/>
                <w:szCs w:val="24"/>
              </w:rPr>
            </w:pPr>
          </w:p>
        </w:tc>
        <w:tc>
          <w:tcPr>
            <w:tcW w:w="3189" w:type="dxa"/>
          </w:tcPr>
          <w:p w14:paraId="6663330E" w14:textId="77777777" w:rsidR="00F74230" w:rsidRPr="000B5808" w:rsidRDefault="00F74230" w:rsidP="00BE043F">
            <w:pPr>
              <w:cnfStyle w:val="000000100000" w:firstRow="0" w:lastRow="0" w:firstColumn="0" w:lastColumn="0" w:oddVBand="0" w:evenVBand="0" w:oddHBand="1" w:evenHBand="0" w:firstRowFirstColumn="0" w:firstRowLastColumn="0" w:lastRowFirstColumn="0" w:lastRowLastColumn="0"/>
              <w:rPr>
                <w:rFonts w:ascii="Bahnschrift SemiBold Condensed" w:hAnsi="Bahnschrift SemiBold Condensed"/>
                <w:sz w:val="24"/>
                <w:szCs w:val="24"/>
              </w:rPr>
            </w:pPr>
            <w:r w:rsidRPr="000B5808">
              <w:rPr>
                <w:rFonts w:ascii="Bahnschrift SemiBold Condensed" w:hAnsi="Bahnschrift SemiBold Condensed"/>
                <w:sz w:val="24"/>
                <w:szCs w:val="24"/>
              </w:rPr>
              <w:t>SME</w:t>
            </w:r>
          </w:p>
        </w:tc>
        <w:tc>
          <w:tcPr>
            <w:tcW w:w="273" w:type="dxa"/>
          </w:tcPr>
          <w:p w14:paraId="06AA9FC4" w14:textId="77777777" w:rsidR="00F74230" w:rsidRPr="000B5808" w:rsidRDefault="00F74230" w:rsidP="00BE043F">
            <w:pPr>
              <w:cnfStyle w:val="000000100000" w:firstRow="0" w:lastRow="0" w:firstColumn="0" w:lastColumn="0" w:oddVBand="0" w:evenVBand="0" w:oddHBand="1" w:evenHBand="0" w:firstRowFirstColumn="0" w:firstRowLastColumn="0" w:lastRowFirstColumn="0" w:lastRowLastColumn="0"/>
              <w:rPr>
                <w:rFonts w:ascii="Bahnschrift SemiBold Condensed" w:hAnsi="Bahnschrift SemiBold Condensed"/>
                <w:sz w:val="24"/>
                <w:szCs w:val="24"/>
              </w:rPr>
            </w:pPr>
          </w:p>
        </w:tc>
        <w:tc>
          <w:tcPr>
            <w:tcW w:w="3505" w:type="dxa"/>
          </w:tcPr>
          <w:p w14:paraId="5ABFE975" w14:textId="77777777" w:rsidR="00F74230" w:rsidRPr="000B5808" w:rsidRDefault="00F74230" w:rsidP="00BE043F">
            <w:pPr>
              <w:cnfStyle w:val="000000100000" w:firstRow="0" w:lastRow="0" w:firstColumn="0" w:lastColumn="0" w:oddVBand="0" w:evenVBand="0" w:oddHBand="1" w:evenHBand="0" w:firstRowFirstColumn="0" w:firstRowLastColumn="0" w:lastRowFirstColumn="0" w:lastRowLastColumn="0"/>
              <w:rPr>
                <w:rFonts w:ascii="Bahnschrift SemiBold Condensed" w:hAnsi="Bahnschrift SemiBold Condensed"/>
                <w:sz w:val="24"/>
                <w:szCs w:val="24"/>
              </w:rPr>
            </w:pPr>
            <w:r w:rsidRPr="000B5808">
              <w:rPr>
                <w:rFonts w:ascii="Bahnschrift SemiBold Condensed" w:hAnsi="Bahnschrift SemiBold Condensed"/>
                <w:sz w:val="24"/>
                <w:szCs w:val="24"/>
              </w:rPr>
              <w:t>ATM card</w:t>
            </w:r>
          </w:p>
        </w:tc>
      </w:tr>
      <w:tr w:rsidR="00F74230" w14:paraId="1BC7BA62" w14:textId="77777777" w:rsidTr="00F74230">
        <w:trPr>
          <w:cnfStyle w:val="000000010000" w:firstRow="0" w:lastRow="0" w:firstColumn="0" w:lastColumn="0" w:oddVBand="0" w:evenVBand="0" w:oddHBand="0" w:evenHBand="1" w:firstRowFirstColumn="0" w:firstRowLastColumn="0" w:lastRowFirstColumn="0" w:lastRowLastColumn="0"/>
          <w:trHeight w:val="784"/>
        </w:trPr>
        <w:tc>
          <w:tcPr>
            <w:cnfStyle w:val="001000000000" w:firstRow="0" w:lastRow="0" w:firstColumn="1" w:lastColumn="0" w:oddVBand="0" w:evenVBand="0" w:oddHBand="0" w:evenHBand="0" w:firstRowFirstColumn="0" w:firstRowLastColumn="0" w:lastRowFirstColumn="0" w:lastRowLastColumn="0"/>
            <w:tcW w:w="3091" w:type="dxa"/>
          </w:tcPr>
          <w:p w14:paraId="42A3FBA0" w14:textId="77777777" w:rsidR="00F74230" w:rsidRPr="000B5808" w:rsidRDefault="00F74230" w:rsidP="00BE043F">
            <w:pPr>
              <w:rPr>
                <w:rFonts w:ascii="Bahnschrift SemiBold Condensed" w:hAnsi="Bahnschrift SemiBold Condensed"/>
                <w:sz w:val="24"/>
                <w:szCs w:val="24"/>
              </w:rPr>
            </w:pPr>
            <w:r w:rsidRPr="000B5808">
              <w:rPr>
                <w:rFonts w:ascii="Bahnschrift SemiBold Condensed" w:hAnsi="Bahnschrift SemiBold Condensed"/>
                <w:sz w:val="24"/>
                <w:szCs w:val="24"/>
              </w:rPr>
              <w:t>NBL Monthly Savings Scheme (NMS)</w:t>
            </w:r>
          </w:p>
        </w:tc>
        <w:tc>
          <w:tcPr>
            <w:tcW w:w="371" w:type="dxa"/>
          </w:tcPr>
          <w:p w14:paraId="27F90D88" w14:textId="77777777" w:rsidR="00F74230" w:rsidRPr="000B5808" w:rsidRDefault="00F74230" w:rsidP="00BE043F">
            <w:pPr>
              <w:cnfStyle w:val="000000010000" w:firstRow="0" w:lastRow="0" w:firstColumn="0" w:lastColumn="0" w:oddVBand="0" w:evenVBand="0" w:oddHBand="0" w:evenHBand="1" w:firstRowFirstColumn="0" w:firstRowLastColumn="0" w:lastRowFirstColumn="0" w:lastRowLastColumn="0"/>
              <w:rPr>
                <w:rFonts w:ascii="Bahnschrift SemiBold Condensed" w:hAnsi="Bahnschrift SemiBold Condensed"/>
                <w:b/>
                <w:bCs/>
                <w:sz w:val="24"/>
                <w:szCs w:val="24"/>
              </w:rPr>
            </w:pPr>
          </w:p>
        </w:tc>
        <w:tc>
          <w:tcPr>
            <w:tcW w:w="3189" w:type="dxa"/>
          </w:tcPr>
          <w:p w14:paraId="1888DD2C" w14:textId="77777777" w:rsidR="00F74230" w:rsidRPr="000B5808" w:rsidRDefault="00F74230" w:rsidP="00BE043F">
            <w:pPr>
              <w:cnfStyle w:val="000000010000" w:firstRow="0" w:lastRow="0" w:firstColumn="0" w:lastColumn="0" w:oddVBand="0" w:evenVBand="0" w:oddHBand="0" w:evenHBand="1" w:firstRowFirstColumn="0" w:firstRowLastColumn="0" w:lastRowFirstColumn="0" w:lastRowLastColumn="0"/>
              <w:rPr>
                <w:rFonts w:ascii="Bahnschrift SemiBold Condensed" w:hAnsi="Bahnschrift SemiBold Condensed"/>
                <w:sz w:val="24"/>
                <w:szCs w:val="24"/>
              </w:rPr>
            </w:pPr>
            <w:r w:rsidRPr="000B5808">
              <w:rPr>
                <w:rFonts w:ascii="Bahnschrift SemiBold Condensed" w:hAnsi="Bahnschrift SemiBold Condensed"/>
                <w:sz w:val="24"/>
                <w:szCs w:val="24"/>
              </w:rPr>
              <w:t>Consumer Credit Scheme</w:t>
            </w:r>
          </w:p>
        </w:tc>
        <w:tc>
          <w:tcPr>
            <w:tcW w:w="273" w:type="dxa"/>
          </w:tcPr>
          <w:p w14:paraId="55998E64" w14:textId="77777777" w:rsidR="00F74230" w:rsidRPr="000B5808" w:rsidRDefault="00F74230" w:rsidP="00BE043F">
            <w:pPr>
              <w:cnfStyle w:val="000000010000" w:firstRow="0" w:lastRow="0" w:firstColumn="0" w:lastColumn="0" w:oddVBand="0" w:evenVBand="0" w:oddHBand="0" w:evenHBand="1" w:firstRowFirstColumn="0" w:firstRowLastColumn="0" w:lastRowFirstColumn="0" w:lastRowLastColumn="0"/>
              <w:rPr>
                <w:rFonts w:ascii="Bahnschrift SemiBold Condensed" w:hAnsi="Bahnschrift SemiBold Condensed"/>
                <w:sz w:val="24"/>
                <w:szCs w:val="24"/>
              </w:rPr>
            </w:pPr>
          </w:p>
        </w:tc>
        <w:tc>
          <w:tcPr>
            <w:tcW w:w="3505" w:type="dxa"/>
          </w:tcPr>
          <w:p w14:paraId="7EF86F03" w14:textId="77777777" w:rsidR="00F74230" w:rsidRPr="000B5808" w:rsidRDefault="00F74230" w:rsidP="00BE043F">
            <w:pPr>
              <w:cnfStyle w:val="000000010000" w:firstRow="0" w:lastRow="0" w:firstColumn="0" w:lastColumn="0" w:oddVBand="0" w:evenVBand="0" w:oddHBand="0" w:evenHBand="1" w:firstRowFirstColumn="0" w:firstRowLastColumn="0" w:lastRowFirstColumn="0" w:lastRowLastColumn="0"/>
              <w:rPr>
                <w:rFonts w:ascii="Bahnschrift SemiBold Condensed" w:hAnsi="Bahnschrift SemiBold Condensed"/>
                <w:sz w:val="24"/>
                <w:szCs w:val="24"/>
              </w:rPr>
            </w:pPr>
            <w:r w:rsidRPr="000B5808">
              <w:rPr>
                <w:rFonts w:ascii="Bahnschrift SemiBold Condensed" w:hAnsi="Bahnschrift SemiBold Condensed"/>
                <w:sz w:val="24"/>
                <w:szCs w:val="24"/>
              </w:rPr>
              <w:t>Shopping Card</w:t>
            </w:r>
          </w:p>
        </w:tc>
      </w:tr>
      <w:tr w:rsidR="00F74230" w14:paraId="0A85FD04" w14:textId="77777777" w:rsidTr="00F74230">
        <w:trPr>
          <w:cnfStyle w:val="000000100000" w:firstRow="0" w:lastRow="0" w:firstColumn="0" w:lastColumn="0" w:oddVBand="0" w:evenVBand="0" w:oddHBand="1" w:evenHBand="0" w:firstRowFirstColumn="0" w:firstRowLastColumn="0" w:lastRowFirstColumn="0" w:lastRowLastColumn="0"/>
          <w:trHeight w:val="784"/>
        </w:trPr>
        <w:tc>
          <w:tcPr>
            <w:cnfStyle w:val="001000000000" w:firstRow="0" w:lastRow="0" w:firstColumn="1" w:lastColumn="0" w:oddVBand="0" w:evenVBand="0" w:oddHBand="0" w:evenHBand="0" w:firstRowFirstColumn="0" w:firstRowLastColumn="0" w:lastRowFirstColumn="0" w:lastRowLastColumn="0"/>
            <w:tcW w:w="3091" w:type="dxa"/>
          </w:tcPr>
          <w:p w14:paraId="5845F17B" w14:textId="77777777" w:rsidR="00F74230" w:rsidRPr="000B5808" w:rsidRDefault="00F74230" w:rsidP="00BE043F">
            <w:pPr>
              <w:rPr>
                <w:rFonts w:ascii="Bahnschrift SemiBold Condensed" w:hAnsi="Bahnschrift SemiBold Condensed"/>
                <w:sz w:val="24"/>
                <w:szCs w:val="24"/>
              </w:rPr>
            </w:pPr>
            <w:r w:rsidRPr="000B5808">
              <w:rPr>
                <w:rFonts w:ascii="Bahnschrift SemiBold Condensed" w:hAnsi="Bahnschrift SemiBold Condensed"/>
                <w:sz w:val="24"/>
                <w:szCs w:val="24"/>
              </w:rPr>
              <w:t>Millionaire Deposit Scheme (MDS)</w:t>
            </w:r>
          </w:p>
        </w:tc>
        <w:tc>
          <w:tcPr>
            <w:tcW w:w="371" w:type="dxa"/>
          </w:tcPr>
          <w:p w14:paraId="0E4DD826" w14:textId="77777777" w:rsidR="00F74230" w:rsidRPr="000B5808" w:rsidRDefault="00F74230" w:rsidP="00BE043F">
            <w:pPr>
              <w:cnfStyle w:val="000000100000" w:firstRow="0" w:lastRow="0" w:firstColumn="0" w:lastColumn="0" w:oddVBand="0" w:evenVBand="0" w:oddHBand="1" w:evenHBand="0" w:firstRowFirstColumn="0" w:firstRowLastColumn="0" w:lastRowFirstColumn="0" w:lastRowLastColumn="0"/>
              <w:rPr>
                <w:rFonts w:ascii="Bahnschrift SemiBold Condensed" w:hAnsi="Bahnschrift SemiBold Condensed"/>
                <w:b/>
                <w:bCs/>
                <w:sz w:val="24"/>
                <w:szCs w:val="24"/>
              </w:rPr>
            </w:pPr>
          </w:p>
        </w:tc>
        <w:tc>
          <w:tcPr>
            <w:tcW w:w="3189" w:type="dxa"/>
          </w:tcPr>
          <w:p w14:paraId="5B69E2D3" w14:textId="77777777" w:rsidR="00F74230" w:rsidRPr="000B5808" w:rsidRDefault="00F74230" w:rsidP="00BE043F">
            <w:pPr>
              <w:cnfStyle w:val="000000100000" w:firstRow="0" w:lastRow="0" w:firstColumn="0" w:lastColumn="0" w:oddVBand="0" w:evenVBand="0" w:oddHBand="1" w:evenHBand="0" w:firstRowFirstColumn="0" w:firstRowLastColumn="0" w:lastRowFirstColumn="0" w:lastRowLastColumn="0"/>
              <w:rPr>
                <w:rFonts w:ascii="Bahnschrift SemiBold Condensed" w:hAnsi="Bahnschrift SemiBold Condensed"/>
                <w:sz w:val="24"/>
                <w:szCs w:val="24"/>
              </w:rPr>
            </w:pPr>
            <w:r w:rsidRPr="000B5808">
              <w:rPr>
                <w:rFonts w:ascii="Bahnschrift SemiBold Condensed" w:hAnsi="Bahnschrift SemiBold Condensed"/>
                <w:sz w:val="24"/>
                <w:szCs w:val="24"/>
              </w:rPr>
              <w:t>Agriculture Finance</w:t>
            </w:r>
          </w:p>
        </w:tc>
        <w:tc>
          <w:tcPr>
            <w:tcW w:w="273" w:type="dxa"/>
          </w:tcPr>
          <w:p w14:paraId="082F9B43" w14:textId="77777777" w:rsidR="00F74230" w:rsidRPr="000B5808" w:rsidRDefault="00F74230" w:rsidP="00BE043F">
            <w:pPr>
              <w:cnfStyle w:val="000000100000" w:firstRow="0" w:lastRow="0" w:firstColumn="0" w:lastColumn="0" w:oddVBand="0" w:evenVBand="0" w:oddHBand="1" w:evenHBand="0" w:firstRowFirstColumn="0" w:firstRowLastColumn="0" w:lastRowFirstColumn="0" w:lastRowLastColumn="0"/>
              <w:rPr>
                <w:rFonts w:ascii="Bahnschrift SemiBold Condensed" w:hAnsi="Bahnschrift SemiBold Condensed"/>
                <w:sz w:val="24"/>
                <w:szCs w:val="24"/>
              </w:rPr>
            </w:pPr>
          </w:p>
        </w:tc>
        <w:tc>
          <w:tcPr>
            <w:tcW w:w="3505" w:type="dxa"/>
          </w:tcPr>
          <w:p w14:paraId="25640E51" w14:textId="77777777" w:rsidR="00F74230" w:rsidRPr="000B5808" w:rsidRDefault="00F74230" w:rsidP="00BE043F">
            <w:pPr>
              <w:cnfStyle w:val="000000100000" w:firstRow="0" w:lastRow="0" w:firstColumn="0" w:lastColumn="0" w:oddVBand="0" w:evenVBand="0" w:oddHBand="1" w:evenHBand="0" w:firstRowFirstColumn="0" w:firstRowLastColumn="0" w:lastRowFirstColumn="0" w:lastRowLastColumn="0"/>
              <w:rPr>
                <w:rFonts w:ascii="Bahnschrift SemiBold Condensed" w:hAnsi="Bahnschrift SemiBold Condensed"/>
                <w:sz w:val="24"/>
                <w:szCs w:val="24"/>
              </w:rPr>
            </w:pPr>
            <w:r w:rsidRPr="000B5808">
              <w:rPr>
                <w:rFonts w:ascii="Bahnschrift SemiBold Condensed" w:hAnsi="Bahnschrift SemiBold Condensed"/>
                <w:sz w:val="24"/>
                <w:szCs w:val="24"/>
              </w:rPr>
              <w:t>Visa Card</w:t>
            </w:r>
          </w:p>
        </w:tc>
      </w:tr>
      <w:tr w:rsidR="00F74230" w14:paraId="09D33C04" w14:textId="77777777" w:rsidTr="00F74230">
        <w:trPr>
          <w:cnfStyle w:val="000000010000" w:firstRow="0" w:lastRow="0" w:firstColumn="0" w:lastColumn="0" w:oddVBand="0" w:evenVBand="0" w:oddHBand="0" w:evenHBand="1" w:firstRowFirstColumn="0" w:firstRowLastColumn="0" w:lastRowFirstColumn="0" w:lastRowLastColumn="0"/>
          <w:trHeight w:val="637"/>
        </w:trPr>
        <w:tc>
          <w:tcPr>
            <w:cnfStyle w:val="001000000000" w:firstRow="0" w:lastRow="0" w:firstColumn="1" w:lastColumn="0" w:oddVBand="0" w:evenVBand="0" w:oddHBand="0" w:evenHBand="0" w:firstRowFirstColumn="0" w:firstRowLastColumn="0" w:lastRowFirstColumn="0" w:lastRowLastColumn="0"/>
            <w:tcW w:w="3091" w:type="dxa"/>
          </w:tcPr>
          <w:p w14:paraId="51482FC9" w14:textId="77777777" w:rsidR="00F74230" w:rsidRPr="000B5808" w:rsidRDefault="00F74230" w:rsidP="00BE043F">
            <w:pPr>
              <w:rPr>
                <w:rFonts w:ascii="Bahnschrift SemiBold Condensed" w:hAnsi="Bahnschrift SemiBold Condensed"/>
                <w:sz w:val="24"/>
                <w:szCs w:val="24"/>
              </w:rPr>
            </w:pPr>
            <w:r w:rsidRPr="000B5808">
              <w:rPr>
                <w:rFonts w:ascii="Bahnschrift SemiBold Condensed" w:hAnsi="Bahnschrift SemiBold Condensed"/>
                <w:sz w:val="24"/>
                <w:szCs w:val="24"/>
              </w:rPr>
              <w:t>Luxury Savings Deposit Scheme</w:t>
            </w:r>
          </w:p>
        </w:tc>
        <w:tc>
          <w:tcPr>
            <w:tcW w:w="371" w:type="dxa"/>
          </w:tcPr>
          <w:p w14:paraId="595E07BC" w14:textId="77777777" w:rsidR="00F74230" w:rsidRPr="000B5808" w:rsidRDefault="00F74230" w:rsidP="00BE043F">
            <w:pPr>
              <w:cnfStyle w:val="000000010000" w:firstRow="0" w:lastRow="0" w:firstColumn="0" w:lastColumn="0" w:oddVBand="0" w:evenVBand="0" w:oddHBand="0" w:evenHBand="1" w:firstRowFirstColumn="0" w:firstRowLastColumn="0" w:lastRowFirstColumn="0" w:lastRowLastColumn="0"/>
              <w:rPr>
                <w:rFonts w:ascii="Bahnschrift SemiBold Condensed" w:hAnsi="Bahnschrift SemiBold Condensed"/>
                <w:b/>
                <w:bCs/>
                <w:sz w:val="24"/>
                <w:szCs w:val="24"/>
              </w:rPr>
            </w:pPr>
          </w:p>
        </w:tc>
        <w:tc>
          <w:tcPr>
            <w:tcW w:w="3189" w:type="dxa"/>
          </w:tcPr>
          <w:p w14:paraId="075BAFB6" w14:textId="77777777" w:rsidR="00F74230" w:rsidRPr="000B5808" w:rsidRDefault="00F74230" w:rsidP="00BE043F">
            <w:pPr>
              <w:cnfStyle w:val="000000010000" w:firstRow="0" w:lastRow="0" w:firstColumn="0" w:lastColumn="0" w:oddVBand="0" w:evenVBand="0" w:oddHBand="0" w:evenHBand="1" w:firstRowFirstColumn="0" w:firstRowLastColumn="0" w:lastRowFirstColumn="0" w:lastRowLastColumn="0"/>
              <w:rPr>
                <w:rFonts w:ascii="Bahnschrift SemiBold Condensed" w:hAnsi="Bahnschrift SemiBold Condensed"/>
                <w:sz w:val="24"/>
                <w:szCs w:val="24"/>
              </w:rPr>
            </w:pPr>
          </w:p>
        </w:tc>
        <w:tc>
          <w:tcPr>
            <w:tcW w:w="273" w:type="dxa"/>
          </w:tcPr>
          <w:p w14:paraId="6370889F" w14:textId="77777777" w:rsidR="00F74230" w:rsidRPr="000B5808" w:rsidRDefault="00F74230" w:rsidP="00BE043F">
            <w:pPr>
              <w:cnfStyle w:val="000000010000" w:firstRow="0" w:lastRow="0" w:firstColumn="0" w:lastColumn="0" w:oddVBand="0" w:evenVBand="0" w:oddHBand="0" w:evenHBand="1" w:firstRowFirstColumn="0" w:firstRowLastColumn="0" w:lastRowFirstColumn="0" w:lastRowLastColumn="0"/>
              <w:rPr>
                <w:rFonts w:ascii="Bahnschrift SemiBold Condensed" w:hAnsi="Bahnschrift SemiBold Condensed"/>
                <w:sz w:val="24"/>
                <w:szCs w:val="24"/>
              </w:rPr>
            </w:pPr>
          </w:p>
        </w:tc>
        <w:tc>
          <w:tcPr>
            <w:tcW w:w="3505" w:type="dxa"/>
          </w:tcPr>
          <w:p w14:paraId="6F361BBE" w14:textId="77777777" w:rsidR="00F74230" w:rsidRPr="000B5808" w:rsidRDefault="00F74230" w:rsidP="00BE043F">
            <w:pPr>
              <w:cnfStyle w:val="000000010000" w:firstRow="0" w:lastRow="0" w:firstColumn="0" w:lastColumn="0" w:oddVBand="0" w:evenVBand="0" w:oddHBand="0" w:evenHBand="1" w:firstRowFirstColumn="0" w:firstRowLastColumn="0" w:lastRowFirstColumn="0" w:lastRowLastColumn="0"/>
              <w:rPr>
                <w:rFonts w:ascii="Bahnschrift SemiBold Condensed" w:hAnsi="Bahnschrift SemiBold Condensed"/>
                <w:sz w:val="24"/>
                <w:szCs w:val="24"/>
              </w:rPr>
            </w:pPr>
          </w:p>
        </w:tc>
      </w:tr>
    </w:tbl>
    <w:p w14:paraId="07B21FD3" w14:textId="77777777" w:rsidR="00BE043F" w:rsidRDefault="00BE043F" w:rsidP="00BE043F"/>
    <w:p w14:paraId="577BA83C" w14:textId="77777777" w:rsidR="00CC7762" w:rsidRDefault="00CC7762" w:rsidP="00BE043F"/>
    <w:p w14:paraId="3DF1E3AF" w14:textId="77777777" w:rsidR="00CC7762" w:rsidRDefault="00CC7762" w:rsidP="00BE043F"/>
    <w:p w14:paraId="03B87AE8" w14:textId="77777777" w:rsidR="00CC7762" w:rsidRDefault="00CC7762" w:rsidP="00BE043F"/>
    <w:p w14:paraId="574FD0F3" w14:textId="77777777" w:rsidR="00CC7762" w:rsidRDefault="00CC7762" w:rsidP="00BE043F"/>
    <w:p w14:paraId="2C0FDCBC" w14:textId="77777777" w:rsidR="00CC7762" w:rsidRDefault="00CC7762" w:rsidP="00BE043F"/>
    <w:p w14:paraId="7793E5B2" w14:textId="77777777" w:rsidR="00E72BFA" w:rsidRDefault="00E72BFA" w:rsidP="00CC7762">
      <w:pPr>
        <w:pStyle w:val="Heading2"/>
        <w:rPr>
          <w:rFonts w:asciiTheme="minorHAnsi" w:eastAsiaTheme="minorHAnsi" w:hAnsiTheme="minorHAnsi" w:cstheme="minorBidi"/>
          <w:b w:val="0"/>
          <w:bCs w:val="0"/>
          <w:color w:val="auto"/>
          <w:sz w:val="22"/>
          <w:szCs w:val="22"/>
        </w:rPr>
      </w:pPr>
      <w:bookmarkStart w:id="19" w:name="_Toc64501243"/>
    </w:p>
    <w:p w14:paraId="7FDFCFDA" w14:textId="77777777" w:rsidR="00E72BFA" w:rsidRPr="00E72BFA" w:rsidRDefault="00E72BFA" w:rsidP="00E72BFA"/>
    <w:p w14:paraId="4835D781" w14:textId="77777777" w:rsidR="00CC7762" w:rsidRDefault="00CC7762" w:rsidP="00CC7762">
      <w:pPr>
        <w:pStyle w:val="Heading2"/>
      </w:pPr>
      <w:r>
        <w:lastRenderedPageBreak/>
        <w:t xml:space="preserve">2.10 </w:t>
      </w:r>
      <w:r w:rsidR="008620A1">
        <w:t>Corporate Social Responsibility</w:t>
      </w:r>
      <w:bookmarkEnd w:id="19"/>
    </w:p>
    <w:p w14:paraId="54994CB3" w14:textId="77777777" w:rsidR="008620A1" w:rsidRDefault="008620A1" w:rsidP="008620A1"/>
    <w:p w14:paraId="18204AE4" w14:textId="77777777" w:rsidR="008620A1" w:rsidRPr="000B5808" w:rsidRDefault="008620A1" w:rsidP="008620A1">
      <w:pPr>
        <w:rPr>
          <w:rFonts w:ascii="Times New Roman" w:hAnsi="Times New Roman" w:cs="Times New Roman"/>
          <w:sz w:val="24"/>
          <w:szCs w:val="24"/>
        </w:rPr>
      </w:pPr>
      <w:r w:rsidRPr="000B5808">
        <w:rPr>
          <w:rFonts w:ascii="Times New Roman" w:hAnsi="Times New Roman" w:cs="Times New Roman"/>
          <w:sz w:val="24"/>
          <w:szCs w:val="24"/>
        </w:rPr>
        <w:t xml:space="preserve">National Bank Limited has a great moral and ethical </w:t>
      </w:r>
      <w:r w:rsidR="000B5808" w:rsidRPr="000B5808">
        <w:rPr>
          <w:rFonts w:ascii="Times New Roman" w:hAnsi="Times New Roman" w:cs="Times New Roman"/>
          <w:sz w:val="24"/>
          <w:szCs w:val="24"/>
        </w:rPr>
        <w:t>image among its competitors. From contributing to the national economy to fighting against the Covid-19; It has emerged as one of the most beneficiary organization. The bank has contributed in-</w:t>
      </w:r>
    </w:p>
    <w:p w14:paraId="29E5DAD5" w14:textId="77777777" w:rsidR="000B5808" w:rsidRPr="000B5808" w:rsidRDefault="00AB1CDB" w:rsidP="000B5808">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Providing relief to the homeless due to the n</w:t>
      </w:r>
      <w:r w:rsidRPr="000B5808">
        <w:rPr>
          <w:rFonts w:ascii="Times New Roman" w:hAnsi="Times New Roman" w:cs="Times New Roman"/>
          <w:sz w:val="24"/>
          <w:szCs w:val="24"/>
        </w:rPr>
        <w:t>a</w:t>
      </w:r>
      <w:r>
        <w:rPr>
          <w:rFonts w:ascii="Times New Roman" w:hAnsi="Times New Roman" w:cs="Times New Roman"/>
          <w:sz w:val="24"/>
          <w:szCs w:val="24"/>
        </w:rPr>
        <w:t>tur</w:t>
      </w:r>
      <w:r w:rsidRPr="000B5808">
        <w:rPr>
          <w:rFonts w:ascii="Times New Roman" w:hAnsi="Times New Roman" w:cs="Times New Roman"/>
          <w:sz w:val="24"/>
          <w:szCs w:val="24"/>
        </w:rPr>
        <w:t>a</w:t>
      </w:r>
      <w:r>
        <w:rPr>
          <w:rFonts w:ascii="Times New Roman" w:hAnsi="Times New Roman" w:cs="Times New Roman"/>
          <w:sz w:val="24"/>
          <w:szCs w:val="24"/>
        </w:rPr>
        <w:t xml:space="preserve">l calamity of the country by standing beside the </w:t>
      </w:r>
      <w:proofErr w:type="gramStart"/>
      <w:r>
        <w:rPr>
          <w:rFonts w:ascii="Times New Roman" w:hAnsi="Times New Roman" w:cs="Times New Roman"/>
          <w:sz w:val="24"/>
          <w:szCs w:val="24"/>
        </w:rPr>
        <w:t>homeless.</w:t>
      </w:r>
      <w:r w:rsidR="000B5808" w:rsidRPr="000B5808">
        <w:rPr>
          <w:rFonts w:ascii="Times New Roman" w:hAnsi="Times New Roman" w:cs="Times New Roman"/>
          <w:sz w:val="24"/>
          <w:szCs w:val="24"/>
        </w:rPr>
        <w:t>.</w:t>
      </w:r>
      <w:proofErr w:type="gramEnd"/>
    </w:p>
    <w:p w14:paraId="7208D439" w14:textId="77777777" w:rsidR="000B5808" w:rsidRPr="000B5808" w:rsidRDefault="000B5808" w:rsidP="000B5808">
      <w:pPr>
        <w:pStyle w:val="ListParagraph"/>
        <w:numPr>
          <w:ilvl w:val="0"/>
          <w:numId w:val="11"/>
        </w:numPr>
        <w:rPr>
          <w:rFonts w:ascii="Times New Roman" w:hAnsi="Times New Roman" w:cs="Times New Roman"/>
          <w:sz w:val="24"/>
          <w:szCs w:val="24"/>
        </w:rPr>
      </w:pPr>
      <w:r w:rsidRPr="000B5808">
        <w:rPr>
          <w:rFonts w:ascii="Times New Roman" w:hAnsi="Times New Roman" w:cs="Times New Roman"/>
          <w:sz w:val="24"/>
          <w:szCs w:val="24"/>
        </w:rPr>
        <w:t>In 2007, Nationa</w:t>
      </w:r>
      <w:r w:rsidR="00AB1CDB">
        <w:rPr>
          <w:rFonts w:ascii="Times New Roman" w:hAnsi="Times New Roman" w:cs="Times New Roman"/>
          <w:sz w:val="24"/>
          <w:szCs w:val="24"/>
        </w:rPr>
        <w:t xml:space="preserve">l Bank Limited donated Forty </w:t>
      </w:r>
      <w:r w:rsidRPr="000B5808">
        <w:rPr>
          <w:rFonts w:ascii="Times New Roman" w:hAnsi="Times New Roman" w:cs="Times New Roman"/>
          <w:sz w:val="24"/>
          <w:szCs w:val="24"/>
        </w:rPr>
        <w:t>Lac</w:t>
      </w:r>
      <w:r w:rsidR="00AB1CDB">
        <w:rPr>
          <w:rFonts w:ascii="Times New Roman" w:hAnsi="Times New Roman" w:cs="Times New Roman"/>
          <w:sz w:val="24"/>
          <w:szCs w:val="24"/>
        </w:rPr>
        <w:t xml:space="preserve"> t</w:t>
      </w:r>
      <w:r w:rsidR="00AB1CDB" w:rsidRPr="000B5808">
        <w:rPr>
          <w:rFonts w:ascii="Times New Roman" w:hAnsi="Times New Roman" w:cs="Times New Roman"/>
          <w:sz w:val="24"/>
          <w:szCs w:val="24"/>
        </w:rPr>
        <w:t>a</w:t>
      </w:r>
      <w:r w:rsidR="00AB1CDB">
        <w:rPr>
          <w:rFonts w:ascii="Times New Roman" w:hAnsi="Times New Roman" w:cs="Times New Roman"/>
          <w:sz w:val="24"/>
          <w:szCs w:val="24"/>
        </w:rPr>
        <w:t>k</w:t>
      </w:r>
      <w:r w:rsidR="00AB1CDB" w:rsidRPr="000B5808">
        <w:rPr>
          <w:rFonts w:ascii="Times New Roman" w:hAnsi="Times New Roman" w:cs="Times New Roman"/>
          <w:sz w:val="24"/>
          <w:szCs w:val="24"/>
        </w:rPr>
        <w:t>a</w:t>
      </w:r>
      <w:r w:rsidRPr="000B5808">
        <w:rPr>
          <w:rFonts w:ascii="Times New Roman" w:hAnsi="Times New Roman" w:cs="Times New Roman"/>
          <w:sz w:val="24"/>
          <w:szCs w:val="24"/>
        </w:rPr>
        <w:t xml:space="preserve"> to help</w:t>
      </w:r>
      <w:r w:rsidR="00AB1CDB">
        <w:rPr>
          <w:rFonts w:ascii="Times New Roman" w:hAnsi="Times New Roman" w:cs="Times New Roman"/>
          <w:sz w:val="24"/>
          <w:szCs w:val="24"/>
        </w:rPr>
        <w:t xml:space="preserve"> the victims of flood, Tk. 20 Lac </w:t>
      </w:r>
      <w:r w:rsidR="00AB1CDB" w:rsidRPr="000B5808">
        <w:rPr>
          <w:rFonts w:ascii="Times New Roman" w:hAnsi="Times New Roman" w:cs="Times New Roman"/>
          <w:sz w:val="24"/>
          <w:szCs w:val="24"/>
        </w:rPr>
        <w:t>a</w:t>
      </w:r>
      <w:r w:rsidR="00AB1CDB">
        <w:rPr>
          <w:rFonts w:ascii="Times New Roman" w:hAnsi="Times New Roman" w:cs="Times New Roman"/>
          <w:sz w:val="24"/>
          <w:szCs w:val="24"/>
        </w:rPr>
        <w:t>s</w:t>
      </w:r>
      <w:r w:rsidRPr="000B5808">
        <w:rPr>
          <w:rFonts w:ascii="Times New Roman" w:hAnsi="Times New Roman" w:cs="Times New Roman"/>
          <w:sz w:val="24"/>
          <w:szCs w:val="24"/>
        </w:rPr>
        <w:t xml:space="preserve"> relief of</w:t>
      </w:r>
      <w:r w:rsidR="00AB1CDB">
        <w:rPr>
          <w:rFonts w:ascii="Times New Roman" w:hAnsi="Times New Roman" w:cs="Times New Roman"/>
          <w:sz w:val="24"/>
          <w:szCs w:val="24"/>
        </w:rPr>
        <w:t xml:space="preserve"> landslide victims, Fifty</w:t>
      </w:r>
      <w:r w:rsidRPr="000B5808">
        <w:rPr>
          <w:rFonts w:ascii="Times New Roman" w:hAnsi="Times New Roman" w:cs="Times New Roman"/>
          <w:sz w:val="24"/>
          <w:szCs w:val="24"/>
        </w:rPr>
        <w:t xml:space="preserve"> Lac </w:t>
      </w:r>
      <w:r w:rsidR="00AB1CDB">
        <w:rPr>
          <w:rFonts w:ascii="Times New Roman" w:hAnsi="Times New Roman" w:cs="Times New Roman"/>
          <w:sz w:val="24"/>
          <w:szCs w:val="24"/>
        </w:rPr>
        <w:t>t</w:t>
      </w:r>
      <w:r w:rsidR="00AB1CDB" w:rsidRPr="000B5808">
        <w:rPr>
          <w:rFonts w:ascii="Times New Roman" w:hAnsi="Times New Roman" w:cs="Times New Roman"/>
          <w:sz w:val="24"/>
          <w:szCs w:val="24"/>
        </w:rPr>
        <w:t>a</w:t>
      </w:r>
      <w:r w:rsidR="00AB1CDB">
        <w:rPr>
          <w:rFonts w:ascii="Times New Roman" w:hAnsi="Times New Roman" w:cs="Times New Roman"/>
          <w:sz w:val="24"/>
          <w:szCs w:val="24"/>
        </w:rPr>
        <w:t>k</w:t>
      </w:r>
      <w:r w:rsidR="00AB1CDB" w:rsidRPr="000B5808">
        <w:rPr>
          <w:rFonts w:ascii="Times New Roman" w:hAnsi="Times New Roman" w:cs="Times New Roman"/>
          <w:sz w:val="24"/>
          <w:szCs w:val="24"/>
        </w:rPr>
        <w:t>a</w:t>
      </w:r>
      <w:r w:rsidR="00AB1CDB">
        <w:rPr>
          <w:rFonts w:ascii="Times New Roman" w:hAnsi="Times New Roman" w:cs="Times New Roman"/>
          <w:sz w:val="24"/>
          <w:szCs w:val="24"/>
        </w:rPr>
        <w:t xml:space="preserve"> </w:t>
      </w:r>
      <w:r w:rsidRPr="000B5808">
        <w:rPr>
          <w:rFonts w:ascii="Times New Roman" w:hAnsi="Times New Roman" w:cs="Times New Roman"/>
          <w:sz w:val="24"/>
          <w:szCs w:val="24"/>
        </w:rPr>
        <w:t xml:space="preserve">for </w:t>
      </w:r>
      <w:r w:rsidR="00AB1CDB">
        <w:rPr>
          <w:rFonts w:ascii="Times New Roman" w:hAnsi="Times New Roman" w:cs="Times New Roman"/>
          <w:sz w:val="24"/>
          <w:szCs w:val="24"/>
        </w:rPr>
        <w:t>cyclone</w:t>
      </w:r>
      <w:r w:rsidRPr="000B5808">
        <w:rPr>
          <w:rFonts w:ascii="Times New Roman" w:hAnsi="Times New Roman" w:cs="Times New Roman"/>
          <w:sz w:val="24"/>
          <w:szCs w:val="24"/>
        </w:rPr>
        <w:t xml:space="preserve"> victims to the relief fund of the Chief Advisor and the Army Chief. The Bank has also taken a </w:t>
      </w:r>
      <w:r w:rsidR="00AB1CDB">
        <w:rPr>
          <w:rFonts w:ascii="Times New Roman" w:hAnsi="Times New Roman" w:cs="Times New Roman"/>
          <w:sz w:val="24"/>
          <w:szCs w:val="24"/>
        </w:rPr>
        <w:t>project for post flood rehabilitation at P</w:t>
      </w:r>
      <w:r w:rsidR="00AB1CDB" w:rsidRPr="000B5808">
        <w:rPr>
          <w:rFonts w:ascii="Times New Roman" w:hAnsi="Times New Roman" w:cs="Times New Roman"/>
          <w:sz w:val="24"/>
          <w:szCs w:val="24"/>
        </w:rPr>
        <w:t>a</w:t>
      </w:r>
      <w:r w:rsidR="00AB1CDB">
        <w:rPr>
          <w:rFonts w:ascii="Times New Roman" w:hAnsi="Times New Roman" w:cs="Times New Roman"/>
          <w:sz w:val="24"/>
          <w:szCs w:val="24"/>
        </w:rPr>
        <w:t>tu</w:t>
      </w:r>
      <w:r w:rsidR="00AB1CDB" w:rsidRPr="000B5808">
        <w:rPr>
          <w:rFonts w:ascii="Times New Roman" w:hAnsi="Times New Roman" w:cs="Times New Roman"/>
          <w:sz w:val="24"/>
          <w:szCs w:val="24"/>
        </w:rPr>
        <w:t>a</w:t>
      </w:r>
      <w:r w:rsidR="00AB1CDB">
        <w:rPr>
          <w:rFonts w:ascii="Times New Roman" w:hAnsi="Times New Roman" w:cs="Times New Roman"/>
          <w:sz w:val="24"/>
          <w:szCs w:val="24"/>
        </w:rPr>
        <w:t>kh</w:t>
      </w:r>
      <w:r w:rsidR="00AB1CDB" w:rsidRPr="000B5808">
        <w:rPr>
          <w:rFonts w:ascii="Times New Roman" w:hAnsi="Times New Roman" w:cs="Times New Roman"/>
          <w:sz w:val="24"/>
          <w:szCs w:val="24"/>
        </w:rPr>
        <w:t>a</w:t>
      </w:r>
      <w:r w:rsidR="00AB1CDB">
        <w:rPr>
          <w:rFonts w:ascii="Times New Roman" w:hAnsi="Times New Roman" w:cs="Times New Roman"/>
          <w:sz w:val="24"/>
          <w:szCs w:val="24"/>
        </w:rPr>
        <w:t>li.</w:t>
      </w:r>
    </w:p>
    <w:p w14:paraId="57C28D69" w14:textId="77777777" w:rsidR="000B5808" w:rsidRPr="000B5808" w:rsidRDefault="00AB1CDB" w:rsidP="000B5808">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NBL is contributing in the prime minister’s fund.</w:t>
      </w:r>
    </w:p>
    <w:p w14:paraId="5DB7D4FA" w14:textId="77777777" w:rsidR="000B5808" w:rsidRPr="000B5808" w:rsidRDefault="00AB1CDB" w:rsidP="00C91104">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NBL</w:t>
      </w:r>
      <w:r w:rsidR="000B5808" w:rsidRPr="000B5808">
        <w:rPr>
          <w:rFonts w:ascii="Times New Roman" w:hAnsi="Times New Roman" w:cs="Times New Roman"/>
          <w:sz w:val="24"/>
          <w:szCs w:val="24"/>
        </w:rPr>
        <w:t xml:space="preserve"> has always maintained their </w:t>
      </w:r>
      <w:r>
        <w:rPr>
          <w:rFonts w:ascii="Times New Roman" w:hAnsi="Times New Roman" w:cs="Times New Roman"/>
          <w:sz w:val="24"/>
          <w:szCs w:val="24"/>
        </w:rPr>
        <w:t xml:space="preserve">CSR </w:t>
      </w:r>
      <w:r w:rsidR="000B5808" w:rsidRPr="000B5808">
        <w:rPr>
          <w:rFonts w:ascii="Times New Roman" w:hAnsi="Times New Roman" w:cs="Times New Roman"/>
          <w:sz w:val="24"/>
          <w:szCs w:val="24"/>
        </w:rPr>
        <w:t xml:space="preserve">in various ways. It has </w:t>
      </w:r>
      <w:r w:rsidR="00805841">
        <w:rPr>
          <w:rFonts w:ascii="Times New Roman" w:hAnsi="Times New Roman" w:cs="Times New Roman"/>
          <w:sz w:val="24"/>
          <w:szCs w:val="24"/>
        </w:rPr>
        <w:t>encour</w:t>
      </w:r>
      <w:r w:rsidR="00805841" w:rsidRPr="000B5808">
        <w:rPr>
          <w:rFonts w:ascii="Times New Roman" w:hAnsi="Times New Roman" w:cs="Times New Roman"/>
          <w:sz w:val="24"/>
          <w:szCs w:val="24"/>
        </w:rPr>
        <w:t>a</w:t>
      </w:r>
      <w:r w:rsidR="00805841">
        <w:rPr>
          <w:rFonts w:ascii="Times New Roman" w:hAnsi="Times New Roman" w:cs="Times New Roman"/>
          <w:sz w:val="24"/>
          <w:szCs w:val="24"/>
        </w:rPr>
        <w:t>ged</w:t>
      </w:r>
      <w:r w:rsidR="000B5808" w:rsidRPr="000B5808">
        <w:rPr>
          <w:rFonts w:ascii="Times New Roman" w:hAnsi="Times New Roman" w:cs="Times New Roman"/>
          <w:sz w:val="24"/>
          <w:szCs w:val="24"/>
        </w:rPr>
        <w:t xml:space="preserve"> various kinds of </w:t>
      </w:r>
      <w:r w:rsidR="00805841">
        <w:rPr>
          <w:rFonts w:ascii="Times New Roman" w:hAnsi="Times New Roman" w:cs="Times New Roman"/>
          <w:sz w:val="24"/>
          <w:szCs w:val="24"/>
        </w:rPr>
        <w:t>exhibitions</w:t>
      </w:r>
      <w:r w:rsidR="000B5808" w:rsidRPr="000B5808">
        <w:rPr>
          <w:rFonts w:ascii="Times New Roman" w:hAnsi="Times New Roman" w:cs="Times New Roman"/>
          <w:sz w:val="24"/>
          <w:szCs w:val="24"/>
        </w:rPr>
        <w:t xml:space="preserve">, festivals and other </w:t>
      </w:r>
      <w:r w:rsidR="00805841">
        <w:rPr>
          <w:rFonts w:ascii="Times New Roman" w:hAnsi="Times New Roman" w:cs="Times New Roman"/>
          <w:sz w:val="24"/>
          <w:szCs w:val="24"/>
        </w:rPr>
        <w:t>semin</w:t>
      </w:r>
      <w:r w:rsidR="00805841" w:rsidRPr="000B5808">
        <w:rPr>
          <w:rFonts w:ascii="Times New Roman" w:hAnsi="Times New Roman" w:cs="Times New Roman"/>
          <w:sz w:val="24"/>
          <w:szCs w:val="24"/>
        </w:rPr>
        <w:t>a</w:t>
      </w:r>
      <w:r w:rsidR="00805841">
        <w:rPr>
          <w:rFonts w:ascii="Times New Roman" w:hAnsi="Times New Roman" w:cs="Times New Roman"/>
          <w:sz w:val="24"/>
          <w:szCs w:val="24"/>
        </w:rPr>
        <w:t>rs</w:t>
      </w:r>
      <w:r w:rsidR="000B5808" w:rsidRPr="000B5808">
        <w:rPr>
          <w:rFonts w:ascii="Times New Roman" w:hAnsi="Times New Roman" w:cs="Times New Roman"/>
          <w:sz w:val="24"/>
          <w:szCs w:val="24"/>
        </w:rPr>
        <w:t xml:space="preserve"> organized by different private or public</w:t>
      </w:r>
      <w:r w:rsidR="00C91104">
        <w:rPr>
          <w:rFonts w:ascii="Times New Roman" w:hAnsi="Times New Roman" w:cs="Times New Roman"/>
          <w:sz w:val="24"/>
          <w:szCs w:val="24"/>
        </w:rPr>
        <w:t xml:space="preserve"> especi</w:t>
      </w:r>
      <w:r w:rsidR="00C91104" w:rsidRPr="000B5808">
        <w:rPr>
          <w:rFonts w:ascii="Times New Roman" w:hAnsi="Times New Roman" w:cs="Times New Roman"/>
          <w:sz w:val="24"/>
          <w:szCs w:val="24"/>
        </w:rPr>
        <w:t>a</w:t>
      </w:r>
      <w:r w:rsidR="00C91104">
        <w:rPr>
          <w:rFonts w:ascii="Times New Roman" w:hAnsi="Times New Roman" w:cs="Times New Roman"/>
          <w:sz w:val="24"/>
          <w:szCs w:val="24"/>
        </w:rPr>
        <w:t xml:space="preserve">lly by the </w:t>
      </w:r>
      <w:r w:rsidR="00C91104" w:rsidRPr="00C91104">
        <w:rPr>
          <w:rFonts w:ascii="Times New Roman" w:hAnsi="Times New Roman" w:cs="Times New Roman"/>
          <w:sz w:val="24"/>
          <w:szCs w:val="24"/>
        </w:rPr>
        <w:t>amateur</w:t>
      </w:r>
      <w:r w:rsidR="00C91104">
        <w:rPr>
          <w:rFonts w:ascii="Times New Roman" w:hAnsi="Times New Roman" w:cs="Times New Roman"/>
          <w:sz w:val="24"/>
          <w:szCs w:val="24"/>
        </w:rPr>
        <w:t xml:space="preserve"> </w:t>
      </w:r>
      <w:r w:rsidR="000B5808" w:rsidRPr="000B5808">
        <w:rPr>
          <w:rFonts w:ascii="Times New Roman" w:hAnsi="Times New Roman" w:cs="Times New Roman"/>
          <w:sz w:val="24"/>
          <w:szCs w:val="24"/>
        </w:rPr>
        <w:t xml:space="preserve">sectors. </w:t>
      </w:r>
      <w:r w:rsidR="00A14E5A">
        <w:rPr>
          <w:rFonts w:ascii="Times New Roman" w:hAnsi="Times New Roman" w:cs="Times New Roman"/>
          <w:sz w:val="24"/>
          <w:szCs w:val="24"/>
        </w:rPr>
        <w:t>In 2010 NBL has donated approx. Nine</w:t>
      </w:r>
      <w:r w:rsidR="000B5808" w:rsidRPr="000B5808">
        <w:rPr>
          <w:rFonts w:ascii="Times New Roman" w:hAnsi="Times New Roman" w:cs="Times New Roman"/>
          <w:sz w:val="24"/>
          <w:szCs w:val="24"/>
        </w:rPr>
        <w:t xml:space="preserve"> lac</w:t>
      </w:r>
      <w:r w:rsidR="00A14E5A">
        <w:rPr>
          <w:rFonts w:ascii="Times New Roman" w:hAnsi="Times New Roman" w:cs="Times New Roman"/>
          <w:sz w:val="24"/>
          <w:szCs w:val="24"/>
        </w:rPr>
        <w:t xml:space="preserve"> t</w:t>
      </w:r>
      <w:r w:rsidR="00A14E5A" w:rsidRPr="000B5808">
        <w:rPr>
          <w:rFonts w:ascii="Times New Roman" w:hAnsi="Times New Roman" w:cs="Times New Roman"/>
          <w:sz w:val="24"/>
          <w:szCs w:val="24"/>
        </w:rPr>
        <w:t>a</w:t>
      </w:r>
      <w:r w:rsidR="00A14E5A">
        <w:rPr>
          <w:rFonts w:ascii="Times New Roman" w:hAnsi="Times New Roman" w:cs="Times New Roman"/>
          <w:sz w:val="24"/>
          <w:szCs w:val="24"/>
        </w:rPr>
        <w:t>k</w:t>
      </w:r>
      <w:r w:rsidR="00A14E5A" w:rsidRPr="000B5808">
        <w:rPr>
          <w:rFonts w:ascii="Times New Roman" w:hAnsi="Times New Roman" w:cs="Times New Roman"/>
          <w:sz w:val="24"/>
          <w:szCs w:val="24"/>
        </w:rPr>
        <w:t>a</w:t>
      </w:r>
      <w:r w:rsidR="000B5808" w:rsidRPr="000B5808">
        <w:rPr>
          <w:rFonts w:ascii="Times New Roman" w:hAnsi="Times New Roman" w:cs="Times New Roman"/>
          <w:sz w:val="24"/>
          <w:szCs w:val="24"/>
        </w:rPr>
        <w:t xml:space="preserve"> in </w:t>
      </w:r>
      <w:r w:rsidR="00A14E5A">
        <w:rPr>
          <w:rFonts w:ascii="Times New Roman" w:hAnsi="Times New Roman" w:cs="Times New Roman"/>
          <w:sz w:val="24"/>
          <w:szCs w:val="24"/>
        </w:rPr>
        <w:t>diverse projects</w:t>
      </w:r>
      <w:r w:rsidR="000B5808" w:rsidRPr="000B5808">
        <w:rPr>
          <w:rFonts w:ascii="Times New Roman" w:hAnsi="Times New Roman" w:cs="Times New Roman"/>
          <w:sz w:val="24"/>
          <w:szCs w:val="24"/>
        </w:rPr>
        <w:t>.</w:t>
      </w:r>
    </w:p>
    <w:p w14:paraId="707260DF" w14:textId="77777777" w:rsidR="000B5808" w:rsidRDefault="00A14E5A" w:rsidP="000B5808">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In the p</w:t>
      </w:r>
      <w:r w:rsidRPr="000B5808">
        <w:rPr>
          <w:rFonts w:ascii="Times New Roman" w:hAnsi="Times New Roman" w:cs="Times New Roman"/>
          <w:sz w:val="24"/>
          <w:szCs w:val="24"/>
        </w:rPr>
        <w:t>a</w:t>
      </w:r>
      <w:r>
        <w:rPr>
          <w:rFonts w:ascii="Times New Roman" w:hAnsi="Times New Roman" w:cs="Times New Roman"/>
          <w:sz w:val="24"/>
          <w:szCs w:val="24"/>
        </w:rPr>
        <w:t>ndemic, it h</w:t>
      </w:r>
      <w:r w:rsidRPr="000B5808">
        <w:rPr>
          <w:rFonts w:ascii="Times New Roman" w:hAnsi="Times New Roman" w:cs="Times New Roman"/>
          <w:sz w:val="24"/>
          <w:szCs w:val="24"/>
        </w:rPr>
        <w:t>a</w:t>
      </w:r>
      <w:r>
        <w:rPr>
          <w:rFonts w:ascii="Times New Roman" w:hAnsi="Times New Roman" w:cs="Times New Roman"/>
          <w:sz w:val="24"/>
          <w:szCs w:val="24"/>
        </w:rPr>
        <w:t>s tested their employees free of cost.</w:t>
      </w:r>
    </w:p>
    <w:p w14:paraId="6EFB33FC" w14:textId="77777777" w:rsidR="00762BC9" w:rsidRDefault="00762BC9" w:rsidP="00762BC9">
      <w:pPr>
        <w:pStyle w:val="ListParagraph"/>
        <w:rPr>
          <w:rFonts w:ascii="Times New Roman" w:hAnsi="Times New Roman" w:cs="Times New Roman"/>
          <w:sz w:val="24"/>
          <w:szCs w:val="24"/>
        </w:rPr>
      </w:pPr>
    </w:p>
    <w:p w14:paraId="360636D2" w14:textId="77777777" w:rsidR="00762BC9" w:rsidRPr="00E72BFA" w:rsidRDefault="00762BC9" w:rsidP="00E72BFA">
      <w:pPr>
        <w:pStyle w:val="ListParagrap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A04CCF7" wp14:editId="25382149">
            <wp:extent cx="5486400" cy="3200400"/>
            <wp:effectExtent l="0" t="114300" r="0" b="114300"/>
            <wp:docPr id="9" name="Diagram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14:paraId="2771DBE6" w14:textId="77777777" w:rsidR="00AB1CDB" w:rsidRPr="00AB1CDB" w:rsidRDefault="00AB1CDB" w:rsidP="00AB1CDB">
      <w:bookmarkStart w:id="20" w:name="_Toc64501244"/>
    </w:p>
    <w:p w14:paraId="560DD694" w14:textId="77777777" w:rsidR="00762BC9" w:rsidRDefault="00762BC9" w:rsidP="00762BC9">
      <w:pPr>
        <w:pStyle w:val="Heading2"/>
      </w:pPr>
      <w:r>
        <w:lastRenderedPageBreak/>
        <w:t>2.11 Organizational Hierarchy</w:t>
      </w:r>
      <w:bookmarkEnd w:id="20"/>
    </w:p>
    <w:p w14:paraId="6BEDC54D" w14:textId="77777777" w:rsidR="00762BC9" w:rsidRDefault="0055258D" w:rsidP="0055258D">
      <w:pPr>
        <w:tabs>
          <w:tab w:val="left" w:pos="1605"/>
        </w:tabs>
      </w:pPr>
      <w:r>
        <w:tab/>
      </w:r>
    </w:p>
    <w:p w14:paraId="1BB71D80" w14:textId="77777777" w:rsidR="0055258D" w:rsidRDefault="0055258D" w:rsidP="0055258D">
      <w:pPr>
        <w:tabs>
          <w:tab w:val="left" w:pos="1605"/>
        </w:tabs>
      </w:pPr>
    </w:p>
    <w:p w14:paraId="5AF37B29" w14:textId="77777777" w:rsidR="0055258D" w:rsidRDefault="0055258D" w:rsidP="0055258D">
      <w:pPr>
        <w:tabs>
          <w:tab w:val="left" w:pos="1605"/>
        </w:tabs>
      </w:pPr>
    </w:p>
    <w:p w14:paraId="49C8AE8F" w14:textId="77777777" w:rsidR="00762BC9" w:rsidRDefault="008E09CA" w:rsidP="00762BC9">
      <w:r>
        <w:rPr>
          <w:noProof/>
        </w:rPr>
        <w:drawing>
          <wp:inline distT="0" distB="0" distL="0" distR="0" wp14:anchorId="7561A33D" wp14:editId="3DC0646E">
            <wp:extent cx="6743700" cy="5800725"/>
            <wp:effectExtent l="0" t="0" r="19050" b="0"/>
            <wp:docPr id="13" name="Diagram 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inline>
        </w:drawing>
      </w:r>
    </w:p>
    <w:p w14:paraId="32DD758C" w14:textId="77777777" w:rsidR="0055258D" w:rsidRDefault="0055258D" w:rsidP="00762BC9"/>
    <w:p w14:paraId="74F34E47" w14:textId="77777777" w:rsidR="0055258D" w:rsidRDefault="0055258D" w:rsidP="00762BC9"/>
    <w:p w14:paraId="350EF281" w14:textId="77777777" w:rsidR="00D106D8" w:rsidRDefault="00D106D8" w:rsidP="00762BC9"/>
    <w:p w14:paraId="197A0A52" w14:textId="77777777" w:rsidR="00093626" w:rsidRPr="00093626" w:rsidRDefault="00093626" w:rsidP="00093626">
      <w:pPr>
        <w:jc w:val="center"/>
        <w:rPr>
          <w:rFonts w:ascii="Times New Roman" w:hAnsi="Times New Roman" w:cs="Times New Roman"/>
          <w:b/>
          <w:sz w:val="24"/>
          <w:szCs w:val="24"/>
        </w:rPr>
      </w:pPr>
      <w:r w:rsidRPr="00093626">
        <w:rPr>
          <w:rFonts w:ascii="Times New Roman" w:hAnsi="Times New Roman" w:cs="Times New Roman"/>
          <w:b/>
          <w:sz w:val="24"/>
          <w:szCs w:val="24"/>
        </w:rPr>
        <w:lastRenderedPageBreak/>
        <w:t>Chairperson (Owner)</w:t>
      </w:r>
    </w:p>
    <w:p w14:paraId="79EA9BE4" w14:textId="77777777" w:rsidR="00093626" w:rsidRPr="00093626" w:rsidRDefault="00093626" w:rsidP="00093626">
      <w:pPr>
        <w:jc w:val="center"/>
        <w:rPr>
          <w:rFonts w:ascii="Times New Roman" w:hAnsi="Times New Roman" w:cs="Times New Roman"/>
          <w:b/>
          <w:sz w:val="24"/>
          <w:szCs w:val="24"/>
        </w:rPr>
      </w:pPr>
      <w:r w:rsidRPr="00093626">
        <w:rPr>
          <w:rFonts w:ascii="Times New Roman" w:hAnsi="Times New Roman" w:cs="Times New Roman"/>
          <w:b/>
          <w:sz w:val="24"/>
          <w:szCs w:val="24"/>
        </w:rPr>
        <w:t>↓</w:t>
      </w:r>
    </w:p>
    <w:p w14:paraId="386B6B32" w14:textId="77777777" w:rsidR="00093626" w:rsidRPr="00093626" w:rsidRDefault="00093626" w:rsidP="00093626">
      <w:pPr>
        <w:jc w:val="center"/>
        <w:rPr>
          <w:rFonts w:ascii="Times New Roman" w:hAnsi="Times New Roman" w:cs="Times New Roman"/>
          <w:b/>
          <w:sz w:val="24"/>
          <w:szCs w:val="24"/>
        </w:rPr>
      </w:pPr>
      <w:r w:rsidRPr="00093626">
        <w:rPr>
          <w:rFonts w:ascii="Times New Roman" w:hAnsi="Times New Roman" w:cs="Times New Roman"/>
          <w:b/>
          <w:sz w:val="24"/>
          <w:szCs w:val="24"/>
        </w:rPr>
        <w:t>Directors (Owners)</w:t>
      </w:r>
    </w:p>
    <w:p w14:paraId="0BFC3043" w14:textId="77777777" w:rsidR="00093626" w:rsidRPr="00093626" w:rsidRDefault="00093626" w:rsidP="00093626">
      <w:pPr>
        <w:jc w:val="center"/>
        <w:rPr>
          <w:rFonts w:ascii="Times New Roman" w:hAnsi="Times New Roman" w:cs="Times New Roman"/>
          <w:b/>
          <w:sz w:val="24"/>
          <w:szCs w:val="24"/>
        </w:rPr>
      </w:pPr>
      <w:r w:rsidRPr="00093626">
        <w:rPr>
          <w:rFonts w:ascii="Times New Roman" w:hAnsi="Times New Roman" w:cs="Times New Roman"/>
          <w:b/>
          <w:sz w:val="24"/>
          <w:szCs w:val="24"/>
        </w:rPr>
        <w:t>↓</w:t>
      </w:r>
    </w:p>
    <w:p w14:paraId="64D43EAC" w14:textId="77777777" w:rsidR="00093626" w:rsidRPr="00093626" w:rsidRDefault="00093626" w:rsidP="00093626">
      <w:pPr>
        <w:jc w:val="center"/>
        <w:rPr>
          <w:rFonts w:ascii="Times New Roman" w:hAnsi="Times New Roman" w:cs="Times New Roman"/>
          <w:b/>
          <w:sz w:val="24"/>
          <w:szCs w:val="24"/>
        </w:rPr>
      </w:pPr>
      <w:r w:rsidRPr="00093626">
        <w:rPr>
          <w:rFonts w:ascii="Times New Roman" w:hAnsi="Times New Roman" w:cs="Times New Roman"/>
          <w:b/>
          <w:sz w:val="24"/>
          <w:szCs w:val="24"/>
        </w:rPr>
        <w:t>Managing Director (MD)</w:t>
      </w:r>
    </w:p>
    <w:p w14:paraId="3D753F80" w14:textId="77777777" w:rsidR="00093626" w:rsidRPr="00093626" w:rsidRDefault="00093626" w:rsidP="00093626">
      <w:pPr>
        <w:jc w:val="center"/>
        <w:rPr>
          <w:rFonts w:ascii="Times New Roman" w:hAnsi="Times New Roman" w:cs="Times New Roman"/>
          <w:b/>
          <w:sz w:val="24"/>
          <w:szCs w:val="24"/>
        </w:rPr>
      </w:pPr>
      <w:r w:rsidRPr="00093626">
        <w:rPr>
          <w:rFonts w:ascii="Times New Roman" w:hAnsi="Times New Roman" w:cs="Times New Roman"/>
          <w:b/>
          <w:sz w:val="24"/>
          <w:szCs w:val="24"/>
        </w:rPr>
        <w:t>↓</w:t>
      </w:r>
    </w:p>
    <w:p w14:paraId="5611E45F" w14:textId="77777777" w:rsidR="00093626" w:rsidRPr="00093626" w:rsidRDefault="00093626" w:rsidP="00093626">
      <w:pPr>
        <w:jc w:val="center"/>
        <w:rPr>
          <w:rFonts w:ascii="Times New Roman" w:hAnsi="Times New Roman" w:cs="Times New Roman"/>
          <w:b/>
          <w:sz w:val="24"/>
          <w:szCs w:val="24"/>
        </w:rPr>
      </w:pPr>
      <w:r w:rsidRPr="00093626">
        <w:rPr>
          <w:rFonts w:ascii="Times New Roman" w:hAnsi="Times New Roman" w:cs="Times New Roman"/>
          <w:b/>
          <w:sz w:val="24"/>
          <w:szCs w:val="24"/>
        </w:rPr>
        <w:t>Deputy Managing Director (DMD)</w:t>
      </w:r>
    </w:p>
    <w:p w14:paraId="0772E64F" w14:textId="77777777" w:rsidR="00093626" w:rsidRPr="00093626" w:rsidRDefault="00093626" w:rsidP="00093626">
      <w:pPr>
        <w:jc w:val="center"/>
        <w:rPr>
          <w:rFonts w:ascii="Times New Roman" w:hAnsi="Times New Roman" w:cs="Times New Roman"/>
          <w:b/>
          <w:sz w:val="24"/>
          <w:szCs w:val="24"/>
        </w:rPr>
      </w:pPr>
      <w:r w:rsidRPr="00093626">
        <w:rPr>
          <w:rFonts w:ascii="Times New Roman" w:hAnsi="Times New Roman" w:cs="Times New Roman"/>
          <w:b/>
          <w:sz w:val="24"/>
          <w:szCs w:val="24"/>
        </w:rPr>
        <w:t>↓</w:t>
      </w:r>
    </w:p>
    <w:p w14:paraId="5DFA1759" w14:textId="77777777" w:rsidR="00093626" w:rsidRPr="00093626" w:rsidRDefault="00093626" w:rsidP="00093626">
      <w:pPr>
        <w:jc w:val="center"/>
        <w:rPr>
          <w:rFonts w:ascii="Times New Roman" w:hAnsi="Times New Roman" w:cs="Times New Roman"/>
          <w:b/>
          <w:sz w:val="24"/>
          <w:szCs w:val="24"/>
        </w:rPr>
      </w:pPr>
      <w:r w:rsidRPr="00093626">
        <w:rPr>
          <w:rFonts w:ascii="Times New Roman" w:hAnsi="Times New Roman" w:cs="Times New Roman"/>
          <w:b/>
          <w:sz w:val="24"/>
          <w:szCs w:val="24"/>
        </w:rPr>
        <w:t>Executive Vice President (EVP)</w:t>
      </w:r>
    </w:p>
    <w:p w14:paraId="5E5EA971" w14:textId="77777777" w:rsidR="00093626" w:rsidRPr="00093626" w:rsidRDefault="00093626" w:rsidP="00093626">
      <w:pPr>
        <w:jc w:val="center"/>
        <w:rPr>
          <w:rFonts w:ascii="Times New Roman" w:hAnsi="Times New Roman" w:cs="Times New Roman"/>
          <w:b/>
          <w:sz w:val="24"/>
          <w:szCs w:val="24"/>
        </w:rPr>
      </w:pPr>
      <w:r w:rsidRPr="00093626">
        <w:rPr>
          <w:rFonts w:ascii="Times New Roman" w:hAnsi="Times New Roman" w:cs="Times New Roman"/>
          <w:b/>
          <w:sz w:val="24"/>
          <w:szCs w:val="24"/>
        </w:rPr>
        <w:t>↓</w:t>
      </w:r>
    </w:p>
    <w:p w14:paraId="70973468" w14:textId="77777777" w:rsidR="00093626" w:rsidRPr="00093626" w:rsidRDefault="00093626" w:rsidP="00093626">
      <w:pPr>
        <w:jc w:val="center"/>
        <w:rPr>
          <w:rFonts w:ascii="Times New Roman" w:hAnsi="Times New Roman" w:cs="Times New Roman"/>
          <w:b/>
          <w:sz w:val="24"/>
          <w:szCs w:val="24"/>
        </w:rPr>
      </w:pPr>
      <w:r w:rsidRPr="00093626">
        <w:rPr>
          <w:rFonts w:ascii="Times New Roman" w:hAnsi="Times New Roman" w:cs="Times New Roman"/>
          <w:b/>
          <w:sz w:val="24"/>
          <w:szCs w:val="24"/>
        </w:rPr>
        <w:t>Senior Vice President (SVP)</w:t>
      </w:r>
    </w:p>
    <w:p w14:paraId="73C26A3F" w14:textId="77777777" w:rsidR="00093626" w:rsidRPr="00093626" w:rsidRDefault="00093626" w:rsidP="00093626">
      <w:pPr>
        <w:jc w:val="center"/>
        <w:rPr>
          <w:rFonts w:ascii="Times New Roman" w:hAnsi="Times New Roman" w:cs="Times New Roman"/>
          <w:b/>
          <w:sz w:val="24"/>
          <w:szCs w:val="24"/>
        </w:rPr>
      </w:pPr>
      <w:r w:rsidRPr="00093626">
        <w:rPr>
          <w:rFonts w:ascii="Times New Roman" w:hAnsi="Times New Roman" w:cs="Times New Roman"/>
          <w:b/>
          <w:sz w:val="24"/>
          <w:szCs w:val="24"/>
        </w:rPr>
        <w:t>↓</w:t>
      </w:r>
    </w:p>
    <w:p w14:paraId="0472E575" w14:textId="77777777" w:rsidR="00093626" w:rsidRPr="00093626" w:rsidRDefault="00093626" w:rsidP="00093626">
      <w:pPr>
        <w:jc w:val="center"/>
        <w:rPr>
          <w:rFonts w:ascii="Times New Roman" w:hAnsi="Times New Roman" w:cs="Times New Roman"/>
          <w:b/>
          <w:sz w:val="24"/>
          <w:szCs w:val="24"/>
        </w:rPr>
      </w:pPr>
      <w:r w:rsidRPr="00093626">
        <w:rPr>
          <w:rFonts w:ascii="Times New Roman" w:hAnsi="Times New Roman" w:cs="Times New Roman"/>
          <w:b/>
          <w:sz w:val="24"/>
          <w:szCs w:val="24"/>
        </w:rPr>
        <w:t>Vice President (VP)</w:t>
      </w:r>
    </w:p>
    <w:p w14:paraId="46D962A4" w14:textId="77777777" w:rsidR="00093626" w:rsidRPr="00093626" w:rsidRDefault="00093626" w:rsidP="00093626">
      <w:pPr>
        <w:jc w:val="center"/>
        <w:rPr>
          <w:rFonts w:ascii="Times New Roman" w:hAnsi="Times New Roman" w:cs="Times New Roman"/>
          <w:b/>
          <w:sz w:val="24"/>
          <w:szCs w:val="24"/>
        </w:rPr>
      </w:pPr>
      <w:r w:rsidRPr="00093626">
        <w:rPr>
          <w:rFonts w:ascii="Times New Roman" w:hAnsi="Times New Roman" w:cs="Times New Roman"/>
          <w:b/>
          <w:sz w:val="24"/>
          <w:szCs w:val="24"/>
        </w:rPr>
        <w:t>↓</w:t>
      </w:r>
    </w:p>
    <w:p w14:paraId="1CA9FCB4" w14:textId="77777777" w:rsidR="00093626" w:rsidRPr="00093626" w:rsidRDefault="00093626" w:rsidP="00093626">
      <w:pPr>
        <w:jc w:val="center"/>
        <w:rPr>
          <w:rFonts w:ascii="Times New Roman" w:hAnsi="Times New Roman" w:cs="Times New Roman"/>
          <w:b/>
          <w:sz w:val="24"/>
          <w:szCs w:val="24"/>
        </w:rPr>
      </w:pPr>
      <w:r w:rsidRPr="00093626">
        <w:rPr>
          <w:rFonts w:ascii="Times New Roman" w:hAnsi="Times New Roman" w:cs="Times New Roman"/>
          <w:b/>
          <w:sz w:val="24"/>
          <w:szCs w:val="24"/>
        </w:rPr>
        <w:t>Assistant Vice President (AVP)</w:t>
      </w:r>
    </w:p>
    <w:p w14:paraId="40505809" w14:textId="77777777" w:rsidR="00093626" w:rsidRPr="00093626" w:rsidRDefault="00093626" w:rsidP="00093626">
      <w:pPr>
        <w:jc w:val="center"/>
        <w:rPr>
          <w:rFonts w:ascii="Times New Roman" w:hAnsi="Times New Roman" w:cs="Times New Roman"/>
          <w:b/>
          <w:sz w:val="24"/>
          <w:szCs w:val="24"/>
        </w:rPr>
      </w:pPr>
      <w:r w:rsidRPr="00093626">
        <w:rPr>
          <w:rFonts w:ascii="Times New Roman" w:hAnsi="Times New Roman" w:cs="Times New Roman"/>
          <w:b/>
          <w:sz w:val="24"/>
          <w:szCs w:val="24"/>
        </w:rPr>
        <w:t>↓</w:t>
      </w:r>
    </w:p>
    <w:p w14:paraId="654E3885" w14:textId="77777777" w:rsidR="00093626" w:rsidRPr="00093626" w:rsidRDefault="00093626" w:rsidP="00093626">
      <w:pPr>
        <w:jc w:val="center"/>
        <w:rPr>
          <w:rFonts w:ascii="Times New Roman" w:hAnsi="Times New Roman" w:cs="Times New Roman"/>
          <w:b/>
          <w:sz w:val="24"/>
          <w:szCs w:val="24"/>
        </w:rPr>
      </w:pPr>
      <w:r w:rsidRPr="00093626">
        <w:rPr>
          <w:rFonts w:ascii="Times New Roman" w:hAnsi="Times New Roman" w:cs="Times New Roman"/>
          <w:b/>
          <w:sz w:val="24"/>
          <w:szCs w:val="24"/>
        </w:rPr>
        <w:t>Senior Principal Officer (SPO)</w:t>
      </w:r>
    </w:p>
    <w:p w14:paraId="04DB2BB3" w14:textId="77777777" w:rsidR="00093626" w:rsidRPr="00093626" w:rsidRDefault="00093626" w:rsidP="00093626">
      <w:pPr>
        <w:jc w:val="center"/>
        <w:rPr>
          <w:rFonts w:ascii="Times New Roman" w:hAnsi="Times New Roman" w:cs="Times New Roman"/>
          <w:b/>
          <w:sz w:val="24"/>
          <w:szCs w:val="24"/>
        </w:rPr>
      </w:pPr>
      <w:r w:rsidRPr="00093626">
        <w:rPr>
          <w:rFonts w:ascii="Times New Roman" w:hAnsi="Times New Roman" w:cs="Times New Roman"/>
          <w:b/>
          <w:sz w:val="24"/>
          <w:szCs w:val="24"/>
        </w:rPr>
        <w:t>↓</w:t>
      </w:r>
    </w:p>
    <w:p w14:paraId="67281C49" w14:textId="77777777" w:rsidR="00093626" w:rsidRPr="00093626" w:rsidRDefault="00093626" w:rsidP="00093626">
      <w:pPr>
        <w:jc w:val="center"/>
        <w:rPr>
          <w:rFonts w:ascii="Times New Roman" w:hAnsi="Times New Roman" w:cs="Times New Roman"/>
          <w:b/>
          <w:sz w:val="24"/>
          <w:szCs w:val="24"/>
        </w:rPr>
      </w:pPr>
      <w:r w:rsidRPr="00093626">
        <w:rPr>
          <w:rFonts w:ascii="Times New Roman" w:hAnsi="Times New Roman" w:cs="Times New Roman"/>
          <w:b/>
          <w:sz w:val="24"/>
          <w:szCs w:val="24"/>
        </w:rPr>
        <w:t>Principal Officer (PO)</w:t>
      </w:r>
    </w:p>
    <w:p w14:paraId="08D20772" w14:textId="77777777" w:rsidR="00093626" w:rsidRPr="00093626" w:rsidRDefault="00093626" w:rsidP="00093626">
      <w:pPr>
        <w:jc w:val="center"/>
        <w:rPr>
          <w:rFonts w:ascii="Times New Roman" w:hAnsi="Times New Roman" w:cs="Times New Roman"/>
          <w:b/>
          <w:sz w:val="24"/>
          <w:szCs w:val="24"/>
        </w:rPr>
      </w:pPr>
      <w:r w:rsidRPr="00093626">
        <w:rPr>
          <w:rFonts w:ascii="Times New Roman" w:hAnsi="Times New Roman" w:cs="Times New Roman"/>
          <w:b/>
          <w:sz w:val="24"/>
          <w:szCs w:val="24"/>
        </w:rPr>
        <w:t>↓</w:t>
      </w:r>
    </w:p>
    <w:p w14:paraId="7C745B9B" w14:textId="77777777" w:rsidR="00093626" w:rsidRDefault="00093626" w:rsidP="00093626">
      <w:pPr>
        <w:jc w:val="center"/>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79744" behindDoc="0" locked="0" layoutInCell="1" allowOverlap="1" wp14:anchorId="18D9A0D0" wp14:editId="6FFAFEA9">
                <wp:simplePos x="0" y="0"/>
                <wp:positionH relativeFrom="column">
                  <wp:posOffset>2981325</wp:posOffset>
                </wp:positionH>
                <wp:positionV relativeFrom="paragraph">
                  <wp:posOffset>287655</wp:posOffset>
                </wp:positionV>
                <wp:extent cx="0" cy="219075"/>
                <wp:effectExtent l="95250" t="0" r="57150" b="66675"/>
                <wp:wrapNone/>
                <wp:docPr id="27" name="Straight Arrow Connector 27"/>
                <wp:cNvGraphicFramePr/>
                <a:graphic xmlns:a="http://schemas.openxmlformats.org/drawingml/2006/main">
                  <a:graphicData uri="http://schemas.microsoft.com/office/word/2010/wordprocessingShape">
                    <wps:wsp>
                      <wps:cNvCnPr/>
                      <wps:spPr>
                        <a:xfrm>
                          <a:off x="0" y="0"/>
                          <a:ext cx="0" cy="2190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4B2FE95" id="Straight Arrow Connector 27" o:spid="_x0000_s1026" type="#_x0000_t32" style="position:absolute;margin-left:234.75pt;margin-top:22.65pt;width:0;height:17.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" strokecolor="black [3040]">
                <v:stroke endarrow="open"/>
              </v:shape>
            </w:pict>
          </mc:Fallback>
        </mc:AlternateContent>
      </w:r>
      <w:r w:rsidRPr="00093626">
        <w:rPr>
          <w:rFonts w:ascii="Times New Roman" w:hAnsi="Times New Roman" w:cs="Times New Roman"/>
          <w:b/>
          <w:sz w:val="24"/>
          <w:szCs w:val="24"/>
        </w:rPr>
        <w:t>Officer</w:t>
      </w:r>
    </w:p>
    <w:p w14:paraId="16EB362F" w14:textId="77777777" w:rsidR="00093626" w:rsidRDefault="00093626" w:rsidP="00093626">
      <w:pPr>
        <w:jc w:val="center"/>
        <w:rPr>
          <w:rFonts w:ascii="Times New Roman" w:hAnsi="Times New Roman" w:cs="Times New Roman"/>
          <w:b/>
          <w:sz w:val="24"/>
          <w:szCs w:val="24"/>
        </w:rPr>
      </w:pPr>
    </w:p>
    <w:p w14:paraId="588A59B4" w14:textId="77777777" w:rsidR="00093626" w:rsidRDefault="00093626" w:rsidP="00093626">
      <w:pPr>
        <w:jc w:val="center"/>
        <w:rPr>
          <w:rFonts w:ascii="Times New Roman" w:hAnsi="Times New Roman" w:cs="Times New Roman"/>
          <w:b/>
          <w:sz w:val="24"/>
          <w:szCs w:val="24"/>
        </w:rPr>
      </w:pPr>
      <w:r>
        <w:rPr>
          <w:rFonts w:ascii="Times New Roman" w:hAnsi="Times New Roman" w:cs="Times New Roman"/>
          <w:b/>
          <w:sz w:val="24"/>
          <w:szCs w:val="24"/>
        </w:rPr>
        <w:t>Junior Officer</w:t>
      </w:r>
    </w:p>
    <w:p w14:paraId="4EA023CF" w14:textId="77777777" w:rsidR="00093626" w:rsidRPr="00093626" w:rsidRDefault="00093626" w:rsidP="00093626">
      <w:pPr>
        <w:jc w:val="center"/>
        <w:rPr>
          <w:rFonts w:ascii="Times New Roman" w:hAnsi="Times New Roman" w:cs="Times New Roman"/>
          <w:i/>
          <w:sz w:val="24"/>
          <w:szCs w:val="24"/>
          <w:u w:val="single"/>
        </w:rPr>
      </w:pPr>
      <w:r w:rsidRPr="00093626">
        <w:rPr>
          <w:rFonts w:ascii="Times New Roman" w:hAnsi="Times New Roman" w:cs="Times New Roman"/>
          <w:i/>
          <w:sz w:val="24"/>
          <w:szCs w:val="24"/>
          <w:u w:val="single"/>
        </w:rPr>
        <w:t>Organizational Hierarchy</w:t>
      </w:r>
    </w:p>
    <w:p w14:paraId="708A98BC" w14:textId="77777777" w:rsidR="00093626" w:rsidRDefault="00093626" w:rsidP="00093626">
      <w:pPr>
        <w:jc w:val="center"/>
        <w:rPr>
          <w:rFonts w:ascii="Times New Roman" w:hAnsi="Times New Roman" w:cs="Times New Roman"/>
          <w:b/>
          <w:sz w:val="24"/>
          <w:szCs w:val="24"/>
        </w:rPr>
      </w:pPr>
    </w:p>
    <w:p w14:paraId="10124AA7" w14:textId="77777777" w:rsidR="00093626" w:rsidRPr="00093626" w:rsidRDefault="00093626" w:rsidP="00093626">
      <w:pPr>
        <w:tabs>
          <w:tab w:val="left" w:pos="5475"/>
        </w:tabs>
        <w:rPr>
          <w:rFonts w:ascii="Times New Roman" w:hAnsi="Times New Roman" w:cs="Times New Roman"/>
          <w:b/>
          <w:sz w:val="24"/>
          <w:szCs w:val="24"/>
        </w:rPr>
      </w:pPr>
    </w:p>
    <w:p w14:paraId="28C6A0F1" w14:textId="77777777" w:rsidR="00093626" w:rsidRDefault="00093626" w:rsidP="00093626">
      <w:pPr>
        <w:jc w:val="center"/>
        <w:rPr>
          <w:b/>
          <w:sz w:val="28"/>
          <w:szCs w:val="28"/>
        </w:rPr>
      </w:pPr>
    </w:p>
    <w:p w14:paraId="671900D6" w14:textId="77777777" w:rsidR="00D106D8" w:rsidRDefault="00D106D8" w:rsidP="00762BC9"/>
    <w:p w14:paraId="4541EFED" w14:textId="77777777" w:rsidR="00D106D8" w:rsidRDefault="00D106D8" w:rsidP="00762BC9"/>
    <w:p w14:paraId="0D9E3D4E" w14:textId="77777777" w:rsidR="00D106D8" w:rsidRDefault="00D106D8" w:rsidP="00762BC9"/>
    <w:p w14:paraId="0AA28386" w14:textId="77777777" w:rsidR="00D106D8" w:rsidRDefault="00D106D8" w:rsidP="00762BC9"/>
    <w:p w14:paraId="179C6946" w14:textId="77777777" w:rsidR="00D106D8" w:rsidRDefault="00D106D8" w:rsidP="00762BC9"/>
    <w:p w14:paraId="667F61BE" w14:textId="77777777" w:rsidR="00D106D8" w:rsidRDefault="00D106D8" w:rsidP="00762BC9"/>
    <w:p w14:paraId="3FD5A285" w14:textId="77777777" w:rsidR="00D106D8" w:rsidRDefault="00D106D8" w:rsidP="00762BC9"/>
    <w:p w14:paraId="01C8A2C2" w14:textId="77777777" w:rsidR="00892C6A" w:rsidRDefault="00892C6A" w:rsidP="00093626">
      <w:pPr>
        <w:pStyle w:val="Heading1"/>
        <w:jc w:val="center"/>
        <w:rPr>
          <w:sz w:val="96"/>
          <w:szCs w:val="96"/>
        </w:rPr>
      </w:pPr>
      <w:bookmarkStart w:id="21" w:name="_Toc64501245"/>
      <w:r w:rsidRPr="00892C6A">
        <w:rPr>
          <w:sz w:val="96"/>
          <w:szCs w:val="96"/>
        </w:rPr>
        <w:t>Chapter 03</w:t>
      </w:r>
      <w:bookmarkEnd w:id="21"/>
    </w:p>
    <w:p w14:paraId="0918A92C" w14:textId="77777777" w:rsidR="00892C6A" w:rsidRDefault="00892C6A" w:rsidP="00892C6A"/>
    <w:p w14:paraId="121EB569" w14:textId="77777777" w:rsidR="00892C6A" w:rsidRDefault="00892C6A" w:rsidP="00892C6A"/>
    <w:p w14:paraId="3F223EFF" w14:textId="77777777" w:rsidR="00892C6A" w:rsidRDefault="00892C6A" w:rsidP="00892C6A"/>
    <w:p w14:paraId="1FD7A0A1" w14:textId="77777777" w:rsidR="00892C6A" w:rsidRDefault="00892C6A" w:rsidP="00892C6A"/>
    <w:p w14:paraId="2E3A1682" w14:textId="77777777" w:rsidR="00892C6A" w:rsidRDefault="00892C6A" w:rsidP="00892C6A"/>
    <w:p w14:paraId="057E40C9" w14:textId="77777777" w:rsidR="00892C6A" w:rsidRDefault="00892C6A" w:rsidP="00892C6A"/>
    <w:p w14:paraId="57882467" w14:textId="77777777" w:rsidR="00892C6A" w:rsidRDefault="00892C6A" w:rsidP="00892C6A"/>
    <w:p w14:paraId="1CE964E7" w14:textId="77777777" w:rsidR="00892C6A" w:rsidRDefault="00892C6A" w:rsidP="00892C6A"/>
    <w:p w14:paraId="40D0B175" w14:textId="77777777" w:rsidR="00892C6A" w:rsidRDefault="00892C6A" w:rsidP="00892C6A"/>
    <w:p w14:paraId="2134B08B" w14:textId="77777777" w:rsidR="00892C6A" w:rsidRDefault="00892C6A" w:rsidP="00892C6A"/>
    <w:p w14:paraId="7D659291" w14:textId="77777777" w:rsidR="00892C6A" w:rsidRDefault="00892C6A" w:rsidP="00892C6A"/>
    <w:p w14:paraId="3CB4CF38" w14:textId="77777777" w:rsidR="00892C6A" w:rsidRDefault="00892C6A" w:rsidP="00892C6A"/>
    <w:p w14:paraId="7F7E6BA2" w14:textId="77777777" w:rsidR="00892C6A" w:rsidRDefault="00892C6A" w:rsidP="00892C6A"/>
    <w:p w14:paraId="2FF43351" w14:textId="77777777" w:rsidR="00892C6A" w:rsidRDefault="00892C6A" w:rsidP="00892C6A">
      <w:pPr>
        <w:pStyle w:val="Heading2"/>
      </w:pPr>
      <w:bookmarkStart w:id="22" w:name="_Toc64501246"/>
      <w:r>
        <w:lastRenderedPageBreak/>
        <w:t xml:space="preserve">3.1 </w:t>
      </w:r>
      <w:r w:rsidR="005C50E7">
        <w:t>Internship Role &amp; Responsibilities</w:t>
      </w:r>
      <w:bookmarkEnd w:id="22"/>
    </w:p>
    <w:p w14:paraId="466181DE" w14:textId="77777777" w:rsidR="00892C6A" w:rsidRDefault="00892C6A" w:rsidP="00892C6A"/>
    <w:p w14:paraId="25BFFA84" w14:textId="77777777" w:rsidR="00892C6A" w:rsidRDefault="00892C6A" w:rsidP="00892C6A">
      <w:pPr>
        <w:rPr>
          <w:rFonts w:ascii="Times New Roman" w:hAnsi="Times New Roman" w:cs="Times New Roman"/>
          <w:sz w:val="24"/>
          <w:szCs w:val="24"/>
        </w:rPr>
      </w:pPr>
      <w:r w:rsidRPr="00D65C43">
        <w:rPr>
          <w:rFonts w:ascii="Times New Roman" w:hAnsi="Times New Roman" w:cs="Times New Roman"/>
          <w:sz w:val="24"/>
          <w:szCs w:val="24"/>
        </w:rPr>
        <w:t xml:space="preserve">As part of my BBA program, I am doing 3 months of internship at National Bank Limited, </w:t>
      </w:r>
      <w:proofErr w:type="spellStart"/>
      <w:r w:rsidRPr="00D65C43">
        <w:rPr>
          <w:rFonts w:ascii="Times New Roman" w:hAnsi="Times New Roman" w:cs="Times New Roman"/>
          <w:sz w:val="24"/>
          <w:szCs w:val="24"/>
        </w:rPr>
        <w:t>Shimanto</w:t>
      </w:r>
      <w:proofErr w:type="spellEnd"/>
      <w:r w:rsidRPr="00D65C43">
        <w:rPr>
          <w:rFonts w:ascii="Times New Roman" w:hAnsi="Times New Roman" w:cs="Times New Roman"/>
          <w:sz w:val="24"/>
          <w:szCs w:val="24"/>
        </w:rPr>
        <w:t xml:space="preserve"> </w:t>
      </w:r>
      <w:proofErr w:type="spellStart"/>
      <w:r w:rsidRPr="00D65C43">
        <w:rPr>
          <w:rFonts w:ascii="Times New Roman" w:hAnsi="Times New Roman" w:cs="Times New Roman"/>
          <w:sz w:val="24"/>
          <w:szCs w:val="24"/>
        </w:rPr>
        <w:t>Shomvar</w:t>
      </w:r>
      <w:proofErr w:type="spellEnd"/>
      <w:r w:rsidRPr="00D65C43">
        <w:rPr>
          <w:rFonts w:ascii="Times New Roman" w:hAnsi="Times New Roman" w:cs="Times New Roman"/>
          <w:sz w:val="24"/>
          <w:szCs w:val="24"/>
        </w:rPr>
        <w:t xml:space="preserve"> branch, Dhaka. I feel fortunate enough that, I am experiencing to work in all the departments of the bank. At the very first of my joining, I was appointed </w:t>
      </w:r>
      <w:r w:rsidR="00D65C43" w:rsidRPr="00D65C43">
        <w:rPr>
          <w:rFonts w:ascii="Times New Roman" w:hAnsi="Times New Roman" w:cs="Times New Roman"/>
          <w:sz w:val="24"/>
          <w:szCs w:val="24"/>
        </w:rPr>
        <w:t>on</w:t>
      </w:r>
      <w:r w:rsidRPr="00D65C43">
        <w:rPr>
          <w:rFonts w:ascii="Times New Roman" w:hAnsi="Times New Roman" w:cs="Times New Roman"/>
          <w:sz w:val="24"/>
          <w:szCs w:val="24"/>
        </w:rPr>
        <w:t xml:space="preserve"> the accounts opening department, under the supervision of Mrs. </w:t>
      </w:r>
      <w:proofErr w:type="spellStart"/>
      <w:r w:rsidRPr="00D65C43">
        <w:rPr>
          <w:rFonts w:ascii="Times New Roman" w:hAnsi="Times New Roman" w:cs="Times New Roman"/>
          <w:sz w:val="24"/>
          <w:szCs w:val="24"/>
        </w:rPr>
        <w:t>Yahnoor</w:t>
      </w:r>
      <w:proofErr w:type="spellEnd"/>
      <w:r w:rsidRPr="00D65C43">
        <w:rPr>
          <w:rFonts w:ascii="Times New Roman" w:hAnsi="Times New Roman" w:cs="Times New Roman"/>
          <w:sz w:val="24"/>
          <w:szCs w:val="24"/>
        </w:rPr>
        <w:t xml:space="preserve"> madam.</w:t>
      </w:r>
      <w:r w:rsidR="00D65C43" w:rsidRPr="00D65C43">
        <w:rPr>
          <w:rFonts w:ascii="Times New Roman" w:hAnsi="Times New Roman" w:cs="Times New Roman"/>
          <w:sz w:val="24"/>
          <w:szCs w:val="24"/>
        </w:rPr>
        <w:t xml:space="preserve"> I was getting familiar with the process and requirements of </w:t>
      </w:r>
      <w:r w:rsidR="002447D2">
        <w:rPr>
          <w:rFonts w:ascii="Times New Roman" w:hAnsi="Times New Roman" w:cs="Times New Roman"/>
          <w:sz w:val="24"/>
          <w:szCs w:val="24"/>
        </w:rPr>
        <w:t xml:space="preserve">accounts opening by getting know the basics and beautiful supervision of my </w:t>
      </w:r>
      <w:r w:rsidR="005C50E7">
        <w:rPr>
          <w:rFonts w:ascii="Times New Roman" w:hAnsi="Times New Roman" w:cs="Times New Roman"/>
          <w:sz w:val="24"/>
          <w:szCs w:val="24"/>
        </w:rPr>
        <w:t xml:space="preserve">supervisors. After some days, I got the opportunity to switch my department to loan sanction where I was under the supervision of Salina </w:t>
      </w:r>
      <w:proofErr w:type="spellStart"/>
      <w:r w:rsidR="005C50E7">
        <w:rPr>
          <w:rFonts w:ascii="Times New Roman" w:hAnsi="Times New Roman" w:cs="Times New Roman"/>
          <w:sz w:val="24"/>
          <w:szCs w:val="24"/>
        </w:rPr>
        <w:t>Afroz</w:t>
      </w:r>
      <w:proofErr w:type="spellEnd"/>
      <w:r w:rsidR="005C50E7">
        <w:rPr>
          <w:rFonts w:ascii="Times New Roman" w:hAnsi="Times New Roman" w:cs="Times New Roman"/>
          <w:sz w:val="24"/>
          <w:szCs w:val="24"/>
        </w:rPr>
        <w:t xml:space="preserve">. One thing I would like to mention here, NBL does not have any specific guideline for Interns. So, I was </w:t>
      </w:r>
      <w:proofErr w:type="gramStart"/>
      <w:r w:rsidR="005C50E7">
        <w:rPr>
          <w:rFonts w:ascii="Times New Roman" w:hAnsi="Times New Roman" w:cs="Times New Roman"/>
          <w:sz w:val="24"/>
          <w:szCs w:val="24"/>
        </w:rPr>
        <w:t>able  to</w:t>
      </w:r>
      <w:proofErr w:type="gramEnd"/>
      <w:r w:rsidR="005C50E7">
        <w:rPr>
          <w:rFonts w:ascii="Times New Roman" w:hAnsi="Times New Roman" w:cs="Times New Roman"/>
          <w:sz w:val="24"/>
          <w:szCs w:val="24"/>
        </w:rPr>
        <w:t xml:space="preserve"> switch my departments independently.</w:t>
      </w:r>
    </w:p>
    <w:p w14:paraId="50FA5DC3" w14:textId="77777777" w:rsidR="005C50E7" w:rsidRDefault="005C50E7" w:rsidP="005C50E7">
      <w:pPr>
        <w:pStyle w:val="Heading2"/>
      </w:pPr>
      <w:bookmarkStart w:id="23" w:name="_Toc64501247"/>
      <w:r>
        <w:t>3.2 Account</w:t>
      </w:r>
      <w:r w:rsidR="00A63FA2">
        <w:t>s</w:t>
      </w:r>
      <w:r>
        <w:t xml:space="preserve"> Opening Department</w:t>
      </w:r>
      <w:bookmarkEnd w:id="23"/>
    </w:p>
    <w:p w14:paraId="2FEBEA71" w14:textId="77777777" w:rsidR="005C50E7" w:rsidRDefault="005C50E7" w:rsidP="005C50E7"/>
    <w:p w14:paraId="088DBA69" w14:textId="77777777" w:rsidR="005C50E7" w:rsidRDefault="00A63FA2" w:rsidP="00A63FA2">
      <w:pPr>
        <w:rPr>
          <w:rFonts w:ascii="Times New Roman" w:hAnsi="Times New Roman" w:cs="Times New Roman"/>
          <w:sz w:val="24"/>
          <w:szCs w:val="24"/>
        </w:rPr>
      </w:pPr>
      <w:r w:rsidRPr="00A63FA2">
        <w:rPr>
          <w:rFonts w:ascii="Times New Roman" w:hAnsi="Times New Roman" w:cs="Times New Roman"/>
          <w:sz w:val="24"/>
          <w:szCs w:val="24"/>
        </w:rPr>
        <w:t>On my joining day I was given a brief idea on different types of</w:t>
      </w:r>
      <w:r>
        <w:rPr>
          <w:rFonts w:ascii="Times New Roman" w:hAnsi="Times New Roman" w:cs="Times New Roman"/>
          <w:sz w:val="24"/>
          <w:szCs w:val="24"/>
        </w:rPr>
        <w:t xml:space="preserve"> accounts (SB, FDR, and CD) and </w:t>
      </w:r>
      <w:r w:rsidRPr="00A63FA2">
        <w:rPr>
          <w:rFonts w:ascii="Times New Roman" w:hAnsi="Times New Roman" w:cs="Times New Roman"/>
          <w:sz w:val="24"/>
          <w:szCs w:val="24"/>
        </w:rPr>
        <w:t>schemes (MDS, MES, SBIS, CDS and NMS). Gradually I came to</w:t>
      </w:r>
      <w:r>
        <w:rPr>
          <w:rFonts w:ascii="Times New Roman" w:hAnsi="Times New Roman" w:cs="Times New Roman"/>
          <w:sz w:val="24"/>
          <w:szCs w:val="24"/>
        </w:rPr>
        <w:t xml:space="preserve"> learn how to suggest customers </w:t>
      </w:r>
      <w:r w:rsidRPr="00A63FA2">
        <w:rPr>
          <w:rFonts w:ascii="Times New Roman" w:hAnsi="Times New Roman" w:cs="Times New Roman"/>
          <w:sz w:val="24"/>
          <w:szCs w:val="24"/>
        </w:rPr>
        <w:t>saving/investment options depending on their requirements and expectat</w:t>
      </w:r>
      <w:r>
        <w:rPr>
          <w:rFonts w:ascii="Times New Roman" w:hAnsi="Times New Roman" w:cs="Times New Roman"/>
          <w:sz w:val="24"/>
          <w:szCs w:val="24"/>
        </w:rPr>
        <w:t xml:space="preserve">ions of return. However, </w:t>
      </w:r>
      <w:r w:rsidRPr="00A63FA2">
        <w:rPr>
          <w:rFonts w:ascii="Times New Roman" w:hAnsi="Times New Roman" w:cs="Times New Roman"/>
          <w:sz w:val="24"/>
          <w:szCs w:val="24"/>
        </w:rPr>
        <w:t>it did not take my supervisor to put much effort on the communic</w:t>
      </w:r>
      <w:r>
        <w:rPr>
          <w:rFonts w:ascii="Times New Roman" w:hAnsi="Times New Roman" w:cs="Times New Roman"/>
          <w:sz w:val="24"/>
          <w:szCs w:val="24"/>
        </w:rPr>
        <w:t xml:space="preserve">ation skills and within 2 weeks </w:t>
      </w:r>
      <w:r w:rsidRPr="00A63FA2">
        <w:rPr>
          <w:rFonts w:ascii="Times New Roman" w:hAnsi="Times New Roman" w:cs="Times New Roman"/>
          <w:sz w:val="24"/>
          <w:szCs w:val="24"/>
        </w:rPr>
        <w:t>of joining, I started attending customers by myself.</w:t>
      </w:r>
      <w:r w:rsidR="00D93BB0">
        <w:rPr>
          <w:rFonts w:ascii="Times New Roman" w:hAnsi="Times New Roman" w:cs="Times New Roman"/>
          <w:sz w:val="24"/>
          <w:szCs w:val="24"/>
        </w:rPr>
        <w:t xml:space="preserve"> My responsibilities were</w:t>
      </w:r>
    </w:p>
    <w:p w14:paraId="4034FAF4" w14:textId="77777777" w:rsidR="00D93BB0" w:rsidRDefault="00D93BB0" w:rsidP="00D93BB0">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Communicating with customers and knowing their requirements. I had to inform them about all the services and which one will be profitable for him/her</w:t>
      </w:r>
    </w:p>
    <w:p w14:paraId="4B8C2DF1" w14:textId="77777777" w:rsidR="00D93BB0" w:rsidRDefault="00B61345" w:rsidP="00D93BB0">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After informing them about the services, I used to inform the customers about the requirements. Then after gathering the credentials I used to take the signature of the customers and fill the form myself.</w:t>
      </w:r>
    </w:p>
    <w:p w14:paraId="5BCB6571" w14:textId="77777777" w:rsidR="00B61345" w:rsidRPr="00B61345" w:rsidRDefault="00B61345" w:rsidP="00D93BB0">
      <w:pPr>
        <w:pStyle w:val="ListParagraph"/>
        <w:numPr>
          <w:ilvl w:val="0"/>
          <w:numId w:val="12"/>
        </w:numPr>
        <w:rPr>
          <w:rFonts w:ascii="Times New Roman" w:hAnsi="Times New Roman" w:cs="Times New Roman"/>
          <w:sz w:val="24"/>
          <w:szCs w:val="24"/>
        </w:rPr>
      </w:pPr>
      <w:r w:rsidRPr="00B61345">
        <w:rPr>
          <w:rFonts w:ascii="Times New Roman" w:hAnsi="Times New Roman" w:cs="Times New Roman"/>
          <w:sz w:val="24"/>
          <w:szCs w:val="24"/>
        </w:rPr>
        <w:t>Fill up Know Your Customer (KYC) form and calculate the level of risk (depending on bank’s past relationship with the customer, the volatility of products or services customers sell, their association with high ranked Gov. employee/ministers etc.) the account can put on the bank.</w:t>
      </w:r>
    </w:p>
    <w:p w14:paraId="24FF99A9" w14:textId="77777777" w:rsidR="00D93BB0" w:rsidRDefault="00D93BB0" w:rsidP="00B61345">
      <w:pPr>
        <w:pStyle w:val="ListParagraph"/>
        <w:rPr>
          <w:rFonts w:ascii="Times New Roman" w:hAnsi="Times New Roman" w:cs="Times New Roman"/>
          <w:sz w:val="24"/>
          <w:szCs w:val="24"/>
        </w:rPr>
      </w:pPr>
      <w:r>
        <w:rPr>
          <w:noProof/>
        </w:rPr>
        <w:lastRenderedPageBreak/>
        <w:drawing>
          <wp:inline distT="0" distB="0" distL="0" distR="0" wp14:anchorId="0B0894F4" wp14:editId="63471C58">
            <wp:extent cx="5505450" cy="6158309"/>
            <wp:effectExtent l="95250" t="95250" r="95250" b="901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cd.PNG"/>
                    <pic:cNvPicPr/>
                  </pic:nvPicPr>
                  <pic:blipFill>
                    <a:blip r:embed="rId30">
                      <a:extLst>
                        <a:ext uri="{28A0092B-C50C-407E-A947-70E740481C1C}">
                          <a14:useLocalDpi xmlns:a14="http://schemas.microsoft.com/office/drawing/2010/main" val="0"/>
                        </a:ext>
                      </a:extLst>
                    </a:blip>
                    <a:stretch>
                      <a:fillRect/>
                    </a:stretch>
                  </pic:blipFill>
                  <pic:spPr>
                    <a:xfrm>
                      <a:off x="0" y="0"/>
                      <a:ext cx="5510749" cy="6164237"/>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14:paraId="7CB6BAAA" w14:textId="77777777" w:rsidR="00B61345" w:rsidRDefault="00B61345" w:rsidP="00B61345">
      <w:pPr>
        <w:pStyle w:val="ListParagraph"/>
        <w:rPr>
          <w:rFonts w:ascii="Times New Roman" w:hAnsi="Times New Roman" w:cs="Times New Roman"/>
          <w:sz w:val="24"/>
          <w:szCs w:val="24"/>
        </w:rPr>
      </w:pPr>
    </w:p>
    <w:p w14:paraId="0923F689" w14:textId="77777777" w:rsidR="00B61345" w:rsidRDefault="00B61345" w:rsidP="00B61345">
      <w:pPr>
        <w:pStyle w:val="ListParagraph"/>
        <w:rPr>
          <w:rFonts w:ascii="Times New Roman" w:hAnsi="Times New Roman" w:cs="Times New Roman"/>
          <w:sz w:val="24"/>
          <w:szCs w:val="24"/>
        </w:rPr>
      </w:pPr>
    </w:p>
    <w:p w14:paraId="43B5931A" w14:textId="77777777" w:rsidR="00B61345" w:rsidRDefault="00B61345" w:rsidP="00B61345">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Make entry of new cheque</w:t>
      </w:r>
      <w:r w:rsidRPr="00B61345">
        <w:rPr>
          <w:rFonts w:ascii="Times New Roman" w:hAnsi="Times New Roman" w:cs="Times New Roman"/>
          <w:sz w:val="24"/>
          <w:szCs w:val="24"/>
        </w:rPr>
        <w:t xml:space="preserve"> books received from head office into register book, stamps them to validate and list out requests for new cheque books by old customers.</w:t>
      </w:r>
    </w:p>
    <w:p w14:paraId="27D9222A" w14:textId="77777777" w:rsidR="00B61345" w:rsidRDefault="00B61345" w:rsidP="00B61345">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 xml:space="preserve">Sometimes I had to call the customers if any of their </w:t>
      </w:r>
      <w:proofErr w:type="spellStart"/>
      <w:r>
        <w:rPr>
          <w:rFonts w:ascii="Times New Roman" w:hAnsi="Times New Roman" w:cs="Times New Roman"/>
          <w:sz w:val="24"/>
          <w:szCs w:val="24"/>
        </w:rPr>
        <w:t>sevices</w:t>
      </w:r>
      <w:proofErr w:type="spellEnd"/>
      <w:r>
        <w:rPr>
          <w:rFonts w:ascii="Times New Roman" w:hAnsi="Times New Roman" w:cs="Times New Roman"/>
          <w:sz w:val="24"/>
          <w:szCs w:val="24"/>
        </w:rPr>
        <w:t xml:space="preserve"> like card or book have arrived.</w:t>
      </w:r>
    </w:p>
    <w:p w14:paraId="5000774E" w14:textId="77777777" w:rsidR="00B61345" w:rsidRDefault="00B61345" w:rsidP="00B61345">
      <w:pPr>
        <w:pStyle w:val="ListParagraph"/>
        <w:numPr>
          <w:ilvl w:val="0"/>
          <w:numId w:val="12"/>
        </w:numPr>
        <w:rPr>
          <w:rFonts w:ascii="Times New Roman" w:hAnsi="Times New Roman" w:cs="Times New Roman"/>
          <w:sz w:val="24"/>
          <w:szCs w:val="24"/>
        </w:rPr>
      </w:pPr>
      <w:r w:rsidRPr="00B61345">
        <w:rPr>
          <w:rFonts w:ascii="Times New Roman" w:hAnsi="Times New Roman" w:cs="Times New Roman"/>
          <w:sz w:val="24"/>
          <w:szCs w:val="24"/>
        </w:rPr>
        <w:t>Stamp hundreds of papers with different seals everyday throughout all divisions and pass them to respective persons for signature.</w:t>
      </w:r>
    </w:p>
    <w:p w14:paraId="3CEDC134" w14:textId="77777777" w:rsidR="00B61345" w:rsidRDefault="00B61345" w:rsidP="00B61345">
      <w:pPr>
        <w:rPr>
          <w:rFonts w:ascii="Times New Roman" w:hAnsi="Times New Roman" w:cs="Times New Roman"/>
          <w:sz w:val="24"/>
          <w:szCs w:val="24"/>
        </w:rPr>
      </w:pPr>
    </w:p>
    <w:p w14:paraId="0819C7E1" w14:textId="77777777" w:rsidR="00E23D63" w:rsidRDefault="00B61345" w:rsidP="00B61345">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A1755A7" wp14:editId="2C3DC0E9">
            <wp:extent cx="5848350" cy="7398666"/>
            <wp:effectExtent l="95250" t="95250" r="95250" b="8826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 dvd.PNG"/>
                    <pic:cNvPicPr/>
                  </pic:nvPicPr>
                  <pic:blipFill>
                    <a:blip r:embed="rId31">
                      <a:extLst>
                        <a:ext uri="{28A0092B-C50C-407E-A947-70E740481C1C}">
                          <a14:useLocalDpi xmlns:a14="http://schemas.microsoft.com/office/drawing/2010/main" val="0"/>
                        </a:ext>
                      </a:extLst>
                    </a:blip>
                    <a:stretch>
                      <a:fillRect/>
                    </a:stretch>
                  </pic:blipFill>
                  <pic:spPr>
                    <a:xfrm>
                      <a:off x="0" y="0"/>
                      <a:ext cx="5849166" cy="7399699"/>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14:paraId="6015AA00" w14:textId="77777777" w:rsidR="009A1278" w:rsidRDefault="009A1278" w:rsidP="009A1278">
      <w:pPr>
        <w:pStyle w:val="Heading2"/>
      </w:pPr>
      <w:bookmarkStart w:id="24" w:name="_Toc64501248"/>
      <w:r>
        <w:lastRenderedPageBreak/>
        <w:t>3.3 Accounts Department</w:t>
      </w:r>
      <w:bookmarkEnd w:id="24"/>
    </w:p>
    <w:p w14:paraId="3A27A2BC" w14:textId="77777777" w:rsidR="009A1278" w:rsidRDefault="009A1278" w:rsidP="009A1278"/>
    <w:p w14:paraId="1D9ACCE2" w14:textId="77777777" w:rsidR="009A1278" w:rsidRDefault="009A1278" w:rsidP="009A1278">
      <w:pPr>
        <w:rPr>
          <w:rFonts w:ascii="Times New Roman" w:hAnsi="Times New Roman" w:cs="Times New Roman"/>
          <w:sz w:val="24"/>
          <w:szCs w:val="24"/>
        </w:rPr>
      </w:pPr>
      <w:r>
        <w:rPr>
          <w:rFonts w:ascii="Times New Roman" w:hAnsi="Times New Roman" w:cs="Times New Roman"/>
          <w:sz w:val="24"/>
          <w:szCs w:val="24"/>
        </w:rPr>
        <w:t xml:space="preserve">It is the most crucial and significant department of the bank. This department handles decision making, verifying documents, validating credentials, </w:t>
      </w:r>
      <w:r w:rsidR="00F323D2">
        <w:rPr>
          <w:rFonts w:ascii="Times New Roman" w:hAnsi="Times New Roman" w:cs="Times New Roman"/>
          <w:sz w:val="24"/>
          <w:szCs w:val="24"/>
        </w:rPr>
        <w:t>managing VIP customers, making a communication among the branches etcetera. These are the most crucial part of any banks. What I used to do here-</w:t>
      </w:r>
    </w:p>
    <w:p w14:paraId="56B2B19F" w14:textId="77777777" w:rsidR="00F323D2" w:rsidRDefault="00F323D2" w:rsidP="00F323D2">
      <w:pPr>
        <w:pStyle w:val="ListParagraph"/>
        <w:numPr>
          <w:ilvl w:val="0"/>
          <w:numId w:val="13"/>
        </w:numPr>
        <w:rPr>
          <w:rFonts w:ascii="Times New Roman" w:hAnsi="Times New Roman" w:cs="Times New Roman"/>
          <w:sz w:val="24"/>
          <w:szCs w:val="24"/>
        </w:rPr>
      </w:pPr>
      <w:r>
        <w:rPr>
          <w:rFonts w:ascii="Times New Roman" w:hAnsi="Times New Roman" w:cs="Times New Roman"/>
          <w:sz w:val="24"/>
          <w:szCs w:val="24"/>
        </w:rPr>
        <w:t>Making a print out of the previous day transactions.</w:t>
      </w:r>
    </w:p>
    <w:p w14:paraId="20551175" w14:textId="77777777" w:rsidR="00F323D2" w:rsidRPr="00F323D2" w:rsidRDefault="00F323D2" w:rsidP="00F323D2">
      <w:pPr>
        <w:pStyle w:val="ListParagraph"/>
        <w:numPr>
          <w:ilvl w:val="0"/>
          <w:numId w:val="13"/>
        </w:numPr>
        <w:rPr>
          <w:rFonts w:ascii="Times New Roman" w:hAnsi="Times New Roman" w:cs="Times New Roman"/>
          <w:sz w:val="24"/>
          <w:szCs w:val="24"/>
        </w:rPr>
      </w:pPr>
      <w:r>
        <w:rPr>
          <w:rFonts w:ascii="Times New Roman" w:hAnsi="Times New Roman" w:cs="Times New Roman"/>
          <w:sz w:val="24"/>
          <w:szCs w:val="24"/>
        </w:rPr>
        <w:t>Creating a list of customers, who have applied for cards and other credentials and serve them.</w:t>
      </w:r>
    </w:p>
    <w:p w14:paraId="7A8B702B" w14:textId="77777777" w:rsidR="00F323D2" w:rsidRDefault="00F323D2" w:rsidP="00F323D2">
      <w:pPr>
        <w:pStyle w:val="ListParagrap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81E6AEF" wp14:editId="21F926D2">
            <wp:extent cx="6113306" cy="3609975"/>
            <wp:effectExtent l="95250" t="95250" r="97155" b="857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sss.PNG"/>
                    <pic:cNvPicPr/>
                  </pic:nvPicPr>
                  <pic:blipFill>
                    <a:blip r:embed="rId32">
                      <a:extLst>
                        <a:ext uri="{28A0092B-C50C-407E-A947-70E740481C1C}">
                          <a14:useLocalDpi xmlns:a14="http://schemas.microsoft.com/office/drawing/2010/main" val="0"/>
                        </a:ext>
                      </a:extLst>
                    </a:blip>
                    <a:stretch>
                      <a:fillRect/>
                    </a:stretch>
                  </pic:blipFill>
                  <pic:spPr>
                    <a:xfrm>
                      <a:off x="0" y="0"/>
                      <a:ext cx="6118626" cy="3613117"/>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14:paraId="525B2A70" w14:textId="77777777" w:rsidR="00F323D2" w:rsidRDefault="00F323D2" w:rsidP="00F323D2">
      <w:pPr>
        <w:pStyle w:val="ListParagraph"/>
        <w:rPr>
          <w:rFonts w:ascii="Times New Roman" w:hAnsi="Times New Roman" w:cs="Times New Roman"/>
          <w:sz w:val="24"/>
          <w:szCs w:val="24"/>
        </w:rPr>
      </w:pPr>
    </w:p>
    <w:p w14:paraId="0E77FE9B" w14:textId="77777777" w:rsidR="00F323D2" w:rsidRDefault="00C803F2" w:rsidP="00F323D2">
      <w:pPr>
        <w:pStyle w:val="ListParagraph"/>
        <w:numPr>
          <w:ilvl w:val="0"/>
          <w:numId w:val="13"/>
        </w:numPr>
        <w:rPr>
          <w:rFonts w:ascii="Times New Roman" w:hAnsi="Times New Roman" w:cs="Times New Roman"/>
          <w:sz w:val="24"/>
          <w:szCs w:val="24"/>
        </w:rPr>
      </w:pPr>
      <w:r>
        <w:rPr>
          <w:rFonts w:ascii="Times New Roman" w:hAnsi="Times New Roman" w:cs="Times New Roman"/>
          <w:sz w:val="24"/>
          <w:szCs w:val="24"/>
        </w:rPr>
        <w:t xml:space="preserve">I used to do a lot of excel works. </w:t>
      </w:r>
      <w:r w:rsidRPr="00C803F2">
        <w:rPr>
          <w:rFonts w:ascii="Times New Roman" w:hAnsi="Times New Roman" w:cs="Times New Roman"/>
          <w:sz w:val="24"/>
          <w:szCs w:val="24"/>
        </w:rPr>
        <w:t>I recorded guarantee cases (bank works as a guarantee to government institutions on behalf of the person/organization who received the public service work like road construction, sewage clearance etc.)</w:t>
      </w:r>
    </w:p>
    <w:p w14:paraId="2C6F33B6" w14:textId="77777777" w:rsidR="00D2150B" w:rsidRDefault="00C803F2" w:rsidP="00F323D2">
      <w:pPr>
        <w:pStyle w:val="ListParagraph"/>
        <w:numPr>
          <w:ilvl w:val="0"/>
          <w:numId w:val="13"/>
        </w:numPr>
        <w:rPr>
          <w:rFonts w:ascii="Times New Roman" w:hAnsi="Times New Roman" w:cs="Times New Roman"/>
          <w:sz w:val="24"/>
          <w:szCs w:val="24"/>
        </w:rPr>
      </w:pPr>
      <w:r>
        <w:rPr>
          <w:rFonts w:ascii="Times New Roman" w:hAnsi="Times New Roman" w:cs="Times New Roman"/>
          <w:sz w:val="24"/>
          <w:szCs w:val="24"/>
        </w:rPr>
        <w:t>I had the opportunity to sit on the decision making</w:t>
      </w:r>
      <w:r w:rsidR="00D2150B">
        <w:rPr>
          <w:rFonts w:ascii="Times New Roman" w:hAnsi="Times New Roman" w:cs="Times New Roman"/>
          <w:sz w:val="24"/>
          <w:szCs w:val="24"/>
        </w:rPr>
        <w:t xml:space="preserve"> process of NBL and learnt a great deal from my experienced subordinates.</w:t>
      </w:r>
    </w:p>
    <w:p w14:paraId="411F97D2" w14:textId="77777777" w:rsidR="00D2150B" w:rsidRDefault="00D2150B" w:rsidP="00D2150B">
      <w:pPr>
        <w:ind w:left="360"/>
        <w:rPr>
          <w:rFonts w:ascii="Times New Roman" w:hAnsi="Times New Roman" w:cs="Times New Roman"/>
          <w:sz w:val="24"/>
          <w:szCs w:val="24"/>
        </w:rPr>
      </w:pPr>
    </w:p>
    <w:p w14:paraId="741030CC" w14:textId="77777777" w:rsidR="00D2150B" w:rsidRDefault="00D2150B" w:rsidP="00D2150B">
      <w:pPr>
        <w:ind w:left="360"/>
        <w:rPr>
          <w:rFonts w:ascii="Times New Roman" w:hAnsi="Times New Roman" w:cs="Times New Roman"/>
          <w:sz w:val="24"/>
          <w:szCs w:val="24"/>
        </w:rPr>
      </w:pPr>
    </w:p>
    <w:p w14:paraId="2C2CF653" w14:textId="77777777" w:rsidR="00D2150B" w:rsidRDefault="00D2150B" w:rsidP="00D2150B">
      <w:pPr>
        <w:ind w:left="360"/>
        <w:rPr>
          <w:rFonts w:ascii="Times New Roman" w:hAnsi="Times New Roman" w:cs="Times New Roman"/>
          <w:sz w:val="24"/>
          <w:szCs w:val="24"/>
        </w:rPr>
      </w:pPr>
    </w:p>
    <w:p w14:paraId="53F29D80" w14:textId="77777777" w:rsidR="00D2150B" w:rsidRDefault="00D2150B" w:rsidP="00D2150B">
      <w:pPr>
        <w:ind w:left="360"/>
        <w:rPr>
          <w:rFonts w:ascii="Times New Roman" w:hAnsi="Times New Roman" w:cs="Times New Roman"/>
          <w:sz w:val="24"/>
          <w:szCs w:val="24"/>
        </w:rPr>
      </w:pPr>
    </w:p>
    <w:p w14:paraId="1D911F0E" w14:textId="77777777" w:rsidR="00D2150B" w:rsidRDefault="00D2150B" w:rsidP="00D2150B">
      <w:pPr>
        <w:ind w:left="360"/>
        <w:rPr>
          <w:rFonts w:ascii="Times New Roman" w:hAnsi="Times New Roman" w:cs="Times New Roman"/>
          <w:sz w:val="24"/>
          <w:szCs w:val="24"/>
        </w:rPr>
      </w:pPr>
    </w:p>
    <w:p w14:paraId="6361109C" w14:textId="77777777" w:rsidR="00C803F2" w:rsidRPr="00D2150B" w:rsidRDefault="00D2150B" w:rsidP="00D2150B">
      <w:pPr>
        <w:ind w:left="360"/>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E531184" wp14:editId="03D3DCE2">
            <wp:extent cx="6276975" cy="4848225"/>
            <wp:effectExtent l="95250" t="95250" r="104775" b="10477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AAA.PNG"/>
                    <pic:cNvPicPr/>
                  </pic:nvPicPr>
                  <pic:blipFill>
                    <a:blip r:embed="rId33">
                      <a:extLst>
                        <a:ext uri="{28A0092B-C50C-407E-A947-70E740481C1C}">
                          <a14:useLocalDpi xmlns:a14="http://schemas.microsoft.com/office/drawing/2010/main" val="0"/>
                        </a:ext>
                      </a:extLst>
                    </a:blip>
                    <a:stretch>
                      <a:fillRect/>
                    </a:stretch>
                  </pic:blipFill>
                  <pic:spPr>
                    <a:xfrm>
                      <a:off x="0" y="0"/>
                      <a:ext cx="6279199" cy="4849943"/>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00C803F2" w:rsidRPr="00D2150B">
        <w:rPr>
          <w:rFonts w:ascii="Times New Roman" w:hAnsi="Times New Roman" w:cs="Times New Roman"/>
          <w:sz w:val="24"/>
          <w:szCs w:val="24"/>
        </w:rPr>
        <w:t xml:space="preserve"> </w:t>
      </w:r>
    </w:p>
    <w:p w14:paraId="1DC7172D" w14:textId="77777777" w:rsidR="00D2150B" w:rsidRDefault="00D2150B" w:rsidP="00D2150B">
      <w:pPr>
        <w:pStyle w:val="ListParagraph"/>
        <w:jc w:val="center"/>
        <w:rPr>
          <w:rFonts w:ascii="Times New Roman" w:hAnsi="Times New Roman" w:cs="Times New Roman"/>
          <w:sz w:val="24"/>
          <w:szCs w:val="24"/>
        </w:rPr>
      </w:pPr>
      <w:r>
        <w:rPr>
          <w:rFonts w:ascii="Times New Roman" w:hAnsi="Times New Roman" w:cs="Times New Roman"/>
          <w:sz w:val="24"/>
          <w:szCs w:val="24"/>
        </w:rPr>
        <w:t>KYC FORM</w:t>
      </w:r>
    </w:p>
    <w:p w14:paraId="79D0DF67" w14:textId="77777777" w:rsidR="00D2150B" w:rsidRDefault="00D2150B" w:rsidP="00D2150B">
      <w:pPr>
        <w:pStyle w:val="ListParagraph"/>
        <w:jc w:val="center"/>
        <w:rPr>
          <w:rFonts w:ascii="Times New Roman" w:hAnsi="Times New Roman" w:cs="Times New Roman"/>
          <w:sz w:val="24"/>
          <w:szCs w:val="24"/>
        </w:rPr>
      </w:pPr>
    </w:p>
    <w:p w14:paraId="5D176C40" w14:textId="77777777" w:rsidR="00D2150B" w:rsidRDefault="00D2150B" w:rsidP="00D2150B">
      <w:pPr>
        <w:pStyle w:val="ListParagraph"/>
        <w:jc w:val="center"/>
        <w:rPr>
          <w:rFonts w:ascii="Times New Roman" w:hAnsi="Times New Roman" w:cs="Times New Roman"/>
          <w:sz w:val="24"/>
          <w:szCs w:val="24"/>
        </w:rPr>
      </w:pPr>
    </w:p>
    <w:p w14:paraId="66A0BA93" w14:textId="77777777" w:rsidR="00D2150B" w:rsidRDefault="00D2150B" w:rsidP="00D2150B">
      <w:pPr>
        <w:pStyle w:val="ListParagraph"/>
        <w:jc w:val="center"/>
        <w:rPr>
          <w:rFonts w:ascii="Times New Roman" w:hAnsi="Times New Roman" w:cs="Times New Roman"/>
          <w:sz w:val="24"/>
          <w:szCs w:val="24"/>
        </w:rPr>
      </w:pPr>
    </w:p>
    <w:p w14:paraId="3F2285C0" w14:textId="77777777" w:rsidR="00D2150B" w:rsidRDefault="00D2150B" w:rsidP="00D2150B">
      <w:pPr>
        <w:pStyle w:val="ListParagraph"/>
        <w:jc w:val="center"/>
        <w:rPr>
          <w:rFonts w:ascii="Times New Roman" w:hAnsi="Times New Roman" w:cs="Times New Roman"/>
          <w:sz w:val="24"/>
          <w:szCs w:val="24"/>
        </w:rPr>
      </w:pPr>
    </w:p>
    <w:p w14:paraId="2A71E341" w14:textId="77777777" w:rsidR="00D2150B" w:rsidRDefault="00D2150B" w:rsidP="00D2150B">
      <w:pPr>
        <w:pStyle w:val="ListParagraph"/>
        <w:jc w:val="center"/>
        <w:rPr>
          <w:rFonts w:ascii="Times New Roman" w:hAnsi="Times New Roman" w:cs="Times New Roman"/>
          <w:sz w:val="24"/>
          <w:szCs w:val="24"/>
        </w:rPr>
      </w:pPr>
    </w:p>
    <w:p w14:paraId="6E27F98B" w14:textId="77777777" w:rsidR="00D2150B" w:rsidRDefault="00D2150B" w:rsidP="00D2150B">
      <w:pPr>
        <w:pStyle w:val="ListParagraph"/>
        <w:jc w:val="center"/>
        <w:rPr>
          <w:rFonts w:ascii="Times New Roman" w:hAnsi="Times New Roman" w:cs="Times New Roman"/>
          <w:sz w:val="24"/>
          <w:szCs w:val="24"/>
        </w:rPr>
      </w:pPr>
    </w:p>
    <w:p w14:paraId="0E9D4DE6" w14:textId="77777777" w:rsidR="00D2150B" w:rsidRDefault="00D2150B" w:rsidP="00D2150B">
      <w:pPr>
        <w:pStyle w:val="ListParagraph"/>
        <w:jc w:val="center"/>
        <w:rPr>
          <w:rFonts w:ascii="Times New Roman" w:hAnsi="Times New Roman" w:cs="Times New Roman"/>
          <w:sz w:val="24"/>
          <w:szCs w:val="24"/>
        </w:rPr>
      </w:pPr>
    </w:p>
    <w:p w14:paraId="43C22288" w14:textId="77777777" w:rsidR="00D2150B" w:rsidRDefault="00D2150B" w:rsidP="00D2150B">
      <w:pPr>
        <w:pStyle w:val="ListParagraph"/>
        <w:jc w:val="center"/>
        <w:rPr>
          <w:rFonts w:ascii="Times New Roman" w:hAnsi="Times New Roman" w:cs="Times New Roman"/>
          <w:sz w:val="24"/>
          <w:szCs w:val="24"/>
        </w:rPr>
      </w:pPr>
    </w:p>
    <w:p w14:paraId="09B39B2B" w14:textId="77777777" w:rsidR="00D2150B" w:rsidRDefault="00D2150B" w:rsidP="00D2150B">
      <w:pPr>
        <w:pStyle w:val="Heading2"/>
        <w:rPr>
          <w:rFonts w:eastAsiaTheme="minorHAnsi"/>
        </w:rPr>
      </w:pPr>
      <w:bookmarkStart w:id="25" w:name="_Toc64501249"/>
      <w:r>
        <w:rPr>
          <w:rFonts w:eastAsiaTheme="minorHAnsi"/>
        </w:rPr>
        <w:lastRenderedPageBreak/>
        <w:t>3.4 Loan Sanction Department</w:t>
      </w:r>
      <w:bookmarkEnd w:id="25"/>
    </w:p>
    <w:p w14:paraId="4A547957" w14:textId="77777777" w:rsidR="00D2150B" w:rsidRDefault="00D2150B" w:rsidP="00D2150B"/>
    <w:p w14:paraId="25BFEBB4" w14:textId="77777777" w:rsidR="00D2150B" w:rsidRPr="00947E5F" w:rsidRDefault="00D2150B" w:rsidP="00D2150B">
      <w:pPr>
        <w:pStyle w:val="ListParagraph"/>
        <w:numPr>
          <w:ilvl w:val="0"/>
          <w:numId w:val="14"/>
        </w:numPr>
        <w:rPr>
          <w:rFonts w:ascii="Times New Roman" w:hAnsi="Times New Roman" w:cs="Times New Roman"/>
          <w:sz w:val="24"/>
          <w:szCs w:val="24"/>
        </w:rPr>
      </w:pPr>
      <w:r w:rsidRPr="00947E5F">
        <w:rPr>
          <w:rFonts w:ascii="Times New Roman" w:hAnsi="Times New Roman" w:cs="Times New Roman"/>
          <w:sz w:val="24"/>
          <w:szCs w:val="24"/>
        </w:rPr>
        <w:t>Make excel file entry on monthly loan situations, like how many loans were given in agriculture or SME or personal or for other areas.</w:t>
      </w:r>
    </w:p>
    <w:p w14:paraId="4EC21DD9" w14:textId="77777777" w:rsidR="00947E5F" w:rsidRPr="00947E5F" w:rsidRDefault="00D2150B" w:rsidP="00D2150B">
      <w:pPr>
        <w:pStyle w:val="ListParagraph"/>
        <w:numPr>
          <w:ilvl w:val="0"/>
          <w:numId w:val="14"/>
        </w:numPr>
        <w:tabs>
          <w:tab w:val="left" w:pos="3765"/>
        </w:tabs>
      </w:pPr>
      <w:r w:rsidRPr="00947E5F">
        <w:rPr>
          <w:rFonts w:ascii="Times New Roman" w:hAnsi="Times New Roman" w:cs="Times New Roman"/>
          <w:sz w:val="24"/>
          <w:szCs w:val="24"/>
        </w:rPr>
        <w:t>Print out monthly loan situations so that letters could be sent to customers on payment update.</w:t>
      </w:r>
    </w:p>
    <w:p w14:paraId="07FFF649" w14:textId="77777777" w:rsidR="00947E5F" w:rsidRPr="00947E5F" w:rsidRDefault="00947E5F" w:rsidP="00D2150B">
      <w:pPr>
        <w:pStyle w:val="ListParagraph"/>
        <w:numPr>
          <w:ilvl w:val="0"/>
          <w:numId w:val="14"/>
        </w:numPr>
        <w:tabs>
          <w:tab w:val="left" w:pos="3765"/>
        </w:tabs>
      </w:pPr>
      <w:r>
        <w:rPr>
          <w:rFonts w:ascii="Times New Roman" w:hAnsi="Times New Roman" w:cs="Times New Roman"/>
          <w:sz w:val="24"/>
          <w:szCs w:val="24"/>
        </w:rPr>
        <w:t>Go to the accounts departments and talk to the senior subordinates whether they will approve the loan or not.</w:t>
      </w:r>
    </w:p>
    <w:p w14:paraId="019809F1" w14:textId="77777777" w:rsidR="005B167A" w:rsidRDefault="00947E5F" w:rsidP="00947E5F">
      <w:pPr>
        <w:tabs>
          <w:tab w:val="left" w:pos="3765"/>
        </w:tabs>
        <w:ind w:left="360"/>
      </w:pPr>
      <w:r>
        <w:rPr>
          <w:noProof/>
        </w:rPr>
        <w:drawing>
          <wp:inline distT="0" distB="0" distL="0" distR="0" wp14:anchorId="71CD7B2D" wp14:editId="72FB6C93">
            <wp:extent cx="5943600" cy="4762500"/>
            <wp:effectExtent l="95250" t="95250" r="95250" b="9525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l.PNG"/>
                    <pic:cNvPicPr/>
                  </pic:nvPicPr>
                  <pic:blipFill>
                    <a:blip r:embed="rId34">
                      <a:extLst>
                        <a:ext uri="{28A0092B-C50C-407E-A947-70E740481C1C}">
                          <a14:useLocalDpi xmlns:a14="http://schemas.microsoft.com/office/drawing/2010/main" val="0"/>
                        </a:ext>
                      </a:extLst>
                    </a:blip>
                    <a:stretch>
                      <a:fillRect/>
                    </a:stretch>
                  </pic:blipFill>
                  <pic:spPr>
                    <a:xfrm>
                      <a:off x="0" y="0"/>
                      <a:ext cx="5944917" cy="4763555"/>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14:paraId="40C2179A" w14:textId="77777777" w:rsidR="00C803F2" w:rsidRDefault="005B167A" w:rsidP="005B167A">
      <w:pPr>
        <w:pStyle w:val="ListParagraph"/>
        <w:numPr>
          <w:ilvl w:val="0"/>
          <w:numId w:val="16"/>
        </w:numPr>
        <w:tabs>
          <w:tab w:val="left" w:pos="3765"/>
        </w:tabs>
        <w:jc w:val="both"/>
        <w:rPr>
          <w:rFonts w:ascii="Times New Roman" w:hAnsi="Times New Roman" w:cs="Times New Roman"/>
          <w:sz w:val="24"/>
          <w:szCs w:val="24"/>
        </w:rPr>
      </w:pPr>
      <w:r w:rsidRPr="00AF00FE">
        <w:rPr>
          <w:rFonts w:ascii="Times New Roman" w:hAnsi="Times New Roman" w:cs="Times New Roman"/>
          <w:sz w:val="24"/>
          <w:szCs w:val="24"/>
        </w:rPr>
        <w:t>Checking the credentials of the customers whether they are valid or not.</w:t>
      </w:r>
    </w:p>
    <w:p w14:paraId="7110397F" w14:textId="77777777" w:rsidR="00E67240" w:rsidRDefault="00E67240" w:rsidP="00E67240">
      <w:pPr>
        <w:tabs>
          <w:tab w:val="left" w:pos="3765"/>
        </w:tabs>
        <w:jc w:val="both"/>
        <w:rPr>
          <w:rFonts w:ascii="Times New Roman" w:hAnsi="Times New Roman" w:cs="Times New Roman"/>
          <w:sz w:val="24"/>
          <w:szCs w:val="24"/>
        </w:rPr>
      </w:pPr>
    </w:p>
    <w:p w14:paraId="167ABE8A" w14:textId="77777777" w:rsidR="00E67240" w:rsidRDefault="00E67240" w:rsidP="00E67240">
      <w:pPr>
        <w:tabs>
          <w:tab w:val="left" w:pos="3765"/>
        </w:tabs>
        <w:jc w:val="both"/>
        <w:rPr>
          <w:rFonts w:ascii="Times New Roman" w:hAnsi="Times New Roman" w:cs="Times New Roman"/>
          <w:sz w:val="24"/>
          <w:szCs w:val="24"/>
        </w:rPr>
      </w:pPr>
    </w:p>
    <w:p w14:paraId="7DEC8248" w14:textId="77777777" w:rsidR="00E67240" w:rsidRDefault="00E67240" w:rsidP="00E67240">
      <w:pPr>
        <w:tabs>
          <w:tab w:val="left" w:pos="3765"/>
        </w:tabs>
        <w:jc w:val="both"/>
        <w:rPr>
          <w:rFonts w:ascii="Times New Roman" w:hAnsi="Times New Roman" w:cs="Times New Roman"/>
          <w:sz w:val="24"/>
          <w:szCs w:val="24"/>
        </w:rPr>
      </w:pPr>
    </w:p>
    <w:p w14:paraId="754EEF4D" w14:textId="77777777" w:rsidR="00E67240" w:rsidRDefault="00E67240" w:rsidP="00E67240">
      <w:pPr>
        <w:pStyle w:val="Heading2"/>
      </w:pPr>
      <w:bookmarkStart w:id="26" w:name="_Toc64501250"/>
      <w:r>
        <w:lastRenderedPageBreak/>
        <w:t>3.5 C</w:t>
      </w:r>
      <w:r w:rsidRPr="00E67240">
        <w:t>heque</w:t>
      </w:r>
      <w:r>
        <w:t xml:space="preserve"> Clearance Department</w:t>
      </w:r>
      <w:bookmarkEnd w:id="26"/>
    </w:p>
    <w:p w14:paraId="703F5395" w14:textId="77777777" w:rsidR="006F5702" w:rsidRPr="006F5702" w:rsidRDefault="006F5702" w:rsidP="006F5702"/>
    <w:p w14:paraId="487669A6" w14:textId="77777777" w:rsidR="00E67240" w:rsidRPr="002C4F1F" w:rsidRDefault="006F5702" w:rsidP="006F5702">
      <w:pPr>
        <w:pStyle w:val="ListParagraph"/>
        <w:numPr>
          <w:ilvl w:val="0"/>
          <w:numId w:val="16"/>
        </w:numPr>
        <w:rPr>
          <w:rFonts w:ascii="Times New Roman" w:hAnsi="Times New Roman" w:cs="Times New Roman"/>
          <w:sz w:val="24"/>
          <w:szCs w:val="24"/>
        </w:rPr>
      </w:pPr>
      <w:r w:rsidRPr="002C4F1F">
        <w:rPr>
          <w:rFonts w:ascii="Times New Roman" w:hAnsi="Times New Roman" w:cs="Times New Roman"/>
          <w:sz w:val="24"/>
          <w:szCs w:val="24"/>
        </w:rPr>
        <w:t>I had to check and categorize different types of cheque.</w:t>
      </w:r>
    </w:p>
    <w:p w14:paraId="01BFDC27" w14:textId="77777777" w:rsidR="006F5702" w:rsidRDefault="006F5702" w:rsidP="006F5702">
      <w:pPr>
        <w:pStyle w:val="ListParagraph"/>
        <w:numPr>
          <w:ilvl w:val="0"/>
          <w:numId w:val="16"/>
        </w:numPr>
        <w:rPr>
          <w:rFonts w:ascii="Times New Roman" w:hAnsi="Times New Roman" w:cs="Times New Roman"/>
          <w:sz w:val="24"/>
          <w:szCs w:val="24"/>
        </w:rPr>
      </w:pPr>
      <w:r w:rsidRPr="002C4F1F">
        <w:rPr>
          <w:rFonts w:ascii="Times New Roman" w:hAnsi="Times New Roman" w:cs="Times New Roman"/>
          <w:sz w:val="24"/>
          <w:szCs w:val="24"/>
        </w:rPr>
        <w:t xml:space="preserve">I was given the responsibility to </w:t>
      </w:r>
      <w:r w:rsidR="002C4F1F">
        <w:rPr>
          <w:rFonts w:ascii="Times New Roman" w:hAnsi="Times New Roman" w:cs="Times New Roman"/>
          <w:sz w:val="24"/>
          <w:szCs w:val="24"/>
        </w:rPr>
        <w:t>fill up the cheques properly and look through to the cross cheques and general ones</w:t>
      </w:r>
    </w:p>
    <w:p w14:paraId="386D6549" w14:textId="77777777" w:rsidR="002C4F1F" w:rsidRDefault="002C4F1F" w:rsidP="006F5702">
      <w:pPr>
        <w:pStyle w:val="ListParagraph"/>
        <w:numPr>
          <w:ilvl w:val="0"/>
          <w:numId w:val="16"/>
        </w:numPr>
        <w:rPr>
          <w:rFonts w:ascii="Times New Roman" w:hAnsi="Times New Roman" w:cs="Times New Roman"/>
          <w:sz w:val="24"/>
          <w:szCs w:val="24"/>
        </w:rPr>
      </w:pPr>
      <w:r>
        <w:rPr>
          <w:rFonts w:ascii="Times New Roman" w:hAnsi="Times New Roman" w:cs="Times New Roman"/>
          <w:sz w:val="24"/>
          <w:szCs w:val="24"/>
        </w:rPr>
        <w:t>A picture of my preparing a voucher is shown below</w:t>
      </w:r>
    </w:p>
    <w:p w14:paraId="57D3864D" w14:textId="77777777" w:rsidR="002C4F1F" w:rsidRDefault="002C4F1F" w:rsidP="002C4F1F">
      <w:pPr>
        <w:ind w:left="360"/>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2812DBA" wp14:editId="20C408D2">
            <wp:extent cx="6131524" cy="5200650"/>
            <wp:effectExtent l="95250" t="95250" r="98425" b="9525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ss.PNG"/>
                    <pic:cNvPicPr/>
                  </pic:nvPicPr>
                  <pic:blipFill>
                    <a:blip r:embed="rId35">
                      <a:extLst>
                        <a:ext uri="{28A0092B-C50C-407E-A947-70E740481C1C}">
                          <a14:useLocalDpi xmlns:a14="http://schemas.microsoft.com/office/drawing/2010/main" val="0"/>
                        </a:ext>
                      </a:extLst>
                    </a:blip>
                    <a:stretch>
                      <a:fillRect/>
                    </a:stretch>
                  </pic:blipFill>
                  <pic:spPr>
                    <a:xfrm>
                      <a:off x="0" y="0"/>
                      <a:ext cx="6139287" cy="5207234"/>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14:paraId="68D40E37" w14:textId="77777777" w:rsidR="00B61A7F" w:rsidRDefault="00B61A7F" w:rsidP="002C4F1F">
      <w:pPr>
        <w:ind w:left="360"/>
        <w:rPr>
          <w:rFonts w:ascii="Times New Roman" w:hAnsi="Times New Roman" w:cs="Times New Roman"/>
          <w:sz w:val="24"/>
          <w:szCs w:val="24"/>
        </w:rPr>
      </w:pPr>
    </w:p>
    <w:p w14:paraId="2A323072" w14:textId="77777777" w:rsidR="00B61A7F" w:rsidRDefault="00B61A7F" w:rsidP="002C4F1F">
      <w:pPr>
        <w:ind w:left="360"/>
        <w:rPr>
          <w:rFonts w:ascii="Times New Roman" w:hAnsi="Times New Roman" w:cs="Times New Roman"/>
          <w:sz w:val="24"/>
          <w:szCs w:val="24"/>
        </w:rPr>
      </w:pPr>
    </w:p>
    <w:p w14:paraId="62793E6F" w14:textId="77777777" w:rsidR="00B61A7F" w:rsidRDefault="00B61A7F" w:rsidP="002C4F1F">
      <w:pPr>
        <w:ind w:left="360"/>
        <w:rPr>
          <w:rFonts w:ascii="Times New Roman" w:hAnsi="Times New Roman" w:cs="Times New Roman"/>
          <w:sz w:val="24"/>
          <w:szCs w:val="24"/>
        </w:rPr>
      </w:pPr>
    </w:p>
    <w:p w14:paraId="605D0AEE" w14:textId="77777777" w:rsidR="00B61A7F" w:rsidRDefault="00B61A7F" w:rsidP="002C4F1F">
      <w:pPr>
        <w:ind w:left="360"/>
        <w:rPr>
          <w:rFonts w:ascii="Times New Roman" w:hAnsi="Times New Roman" w:cs="Times New Roman"/>
          <w:sz w:val="24"/>
          <w:szCs w:val="24"/>
        </w:rPr>
      </w:pPr>
    </w:p>
    <w:p w14:paraId="6C7927CC" w14:textId="77777777" w:rsidR="00B61A7F" w:rsidRDefault="00B61A7F" w:rsidP="002C4F1F">
      <w:pPr>
        <w:ind w:left="360"/>
        <w:rPr>
          <w:rFonts w:ascii="Times New Roman" w:hAnsi="Times New Roman" w:cs="Times New Roman"/>
          <w:sz w:val="24"/>
          <w:szCs w:val="24"/>
        </w:rPr>
      </w:pPr>
    </w:p>
    <w:p w14:paraId="7EF8A70E" w14:textId="77777777" w:rsidR="00B61A7F" w:rsidRDefault="00B61A7F" w:rsidP="002C4F1F">
      <w:pPr>
        <w:ind w:left="360"/>
        <w:rPr>
          <w:rFonts w:ascii="Times New Roman" w:hAnsi="Times New Roman" w:cs="Times New Roman"/>
          <w:sz w:val="24"/>
          <w:szCs w:val="24"/>
        </w:rPr>
      </w:pPr>
    </w:p>
    <w:p w14:paraId="242DBE4C" w14:textId="77777777" w:rsidR="00B61A7F" w:rsidRDefault="00B61A7F" w:rsidP="002C4F1F">
      <w:pPr>
        <w:ind w:left="360"/>
        <w:rPr>
          <w:rFonts w:ascii="Times New Roman" w:hAnsi="Times New Roman" w:cs="Times New Roman"/>
          <w:sz w:val="24"/>
          <w:szCs w:val="24"/>
        </w:rPr>
      </w:pPr>
    </w:p>
    <w:p w14:paraId="09EA26FB" w14:textId="77777777" w:rsidR="00B61A7F" w:rsidRDefault="00B61A7F" w:rsidP="002C4F1F">
      <w:pPr>
        <w:ind w:left="360"/>
        <w:rPr>
          <w:rFonts w:ascii="Times New Roman" w:hAnsi="Times New Roman" w:cs="Times New Roman"/>
          <w:sz w:val="24"/>
          <w:szCs w:val="24"/>
        </w:rPr>
      </w:pPr>
    </w:p>
    <w:p w14:paraId="76E61597" w14:textId="77777777" w:rsidR="00B61A7F" w:rsidRDefault="00B61A7F" w:rsidP="002C4F1F">
      <w:pPr>
        <w:ind w:left="360"/>
        <w:rPr>
          <w:rFonts w:ascii="Times New Roman" w:hAnsi="Times New Roman" w:cs="Times New Roman"/>
          <w:sz w:val="24"/>
          <w:szCs w:val="24"/>
        </w:rPr>
      </w:pPr>
    </w:p>
    <w:p w14:paraId="73D73AB6" w14:textId="77777777" w:rsidR="00B61A7F" w:rsidRDefault="00B61A7F" w:rsidP="002C4F1F">
      <w:pPr>
        <w:ind w:left="360"/>
        <w:rPr>
          <w:rFonts w:ascii="Times New Roman" w:hAnsi="Times New Roman" w:cs="Times New Roman"/>
          <w:sz w:val="24"/>
          <w:szCs w:val="24"/>
        </w:rPr>
      </w:pPr>
    </w:p>
    <w:p w14:paraId="22F457DF" w14:textId="77777777" w:rsidR="00B61A7F" w:rsidRDefault="00B61A7F" w:rsidP="002C4F1F">
      <w:pPr>
        <w:ind w:left="360"/>
        <w:rPr>
          <w:rFonts w:ascii="Times New Roman" w:hAnsi="Times New Roman" w:cs="Times New Roman"/>
          <w:sz w:val="24"/>
          <w:szCs w:val="24"/>
        </w:rPr>
      </w:pPr>
    </w:p>
    <w:p w14:paraId="12DBD451" w14:textId="77777777" w:rsidR="00B61A7F" w:rsidRDefault="00B61A7F" w:rsidP="002C4F1F">
      <w:pPr>
        <w:ind w:left="360"/>
        <w:rPr>
          <w:rFonts w:ascii="Times New Roman" w:hAnsi="Times New Roman" w:cs="Times New Roman"/>
          <w:sz w:val="24"/>
          <w:szCs w:val="24"/>
        </w:rPr>
      </w:pPr>
    </w:p>
    <w:p w14:paraId="166CD3C9" w14:textId="77777777" w:rsidR="00B61A7F" w:rsidRDefault="00B61A7F" w:rsidP="002C4F1F">
      <w:pPr>
        <w:ind w:left="360"/>
        <w:rPr>
          <w:rFonts w:ascii="Times New Roman" w:hAnsi="Times New Roman" w:cs="Times New Roman"/>
          <w:sz w:val="24"/>
          <w:szCs w:val="24"/>
        </w:rPr>
      </w:pPr>
    </w:p>
    <w:p w14:paraId="68058DE0" w14:textId="77777777" w:rsidR="00B61A7F" w:rsidRDefault="00B61A7F" w:rsidP="002C4F1F">
      <w:pPr>
        <w:ind w:left="360"/>
        <w:rPr>
          <w:rFonts w:ascii="Times New Roman" w:hAnsi="Times New Roman" w:cs="Times New Roman"/>
          <w:sz w:val="24"/>
          <w:szCs w:val="24"/>
        </w:rPr>
      </w:pPr>
    </w:p>
    <w:p w14:paraId="3820ABA2" w14:textId="77777777" w:rsidR="00B61A7F" w:rsidRDefault="00B61A7F" w:rsidP="002C4F1F">
      <w:pPr>
        <w:ind w:left="360"/>
        <w:rPr>
          <w:rFonts w:ascii="Times New Roman" w:hAnsi="Times New Roman" w:cs="Times New Roman"/>
          <w:sz w:val="24"/>
          <w:szCs w:val="24"/>
        </w:rPr>
      </w:pPr>
    </w:p>
    <w:p w14:paraId="586536D9" w14:textId="77777777" w:rsidR="00B61A7F" w:rsidRPr="00B61A7F" w:rsidRDefault="00B61A7F" w:rsidP="00B61A7F">
      <w:pPr>
        <w:pStyle w:val="Heading1"/>
        <w:jc w:val="center"/>
        <w:rPr>
          <w:sz w:val="96"/>
          <w:szCs w:val="96"/>
        </w:rPr>
      </w:pPr>
      <w:bookmarkStart w:id="27" w:name="_Toc64501251"/>
      <w:r>
        <w:rPr>
          <w:sz w:val="96"/>
          <w:szCs w:val="96"/>
        </w:rPr>
        <w:t>Chapter</w:t>
      </w:r>
      <w:r w:rsidRPr="00B61A7F">
        <w:rPr>
          <w:sz w:val="96"/>
          <w:szCs w:val="96"/>
        </w:rPr>
        <w:t xml:space="preserve"> 04</w:t>
      </w:r>
      <w:bookmarkEnd w:id="27"/>
    </w:p>
    <w:p w14:paraId="3DF60A3C" w14:textId="77777777" w:rsidR="00B61A7F" w:rsidRDefault="00B61A7F" w:rsidP="002C4F1F">
      <w:pPr>
        <w:ind w:left="360"/>
        <w:rPr>
          <w:rFonts w:ascii="Times New Roman" w:hAnsi="Times New Roman" w:cs="Times New Roman"/>
          <w:sz w:val="24"/>
          <w:szCs w:val="24"/>
        </w:rPr>
      </w:pPr>
    </w:p>
    <w:p w14:paraId="22F36CC0" w14:textId="77777777" w:rsidR="00B61A7F" w:rsidRDefault="00B61A7F" w:rsidP="002C4F1F">
      <w:pPr>
        <w:ind w:left="360"/>
        <w:rPr>
          <w:rFonts w:ascii="Times New Roman" w:hAnsi="Times New Roman" w:cs="Times New Roman"/>
          <w:sz w:val="24"/>
          <w:szCs w:val="24"/>
        </w:rPr>
      </w:pPr>
    </w:p>
    <w:p w14:paraId="6F9FCA21" w14:textId="77777777" w:rsidR="00B61A7F" w:rsidRDefault="00B61A7F" w:rsidP="002C4F1F">
      <w:pPr>
        <w:ind w:left="360"/>
        <w:rPr>
          <w:rFonts w:ascii="Times New Roman" w:hAnsi="Times New Roman" w:cs="Times New Roman"/>
          <w:sz w:val="24"/>
          <w:szCs w:val="24"/>
        </w:rPr>
      </w:pPr>
    </w:p>
    <w:p w14:paraId="601A3FA9" w14:textId="77777777" w:rsidR="00B61A7F" w:rsidRDefault="00B61A7F" w:rsidP="002C4F1F">
      <w:pPr>
        <w:ind w:left="360"/>
        <w:rPr>
          <w:rFonts w:ascii="Times New Roman" w:hAnsi="Times New Roman" w:cs="Times New Roman"/>
          <w:sz w:val="24"/>
          <w:szCs w:val="24"/>
        </w:rPr>
      </w:pPr>
    </w:p>
    <w:p w14:paraId="6A0910FB" w14:textId="77777777" w:rsidR="00B61A7F" w:rsidRDefault="00B61A7F" w:rsidP="002C4F1F">
      <w:pPr>
        <w:ind w:left="360"/>
        <w:rPr>
          <w:rFonts w:ascii="Times New Roman" w:hAnsi="Times New Roman" w:cs="Times New Roman"/>
          <w:sz w:val="24"/>
          <w:szCs w:val="24"/>
        </w:rPr>
      </w:pPr>
    </w:p>
    <w:p w14:paraId="78DD5E2C" w14:textId="77777777" w:rsidR="00B61A7F" w:rsidRDefault="00B61A7F" w:rsidP="002C4F1F">
      <w:pPr>
        <w:ind w:left="360"/>
        <w:rPr>
          <w:rFonts w:ascii="Times New Roman" w:hAnsi="Times New Roman" w:cs="Times New Roman"/>
          <w:sz w:val="24"/>
          <w:szCs w:val="24"/>
        </w:rPr>
      </w:pPr>
    </w:p>
    <w:p w14:paraId="5F72BAE3" w14:textId="77777777" w:rsidR="00B61A7F" w:rsidRDefault="00B61A7F" w:rsidP="002C4F1F">
      <w:pPr>
        <w:ind w:left="360"/>
        <w:rPr>
          <w:rFonts w:ascii="Times New Roman" w:hAnsi="Times New Roman" w:cs="Times New Roman"/>
          <w:sz w:val="24"/>
          <w:szCs w:val="24"/>
        </w:rPr>
      </w:pPr>
    </w:p>
    <w:p w14:paraId="4F788EE0" w14:textId="77777777" w:rsidR="00B61A7F" w:rsidRDefault="00B61A7F" w:rsidP="002C4F1F">
      <w:pPr>
        <w:ind w:left="360"/>
        <w:rPr>
          <w:rFonts w:ascii="Times New Roman" w:hAnsi="Times New Roman" w:cs="Times New Roman"/>
          <w:sz w:val="24"/>
          <w:szCs w:val="24"/>
        </w:rPr>
      </w:pPr>
    </w:p>
    <w:p w14:paraId="5F0DFD3E" w14:textId="77777777" w:rsidR="00B61A7F" w:rsidRDefault="00B61A7F" w:rsidP="002C4F1F">
      <w:pPr>
        <w:ind w:left="360"/>
        <w:rPr>
          <w:rFonts w:ascii="Times New Roman" w:hAnsi="Times New Roman" w:cs="Times New Roman"/>
          <w:sz w:val="24"/>
          <w:szCs w:val="24"/>
        </w:rPr>
      </w:pPr>
    </w:p>
    <w:p w14:paraId="36B91382" w14:textId="77777777" w:rsidR="00B61A7F" w:rsidRDefault="00B61A7F" w:rsidP="002C4F1F">
      <w:pPr>
        <w:ind w:left="360"/>
        <w:rPr>
          <w:rFonts w:ascii="Times New Roman" w:hAnsi="Times New Roman" w:cs="Times New Roman"/>
          <w:sz w:val="24"/>
          <w:szCs w:val="24"/>
        </w:rPr>
      </w:pPr>
    </w:p>
    <w:p w14:paraId="752E2FD9" w14:textId="77777777" w:rsidR="00B61A7F" w:rsidRDefault="00B61A7F" w:rsidP="00441110">
      <w:pPr>
        <w:rPr>
          <w:rFonts w:ascii="Times New Roman" w:hAnsi="Times New Roman" w:cs="Times New Roman"/>
          <w:sz w:val="24"/>
          <w:szCs w:val="24"/>
        </w:rPr>
      </w:pPr>
    </w:p>
    <w:p w14:paraId="07EE9EEE" w14:textId="77777777" w:rsidR="001363DC" w:rsidRDefault="001363DC" w:rsidP="001363DC">
      <w:pPr>
        <w:pStyle w:val="Heading2"/>
      </w:pPr>
      <w:bookmarkStart w:id="28" w:name="_Toc64501252"/>
      <w:r>
        <w:lastRenderedPageBreak/>
        <w:t>4.1 Workplace Culture</w:t>
      </w:r>
      <w:bookmarkEnd w:id="28"/>
    </w:p>
    <w:p w14:paraId="6853D71E" w14:textId="77777777" w:rsidR="005F43C1" w:rsidRDefault="005F43C1" w:rsidP="00441110">
      <w:pPr>
        <w:rPr>
          <w:rFonts w:ascii="Times New Roman" w:hAnsi="Times New Roman" w:cs="Times New Roman"/>
          <w:sz w:val="24"/>
          <w:szCs w:val="24"/>
        </w:rPr>
      </w:pPr>
    </w:p>
    <w:p w14:paraId="73707EC0" w14:textId="77777777" w:rsidR="00441110" w:rsidRDefault="005F43C1" w:rsidP="00441110">
      <w:pPr>
        <w:rPr>
          <w:rFonts w:ascii="Times New Roman" w:hAnsi="Times New Roman" w:cs="Times New Roman"/>
          <w:sz w:val="24"/>
          <w:szCs w:val="24"/>
        </w:rPr>
      </w:pPr>
      <w:r w:rsidRPr="005F43C1">
        <w:rPr>
          <w:rFonts w:ascii="Times New Roman" w:hAnsi="Times New Roman" w:cs="Times New Roman"/>
          <w:sz w:val="24"/>
          <w:szCs w:val="24"/>
        </w:rPr>
        <w:t xml:space="preserve">A workplace culture is </w:t>
      </w:r>
      <w:r w:rsidR="0089682E">
        <w:rPr>
          <w:rFonts w:ascii="Times New Roman" w:hAnsi="Times New Roman" w:cs="Times New Roman"/>
          <w:sz w:val="24"/>
          <w:szCs w:val="24"/>
        </w:rPr>
        <w:t xml:space="preserve">defined </w:t>
      </w:r>
      <w:r w:rsidR="0089682E" w:rsidRPr="005F43C1">
        <w:rPr>
          <w:rFonts w:ascii="Times New Roman" w:hAnsi="Times New Roman" w:cs="Times New Roman"/>
          <w:sz w:val="24"/>
          <w:szCs w:val="24"/>
        </w:rPr>
        <w:t>a</w:t>
      </w:r>
      <w:r w:rsidR="0089682E">
        <w:rPr>
          <w:rFonts w:ascii="Times New Roman" w:hAnsi="Times New Roman" w:cs="Times New Roman"/>
          <w:sz w:val="24"/>
          <w:szCs w:val="24"/>
        </w:rPr>
        <w:t xml:space="preserve">s </w:t>
      </w:r>
      <w:r w:rsidRPr="005F43C1">
        <w:rPr>
          <w:rFonts w:ascii="Times New Roman" w:hAnsi="Times New Roman" w:cs="Times New Roman"/>
          <w:sz w:val="24"/>
          <w:szCs w:val="24"/>
        </w:rPr>
        <w:t>the shared values, belief</w:t>
      </w:r>
      <w:r w:rsidR="0089682E">
        <w:rPr>
          <w:rFonts w:ascii="Times New Roman" w:hAnsi="Times New Roman" w:cs="Times New Roman"/>
          <w:sz w:val="24"/>
          <w:szCs w:val="24"/>
        </w:rPr>
        <w:t>s</w:t>
      </w:r>
      <w:r w:rsidRPr="005F43C1">
        <w:rPr>
          <w:rFonts w:ascii="Times New Roman" w:hAnsi="Times New Roman" w:cs="Times New Roman"/>
          <w:sz w:val="24"/>
          <w:szCs w:val="24"/>
        </w:rPr>
        <w:t>, attitudes</w:t>
      </w:r>
      <w:r w:rsidR="0089682E">
        <w:rPr>
          <w:rFonts w:ascii="Times New Roman" w:hAnsi="Times New Roman" w:cs="Times New Roman"/>
          <w:sz w:val="24"/>
          <w:szCs w:val="24"/>
        </w:rPr>
        <w:t xml:space="preserve">, </w:t>
      </w:r>
      <w:r w:rsidR="0089682E" w:rsidRPr="005F43C1">
        <w:rPr>
          <w:rFonts w:ascii="Times New Roman" w:hAnsi="Times New Roman" w:cs="Times New Roman"/>
          <w:sz w:val="24"/>
          <w:szCs w:val="24"/>
        </w:rPr>
        <w:t>a</w:t>
      </w:r>
      <w:r w:rsidR="0089682E">
        <w:rPr>
          <w:rFonts w:ascii="Times New Roman" w:hAnsi="Times New Roman" w:cs="Times New Roman"/>
          <w:sz w:val="24"/>
          <w:szCs w:val="24"/>
        </w:rPr>
        <w:t>ppro</w:t>
      </w:r>
      <w:r w:rsidR="0089682E" w:rsidRPr="005F43C1">
        <w:rPr>
          <w:rFonts w:ascii="Times New Roman" w:hAnsi="Times New Roman" w:cs="Times New Roman"/>
          <w:sz w:val="24"/>
          <w:szCs w:val="24"/>
        </w:rPr>
        <w:t>a</w:t>
      </w:r>
      <w:r w:rsidR="0089682E">
        <w:rPr>
          <w:rFonts w:ascii="Times New Roman" w:hAnsi="Times New Roman" w:cs="Times New Roman"/>
          <w:sz w:val="24"/>
          <w:szCs w:val="24"/>
        </w:rPr>
        <w:t>ches</w:t>
      </w:r>
      <w:r w:rsidRPr="005F43C1">
        <w:rPr>
          <w:rFonts w:ascii="Times New Roman" w:hAnsi="Times New Roman" w:cs="Times New Roman"/>
          <w:sz w:val="24"/>
          <w:szCs w:val="24"/>
        </w:rPr>
        <w:t xml:space="preserve"> and the set of assump</w:t>
      </w:r>
      <w:r w:rsidR="0089682E">
        <w:rPr>
          <w:rFonts w:ascii="Times New Roman" w:hAnsi="Times New Roman" w:cs="Times New Roman"/>
          <w:sz w:val="24"/>
          <w:szCs w:val="24"/>
        </w:rPr>
        <w:t>tions that people in an institution</w:t>
      </w:r>
      <w:r w:rsidRPr="005F43C1">
        <w:rPr>
          <w:rFonts w:ascii="Times New Roman" w:hAnsi="Times New Roman" w:cs="Times New Roman"/>
          <w:sz w:val="24"/>
          <w:szCs w:val="24"/>
        </w:rPr>
        <w:t xml:space="preserve"> share. This is </w:t>
      </w:r>
      <w:r w:rsidR="0089682E" w:rsidRPr="005F43C1">
        <w:rPr>
          <w:rFonts w:ascii="Times New Roman" w:hAnsi="Times New Roman" w:cs="Times New Roman"/>
          <w:sz w:val="24"/>
          <w:szCs w:val="24"/>
        </w:rPr>
        <w:t>a</w:t>
      </w:r>
      <w:r w:rsidR="0089682E">
        <w:rPr>
          <w:rFonts w:ascii="Times New Roman" w:hAnsi="Times New Roman" w:cs="Times New Roman"/>
          <w:sz w:val="24"/>
          <w:szCs w:val="24"/>
        </w:rPr>
        <w:t>ctu</w:t>
      </w:r>
      <w:r w:rsidR="0089682E" w:rsidRPr="005F43C1">
        <w:rPr>
          <w:rFonts w:ascii="Times New Roman" w:hAnsi="Times New Roman" w:cs="Times New Roman"/>
          <w:sz w:val="24"/>
          <w:szCs w:val="24"/>
        </w:rPr>
        <w:t>a</w:t>
      </w:r>
      <w:r w:rsidR="0089682E">
        <w:rPr>
          <w:rFonts w:ascii="Times New Roman" w:hAnsi="Times New Roman" w:cs="Times New Roman"/>
          <w:sz w:val="24"/>
          <w:szCs w:val="24"/>
        </w:rPr>
        <w:t xml:space="preserve">lly designed </w:t>
      </w:r>
      <w:r w:rsidRPr="005F43C1">
        <w:rPr>
          <w:rFonts w:ascii="Times New Roman" w:hAnsi="Times New Roman" w:cs="Times New Roman"/>
          <w:sz w:val="24"/>
          <w:szCs w:val="24"/>
        </w:rPr>
        <w:t>by individual upbringing, social and cultural context.</w:t>
      </w:r>
      <w:r>
        <w:rPr>
          <w:rFonts w:ascii="Times New Roman" w:hAnsi="Times New Roman" w:cs="Times New Roman"/>
          <w:sz w:val="24"/>
          <w:szCs w:val="24"/>
        </w:rPr>
        <w:t xml:space="preserve"> In NBL, there are employees of diverse culture. With all these elements NBL’s </w:t>
      </w:r>
      <w:proofErr w:type="spellStart"/>
      <w:r>
        <w:rPr>
          <w:rFonts w:ascii="Times New Roman" w:hAnsi="Times New Roman" w:cs="Times New Roman"/>
          <w:sz w:val="24"/>
          <w:szCs w:val="24"/>
        </w:rPr>
        <w:t>smimanto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shomvar</w:t>
      </w:r>
      <w:proofErr w:type="spellEnd"/>
      <w:r>
        <w:rPr>
          <w:rFonts w:ascii="Times New Roman" w:hAnsi="Times New Roman" w:cs="Times New Roman"/>
          <w:sz w:val="24"/>
          <w:szCs w:val="24"/>
        </w:rPr>
        <w:t xml:space="preserve"> branch is continuing their journey. I would like to discuss some cultural elements of national bank’s workforce.</w:t>
      </w:r>
    </w:p>
    <w:p w14:paraId="3DBB7852" w14:textId="77777777" w:rsidR="005F43C1" w:rsidRDefault="005F43C1" w:rsidP="005F43C1">
      <w:pPr>
        <w:pStyle w:val="Heading2"/>
      </w:pPr>
      <w:bookmarkStart w:id="29" w:name="_Toc64501253"/>
      <w:r>
        <w:t>4.2 Communication</w:t>
      </w:r>
      <w:bookmarkEnd w:id="29"/>
    </w:p>
    <w:p w14:paraId="5C03C345" w14:textId="77777777" w:rsidR="005F43C1" w:rsidRDefault="005F43C1" w:rsidP="005F43C1"/>
    <w:p w14:paraId="176713F9" w14:textId="77777777" w:rsidR="005F43C1" w:rsidRDefault="00FB5808" w:rsidP="005F43C1">
      <w:r>
        <w:rPr>
          <w:noProof/>
        </w:rPr>
        <w:drawing>
          <wp:inline distT="0" distB="0" distL="0" distR="0" wp14:anchorId="1B93285F" wp14:editId="7780944F">
            <wp:extent cx="6838950" cy="5076825"/>
            <wp:effectExtent l="0" t="57150" r="0" b="104775"/>
            <wp:docPr id="28" name="Diagram 2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6" r:lo="rId37" r:qs="rId38" r:cs="rId39"/>
              </a:graphicData>
            </a:graphic>
          </wp:inline>
        </w:drawing>
      </w:r>
    </w:p>
    <w:p w14:paraId="6875EC21" w14:textId="77777777" w:rsidR="00370B14" w:rsidRDefault="00370B14" w:rsidP="005F43C1">
      <w:pPr>
        <w:rPr>
          <w:rFonts w:ascii="Times New Roman" w:hAnsi="Times New Roman" w:cs="Times New Roman"/>
          <w:sz w:val="24"/>
          <w:szCs w:val="24"/>
        </w:rPr>
      </w:pPr>
      <w:r w:rsidRPr="00F052B8">
        <w:rPr>
          <w:rFonts w:ascii="Times New Roman" w:hAnsi="Times New Roman" w:cs="Times New Roman"/>
          <w:sz w:val="24"/>
          <w:szCs w:val="24"/>
        </w:rPr>
        <w:t>These are the practices mentioned in the diagram are followed by National Bank Limited in their communication process.</w:t>
      </w:r>
      <w:r w:rsidR="00AE112B" w:rsidRPr="00F052B8">
        <w:rPr>
          <w:rFonts w:ascii="Times New Roman" w:hAnsi="Times New Roman" w:cs="Times New Roman"/>
          <w:sz w:val="24"/>
          <w:szCs w:val="24"/>
        </w:rPr>
        <w:t xml:space="preserve"> On the tenure of my internship period</w:t>
      </w:r>
      <w:r w:rsidR="00F052B8" w:rsidRPr="00F052B8">
        <w:rPr>
          <w:rFonts w:ascii="Times New Roman" w:hAnsi="Times New Roman" w:cs="Times New Roman"/>
          <w:sz w:val="24"/>
          <w:szCs w:val="24"/>
        </w:rPr>
        <w:t>, I have observed that, their</w:t>
      </w:r>
      <w:r w:rsidR="00F052B8">
        <w:rPr>
          <w:rFonts w:ascii="Times New Roman" w:hAnsi="Times New Roman" w:cs="Times New Roman"/>
          <w:sz w:val="24"/>
          <w:szCs w:val="24"/>
        </w:rPr>
        <w:t xml:space="preserve"> </w:t>
      </w:r>
      <w:r w:rsidR="00F052B8" w:rsidRPr="00F052B8">
        <w:rPr>
          <w:rFonts w:ascii="Times New Roman" w:hAnsi="Times New Roman" w:cs="Times New Roman"/>
          <w:sz w:val="24"/>
          <w:szCs w:val="24"/>
        </w:rPr>
        <w:lastRenderedPageBreak/>
        <w:t>communication channel is really very strong while other barriers are</w:t>
      </w:r>
      <w:r w:rsidR="00F052B8">
        <w:rPr>
          <w:rFonts w:ascii="Times New Roman" w:hAnsi="Times New Roman" w:cs="Times New Roman"/>
          <w:sz w:val="24"/>
          <w:szCs w:val="24"/>
        </w:rPr>
        <w:t xml:space="preserve"> very low. My observations were-</w:t>
      </w:r>
    </w:p>
    <w:p w14:paraId="0EF0A26E" w14:textId="77777777" w:rsidR="00F052B8" w:rsidRDefault="00CE5363" w:rsidP="00F052B8">
      <w:pPr>
        <w:pStyle w:val="ListParagraph"/>
        <w:numPr>
          <w:ilvl w:val="0"/>
          <w:numId w:val="17"/>
        </w:numPr>
        <w:rPr>
          <w:rFonts w:ascii="Times New Roman" w:hAnsi="Times New Roman" w:cs="Times New Roman"/>
          <w:sz w:val="24"/>
          <w:szCs w:val="24"/>
        </w:rPr>
      </w:pPr>
      <w:r>
        <w:rPr>
          <w:rFonts w:ascii="Times New Roman" w:hAnsi="Times New Roman" w:cs="Times New Roman"/>
          <w:sz w:val="24"/>
          <w:szCs w:val="24"/>
        </w:rPr>
        <w:t>Employee’s opinions are very gently greeted.</w:t>
      </w:r>
    </w:p>
    <w:p w14:paraId="409413C7" w14:textId="77777777" w:rsidR="00CE5363" w:rsidRDefault="00CE5363" w:rsidP="00F052B8">
      <w:pPr>
        <w:pStyle w:val="ListParagraph"/>
        <w:numPr>
          <w:ilvl w:val="0"/>
          <w:numId w:val="17"/>
        </w:numPr>
        <w:rPr>
          <w:rFonts w:ascii="Times New Roman" w:hAnsi="Times New Roman" w:cs="Times New Roman"/>
          <w:sz w:val="24"/>
          <w:szCs w:val="24"/>
        </w:rPr>
      </w:pPr>
      <w:r>
        <w:rPr>
          <w:rFonts w:ascii="Times New Roman" w:hAnsi="Times New Roman" w:cs="Times New Roman"/>
          <w:sz w:val="24"/>
          <w:szCs w:val="24"/>
        </w:rPr>
        <w:t xml:space="preserve">Communication with </w:t>
      </w:r>
      <w:proofErr w:type="gramStart"/>
      <w:r>
        <w:rPr>
          <w:rFonts w:ascii="Times New Roman" w:hAnsi="Times New Roman" w:cs="Times New Roman"/>
          <w:sz w:val="24"/>
          <w:szCs w:val="24"/>
        </w:rPr>
        <w:t>upper level</w:t>
      </w:r>
      <w:proofErr w:type="gramEnd"/>
      <w:r>
        <w:rPr>
          <w:rFonts w:ascii="Times New Roman" w:hAnsi="Times New Roman" w:cs="Times New Roman"/>
          <w:sz w:val="24"/>
          <w:szCs w:val="24"/>
        </w:rPr>
        <w:t xml:space="preserve"> managers are really easy.</w:t>
      </w:r>
    </w:p>
    <w:p w14:paraId="0BC78D84" w14:textId="77777777" w:rsidR="00CE5363" w:rsidRDefault="00CE5363" w:rsidP="00F052B8">
      <w:pPr>
        <w:pStyle w:val="ListParagraph"/>
        <w:numPr>
          <w:ilvl w:val="0"/>
          <w:numId w:val="17"/>
        </w:numPr>
        <w:rPr>
          <w:rFonts w:ascii="Times New Roman" w:hAnsi="Times New Roman" w:cs="Times New Roman"/>
          <w:sz w:val="24"/>
          <w:szCs w:val="24"/>
        </w:rPr>
      </w:pPr>
      <w:r>
        <w:rPr>
          <w:rFonts w:ascii="Times New Roman" w:hAnsi="Times New Roman" w:cs="Times New Roman"/>
          <w:sz w:val="24"/>
          <w:szCs w:val="24"/>
        </w:rPr>
        <w:t>As peer evaluates each other, there is a solidarity among the employees.</w:t>
      </w:r>
    </w:p>
    <w:p w14:paraId="018CBABA" w14:textId="77777777" w:rsidR="00CE5363" w:rsidRDefault="00CE5363" w:rsidP="00F052B8">
      <w:pPr>
        <w:pStyle w:val="ListParagraph"/>
        <w:numPr>
          <w:ilvl w:val="0"/>
          <w:numId w:val="17"/>
        </w:numPr>
        <w:rPr>
          <w:rFonts w:ascii="Times New Roman" w:hAnsi="Times New Roman" w:cs="Times New Roman"/>
          <w:sz w:val="24"/>
          <w:szCs w:val="24"/>
        </w:rPr>
      </w:pPr>
      <w:r>
        <w:rPr>
          <w:rFonts w:ascii="Times New Roman" w:hAnsi="Times New Roman" w:cs="Times New Roman"/>
          <w:sz w:val="24"/>
          <w:szCs w:val="24"/>
        </w:rPr>
        <w:t>Employees are always encouraged and that’s the reason they feel motivated.</w:t>
      </w:r>
    </w:p>
    <w:p w14:paraId="0EE426C6" w14:textId="77777777" w:rsidR="00CE5363" w:rsidRPr="00F052B8" w:rsidRDefault="00CE5363" w:rsidP="00F052B8">
      <w:pPr>
        <w:pStyle w:val="ListParagraph"/>
        <w:numPr>
          <w:ilvl w:val="0"/>
          <w:numId w:val="17"/>
        </w:numPr>
        <w:rPr>
          <w:rFonts w:ascii="Times New Roman" w:hAnsi="Times New Roman" w:cs="Times New Roman"/>
          <w:sz w:val="24"/>
          <w:szCs w:val="24"/>
        </w:rPr>
      </w:pPr>
      <w:r>
        <w:rPr>
          <w:rFonts w:ascii="Times New Roman" w:hAnsi="Times New Roman" w:cs="Times New Roman"/>
          <w:sz w:val="24"/>
          <w:szCs w:val="24"/>
        </w:rPr>
        <w:t>Any sort of conflicts are handled in a professional manner.</w:t>
      </w:r>
    </w:p>
    <w:p w14:paraId="61B02C0E" w14:textId="77777777" w:rsidR="00467010" w:rsidRPr="00467010" w:rsidRDefault="001A1D8E" w:rsidP="008D0174">
      <w:pPr>
        <w:pStyle w:val="Heading2"/>
      </w:pPr>
      <w:bookmarkStart w:id="30" w:name="_Toc64501254"/>
      <w:r>
        <w:t>4.3 Expectations vs Reality</w:t>
      </w:r>
      <w:bookmarkEnd w:id="30"/>
    </w:p>
    <w:p w14:paraId="3E970E48" w14:textId="77777777" w:rsidR="001A1D8E" w:rsidRDefault="001A1D8E" w:rsidP="001A1D8E">
      <w:r>
        <w:rPr>
          <w:noProof/>
        </w:rPr>
        <w:drawing>
          <wp:inline distT="0" distB="0" distL="0" distR="0" wp14:anchorId="1AC685B3" wp14:editId="4D03E630">
            <wp:extent cx="6543675" cy="6019800"/>
            <wp:effectExtent l="0" t="38100" r="0" b="57150"/>
            <wp:docPr id="30" name="Diagram 3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1" r:lo="rId42" r:qs="rId43" r:cs="rId44"/>
              </a:graphicData>
            </a:graphic>
          </wp:inline>
        </w:drawing>
      </w:r>
    </w:p>
    <w:p w14:paraId="440BC59C" w14:textId="77777777" w:rsidR="009C170A" w:rsidRDefault="00C443A9" w:rsidP="00C443A9">
      <w:pPr>
        <w:pStyle w:val="Heading2"/>
      </w:pPr>
      <w:bookmarkStart w:id="31" w:name="_Toc64501255"/>
      <w:r>
        <w:lastRenderedPageBreak/>
        <w:t>4.4 Office Politics</w:t>
      </w:r>
      <w:bookmarkEnd w:id="31"/>
    </w:p>
    <w:p w14:paraId="12A8C944" w14:textId="77777777" w:rsidR="00C443A9" w:rsidRDefault="00C443A9" w:rsidP="00C443A9"/>
    <w:p w14:paraId="703DF624" w14:textId="77777777" w:rsidR="00C443A9" w:rsidRDefault="00C443A9" w:rsidP="00265423">
      <w:pPr>
        <w:rPr>
          <w:rFonts w:ascii="Times New Roman" w:hAnsi="Times New Roman" w:cs="Times New Roman"/>
          <w:sz w:val="24"/>
          <w:szCs w:val="24"/>
        </w:rPr>
      </w:pPr>
      <w:r w:rsidRPr="0039372A">
        <w:rPr>
          <w:rFonts w:ascii="Times New Roman" w:hAnsi="Times New Roman" w:cs="Times New Roman"/>
          <w:sz w:val="24"/>
          <w:szCs w:val="24"/>
        </w:rPr>
        <w:t xml:space="preserve">The term “office politics” is the most common term in any official institution. </w:t>
      </w:r>
      <w:r w:rsidR="00265423">
        <w:rPr>
          <w:rFonts w:ascii="Times New Roman" w:hAnsi="Times New Roman" w:cs="Times New Roman"/>
          <w:sz w:val="24"/>
          <w:szCs w:val="24"/>
        </w:rPr>
        <w:t xml:space="preserve">Employees who do not believe in hard working are seen indulging in office politics. </w:t>
      </w:r>
      <w:proofErr w:type="gramStart"/>
      <w:r w:rsidR="00265423">
        <w:rPr>
          <w:rFonts w:ascii="Times New Roman" w:hAnsi="Times New Roman" w:cs="Times New Roman"/>
          <w:sz w:val="24"/>
          <w:szCs w:val="24"/>
        </w:rPr>
        <w:t>These sort of activities</w:t>
      </w:r>
      <w:proofErr w:type="gramEnd"/>
      <w:r w:rsidR="00265423">
        <w:rPr>
          <w:rFonts w:ascii="Times New Roman" w:hAnsi="Times New Roman" w:cs="Times New Roman"/>
          <w:sz w:val="24"/>
          <w:szCs w:val="24"/>
        </w:rPr>
        <w:t xml:space="preserve"> only create chaos and dispute in an office environment. Middle management </w:t>
      </w:r>
      <w:r w:rsidR="00265423" w:rsidRPr="00265423">
        <w:rPr>
          <w:rFonts w:ascii="Times New Roman" w:hAnsi="Times New Roman" w:cs="Times New Roman"/>
          <w:sz w:val="24"/>
          <w:szCs w:val="24"/>
        </w:rPr>
        <w:t>employees often try t</w:t>
      </w:r>
      <w:r w:rsidR="00265423">
        <w:rPr>
          <w:rFonts w:ascii="Times New Roman" w:hAnsi="Times New Roman" w:cs="Times New Roman"/>
          <w:sz w:val="24"/>
          <w:szCs w:val="24"/>
        </w:rPr>
        <w:t xml:space="preserve">o take more control on decision </w:t>
      </w:r>
      <w:r w:rsidR="00265423" w:rsidRPr="00265423">
        <w:rPr>
          <w:rFonts w:ascii="Times New Roman" w:hAnsi="Times New Roman" w:cs="Times New Roman"/>
          <w:sz w:val="24"/>
          <w:szCs w:val="24"/>
        </w:rPr>
        <w:t>making. Employees often try to flatter their superiors to foster their power, position and</w:t>
      </w:r>
      <w:r w:rsidR="00265423">
        <w:rPr>
          <w:rFonts w:ascii="Times New Roman" w:hAnsi="Times New Roman" w:cs="Times New Roman"/>
          <w:sz w:val="24"/>
          <w:szCs w:val="24"/>
        </w:rPr>
        <w:t xml:space="preserve"> promotion.</w:t>
      </w:r>
    </w:p>
    <w:p w14:paraId="1418A503" w14:textId="77777777" w:rsidR="00265423" w:rsidRDefault="00265423" w:rsidP="00265423">
      <w:pPr>
        <w:rPr>
          <w:rFonts w:ascii="Times New Roman" w:hAnsi="Times New Roman" w:cs="Times New Roman"/>
          <w:sz w:val="24"/>
          <w:szCs w:val="24"/>
        </w:rPr>
      </w:pPr>
      <w:r w:rsidRPr="00265423">
        <w:rPr>
          <w:rFonts w:ascii="Times New Roman" w:hAnsi="Times New Roman" w:cs="Times New Roman"/>
          <w:sz w:val="24"/>
          <w:szCs w:val="24"/>
        </w:rPr>
        <w:t>Some employees try to keep a hand on di</w:t>
      </w:r>
      <w:r>
        <w:rPr>
          <w:rFonts w:ascii="Times New Roman" w:hAnsi="Times New Roman" w:cs="Times New Roman"/>
          <w:sz w:val="24"/>
          <w:szCs w:val="24"/>
        </w:rPr>
        <w:t xml:space="preserve">stribution of limited resources </w:t>
      </w:r>
      <w:r w:rsidRPr="00265423">
        <w:rPr>
          <w:rFonts w:ascii="Times New Roman" w:hAnsi="Times New Roman" w:cs="Times New Roman"/>
          <w:sz w:val="24"/>
          <w:szCs w:val="24"/>
        </w:rPr>
        <w:t>(e.g. better working desk), others try to take advantage of ambiguous situations due t</w:t>
      </w:r>
      <w:r>
        <w:rPr>
          <w:rFonts w:ascii="Times New Roman" w:hAnsi="Times New Roman" w:cs="Times New Roman"/>
          <w:sz w:val="24"/>
          <w:szCs w:val="24"/>
        </w:rPr>
        <w:t xml:space="preserve">o unclear </w:t>
      </w:r>
      <w:r w:rsidRPr="00265423">
        <w:rPr>
          <w:rFonts w:ascii="Times New Roman" w:hAnsi="Times New Roman" w:cs="Times New Roman"/>
          <w:sz w:val="24"/>
          <w:szCs w:val="24"/>
        </w:rPr>
        <w:t>rules and policies. In banks, employees mostly tend to play politics at the time of personal</w:t>
      </w:r>
      <w:r>
        <w:rPr>
          <w:rFonts w:ascii="Times New Roman" w:hAnsi="Times New Roman" w:cs="Times New Roman"/>
          <w:sz w:val="24"/>
          <w:szCs w:val="24"/>
        </w:rPr>
        <w:t xml:space="preserve"> </w:t>
      </w:r>
      <w:r w:rsidRPr="00265423">
        <w:rPr>
          <w:rFonts w:ascii="Times New Roman" w:hAnsi="Times New Roman" w:cs="Times New Roman"/>
          <w:sz w:val="24"/>
          <w:szCs w:val="24"/>
        </w:rPr>
        <w:t>evaluation, when there is high performance pressure.</w:t>
      </w:r>
    </w:p>
    <w:p w14:paraId="107F2727" w14:textId="77777777" w:rsidR="00265423" w:rsidRDefault="00265423" w:rsidP="00265423">
      <w:pPr>
        <w:rPr>
          <w:rFonts w:ascii="Times New Roman" w:hAnsi="Times New Roman" w:cs="Times New Roman"/>
          <w:sz w:val="24"/>
          <w:szCs w:val="24"/>
        </w:rPr>
      </w:pPr>
      <w:r>
        <w:rPr>
          <w:rFonts w:ascii="Times New Roman" w:hAnsi="Times New Roman" w:cs="Times New Roman"/>
          <w:sz w:val="24"/>
          <w:szCs w:val="24"/>
        </w:rPr>
        <w:t>The effects of office politics are given below:</w:t>
      </w:r>
    </w:p>
    <w:p w14:paraId="790DCC72" w14:textId="77777777" w:rsidR="00265423" w:rsidRDefault="00265423" w:rsidP="00265423">
      <w:pPr>
        <w:pStyle w:val="ListParagraph"/>
        <w:numPr>
          <w:ilvl w:val="0"/>
          <w:numId w:val="18"/>
        </w:numPr>
        <w:rPr>
          <w:rFonts w:ascii="Times New Roman" w:hAnsi="Times New Roman" w:cs="Times New Roman"/>
          <w:sz w:val="24"/>
          <w:szCs w:val="24"/>
        </w:rPr>
      </w:pPr>
      <w:r>
        <w:rPr>
          <w:rFonts w:ascii="Times New Roman" w:hAnsi="Times New Roman" w:cs="Times New Roman"/>
          <w:sz w:val="24"/>
          <w:szCs w:val="24"/>
        </w:rPr>
        <w:t>Diminishes overall performance of employee</w:t>
      </w:r>
    </w:p>
    <w:p w14:paraId="216923FB" w14:textId="77777777" w:rsidR="00265423" w:rsidRDefault="00265423" w:rsidP="00265423">
      <w:pPr>
        <w:pStyle w:val="ListParagraph"/>
        <w:numPr>
          <w:ilvl w:val="0"/>
          <w:numId w:val="21"/>
        </w:numPr>
        <w:rPr>
          <w:rFonts w:ascii="Times New Roman" w:hAnsi="Times New Roman" w:cs="Times New Roman"/>
          <w:sz w:val="24"/>
          <w:szCs w:val="24"/>
        </w:rPr>
      </w:pPr>
      <w:r>
        <w:rPr>
          <w:rFonts w:ascii="Times New Roman" w:hAnsi="Times New Roman" w:cs="Times New Roman"/>
          <w:sz w:val="24"/>
          <w:szCs w:val="24"/>
        </w:rPr>
        <w:t>Employees are anxious most of the time.</w:t>
      </w:r>
    </w:p>
    <w:p w14:paraId="599623AE" w14:textId="77777777" w:rsidR="00265423" w:rsidRDefault="00265423" w:rsidP="00265423">
      <w:pPr>
        <w:pStyle w:val="ListParagraph"/>
        <w:numPr>
          <w:ilvl w:val="0"/>
          <w:numId w:val="21"/>
        </w:numPr>
        <w:rPr>
          <w:rFonts w:ascii="Times New Roman" w:hAnsi="Times New Roman" w:cs="Times New Roman"/>
          <w:sz w:val="24"/>
          <w:szCs w:val="24"/>
        </w:rPr>
      </w:pPr>
      <w:r>
        <w:rPr>
          <w:rFonts w:ascii="Times New Roman" w:hAnsi="Times New Roman" w:cs="Times New Roman"/>
          <w:sz w:val="24"/>
          <w:szCs w:val="24"/>
        </w:rPr>
        <w:t>Pay less attention</w:t>
      </w:r>
    </w:p>
    <w:p w14:paraId="6FE3BFB2" w14:textId="77777777" w:rsidR="00265423" w:rsidRDefault="0049706D" w:rsidP="00265423">
      <w:pPr>
        <w:pStyle w:val="ListParagraph"/>
        <w:numPr>
          <w:ilvl w:val="0"/>
          <w:numId w:val="21"/>
        </w:numPr>
        <w:rPr>
          <w:rFonts w:ascii="Times New Roman" w:hAnsi="Times New Roman" w:cs="Times New Roman"/>
          <w:sz w:val="24"/>
          <w:szCs w:val="24"/>
        </w:rPr>
      </w:pPr>
      <w:r>
        <w:rPr>
          <w:rFonts w:ascii="Times New Roman" w:hAnsi="Times New Roman" w:cs="Times New Roman"/>
          <w:sz w:val="24"/>
          <w:szCs w:val="24"/>
        </w:rPr>
        <w:t>Politician’</w:t>
      </w:r>
      <w:r w:rsidR="00700869">
        <w:rPr>
          <w:rFonts w:ascii="Times New Roman" w:hAnsi="Times New Roman" w:cs="Times New Roman"/>
          <w:sz w:val="24"/>
          <w:szCs w:val="24"/>
        </w:rPr>
        <w:t>s close agents get</w:t>
      </w:r>
      <w:r>
        <w:rPr>
          <w:rFonts w:ascii="Times New Roman" w:hAnsi="Times New Roman" w:cs="Times New Roman"/>
          <w:sz w:val="24"/>
          <w:szCs w:val="24"/>
        </w:rPr>
        <w:t xml:space="preserve"> priority.</w:t>
      </w:r>
    </w:p>
    <w:p w14:paraId="0F3E08AD" w14:textId="77777777" w:rsidR="0049706D" w:rsidRDefault="0049706D" w:rsidP="00265423">
      <w:pPr>
        <w:pStyle w:val="ListParagraph"/>
        <w:numPr>
          <w:ilvl w:val="0"/>
          <w:numId w:val="21"/>
        </w:numPr>
        <w:rPr>
          <w:rFonts w:ascii="Times New Roman" w:hAnsi="Times New Roman" w:cs="Times New Roman"/>
          <w:sz w:val="24"/>
          <w:szCs w:val="24"/>
        </w:rPr>
      </w:pPr>
      <w:r>
        <w:rPr>
          <w:rFonts w:ascii="Times New Roman" w:hAnsi="Times New Roman" w:cs="Times New Roman"/>
          <w:sz w:val="24"/>
          <w:szCs w:val="24"/>
        </w:rPr>
        <w:t>Organization</w:t>
      </w:r>
      <w:r w:rsidR="00700869">
        <w:rPr>
          <w:rFonts w:ascii="Times New Roman" w:hAnsi="Times New Roman" w:cs="Times New Roman"/>
          <w:sz w:val="24"/>
          <w:szCs w:val="24"/>
        </w:rPr>
        <w:t>s</w:t>
      </w:r>
      <w:r>
        <w:rPr>
          <w:rFonts w:ascii="Times New Roman" w:hAnsi="Times New Roman" w:cs="Times New Roman"/>
          <w:sz w:val="24"/>
          <w:szCs w:val="24"/>
        </w:rPr>
        <w:t xml:space="preserve"> fail to achieve target in the set time.</w:t>
      </w:r>
    </w:p>
    <w:p w14:paraId="59DF95CF" w14:textId="77777777" w:rsidR="0049706D" w:rsidRDefault="0049706D" w:rsidP="0049706D">
      <w:pPr>
        <w:pStyle w:val="ListParagraph"/>
        <w:ind w:left="1440"/>
        <w:rPr>
          <w:rFonts w:ascii="Times New Roman" w:hAnsi="Times New Roman" w:cs="Times New Roman"/>
          <w:sz w:val="24"/>
          <w:szCs w:val="24"/>
        </w:rPr>
      </w:pPr>
    </w:p>
    <w:p w14:paraId="7183128B" w14:textId="77777777" w:rsidR="0049706D" w:rsidRDefault="0049706D" w:rsidP="0049706D">
      <w:pPr>
        <w:pStyle w:val="ListParagraph"/>
        <w:numPr>
          <w:ilvl w:val="0"/>
          <w:numId w:val="18"/>
        </w:numPr>
        <w:rPr>
          <w:rFonts w:ascii="Times New Roman" w:hAnsi="Times New Roman" w:cs="Times New Roman"/>
          <w:sz w:val="24"/>
          <w:szCs w:val="24"/>
        </w:rPr>
      </w:pPr>
      <w:r>
        <w:rPr>
          <w:rFonts w:ascii="Times New Roman" w:hAnsi="Times New Roman" w:cs="Times New Roman"/>
          <w:sz w:val="24"/>
          <w:szCs w:val="24"/>
        </w:rPr>
        <w:t>Spoils the ambience</w:t>
      </w:r>
    </w:p>
    <w:p w14:paraId="4C6B515C" w14:textId="77777777" w:rsidR="0049706D" w:rsidRPr="0049706D" w:rsidRDefault="0049706D" w:rsidP="0049706D">
      <w:pPr>
        <w:pStyle w:val="ListParagraph"/>
        <w:numPr>
          <w:ilvl w:val="0"/>
          <w:numId w:val="23"/>
        </w:numPr>
        <w:rPr>
          <w:rFonts w:ascii="Times New Roman" w:hAnsi="Times New Roman" w:cs="Times New Roman"/>
          <w:sz w:val="24"/>
          <w:szCs w:val="24"/>
        </w:rPr>
      </w:pPr>
      <w:r w:rsidRPr="0049706D">
        <w:rPr>
          <w:rFonts w:ascii="Times New Roman" w:hAnsi="Times New Roman" w:cs="Times New Roman"/>
          <w:sz w:val="24"/>
          <w:szCs w:val="24"/>
        </w:rPr>
        <w:t xml:space="preserve">Relationship among employees hampers. </w:t>
      </w:r>
    </w:p>
    <w:p w14:paraId="4C1D21CB" w14:textId="77777777" w:rsidR="0049706D" w:rsidRPr="0049706D" w:rsidRDefault="0049706D" w:rsidP="0049706D">
      <w:pPr>
        <w:pStyle w:val="ListParagraph"/>
        <w:numPr>
          <w:ilvl w:val="0"/>
          <w:numId w:val="23"/>
        </w:numPr>
        <w:rPr>
          <w:rFonts w:ascii="Times New Roman" w:hAnsi="Times New Roman" w:cs="Times New Roman"/>
          <w:sz w:val="24"/>
          <w:szCs w:val="24"/>
        </w:rPr>
      </w:pPr>
      <w:r w:rsidRPr="0049706D">
        <w:rPr>
          <w:rFonts w:ascii="Times New Roman" w:hAnsi="Times New Roman" w:cs="Times New Roman"/>
          <w:sz w:val="24"/>
          <w:szCs w:val="24"/>
        </w:rPr>
        <w:t xml:space="preserve"> Information gets manipulated. </w:t>
      </w:r>
    </w:p>
    <w:p w14:paraId="14A64DC1" w14:textId="77777777" w:rsidR="0049706D" w:rsidRDefault="0049706D" w:rsidP="0049706D">
      <w:pPr>
        <w:pStyle w:val="ListParagraph"/>
        <w:numPr>
          <w:ilvl w:val="0"/>
          <w:numId w:val="23"/>
        </w:numPr>
        <w:rPr>
          <w:rFonts w:ascii="Times New Roman" w:hAnsi="Times New Roman" w:cs="Times New Roman"/>
          <w:sz w:val="24"/>
          <w:szCs w:val="24"/>
        </w:rPr>
      </w:pPr>
      <w:r w:rsidRPr="0049706D">
        <w:rPr>
          <w:rFonts w:ascii="Times New Roman" w:hAnsi="Times New Roman" w:cs="Times New Roman"/>
          <w:sz w:val="24"/>
          <w:szCs w:val="24"/>
        </w:rPr>
        <w:t xml:space="preserve"> Attitudes of employees change and they lose interest</w:t>
      </w:r>
    </w:p>
    <w:p w14:paraId="4B0192E5" w14:textId="77777777" w:rsidR="0049706D" w:rsidRDefault="0049706D" w:rsidP="0049706D">
      <w:pPr>
        <w:rPr>
          <w:rFonts w:ascii="Times New Roman" w:hAnsi="Times New Roman" w:cs="Times New Roman"/>
          <w:sz w:val="24"/>
          <w:szCs w:val="24"/>
        </w:rPr>
      </w:pPr>
    </w:p>
    <w:p w14:paraId="166D345C" w14:textId="77777777" w:rsidR="0049706D" w:rsidRDefault="0049706D" w:rsidP="0049706D">
      <w:pPr>
        <w:pStyle w:val="ListParagraph"/>
        <w:numPr>
          <w:ilvl w:val="0"/>
          <w:numId w:val="18"/>
        </w:numPr>
        <w:rPr>
          <w:rFonts w:ascii="Times New Roman" w:hAnsi="Times New Roman" w:cs="Times New Roman"/>
          <w:sz w:val="24"/>
          <w:szCs w:val="24"/>
        </w:rPr>
      </w:pPr>
      <w:r>
        <w:rPr>
          <w:rFonts w:ascii="Times New Roman" w:hAnsi="Times New Roman" w:cs="Times New Roman"/>
          <w:sz w:val="24"/>
          <w:szCs w:val="24"/>
        </w:rPr>
        <w:t>Demotivate Employees</w:t>
      </w:r>
    </w:p>
    <w:p w14:paraId="767E66BD" w14:textId="77777777" w:rsidR="0049706D" w:rsidRDefault="0049706D" w:rsidP="0049706D">
      <w:pPr>
        <w:pStyle w:val="ListParagraph"/>
        <w:numPr>
          <w:ilvl w:val="0"/>
          <w:numId w:val="24"/>
        </w:numPr>
        <w:rPr>
          <w:rFonts w:ascii="Times New Roman" w:hAnsi="Times New Roman" w:cs="Times New Roman"/>
          <w:sz w:val="24"/>
          <w:szCs w:val="24"/>
        </w:rPr>
      </w:pPr>
      <w:r>
        <w:rPr>
          <w:rFonts w:ascii="Times New Roman" w:hAnsi="Times New Roman" w:cs="Times New Roman"/>
          <w:sz w:val="24"/>
          <w:szCs w:val="24"/>
        </w:rPr>
        <w:t>When employees see non performers become apple of the eye of seniors by flattering them, hard-working employees get demotivated.</w:t>
      </w:r>
    </w:p>
    <w:p w14:paraId="6A385F23" w14:textId="77777777" w:rsidR="0049706D" w:rsidRDefault="00AF274D" w:rsidP="0049706D">
      <w:pPr>
        <w:pStyle w:val="ListParagraph"/>
        <w:numPr>
          <w:ilvl w:val="0"/>
          <w:numId w:val="24"/>
        </w:numPr>
        <w:rPr>
          <w:rFonts w:ascii="Times New Roman" w:hAnsi="Times New Roman" w:cs="Times New Roman"/>
          <w:sz w:val="24"/>
          <w:szCs w:val="24"/>
        </w:rPr>
      </w:pPr>
      <w:r>
        <w:rPr>
          <w:rFonts w:ascii="Times New Roman" w:hAnsi="Times New Roman" w:cs="Times New Roman"/>
          <w:sz w:val="24"/>
          <w:szCs w:val="24"/>
        </w:rPr>
        <w:t>Employees do not show any creativity as they are not appreciated.</w:t>
      </w:r>
    </w:p>
    <w:p w14:paraId="0FA6B2EF" w14:textId="77777777" w:rsidR="00AF274D" w:rsidRDefault="00AF274D" w:rsidP="00AF274D">
      <w:pPr>
        <w:pStyle w:val="ListParagraph"/>
        <w:numPr>
          <w:ilvl w:val="0"/>
          <w:numId w:val="24"/>
        </w:numPr>
        <w:rPr>
          <w:rFonts w:ascii="Times New Roman" w:hAnsi="Times New Roman" w:cs="Times New Roman"/>
          <w:sz w:val="24"/>
          <w:szCs w:val="24"/>
        </w:rPr>
      </w:pPr>
      <w:r>
        <w:rPr>
          <w:rFonts w:ascii="Times New Roman" w:hAnsi="Times New Roman" w:cs="Times New Roman"/>
          <w:sz w:val="24"/>
          <w:szCs w:val="24"/>
        </w:rPr>
        <w:t>Workers stop sharing information.</w:t>
      </w:r>
    </w:p>
    <w:p w14:paraId="092B3FE9" w14:textId="77777777" w:rsidR="00AF274D" w:rsidRDefault="00AF274D" w:rsidP="00AF274D">
      <w:pPr>
        <w:pStyle w:val="ListParagraph"/>
        <w:numPr>
          <w:ilvl w:val="0"/>
          <w:numId w:val="24"/>
        </w:numPr>
        <w:rPr>
          <w:rFonts w:ascii="Times New Roman" w:hAnsi="Times New Roman" w:cs="Times New Roman"/>
          <w:sz w:val="24"/>
          <w:szCs w:val="24"/>
        </w:rPr>
      </w:pPr>
      <w:r>
        <w:rPr>
          <w:rFonts w:ascii="Times New Roman" w:hAnsi="Times New Roman" w:cs="Times New Roman"/>
          <w:sz w:val="24"/>
          <w:szCs w:val="24"/>
        </w:rPr>
        <w:t>Organizational turnover increases.</w:t>
      </w:r>
    </w:p>
    <w:p w14:paraId="5B3F9340" w14:textId="77777777" w:rsidR="00AF274D" w:rsidRDefault="00AF274D" w:rsidP="00AF274D">
      <w:pPr>
        <w:rPr>
          <w:rFonts w:ascii="Times New Roman" w:hAnsi="Times New Roman" w:cs="Times New Roman"/>
          <w:sz w:val="24"/>
          <w:szCs w:val="24"/>
        </w:rPr>
      </w:pPr>
    </w:p>
    <w:p w14:paraId="3100F4A3" w14:textId="77777777" w:rsidR="00AF274D" w:rsidRDefault="00AF274D" w:rsidP="00AF274D">
      <w:pPr>
        <w:rPr>
          <w:rFonts w:ascii="Times New Roman" w:hAnsi="Times New Roman" w:cs="Times New Roman"/>
          <w:sz w:val="24"/>
          <w:szCs w:val="24"/>
        </w:rPr>
      </w:pPr>
    </w:p>
    <w:p w14:paraId="0CB5EAC2" w14:textId="77777777" w:rsidR="00AF274D" w:rsidRDefault="00AF274D" w:rsidP="00AF274D">
      <w:pPr>
        <w:rPr>
          <w:rFonts w:ascii="Times New Roman" w:hAnsi="Times New Roman" w:cs="Times New Roman"/>
          <w:sz w:val="24"/>
          <w:szCs w:val="24"/>
        </w:rPr>
      </w:pPr>
    </w:p>
    <w:p w14:paraId="39FBCA47" w14:textId="77777777" w:rsidR="00AF274D" w:rsidRDefault="00AF274D" w:rsidP="00AF274D">
      <w:pPr>
        <w:rPr>
          <w:rFonts w:ascii="Times New Roman" w:hAnsi="Times New Roman" w:cs="Times New Roman"/>
          <w:sz w:val="24"/>
          <w:szCs w:val="24"/>
        </w:rPr>
      </w:pPr>
    </w:p>
    <w:p w14:paraId="0B8BC94F" w14:textId="77777777" w:rsidR="00AF274D" w:rsidRDefault="00AF274D" w:rsidP="00AF274D">
      <w:pPr>
        <w:pStyle w:val="Heading2"/>
      </w:pPr>
      <w:bookmarkStart w:id="32" w:name="_Toc64501256"/>
      <w:r>
        <w:lastRenderedPageBreak/>
        <w:t>4.5 Measurements Taken by NBL</w:t>
      </w:r>
      <w:bookmarkEnd w:id="32"/>
    </w:p>
    <w:p w14:paraId="0CB68211" w14:textId="77777777" w:rsidR="00AF274D" w:rsidRDefault="00AF274D" w:rsidP="00AF274D"/>
    <w:p w14:paraId="50A879A7" w14:textId="77777777" w:rsidR="00AF274D" w:rsidRDefault="00AF274D" w:rsidP="00AF274D">
      <w:pPr>
        <w:rPr>
          <w:rFonts w:ascii="Times New Roman" w:hAnsi="Times New Roman" w:cs="Times New Roman"/>
          <w:sz w:val="24"/>
          <w:szCs w:val="24"/>
        </w:rPr>
      </w:pPr>
      <w:r w:rsidRPr="00D341D6">
        <w:rPr>
          <w:rFonts w:ascii="Times New Roman" w:hAnsi="Times New Roman" w:cs="Times New Roman"/>
          <w:sz w:val="24"/>
          <w:szCs w:val="24"/>
        </w:rPr>
        <w:t>National Bank emphasizes for a good and better environment for their employees.</w:t>
      </w:r>
      <w:r w:rsidR="00700869" w:rsidRPr="00D341D6">
        <w:rPr>
          <w:rFonts w:ascii="Times New Roman" w:hAnsi="Times New Roman" w:cs="Times New Roman"/>
          <w:sz w:val="24"/>
          <w:szCs w:val="24"/>
        </w:rPr>
        <w:t xml:space="preserve"> </w:t>
      </w:r>
      <w:r w:rsidR="00D341D6" w:rsidRPr="00D341D6">
        <w:rPr>
          <w:rFonts w:ascii="Times New Roman" w:hAnsi="Times New Roman" w:cs="Times New Roman"/>
          <w:sz w:val="24"/>
          <w:szCs w:val="24"/>
        </w:rPr>
        <w:t xml:space="preserve">It strongly demotes office politics. In </w:t>
      </w:r>
      <w:proofErr w:type="spellStart"/>
      <w:r w:rsidR="00D341D6" w:rsidRPr="00D341D6">
        <w:rPr>
          <w:rFonts w:ascii="Times New Roman" w:hAnsi="Times New Roman" w:cs="Times New Roman"/>
          <w:sz w:val="24"/>
          <w:szCs w:val="24"/>
        </w:rPr>
        <w:t>shimanto</w:t>
      </w:r>
      <w:proofErr w:type="spellEnd"/>
      <w:r w:rsidR="00D341D6" w:rsidRPr="00D341D6">
        <w:rPr>
          <w:rFonts w:ascii="Times New Roman" w:hAnsi="Times New Roman" w:cs="Times New Roman"/>
          <w:sz w:val="24"/>
          <w:szCs w:val="24"/>
        </w:rPr>
        <w:t xml:space="preserve"> </w:t>
      </w:r>
      <w:proofErr w:type="spellStart"/>
      <w:r w:rsidR="00D341D6" w:rsidRPr="00D341D6">
        <w:rPr>
          <w:rFonts w:ascii="Times New Roman" w:hAnsi="Times New Roman" w:cs="Times New Roman"/>
          <w:sz w:val="24"/>
          <w:szCs w:val="24"/>
        </w:rPr>
        <w:t>shomvar</w:t>
      </w:r>
      <w:proofErr w:type="spellEnd"/>
      <w:r w:rsidR="00D341D6" w:rsidRPr="00D341D6">
        <w:rPr>
          <w:rFonts w:ascii="Times New Roman" w:hAnsi="Times New Roman" w:cs="Times New Roman"/>
          <w:sz w:val="24"/>
          <w:szCs w:val="24"/>
        </w:rPr>
        <w:t xml:space="preserve"> branch I have seen some measurements taken to eliminate office politics. They are-</w:t>
      </w:r>
    </w:p>
    <w:p w14:paraId="6A4FCD56" w14:textId="77777777" w:rsidR="00D341D6" w:rsidRDefault="00AB683C" w:rsidP="00AF274D">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9A2A830" wp14:editId="601B10BA">
            <wp:extent cx="6248400" cy="2600325"/>
            <wp:effectExtent l="76200" t="0" r="95250" b="0"/>
            <wp:docPr id="31" name="Diagram 3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6" r:lo="rId47" r:qs="rId48" r:cs="rId49"/>
              </a:graphicData>
            </a:graphic>
          </wp:inline>
        </w:drawing>
      </w:r>
      <w:r>
        <w:rPr>
          <w:rFonts w:ascii="Times New Roman" w:hAnsi="Times New Roman" w:cs="Times New Roman"/>
          <w:noProof/>
          <w:sz w:val="24"/>
          <w:szCs w:val="24"/>
        </w:rPr>
        <w:drawing>
          <wp:inline distT="0" distB="0" distL="0" distR="0" wp14:anchorId="095DA0DE" wp14:editId="67F10A56">
            <wp:extent cx="6372225" cy="2409825"/>
            <wp:effectExtent l="76200" t="0" r="85725" b="0"/>
            <wp:docPr id="32" name="Diagram 3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1" r:lo="rId52" r:qs="rId53" r:cs="rId54"/>
              </a:graphicData>
            </a:graphic>
          </wp:inline>
        </w:drawing>
      </w:r>
    </w:p>
    <w:p w14:paraId="12855BFF" w14:textId="77777777" w:rsidR="00622EE0" w:rsidRDefault="00622EE0" w:rsidP="00AF274D">
      <w:pPr>
        <w:rPr>
          <w:rFonts w:ascii="Times New Roman" w:hAnsi="Times New Roman" w:cs="Times New Roman"/>
          <w:sz w:val="24"/>
          <w:szCs w:val="24"/>
        </w:rPr>
      </w:pPr>
    </w:p>
    <w:p w14:paraId="212713DD" w14:textId="77777777" w:rsidR="00622EE0" w:rsidRDefault="00622EE0" w:rsidP="00AF274D">
      <w:pPr>
        <w:rPr>
          <w:rFonts w:ascii="Times New Roman" w:hAnsi="Times New Roman" w:cs="Times New Roman"/>
          <w:sz w:val="24"/>
          <w:szCs w:val="24"/>
        </w:rPr>
      </w:pPr>
    </w:p>
    <w:p w14:paraId="7331D109" w14:textId="77777777" w:rsidR="00622EE0" w:rsidRDefault="00622EE0" w:rsidP="00AF274D">
      <w:pPr>
        <w:rPr>
          <w:rFonts w:ascii="Times New Roman" w:hAnsi="Times New Roman" w:cs="Times New Roman"/>
          <w:sz w:val="24"/>
          <w:szCs w:val="24"/>
        </w:rPr>
      </w:pPr>
    </w:p>
    <w:p w14:paraId="592D389C" w14:textId="77777777" w:rsidR="00622EE0" w:rsidRDefault="00622EE0" w:rsidP="00AF274D">
      <w:pPr>
        <w:rPr>
          <w:rFonts w:ascii="Times New Roman" w:hAnsi="Times New Roman" w:cs="Times New Roman"/>
          <w:sz w:val="24"/>
          <w:szCs w:val="24"/>
        </w:rPr>
      </w:pPr>
    </w:p>
    <w:p w14:paraId="36E199B4" w14:textId="77777777" w:rsidR="00622EE0" w:rsidRDefault="00622EE0" w:rsidP="00AF274D">
      <w:pPr>
        <w:rPr>
          <w:rFonts w:ascii="Times New Roman" w:hAnsi="Times New Roman" w:cs="Times New Roman"/>
          <w:sz w:val="24"/>
          <w:szCs w:val="24"/>
        </w:rPr>
      </w:pPr>
    </w:p>
    <w:p w14:paraId="07D270DA" w14:textId="77777777" w:rsidR="00622EE0" w:rsidRDefault="00622EE0" w:rsidP="00AF274D">
      <w:pPr>
        <w:rPr>
          <w:rFonts w:ascii="Times New Roman" w:hAnsi="Times New Roman" w:cs="Times New Roman"/>
          <w:sz w:val="24"/>
          <w:szCs w:val="24"/>
        </w:rPr>
      </w:pPr>
    </w:p>
    <w:p w14:paraId="2F40023C" w14:textId="77777777" w:rsidR="00622EE0" w:rsidRDefault="00622EE0" w:rsidP="00AF274D">
      <w:pPr>
        <w:rPr>
          <w:rFonts w:ascii="Times New Roman" w:hAnsi="Times New Roman" w:cs="Times New Roman"/>
          <w:sz w:val="24"/>
          <w:szCs w:val="24"/>
        </w:rPr>
      </w:pPr>
    </w:p>
    <w:p w14:paraId="45A283A0" w14:textId="77777777" w:rsidR="00622EE0" w:rsidRDefault="00622EE0" w:rsidP="00AF274D">
      <w:pPr>
        <w:rPr>
          <w:rFonts w:ascii="Times New Roman" w:hAnsi="Times New Roman" w:cs="Times New Roman"/>
          <w:sz w:val="24"/>
          <w:szCs w:val="24"/>
        </w:rPr>
      </w:pPr>
    </w:p>
    <w:p w14:paraId="06A06413" w14:textId="77777777" w:rsidR="00622EE0" w:rsidRDefault="00622EE0" w:rsidP="00AF274D">
      <w:pPr>
        <w:rPr>
          <w:rFonts w:ascii="Times New Roman" w:hAnsi="Times New Roman" w:cs="Times New Roman"/>
          <w:sz w:val="24"/>
          <w:szCs w:val="24"/>
        </w:rPr>
      </w:pPr>
    </w:p>
    <w:p w14:paraId="522BE34D" w14:textId="77777777" w:rsidR="00622EE0" w:rsidRDefault="00622EE0" w:rsidP="00AF274D">
      <w:pPr>
        <w:rPr>
          <w:rFonts w:ascii="Times New Roman" w:hAnsi="Times New Roman" w:cs="Times New Roman"/>
          <w:sz w:val="24"/>
          <w:szCs w:val="24"/>
        </w:rPr>
      </w:pPr>
    </w:p>
    <w:p w14:paraId="78BBD5DD" w14:textId="77777777" w:rsidR="00622EE0" w:rsidRDefault="00622EE0" w:rsidP="00AF274D">
      <w:pPr>
        <w:rPr>
          <w:rFonts w:ascii="Times New Roman" w:hAnsi="Times New Roman" w:cs="Times New Roman"/>
          <w:sz w:val="24"/>
          <w:szCs w:val="24"/>
        </w:rPr>
      </w:pPr>
    </w:p>
    <w:p w14:paraId="590877C5" w14:textId="77777777" w:rsidR="00622EE0" w:rsidRDefault="00622EE0" w:rsidP="00AF274D">
      <w:pPr>
        <w:rPr>
          <w:rFonts w:ascii="Times New Roman" w:hAnsi="Times New Roman" w:cs="Times New Roman"/>
          <w:sz w:val="24"/>
          <w:szCs w:val="24"/>
        </w:rPr>
      </w:pPr>
    </w:p>
    <w:p w14:paraId="34E79D67" w14:textId="77777777" w:rsidR="00622EE0" w:rsidRDefault="00622EE0" w:rsidP="00AF274D">
      <w:pPr>
        <w:rPr>
          <w:rFonts w:ascii="Times New Roman" w:hAnsi="Times New Roman" w:cs="Times New Roman"/>
          <w:sz w:val="24"/>
          <w:szCs w:val="24"/>
        </w:rPr>
      </w:pPr>
    </w:p>
    <w:p w14:paraId="348E5448" w14:textId="77777777" w:rsidR="00622EE0" w:rsidRDefault="00622EE0" w:rsidP="00AF274D">
      <w:pPr>
        <w:rPr>
          <w:rFonts w:ascii="Times New Roman" w:hAnsi="Times New Roman" w:cs="Times New Roman"/>
          <w:sz w:val="24"/>
          <w:szCs w:val="24"/>
        </w:rPr>
      </w:pPr>
    </w:p>
    <w:p w14:paraId="53441C28" w14:textId="77777777" w:rsidR="00622EE0" w:rsidRDefault="00622EE0" w:rsidP="00AF274D">
      <w:pPr>
        <w:rPr>
          <w:rFonts w:ascii="Times New Roman" w:hAnsi="Times New Roman" w:cs="Times New Roman"/>
          <w:sz w:val="24"/>
          <w:szCs w:val="24"/>
        </w:rPr>
      </w:pPr>
    </w:p>
    <w:p w14:paraId="76F907BD" w14:textId="77777777" w:rsidR="00622EE0" w:rsidRDefault="00622EE0" w:rsidP="00AF274D">
      <w:pPr>
        <w:rPr>
          <w:rFonts w:ascii="Times New Roman" w:hAnsi="Times New Roman" w:cs="Times New Roman"/>
          <w:sz w:val="24"/>
          <w:szCs w:val="24"/>
        </w:rPr>
      </w:pPr>
    </w:p>
    <w:p w14:paraId="4AAADC5D" w14:textId="77777777" w:rsidR="00622EE0" w:rsidRPr="00622EE0" w:rsidRDefault="00622EE0" w:rsidP="00622EE0">
      <w:pPr>
        <w:pStyle w:val="Heading1"/>
        <w:jc w:val="center"/>
        <w:rPr>
          <w:sz w:val="96"/>
          <w:szCs w:val="96"/>
        </w:rPr>
      </w:pPr>
      <w:bookmarkStart w:id="33" w:name="_Toc64501257"/>
      <w:r w:rsidRPr="00622EE0">
        <w:rPr>
          <w:sz w:val="96"/>
          <w:szCs w:val="96"/>
        </w:rPr>
        <w:t>Chapter 05</w:t>
      </w:r>
      <w:bookmarkEnd w:id="33"/>
    </w:p>
    <w:p w14:paraId="17D4BB9F" w14:textId="77777777" w:rsidR="00622EE0" w:rsidRDefault="00622EE0" w:rsidP="00AF274D">
      <w:pPr>
        <w:rPr>
          <w:rFonts w:ascii="Times New Roman" w:hAnsi="Times New Roman" w:cs="Times New Roman"/>
          <w:sz w:val="24"/>
          <w:szCs w:val="24"/>
        </w:rPr>
      </w:pPr>
    </w:p>
    <w:p w14:paraId="572E8273" w14:textId="77777777" w:rsidR="00622EE0" w:rsidRDefault="00622EE0" w:rsidP="00AF274D">
      <w:pPr>
        <w:rPr>
          <w:rFonts w:ascii="Times New Roman" w:hAnsi="Times New Roman" w:cs="Times New Roman"/>
          <w:sz w:val="24"/>
          <w:szCs w:val="24"/>
        </w:rPr>
      </w:pPr>
    </w:p>
    <w:p w14:paraId="2E4F5EC1" w14:textId="77777777" w:rsidR="00622EE0" w:rsidRDefault="00622EE0" w:rsidP="00AF274D">
      <w:pPr>
        <w:rPr>
          <w:rFonts w:ascii="Times New Roman" w:hAnsi="Times New Roman" w:cs="Times New Roman"/>
          <w:sz w:val="24"/>
          <w:szCs w:val="24"/>
        </w:rPr>
      </w:pPr>
    </w:p>
    <w:p w14:paraId="35F2D7F3" w14:textId="77777777" w:rsidR="00622EE0" w:rsidRDefault="00622EE0" w:rsidP="00AF274D">
      <w:pPr>
        <w:rPr>
          <w:rFonts w:ascii="Times New Roman" w:hAnsi="Times New Roman" w:cs="Times New Roman"/>
          <w:sz w:val="24"/>
          <w:szCs w:val="24"/>
        </w:rPr>
      </w:pPr>
    </w:p>
    <w:p w14:paraId="405343D8" w14:textId="77777777" w:rsidR="00622EE0" w:rsidRDefault="00622EE0" w:rsidP="00AF274D">
      <w:pPr>
        <w:rPr>
          <w:rFonts w:ascii="Times New Roman" w:hAnsi="Times New Roman" w:cs="Times New Roman"/>
          <w:sz w:val="24"/>
          <w:szCs w:val="24"/>
        </w:rPr>
      </w:pPr>
    </w:p>
    <w:p w14:paraId="555E82A5" w14:textId="77777777" w:rsidR="00622EE0" w:rsidRDefault="00622EE0" w:rsidP="00AF274D">
      <w:pPr>
        <w:rPr>
          <w:rFonts w:ascii="Times New Roman" w:hAnsi="Times New Roman" w:cs="Times New Roman"/>
          <w:sz w:val="24"/>
          <w:szCs w:val="24"/>
        </w:rPr>
      </w:pPr>
    </w:p>
    <w:p w14:paraId="25C6D13B" w14:textId="77777777" w:rsidR="00622EE0" w:rsidRDefault="00622EE0" w:rsidP="00AF274D">
      <w:pPr>
        <w:rPr>
          <w:rFonts w:ascii="Times New Roman" w:hAnsi="Times New Roman" w:cs="Times New Roman"/>
          <w:sz w:val="24"/>
          <w:szCs w:val="24"/>
        </w:rPr>
      </w:pPr>
    </w:p>
    <w:p w14:paraId="57557D61" w14:textId="77777777" w:rsidR="00622EE0" w:rsidRDefault="00622EE0" w:rsidP="00AF274D">
      <w:pPr>
        <w:rPr>
          <w:rFonts w:ascii="Times New Roman" w:hAnsi="Times New Roman" w:cs="Times New Roman"/>
          <w:sz w:val="24"/>
          <w:szCs w:val="24"/>
        </w:rPr>
      </w:pPr>
    </w:p>
    <w:p w14:paraId="05B7CDE1" w14:textId="77777777" w:rsidR="00622EE0" w:rsidRDefault="00622EE0" w:rsidP="00AF274D">
      <w:pPr>
        <w:rPr>
          <w:rFonts w:ascii="Times New Roman" w:hAnsi="Times New Roman" w:cs="Times New Roman"/>
          <w:sz w:val="24"/>
          <w:szCs w:val="24"/>
        </w:rPr>
      </w:pPr>
    </w:p>
    <w:p w14:paraId="7761E9D5" w14:textId="77777777" w:rsidR="00622EE0" w:rsidRDefault="00622EE0" w:rsidP="00AF274D">
      <w:pPr>
        <w:rPr>
          <w:rFonts w:ascii="Times New Roman" w:hAnsi="Times New Roman" w:cs="Times New Roman"/>
          <w:sz w:val="24"/>
          <w:szCs w:val="24"/>
        </w:rPr>
      </w:pPr>
    </w:p>
    <w:p w14:paraId="025479F5" w14:textId="77777777" w:rsidR="00622EE0" w:rsidRDefault="00622EE0" w:rsidP="00AF274D">
      <w:pPr>
        <w:rPr>
          <w:rFonts w:ascii="Times New Roman" w:hAnsi="Times New Roman" w:cs="Times New Roman"/>
          <w:sz w:val="24"/>
          <w:szCs w:val="24"/>
        </w:rPr>
      </w:pPr>
    </w:p>
    <w:p w14:paraId="7DD75CEE" w14:textId="77777777" w:rsidR="00622EE0" w:rsidRDefault="00622EE0" w:rsidP="00622EE0">
      <w:pPr>
        <w:pStyle w:val="Heading2"/>
      </w:pPr>
      <w:bookmarkStart w:id="34" w:name="_Toc64501258"/>
      <w:r>
        <w:lastRenderedPageBreak/>
        <w:t xml:space="preserve">5.1 </w:t>
      </w:r>
      <w:r w:rsidR="002D28D5">
        <w:t>Observation</w:t>
      </w:r>
      <w:bookmarkEnd w:id="34"/>
      <w:r w:rsidR="002D28D5">
        <w:t xml:space="preserve"> </w:t>
      </w:r>
    </w:p>
    <w:p w14:paraId="4A1507C1" w14:textId="77777777" w:rsidR="000714C8" w:rsidRDefault="000714C8" w:rsidP="000714C8"/>
    <w:p w14:paraId="23D75A3F" w14:textId="77777777" w:rsidR="002D28D5" w:rsidRPr="002D28D5" w:rsidRDefault="002D28D5" w:rsidP="002D28D5">
      <w:pPr>
        <w:rPr>
          <w:rFonts w:ascii="Times New Roman" w:hAnsi="Times New Roman" w:cs="Times New Roman"/>
          <w:sz w:val="24"/>
          <w:szCs w:val="24"/>
        </w:rPr>
      </w:pPr>
      <w:r w:rsidRPr="002D28D5">
        <w:rPr>
          <w:rFonts w:ascii="Times New Roman" w:hAnsi="Times New Roman" w:cs="Times New Roman"/>
          <w:sz w:val="24"/>
          <w:szCs w:val="24"/>
        </w:rPr>
        <w:t xml:space="preserve">On the tenure of my internship period, I have observed some positive sites of </w:t>
      </w:r>
      <w:proofErr w:type="spellStart"/>
      <w:r w:rsidRPr="002D28D5">
        <w:rPr>
          <w:rFonts w:ascii="Times New Roman" w:hAnsi="Times New Roman" w:cs="Times New Roman"/>
          <w:sz w:val="24"/>
          <w:szCs w:val="24"/>
        </w:rPr>
        <w:t>Shimanto</w:t>
      </w:r>
      <w:proofErr w:type="spellEnd"/>
      <w:r w:rsidRPr="002D28D5">
        <w:rPr>
          <w:rFonts w:ascii="Times New Roman" w:hAnsi="Times New Roman" w:cs="Times New Roman"/>
          <w:sz w:val="24"/>
          <w:szCs w:val="24"/>
        </w:rPr>
        <w:t xml:space="preserve"> </w:t>
      </w:r>
      <w:proofErr w:type="spellStart"/>
      <w:proofErr w:type="gramStart"/>
      <w:r w:rsidRPr="002D28D5">
        <w:rPr>
          <w:rFonts w:ascii="Times New Roman" w:hAnsi="Times New Roman" w:cs="Times New Roman"/>
          <w:sz w:val="24"/>
          <w:szCs w:val="24"/>
        </w:rPr>
        <w:t>Shomvar</w:t>
      </w:r>
      <w:proofErr w:type="spellEnd"/>
      <w:r w:rsidRPr="002D28D5">
        <w:rPr>
          <w:rFonts w:ascii="Times New Roman" w:hAnsi="Times New Roman" w:cs="Times New Roman"/>
          <w:sz w:val="24"/>
          <w:szCs w:val="24"/>
        </w:rPr>
        <w:t xml:space="preserve">  branch</w:t>
      </w:r>
      <w:proofErr w:type="gramEnd"/>
      <w:r w:rsidRPr="002D28D5">
        <w:rPr>
          <w:rFonts w:ascii="Times New Roman" w:hAnsi="Times New Roman" w:cs="Times New Roman"/>
          <w:sz w:val="24"/>
          <w:szCs w:val="24"/>
        </w:rPr>
        <w:t xml:space="preserve"> which will cause efficiency (managerial term, not financial) and work satisfaction among employees. But it’s noteworthy that some of these factors vary from branch to branch. The factors are following:</w:t>
      </w:r>
    </w:p>
    <w:p w14:paraId="17ADE247" w14:textId="77777777" w:rsidR="002D28D5" w:rsidRPr="002D28D5" w:rsidRDefault="002D28D5" w:rsidP="002D28D5">
      <w:pPr>
        <w:pStyle w:val="ListParagraph"/>
        <w:numPr>
          <w:ilvl w:val="0"/>
          <w:numId w:val="25"/>
        </w:numPr>
        <w:rPr>
          <w:rFonts w:ascii="Times New Roman" w:hAnsi="Times New Roman" w:cs="Times New Roman"/>
          <w:sz w:val="24"/>
          <w:szCs w:val="24"/>
        </w:rPr>
      </w:pPr>
      <w:r w:rsidRPr="002D28D5">
        <w:rPr>
          <w:rFonts w:ascii="Times New Roman" w:hAnsi="Times New Roman" w:cs="Times New Roman"/>
          <w:sz w:val="24"/>
          <w:szCs w:val="24"/>
        </w:rPr>
        <w:t>Adequate training sessions</w:t>
      </w:r>
    </w:p>
    <w:p w14:paraId="04CE8AE6" w14:textId="77777777" w:rsidR="002D28D5" w:rsidRPr="002D28D5" w:rsidRDefault="002D28D5" w:rsidP="002D28D5">
      <w:pPr>
        <w:pStyle w:val="ListParagraph"/>
        <w:numPr>
          <w:ilvl w:val="0"/>
          <w:numId w:val="25"/>
        </w:numPr>
        <w:rPr>
          <w:rFonts w:ascii="Times New Roman" w:hAnsi="Times New Roman" w:cs="Times New Roman"/>
          <w:sz w:val="24"/>
          <w:szCs w:val="24"/>
        </w:rPr>
      </w:pPr>
      <w:r w:rsidRPr="002D28D5">
        <w:rPr>
          <w:rFonts w:ascii="Times New Roman" w:hAnsi="Times New Roman" w:cs="Times New Roman"/>
          <w:sz w:val="24"/>
          <w:szCs w:val="24"/>
        </w:rPr>
        <w:t>Large enough office space</w:t>
      </w:r>
    </w:p>
    <w:p w14:paraId="02B34983" w14:textId="77777777" w:rsidR="002D28D5" w:rsidRPr="002D28D5" w:rsidRDefault="002D28D5" w:rsidP="002D28D5">
      <w:pPr>
        <w:pStyle w:val="ListParagraph"/>
        <w:numPr>
          <w:ilvl w:val="0"/>
          <w:numId w:val="25"/>
        </w:numPr>
        <w:rPr>
          <w:rFonts w:ascii="Times New Roman" w:hAnsi="Times New Roman" w:cs="Times New Roman"/>
          <w:sz w:val="24"/>
          <w:szCs w:val="24"/>
        </w:rPr>
      </w:pPr>
      <w:r w:rsidRPr="002D28D5">
        <w:rPr>
          <w:rFonts w:ascii="Times New Roman" w:hAnsi="Times New Roman" w:cs="Times New Roman"/>
          <w:sz w:val="24"/>
          <w:szCs w:val="24"/>
        </w:rPr>
        <w:t>Adequate numbers of employees to handle work pressure</w:t>
      </w:r>
    </w:p>
    <w:p w14:paraId="3317E3A8" w14:textId="77777777" w:rsidR="002D28D5" w:rsidRPr="002D28D5" w:rsidRDefault="002D28D5" w:rsidP="002D28D5">
      <w:pPr>
        <w:pStyle w:val="ListParagraph"/>
        <w:numPr>
          <w:ilvl w:val="0"/>
          <w:numId w:val="25"/>
        </w:numPr>
        <w:rPr>
          <w:rFonts w:ascii="Times New Roman" w:hAnsi="Times New Roman" w:cs="Times New Roman"/>
          <w:sz w:val="24"/>
          <w:szCs w:val="24"/>
        </w:rPr>
      </w:pPr>
      <w:r w:rsidRPr="002D28D5">
        <w:rPr>
          <w:rFonts w:ascii="Times New Roman" w:hAnsi="Times New Roman" w:cs="Times New Roman"/>
          <w:sz w:val="24"/>
          <w:szCs w:val="24"/>
        </w:rPr>
        <w:t>Diversified workforce</w:t>
      </w:r>
    </w:p>
    <w:p w14:paraId="36857F4C" w14:textId="77777777" w:rsidR="002D28D5" w:rsidRPr="002D28D5" w:rsidRDefault="002D28D5" w:rsidP="002D28D5">
      <w:pPr>
        <w:pStyle w:val="ListParagraph"/>
        <w:numPr>
          <w:ilvl w:val="0"/>
          <w:numId w:val="25"/>
        </w:numPr>
        <w:rPr>
          <w:rFonts w:ascii="Times New Roman" w:hAnsi="Times New Roman" w:cs="Times New Roman"/>
          <w:sz w:val="24"/>
          <w:szCs w:val="24"/>
        </w:rPr>
      </w:pPr>
      <w:r w:rsidRPr="002D28D5">
        <w:rPr>
          <w:rFonts w:ascii="Times New Roman" w:hAnsi="Times New Roman" w:cs="Times New Roman"/>
          <w:sz w:val="24"/>
          <w:szCs w:val="24"/>
        </w:rPr>
        <w:t>Strong supervision</w:t>
      </w:r>
    </w:p>
    <w:p w14:paraId="3A715A3B" w14:textId="77777777" w:rsidR="002D28D5" w:rsidRPr="002D28D5" w:rsidRDefault="002D28D5" w:rsidP="002D28D5">
      <w:pPr>
        <w:pStyle w:val="ListParagraph"/>
        <w:numPr>
          <w:ilvl w:val="0"/>
          <w:numId w:val="25"/>
        </w:numPr>
        <w:rPr>
          <w:rFonts w:ascii="Times New Roman" w:hAnsi="Times New Roman" w:cs="Times New Roman"/>
          <w:sz w:val="24"/>
          <w:szCs w:val="24"/>
        </w:rPr>
      </w:pPr>
      <w:r w:rsidRPr="002D28D5">
        <w:rPr>
          <w:rFonts w:ascii="Times New Roman" w:hAnsi="Times New Roman" w:cs="Times New Roman"/>
          <w:sz w:val="24"/>
          <w:szCs w:val="24"/>
        </w:rPr>
        <w:t>Adequate numbers of electronic devices, e.g. computers, printers, Xerox machine and bank</w:t>
      </w:r>
    </w:p>
    <w:p w14:paraId="299F582F" w14:textId="77777777" w:rsidR="002D28D5" w:rsidRPr="002D28D5" w:rsidRDefault="002D28D5" w:rsidP="002D28D5">
      <w:pPr>
        <w:pStyle w:val="ListParagraph"/>
        <w:numPr>
          <w:ilvl w:val="0"/>
          <w:numId w:val="25"/>
        </w:numPr>
        <w:rPr>
          <w:rFonts w:ascii="Times New Roman" w:hAnsi="Times New Roman" w:cs="Times New Roman"/>
          <w:sz w:val="24"/>
          <w:szCs w:val="24"/>
        </w:rPr>
      </w:pPr>
      <w:r w:rsidRPr="002D28D5">
        <w:rPr>
          <w:rFonts w:ascii="Times New Roman" w:hAnsi="Times New Roman" w:cs="Times New Roman"/>
          <w:sz w:val="24"/>
          <w:szCs w:val="24"/>
        </w:rPr>
        <w:t>note counter</w:t>
      </w:r>
    </w:p>
    <w:p w14:paraId="6106D93D" w14:textId="77777777" w:rsidR="002D28D5" w:rsidRPr="002D28D5" w:rsidRDefault="002D28D5" w:rsidP="002D28D5">
      <w:pPr>
        <w:pStyle w:val="ListParagraph"/>
        <w:numPr>
          <w:ilvl w:val="0"/>
          <w:numId w:val="25"/>
        </w:numPr>
        <w:rPr>
          <w:rFonts w:ascii="Times New Roman" w:hAnsi="Times New Roman" w:cs="Times New Roman"/>
          <w:sz w:val="24"/>
          <w:szCs w:val="24"/>
        </w:rPr>
      </w:pPr>
      <w:r w:rsidRPr="002D28D5">
        <w:rPr>
          <w:rFonts w:ascii="Times New Roman" w:hAnsi="Times New Roman" w:cs="Times New Roman"/>
          <w:sz w:val="24"/>
          <w:szCs w:val="24"/>
        </w:rPr>
        <w:t>Proper allocation of resources to cut down cost</w:t>
      </w:r>
    </w:p>
    <w:p w14:paraId="5EC8F504" w14:textId="77777777" w:rsidR="000714C8" w:rsidRDefault="002D28D5" w:rsidP="002D28D5">
      <w:pPr>
        <w:pStyle w:val="ListParagraph"/>
        <w:numPr>
          <w:ilvl w:val="0"/>
          <w:numId w:val="25"/>
        </w:numPr>
        <w:rPr>
          <w:rFonts w:ascii="Times New Roman" w:hAnsi="Times New Roman" w:cs="Times New Roman"/>
          <w:sz w:val="24"/>
          <w:szCs w:val="24"/>
        </w:rPr>
      </w:pPr>
      <w:r w:rsidRPr="002D28D5">
        <w:rPr>
          <w:rFonts w:ascii="Times New Roman" w:hAnsi="Times New Roman" w:cs="Times New Roman"/>
          <w:sz w:val="24"/>
          <w:szCs w:val="24"/>
        </w:rPr>
        <w:t>Efficient customer service and so on.</w:t>
      </w:r>
    </w:p>
    <w:p w14:paraId="5E6C7DF5" w14:textId="77777777" w:rsidR="002D28D5" w:rsidRDefault="002D28D5" w:rsidP="002D28D5">
      <w:pPr>
        <w:pStyle w:val="Heading2"/>
      </w:pPr>
      <w:bookmarkStart w:id="35" w:name="_Toc64501259"/>
      <w:r>
        <w:t>5.2 Limitations</w:t>
      </w:r>
      <w:r w:rsidR="00D954C8">
        <w:t xml:space="preserve"> &amp; Recommendations</w:t>
      </w:r>
      <w:bookmarkEnd w:id="35"/>
    </w:p>
    <w:p w14:paraId="0329023D" w14:textId="77777777" w:rsidR="002D28D5" w:rsidRPr="00486233" w:rsidRDefault="002D28D5" w:rsidP="002D28D5">
      <w:pPr>
        <w:rPr>
          <w:rFonts w:ascii="Times New Roman" w:hAnsi="Times New Roman" w:cs="Times New Roman"/>
          <w:sz w:val="24"/>
          <w:szCs w:val="24"/>
        </w:rPr>
      </w:pPr>
    </w:p>
    <w:p w14:paraId="574796A8" w14:textId="77777777" w:rsidR="002D28D5" w:rsidRPr="00486233" w:rsidRDefault="002D28D5" w:rsidP="002D28D5">
      <w:pPr>
        <w:rPr>
          <w:rFonts w:ascii="Times New Roman" w:hAnsi="Times New Roman" w:cs="Times New Roman"/>
          <w:sz w:val="24"/>
          <w:szCs w:val="24"/>
        </w:rPr>
      </w:pPr>
      <w:r w:rsidRPr="00486233">
        <w:rPr>
          <w:rFonts w:ascii="Times New Roman" w:hAnsi="Times New Roman" w:cs="Times New Roman"/>
          <w:sz w:val="24"/>
          <w:szCs w:val="24"/>
        </w:rPr>
        <w:t>Albeit NBL runs their operation efficiently, they have some limitations. What I observed there are-</w:t>
      </w:r>
    </w:p>
    <w:p w14:paraId="706B8339" w14:textId="77777777" w:rsidR="002D28D5" w:rsidRPr="00486233" w:rsidRDefault="002D28D5" w:rsidP="00486233">
      <w:pPr>
        <w:pStyle w:val="ListParagraph"/>
        <w:numPr>
          <w:ilvl w:val="0"/>
          <w:numId w:val="18"/>
        </w:numPr>
        <w:rPr>
          <w:rFonts w:ascii="Times New Roman" w:hAnsi="Times New Roman" w:cs="Times New Roman"/>
          <w:sz w:val="24"/>
          <w:szCs w:val="24"/>
        </w:rPr>
      </w:pPr>
      <w:r w:rsidRPr="00486233">
        <w:rPr>
          <w:rFonts w:ascii="Times New Roman" w:hAnsi="Times New Roman" w:cs="Times New Roman"/>
          <w:sz w:val="24"/>
          <w:szCs w:val="24"/>
          <w:highlight w:val="lightGray"/>
        </w:rPr>
        <w:t>Slow Internet Connection</w:t>
      </w:r>
      <w:r w:rsidRPr="00486233">
        <w:rPr>
          <w:rFonts w:ascii="Times New Roman" w:hAnsi="Times New Roman" w:cs="Times New Roman"/>
          <w:sz w:val="24"/>
          <w:szCs w:val="24"/>
        </w:rPr>
        <w:t xml:space="preserve">: Though it is the national problem of Bangladesh, NBL must overlook this problem as their works are completely internet based.  Their computers are not so upgraded. That’s the reason they can only </w:t>
      </w:r>
      <w:r w:rsidR="00486233" w:rsidRPr="00486233">
        <w:rPr>
          <w:rFonts w:ascii="Times New Roman" w:hAnsi="Times New Roman" w:cs="Times New Roman"/>
          <w:sz w:val="24"/>
          <w:szCs w:val="24"/>
        </w:rPr>
        <w:t>access to their internal software not the other ones. . It restricts transfer of information among employees as e-papers. NBL does not see it as an issue because employees do not share files with each other through the internet, rather they print it and report to their seniors. If modifications are required, they come back and work on the file in the same computer.</w:t>
      </w:r>
    </w:p>
    <w:p w14:paraId="67960A88" w14:textId="77777777" w:rsidR="00486233" w:rsidRPr="00486233" w:rsidRDefault="00486233" w:rsidP="002D28D5">
      <w:pPr>
        <w:pStyle w:val="ListParagraph"/>
        <w:numPr>
          <w:ilvl w:val="0"/>
          <w:numId w:val="18"/>
        </w:numPr>
        <w:rPr>
          <w:rFonts w:ascii="Times New Roman" w:hAnsi="Times New Roman" w:cs="Times New Roman"/>
          <w:sz w:val="24"/>
          <w:szCs w:val="24"/>
        </w:rPr>
      </w:pPr>
      <w:r w:rsidRPr="00486233">
        <w:rPr>
          <w:rFonts w:ascii="Times New Roman" w:hAnsi="Times New Roman" w:cs="Times New Roman"/>
          <w:sz w:val="24"/>
          <w:szCs w:val="24"/>
          <w:highlight w:val="lightGray"/>
        </w:rPr>
        <w:t xml:space="preserve">Customer’s Dissatisfaction: </w:t>
      </w:r>
      <w:r w:rsidRPr="00486233">
        <w:rPr>
          <w:rFonts w:ascii="Times New Roman" w:hAnsi="Times New Roman" w:cs="Times New Roman"/>
          <w:sz w:val="24"/>
          <w:szCs w:val="24"/>
        </w:rPr>
        <w:t>Sometimes customers are seen bothered due to slow service of the employees. There is no automated service. As a result customers have to stand in the queue for several minutes.</w:t>
      </w:r>
    </w:p>
    <w:p w14:paraId="021EE1BF" w14:textId="77777777" w:rsidR="00486233" w:rsidRPr="00486233" w:rsidRDefault="00486233" w:rsidP="00486233">
      <w:pPr>
        <w:pStyle w:val="ListParagraph"/>
        <w:numPr>
          <w:ilvl w:val="0"/>
          <w:numId w:val="18"/>
        </w:numPr>
        <w:rPr>
          <w:rFonts w:ascii="Times New Roman" w:hAnsi="Times New Roman" w:cs="Times New Roman"/>
          <w:sz w:val="24"/>
          <w:szCs w:val="24"/>
        </w:rPr>
      </w:pPr>
      <w:r w:rsidRPr="00486233">
        <w:rPr>
          <w:rFonts w:ascii="Times New Roman" w:hAnsi="Times New Roman" w:cs="Times New Roman"/>
          <w:sz w:val="24"/>
          <w:szCs w:val="24"/>
          <w:highlight w:val="lightGray"/>
        </w:rPr>
        <w:t>Lack of advertisements and branding</w:t>
      </w:r>
      <w:r w:rsidRPr="00486233">
        <w:rPr>
          <w:rFonts w:ascii="Times New Roman" w:hAnsi="Times New Roman" w:cs="Times New Roman"/>
          <w:sz w:val="24"/>
          <w:szCs w:val="24"/>
        </w:rPr>
        <w:t xml:space="preserve">: Branding is the most important term for any sectors in the competitive market. The bank hardly focuses on any promotional activity. It seems like the bank is not investing in attracting a new customer base. NBL should form a group of market specialists to regularly administer market activities and make long term strategies to attract new customer base and introduce new services to meet growing demand of customers.  </w:t>
      </w:r>
      <w:proofErr w:type="gramStart"/>
      <w:r w:rsidRPr="00486233">
        <w:rPr>
          <w:rFonts w:ascii="Times New Roman" w:hAnsi="Times New Roman" w:cs="Times New Roman"/>
          <w:sz w:val="24"/>
          <w:szCs w:val="24"/>
        </w:rPr>
        <w:t>So</w:t>
      </w:r>
      <w:proofErr w:type="gramEnd"/>
      <w:r w:rsidRPr="00486233">
        <w:rPr>
          <w:rFonts w:ascii="Times New Roman" w:hAnsi="Times New Roman" w:cs="Times New Roman"/>
          <w:sz w:val="24"/>
          <w:szCs w:val="24"/>
        </w:rPr>
        <w:t xml:space="preserve"> in my opinion NBL should focus themselves in this sector.</w:t>
      </w:r>
    </w:p>
    <w:p w14:paraId="75C703CC" w14:textId="77777777" w:rsidR="00486233" w:rsidRDefault="00486233" w:rsidP="00486233">
      <w:pPr>
        <w:pStyle w:val="ListParagraph"/>
        <w:numPr>
          <w:ilvl w:val="0"/>
          <w:numId w:val="18"/>
        </w:numPr>
        <w:rPr>
          <w:rFonts w:ascii="Times New Roman" w:hAnsi="Times New Roman" w:cs="Times New Roman"/>
          <w:sz w:val="24"/>
          <w:szCs w:val="24"/>
        </w:rPr>
      </w:pPr>
      <w:r w:rsidRPr="00D954C8">
        <w:rPr>
          <w:rFonts w:ascii="Times New Roman" w:hAnsi="Times New Roman" w:cs="Times New Roman"/>
          <w:sz w:val="24"/>
          <w:szCs w:val="24"/>
          <w:highlight w:val="lightGray"/>
        </w:rPr>
        <w:lastRenderedPageBreak/>
        <w:t>A very few ATM booths</w:t>
      </w:r>
      <w:r w:rsidRPr="00486233">
        <w:rPr>
          <w:rFonts w:ascii="Times New Roman" w:hAnsi="Times New Roman" w:cs="Times New Roman"/>
          <w:sz w:val="24"/>
          <w:szCs w:val="24"/>
        </w:rPr>
        <w:t xml:space="preserve">: Nowadays, it is essential for banks to build booths in the significant areas. Unfortunately NBL is really lackadaisical in this category. So, it is highly recommended to build some booths to meet customer demand. </w:t>
      </w:r>
    </w:p>
    <w:p w14:paraId="6EE997C7" w14:textId="77777777" w:rsidR="00D954C8" w:rsidRDefault="00D954C8" w:rsidP="00D954C8">
      <w:pPr>
        <w:rPr>
          <w:rFonts w:ascii="Times New Roman" w:hAnsi="Times New Roman" w:cs="Times New Roman"/>
          <w:sz w:val="24"/>
          <w:szCs w:val="24"/>
        </w:rPr>
      </w:pPr>
    </w:p>
    <w:p w14:paraId="1270A901" w14:textId="77777777" w:rsidR="00D954C8" w:rsidRDefault="00D954C8" w:rsidP="00D954C8">
      <w:pPr>
        <w:rPr>
          <w:rFonts w:ascii="Times New Roman" w:hAnsi="Times New Roman" w:cs="Times New Roman"/>
          <w:sz w:val="24"/>
          <w:szCs w:val="24"/>
        </w:rPr>
      </w:pPr>
    </w:p>
    <w:p w14:paraId="07103AA6" w14:textId="77777777" w:rsidR="00D954C8" w:rsidRDefault="00D954C8" w:rsidP="00D954C8">
      <w:pPr>
        <w:rPr>
          <w:rFonts w:ascii="Times New Roman" w:hAnsi="Times New Roman" w:cs="Times New Roman"/>
          <w:sz w:val="24"/>
          <w:szCs w:val="24"/>
        </w:rPr>
      </w:pPr>
    </w:p>
    <w:p w14:paraId="14A69706" w14:textId="77777777" w:rsidR="00D954C8" w:rsidRDefault="00D954C8" w:rsidP="00D954C8">
      <w:pPr>
        <w:rPr>
          <w:rFonts w:ascii="Times New Roman" w:hAnsi="Times New Roman" w:cs="Times New Roman"/>
          <w:sz w:val="24"/>
          <w:szCs w:val="24"/>
        </w:rPr>
      </w:pPr>
    </w:p>
    <w:p w14:paraId="55FC74CE" w14:textId="77777777" w:rsidR="00D954C8" w:rsidRDefault="00D954C8" w:rsidP="00D954C8">
      <w:pPr>
        <w:rPr>
          <w:rFonts w:ascii="Times New Roman" w:hAnsi="Times New Roman" w:cs="Times New Roman"/>
          <w:sz w:val="24"/>
          <w:szCs w:val="24"/>
        </w:rPr>
      </w:pPr>
    </w:p>
    <w:p w14:paraId="5119E272" w14:textId="77777777" w:rsidR="00D954C8" w:rsidRDefault="00D954C8" w:rsidP="00D954C8">
      <w:pPr>
        <w:rPr>
          <w:rFonts w:ascii="Times New Roman" w:hAnsi="Times New Roman" w:cs="Times New Roman"/>
          <w:sz w:val="24"/>
          <w:szCs w:val="24"/>
        </w:rPr>
      </w:pPr>
    </w:p>
    <w:p w14:paraId="6911008F" w14:textId="77777777" w:rsidR="00D954C8" w:rsidRDefault="00D954C8" w:rsidP="00D954C8">
      <w:pPr>
        <w:rPr>
          <w:rFonts w:ascii="Times New Roman" w:hAnsi="Times New Roman" w:cs="Times New Roman"/>
          <w:sz w:val="24"/>
          <w:szCs w:val="24"/>
        </w:rPr>
      </w:pPr>
    </w:p>
    <w:p w14:paraId="4C4F6349" w14:textId="77777777" w:rsidR="00D954C8" w:rsidRDefault="00D954C8" w:rsidP="00D954C8">
      <w:pPr>
        <w:rPr>
          <w:rFonts w:ascii="Times New Roman" w:hAnsi="Times New Roman" w:cs="Times New Roman"/>
          <w:sz w:val="24"/>
          <w:szCs w:val="24"/>
        </w:rPr>
      </w:pPr>
    </w:p>
    <w:p w14:paraId="1CA0D298" w14:textId="77777777" w:rsidR="00D954C8" w:rsidRDefault="00D954C8" w:rsidP="00D954C8">
      <w:pPr>
        <w:rPr>
          <w:rFonts w:ascii="Times New Roman" w:hAnsi="Times New Roman" w:cs="Times New Roman"/>
          <w:sz w:val="24"/>
          <w:szCs w:val="24"/>
        </w:rPr>
      </w:pPr>
    </w:p>
    <w:p w14:paraId="60BBDA59" w14:textId="77777777" w:rsidR="00D954C8" w:rsidRDefault="00D954C8" w:rsidP="00D954C8">
      <w:pPr>
        <w:rPr>
          <w:rFonts w:ascii="Times New Roman" w:hAnsi="Times New Roman" w:cs="Times New Roman"/>
          <w:sz w:val="24"/>
          <w:szCs w:val="24"/>
        </w:rPr>
      </w:pPr>
    </w:p>
    <w:p w14:paraId="21B46CF7" w14:textId="77777777" w:rsidR="00D954C8" w:rsidRDefault="00D954C8" w:rsidP="00D954C8">
      <w:pPr>
        <w:rPr>
          <w:rFonts w:ascii="Times New Roman" w:hAnsi="Times New Roman" w:cs="Times New Roman"/>
          <w:sz w:val="24"/>
          <w:szCs w:val="24"/>
        </w:rPr>
      </w:pPr>
    </w:p>
    <w:p w14:paraId="21C4F109" w14:textId="77777777" w:rsidR="00D954C8" w:rsidRDefault="00D954C8" w:rsidP="00D954C8">
      <w:pPr>
        <w:rPr>
          <w:rFonts w:ascii="Times New Roman" w:hAnsi="Times New Roman" w:cs="Times New Roman"/>
          <w:sz w:val="24"/>
          <w:szCs w:val="24"/>
        </w:rPr>
      </w:pPr>
    </w:p>
    <w:p w14:paraId="1B5FADAE" w14:textId="77777777" w:rsidR="00D954C8" w:rsidRDefault="00D954C8" w:rsidP="00D954C8">
      <w:pPr>
        <w:rPr>
          <w:rFonts w:ascii="Times New Roman" w:hAnsi="Times New Roman" w:cs="Times New Roman"/>
          <w:sz w:val="24"/>
          <w:szCs w:val="24"/>
        </w:rPr>
      </w:pPr>
    </w:p>
    <w:p w14:paraId="4096A3A8" w14:textId="77777777" w:rsidR="00D954C8" w:rsidRDefault="00D954C8" w:rsidP="00D954C8">
      <w:pPr>
        <w:rPr>
          <w:rFonts w:ascii="Times New Roman" w:hAnsi="Times New Roman" w:cs="Times New Roman"/>
          <w:sz w:val="24"/>
          <w:szCs w:val="24"/>
        </w:rPr>
      </w:pPr>
    </w:p>
    <w:p w14:paraId="6E114DC1" w14:textId="77777777" w:rsidR="00D954C8" w:rsidRDefault="00D954C8" w:rsidP="00D954C8">
      <w:pPr>
        <w:rPr>
          <w:rFonts w:ascii="Times New Roman" w:hAnsi="Times New Roman" w:cs="Times New Roman"/>
          <w:sz w:val="24"/>
          <w:szCs w:val="24"/>
        </w:rPr>
      </w:pPr>
    </w:p>
    <w:p w14:paraId="28E0CA45" w14:textId="77777777" w:rsidR="00D954C8" w:rsidRDefault="00D954C8" w:rsidP="00D954C8">
      <w:pPr>
        <w:rPr>
          <w:rFonts w:ascii="Times New Roman" w:hAnsi="Times New Roman" w:cs="Times New Roman"/>
          <w:sz w:val="24"/>
          <w:szCs w:val="24"/>
        </w:rPr>
      </w:pPr>
    </w:p>
    <w:p w14:paraId="52BC74EF" w14:textId="77777777" w:rsidR="00D954C8" w:rsidRDefault="00D954C8" w:rsidP="00D954C8">
      <w:pPr>
        <w:rPr>
          <w:rFonts w:ascii="Times New Roman" w:hAnsi="Times New Roman" w:cs="Times New Roman"/>
          <w:sz w:val="24"/>
          <w:szCs w:val="24"/>
        </w:rPr>
      </w:pPr>
    </w:p>
    <w:p w14:paraId="22DED3AF" w14:textId="77777777" w:rsidR="00D954C8" w:rsidRDefault="00D954C8" w:rsidP="00D954C8">
      <w:pPr>
        <w:rPr>
          <w:rFonts w:ascii="Times New Roman" w:hAnsi="Times New Roman" w:cs="Times New Roman"/>
          <w:sz w:val="24"/>
          <w:szCs w:val="24"/>
        </w:rPr>
      </w:pPr>
    </w:p>
    <w:p w14:paraId="596BB8C3" w14:textId="77777777" w:rsidR="00D954C8" w:rsidRDefault="00D954C8" w:rsidP="00D954C8">
      <w:pPr>
        <w:rPr>
          <w:rFonts w:ascii="Times New Roman" w:hAnsi="Times New Roman" w:cs="Times New Roman"/>
          <w:sz w:val="24"/>
          <w:szCs w:val="24"/>
        </w:rPr>
      </w:pPr>
    </w:p>
    <w:p w14:paraId="149C0907" w14:textId="77777777" w:rsidR="00D954C8" w:rsidRDefault="00D954C8" w:rsidP="00D954C8">
      <w:pPr>
        <w:rPr>
          <w:rFonts w:ascii="Times New Roman" w:hAnsi="Times New Roman" w:cs="Times New Roman"/>
          <w:sz w:val="24"/>
          <w:szCs w:val="24"/>
        </w:rPr>
      </w:pPr>
    </w:p>
    <w:p w14:paraId="41131282" w14:textId="77777777" w:rsidR="00D954C8" w:rsidRDefault="00D954C8" w:rsidP="00D954C8">
      <w:pPr>
        <w:rPr>
          <w:rFonts w:ascii="Times New Roman" w:hAnsi="Times New Roman" w:cs="Times New Roman"/>
          <w:sz w:val="24"/>
          <w:szCs w:val="24"/>
        </w:rPr>
      </w:pPr>
    </w:p>
    <w:p w14:paraId="13B9CB36" w14:textId="77777777" w:rsidR="00D954C8" w:rsidRDefault="00D954C8" w:rsidP="00D954C8">
      <w:pPr>
        <w:rPr>
          <w:rFonts w:ascii="Times New Roman" w:hAnsi="Times New Roman" w:cs="Times New Roman"/>
          <w:sz w:val="24"/>
          <w:szCs w:val="24"/>
        </w:rPr>
      </w:pPr>
    </w:p>
    <w:p w14:paraId="59B5A31E" w14:textId="77777777" w:rsidR="00D954C8" w:rsidRDefault="00D954C8" w:rsidP="00D954C8">
      <w:pPr>
        <w:rPr>
          <w:rFonts w:ascii="Times New Roman" w:hAnsi="Times New Roman" w:cs="Times New Roman"/>
          <w:sz w:val="24"/>
          <w:szCs w:val="24"/>
        </w:rPr>
      </w:pPr>
    </w:p>
    <w:p w14:paraId="283FA133" w14:textId="77777777" w:rsidR="00D954C8" w:rsidRDefault="00D954C8" w:rsidP="00D954C8">
      <w:pPr>
        <w:rPr>
          <w:rFonts w:ascii="Times New Roman" w:hAnsi="Times New Roman" w:cs="Times New Roman"/>
          <w:sz w:val="24"/>
          <w:szCs w:val="24"/>
        </w:rPr>
      </w:pPr>
    </w:p>
    <w:p w14:paraId="2C17D933" w14:textId="77777777" w:rsidR="00D954C8" w:rsidRDefault="00D954C8" w:rsidP="00D954C8">
      <w:pPr>
        <w:rPr>
          <w:rFonts w:ascii="Times New Roman" w:hAnsi="Times New Roman" w:cs="Times New Roman"/>
          <w:sz w:val="24"/>
          <w:szCs w:val="24"/>
        </w:rPr>
      </w:pPr>
    </w:p>
    <w:p w14:paraId="29F451CB" w14:textId="77777777" w:rsidR="00D954C8" w:rsidRDefault="00D954C8" w:rsidP="00D954C8">
      <w:pPr>
        <w:rPr>
          <w:rFonts w:ascii="Times New Roman" w:hAnsi="Times New Roman" w:cs="Times New Roman"/>
          <w:sz w:val="24"/>
          <w:szCs w:val="24"/>
        </w:rPr>
      </w:pPr>
    </w:p>
    <w:p w14:paraId="1CF2B18A" w14:textId="77777777" w:rsidR="00D954C8" w:rsidRDefault="00D954C8" w:rsidP="00D954C8">
      <w:pPr>
        <w:rPr>
          <w:rFonts w:ascii="Times New Roman" w:hAnsi="Times New Roman" w:cs="Times New Roman"/>
          <w:sz w:val="24"/>
          <w:szCs w:val="24"/>
        </w:rPr>
      </w:pPr>
    </w:p>
    <w:p w14:paraId="2591B7FA" w14:textId="77777777" w:rsidR="00D954C8" w:rsidRDefault="00D954C8" w:rsidP="00D954C8">
      <w:pPr>
        <w:rPr>
          <w:rFonts w:ascii="Times New Roman" w:hAnsi="Times New Roman" w:cs="Times New Roman"/>
          <w:sz w:val="24"/>
          <w:szCs w:val="24"/>
        </w:rPr>
      </w:pPr>
    </w:p>
    <w:p w14:paraId="624BB82D" w14:textId="77777777" w:rsidR="00D954C8" w:rsidRDefault="00D954C8" w:rsidP="00D954C8">
      <w:pPr>
        <w:rPr>
          <w:rFonts w:ascii="Times New Roman" w:hAnsi="Times New Roman" w:cs="Times New Roman"/>
          <w:sz w:val="24"/>
          <w:szCs w:val="24"/>
        </w:rPr>
      </w:pPr>
    </w:p>
    <w:p w14:paraId="0DE585B2" w14:textId="77777777" w:rsidR="00D954C8" w:rsidRDefault="00D954C8" w:rsidP="00D954C8">
      <w:pPr>
        <w:rPr>
          <w:rFonts w:ascii="Times New Roman" w:hAnsi="Times New Roman" w:cs="Times New Roman"/>
          <w:sz w:val="24"/>
          <w:szCs w:val="24"/>
        </w:rPr>
      </w:pPr>
    </w:p>
    <w:p w14:paraId="3946ADFE" w14:textId="77777777" w:rsidR="00D954C8" w:rsidRDefault="00D954C8" w:rsidP="00D954C8">
      <w:pPr>
        <w:rPr>
          <w:rFonts w:ascii="Times New Roman" w:hAnsi="Times New Roman" w:cs="Times New Roman"/>
          <w:sz w:val="24"/>
          <w:szCs w:val="24"/>
        </w:rPr>
      </w:pPr>
    </w:p>
    <w:p w14:paraId="678DC92E" w14:textId="77777777" w:rsidR="00D954C8" w:rsidRDefault="00D954C8" w:rsidP="00D954C8">
      <w:pPr>
        <w:rPr>
          <w:rFonts w:ascii="Times New Roman" w:hAnsi="Times New Roman" w:cs="Times New Roman"/>
          <w:sz w:val="24"/>
          <w:szCs w:val="24"/>
        </w:rPr>
      </w:pPr>
    </w:p>
    <w:p w14:paraId="456BD6BB" w14:textId="77777777" w:rsidR="00D954C8" w:rsidRDefault="00D954C8" w:rsidP="00D954C8">
      <w:pPr>
        <w:rPr>
          <w:rFonts w:ascii="Times New Roman" w:hAnsi="Times New Roman" w:cs="Times New Roman"/>
          <w:sz w:val="24"/>
          <w:szCs w:val="24"/>
        </w:rPr>
      </w:pPr>
    </w:p>
    <w:p w14:paraId="5519A8C9" w14:textId="77777777" w:rsidR="00D954C8" w:rsidRDefault="00D954C8" w:rsidP="00D954C8">
      <w:pPr>
        <w:rPr>
          <w:rFonts w:ascii="Times New Roman" w:hAnsi="Times New Roman" w:cs="Times New Roman"/>
          <w:sz w:val="24"/>
          <w:szCs w:val="24"/>
        </w:rPr>
      </w:pPr>
    </w:p>
    <w:p w14:paraId="546D1397" w14:textId="77777777" w:rsidR="00D954C8" w:rsidRDefault="00D954C8" w:rsidP="00D954C8">
      <w:pPr>
        <w:pStyle w:val="Heading1"/>
        <w:jc w:val="center"/>
        <w:rPr>
          <w:sz w:val="96"/>
          <w:szCs w:val="96"/>
        </w:rPr>
      </w:pPr>
      <w:bookmarkStart w:id="36" w:name="_Toc64501260"/>
      <w:r w:rsidRPr="00D954C8">
        <w:rPr>
          <w:sz w:val="96"/>
          <w:szCs w:val="96"/>
        </w:rPr>
        <w:t>Chapter 06</w:t>
      </w:r>
      <w:bookmarkEnd w:id="36"/>
    </w:p>
    <w:p w14:paraId="77956942" w14:textId="77777777" w:rsidR="00D954C8" w:rsidRDefault="00D954C8" w:rsidP="00D954C8"/>
    <w:p w14:paraId="39F40E46" w14:textId="77777777" w:rsidR="00D954C8" w:rsidRDefault="00D954C8" w:rsidP="00D954C8"/>
    <w:p w14:paraId="62D472A9" w14:textId="77777777" w:rsidR="00D954C8" w:rsidRDefault="00D954C8" w:rsidP="00D954C8"/>
    <w:p w14:paraId="0B3FB86E" w14:textId="77777777" w:rsidR="00D954C8" w:rsidRDefault="00D954C8" w:rsidP="00D954C8"/>
    <w:p w14:paraId="2693112E" w14:textId="77777777" w:rsidR="00D954C8" w:rsidRDefault="00D954C8" w:rsidP="00D954C8"/>
    <w:p w14:paraId="7306D48B" w14:textId="77777777" w:rsidR="00D954C8" w:rsidRDefault="00D954C8" w:rsidP="00D954C8"/>
    <w:p w14:paraId="6814D998" w14:textId="77777777" w:rsidR="00D954C8" w:rsidRDefault="00D954C8" w:rsidP="00D954C8"/>
    <w:p w14:paraId="02EC9B3A" w14:textId="77777777" w:rsidR="00D954C8" w:rsidRDefault="00D954C8" w:rsidP="00D954C8"/>
    <w:p w14:paraId="4A0BAEFA" w14:textId="77777777" w:rsidR="00D954C8" w:rsidRDefault="00D954C8" w:rsidP="00D954C8"/>
    <w:p w14:paraId="3D447B6C" w14:textId="77777777" w:rsidR="00D954C8" w:rsidRDefault="00D954C8" w:rsidP="00D954C8"/>
    <w:p w14:paraId="073FBD79" w14:textId="77777777" w:rsidR="00D954C8" w:rsidRDefault="00D954C8" w:rsidP="00D954C8"/>
    <w:p w14:paraId="33547944" w14:textId="77777777" w:rsidR="00D954C8" w:rsidRDefault="00D954C8" w:rsidP="00D954C8">
      <w:pPr>
        <w:pStyle w:val="Heading2"/>
      </w:pPr>
      <w:bookmarkStart w:id="37" w:name="_Toc64501261"/>
      <w:r>
        <w:lastRenderedPageBreak/>
        <w:t>6.1 Conclusion</w:t>
      </w:r>
      <w:bookmarkEnd w:id="37"/>
    </w:p>
    <w:p w14:paraId="4ABCE2EB" w14:textId="77777777" w:rsidR="00D954C8" w:rsidRDefault="00D954C8" w:rsidP="00D954C8"/>
    <w:p w14:paraId="4B5A3A92" w14:textId="77777777" w:rsidR="00D954C8" w:rsidRPr="00D954C8" w:rsidRDefault="00D954C8" w:rsidP="00D954C8">
      <w:pPr>
        <w:rPr>
          <w:rFonts w:ascii="Times New Roman" w:hAnsi="Times New Roman" w:cs="Times New Roman"/>
          <w:sz w:val="24"/>
        </w:rPr>
      </w:pPr>
      <w:r w:rsidRPr="00D954C8">
        <w:rPr>
          <w:rFonts w:ascii="Times New Roman" w:hAnsi="Times New Roman" w:cs="Times New Roman"/>
          <w:sz w:val="24"/>
        </w:rPr>
        <w:t>The internship program is designed to introduce students with the job sector where they can gain practical experience and connect it with theoretical knowledge. National Bank Limited tries to make interns ease at work from the first day and works are taught under the supervision of seniors. Interns get the opportunity to work on their workplace and customer relationship skills.</w:t>
      </w:r>
    </w:p>
    <w:p w14:paraId="5F85CDC7" w14:textId="77777777" w:rsidR="00D954C8" w:rsidRPr="00D954C8" w:rsidRDefault="00D954C8" w:rsidP="00D954C8">
      <w:pPr>
        <w:rPr>
          <w:rFonts w:ascii="Times New Roman" w:hAnsi="Times New Roman" w:cs="Times New Roman"/>
          <w:sz w:val="24"/>
        </w:rPr>
      </w:pPr>
      <w:r w:rsidRPr="00D954C8">
        <w:rPr>
          <w:rFonts w:ascii="Times New Roman" w:hAnsi="Times New Roman" w:cs="Times New Roman"/>
          <w:sz w:val="24"/>
        </w:rPr>
        <w:t>National bank is a renowned and one of the largest banks of Bangladesh. The bank has always focused on efficient management, innovation in service quality, building sustainable customer loyalty and transparency in banking. The ultimate goal is to contribute in the growth of the economy of the nation.</w:t>
      </w:r>
    </w:p>
    <w:p w14:paraId="2B3423DC" w14:textId="77777777" w:rsidR="00D954C8" w:rsidRDefault="00D954C8" w:rsidP="00D954C8">
      <w:pPr>
        <w:rPr>
          <w:rFonts w:ascii="Times New Roman" w:hAnsi="Times New Roman" w:cs="Times New Roman"/>
          <w:sz w:val="24"/>
        </w:rPr>
      </w:pPr>
      <w:r w:rsidRPr="00D954C8">
        <w:rPr>
          <w:rFonts w:ascii="Times New Roman" w:hAnsi="Times New Roman" w:cs="Times New Roman"/>
          <w:sz w:val="24"/>
        </w:rPr>
        <w:t>I was fortunate enough to complete my internship program under National Bank Limited. During my 3month experience, I had the opportunity to realize the working procedures and challenges of working in a commercial bank. I have come to learn from opening accounts for customers to prepare excel files to record bank’s everyday activities. This work experience has developed my social skills as well as technological skills and paved a way for achieving my future career goals.</w:t>
      </w:r>
    </w:p>
    <w:p w14:paraId="0A507D3A" w14:textId="77777777" w:rsidR="00D954C8" w:rsidRDefault="00D954C8" w:rsidP="00D954C8">
      <w:pPr>
        <w:pStyle w:val="Heading2"/>
      </w:pPr>
      <w:bookmarkStart w:id="38" w:name="_Toc64501262"/>
      <w:r>
        <w:t>6.2 B</w:t>
      </w:r>
      <w:r w:rsidRPr="00D954C8">
        <w:t>ibliography</w:t>
      </w:r>
      <w:bookmarkEnd w:id="38"/>
    </w:p>
    <w:p w14:paraId="4CE0C66D" w14:textId="77777777" w:rsidR="00D954C8" w:rsidRDefault="00D954C8" w:rsidP="00D954C8"/>
    <w:p w14:paraId="662931D1" w14:textId="77777777" w:rsidR="00D954C8" w:rsidRPr="00D954C8" w:rsidRDefault="00D954C8" w:rsidP="00D954C8">
      <w:pPr>
        <w:rPr>
          <w:rFonts w:ascii="Times New Roman" w:hAnsi="Times New Roman" w:cs="Times New Roman"/>
          <w:sz w:val="24"/>
          <w:szCs w:val="24"/>
        </w:rPr>
      </w:pPr>
      <w:r w:rsidRPr="00D954C8">
        <w:rPr>
          <w:rFonts w:ascii="Times New Roman" w:hAnsi="Times New Roman" w:cs="Times New Roman"/>
          <w:sz w:val="24"/>
          <w:szCs w:val="24"/>
        </w:rPr>
        <w:t>Islam, M. A., Siddiqui, M. H. &amp; Islam, M. R. (2014). Growth of Private Commercial Banks in</w:t>
      </w:r>
    </w:p>
    <w:p w14:paraId="5569002F" w14:textId="77777777" w:rsidR="00D954C8" w:rsidRPr="00D954C8" w:rsidRDefault="00D954C8" w:rsidP="00D954C8">
      <w:pPr>
        <w:rPr>
          <w:rFonts w:ascii="Times New Roman" w:hAnsi="Times New Roman" w:cs="Times New Roman"/>
          <w:sz w:val="24"/>
          <w:szCs w:val="24"/>
        </w:rPr>
      </w:pPr>
      <w:r w:rsidRPr="00D954C8">
        <w:rPr>
          <w:rFonts w:ascii="Times New Roman" w:hAnsi="Times New Roman" w:cs="Times New Roman"/>
          <w:sz w:val="24"/>
          <w:szCs w:val="24"/>
        </w:rPr>
        <w:t>Bangladesh. International Journal of Economics, Finance and Management Sciences. 2 (1). 53-</w:t>
      </w:r>
    </w:p>
    <w:p w14:paraId="3838DC13" w14:textId="77777777" w:rsidR="00D954C8" w:rsidRPr="00D954C8" w:rsidRDefault="00D954C8" w:rsidP="00D954C8">
      <w:pPr>
        <w:rPr>
          <w:rFonts w:ascii="Times New Roman" w:hAnsi="Times New Roman" w:cs="Times New Roman"/>
          <w:sz w:val="24"/>
          <w:szCs w:val="24"/>
        </w:rPr>
      </w:pPr>
      <w:r w:rsidRPr="00D954C8">
        <w:rPr>
          <w:rFonts w:ascii="Times New Roman" w:hAnsi="Times New Roman" w:cs="Times New Roman"/>
          <w:sz w:val="24"/>
          <w:szCs w:val="24"/>
        </w:rPr>
        <w:t xml:space="preserve">67. </w:t>
      </w:r>
      <w:proofErr w:type="spellStart"/>
      <w:r w:rsidRPr="00D954C8">
        <w:rPr>
          <w:rFonts w:ascii="Times New Roman" w:hAnsi="Times New Roman" w:cs="Times New Roman"/>
          <w:sz w:val="24"/>
          <w:szCs w:val="24"/>
        </w:rPr>
        <w:t>doi</w:t>
      </w:r>
      <w:proofErr w:type="spellEnd"/>
      <w:r w:rsidRPr="00D954C8">
        <w:rPr>
          <w:rFonts w:ascii="Times New Roman" w:hAnsi="Times New Roman" w:cs="Times New Roman"/>
          <w:sz w:val="24"/>
          <w:szCs w:val="24"/>
        </w:rPr>
        <w:t>: 10.11648/j.ijefm.20140201.17. Retrieved on 12th December 2020 from</w:t>
      </w:r>
    </w:p>
    <w:p w14:paraId="785F85F0" w14:textId="77777777" w:rsidR="00D954C8" w:rsidRPr="00D954C8" w:rsidRDefault="0043272C" w:rsidP="00D954C8">
      <w:pPr>
        <w:rPr>
          <w:rFonts w:ascii="Times New Roman" w:hAnsi="Times New Roman" w:cs="Times New Roman"/>
          <w:sz w:val="24"/>
          <w:szCs w:val="24"/>
        </w:rPr>
      </w:pPr>
      <w:hyperlink r:id="rId56" w:history="1">
        <w:r w:rsidR="00D954C8" w:rsidRPr="00D954C8">
          <w:rPr>
            <w:rStyle w:val="Hyperlink"/>
            <w:rFonts w:ascii="Times New Roman" w:hAnsi="Times New Roman" w:cs="Times New Roman"/>
            <w:sz w:val="24"/>
            <w:szCs w:val="24"/>
          </w:rPr>
          <w:t>Growth of Private Commercial Banks in Bangladesh (researchgate.net)</w:t>
        </w:r>
      </w:hyperlink>
    </w:p>
    <w:p w14:paraId="03A23B82" w14:textId="77777777" w:rsidR="00D954C8" w:rsidRPr="00D954C8" w:rsidRDefault="00D954C8" w:rsidP="00D954C8">
      <w:pPr>
        <w:rPr>
          <w:rFonts w:ascii="Times New Roman" w:hAnsi="Times New Roman" w:cs="Times New Roman"/>
          <w:sz w:val="24"/>
          <w:szCs w:val="24"/>
        </w:rPr>
      </w:pPr>
      <w:r w:rsidRPr="00D954C8">
        <w:rPr>
          <w:rFonts w:ascii="Times New Roman" w:hAnsi="Times New Roman" w:cs="Times New Roman"/>
          <w:sz w:val="24"/>
          <w:szCs w:val="24"/>
        </w:rPr>
        <w:t>Manna, M.M.H. (6th July, 2012). Internship Report. History of Banking in Bangladesh (Part 2).</w:t>
      </w:r>
    </w:p>
    <w:p w14:paraId="01D18C53" w14:textId="77777777" w:rsidR="00D954C8" w:rsidRPr="00D954C8" w:rsidRDefault="00D954C8" w:rsidP="00D954C8">
      <w:pPr>
        <w:rPr>
          <w:rFonts w:ascii="Times New Roman" w:hAnsi="Times New Roman" w:cs="Times New Roman"/>
          <w:sz w:val="24"/>
          <w:szCs w:val="24"/>
        </w:rPr>
      </w:pPr>
      <w:r w:rsidRPr="00D954C8">
        <w:rPr>
          <w:rFonts w:ascii="Times New Roman" w:hAnsi="Times New Roman" w:cs="Times New Roman"/>
          <w:sz w:val="24"/>
          <w:szCs w:val="24"/>
        </w:rPr>
        <w:t xml:space="preserve">Retrieved on 12th December 2020 from </w:t>
      </w:r>
      <w:hyperlink r:id="rId57" w:history="1">
        <w:r w:rsidRPr="00D954C8">
          <w:rPr>
            <w:rStyle w:val="Hyperlink"/>
            <w:rFonts w:ascii="Times New Roman" w:hAnsi="Times New Roman" w:cs="Times New Roman"/>
            <w:sz w:val="24"/>
            <w:szCs w:val="24"/>
          </w:rPr>
          <w:t>https://www.reportbd.com/articles/1618/1/-History-of-Banking-in-Bangladesh-Part-2/Page1.html</w:t>
        </w:r>
      </w:hyperlink>
      <w:r w:rsidRPr="00D954C8">
        <w:rPr>
          <w:rFonts w:ascii="Times New Roman" w:hAnsi="Times New Roman" w:cs="Times New Roman"/>
          <w:sz w:val="24"/>
          <w:szCs w:val="24"/>
        </w:rPr>
        <w:t xml:space="preserve"> </w:t>
      </w:r>
    </w:p>
    <w:p w14:paraId="5F00F211" w14:textId="77777777" w:rsidR="00D954C8" w:rsidRPr="00D954C8" w:rsidRDefault="00D954C8" w:rsidP="00D954C8">
      <w:pPr>
        <w:rPr>
          <w:rFonts w:ascii="Times New Roman" w:hAnsi="Times New Roman" w:cs="Times New Roman"/>
          <w:sz w:val="24"/>
          <w:szCs w:val="24"/>
        </w:rPr>
      </w:pPr>
      <w:r w:rsidRPr="00D954C8">
        <w:rPr>
          <w:rFonts w:ascii="Times New Roman" w:hAnsi="Times New Roman" w:cs="Times New Roman"/>
          <w:sz w:val="24"/>
          <w:szCs w:val="24"/>
        </w:rPr>
        <w:t>Our Mission and Vision. National bank Limited. (2017). Retrieved on 12th December 2020 from</w:t>
      </w:r>
    </w:p>
    <w:p w14:paraId="42534C92" w14:textId="77777777" w:rsidR="00D954C8" w:rsidRPr="00D954C8" w:rsidRDefault="0043272C" w:rsidP="00D954C8">
      <w:pPr>
        <w:tabs>
          <w:tab w:val="left" w:pos="5955"/>
        </w:tabs>
        <w:rPr>
          <w:rFonts w:ascii="Times New Roman" w:hAnsi="Times New Roman" w:cs="Times New Roman"/>
          <w:sz w:val="24"/>
          <w:szCs w:val="24"/>
        </w:rPr>
      </w:pPr>
      <w:hyperlink r:id="rId58" w:history="1">
        <w:r w:rsidR="00D954C8" w:rsidRPr="00D954C8">
          <w:rPr>
            <w:rStyle w:val="Hyperlink"/>
            <w:rFonts w:ascii="Times New Roman" w:hAnsi="Times New Roman" w:cs="Times New Roman"/>
            <w:sz w:val="24"/>
            <w:szCs w:val="24"/>
          </w:rPr>
          <w:t>National Bank Limited (nblbd.com)</w:t>
        </w:r>
      </w:hyperlink>
      <w:r w:rsidR="00D954C8" w:rsidRPr="00D954C8">
        <w:rPr>
          <w:rFonts w:ascii="Times New Roman" w:hAnsi="Times New Roman" w:cs="Times New Roman"/>
          <w:sz w:val="24"/>
          <w:szCs w:val="24"/>
        </w:rPr>
        <w:tab/>
      </w:r>
    </w:p>
    <w:p w14:paraId="10AD5815" w14:textId="77777777" w:rsidR="00D954C8" w:rsidRPr="00D954C8" w:rsidRDefault="00D954C8" w:rsidP="00D954C8">
      <w:pPr>
        <w:rPr>
          <w:rFonts w:ascii="Times New Roman" w:hAnsi="Times New Roman" w:cs="Times New Roman"/>
          <w:sz w:val="24"/>
          <w:szCs w:val="24"/>
        </w:rPr>
      </w:pPr>
      <w:r w:rsidRPr="00D954C8">
        <w:rPr>
          <w:rFonts w:ascii="Times New Roman" w:hAnsi="Times New Roman" w:cs="Times New Roman"/>
          <w:sz w:val="24"/>
          <w:szCs w:val="24"/>
        </w:rPr>
        <w:t xml:space="preserve">Sharma. S &amp; Gautam. </w:t>
      </w:r>
      <w:proofErr w:type="spellStart"/>
      <w:r w:rsidRPr="00D954C8">
        <w:rPr>
          <w:rFonts w:ascii="Times New Roman" w:hAnsi="Times New Roman" w:cs="Times New Roman"/>
          <w:sz w:val="24"/>
          <w:szCs w:val="24"/>
        </w:rPr>
        <w:t>Omvir</w:t>
      </w:r>
      <w:proofErr w:type="spellEnd"/>
      <w:r w:rsidRPr="00D954C8">
        <w:rPr>
          <w:rFonts w:ascii="Times New Roman" w:hAnsi="Times New Roman" w:cs="Times New Roman"/>
          <w:sz w:val="24"/>
          <w:szCs w:val="24"/>
        </w:rPr>
        <w:t>. An Empirical Analysis on Office Politics in Indian Organizations.</w:t>
      </w:r>
    </w:p>
    <w:p w14:paraId="6518C557" w14:textId="77777777" w:rsidR="00D954C8" w:rsidRPr="00D954C8" w:rsidRDefault="00D954C8" w:rsidP="00D954C8">
      <w:pPr>
        <w:rPr>
          <w:rFonts w:ascii="Times New Roman" w:hAnsi="Times New Roman" w:cs="Times New Roman"/>
          <w:sz w:val="24"/>
          <w:szCs w:val="24"/>
        </w:rPr>
      </w:pPr>
      <w:r w:rsidRPr="00D954C8">
        <w:rPr>
          <w:rFonts w:ascii="Times New Roman" w:hAnsi="Times New Roman" w:cs="Times New Roman"/>
          <w:sz w:val="24"/>
          <w:szCs w:val="24"/>
        </w:rPr>
        <w:t>(July 2014). Human Resource Reflection. 1(3). P.87-88. ISSN: 2348-7518. Retrieved on 13th</w:t>
      </w:r>
    </w:p>
    <w:p w14:paraId="02577ECA" w14:textId="77777777" w:rsidR="00D954C8" w:rsidRPr="00D954C8" w:rsidRDefault="00D954C8" w:rsidP="00D954C8">
      <w:pPr>
        <w:rPr>
          <w:rFonts w:ascii="Times New Roman" w:hAnsi="Times New Roman" w:cs="Times New Roman"/>
          <w:sz w:val="24"/>
          <w:szCs w:val="24"/>
        </w:rPr>
      </w:pPr>
      <w:r w:rsidRPr="00D954C8">
        <w:rPr>
          <w:rFonts w:ascii="Times New Roman" w:hAnsi="Times New Roman" w:cs="Times New Roman"/>
          <w:sz w:val="24"/>
          <w:szCs w:val="24"/>
        </w:rPr>
        <w:t>January 2021 from</w:t>
      </w:r>
    </w:p>
    <w:p w14:paraId="71A7B93C" w14:textId="77777777" w:rsidR="00D954C8" w:rsidRDefault="0043272C" w:rsidP="00D954C8">
      <w:pPr>
        <w:rPr>
          <w:rFonts w:ascii="Times New Roman" w:hAnsi="Times New Roman" w:cs="Times New Roman"/>
          <w:sz w:val="24"/>
        </w:rPr>
      </w:pPr>
      <w:hyperlink r:id="rId59" w:history="1">
        <w:r w:rsidR="00D954C8">
          <w:rPr>
            <w:rStyle w:val="Hyperlink"/>
          </w:rPr>
          <w:t xml:space="preserve"> AN EMPIRICAL ANALYSIS ON OFFICE POLITICS IN INDIAN ORGANIZATIONS (researchgate.net)</w:t>
        </w:r>
      </w:hyperlink>
    </w:p>
    <w:p w14:paraId="4A7A394C" w14:textId="77777777" w:rsidR="00D954C8" w:rsidRDefault="00D954C8" w:rsidP="00D954C8">
      <w:pPr>
        <w:rPr>
          <w:rFonts w:ascii="Times New Roman" w:hAnsi="Times New Roman" w:cs="Times New Roman"/>
          <w:sz w:val="24"/>
        </w:rPr>
      </w:pPr>
    </w:p>
    <w:p w14:paraId="4DF4E4D0" w14:textId="77777777" w:rsidR="00D954C8" w:rsidRDefault="00D954C8" w:rsidP="00D954C8">
      <w:pPr>
        <w:rPr>
          <w:rFonts w:ascii="Times New Roman" w:hAnsi="Times New Roman" w:cs="Times New Roman"/>
          <w:sz w:val="24"/>
        </w:rPr>
      </w:pPr>
    </w:p>
    <w:p w14:paraId="46FACEFD" w14:textId="77777777" w:rsidR="00D954C8" w:rsidRDefault="00D954C8" w:rsidP="00D954C8">
      <w:pPr>
        <w:rPr>
          <w:rFonts w:ascii="Times New Roman" w:hAnsi="Times New Roman" w:cs="Times New Roman"/>
          <w:sz w:val="24"/>
        </w:rPr>
      </w:pPr>
    </w:p>
    <w:p w14:paraId="1EE38812" w14:textId="77777777" w:rsidR="00D954C8" w:rsidRDefault="00D954C8" w:rsidP="00D954C8">
      <w:pPr>
        <w:rPr>
          <w:rFonts w:ascii="Times New Roman" w:hAnsi="Times New Roman" w:cs="Times New Roman"/>
          <w:sz w:val="24"/>
        </w:rPr>
      </w:pPr>
    </w:p>
    <w:p w14:paraId="19E7CAF2" w14:textId="77777777" w:rsidR="00D954C8" w:rsidRDefault="00D954C8" w:rsidP="00D954C8">
      <w:pPr>
        <w:rPr>
          <w:rFonts w:ascii="Times New Roman" w:hAnsi="Times New Roman" w:cs="Times New Roman"/>
          <w:sz w:val="24"/>
        </w:rPr>
      </w:pPr>
    </w:p>
    <w:p w14:paraId="6C61666D" w14:textId="77777777" w:rsidR="00D954C8" w:rsidRDefault="00D954C8" w:rsidP="00D954C8">
      <w:pPr>
        <w:rPr>
          <w:rFonts w:ascii="Times New Roman" w:hAnsi="Times New Roman" w:cs="Times New Roman"/>
          <w:sz w:val="24"/>
        </w:rPr>
      </w:pPr>
    </w:p>
    <w:p w14:paraId="6FA34C7F" w14:textId="77777777" w:rsidR="00D954C8" w:rsidRDefault="00D954C8" w:rsidP="00D954C8">
      <w:pPr>
        <w:rPr>
          <w:rFonts w:ascii="Times New Roman" w:hAnsi="Times New Roman" w:cs="Times New Roman"/>
          <w:sz w:val="24"/>
        </w:rPr>
      </w:pPr>
    </w:p>
    <w:p w14:paraId="66BA895D" w14:textId="77777777" w:rsidR="00D954C8" w:rsidRDefault="00D954C8" w:rsidP="00D954C8">
      <w:pPr>
        <w:rPr>
          <w:rFonts w:ascii="Times New Roman" w:hAnsi="Times New Roman" w:cs="Times New Roman"/>
          <w:sz w:val="24"/>
        </w:rPr>
      </w:pPr>
    </w:p>
    <w:p w14:paraId="1D349DE9" w14:textId="77777777" w:rsidR="00D954C8" w:rsidRDefault="00D954C8" w:rsidP="00D954C8">
      <w:pPr>
        <w:rPr>
          <w:rFonts w:ascii="Times New Roman" w:hAnsi="Times New Roman" w:cs="Times New Roman"/>
          <w:sz w:val="24"/>
        </w:rPr>
      </w:pPr>
    </w:p>
    <w:p w14:paraId="069AC76B" w14:textId="77777777" w:rsidR="00D954C8" w:rsidRDefault="00D954C8" w:rsidP="00D954C8">
      <w:pPr>
        <w:rPr>
          <w:rFonts w:ascii="Times New Roman" w:hAnsi="Times New Roman" w:cs="Times New Roman"/>
          <w:sz w:val="24"/>
        </w:rPr>
      </w:pPr>
    </w:p>
    <w:p w14:paraId="7AE10A31" w14:textId="77777777" w:rsidR="00D954C8" w:rsidRDefault="00D954C8" w:rsidP="00D954C8">
      <w:pPr>
        <w:rPr>
          <w:rFonts w:ascii="Times New Roman" w:hAnsi="Times New Roman" w:cs="Times New Roman"/>
          <w:sz w:val="24"/>
        </w:rPr>
      </w:pPr>
    </w:p>
    <w:p w14:paraId="2650EE17" w14:textId="77777777" w:rsidR="00D954C8" w:rsidRDefault="00D954C8" w:rsidP="00D954C8">
      <w:pPr>
        <w:rPr>
          <w:rFonts w:ascii="Times New Roman" w:hAnsi="Times New Roman" w:cs="Times New Roman"/>
          <w:sz w:val="24"/>
        </w:rPr>
      </w:pPr>
    </w:p>
    <w:p w14:paraId="09CABE9A" w14:textId="77777777" w:rsidR="00D954C8" w:rsidRDefault="00D954C8" w:rsidP="00D954C8">
      <w:pPr>
        <w:rPr>
          <w:rFonts w:ascii="Times New Roman" w:hAnsi="Times New Roman" w:cs="Times New Roman"/>
          <w:sz w:val="24"/>
        </w:rPr>
      </w:pPr>
    </w:p>
    <w:p w14:paraId="41FED00B" w14:textId="77777777" w:rsidR="00D954C8" w:rsidRDefault="00D954C8" w:rsidP="00D954C8">
      <w:pPr>
        <w:rPr>
          <w:rFonts w:ascii="Times New Roman" w:hAnsi="Times New Roman" w:cs="Times New Roman"/>
          <w:sz w:val="24"/>
        </w:rPr>
      </w:pPr>
    </w:p>
    <w:p w14:paraId="67801561" w14:textId="77777777" w:rsidR="00D954C8" w:rsidRPr="00D954C8" w:rsidRDefault="00D954C8" w:rsidP="00D954C8">
      <w:pPr>
        <w:rPr>
          <w:rFonts w:ascii="Times New Roman" w:hAnsi="Times New Roman" w:cs="Times New Roman"/>
          <w:sz w:val="24"/>
        </w:rPr>
      </w:pPr>
    </w:p>
    <w:sectPr w:rsidR="00D954C8" w:rsidRPr="00D954C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65077C" w14:textId="77777777" w:rsidR="0043272C" w:rsidRDefault="0043272C" w:rsidP="00D9678A">
      <w:pPr>
        <w:spacing w:after="0" w:line="240" w:lineRule="auto"/>
      </w:pPr>
      <w:r>
        <w:separator/>
      </w:r>
    </w:p>
  </w:endnote>
  <w:endnote w:type="continuationSeparator" w:id="0">
    <w:p w14:paraId="20C79E05" w14:textId="77777777" w:rsidR="0043272C" w:rsidRDefault="0043272C" w:rsidP="00D967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ahnschrift SemiBold Condensed">
    <w:panose1 w:val="020B0502040204020203"/>
    <w:charset w:val="00"/>
    <w:family w:val="swiss"/>
    <w:pitch w:val="variable"/>
    <w:sig w:usb0="A00002C7" w:usb1="00000002"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0B69F09" w14:textId="77777777" w:rsidR="0043272C" w:rsidRDefault="0043272C" w:rsidP="00D9678A">
      <w:pPr>
        <w:spacing w:after="0" w:line="240" w:lineRule="auto"/>
      </w:pPr>
      <w:r>
        <w:separator/>
      </w:r>
    </w:p>
  </w:footnote>
  <w:footnote w:type="continuationSeparator" w:id="0">
    <w:p w14:paraId="06A9BCE5" w14:textId="77777777" w:rsidR="0043272C" w:rsidRDefault="0043272C" w:rsidP="00D9678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8" type="#_x0000_t75" style="width:11.4pt;height:11.4pt" o:bullet="t">
        <v:imagedata r:id="rId1" o:title="msoBE9"/>
      </v:shape>
    </w:pict>
  </w:numPicBullet>
  <w:abstractNum w:abstractNumId="0" w15:restartNumberingAfterBreak="0">
    <w:nsid w:val="00BD70A5"/>
    <w:multiLevelType w:val="hybridMultilevel"/>
    <w:tmpl w:val="5282C8B8"/>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2017E36"/>
    <w:multiLevelType w:val="hybridMultilevel"/>
    <w:tmpl w:val="E2D0E06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493654"/>
    <w:multiLevelType w:val="hybridMultilevel"/>
    <w:tmpl w:val="6608DE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4867B9"/>
    <w:multiLevelType w:val="hybridMultilevel"/>
    <w:tmpl w:val="7242CF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F70855"/>
    <w:multiLevelType w:val="hybridMultilevel"/>
    <w:tmpl w:val="A7F84E8C"/>
    <w:lvl w:ilvl="0" w:tplc="04090009">
      <w:start w:val="1"/>
      <w:numFmt w:val="bullet"/>
      <w:lvlText w:val=""/>
      <w:lvlJc w:val="left"/>
      <w:pPr>
        <w:ind w:left="1620" w:hanging="360"/>
      </w:pPr>
      <w:rPr>
        <w:rFonts w:ascii="Wingdings" w:hAnsi="Wingdings"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5" w15:restartNumberingAfterBreak="0">
    <w:nsid w:val="193B1447"/>
    <w:multiLevelType w:val="hybridMultilevel"/>
    <w:tmpl w:val="16505F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C230F0"/>
    <w:multiLevelType w:val="hybridMultilevel"/>
    <w:tmpl w:val="C9D0E7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A73F56"/>
    <w:multiLevelType w:val="hybridMultilevel"/>
    <w:tmpl w:val="26E204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AF084F"/>
    <w:multiLevelType w:val="hybridMultilevel"/>
    <w:tmpl w:val="EDEC403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27573CA"/>
    <w:multiLevelType w:val="hybridMultilevel"/>
    <w:tmpl w:val="E99C88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99449C"/>
    <w:multiLevelType w:val="hybridMultilevel"/>
    <w:tmpl w:val="B5761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59E2E8D"/>
    <w:multiLevelType w:val="hybridMultilevel"/>
    <w:tmpl w:val="3106FD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75618BC"/>
    <w:multiLevelType w:val="hybridMultilevel"/>
    <w:tmpl w:val="14765F9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67038B"/>
    <w:multiLevelType w:val="hybridMultilevel"/>
    <w:tmpl w:val="37CABB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D4C5442"/>
    <w:multiLevelType w:val="hybridMultilevel"/>
    <w:tmpl w:val="6DF2533E"/>
    <w:lvl w:ilvl="0" w:tplc="04090009">
      <w:start w:val="1"/>
      <w:numFmt w:val="bullet"/>
      <w:lvlText w:val=""/>
      <w:lvlJc w:val="left"/>
      <w:pPr>
        <w:ind w:left="1860" w:hanging="360"/>
      </w:pPr>
      <w:rPr>
        <w:rFonts w:ascii="Wingdings" w:hAnsi="Wingdings"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15" w15:restartNumberingAfterBreak="0">
    <w:nsid w:val="460914A7"/>
    <w:multiLevelType w:val="hybridMultilevel"/>
    <w:tmpl w:val="E6C2608E"/>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4F536FDB"/>
    <w:multiLevelType w:val="hybridMultilevel"/>
    <w:tmpl w:val="481A97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FAB7A07"/>
    <w:multiLevelType w:val="hybridMultilevel"/>
    <w:tmpl w:val="7A220B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0643771"/>
    <w:multiLevelType w:val="hybridMultilevel"/>
    <w:tmpl w:val="0A3ACD6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4124063"/>
    <w:multiLevelType w:val="hybridMultilevel"/>
    <w:tmpl w:val="8F5426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77955A8"/>
    <w:multiLevelType w:val="hybridMultilevel"/>
    <w:tmpl w:val="D96451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4983603"/>
    <w:multiLevelType w:val="hybridMultilevel"/>
    <w:tmpl w:val="8F2C2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78A47F9"/>
    <w:multiLevelType w:val="hybridMultilevel"/>
    <w:tmpl w:val="D9645454"/>
    <w:lvl w:ilvl="0" w:tplc="04090009">
      <w:start w:val="1"/>
      <w:numFmt w:val="bullet"/>
      <w:lvlText w:val=""/>
      <w:lvlJc w:val="left"/>
      <w:pPr>
        <w:ind w:left="1860" w:hanging="360"/>
      </w:pPr>
      <w:rPr>
        <w:rFonts w:ascii="Wingdings" w:hAnsi="Wingdings"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23" w15:restartNumberingAfterBreak="0">
    <w:nsid w:val="78022EA8"/>
    <w:multiLevelType w:val="hybridMultilevel"/>
    <w:tmpl w:val="280A60B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8593E7F"/>
    <w:multiLevelType w:val="hybridMultilevel"/>
    <w:tmpl w:val="7C16DFE8"/>
    <w:lvl w:ilvl="0" w:tplc="04090001">
      <w:start w:val="1"/>
      <w:numFmt w:val="bullet"/>
      <w:lvlText w:val=""/>
      <w:lvlJc w:val="left"/>
      <w:pPr>
        <w:ind w:left="4485" w:hanging="360"/>
      </w:pPr>
      <w:rPr>
        <w:rFonts w:ascii="Symbol" w:hAnsi="Symbol" w:hint="default"/>
      </w:rPr>
    </w:lvl>
    <w:lvl w:ilvl="1" w:tplc="04090003" w:tentative="1">
      <w:start w:val="1"/>
      <w:numFmt w:val="bullet"/>
      <w:lvlText w:val="o"/>
      <w:lvlJc w:val="left"/>
      <w:pPr>
        <w:ind w:left="5205" w:hanging="360"/>
      </w:pPr>
      <w:rPr>
        <w:rFonts w:ascii="Courier New" w:hAnsi="Courier New" w:cs="Courier New" w:hint="default"/>
      </w:rPr>
    </w:lvl>
    <w:lvl w:ilvl="2" w:tplc="04090005" w:tentative="1">
      <w:start w:val="1"/>
      <w:numFmt w:val="bullet"/>
      <w:lvlText w:val=""/>
      <w:lvlJc w:val="left"/>
      <w:pPr>
        <w:ind w:left="5925" w:hanging="360"/>
      </w:pPr>
      <w:rPr>
        <w:rFonts w:ascii="Wingdings" w:hAnsi="Wingdings" w:hint="default"/>
      </w:rPr>
    </w:lvl>
    <w:lvl w:ilvl="3" w:tplc="04090001" w:tentative="1">
      <w:start w:val="1"/>
      <w:numFmt w:val="bullet"/>
      <w:lvlText w:val=""/>
      <w:lvlJc w:val="left"/>
      <w:pPr>
        <w:ind w:left="6645" w:hanging="360"/>
      </w:pPr>
      <w:rPr>
        <w:rFonts w:ascii="Symbol" w:hAnsi="Symbol" w:hint="default"/>
      </w:rPr>
    </w:lvl>
    <w:lvl w:ilvl="4" w:tplc="04090003" w:tentative="1">
      <w:start w:val="1"/>
      <w:numFmt w:val="bullet"/>
      <w:lvlText w:val="o"/>
      <w:lvlJc w:val="left"/>
      <w:pPr>
        <w:ind w:left="7365" w:hanging="360"/>
      </w:pPr>
      <w:rPr>
        <w:rFonts w:ascii="Courier New" w:hAnsi="Courier New" w:cs="Courier New" w:hint="default"/>
      </w:rPr>
    </w:lvl>
    <w:lvl w:ilvl="5" w:tplc="04090005" w:tentative="1">
      <w:start w:val="1"/>
      <w:numFmt w:val="bullet"/>
      <w:lvlText w:val=""/>
      <w:lvlJc w:val="left"/>
      <w:pPr>
        <w:ind w:left="8085" w:hanging="360"/>
      </w:pPr>
      <w:rPr>
        <w:rFonts w:ascii="Wingdings" w:hAnsi="Wingdings" w:hint="default"/>
      </w:rPr>
    </w:lvl>
    <w:lvl w:ilvl="6" w:tplc="04090001" w:tentative="1">
      <w:start w:val="1"/>
      <w:numFmt w:val="bullet"/>
      <w:lvlText w:val=""/>
      <w:lvlJc w:val="left"/>
      <w:pPr>
        <w:ind w:left="8805" w:hanging="360"/>
      </w:pPr>
      <w:rPr>
        <w:rFonts w:ascii="Symbol" w:hAnsi="Symbol" w:hint="default"/>
      </w:rPr>
    </w:lvl>
    <w:lvl w:ilvl="7" w:tplc="04090003" w:tentative="1">
      <w:start w:val="1"/>
      <w:numFmt w:val="bullet"/>
      <w:lvlText w:val="o"/>
      <w:lvlJc w:val="left"/>
      <w:pPr>
        <w:ind w:left="9525" w:hanging="360"/>
      </w:pPr>
      <w:rPr>
        <w:rFonts w:ascii="Courier New" w:hAnsi="Courier New" w:cs="Courier New" w:hint="default"/>
      </w:rPr>
    </w:lvl>
    <w:lvl w:ilvl="8" w:tplc="04090005" w:tentative="1">
      <w:start w:val="1"/>
      <w:numFmt w:val="bullet"/>
      <w:lvlText w:val=""/>
      <w:lvlJc w:val="left"/>
      <w:pPr>
        <w:ind w:left="10245" w:hanging="360"/>
      </w:pPr>
      <w:rPr>
        <w:rFonts w:ascii="Wingdings" w:hAnsi="Wingdings" w:hint="default"/>
      </w:rPr>
    </w:lvl>
  </w:abstractNum>
  <w:num w:numId="1">
    <w:abstractNumId w:val="16"/>
  </w:num>
  <w:num w:numId="2">
    <w:abstractNumId w:val="20"/>
  </w:num>
  <w:num w:numId="3">
    <w:abstractNumId w:val="5"/>
  </w:num>
  <w:num w:numId="4">
    <w:abstractNumId w:val="11"/>
  </w:num>
  <w:num w:numId="5">
    <w:abstractNumId w:val="9"/>
  </w:num>
  <w:num w:numId="6">
    <w:abstractNumId w:val="23"/>
  </w:num>
  <w:num w:numId="7">
    <w:abstractNumId w:val="1"/>
  </w:num>
  <w:num w:numId="8">
    <w:abstractNumId w:val="18"/>
  </w:num>
  <w:num w:numId="9">
    <w:abstractNumId w:val="21"/>
  </w:num>
  <w:num w:numId="10">
    <w:abstractNumId w:val="17"/>
  </w:num>
  <w:num w:numId="11">
    <w:abstractNumId w:val="19"/>
  </w:num>
  <w:num w:numId="12">
    <w:abstractNumId w:val="6"/>
  </w:num>
  <w:num w:numId="13">
    <w:abstractNumId w:val="3"/>
  </w:num>
  <w:num w:numId="14">
    <w:abstractNumId w:val="10"/>
  </w:num>
  <w:num w:numId="15">
    <w:abstractNumId w:val="24"/>
  </w:num>
  <w:num w:numId="16">
    <w:abstractNumId w:val="2"/>
  </w:num>
  <w:num w:numId="17">
    <w:abstractNumId w:val="13"/>
  </w:num>
  <w:num w:numId="18">
    <w:abstractNumId w:val="8"/>
  </w:num>
  <w:num w:numId="19">
    <w:abstractNumId w:val="7"/>
  </w:num>
  <w:num w:numId="20">
    <w:abstractNumId w:val="0"/>
  </w:num>
  <w:num w:numId="21">
    <w:abstractNumId w:val="15"/>
  </w:num>
  <w:num w:numId="22">
    <w:abstractNumId w:val="22"/>
  </w:num>
  <w:num w:numId="23">
    <w:abstractNumId w:val="4"/>
  </w:num>
  <w:num w:numId="24">
    <w:abstractNumId w:val="14"/>
  </w:num>
  <w:num w:numId="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9678A"/>
    <w:rsid w:val="00011062"/>
    <w:rsid w:val="00030D02"/>
    <w:rsid w:val="000446B5"/>
    <w:rsid w:val="00044826"/>
    <w:rsid w:val="0005744F"/>
    <w:rsid w:val="000714C8"/>
    <w:rsid w:val="00075492"/>
    <w:rsid w:val="00077119"/>
    <w:rsid w:val="00085022"/>
    <w:rsid w:val="00085ED8"/>
    <w:rsid w:val="00085FF5"/>
    <w:rsid w:val="00093626"/>
    <w:rsid w:val="000B5808"/>
    <w:rsid w:val="001363DC"/>
    <w:rsid w:val="001460E0"/>
    <w:rsid w:val="00155F3F"/>
    <w:rsid w:val="001A1D8E"/>
    <w:rsid w:val="001D3FA3"/>
    <w:rsid w:val="001E46E9"/>
    <w:rsid w:val="00221386"/>
    <w:rsid w:val="00225181"/>
    <w:rsid w:val="002447D2"/>
    <w:rsid w:val="00244ECE"/>
    <w:rsid w:val="002460FB"/>
    <w:rsid w:val="00265423"/>
    <w:rsid w:val="002C4F1F"/>
    <w:rsid w:val="002D28D5"/>
    <w:rsid w:val="002E5C98"/>
    <w:rsid w:val="003506B7"/>
    <w:rsid w:val="00361F81"/>
    <w:rsid w:val="00370B14"/>
    <w:rsid w:val="0039372A"/>
    <w:rsid w:val="003B0C5D"/>
    <w:rsid w:val="003B5F0D"/>
    <w:rsid w:val="003C19A1"/>
    <w:rsid w:val="003E7E76"/>
    <w:rsid w:val="00427815"/>
    <w:rsid w:val="00430B0C"/>
    <w:rsid w:val="0043272C"/>
    <w:rsid w:val="00441110"/>
    <w:rsid w:val="00447F14"/>
    <w:rsid w:val="00451E7E"/>
    <w:rsid w:val="004654E8"/>
    <w:rsid w:val="00467010"/>
    <w:rsid w:val="00472116"/>
    <w:rsid w:val="00486233"/>
    <w:rsid w:val="0049706D"/>
    <w:rsid w:val="004C21E3"/>
    <w:rsid w:val="004C3C1E"/>
    <w:rsid w:val="004D56F3"/>
    <w:rsid w:val="0054224B"/>
    <w:rsid w:val="0055258D"/>
    <w:rsid w:val="00556FE4"/>
    <w:rsid w:val="00567AF9"/>
    <w:rsid w:val="0059289B"/>
    <w:rsid w:val="005961FA"/>
    <w:rsid w:val="005B167A"/>
    <w:rsid w:val="005C1F84"/>
    <w:rsid w:val="005C50E7"/>
    <w:rsid w:val="005F43C1"/>
    <w:rsid w:val="0062190F"/>
    <w:rsid w:val="00622EE0"/>
    <w:rsid w:val="0063689E"/>
    <w:rsid w:val="0064236D"/>
    <w:rsid w:val="00672CA4"/>
    <w:rsid w:val="00673E81"/>
    <w:rsid w:val="00692409"/>
    <w:rsid w:val="006B0819"/>
    <w:rsid w:val="006B0CA3"/>
    <w:rsid w:val="006B6DBB"/>
    <w:rsid w:val="006C24C0"/>
    <w:rsid w:val="006D5F37"/>
    <w:rsid w:val="006E2BDE"/>
    <w:rsid w:val="006E2DF3"/>
    <w:rsid w:val="006F5702"/>
    <w:rsid w:val="006F79F8"/>
    <w:rsid w:val="00700869"/>
    <w:rsid w:val="00723230"/>
    <w:rsid w:val="0073572A"/>
    <w:rsid w:val="007441C8"/>
    <w:rsid w:val="00752DCB"/>
    <w:rsid w:val="00762BC9"/>
    <w:rsid w:val="00766B61"/>
    <w:rsid w:val="00772F87"/>
    <w:rsid w:val="0077405F"/>
    <w:rsid w:val="0078138E"/>
    <w:rsid w:val="00786F12"/>
    <w:rsid w:val="0079034D"/>
    <w:rsid w:val="007B2262"/>
    <w:rsid w:val="007B586A"/>
    <w:rsid w:val="007C5886"/>
    <w:rsid w:val="00805841"/>
    <w:rsid w:val="00820770"/>
    <w:rsid w:val="00834AFB"/>
    <w:rsid w:val="00834C2F"/>
    <w:rsid w:val="0084054E"/>
    <w:rsid w:val="00841F1E"/>
    <w:rsid w:val="008620A1"/>
    <w:rsid w:val="00864034"/>
    <w:rsid w:val="008713AD"/>
    <w:rsid w:val="00881E45"/>
    <w:rsid w:val="00892C6A"/>
    <w:rsid w:val="0089682E"/>
    <w:rsid w:val="008B5117"/>
    <w:rsid w:val="008D0174"/>
    <w:rsid w:val="008E09CA"/>
    <w:rsid w:val="008E1847"/>
    <w:rsid w:val="008E348B"/>
    <w:rsid w:val="00911F43"/>
    <w:rsid w:val="0091390B"/>
    <w:rsid w:val="00913B9C"/>
    <w:rsid w:val="00932704"/>
    <w:rsid w:val="00947E5F"/>
    <w:rsid w:val="009A1278"/>
    <w:rsid w:val="009B4C0E"/>
    <w:rsid w:val="009C170A"/>
    <w:rsid w:val="009C2F1E"/>
    <w:rsid w:val="009C78DE"/>
    <w:rsid w:val="009D3495"/>
    <w:rsid w:val="00A14E5A"/>
    <w:rsid w:val="00A17F5E"/>
    <w:rsid w:val="00A23E6A"/>
    <w:rsid w:val="00A323B3"/>
    <w:rsid w:val="00A366BC"/>
    <w:rsid w:val="00A44AEA"/>
    <w:rsid w:val="00A478F7"/>
    <w:rsid w:val="00A47A82"/>
    <w:rsid w:val="00A47E2A"/>
    <w:rsid w:val="00A61CFB"/>
    <w:rsid w:val="00A63FA2"/>
    <w:rsid w:val="00A71FCD"/>
    <w:rsid w:val="00A75AAF"/>
    <w:rsid w:val="00A81C2F"/>
    <w:rsid w:val="00A86C88"/>
    <w:rsid w:val="00AB1CDB"/>
    <w:rsid w:val="00AB683C"/>
    <w:rsid w:val="00AC4D13"/>
    <w:rsid w:val="00AE112B"/>
    <w:rsid w:val="00AF00FE"/>
    <w:rsid w:val="00AF274D"/>
    <w:rsid w:val="00B530FF"/>
    <w:rsid w:val="00B61345"/>
    <w:rsid w:val="00B61A7F"/>
    <w:rsid w:val="00B62AC7"/>
    <w:rsid w:val="00B9400B"/>
    <w:rsid w:val="00BB285B"/>
    <w:rsid w:val="00BB40A0"/>
    <w:rsid w:val="00BD0D8A"/>
    <w:rsid w:val="00BE043F"/>
    <w:rsid w:val="00C11423"/>
    <w:rsid w:val="00C313CC"/>
    <w:rsid w:val="00C40027"/>
    <w:rsid w:val="00C40415"/>
    <w:rsid w:val="00C443A9"/>
    <w:rsid w:val="00C44E18"/>
    <w:rsid w:val="00C47C84"/>
    <w:rsid w:val="00C803F2"/>
    <w:rsid w:val="00C91104"/>
    <w:rsid w:val="00CC01E9"/>
    <w:rsid w:val="00CC7762"/>
    <w:rsid w:val="00CD2E03"/>
    <w:rsid w:val="00CE5363"/>
    <w:rsid w:val="00D02660"/>
    <w:rsid w:val="00D106D8"/>
    <w:rsid w:val="00D14247"/>
    <w:rsid w:val="00D2150B"/>
    <w:rsid w:val="00D340FC"/>
    <w:rsid w:val="00D341D6"/>
    <w:rsid w:val="00D65245"/>
    <w:rsid w:val="00D65C43"/>
    <w:rsid w:val="00D8591F"/>
    <w:rsid w:val="00D91344"/>
    <w:rsid w:val="00D934F4"/>
    <w:rsid w:val="00D93BB0"/>
    <w:rsid w:val="00D954C8"/>
    <w:rsid w:val="00D955C4"/>
    <w:rsid w:val="00D9678A"/>
    <w:rsid w:val="00D96D3A"/>
    <w:rsid w:val="00DA7183"/>
    <w:rsid w:val="00DD1838"/>
    <w:rsid w:val="00DE55E4"/>
    <w:rsid w:val="00DE6F79"/>
    <w:rsid w:val="00DF612C"/>
    <w:rsid w:val="00E13C74"/>
    <w:rsid w:val="00E21813"/>
    <w:rsid w:val="00E23D63"/>
    <w:rsid w:val="00E63AF6"/>
    <w:rsid w:val="00E67240"/>
    <w:rsid w:val="00E72BFA"/>
    <w:rsid w:val="00E87BB3"/>
    <w:rsid w:val="00EC15CC"/>
    <w:rsid w:val="00ED458E"/>
    <w:rsid w:val="00ED63B3"/>
    <w:rsid w:val="00EE704C"/>
    <w:rsid w:val="00F02E4D"/>
    <w:rsid w:val="00F052B8"/>
    <w:rsid w:val="00F15989"/>
    <w:rsid w:val="00F2078F"/>
    <w:rsid w:val="00F25A70"/>
    <w:rsid w:val="00F3230C"/>
    <w:rsid w:val="00F323D2"/>
    <w:rsid w:val="00F46781"/>
    <w:rsid w:val="00F46C03"/>
    <w:rsid w:val="00F61B12"/>
    <w:rsid w:val="00F649B9"/>
    <w:rsid w:val="00F72925"/>
    <w:rsid w:val="00F74230"/>
    <w:rsid w:val="00F744C0"/>
    <w:rsid w:val="00F74AD8"/>
    <w:rsid w:val="00F85376"/>
    <w:rsid w:val="00FA3349"/>
    <w:rsid w:val="00FB3036"/>
    <w:rsid w:val="00FB5808"/>
    <w:rsid w:val="00FD49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E34869"/>
  <w15:docId w15:val="{930E6A01-8D66-4408-B48F-3DE1AF3D4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3B9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13B9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913B9C"/>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67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678A"/>
  </w:style>
  <w:style w:type="paragraph" w:styleId="Footer">
    <w:name w:val="footer"/>
    <w:basedOn w:val="Normal"/>
    <w:link w:val="FooterChar"/>
    <w:uiPriority w:val="99"/>
    <w:unhideWhenUsed/>
    <w:rsid w:val="00D967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678A"/>
  </w:style>
  <w:style w:type="paragraph" w:styleId="BalloonText">
    <w:name w:val="Balloon Text"/>
    <w:basedOn w:val="Normal"/>
    <w:link w:val="BalloonTextChar"/>
    <w:uiPriority w:val="99"/>
    <w:semiHidden/>
    <w:unhideWhenUsed/>
    <w:rsid w:val="00D967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678A"/>
    <w:rPr>
      <w:rFonts w:ascii="Tahoma" w:hAnsi="Tahoma" w:cs="Tahoma"/>
      <w:sz w:val="16"/>
      <w:szCs w:val="16"/>
    </w:rPr>
  </w:style>
  <w:style w:type="paragraph" w:styleId="ListParagraph">
    <w:name w:val="List Paragraph"/>
    <w:basedOn w:val="Normal"/>
    <w:uiPriority w:val="34"/>
    <w:qFormat/>
    <w:rsid w:val="00786F12"/>
    <w:pPr>
      <w:ind w:left="720"/>
      <w:contextualSpacing/>
    </w:pPr>
  </w:style>
  <w:style w:type="character" w:styleId="Strong">
    <w:name w:val="Strong"/>
    <w:basedOn w:val="DefaultParagraphFont"/>
    <w:uiPriority w:val="22"/>
    <w:qFormat/>
    <w:rsid w:val="0063689E"/>
    <w:rPr>
      <w:b/>
      <w:bCs/>
    </w:rPr>
  </w:style>
  <w:style w:type="character" w:customStyle="1" w:styleId="Heading1Char">
    <w:name w:val="Heading 1 Char"/>
    <w:basedOn w:val="DefaultParagraphFont"/>
    <w:link w:val="Heading1"/>
    <w:uiPriority w:val="9"/>
    <w:rsid w:val="00913B9C"/>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913B9C"/>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913B9C"/>
    <w:rPr>
      <w:rFonts w:asciiTheme="majorHAnsi" w:eastAsiaTheme="majorEastAsia" w:hAnsiTheme="majorHAnsi" w:cstheme="majorBidi"/>
      <w:b/>
      <w:bCs/>
      <w:color w:val="4F81BD" w:themeColor="accent1"/>
    </w:rPr>
  </w:style>
  <w:style w:type="paragraph" w:styleId="TOCHeading">
    <w:name w:val="TOC Heading"/>
    <w:basedOn w:val="Heading1"/>
    <w:next w:val="Normal"/>
    <w:uiPriority w:val="39"/>
    <w:semiHidden/>
    <w:unhideWhenUsed/>
    <w:qFormat/>
    <w:rsid w:val="00913B9C"/>
    <w:pPr>
      <w:outlineLvl w:val="9"/>
    </w:pPr>
    <w:rPr>
      <w:lang w:eastAsia="ja-JP"/>
    </w:rPr>
  </w:style>
  <w:style w:type="paragraph" w:styleId="TOC1">
    <w:name w:val="toc 1"/>
    <w:basedOn w:val="Normal"/>
    <w:next w:val="Normal"/>
    <w:autoRedefine/>
    <w:uiPriority w:val="39"/>
    <w:unhideWhenUsed/>
    <w:rsid w:val="00913B9C"/>
    <w:pPr>
      <w:spacing w:after="100"/>
    </w:pPr>
  </w:style>
  <w:style w:type="paragraph" w:styleId="TOC2">
    <w:name w:val="toc 2"/>
    <w:basedOn w:val="Normal"/>
    <w:next w:val="Normal"/>
    <w:autoRedefine/>
    <w:uiPriority w:val="39"/>
    <w:unhideWhenUsed/>
    <w:rsid w:val="00913B9C"/>
    <w:pPr>
      <w:spacing w:after="100"/>
      <w:ind w:left="220"/>
    </w:pPr>
  </w:style>
  <w:style w:type="paragraph" w:styleId="TOC3">
    <w:name w:val="toc 3"/>
    <w:basedOn w:val="Normal"/>
    <w:next w:val="Normal"/>
    <w:autoRedefine/>
    <w:uiPriority w:val="39"/>
    <w:unhideWhenUsed/>
    <w:rsid w:val="00913B9C"/>
    <w:pPr>
      <w:spacing w:after="100"/>
      <w:ind w:left="440"/>
    </w:pPr>
  </w:style>
  <w:style w:type="character" w:styleId="Hyperlink">
    <w:name w:val="Hyperlink"/>
    <w:basedOn w:val="DefaultParagraphFont"/>
    <w:uiPriority w:val="99"/>
    <w:unhideWhenUsed/>
    <w:rsid w:val="00913B9C"/>
    <w:rPr>
      <w:color w:val="0000FF" w:themeColor="hyperlink"/>
      <w:u w:val="single"/>
    </w:rPr>
  </w:style>
  <w:style w:type="table" w:styleId="TableGrid">
    <w:name w:val="Table Grid"/>
    <w:basedOn w:val="TableNormal"/>
    <w:uiPriority w:val="59"/>
    <w:rsid w:val="001D3F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
    <w:name w:val="Light List"/>
    <w:basedOn w:val="TableNormal"/>
    <w:uiPriority w:val="61"/>
    <w:rsid w:val="00BE04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BE04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BE043F"/>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Grid-Accent3">
    <w:name w:val="Light Grid Accent 3"/>
    <w:basedOn w:val="TableNormal"/>
    <w:uiPriority w:val="62"/>
    <w:rsid w:val="00F74230"/>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paragraph" w:styleId="FootnoteText">
    <w:name w:val="footnote text"/>
    <w:basedOn w:val="Normal"/>
    <w:link w:val="FootnoteTextChar"/>
    <w:uiPriority w:val="99"/>
    <w:semiHidden/>
    <w:unhideWhenUsed/>
    <w:rsid w:val="001363DC"/>
    <w:pPr>
      <w:spacing w:after="0" w:line="240" w:lineRule="auto"/>
    </w:pPr>
    <w:rPr>
      <w:sz w:val="20"/>
      <w:szCs w:val="20"/>
    </w:rPr>
  </w:style>
  <w:style w:type="paragraph" w:styleId="TableofFigures">
    <w:name w:val="table of figures"/>
    <w:basedOn w:val="Normal"/>
    <w:next w:val="Normal"/>
    <w:uiPriority w:val="99"/>
    <w:semiHidden/>
    <w:unhideWhenUsed/>
    <w:rsid w:val="001363DC"/>
    <w:pPr>
      <w:spacing w:after="0"/>
    </w:pPr>
  </w:style>
  <w:style w:type="character" w:customStyle="1" w:styleId="FootnoteTextChar">
    <w:name w:val="Footnote Text Char"/>
    <w:basedOn w:val="DefaultParagraphFont"/>
    <w:link w:val="FootnoteText"/>
    <w:uiPriority w:val="99"/>
    <w:semiHidden/>
    <w:rsid w:val="001363DC"/>
    <w:rPr>
      <w:sz w:val="20"/>
      <w:szCs w:val="20"/>
    </w:rPr>
  </w:style>
  <w:style w:type="character" w:styleId="FootnoteReference">
    <w:name w:val="footnote reference"/>
    <w:basedOn w:val="DefaultParagraphFont"/>
    <w:uiPriority w:val="99"/>
    <w:semiHidden/>
    <w:unhideWhenUsed/>
    <w:rsid w:val="001363D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1558680">
      <w:bodyDiv w:val="1"/>
      <w:marLeft w:val="0"/>
      <w:marRight w:val="0"/>
      <w:marTop w:val="0"/>
      <w:marBottom w:val="0"/>
      <w:divBdr>
        <w:top w:val="none" w:sz="0" w:space="0" w:color="auto"/>
        <w:left w:val="none" w:sz="0" w:space="0" w:color="auto"/>
        <w:bottom w:val="none" w:sz="0" w:space="0" w:color="auto"/>
        <w:right w:val="none" w:sz="0" w:space="0" w:color="auto"/>
      </w:divBdr>
    </w:div>
    <w:div w:id="148177237">
      <w:bodyDiv w:val="1"/>
      <w:marLeft w:val="0"/>
      <w:marRight w:val="0"/>
      <w:marTop w:val="0"/>
      <w:marBottom w:val="0"/>
      <w:divBdr>
        <w:top w:val="none" w:sz="0" w:space="0" w:color="auto"/>
        <w:left w:val="none" w:sz="0" w:space="0" w:color="auto"/>
        <w:bottom w:val="none" w:sz="0" w:space="0" w:color="auto"/>
        <w:right w:val="none" w:sz="0" w:space="0" w:color="auto"/>
      </w:divBdr>
    </w:div>
    <w:div w:id="162820894">
      <w:bodyDiv w:val="1"/>
      <w:marLeft w:val="0"/>
      <w:marRight w:val="0"/>
      <w:marTop w:val="0"/>
      <w:marBottom w:val="0"/>
      <w:divBdr>
        <w:top w:val="none" w:sz="0" w:space="0" w:color="auto"/>
        <w:left w:val="none" w:sz="0" w:space="0" w:color="auto"/>
        <w:bottom w:val="none" w:sz="0" w:space="0" w:color="auto"/>
        <w:right w:val="none" w:sz="0" w:space="0" w:color="auto"/>
      </w:divBdr>
    </w:div>
    <w:div w:id="179861337">
      <w:bodyDiv w:val="1"/>
      <w:marLeft w:val="0"/>
      <w:marRight w:val="0"/>
      <w:marTop w:val="0"/>
      <w:marBottom w:val="0"/>
      <w:divBdr>
        <w:top w:val="none" w:sz="0" w:space="0" w:color="auto"/>
        <w:left w:val="none" w:sz="0" w:space="0" w:color="auto"/>
        <w:bottom w:val="none" w:sz="0" w:space="0" w:color="auto"/>
        <w:right w:val="none" w:sz="0" w:space="0" w:color="auto"/>
      </w:divBdr>
    </w:div>
    <w:div w:id="605698676">
      <w:bodyDiv w:val="1"/>
      <w:marLeft w:val="0"/>
      <w:marRight w:val="0"/>
      <w:marTop w:val="0"/>
      <w:marBottom w:val="0"/>
      <w:divBdr>
        <w:top w:val="none" w:sz="0" w:space="0" w:color="auto"/>
        <w:left w:val="none" w:sz="0" w:space="0" w:color="auto"/>
        <w:bottom w:val="none" w:sz="0" w:space="0" w:color="auto"/>
        <w:right w:val="none" w:sz="0" w:space="0" w:color="auto"/>
      </w:divBdr>
      <w:divsChild>
        <w:div w:id="1169448379">
          <w:marLeft w:val="0"/>
          <w:marRight w:val="0"/>
          <w:marTop w:val="0"/>
          <w:marBottom w:val="0"/>
          <w:divBdr>
            <w:top w:val="none" w:sz="0" w:space="0" w:color="auto"/>
            <w:left w:val="none" w:sz="0" w:space="0" w:color="auto"/>
            <w:bottom w:val="none" w:sz="0" w:space="0" w:color="auto"/>
            <w:right w:val="none" w:sz="0" w:space="0" w:color="auto"/>
          </w:divBdr>
        </w:div>
        <w:div w:id="1694918329">
          <w:marLeft w:val="0"/>
          <w:marRight w:val="0"/>
          <w:marTop w:val="0"/>
          <w:marBottom w:val="0"/>
          <w:divBdr>
            <w:top w:val="none" w:sz="0" w:space="0" w:color="auto"/>
            <w:left w:val="none" w:sz="0" w:space="0" w:color="auto"/>
            <w:bottom w:val="none" w:sz="0" w:space="0" w:color="auto"/>
            <w:right w:val="none" w:sz="0" w:space="0" w:color="auto"/>
          </w:divBdr>
        </w:div>
        <w:div w:id="1979994805">
          <w:marLeft w:val="0"/>
          <w:marRight w:val="0"/>
          <w:marTop w:val="0"/>
          <w:marBottom w:val="0"/>
          <w:divBdr>
            <w:top w:val="none" w:sz="0" w:space="0" w:color="auto"/>
            <w:left w:val="none" w:sz="0" w:space="0" w:color="auto"/>
            <w:bottom w:val="none" w:sz="0" w:space="0" w:color="auto"/>
            <w:right w:val="none" w:sz="0" w:space="0" w:color="auto"/>
          </w:divBdr>
        </w:div>
        <w:div w:id="492452516">
          <w:marLeft w:val="0"/>
          <w:marRight w:val="0"/>
          <w:marTop w:val="0"/>
          <w:marBottom w:val="0"/>
          <w:divBdr>
            <w:top w:val="none" w:sz="0" w:space="0" w:color="auto"/>
            <w:left w:val="none" w:sz="0" w:space="0" w:color="auto"/>
            <w:bottom w:val="none" w:sz="0" w:space="0" w:color="auto"/>
            <w:right w:val="none" w:sz="0" w:space="0" w:color="auto"/>
          </w:divBdr>
        </w:div>
        <w:div w:id="951277612">
          <w:marLeft w:val="0"/>
          <w:marRight w:val="0"/>
          <w:marTop w:val="0"/>
          <w:marBottom w:val="0"/>
          <w:divBdr>
            <w:top w:val="none" w:sz="0" w:space="0" w:color="auto"/>
            <w:left w:val="none" w:sz="0" w:space="0" w:color="auto"/>
            <w:bottom w:val="none" w:sz="0" w:space="0" w:color="auto"/>
            <w:right w:val="none" w:sz="0" w:space="0" w:color="auto"/>
          </w:divBdr>
        </w:div>
      </w:divsChild>
    </w:div>
    <w:div w:id="627055265">
      <w:bodyDiv w:val="1"/>
      <w:marLeft w:val="0"/>
      <w:marRight w:val="0"/>
      <w:marTop w:val="0"/>
      <w:marBottom w:val="0"/>
      <w:divBdr>
        <w:top w:val="none" w:sz="0" w:space="0" w:color="auto"/>
        <w:left w:val="none" w:sz="0" w:space="0" w:color="auto"/>
        <w:bottom w:val="none" w:sz="0" w:space="0" w:color="auto"/>
        <w:right w:val="none" w:sz="0" w:space="0" w:color="auto"/>
      </w:divBdr>
      <w:divsChild>
        <w:div w:id="1084375203">
          <w:marLeft w:val="0"/>
          <w:marRight w:val="0"/>
          <w:marTop w:val="0"/>
          <w:marBottom w:val="0"/>
          <w:divBdr>
            <w:top w:val="none" w:sz="0" w:space="0" w:color="auto"/>
            <w:left w:val="none" w:sz="0" w:space="0" w:color="auto"/>
            <w:bottom w:val="none" w:sz="0" w:space="0" w:color="auto"/>
            <w:right w:val="none" w:sz="0" w:space="0" w:color="auto"/>
          </w:divBdr>
        </w:div>
        <w:div w:id="1215967402">
          <w:marLeft w:val="0"/>
          <w:marRight w:val="0"/>
          <w:marTop w:val="0"/>
          <w:marBottom w:val="0"/>
          <w:divBdr>
            <w:top w:val="none" w:sz="0" w:space="0" w:color="auto"/>
            <w:left w:val="none" w:sz="0" w:space="0" w:color="auto"/>
            <w:bottom w:val="none" w:sz="0" w:space="0" w:color="auto"/>
            <w:right w:val="none" w:sz="0" w:space="0" w:color="auto"/>
          </w:divBdr>
        </w:div>
        <w:div w:id="2135630579">
          <w:marLeft w:val="0"/>
          <w:marRight w:val="0"/>
          <w:marTop w:val="0"/>
          <w:marBottom w:val="0"/>
          <w:divBdr>
            <w:top w:val="none" w:sz="0" w:space="0" w:color="auto"/>
            <w:left w:val="none" w:sz="0" w:space="0" w:color="auto"/>
            <w:bottom w:val="none" w:sz="0" w:space="0" w:color="auto"/>
            <w:right w:val="none" w:sz="0" w:space="0" w:color="auto"/>
          </w:divBdr>
        </w:div>
        <w:div w:id="1476531226">
          <w:marLeft w:val="0"/>
          <w:marRight w:val="0"/>
          <w:marTop w:val="0"/>
          <w:marBottom w:val="0"/>
          <w:divBdr>
            <w:top w:val="none" w:sz="0" w:space="0" w:color="auto"/>
            <w:left w:val="none" w:sz="0" w:space="0" w:color="auto"/>
            <w:bottom w:val="none" w:sz="0" w:space="0" w:color="auto"/>
            <w:right w:val="none" w:sz="0" w:space="0" w:color="auto"/>
          </w:divBdr>
        </w:div>
        <w:div w:id="681905723">
          <w:marLeft w:val="0"/>
          <w:marRight w:val="0"/>
          <w:marTop w:val="0"/>
          <w:marBottom w:val="0"/>
          <w:divBdr>
            <w:top w:val="none" w:sz="0" w:space="0" w:color="auto"/>
            <w:left w:val="none" w:sz="0" w:space="0" w:color="auto"/>
            <w:bottom w:val="none" w:sz="0" w:space="0" w:color="auto"/>
            <w:right w:val="none" w:sz="0" w:space="0" w:color="auto"/>
          </w:divBdr>
        </w:div>
        <w:div w:id="138615279">
          <w:marLeft w:val="0"/>
          <w:marRight w:val="0"/>
          <w:marTop w:val="0"/>
          <w:marBottom w:val="0"/>
          <w:divBdr>
            <w:top w:val="none" w:sz="0" w:space="0" w:color="auto"/>
            <w:left w:val="none" w:sz="0" w:space="0" w:color="auto"/>
            <w:bottom w:val="none" w:sz="0" w:space="0" w:color="auto"/>
            <w:right w:val="none" w:sz="0" w:space="0" w:color="auto"/>
          </w:divBdr>
        </w:div>
        <w:div w:id="1795514918">
          <w:marLeft w:val="0"/>
          <w:marRight w:val="0"/>
          <w:marTop w:val="0"/>
          <w:marBottom w:val="0"/>
          <w:divBdr>
            <w:top w:val="none" w:sz="0" w:space="0" w:color="auto"/>
            <w:left w:val="none" w:sz="0" w:space="0" w:color="auto"/>
            <w:bottom w:val="none" w:sz="0" w:space="0" w:color="auto"/>
            <w:right w:val="none" w:sz="0" w:space="0" w:color="auto"/>
          </w:divBdr>
        </w:div>
        <w:div w:id="2043706296">
          <w:marLeft w:val="0"/>
          <w:marRight w:val="0"/>
          <w:marTop w:val="0"/>
          <w:marBottom w:val="0"/>
          <w:divBdr>
            <w:top w:val="none" w:sz="0" w:space="0" w:color="auto"/>
            <w:left w:val="none" w:sz="0" w:space="0" w:color="auto"/>
            <w:bottom w:val="none" w:sz="0" w:space="0" w:color="auto"/>
            <w:right w:val="none" w:sz="0" w:space="0" w:color="auto"/>
          </w:divBdr>
        </w:div>
        <w:div w:id="1541361063">
          <w:marLeft w:val="0"/>
          <w:marRight w:val="0"/>
          <w:marTop w:val="0"/>
          <w:marBottom w:val="0"/>
          <w:divBdr>
            <w:top w:val="none" w:sz="0" w:space="0" w:color="auto"/>
            <w:left w:val="none" w:sz="0" w:space="0" w:color="auto"/>
            <w:bottom w:val="none" w:sz="0" w:space="0" w:color="auto"/>
            <w:right w:val="none" w:sz="0" w:space="0" w:color="auto"/>
          </w:divBdr>
        </w:div>
      </w:divsChild>
    </w:div>
    <w:div w:id="817455113">
      <w:bodyDiv w:val="1"/>
      <w:marLeft w:val="0"/>
      <w:marRight w:val="0"/>
      <w:marTop w:val="0"/>
      <w:marBottom w:val="0"/>
      <w:divBdr>
        <w:top w:val="none" w:sz="0" w:space="0" w:color="auto"/>
        <w:left w:val="none" w:sz="0" w:space="0" w:color="auto"/>
        <w:bottom w:val="none" w:sz="0" w:space="0" w:color="auto"/>
        <w:right w:val="none" w:sz="0" w:space="0" w:color="auto"/>
      </w:divBdr>
      <w:divsChild>
        <w:div w:id="1040857294">
          <w:marLeft w:val="0"/>
          <w:marRight w:val="0"/>
          <w:marTop w:val="180"/>
          <w:marBottom w:val="270"/>
          <w:divBdr>
            <w:top w:val="single" w:sz="6" w:space="0" w:color="E3E3E3"/>
            <w:left w:val="single" w:sz="6" w:space="0" w:color="E3E3E3"/>
            <w:bottom w:val="single" w:sz="6" w:space="0" w:color="E3E3E3"/>
            <w:right w:val="single" w:sz="6" w:space="0" w:color="E3E3E3"/>
          </w:divBdr>
          <w:divsChild>
            <w:div w:id="1596325896">
              <w:marLeft w:val="0"/>
              <w:marRight w:val="0"/>
              <w:marTop w:val="0"/>
              <w:marBottom w:val="0"/>
              <w:divBdr>
                <w:top w:val="none" w:sz="0" w:space="0" w:color="auto"/>
                <w:left w:val="none" w:sz="0" w:space="0" w:color="auto"/>
                <w:bottom w:val="none" w:sz="0" w:space="0" w:color="auto"/>
                <w:right w:val="none" w:sz="0" w:space="0" w:color="auto"/>
              </w:divBdr>
              <w:divsChild>
                <w:div w:id="1481313280">
                  <w:marLeft w:val="0"/>
                  <w:marRight w:val="0"/>
                  <w:marTop w:val="0"/>
                  <w:marBottom w:val="0"/>
                  <w:divBdr>
                    <w:top w:val="none" w:sz="0" w:space="0" w:color="auto"/>
                    <w:left w:val="none" w:sz="0" w:space="0" w:color="auto"/>
                    <w:bottom w:val="none" w:sz="0" w:space="0" w:color="auto"/>
                    <w:right w:val="none" w:sz="0" w:space="0" w:color="auto"/>
                  </w:divBdr>
                </w:div>
                <w:div w:id="1641418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865648">
      <w:bodyDiv w:val="1"/>
      <w:marLeft w:val="0"/>
      <w:marRight w:val="0"/>
      <w:marTop w:val="0"/>
      <w:marBottom w:val="0"/>
      <w:divBdr>
        <w:top w:val="none" w:sz="0" w:space="0" w:color="auto"/>
        <w:left w:val="none" w:sz="0" w:space="0" w:color="auto"/>
        <w:bottom w:val="none" w:sz="0" w:space="0" w:color="auto"/>
        <w:right w:val="none" w:sz="0" w:space="0" w:color="auto"/>
      </w:divBdr>
    </w:div>
    <w:div w:id="1289123415">
      <w:bodyDiv w:val="1"/>
      <w:marLeft w:val="0"/>
      <w:marRight w:val="0"/>
      <w:marTop w:val="0"/>
      <w:marBottom w:val="0"/>
      <w:divBdr>
        <w:top w:val="none" w:sz="0" w:space="0" w:color="auto"/>
        <w:left w:val="none" w:sz="0" w:space="0" w:color="auto"/>
        <w:bottom w:val="none" w:sz="0" w:space="0" w:color="auto"/>
        <w:right w:val="none" w:sz="0" w:space="0" w:color="auto"/>
      </w:divBdr>
      <w:divsChild>
        <w:div w:id="520121657">
          <w:marLeft w:val="0"/>
          <w:marRight w:val="0"/>
          <w:marTop w:val="0"/>
          <w:marBottom w:val="0"/>
          <w:divBdr>
            <w:top w:val="none" w:sz="0" w:space="0" w:color="auto"/>
            <w:left w:val="none" w:sz="0" w:space="0" w:color="auto"/>
            <w:bottom w:val="none" w:sz="0" w:space="0" w:color="auto"/>
            <w:right w:val="none" w:sz="0" w:space="0" w:color="auto"/>
          </w:divBdr>
        </w:div>
        <w:div w:id="1421294303">
          <w:marLeft w:val="0"/>
          <w:marRight w:val="0"/>
          <w:marTop w:val="0"/>
          <w:marBottom w:val="0"/>
          <w:divBdr>
            <w:top w:val="none" w:sz="0" w:space="0" w:color="auto"/>
            <w:left w:val="none" w:sz="0" w:space="0" w:color="auto"/>
            <w:bottom w:val="none" w:sz="0" w:space="0" w:color="auto"/>
            <w:right w:val="none" w:sz="0" w:space="0" w:color="auto"/>
          </w:divBdr>
        </w:div>
        <w:div w:id="508955238">
          <w:marLeft w:val="0"/>
          <w:marRight w:val="0"/>
          <w:marTop w:val="0"/>
          <w:marBottom w:val="0"/>
          <w:divBdr>
            <w:top w:val="none" w:sz="0" w:space="0" w:color="auto"/>
            <w:left w:val="none" w:sz="0" w:space="0" w:color="auto"/>
            <w:bottom w:val="none" w:sz="0" w:space="0" w:color="auto"/>
            <w:right w:val="none" w:sz="0" w:space="0" w:color="auto"/>
          </w:divBdr>
        </w:div>
        <w:div w:id="1976400728">
          <w:marLeft w:val="0"/>
          <w:marRight w:val="0"/>
          <w:marTop w:val="0"/>
          <w:marBottom w:val="0"/>
          <w:divBdr>
            <w:top w:val="none" w:sz="0" w:space="0" w:color="auto"/>
            <w:left w:val="none" w:sz="0" w:space="0" w:color="auto"/>
            <w:bottom w:val="none" w:sz="0" w:space="0" w:color="auto"/>
            <w:right w:val="none" w:sz="0" w:space="0" w:color="auto"/>
          </w:divBdr>
        </w:div>
        <w:div w:id="250890883">
          <w:marLeft w:val="0"/>
          <w:marRight w:val="0"/>
          <w:marTop w:val="0"/>
          <w:marBottom w:val="0"/>
          <w:divBdr>
            <w:top w:val="none" w:sz="0" w:space="0" w:color="auto"/>
            <w:left w:val="none" w:sz="0" w:space="0" w:color="auto"/>
            <w:bottom w:val="none" w:sz="0" w:space="0" w:color="auto"/>
            <w:right w:val="none" w:sz="0" w:space="0" w:color="auto"/>
          </w:divBdr>
        </w:div>
        <w:div w:id="261453078">
          <w:marLeft w:val="0"/>
          <w:marRight w:val="0"/>
          <w:marTop w:val="0"/>
          <w:marBottom w:val="0"/>
          <w:divBdr>
            <w:top w:val="none" w:sz="0" w:space="0" w:color="auto"/>
            <w:left w:val="none" w:sz="0" w:space="0" w:color="auto"/>
            <w:bottom w:val="none" w:sz="0" w:space="0" w:color="auto"/>
            <w:right w:val="none" w:sz="0" w:space="0" w:color="auto"/>
          </w:divBdr>
        </w:div>
        <w:div w:id="2131118857">
          <w:marLeft w:val="0"/>
          <w:marRight w:val="0"/>
          <w:marTop w:val="0"/>
          <w:marBottom w:val="0"/>
          <w:divBdr>
            <w:top w:val="none" w:sz="0" w:space="0" w:color="auto"/>
            <w:left w:val="none" w:sz="0" w:space="0" w:color="auto"/>
            <w:bottom w:val="none" w:sz="0" w:space="0" w:color="auto"/>
            <w:right w:val="none" w:sz="0" w:space="0" w:color="auto"/>
          </w:divBdr>
        </w:div>
        <w:div w:id="675351000">
          <w:marLeft w:val="0"/>
          <w:marRight w:val="0"/>
          <w:marTop w:val="0"/>
          <w:marBottom w:val="0"/>
          <w:divBdr>
            <w:top w:val="none" w:sz="0" w:space="0" w:color="auto"/>
            <w:left w:val="none" w:sz="0" w:space="0" w:color="auto"/>
            <w:bottom w:val="none" w:sz="0" w:space="0" w:color="auto"/>
            <w:right w:val="none" w:sz="0" w:space="0" w:color="auto"/>
          </w:divBdr>
        </w:div>
        <w:div w:id="1052003278">
          <w:marLeft w:val="0"/>
          <w:marRight w:val="0"/>
          <w:marTop w:val="0"/>
          <w:marBottom w:val="0"/>
          <w:divBdr>
            <w:top w:val="none" w:sz="0" w:space="0" w:color="auto"/>
            <w:left w:val="none" w:sz="0" w:space="0" w:color="auto"/>
            <w:bottom w:val="none" w:sz="0" w:space="0" w:color="auto"/>
            <w:right w:val="none" w:sz="0" w:space="0" w:color="auto"/>
          </w:divBdr>
        </w:div>
      </w:divsChild>
    </w:div>
    <w:div w:id="1317345583">
      <w:bodyDiv w:val="1"/>
      <w:marLeft w:val="0"/>
      <w:marRight w:val="0"/>
      <w:marTop w:val="0"/>
      <w:marBottom w:val="0"/>
      <w:divBdr>
        <w:top w:val="none" w:sz="0" w:space="0" w:color="auto"/>
        <w:left w:val="none" w:sz="0" w:space="0" w:color="auto"/>
        <w:bottom w:val="none" w:sz="0" w:space="0" w:color="auto"/>
        <w:right w:val="none" w:sz="0" w:space="0" w:color="auto"/>
      </w:divBdr>
    </w:div>
    <w:div w:id="1479489773">
      <w:bodyDiv w:val="1"/>
      <w:marLeft w:val="0"/>
      <w:marRight w:val="0"/>
      <w:marTop w:val="0"/>
      <w:marBottom w:val="0"/>
      <w:divBdr>
        <w:top w:val="none" w:sz="0" w:space="0" w:color="auto"/>
        <w:left w:val="none" w:sz="0" w:space="0" w:color="auto"/>
        <w:bottom w:val="none" w:sz="0" w:space="0" w:color="auto"/>
        <w:right w:val="none" w:sz="0" w:space="0" w:color="auto"/>
      </w:divBdr>
      <w:divsChild>
        <w:div w:id="1727218875">
          <w:marLeft w:val="0"/>
          <w:marRight w:val="0"/>
          <w:marTop w:val="180"/>
          <w:marBottom w:val="270"/>
          <w:divBdr>
            <w:top w:val="single" w:sz="6" w:space="0" w:color="E3E3E3"/>
            <w:left w:val="single" w:sz="6" w:space="0" w:color="E3E3E3"/>
            <w:bottom w:val="single" w:sz="6" w:space="0" w:color="E3E3E3"/>
            <w:right w:val="single" w:sz="6" w:space="0" w:color="E3E3E3"/>
          </w:divBdr>
          <w:divsChild>
            <w:div w:id="73363923">
              <w:marLeft w:val="0"/>
              <w:marRight w:val="0"/>
              <w:marTop w:val="0"/>
              <w:marBottom w:val="0"/>
              <w:divBdr>
                <w:top w:val="none" w:sz="0" w:space="0" w:color="auto"/>
                <w:left w:val="none" w:sz="0" w:space="0" w:color="auto"/>
                <w:bottom w:val="none" w:sz="0" w:space="0" w:color="auto"/>
                <w:right w:val="none" w:sz="0" w:space="0" w:color="auto"/>
              </w:divBdr>
              <w:divsChild>
                <w:div w:id="1561018143">
                  <w:marLeft w:val="0"/>
                  <w:marRight w:val="0"/>
                  <w:marTop w:val="0"/>
                  <w:marBottom w:val="0"/>
                  <w:divBdr>
                    <w:top w:val="none" w:sz="0" w:space="0" w:color="auto"/>
                    <w:left w:val="none" w:sz="0" w:space="0" w:color="auto"/>
                    <w:bottom w:val="none" w:sz="0" w:space="0" w:color="auto"/>
                    <w:right w:val="none" w:sz="0" w:space="0" w:color="auto"/>
                  </w:divBdr>
                </w:div>
                <w:div w:id="637539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5339704">
      <w:bodyDiv w:val="1"/>
      <w:marLeft w:val="0"/>
      <w:marRight w:val="0"/>
      <w:marTop w:val="0"/>
      <w:marBottom w:val="0"/>
      <w:divBdr>
        <w:top w:val="none" w:sz="0" w:space="0" w:color="auto"/>
        <w:left w:val="none" w:sz="0" w:space="0" w:color="auto"/>
        <w:bottom w:val="none" w:sz="0" w:space="0" w:color="auto"/>
        <w:right w:val="none" w:sz="0" w:space="0" w:color="auto"/>
      </w:divBdr>
    </w:div>
    <w:div w:id="1543789513">
      <w:bodyDiv w:val="1"/>
      <w:marLeft w:val="0"/>
      <w:marRight w:val="0"/>
      <w:marTop w:val="0"/>
      <w:marBottom w:val="0"/>
      <w:divBdr>
        <w:top w:val="none" w:sz="0" w:space="0" w:color="auto"/>
        <w:left w:val="none" w:sz="0" w:space="0" w:color="auto"/>
        <w:bottom w:val="none" w:sz="0" w:space="0" w:color="auto"/>
        <w:right w:val="none" w:sz="0" w:space="0" w:color="auto"/>
      </w:divBdr>
    </w:div>
    <w:div w:id="1841775843">
      <w:bodyDiv w:val="1"/>
      <w:marLeft w:val="0"/>
      <w:marRight w:val="0"/>
      <w:marTop w:val="0"/>
      <w:marBottom w:val="0"/>
      <w:divBdr>
        <w:top w:val="none" w:sz="0" w:space="0" w:color="auto"/>
        <w:left w:val="none" w:sz="0" w:space="0" w:color="auto"/>
        <w:bottom w:val="none" w:sz="0" w:space="0" w:color="auto"/>
        <w:right w:val="none" w:sz="0" w:space="0" w:color="auto"/>
      </w:divBdr>
      <w:divsChild>
        <w:div w:id="362445330">
          <w:marLeft w:val="0"/>
          <w:marRight w:val="0"/>
          <w:marTop w:val="0"/>
          <w:marBottom w:val="0"/>
          <w:divBdr>
            <w:top w:val="none" w:sz="0" w:space="0" w:color="auto"/>
            <w:left w:val="none" w:sz="0" w:space="0" w:color="auto"/>
            <w:bottom w:val="none" w:sz="0" w:space="0" w:color="auto"/>
            <w:right w:val="none" w:sz="0" w:space="0" w:color="auto"/>
          </w:divBdr>
        </w:div>
        <w:div w:id="948586819">
          <w:marLeft w:val="0"/>
          <w:marRight w:val="0"/>
          <w:marTop w:val="0"/>
          <w:marBottom w:val="0"/>
          <w:divBdr>
            <w:top w:val="none" w:sz="0" w:space="0" w:color="auto"/>
            <w:left w:val="none" w:sz="0" w:space="0" w:color="auto"/>
            <w:bottom w:val="none" w:sz="0" w:space="0" w:color="auto"/>
            <w:right w:val="none" w:sz="0" w:space="0" w:color="auto"/>
          </w:divBdr>
        </w:div>
        <w:div w:id="552035723">
          <w:marLeft w:val="0"/>
          <w:marRight w:val="0"/>
          <w:marTop w:val="0"/>
          <w:marBottom w:val="0"/>
          <w:divBdr>
            <w:top w:val="none" w:sz="0" w:space="0" w:color="auto"/>
            <w:left w:val="none" w:sz="0" w:space="0" w:color="auto"/>
            <w:bottom w:val="none" w:sz="0" w:space="0" w:color="auto"/>
            <w:right w:val="none" w:sz="0" w:space="0" w:color="auto"/>
          </w:divBdr>
        </w:div>
        <w:div w:id="619847798">
          <w:marLeft w:val="0"/>
          <w:marRight w:val="0"/>
          <w:marTop w:val="0"/>
          <w:marBottom w:val="0"/>
          <w:divBdr>
            <w:top w:val="none" w:sz="0" w:space="0" w:color="auto"/>
            <w:left w:val="none" w:sz="0" w:space="0" w:color="auto"/>
            <w:bottom w:val="none" w:sz="0" w:space="0" w:color="auto"/>
            <w:right w:val="none" w:sz="0" w:space="0" w:color="auto"/>
          </w:divBdr>
        </w:div>
        <w:div w:id="1436055405">
          <w:marLeft w:val="0"/>
          <w:marRight w:val="0"/>
          <w:marTop w:val="0"/>
          <w:marBottom w:val="0"/>
          <w:divBdr>
            <w:top w:val="none" w:sz="0" w:space="0" w:color="auto"/>
            <w:left w:val="none" w:sz="0" w:space="0" w:color="auto"/>
            <w:bottom w:val="none" w:sz="0" w:space="0" w:color="auto"/>
            <w:right w:val="none" w:sz="0" w:space="0" w:color="auto"/>
          </w:divBdr>
        </w:div>
        <w:div w:id="1211650337">
          <w:marLeft w:val="0"/>
          <w:marRight w:val="0"/>
          <w:marTop w:val="0"/>
          <w:marBottom w:val="0"/>
          <w:divBdr>
            <w:top w:val="none" w:sz="0" w:space="0" w:color="auto"/>
            <w:left w:val="none" w:sz="0" w:space="0" w:color="auto"/>
            <w:bottom w:val="none" w:sz="0" w:space="0" w:color="auto"/>
            <w:right w:val="none" w:sz="0" w:space="0" w:color="auto"/>
          </w:divBdr>
        </w:div>
      </w:divsChild>
    </w:div>
    <w:div w:id="1964997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Colors" Target="diagrams/colors1.xml"/><Relationship Id="rId18" Type="http://schemas.openxmlformats.org/officeDocument/2006/relationships/diagramColors" Target="diagrams/colors2.xml"/><Relationship Id="rId26" Type="http://schemas.openxmlformats.org/officeDocument/2006/relationships/diagramLayout" Target="diagrams/layout4.xml"/><Relationship Id="rId39" Type="http://schemas.openxmlformats.org/officeDocument/2006/relationships/diagramColors" Target="diagrams/colors5.xml"/><Relationship Id="rId21" Type="http://schemas.openxmlformats.org/officeDocument/2006/relationships/diagramLayout" Target="diagrams/layout3.xml"/><Relationship Id="rId34" Type="http://schemas.openxmlformats.org/officeDocument/2006/relationships/image" Target="media/image7.PNG"/><Relationship Id="rId42" Type="http://schemas.openxmlformats.org/officeDocument/2006/relationships/diagramLayout" Target="diagrams/layout6.xml"/><Relationship Id="rId47" Type="http://schemas.openxmlformats.org/officeDocument/2006/relationships/diagramLayout" Target="diagrams/layout7.xml"/><Relationship Id="rId50" Type="http://schemas.microsoft.com/office/2007/relationships/diagramDrawing" Target="diagrams/drawing7.xml"/><Relationship Id="rId55" Type="http://schemas.microsoft.com/office/2007/relationships/diagramDrawing" Target="diagrams/drawing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diagramLayout" Target="diagrams/layout2.xml"/><Relationship Id="rId20" Type="http://schemas.openxmlformats.org/officeDocument/2006/relationships/diagramData" Target="diagrams/data3.xml"/><Relationship Id="rId29" Type="http://schemas.microsoft.com/office/2007/relationships/diagramDrawing" Target="diagrams/drawing4.xml"/><Relationship Id="rId41" Type="http://schemas.openxmlformats.org/officeDocument/2006/relationships/diagramData" Target="diagrams/data6.xml"/><Relationship Id="rId54" Type="http://schemas.openxmlformats.org/officeDocument/2006/relationships/diagramColors" Target="diagrams/colors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24" Type="http://schemas.microsoft.com/office/2007/relationships/diagramDrawing" Target="diagrams/drawing3.xml"/><Relationship Id="rId32" Type="http://schemas.openxmlformats.org/officeDocument/2006/relationships/image" Target="media/image5.PNG"/><Relationship Id="rId37" Type="http://schemas.openxmlformats.org/officeDocument/2006/relationships/diagramLayout" Target="diagrams/layout5.xml"/><Relationship Id="rId40" Type="http://schemas.microsoft.com/office/2007/relationships/diagramDrawing" Target="diagrams/drawing5.xml"/><Relationship Id="rId45" Type="http://schemas.microsoft.com/office/2007/relationships/diagramDrawing" Target="diagrams/drawing6.xml"/><Relationship Id="rId53" Type="http://schemas.openxmlformats.org/officeDocument/2006/relationships/diagramQuickStyle" Target="diagrams/quickStyle8.xml"/><Relationship Id="rId58" Type="http://schemas.openxmlformats.org/officeDocument/2006/relationships/hyperlink" Target="https://www.nblbd.com/about/mission" TargetMode="External"/><Relationship Id="rId5" Type="http://schemas.openxmlformats.org/officeDocument/2006/relationships/webSettings" Target="webSettings.xml"/><Relationship Id="rId15" Type="http://schemas.openxmlformats.org/officeDocument/2006/relationships/diagramData" Target="diagrams/data2.xml"/><Relationship Id="rId23" Type="http://schemas.openxmlformats.org/officeDocument/2006/relationships/diagramColors" Target="diagrams/colors3.xml"/><Relationship Id="rId28" Type="http://schemas.openxmlformats.org/officeDocument/2006/relationships/diagramColors" Target="diagrams/colors4.xml"/><Relationship Id="rId36" Type="http://schemas.openxmlformats.org/officeDocument/2006/relationships/diagramData" Target="diagrams/data5.xml"/><Relationship Id="rId49" Type="http://schemas.openxmlformats.org/officeDocument/2006/relationships/diagramColors" Target="diagrams/colors7.xml"/><Relationship Id="rId57" Type="http://schemas.openxmlformats.org/officeDocument/2006/relationships/hyperlink" Target="https://www.reportbd.com/articles/1618/1/-History-of-Banking-in-Bangladesh-Part-2/Page1.html" TargetMode="External"/><Relationship Id="rId61" Type="http://schemas.openxmlformats.org/officeDocument/2006/relationships/theme" Target="theme/theme1.xml"/><Relationship Id="rId10" Type="http://schemas.openxmlformats.org/officeDocument/2006/relationships/diagramData" Target="diagrams/data1.xml"/><Relationship Id="rId19" Type="http://schemas.microsoft.com/office/2007/relationships/diagramDrawing" Target="diagrams/drawing2.xml"/><Relationship Id="rId31" Type="http://schemas.openxmlformats.org/officeDocument/2006/relationships/image" Target="media/image4.PNG"/><Relationship Id="rId44" Type="http://schemas.openxmlformats.org/officeDocument/2006/relationships/diagramColors" Target="diagrams/colors6.xml"/><Relationship Id="rId52" Type="http://schemas.openxmlformats.org/officeDocument/2006/relationships/diagramLayout" Target="diagrams/layout8.xm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1.xml"/><Relationship Id="rId14" Type="http://schemas.microsoft.com/office/2007/relationships/diagramDrawing" Target="diagrams/drawing1.xml"/><Relationship Id="rId22" Type="http://schemas.openxmlformats.org/officeDocument/2006/relationships/diagramQuickStyle" Target="diagrams/quickStyle3.xml"/><Relationship Id="rId27" Type="http://schemas.openxmlformats.org/officeDocument/2006/relationships/diagramQuickStyle" Target="diagrams/quickStyle4.xml"/><Relationship Id="rId30" Type="http://schemas.openxmlformats.org/officeDocument/2006/relationships/image" Target="media/image3.PNG"/><Relationship Id="rId35" Type="http://schemas.openxmlformats.org/officeDocument/2006/relationships/image" Target="media/image8.PNG"/><Relationship Id="rId43" Type="http://schemas.openxmlformats.org/officeDocument/2006/relationships/diagramQuickStyle" Target="diagrams/quickStyle6.xml"/><Relationship Id="rId48" Type="http://schemas.openxmlformats.org/officeDocument/2006/relationships/diagramQuickStyle" Target="diagrams/quickStyle7.xml"/><Relationship Id="rId56" Type="http://schemas.openxmlformats.org/officeDocument/2006/relationships/hyperlink" Target="https://www.researchgate.net/publication/270788406_Growth_of_Private_Commercial_Banks_in_Bangladesh" TargetMode="External"/><Relationship Id="rId8" Type="http://schemas.openxmlformats.org/officeDocument/2006/relationships/image" Target="media/image2.jpg"/><Relationship Id="rId51" Type="http://schemas.openxmlformats.org/officeDocument/2006/relationships/diagramData" Target="diagrams/data8.xml"/><Relationship Id="rId3" Type="http://schemas.openxmlformats.org/officeDocument/2006/relationships/styles" Target="styles.xml"/><Relationship Id="rId12" Type="http://schemas.openxmlformats.org/officeDocument/2006/relationships/diagramQuickStyle" Target="diagrams/quickStyle1.xml"/><Relationship Id="rId17" Type="http://schemas.openxmlformats.org/officeDocument/2006/relationships/diagramQuickStyle" Target="diagrams/quickStyle2.xml"/><Relationship Id="rId25" Type="http://schemas.openxmlformats.org/officeDocument/2006/relationships/diagramData" Target="diagrams/data4.xml"/><Relationship Id="rId33" Type="http://schemas.openxmlformats.org/officeDocument/2006/relationships/image" Target="media/image6.PNG"/><Relationship Id="rId38" Type="http://schemas.openxmlformats.org/officeDocument/2006/relationships/diagramQuickStyle" Target="diagrams/quickStyle5.xml"/><Relationship Id="rId46" Type="http://schemas.openxmlformats.org/officeDocument/2006/relationships/diagramData" Target="diagrams/data7.xml"/><Relationship Id="rId59" Type="http://schemas.openxmlformats.org/officeDocument/2006/relationships/hyperlink" Target="https://www.researchgate.net/publication/280301599_AN_EMPIRICAL_ANALYSIS_ON_OFFICE_POLITICS_IN_INDIAN_ORGANIZATIONS"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Banks in Bangladesh in 1980s</a:t>
            </a:r>
          </a:p>
        </c:rich>
      </c:tx>
      <c:overlay val="0"/>
    </c:title>
    <c:autoTitleDeleted val="0"/>
    <c:plotArea>
      <c:layout/>
      <c:pieChart>
        <c:varyColors val="1"/>
        <c:ser>
          <c:idx val="0"/>
          <c:order val="0"/>
          <c:tx>
            <c:strRef>
              <c:f>Sheet1!$B$1</c:f>
              <c:strCache>
                <c:ptCount val="1"/>
                <c:pt idx="0">
                  <c:v>Banks in Bangladesh in 198s</c:v>
                </c:pt>
              </c:strCache>
            </c:strRef>
          </c:tx>
          <c:cat>
            <c:strRef>
              <c:f>Sheet1!$A$2:$A$3</c:f>
              <c:strCache>
                <c:ptCount val="2"/>
                <c:pt idx="0">
                  <c:v>State Banks</c:v>
                </c:pt>
                <c:pt idx="1">
                  <c:v>Private Bank</c:v>
                </c:pt>
              </c:strCache>
            </c:strRef>
          </c:cat>
          <c:val>
            <c:numRef>
              <c:f>Sheet1!$B$2:$B$3</c:f>
              <c:numCache>
                <c:formatCode>General</c:formatCode>
                <c:ptCount val="2"/>
                <c:pt idx="0">
                  <c:v>6</c:v>
                </c:pt>
                <c:pt idx="1">
                  <c:v>5</c:v>
                </c:pt>
              </c:numCache>
            </c:numRef>
          </c:val>
          <c:extLst>
            <c:ext xmlns:c16="http://schemas.microsoft.com/office/drawing/2014/chart" uri="{C3380CC4-5D6E-409C-BE32-E72D297353CC}">
              <c16:uniqueId val="{00000000-C297-4701-B059-6CD2A663E52B}"/>
            </c:ext>
          </c:extLst>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3_5">
  <dgm:title val=""/>
  <dgm:desc val=""/>
  <dgm:catLst>
    <dgm:cat type="accent3" pri="11500"/>
  </dgm:catLst>
  <dgm:styleLbl name="node0">
    <dgm:fillClrLst meth="cycle">
      <a:schemeClr val="accent3">
        <a:alpha val="80000"/>
      </a:schemeClr>
    </dgm:fillClrLst>
    <dgm:linClrLst meth="repeat">
      <a:schemeClr val="lt1"/>
    </dgm:linClrLst>
    <dgm:effectClrLst/>
    <dgm:txLinClrLst/>
    <dgm:txFillClrLst/>
    <dgm:txEffectClrLst/>
  </dgm:styleLbl>
  <dgm:styleLbl name="node1">
    <dgm:fillClrLst>
      <a:schemeClr val="accent3">
        <a:alpha val="90000"/>
      </a:schemeClr>
      <a:schemeClr val="accent3">
        <a:alpha val="50000"/>
      </a:schemeClr>
    </dgm:fillClrLst>
    <dgm:linClrLst meth="repeat">
      <a:schemeClr val="lt1"/>
    </dgm:linClrLst>
    <dgm:effectClrLst/>
    <dgm:txLinClrLst/>
    <dgm:txFillClrLst/>
    <dgm:txEffectClrLst/>
  </dgm:styleLbl>
  <dgm:styleLbl name="alignNode1">
    <dgm:fillClrLst>
      <a:schemeClr val="accent3">
        <a:alpha val="90000"/>
      </a:schemeClr>
      <a:schemeClr val="accent3">
        <a:alpha val="50000"/>
      </a:schemeClr>
    </dgm:fillClrLst>
    <dgm:linClrLst>
      <a:schemeClr val="accent3">
        <a:alpha val="90000"/>
      </a:schemeClr>
      <a:schemeClr val="accent3">
        <a:alpha val="50000"/>
      </a:schemeClr>
    </dgm:linClrLst>
    <dgm:effectClrLst/>
    <dgm:txLinClrLst/>
    <dgm:txFillClrLst/>
    <dgm:txEffectClrLst/>
  </dgm:styleLbl>
  <dgm:styleLbl name="lnNode1">
    <dgm:fillClrLst>
      <a:schemeClr val="accent3">
        <a:shade val="90000"/>
      </a:schemeClr>
      <a:schemeClr val="accent3">
        <a:alpha val="50000"/>
        <a:tint val="50000"/>
      </a:schemeClr>
    </dgm:fillClrLst>
    <dgm:linClrLst meth="repeat">
      <a:schemeClr val="lt1"/>
    </dgm:linClrLst>
    <dgm:effectClrLst/>
    <dgm:txLinClrLst/>
    <dgm:txFillClrLst/>
    <dgm:txEffectClrLst/>
  </dgm:styleLbl>
  <dgm:styleLbl name="vennNode1">
    <dgm:fillClrLst>
      <a:schemeClr val="accent3">
        <a:shade val="80000"/>
        <a:alpha val="50000"/>
      </a:schemeClr>
      <a:schemeClr val="accent3">
        <a:alpha val="80000"/>
      </a:schemeClr>
    </dgm:fillClrLst>
    <dgm:linClrLst meth="repeat">
      <a:schemeClr val="lt1"/>
    </dgm:linClrLst>
    <dgm:effectClrLst/>
    <dgm:txLinClrLst/>
    <dgm:txFillClrLst/>
    <dgm:txEffectClrLst/>
  </dgm:styleLbl>
  <dgm:styleLbl name="node2">
    <dgm:fillClrLst>
      <a:schemeClr val="accent3">
        <a:alpha val="70000"/>
      </a:schemeClr>
    </dgm:fillClrLst>
    <dgm:linClrLst meth="repeat">
      <a:schemeClr val="lt1"/>
    </dgm:linClrLst>
    <dgm:effectClrLst/>
    <dgm:txLinClrLst/>
    <dgm:txFillClrLst/>
    <dgm:txEffectClrLst/>
  </dgm:styleLbl>
  <dgm:styleLbl name="node3">
    <dgm:fillClrLst>
      <a:schemeClr val="accent3">
        <a:alpha val="50000"/>
      </a:schemeClr>
    </dgm:fillClrLst>
    <dgm:linClrLst meth="repeat">
      <a:schemeClr val="lt1"/>
    </dgm:linClrLst>
    <dgm:effectClrLst/>
    <dgm:txLinClrLst/>
    <dgm:txFillClrLst/>
    <dgm:txEffectClrLst/>
  </dgm:styleLbl>
  <dgm:styleLbl name="node4">
    <dgm:fillClrLst>
      <a:schemeClr val="accent3">
        <a:alpha val="30000"/>
      </a:schemeClr>
    </dgm:fillClrLst>
    <dgm:linClrLst meth="repeat">
      <a:schemeClr val="lt1"/>
    </dgm:linClrLst>
    <dgm:effectClrLst/>
    <dgm:txLinClrLst/>
    <dgm:txFillClrLst/>
    <dgm:txEffectClrLst/>
  </dgm:styleLbl>
  <dgm:styleLbl name="fgImgPlace1">
    <dgm:fillClrLst>
      <a:schemeClr val="accent3">
        <a:tint val="50000"/>
        <a:alpha val="90000"/>
      </a:schemeClr>
      <a:schemeClr val="accent3">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dgm:txEffectClrLst/>
  </dgm:styleLbl>
  <dgm:styleLbl name="fgSibTrans2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dgm:txEffectClrLst/>
  </dgm:styleLbl>
  <dgm:styleLbl name="bgSibTrans2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dgm:txEffectClrLst/>
  </dgm:styleLbl>
  <dgm:styleLbl name="sibTrans1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accent3">
        <a:alpha val="90000"/>
      </a:schemeClr>
    </dgm:fillClrLst>
    <dgm:linClrLst meth="repeat">
      <a:schemeClr val="lt1"/>
    </dgm:linClrLst>
    <dgm:effectClrLst/>
    <dgm:txLinClrLst/>
    <dgm:txFillClrLst/>
    <dgm:txEffectClrLst/>
  </dgm:styleLbl>
  <dgm:styleLbl name="asst1">
    <dgm:fillClrLst meth="repeat">
      <a:schemeClr val="accent3">
        <a:alpha val="90000"/>
      </a:schemeClr>
    </dgm:fillClrLst>
    <dgm:linClrLst meth="repeat">
      <a:schemeClr val="lt1"/>
    </dgm:linClrLst>
    <dgm:effectClrLst/>
    <dgm:txLinClrLst/>
    <dgm:txFillClrLst/>
    <dgm:txEffectClrLst/>
  </dgm:styleLbl>
  <dgm:styleLbl name="asst2">
    <dgm:fillClrLst>
      <a:schemeClr val="accent3">
        <a:alpha val="90000"/>
      </a:schemeClr>
    </dgm:fillClrLst>
    <dgm:linClrLst meth="repeat">
      <a:schemeClr val="lt1"/>
    </dgm:linClrLst>
    <dgm:effectClrLst/>
    <dgm:txLinClrLst/>
    <dgm:txFillClrLst/>
    <dgm:txEffectClrLst/>
  </dgm:styleLbl>
  <dgm:styleLbl name="asst3">
    <dgm:fillClrLst>
      <a:schemeClr val="accent3">
        <a:alpha val="70000"/>
      </a:schemeClr>
    </dgm:fillClrLst>
    <dgm:linClrLst meth="repeat">
      <a:schemeClr val="lt1"/>
    </dgm:linClrLst>
    <dgm:effectClrLst/>
    <dgm:txLinClrLst/>
    <dgm:txFillClrLst/>
    <dgm:txEffectClrLst/>
  </dgm:styleLbl>
  <dgm:styleLbl name="asst4">
    <dgm:fillClrLst>
      <a:schemeClr val="accent3">
        <a:alpha val="50000"/>
      </a:schemeClr>
    </dgm:fillClrLst>
    <dgm:linClrLst meth="repeat">
      <a:schemeClr val="lt1"/>
    </dgm:linClrLst>
    <dgm:effectClrLst/>
    <dgm:txLinClrLst/>
    <dgm:txFillClrLst/>
    <dgm:txEffectClrLst/>
  </dgm:styleLbl>
  <dgm:styleLbl name="parChTrans2D1">
    <dgm:fillClrLst meth="repeat">
      <a:schemeClr val="accent3">
        <a:shade val="80000"/>
      </a:schemeClr>
    </dgm:fillClrLst>
    <dgm:linClrLst meth="repeat">
      <a:schemeClr val="accent3">
        <a:shade val="80000"/>
      </a:schemeClr>
    </dgm:linClrLst>
    <dgm:effectClrLst/>
    <dgm:txLinClrLst/>
    <dgm:txFillClrLst/>
    <dgm:txEffectClrLst/>
  </dgm:styleLbl>
  <dgm:styleLbl name="parChTrans2D2">
    <dgm:fillClrLst meth="repeat">
      <a:schemeClr val="accent3">
        <a:tint val="90000"/>
      </a:schemeClr>
    </dgm:fillClrLst>
    <dgm:linClrLst meth="repeat">
      <a:schemeClr val="accent3">
        <a:tint val="90000"/>
      </a:schemeClr>
    </dgm:linClrLst>
    <dgm:effectClrLst/>
    <dgm:txLinClrLst/>
    <dgm:txFillClrLst/>
    <dgm:txEffectClrLst/>
  </dgm:styleLbl>
  <dgm:styleLbl name="parChTrans2D3">
    <dgm:fillClrLst meth="repeat">
      <a:schemeClr val="accent3">
        <a:tint val="70000"/>
      </a:schemeClr>
    </dgm:fillClrLst>
    <dgm:linClrLst meth="repeat">
      <a:schemeClr val="accent3">
        <a:tint val="70000"/>
      </a:schemeClr>
    </dgm:linClrLst>
    <dgm:effectClrLst/>
    <dgm:txLinClrLst/>
    <dgm:txFillClrLst/>
    <dgm:txEffectClrLst/>
  </dgm:styleLbl>
  <dgm:styleLbl name="parChTrans2D4">
    <dgm:fillClrLst meth="repeat">
      <a:schemeClr val="accent3">
        <a:tint val="50000"/>
      </a:schemeClr>
    </dgm:fillClrLst>
    <dgm:linClrLst meth="repeat">
      <a:schemeClr val="accent3">
        <a:tint val="50000"/>
      </a:schemeClr>
    </dgm:linClrLst>
    <dgm:effectClrLst/>
    <dgm:txLinClrLst/>
    <dgm:txFillClrLst meth="repeat">
      <a:schemeClr val="dk1"/>
    </dgm:txFillClrLst>
    <dgm:txEffectClrLst/>
  </dgm:styleLbl>
  <dgm:styleLbl name="parChTrans1D1">
    <dgm:fillClrLst meth="repeat">
      <a:schemeClr val="accent3">
        <a:shade val="80000"/>
      </a:schemeClr>
    </dgm:fillClrLst>
    <dgm:linClrLst meth="repeat">
      <a:schemeClr val="accent3">
        <a:shade val="80000"/>
      </a:schemeClr>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3">
        <a:tint val="90000"/>
      </a:schemeClr>
    </dgm:linClrLst>
    <dgm:effectClrLst/>
    <dgm:txLinClrLst/>
    <dgm:txFillClrLst meth="repeat">
      <a:schemeClr val="tx1"/>
    </dgm:txFillClrLst>
    <dgm:txEffectClrLst/>
  </dgm:styleLbl>
  <dgm:styleLbl name="parChTrans1D3">
    <dgm:fillClrLst meth="repeat">
      <a:schemeClr val="accent3">
        <a:tint val="70000"/>
      </a:schemeClr>
    </dgm:fillClrLst>
    <dgm:linClrLst meth="repeat">
      <a:schemeClr val="accent3">
        <a:tint val="70000"/>
      </a:schemeClr>
    </dgm:linClrLst>
    <dgm:effectClrLst/>
    <dgm:txLinClrLst/>
    <dgm:txFillClrLst meth="repeat">
      <a:schemeClr val="tx1"/>
    </dgm:txFillClrLst>
    <dgm:txEffectClrLst/>
  </dgm:styleLbl>
  <dgm:styleLbl name="parChTrans1D4">
    <dgm:fillClrLst meth="repeat">
      <a:schemeClr val="accent3">
        <a:tint val="50000"/>
      </a:schemeClr>
    </dgm:fillClrLst>
    <dgm:linClrLst meth="repeat">
      <a:schemeClr val="accent3">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3">
        <a:alpha val="90000"/>
      </a:schemeClr>
      <a:schemeClr val="accent3">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a:schemeClr val="accent3">
        <a:alpha val="90000"/>
        <a:tint val="40000"/>
      </a:schemeClr>
      <a:schemeClr val="accent3">
        <a:alpha val="5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a:tint val="50000"/>
      </a:schemeClr>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6_5">
  <dgm:title val=""/>
  <dgm:desc val=""/>
  <dgm:catLst>
    <dgm:cat type="accent6" pri="11500"/>
  </dgm:catLst>
  <dgm:styleLbl name="node0">
    <dgm:fillClrLst meth="cycle">
      <a:schemeClr val="accent6">
        <a:alpha val="80000"/>
      </a:schemeClr>
    </dgm:fillClrLst>
    <dgm:linClrLst meth="repeat">
      <a:schemeClr val="lt1"/>
    </dgm:linClrLst>
    <dgm:effectClrLst/>
    <dgm:txLinClrLst/>
    <dgm:txFillClrLst/>
    <dgm:txEffectClrLst/>
  </dgm:styleLbl>
  <dgm:styleLbl name="alignNode1">
    <dgm:fillClrLst>
      <a:schemeClr val="accent6">
        <a:alpha val="90000"/>
      </a:schemeClr>
      <a:schemeClr val="accent6">
        <a:alpha val="50000"/>
      </a:schemeClr>
    </dgm:fillClrLst>
    <dgm:linClrLst>
      <a:schemeClr val="accent6">
        <a:alpha val="90000"/>
      </a:schemeClr>
      <a:schemeClr val="accent6">
        <a:alpha val="50000"/>
      </a:schemeClr>
    </dgm:linClrLst>
    <dgm:effectClrLst/>
    <dgm:txLinClrLst/>
    <dgm:txFillClrLst/>
    <dgm:txEffectClrLst/>
  </dgm:styleLbl>
  <dgm:styleLbl name="node1">
    <dgm:fillClrLst>
      <a:schemeClr val="accent6">
        <a:alpha val="90000"/>
      </a:schemeClr>
      <a:schemeClr val="accent6">
        <a:alpha val="50000"/>
      </a:schemeClr>
    </dgm:fillClrLst>
    <dgm:linClrLst meth="repeat">
      <a:schemeClr val="lt1"/>
    </dgm:linClrLst>
    <dgm:effectClrLst/>
    <dgm:txLinClrLst/>
    <dgm:txFillClrLst/>
    <dgm:txEffectClrLst/>
  </dgm:styleLbl>
  <dgm:styleLbl name="lnNode1">
    <dgm:fillClrLst>
      <a:schemeClr val="accent6">
        <a:shade val="90000"/>
      </a:schemeClr>
      <a:schemeClr val="accent6">
        <a:tint val="50000"/>
        <a:alpha val="50000"/>
      </a:schemeClr>
    </dgm:fillClrLst>
    <dgm:linClrLst meth="repeat">
      <a:schemeClr val="lt1"/>
    </dgm:linClrLst>
    <dgm:effectClrLst/>
    <dgm:txLinClrLst/>
    <dgm:txFillClrLst/>
    <dgm:txEffectClrLst/>
  </dgm:styleLbl>
  <dgm:styleLbl name="vennNode1">
    <dgm:fillClrLst>
      <a:schemeClr val="accent6">
        <a:shade val="80000"/>
        <a:alpha val="50000"/>
      </a:schemeClr>
      <a:schemeClr val="accent6">
        <a:alpha val="80000"/>
      </a:schemeClr>
    </dgm:fillClrLst>
    <dgm:linClrLst meth="repeat">
      <a:schemeClr val="lt1"/>
    </dgm:linClrLst>
    <dgm:effectClrLst/>
    <dgm:txLinClrLst/>
    <dgm:txFillClrLst/>
    <dgm:txEffectClrLst/>
  </dgm:styleLbl>
  <dgm:styleLbl name="node2">
    <dgm:fillClrLst>
      <a:schemeClr val="accent6">
        <a:alpha val="70000"/>
      </a:schemeClr>
    </dgm:fillClrLst>
    <dgm:linClrLst meth="repeat">
      <a:schemeClr val="lt1"/>
    </dgm:linClrLst>
    <dgm:effectClrLst/>
    <dgm:txLinClrLst/>
    <dgm:txFillClrLst/>
    <dgm:txEffectClrLst/>
  </dgm:styleLbl>
  <dgm:styleLbl name="node3">
    <dgm:fillClrLst>
      <a:schemeClr val="accent6">
        <a:alpha val="50000"/>
      </a:schemeClr>
    </dgm:fillClrLst>
    <dgm:linClrLst meth="repeat">
      <a:schemeClr val="lt1"/>
    </dgm:linClrLst>
    <dgm:effectClrLst/>
    <dgm:txLinClrLst/>
    <dgm:txFillClrLst/>
    <dgm:txEffectClrLst/>
  </dgm:styleLbl>
  <dgm:styleLbl name="node4">
    <dgm:fillClrLst>
      <a:schemeClr val="accent6">
        <a:alpha val="30000"/>
      </a:schemeClr>
    </dgm:fillClrLst>
    <dgm:linClrLst meth="repeat">
      <a:schemeClr val="lt1"/>
    </dgm:linClrLst>
    <dgm:effectClrLst/>
    <dgm:txLinClrLst/>
    <dgm:txFillClrLst/>
    <dgm:txEffectClrLst/>
  </dgm:styleLbl>
  <dgm:styleLbl name="fgImgPlace1">
    <dgm:fillClrLst>
      <a:schemeClr val="accent6">
        <a:tint val="50000"/>
        <a:alpha val="90000"/>
      </a:schemeClr>
      <a:schemeClr val="accent6">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6">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6">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6">
        <a:shade val="90000"/>
      </a:schemeClr>
      <a:schemeClr val="accent6">
        <a:tint val="50000"/>
      </a:schemeClr>
    </dgm:fillClrLst>
    <dgm:linClrLst>
      <a:schemeClr val="accent6">
        <a:shade val="90000"/>
      </a:schemeClr>
      <a:schemeClr val="accent6">
        <a:tint val="50000"/>
      </a:schemeClr>
    </dgm:linClrLst>
    <dgm:effectClrLst/>
    <dgm:txLinClrLst/>
    <dgm:txFillClrLst/>
    <dgm:txEffectClrLst/>
  </dgm:styleLbl>
  <dgm:styleLbl name="fgSibTrans2D1">
    <dgm:fillClrLst>
      <a:schemeClr val="accent6">
        <a:shade val="90000"/>
      </a:schemeClr>
      <a:schemeClr val="accent6">
        <a:tint val="50000"/>
      </a:schemeClr>
    </dgm:fillClrLst>
    <dgm:linClrLst>
      <a:schemeClr val="accent6">
        <a:shade val="90000"/>
      </a:schemeClr>
      <a:schemeClr val="accent6">
        <a:tint val="50000"/>
      </a:schemeClr>
    </dgm:linClrLst>
    <dgm:effectClrLst/>
    <dgm:txLinClrLst/>
    <dgm:txFillClrLst/>
    <dgm:txEffectClrLst/>
  </dgm:styleLbl>
  <dgm:styleLbl name="bgSibTrans2D1">
    <dgm:fillClrLst>
      <a:schemeClr val="accent6">
        <a:shade val="90000"/>
      </a:schemeClr>
      <a:schemeClr val="accent6">
        <a:tint val="50000"/>
      </a:schemeClr>
    </dgm:fillClrLst>
    <dgm:linClrLst>
      <a:schemeClr val="accent6">
        <a:shade val="90000"/>
      </a:schemeClr>
      <a:schemeClr val="accent6">
        <a:tint val="50000"/>
      </a:schemeClr>
    </dgm:linClrLst>
    <dgm:effectClrLst/>
    <dgm:txLinClrLst/>
    <dgm:txFillClrLst/>
    <dgm:txEffectClrLst/>
  </dgm:styleLbl>
  <dgm:styleLbl name="sibTrans1D1">
    <dgm:fillClrLst>
      <a:schemeClr val="accent6">
        <a:shade val="90000"/>
      </a:schemeClr>
      <a:schemeClr val="accent6">
        <a:tint val="50000"/>
      </a:schemeClr>
    </dgm:fillClrLst>
    <dgm:linClrLst>
      <a:schemeClr val="accent6">
        <a:shade val="90000"/>
      </a:schemeClr>
      <a:schemeClr val="accent6">
        <a:tint val="50000"/>
      </a:schemeClr>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accent6">
        <a:alpha val="90000"/>
      </a:schemeClr>
    </dgm:fillClrLst>
    <dgm:linClrLst meth="repeat">
      <a:schemeClr val="lt1"/>
    </dgm:linClrLst>
    <dgm:effectClrLst/>
    <dgm:txLinClrLst/>
    <dgm:txFillClrLst/>
    <dgm:txEffectClrLst/>
  </dgm:styleLbl>
  <dgm:styleLbl name="asst1">
    <dgm:fillClrLst meth="repeat">
      <a:schemeClr val="accent6">
        <a:alpha val="90000"/>
      </a:schemeClr>
    </dgm:fillClrLst>
    <dgm:linClrLst meth="repeat">
      <a:schemeClr val="lt1"/>
    </dgm:linClrLst>
    <dgm:effectClrLst/>
    <dgm:txLinClrLst/>
    <dgm:txFillClrLst/>
    <dgm:txEffectClrLst/>
  </dgm:styleLbl>
  <dgm:styleLbl name="asst2">
    <dgm:fillClrLst>
      <a:schemeClr val="accent6">
        <a:alpha val="90000"/>
      </a:schemeClr>
    </dgm:fillClrLst>
    <dgm:linClrLst meth="repeat">
      <a:schemeClr val="lt1"/>
    </dgm:linClrLst>
    <dgm:effectClrLst/>
    <dgm:txLinClrLst/>
    <dgm:txFillClrLst/>
    <dgm:txEffectClrLst/>
  </dgm:styleLbl>
  <dgm:styleLbl name="asst3">
    <dgm:fillClrLst>
      <a:schemeClr val="accent6">
        <a:alpha val="70000"/>
      </a:schemeClr>
    </dgm:fillClrLst>
    <dgm:linClrLst meth="repeat">
      <a:schemeClr val="lt1"/>
    </dgm:linClrLst>
    <dgm:effectClrLst/>
    <dgm:txLinClrLst/>
    <dgm:txFillClrLst/>
    <dgm:txEffectClrLst/>
  </dgm:styleLbl>
  <dgm:styleLbl name="asst4">
    <dgm:fillClrLst>
      <a:schemeClr val="accent6">
        <a:alpha val="50000"/>
      </a:schemeClr>
    </dgm:fillClrLst>
    <dgm:linClrLst meth="repeat">
      <a:schemeClr val="lt1"/>
    </dgm:linClrLst>
    <dgm:effectClrLst/>
    <dgm:txLinClrLst/>
    <dgm:txFillClrLst/>
    <dgm:txEffectClrLst/>
  </dgm:styleLbl>
  <dgm:styleLbl name="parChTrans2D1">
    <dgm:fillClrLst meth="repeat">
      <a:schemeClr val="accent6">
        <a:shade val="80000"/>
      </a:schemeClr>
    </dgm:fillClrLst>
    <dgm:linClrLst meth="repeat">
      <a:schemeClr val="accent6">
        <a:shade val="80000"/>
      </a:schemeClr>
    </dgm:linClrLst>
    <dgm:effectClrLst/>
    <dgm:txLinClrLst/>
    <dgm:txFillClrLst/>
    <dgm:txEffectClrLst/>
  </dgm:styleLbl>
  <dgm:styleLbl name="parChTrans2D2">
    <dgm:fillClrLst meth="repeat">
      <a:schemeClr val="accent6">
        <a:tint val="90000"/>
      </a:schemeClr>
    </dgm:fillClrLst>
    <dgm:linClrLst meth="repeat">
      <a:schemeClr val="accent6">
        <a:tint val="90000"/>
      </a:schemeClr>
    </dgm:linClrLst>
    <dgm:effectClrLst/>
    <dgm:txLinClrLst/>
    <dgm:txFillClrLst/>
    <dgm:txEffectClrLst/>
  </dgm:styleLbl>
  <dgm:styleLbl name="parChTrans2D3">
    <dgm:fillClrLst meth="repeat">
      <a:schemeClr val="accent6">
        <a:tint val="70000"/>
      </a:schemeClr>
    </dgm:fillClrLst>
    <dgm:linClrLst meth="repeat">
      <a:schemeClr val="accent6">
        <a:tint val="70000"/>
      </a:schemeClr>
    </dgm:linClrLst>
    <dgm:effectClrLst/>
    <dgm:txLinClrLst/>
    <dgm:txFillClrLst/>
    <dgm:txEffectClrLst/>
  </dgm:styleLbl>
  <dgm:styleLbl name="parChTrans2D4">
    <dgm:fillClrLst meth="repeat">
      <a:schemeClr val="accent6">
        <a:tint val="50000"/>
      </a:schemeClr>
    </dgm:fillClrLst>
    <dgm:linClrLst meth="repeat">
      <a:schemeClr val="accent6">
        <a:tint val="50000"/>
      </a:schemeClr>
    </dgm:linClrLst>
    <dgm:effectClrLst/>
    <dgm:txLinClrLst/>
    <dgm:txFillClrLst meth="repeat">
      <a:schemeClr val="dk1"/>
    </dgm:txFillClrLst>
    <dgm:txEffectClrLst/>
  </dgm:styleLbl>
  <dgm:styleLbl name="parChTrans1D1">
    <dgm:fillClrLst meth="repeat">
      <a:schemeClr val="accent6">
        <a:shade val="80000"/>
      </a:schemeClr>
    </dgm:fillClrLst>
    <dgm:linClrLst meth="repeat">
      <a:schemeClr val="accent6">
        <a:shade val="80000"/>
      </a:schemeClr>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a:tint val="90000"/>
      </a:schemeClr>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6">
        <a:tint val="70000"/>
      </a:schemeClr>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6">
        <a:alpha val="90000"/>
      </a:schemeClr>
      <a:schemeClr val="accent6">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6">
        <a:alpha val="90000"/>
      </a:schemeClr>
      <a:schemeClr val="accent6">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6">
        <a:alpha val="90000"/>
      </a:schemeClr>
      <a:schemeClr val="accent6">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6">
        <a:alpha val="90000"/>
      </a:schemeClr>
      <a:schemeClr val="accent6">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6">
        <a:alpha val="90000"/>
      </a:schemeClr>
      <a:schemeClr val="accent6">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6">
        <a:alpha val="90000"/>
      </a:schemeClr>
      <a:schemeClr val="accent6">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a:schemeClr val="accent6">
        <a:alpha val="90000"/>
        <a:tint val="40000"/>
      </a:schemeClr>
      <a:schemeClr val="accent6">
        <a:alpha val="5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align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bgAccFollowNode1">
    <dgm:fillClrLst meth="repeat">
      <a:schemeClr val="accent6">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6">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6">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6">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6">
        <a:tint val="50000"/>
      </a:schemeClr>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6">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3_1">
  <dgm:title val=""/>
  <dgm:desc val=""/>
  <dgm:catLst>
    <dgm:cat type="accent3" pri="11100"/>
  </dgm:catLst>
  <dgm:styleLbl name="node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3">
        <a:shade val="80000"/>
      </a:schemeClr>
    </dgm:linClrLst>
    <dgm:effectClrLst/>
    <dgm:txLinClrLst/>
    <dgm:txFillClrLst/>
    <dgm:txEffectClrLst/>
  </dgm:styleLbl>
  <dgm:styleLbl name="node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f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align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b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dgm:txEffectClrLst/>
  </dgm:styleLbl>
  <dgm:styleLbl name="parChTrans2D2">
    <dgm:fillClrLst meth="repeat">
      <a:schemeClr val="accent3"/>
    </dgm:fillClrLst>
    <dgm:linClrLst meth="repeat">
      <a:schemeClr val="accent3"/>
    </dgm:linClrLst>
    <dgm:effectClrLst/>
    <dgm:txLinClrLst/>
    <dgm:txFillClrLst/>
    <dgm:txEffectClrLst/>
  </dgm:styleLbl>
  <dgm:styleLbl name="parChTrans2D3">
    <dgm:fillClrLst meth="repeat">
      <a:schemeClr val="accent3"/>
    </dgm:fillClrLst>
    <dgm:linClrLst meth="repeat">
      <a:schemeClr val="accent3"/>
    </dgm:linClrLst>
    <dgm:effectClrLst/>
    <dgm:txLinClrLst/>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con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align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trAlignAcc1">
    <dgm:fillClrLst meth="repeat">
      <a:schemeClr val="accent3">
        <a:alpha val="40000"/>
        <a:tint val="40000"/>
      </a:schemeClr>
    </dgm:fillClrLst>
    <dgm:linClrLst meth="repeat">
      <a:schemeClr val="accent3"/>
    </dgm:linClrLst>
    <dgm:effectClrLst/>
    <dgm:txLinClrLst/>
    <dgm:txFillClrLst meth="repeat">
      <a:schemeClr val="dk1"/>
    </dgm:txFillClrLst>
    <dgm:txEffectClrLst/>
  </dgm:styleLbl>
  <dgm:styleLbl name="b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fgAcc0">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2">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3">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4">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3_5">
  <dgm:title val=""/>
  <dgm:desc val=""/>
  <dgm:catLst>
    <dgm:cat type="accent3" pri="11500"/>
  </dgm:catLst>
  <dgm:styleLbl name="node0">
    <dgm:fillClrLst meth="cycle">
      <a:schemeClr val="accent3">
        <a:alpha val="80000"/>
      </a:schemeClr>
    </dgm:fillClrLst>
    <dgm:linClrLst meth="repeat">
      <a:schemeClr val="lt1"/>
    </dgm:linClrLst>
    <dgm:effectClrLst/>
    <dgm:txLinClrLst/>
    <dgm:txFillClrLst/>
    <dgm:txEffectClrLst/>
  </dgm:styleLbl>
  <dgm:styleLbl name="node1">
    <dgm:fillClrLst>
      <a:schemeClr val="accent3">
        <a:alpha val="90000"/>
      </a:schemeClr>
      <a:schemeClr val="accent3">
        <a:alpha val="50000"/>
      </a:schemeClr>
    </dgm:fillClrLst>
    <dgm:linClrLst meth="repeat">
      <a:schemeClr val="lt1"/>
    </dgm:linClrLst>
    <dgm:effectClrLst/>
    <dgm:txLinClrLst/>
    <dgm:txFillClrLst/>
    <dgm:txEffectClrLst/>
  </dgm:styleLbl>
  <dgm:styleLbl name="alignNode1">
    <dgm:fillClrLst>
      <a:schemeClr val="accent3">
        <a:alpha val="90000"/>
      </a:schemeClr>
      <a:schemeClr val="accent3">
        <a:alpha val="50000"/>
      </a:schemeClr>
    </dgm:fillClrLst>
    <dgm:linClrLst>
      <a:schemeClr val="accent3">
        <a:alpha val="90000"/>
      </a:schemeClr>
      <a:schemeClr val="accent3">
        <a:alpha val="50000"/>
      </a:schemeClr>
    </dgm:linClrLst>
    <dgm:effectClrLst/>
    <dgm:txLinClrLst/>
    <dgm:txFillClrLst/>
    <dgm:txEffectClrLst/>
  </dgm:styleLbl>
  <dgm:styleLbl name="lnNode1">
    <dgm:fillClrLst>
      <a:schemeClr val="accent3">
        <a:shade val="90000"/>
      </a:schemeClr>
      <a:schemeClr val="accent3">
        <a:alpha val="50000"/>
        <a:tint val="50000"/>
      </a:schemeClr>
    </dgm:fillClrLst>
    <dgm:linClrLst meth="repeat">
      <a:schemeClr val="lt1"/>
    </dgm:linClrLst>
    <dgm:effectClrLst/>
    <dgm:txLinClrLst/>
    <dgm:txFillClrLst/>
    <dgm:txEffectClrLst/>
  </dgm:styleLbl>
  <dgm:styleLbl name="vennNode1">
    <dgm:fillClrLst>
      <a:schemeClr val="accent3">
        <a:shade val="80000"/>
        <a:alpha val="50000"/>
      </a:schemeClr>
      <a:schemeClr val="accent3">
        <a:alpha val="80000"/>
      </a:schemeClr>
    </dgm:fillClrLst>
    <dgm:linClrLst meth="repeat">
      <a:schemeClr val="lt1"/>
    </dgm:linClrLst>
    <dgm:effectClrLst/>
    <dgm:txLinClrLst/>
    <dgm:txFillClrLst/>
    <dgm:txEffectClrLst/>
  </dgm:styleLbl>
  <dgm:styleLbl name="node2">
    <dgm:fillClrLst>
      <a:schemeClr val="accent3">
        <a:alpha val="70000"/>
      </a:schemeClr>
    </dgm:fillClrLst>
    <dgm:linClrLst meth="repeat">
      <a:schemeClr val="lt1"/>
    </dgm:linClrLst>
    <dgm:effectClrLst/>
    <dgm:txLinClrLst/>
    <dgm:txFillClrLst/>
    <dgm:txEffectClrLst/>
  </dgm:styleLbl>
  <dgm:styleLbl name="node3">
    <dgm:fillClrLst>
      <a:schemeClr val="accent3">
        <a:alpha val="50000"/>
      </a:schemeClr>
    </dgm:fillClrLst>
    <dgm:linClrLst meth="repeat">
      <a:schemeClr val="lt1"/>
    </dgm:linClrLst>
    <dgm:effectClrLst/>
    <dgm:txLinClrLst/>
    <dgm:txFillClrLst/>
    <dgm:txEffectClrLst/>
  </dgm:styleLbl>
  <dgm:styleLbl name="node4">
    <dgm:fillClrLst>
      <a:schemeClr val="accent3">
        <a:alpha val="30000"/>
      </a:schemeClr>
    </dgm:fillClrLst>
    <dgm:linClrLst meth="repeat">
      <a:schemeClr val="lt1"/>
    </dgm:linClrLst>
    <dgm:effectClrLst/>
    <dgm:txLinClrLst/>
    <dgm:txFillClrLst/>
    <dgm:txEffectClrLst/>
  </dgm:styleLbl>
  <dgm:styleLbl name="fgImgPlace1">
    <dgm:fillClrLst>
      <a:schemeClr val="accent3">
        <a:tint val="50000"/>
        <a:alpha val="90000"/>
      </a:schemeClr>
      <a:schemeClr val="accent3">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dgm:txEffectClrLst/>
  </dgm:styleLbl>
  <dgm:styleLbl name="fgSibTrans2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dgm:txEffectClrLst/>
  </dgm:styleLbl>
  <dgm:styleLbl name="bgSibTrans2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dgm:txEffectClrLst/>
  </dgm:styleLbl>
  <dgm:styleLbl name="sibTrans1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accent3">
        <a:alpha val="90000"/>
      </a:schemeClr>
    </dgm:fillClrLst>
    <dgm:linClrLst meth="repeat">
      <a:schemeClr val="lt1"/>
    </dgm:linClrLst>
    <dgm:effectClrLst/>
    <dgm:txLinClrLst/>
    <dgm:txFillClrLst/>
    <dgm:txEffectClrLst/>
  </dgm:styleLbl>
  <dgm:styleLbl name="asst1">
    <dgm:fillClrLst meth="repeat">
      <a:schemeClr val="accent3">
        <a:alpha val="90000"/>
      </a:schemeClr>
    </dgm:fillClrLst>
    <dgm:linClrLst meth="repeat">
      <a:schemeClr val="lt1"/>
    </dgm:linClrLst>
    <dgm:effectClrLst/>
    <dgm:txLinClrLst/>
    <dgm:txFillClrLst/>
    <dgm:txEffectClrLst/>
  </dgm:styleLbl>
  <dgm:styleLbl name="asst2">
    <dgm:fillClrLst>
      <a:schemeClr val="accent3">
        <a:alpha val="90000"/>
      </a:schemeClr>
    </dgm:fillClrLst>
    <dgm:linClrLst meth="repeat">
      <a:schemeClr val="lt1"/>
    </dgm:linClrLst>
    <dgm:effectClrLst/>
    <dgm:txLinClrLst/>
    <dgm:txFillClrLst/>
    <dgm:txEffectClrLst/>
  </dgm:styleLbl>
  <dgm:styleLbl name="asst3">
    <dgm:fillClrLst>
      <a:schemeClr val="accent3">
        <a:alpha val="70000"/>
      </a:schemeClr>
    </dgm:fillClrLst>
    <dgm:linClrLst meth="repeat">
      <a:schemeClr val="lt1"/>
    </dgm:linClrLst>
    <dgm:effectClrLst/>
    <dgm:txLinClrLst/>
    <dgm:txFillClrLst/>
    <dgm:txEffectClrLst/>
  </dgm:styleLbl>
  <dgm:styleLbl name="asst4">
    <dgm:fillClrLst>
      <a:schemeClr val="accent3">
        <a:alpha val="50000"/>
      </a:schemeClr>
    </dgm:fillClrLst>
    <dgm:linClrLst meth="repeat">
      <a:schemeClr val="lt1"/>
    </dgm:linClrLst>
    <dgm:effectClrLst/>
    <dgm:txLinClrLst/>
    <dgm:txFillClrLst/>
    <dgm:txEffectClrLst/>
  </dgm:styleLbl>
  <dgm:styleLbl name="parChTrans2D1">
    <dgm:fillClrLst meth="repeat">
      <a:schemeClr val="accent3">
        <a:shade val="80000"/>
      </a:schemeClr>
    </dgm:fillClrLst>
    <dgm:linClrLst meth="repeat">
      <a:schemeClr val="accent3">
        <a:shade val="80000"/>
      </a:schemeClr>
    </dgm:linClrLst>
    <dgm:effectClrLst/>
    <dgm:txLinClrLst/>
    <dgm:txFillClrLst/>
    <dgm:txEffectClrLst/>
  </dgm:styleLbl>
  <dgm:styleLbl name="parChTrans2D2">
    <dgm:fillClrLst meth="repeat">
      <a:schemeClr val="accent3">
        <a:tint val="90000"/>
      </a:schemeClr>
    </dgm:fillClrLst>
    <dgm:linClrLst meth="repeat">
      <a:schemeClr val="accent3">
        <a:tint val="90000"/>
      </a:schemeClr>
    </dgm:linClrLst>
    <dgm:effectClrLst/>
    <dgm:txLinClrLst/>
    <dgm:txFillClrLst/>
    <dgm:txEffectClrLst/>
  </dgm:styleLbl>
  <dgm:styleLbl name="parChTrans2D3">
    <dgm:fillClrLst meth="repeat">
      <a:schemeClr val="accent3">
        <a:tint val="70000"/>
      </a:schemeClr>
    </dgm:fillClrLst>
    <dgm:linClrLst meth="repeat">
      <a:schemeClr val="accent3">
        <a:tint val="70000"/>
      </a:schemeClr>
    </dgm:linClrLst>
    <dgm:effectClrLst/>
    <dgm:txLinClrLst/>
    <dgm:txFillClrLst/>
    <dgm:txEffectClrLst/>
  </dgm:styleLbl>
  <dgm:styleLbl name="parChTrans2D4">
    <dgm:fillClrLst meth="repeat">
      <a:schemeClr val="accent3">
        <a:tint val="50000"/>
      </a:schemeClr>
    </dgm:fillClrLst>
    <dgm:linClrLst meth="repeat">
      <a:schemeClr val="accent3">
        <a:tint val="50000"/>
      </a:schemeClr>
    </dgm:linClrLst>
    <dgm:effectClrLst/>
    <dgm:txLinClrLst/>
    <dgm:txFillClrLst meth="repeat">
      <a:schemeClr val="dk1"/>
    </dgm:txFillClrLst>
    <dgm:txEffectClrLst/>
  </dgm:styleLbl>
  <dgm:styleLbl name="parChTrans1D1">
    <dgm:fillClrLst meth="repeat">
      <a:schemeClr val="accent3">
        <a:shade val="80000"/>
      </a:schemeClr>
    </dgm:fillClrLst>
    <dgm:linClrLst meth="repeat">
      <a:schemeClr val="accent3">
        <a:shade val="80000"/>
      </a:schemeClr>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3">
        <a:tint val="90000"/>
      </a:schemeClr>
    </dgm:linClrLst>
    <dgm:effectClrLst/>
    <dgm:txLinClrLst/>
    <dgm:txFillClrLst meth="repeat">
      <a:schemeClr val="tx1"/>
    </dgm:txFillClrLst>
    <dgm:txEffectClrLst/>
  </dgm:styleLbl>
  <dgm:styleLbl name="parChTrans1D3">
    <dgm:fillClrLst meth="repeat">
      <a:schemeClr val="accent3">
        <a:tint val="70000"/>
      </a:schemeClr>
    </dgm:fillClrLst>
    <dgm:linClrLst meth="repeat">
      <a:schemeClr val="accent3">
        <a:tint val="70000"/>
      </a:schemeClr>
    </dgm:linClrLst>
    <dgm:effectClrLst/>
    <dgm:txLinClrLst/>
    <dgm:txFillClrLst meth="repeat">
      <a:schemeClr val="tx1"/>
    </dgm:txFillClrLst>
    <dgm:txEffectClrLst/>
  </dgm:styleLbl>
  <dgm:styleLbl name="parChTrans1D4">
    <dgm:fillClrLst meth="repeat">
      <a:schemeClr val="accent3">
        <a:tint val="50000"/>
      </a:schemeClr>
    </dgm:fillClrLst>
    <dgm:linClrLst meth="repeat">
      <a:schemeClr val="accent3">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3">
        <a:alpha val="90000"/>
      </a:schemeClr>
      <a:schemeClr val="accent3">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a:schemeClr val="accent3">
        <a:alpha val="90000"/>
        <a:tint val="40000"/>
      </a:schemeClr>
      <a:schemeClr val="accent3">
        <a:alpha val="5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a:tint val="50000"/>
      </a:schemeClr>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5EAD53F-14D7-4C84-804E-70C95FB11461}" type="doc">
      <dgm:prSet loTypeId="urn:microsoft.com/office/officeart/2005/8/layout/StepDownProcess" loCatId="process" qsTypeId="urn:microsoft.com/office/officeart/2005/8/quickstyle/3d7" qsCatId="3D" csTypeId="urn:microsoft.com/office/officeart/2005/8/colors/colorful5" csCatId="colorful" phldr="1"/>
      <dgm:spPr/>
      <dgm:t>
        <a:bodyPr/>
        <a:lstStyle/>
        <a:p>
          <a:endParaRPr lang="en-US"/>
        </a:p>
      </dgm:t>
    </dgm:pt>
    <dgm:pt modelId="{E8F0CBDE-EC4D-4E96-994D-B12DD0E5FBEA}">
      <dgm:prSet phldrT="[Text]"/>
      <dgm:spPr/>
      <dgm:t>
        <a:bodyPr/>
        <a:lstStyle/>
        <a:p>
          <a:r>
            <a:rPr lang="en-US"/>
            <a:t>Teamwork</a:t>
          </a:r>
        </a:p>
      </dgm:t>
    </dgm:pt>
    <dgm:pt modelId="{5096582E-E388-4F79-843E-520F385B8E92}" type="parTrans" cxnId="{FC3D794F-887C-49C9-809B-052F4ABE6AAB}">
      <dgm:prSet/>
      <dgm:spPr/>
      <dgm:t>
        <a:bodyPr/>
        <a:lstStyle/>
        <a:p>
          <a:endParaRPr lang="en-US"/>
        </a:p>
      </dgm:t>
    </dgm:pt>
    <dgm:pt modelId="{9A08F588-D18A-4E6D-B2DC-659E303BD6E9}" type="sibTrans" cxnId="{FC3D794F-887C-49C9-809B-052F4ABE6AAB}">
      <dgm:prSet/>
      <dgm:spPr/>
      <dgm:t>
        <a:bodyPr/>
        <a:lstStyle/>
        <a:p>
          <a:endParaRPr lang="en-US"/>
        </a:p>
      </dgm:t>
    </dgm:pt>
    <dgm:pt modelId="{3AC53092-7BE6-40A0-B22B-FBFDF749A28C}">
      <dgm:prSet phldrT="[Text]"/>
      <dgm:spPr/>
      <dgm:t>
        <a:bodyPr/>
        <a:lstStyle/>
        <a:p>
          <a:r>
            <a:rPr lang="en-US"/>
            <a:t>Integrity</a:t>
          </a:r>
        </a:p>
      </dgm:t>
    </dgm:pt>
    <dgm:pt modelId="{1ED3ADD3-EE44-4CF8-82D1-27B8AAB18742}" type="parTrans" cxnId="{47323842-960B-4A23-B521-E50F065CEE20}">
      <dgm:prSet/>
      <dgm:spPr/>
      <dgm:t>
        <a:bodyPr/>
        <a:lstStyle/>
        <a:p>
          <a:endParaRPr lang="en-US"/>
        </a:p>
      </dgm:t>
    </dgm:pt>
    <dgm:pt modelId="{7FC535FE-A6A9-4003-84BF-BB3F8F94D16A}" type="sibTrans" cxnId="{47323842-960B-4A23-B521-E50F065CEE20}">
      <dgm:prSet/>
      <dgm:spPr/>
      <dgm:t>
        <a:bodyPr/>
        <a:lstStyle/>
        <a:p>
          <a:endParaRPr lang="en-US"/>
        </a:p>
      </dgm:t>
    </dgm:pt>
    <dgm:pt modelId="{2385B055-3778-4EA4-A6DB-472810B751DF}">
      <dgm:prSet phldrT="[Text]"/>
      <dgm:spPr/>
      <dgm:t>
        <a:bodyPr/>
        <a:lstStyle/>
        <a:p>
          <a:r>
            <a:rPr lang="en-US"/>
            <a:t>Continuos Improvemrnt</a:t>
          </a:r>
        </a:p>
      </dgm:t>
    </dgm:pt>
    <dgm:pt modelId="{1E11140B-61C8-45E1-AB21-7D8E439F98FC}" type="parTrans" cxnId="{471072A0-5D28-4D0E-B5DC-7AD9726143C9}">
      <dgm:prSet/>
      <dgm:spPr/>
      <dgm:t>
        <a:bodyPr/>
        <a:lstStyle/>
        <a:p>
          <a:endParaRPr lang="en-US"/>
        </a:p>
      </dgm:t>
    </dgm:pt>
    <dgm:pt modelId="{0D23FCD2-E200-4E66-8657-57C7E99AD746}" type="sibTrans" cxnId="{471072A0-5D28-4D0E-B5DC-7AD9726143C9}">
      <dgm:prSet/>
      <dgm:spPr/>
      <dgm:t>
        <a:bodyPr/>
        <a:lstStyle/>
        <a:p>
          <a:endParaRPr lang="en-US"/>
        </a:p>
      </dgm:t>
    </dgm:pt>
    <dgm:pt modelId="{567012CB-ACD4-474D-9BE9-5920056F5447}">
      <dgm:prSet phldrT="[Text]"/>
      <dgm:spPr/>
      <dgm:t>
        <a:bodyPr/>
        <a:lstStyle/>
        <a:p>
          <a:r>
            <a:rPr lang="en-US"/>
            <a:t>Performance Driven</a:t>
          </a:r>
        </a:p>
      </dgm:t>
    </dgm:pt>
    <dgm:pt modelId="{15DD5166-CCBB-4EE5-975B-897CD7BC8E3F}" type="parTrans" cxnId="{28D61E5F-CB6B-4136-8B3A-D7E0F930390E}">
      <dgm:prSet/>
      <dgm:spPr/>
      <dgm:t>
        <a:bodyPr/>
        <a:lstStyle/>
        <a:p>
          <a:endParaRPr lang="en-US"/>
        </a:p>
      </dgm:t>
    </dgm:pt>
    <dgm:pt modelId="{3A87991D-9B46-4A3B-A631-ABD76ACE4438}" type="sibTrans" cxnId="{28D61E5F-CB6B-4136-8B3A-D7E0F930390E}">
      <dgm:prSet/>
      <dgm:spPr/>
      <dgm:t>
        <a:bodyPr/>
        <a:lstStyle/>
        <a:p>
          <a:endParaRPr lang="en-US"/>
        </a:p>
      </dgm:t>
    </dgm:pt>
    <dgm:pt modelId="{A1EDAF62-E6A2-473C-8AA3-2890E8DCC4E1}">
      <dgm:prSet phldrT="[Text]"/>
      <dgm:spPr/>
      <dgm:t>
        <a:bodyPr/>
        <a:lstStyle/>
        <a:p>
          <a:r>
            <a:rPr lang="en-US"/>
            <a:t>Quality</a:t>
          </a:r>
        </a:p>
      </dgm:t>
    </dgm:pt>
    <dgm:pt modelId="{9271B890-ABB9-4199-9729-F49E8DC74136}" type="parTrans" cxnId="{B72072CD-9B7B-45F4-BE47-74F40D679ACD}">
      <dgm:prSet/>
      <dgm:spPr/>
      <dgm:t>
        <a:bodyPr/>
        <a:lstStyle/>
        <a:p>
          <a:endParaRPr lang="en-US"/>
        </a:p>
      </dgm:t>
    </dgm:pt>
    <dgm:pt modelId="{542C0322-E7A8-4E4A-9D56-D298739E176C}" type="sibTrans" cxnId="{B72072CD-9B7B-45F4-BE47-74F40D679ACD}">
      <dgm:prSet/>
      <dgm:spPr/>
      <dgm:t>
        <a:bodyPr/>
        <a:lstStyle/>
        <a:p>
          <a:endParaRPr lang="en-US"/>
        </a:p>
      </dgm:t>
    </dgm:pt>
    <dgm:pt modelId="{37A16E7F-FC9E-4CB0-96D7-561811C3CEA0}" type="pres">
      <dgm:prSet presAssocID="{05EAD53F-14D7-4C84-804E-70C95FB11461}" presName="rootnode" presStyleCnt="0">
        <dgm:presLayoutVars>
          <dgm:chMax/>
          <dgm:chPref/>
          <dgm:dir/>
          <dgm:animLvl val="lvl"/>
        </dgm:presLayoutVars>
      </dgm:prSet>
      <dgm:spPr/>
    </dgm:pt>
    <dgm:pt modelId="{905AC6E9-FD89-4EBC-8902-8E215EBC0405}" type="pres">
      <dgm:prSet presAssocID="{E8F0CBDE-EC4D-4E96-994D-B12DD0E5FBEA}" presName="composite" presStyleCnt="0"/>
      <dgm:spPr/>
    </dgm:pt>
    <dgm:pt modelId="{A0C244DB-73FE-4FA8-AF4B-B59B172E12BB}" type="pres">
      <dgm:prSet presAssocID="{E8F0CBDE-EC4D-4E96-994D-B12DD0E5FBEA}" presName="bentUpArrow1" presStyleLbl="alignImgPlace1" presStyleIdx="0" presStyleCnt="4"/>
      <dgm:spPr/>
    </dgm:pt>
    <dgm:pt modelId="{DB6D23A5-7D2C-471F-9905-CCD5C256A380}" type="pres">
      <dgm:prSet presAssocID="{E8F0CBDE-EC4D-4E96-994D-B12DD0E5FBEA}" presName="ParentText" presStyleLbl="node1" presStyleIdx="0" presStyleCnt="5">
        <dgm:presLayoutVars>
          <dgm:chMax val="1"/>
          <dgm:chPref val="1"/>
          <dgm:bulletEnabled val="1"/>
        </dgm:presLayoutVars>
      </dgm:prSet>
      <dgm:spPr/>
    </dgm:pt>
    <dgm:pt modelId="{86AC6A78-BA66-437A-9F4C-89C166F0E775}" type="pres">
      <dgm:prSet presAssocID="{E8F0CBDE-EC4D-4E96-994D-B12DD0E5FBEA}" presName="ChildText" presStyleLbl="revTx" presStyleIdx="0" presStyleCnt="4">
        <dgm:presLayoutVars>
          <dgm:chMax val="0"/>
          <dgm:chPref val="0"/>
          <dgm:bulletEnabled val="1"/>
        </dgm:presLayoutVars>
      </dgm:prSet>
      <dgm:spPr/>
    </dgm:pt>
    <dgm:pt modelId="{1C55BB67-ED43-470F-A81A-8D31BE5A8F87}" type="pres">
      <dgm:prSet presAssocID="{9A08F588-D18A-4E6D-B2DC-659E303BD6E9}" presName="sibTrans" presStyleCnt="0"/>
      <dgm:spPr/>
    </dgm:pt>
    <dgm:pt modelId="{9D2BF22A-F82A-4BD7-987F-EBF786E93B94}" type="pres">
      <dgm:prSet presAssocID="{3AC53092-7BE6-40A0-B22B-FBFDF749A28C}" presName="composite" presStyleCnt="0"/>
      <dgm:spPr/>
    </dgm:pt>
    <dgm:pt modelId="{391E959E-ABBA-4366-9FB0-D6E5BD44B097}" type="pres">
      <dgm:prSet presAssocID="{3AC53092-7BE6-40A0-B22B-FBFDF749A28C}" presName="bentUpArrow1" presStyleLbl="alignImgPlace1" presStyleIdx="1" presStyleCnt="4"/>
      <dgm:spPr/>
    </dgm:pt>
    <dgm:pt modelId="{92FFDC16-CF97-4189-9A09-C85CDE14AF44}" type="pres">
      <dgm:prSet presAssocID="{3AC53092-7BE6-40A0-B22B-FBFDF749A28C}" presName="ParentText" presStyleLbl="node1" presStyleIdx="1" presStyleCnt="5">
        <dgm:presLayoutVars>
          <dgm:chMax val="1"/>
          <dgm:chPref val="1"/>
          <dgm:bulletEnabled val="1"/>
        </dgm:presLayoutVars>
      </dgm:prSet>
      <dgm:spPr/>
    </dgm:pt>
    <dgm:pt modelId="{B56C8E91-6DBC-42D3-A9E3-6F1D94DB7C57}" type="pres">
      <dgm:prSet presAssocID="{3AC53092-7BE6-40A0-B22B-FBFDF749A28C}" presName="ChildText" presStyleLbl="revTx" presStyleIdx="1" presStyleCnt="4">
        <dgm:presLayoutVars>
          <dgm:chMax val="0"/>
          <dgm:chPref val="0"/>
          <dgm:bulletEnabled val="1"/>
        </dgm:presLayoutVars>
      </dgm:prSet>
      <dgm:spPr/>
    </dgm:pt>
    <dgm:pt modelId="{333E1928-52F0-4A6D-AA56-2E7C7C0F6F39}" type="pres">
      <dgm:prSet presAssocID="{7FC535FE-A6A9-4003-84BF-BB3F8F94D16A}" presName="sibTrans" presStyleCnt="0"/>
      <dgm:spPr/>
    </dgm:pt>
    <dgm:pt modelId="{29CED322-A4AE-4B23-BFFC-0147211AC8DA}" type="pres">
      <dgm:prSet presAssocID="{2385B055-3778-4EA4-A6DB-472810B751DF}" presName="composite" presStyleCnt="0"/>
      <dgm:spPr/>
    </dgm:pt>
    <dgm:pt modelId="{687C409F-A04D-40A5-99FE-71810BB2B06D}" type="pres">
      <dgm:prSet presAssocID="{2385B055-3778-4EA4-A6DB-472810B751DF}" presName="bentUpArrow1" presStyleLbl="alignImgPlace1" presStyleIdx="2" presStyleCnt="4"/>
      <dgm:spPr/>
    </dgm:pt>
    <dgm:pt modelId="{D942E6C9-B3F7-493D-97D9-B04F467384AE}" type="pres">
      <dgm:prSet presAssocID="{2385B055-3778-4EA4-A6DB-472810B751DF}" presName="ParentText" presStyleLbl="node1" presStyleIdx="2" presStyleCnt="5">
        <dgm:presLayoutVars>
          <dgm:chMax val="1"/>
          <dgm:chPref val="1"/>
          <dgm:bulletEnabled val="1"/>
        </dgm:presLayoutVars>
      </dgm:prSet>
      <dgm:spPr/>
    </dgm:pt>
    <dgm:pt modelId="{112A4477-5B45-4245-A982-62D4D1BEA9CB}" type="pres">
      <dgm:prSet presAssocID="{2385B055-3778-4EA4-A6DB-472810B751DF}" presName="ChildText" presStyleLbl="revTx" presStyleIdx="2" presStyleCnt="4">
        <dgm:presLayoutVars>
          <dgm:chMax val="0"/>
          <dgm:chPref val="0"/>
          <dgm:bulletEnabled val="1"/>
        </dgm:presLayoutVars>
      </dgm:prSet>
      <dgm:spPr/>
    </dgm:pt>
    <dgm:pt modelId="{8C52DBD1-B9F8-470A-B97D-736D6D84E8E5}" type="pres">
      <dgm:prSet presAssocID="{0D23FCD2-E200-4E66-8657-57C7E99AD746}" presName="sibTrans" presStyleCnt="0"/>
      <dgm:spPr/>
    </dgm:pt>
    <dgm:pt modelId="{E4709FF9-8B4A-4B29-885E-DADFA48B4289}" type="pres">
      <dgm:prSet presAssocID="{567012CB-ACD4-474D-9BE9-5920056F5447}" presName="composite" presStyleCnt="0"/>
      <dgm:spPr/>
    </dgm:pt>
    <dgm:pt modelId="{4F29DE5E-A60C-4711-8AD1-FCA9310B3A94}" type="pres">
      <dgm:prSet presAssocID="{567012CB-ACD4-474D-9BE9-5920056F5447}" presName="bentUpArrow1" presStyleLbl="alignImgPlace1" presStyleIdx="3" presStyleCnt="4"/>
      <dgm:spPr/>
    </dgm:pt>
    <dgm:pt modelId="{21A0952B-FA7D-43E6-AFF9-B06C77B52A44}" type="pres">
      <dgm:prSet presAssocID="{567012CB-ACD4-474D-9BE9-5920056F5447}" presName="ParentText" presStyleLbl="node1" presStyleIdx="3" presStyleCnt="5">
        <dgm:presLayoutVars>
          <dgm:chMax val="1"/>
          <dgm:chPref val="1"/>
          <dgm:bulletEnabled val="1"/>
        </dgm:presLayoutVars>
      </dgm:prSet>
      <dgm:spPr/>
    </dgm:pt>
    <dgm:pt modelId="{D62E094D-A52A-4972-8511-74051C85EAEF}" type="pres">
      <dgm:prSet presAssocID="{567012CB-ACD4-474D-9BE9-5920056F5447}" presName="ChildText" presStyleLbl="revTx" presStyleIdx="3" presStyleCnt="4">
        <dgm:presLayoutVars>
          <dgm:chMax val="0"/>
          <dgm:chPref val="0"/>
          <dgm:bulletEnabled val="1"/>
        </dgm:presLayoutVars>
      </dgm:prSet>
      <dgm:spPr/>
    </dgm:pt>
    <dgm:pt modelId="{367BA17B-CB38-4607-86C0-2D5771D842E6}" type="pres">
      <dgm:prSet presAssocID="{3A87991D-9B46-4A3B-A631-ABD76ACE4438}" presName="sibTrans" presStyleCnt="0"/>
      <dgm:spPr/>
    </dgm:pt>
    <dgm:pt modelId="{A9E93AC9-6026-408A-8069-CFD73EA2330B}" type="pres">
      <dgm:prSet presAssocID="{A1EDAF62-E6A2-473C-8AA3-2890E8DCC4E1}" presName="composite" presStyleCnt="0"/>
      <dgm:spPr/>
    </dgm:pt>
    <dgm:pt modelId="{B064C26C-9BD7-4045-B1C3-B871B2B90E3C}" type="pres">
      <dgm:prSet presAssocID="{A1EDAF62-E6A2-473C-8AA3-2890E8DCC4E1}" presName="ParentText" presStyleLbl="node1" presStyleIdx="4" presStyleCnt="5">
        <dgm:presLayoutVars>
          <dgm:chMax val="1"/>
          <dgm:chPref val="1"/>
          <dgm:bulletEnabled val="1"/>
        </dgm:presLayoutVars>
      </dgm:prSet>
      <dgm:spPr/>
    </dgm:pt>
  </dgm:ptLst>
  <dgm:cxnLst>
    <dgm:cxn modelId="{58B2BE39-13EB-4E70-8852-900243AD9D3C}" type="presOf" srcId="{05EAD53F-14D7-4C84-804E-70C95FB11461}" destId="{37A16E7F-FC9E-4CB0-96D7-561811C3CEA0}" srcOrd="0" destOrd="0" presId="urn:microsoft.com/office/officeart/2005/8/layout/StepDownProcess"/>
    <dgm:cxn modelId="{28D61E5F-CB6B-4136-8B3A-D7E0F930390E}" srcId="{05EAD53F-14D7-4C84-804E-70C95FB11461}" destId="{567012CB-ACD4-474D-9BE9-5920056F5447}" srcOrd="3" destOrd="0" parTransId="{15DD5166-CCBB-4EE5-975B-897CD7BC8E3F}" sibTransId="{3A87991D-9B46-4A3B-A631-ABD76ACE4438}"/>
    <dgm:cxn modelId="{47323842-960B-4A23-B521-E50F065CEE20}" srcId="{05EAD53F-14D7-4C84-804E-70C95FB11461}" destId="{3AC53092-7BE6-40A0-B22B-FBFDF749A28C}" srcOrd="1" destOrd="0" parTransId="{1ED3ADD3-EE44-4CF8-82D1-27B8AAB18742}" sibTransId="{7FC535FE-A6A9-4003-84BF-BB3F8F94D16A}"/>
    <dgm:cxn modelId="{FC3D794F-887C-49C9-809B-052F4ABE6AAB}" srcId="{05EAD53F-14D7-4C84-804E-70C95FB11461}" destId="{E8F0CBDE-EC4D-4E96-994D-B12DD0E5FBEA}" srcOrd="0" destOrd="0" parTransId="{5096582E-E388-4F79-843E-520F385B8E92}" sibTransId="{9A08F588-D18A-4E6D-B2DC-659E303BD6E9}"/>
    <dgm:cxn modelId="{C843F38E-4834-4FC1-8EB5-925621484D23}" type="presOf" srcId="{567012CB-ACD4-474D-9BE9-5920056F5447}" destId="{21A0952B-FA7D-43E6-AFF9-B06C77B52A44}" srcOrd="0" destOrd="0" presId="urn:microsoft.com/office/officeart/2005/8/layout/StepDownProcess"/>
    <dgm:cxn modelId="{3CB85B99-BF69-42C7-8020-30B1E91C0F66}" type="presOf" srcId="{3AC53092-7BE6-40A0-B22B-FBFDF749A28C}" destId="{92FFDC16-CF97-4189-9A09-C85CDE14AF44}" srcOrd="0" destOrd="0" presId="urn:microsoft.com/office/officeart/2005/8/layout/StepDownProcess"/>
    <dgm:cxn modelId="{471072A0-5D28-4D0E-B5DC-7AD9726143C9}" srcId="{05EAD53F-14D7-4C84-804E-70C95FB11461}" destId="{2385B055-3778-4EA4-A6DB-472810B751DF}" srcOrd="2" destOrd="0" parTransId="{1E11140B-61C8-45E1-AB21-7D8E439F98FC}" sibTransId="{0D23FCD2-E200-4E66-8657-57C7E99AD746}"/>
    <dgm:cxn modelId="{B72072CD-9B7B-45F4-BE47-74F40D679ACD}" srcId="{05EAD53F-14D7-4C84-804E-70C95FB11461}" destId="{A1EDAF62-E6A2-473C-8AA3-2890E8DCC4E1}" srcOrd="4" destOrd="0" parTransId="{9271B890-ABB9-4199-9729-F49E8DC74136}" sibTransId="{542C0322-E7A8-4E4A-9D56-D298739E176C}"/>
    <dgm:cxn modelId="{65BAD2D3-78A7-4C58-8194-21E51B388C8E}" type="presOf" srcId="{2385B055-3778-4EA4-A6DB-472810B751DF}" destId="{D942E6C9-B3F7-493D-97D9-B04F467384AE}" srcOrd="0" destOrd="0" presId="urn:microsoft.com/office/officeart/2005/8/layout/StepDownProcess"/>
    <dgm:cxn modelId="{FA70DFEA-9D9B-45E4-B332-F1A36F75CB88}" type="presOf" srcId="{E8F0CBDE-EC4D-4E96-994D-B12DD0E5FBEA}" destId="{DB6D23A5-7D2C-471F-9905-CCD5C256A380}" srcOrd="0" destOrd="0" presId="urn:microsoft.com/office/officeart/2005/8/layout/StepDownProcess"/>
    <dgm:cxn modelId="{560C48F2-54B8-4E9F-A93F-216BFA20BE71}" type="presOf" srcId="{A1EDAF62-E6A2-473C-8AA3-2890E8DCC4E1}" destId="{B064C26C-9BD7-4045-B1C3-B871B2B90E3C}" srcOrd="0" destOrd="0" presId="urn:microsoft.com/office/officeart/2005/8/layout/StepDownProcess"/>
    <dgm:cxn modelId="{0D05CC16-E62B-4E9A-9265-74D6B48CE069}" type="presParOf" srcId="{37A16E7F-FC9E-4CB0-96D7-561811C3CEA0}" destId="{905AC6E9-FD89-4EBC-8902-8E215EBC0405}" srcOrd="0" destOrd="0" presId="urn:microsoft.com/office/officeart/2005/8/layout/StepDownProcess"/>
    <dgm:cxn modelId="{D7971143-875F-4088-96DC-D361F3B86580}" type="presParOf" srcId="{905AC6E9-FD89-4EBC-8902-8E215EBC0405}" destId="{A0C244DB-73FE-4FA8-AF4B-B59B172E12BB}" srcOrd="0" destOrd="0" presId="urn:microsoft.com/office/officeart/2005/8/layout/StepDownProcess"/>
    <dgm:cxn modelId="{39B89F1A-4375-479B-AD23-A12E328887CC}" type="presParOf" srcId="{905AC6E9-FD89-4EBC-8902-8E215EBC0405}" destId="{DB6D23A5-7D2C-471F-9905-CCD5C256A380}" srcOrd="1" destOrd="0" presId="urn:microsoft.com/office/officeart/2005/8/layout/StepDownProcess"/>
    <dgm:cxn modelId="{4223E833-0ACF-47E2-B866-CB383212CEDE}" type="presParOf" srcId="{905AC6E9-FD89-4EBC-8902-8E215EBC0405}" destId="{86AC6A78-BA66-437A-9F4C-89C166F0E775}" srcOrd="2" destOrd="0" presId="urn:microsoft.com/office/officeart/2005/8/layout/StepDownProcess"/>
    <dgm:cxn modelId="{4008F7D6-4734-4035-B41C-D388BA8782D6}" type="presParOf" srcId="{37A16E7F-FC9E-4CB0-96D7-561811C3CEA0}" destId="{1C55BB67-ED43-470F-A81A-8D31BE5A8F87}" srcOrd="1" destOrd="0" presId="urn:microsoft.com/office/officeart/2005/8/layout/StepDownProcess"/>
    <dgm:cxn modelId="{93C7D5D2-2A39-4C2F-B03D-A0E711235E52}" type="presParOf" srcId="{37A16E7F-FC9E-4CB0-96D7-561811C3CEA0}" destId="{9D2BF22A-F82A-4BD7-987F-EBF786E93B94}" srcOrd="2" destOrd="0" presId="urn:microsoft.com/office/officeart/2005/8/layout/StepDownProcess"/>
    <dgm:cxn modelId="{E2010C76-0330-4B5A-AA37-5B60DC6A7B77}" type="presParOf" srcId="{9D2BF22A-F82A-4BD7-987F-EBF786E93B94}" destId="{391E959E-ABBA-4366-9FB0-D6E5BD44B097}" srcOrd="0" destOrd="0" presId="urn:microsoft.com/office/officeart/2005/8/layout/StepDownProcess"/>
    <dgm:cxn modelId="{7B930580-364D-459A-832C-4CFCD4F68FBC}" type="presParOf" srcId="{9D2BF22A-F82A-4BD7-987F-EBF786E93B94}" destId="{92FFDC16-CF97-4189-9A09-C85CDE14AF44}" srcOrd="1" destOrd="0" presId="urn:microsoft.com/office/officeart/2005/8/layout/StepDownProcess"/>
    <dgm:cxn modelId="{0ADF17D5-179F-4067-AD72-E0F8E2FD2858}" type="presParOf" srcId="{9D2BF22A-F82A-4BD7-987F-EBF786E93B94}" destId="{B56C8E91-6DBC-42D3-A9E3-6F1D94DB7C57}" srcOrd="2" destOrd="0" presId="urn:microsoft.com/office/officeart/2005/8/layout/StepDownProcess"/>
    <dgm:cxn modelId="{165A27A6-DD90-4A67-AD10-3C4A0320495E}" type="presParOf" srcId="{37A16E7F-FC9E-4CB0-96D7-561811C3CEA0}" destId="{333E1928-52F0-4A6D-AA56-2E7C7C0F6F39}" srcOrd="3" destOrd="0" presId="urn:microsoft.com/office/officeart/2005/8/layout/StepDownProcess"/>
    <dgm:cxn modelId="{9669567B-7593-47C7-A89B-0DED4FD30916}" type="presParOf" srcId="{37A16E7F-FC9E-4CB0-96D7-561811C3CEA0}" destId="{29CED322-A4AE-4B23-BFFC-0147211AC8DA}" srcOrd="4" destOrd="0" presId="urn:microsoft.com/office/officeart/2005/8/layout/StepDownProcess"/>
    <dgm:cxn modelId="{5B28698E-B14D-4D10-8532-DAE72A121E6E}" type="presParOf" srcId="{29CED322-A4AE-4B23-BFFC-0147211AC8DA}" destId="{687C409F-A04D-40A5-99FE-71810BB2B06D}" srcOrd="0" destOrd="0" presId="urn:microsoft.com/office/officeart/2005/8/layout/StepDownProcess"/>
    <dgm:cxn modelId="{004A7DE0-D8CC-4805-BD96-9061BE78BE6B}" type="presParOf" srcId="{29CED322-A4AE-4B23-BFFC-0147211AC8DA}" destId="{D942E6C9-B3F7-493D-97D9-B04F467384AE}" srcOrd="1" destOrd="0" presId="urn:microsoft.com/office/officeart/2005/8/layout/StepDownProcess"/>
    <dgm:cxn modelId="{3E49AF2D-4656-41BE-B656-6F6FC382C7EA}" type="presParOf" srcId="{29CED322-A4AE-4B23-BFFC-0147211AC8DA}" destId="{112A4477-5B45-4245-A982-62D4D1BEA9CB}" srcOrd="2" destOrd="0" presId="urn:microsoft.com/office/officeart/2005/8/layout/StepDownProcess"/>
    <dgm:cxn modelId="{BF60FA8D-8E03-42DA-B9DE-FB5C88DA1011}" type="presParOf" srcId="{37A16E7F-FC9E-4CB0-96D7-561811C3CEA0}" destId="{8C52DBD1-B9F8-470A-B97D-736D6D84E8E5}" srcOrd="5" destOrd="0" presId="urn:microsoft.com/office/officeart/2005/8/layout/StepDownProcess"/>
    <dgm:cxn modelId="{A85E4ACD-BAF7-4A41-86A2-810C753A3225}" type="presParOf" srcId="{37A16E7F-FC9E-4CB0-96D7-561811C3CEA0}" destId="{E4709FF9-8B4A-4B29-885E-DADFA48B4289}" srcOrd="6" destOrd="0" presId="urn:microsoft.com/office/officeart/2005/8/layout/StepDownProcess"/>
    <dgm:cxn modelId="{1A2F9535-202F-46F0-A9C2-364B8AEB97F9}" type="presParOf" srcId="{E4709FF9-8B4A-4B29-885E-DADFA48B4289}" destId="{4F29DE5E-A60C-4711-8AD1-FCA9310B3A94}" srcOrd="0" destOrd="0" presId="urn:microsoft.com/office/officeart/2005/8/layout/StepDownProcess"/>
    <dgm:cxn modelId="{50148D93-12B4-4CB2-B6E4-111C9F32EA65}" type="presParOf" srcId="{E4709FF9-8B4A-4B29-885E-DADFA48B4289}" destId="{21A0952B-FA7D-43E6-AFF9-B06C77B52A44}" srcOrd="1" destOrd="0" presId="urn:microsoft.com/office/officeart/2005/8/layout/StepDownProcess"/>
    <dgm:cxn modelId="{6ABE4B14-5BBD-452F-9371-07C4A1FC8AED}" type="presParOf" srcId="{E4709FF9-8B4A-4B29-885E-DADFA48B4289}" destId="{D62E094D-A52A-4972-8511-74051C85EAEF}" srcOrd="2" destOrd="0" presId="urn:microsoft.com/office/officeart/2005/8/layout/StepDownProcess"/>
    <dgm:cxn modelId="{08C3232B-4E41-405A-B270-E65739077B7E}" type="presParOf" srcId="{37A16E7F-FC9E-4CB0-96D7-561811C3CEA0}" destId="{367BA17B-CB38-4607-86C0-2D5771D842E6}" srcOrd="7" destOrd="0" presId="urn:microsoft.com/office/officeart/2005/8/layout/StepDownProcess"/>
    <dgm:cxn modelId="{1FF84FF0-B5CD-49DE-9F56-0C7554A4B209}" type="presParOf" srcId="{37A16E7F-FC9E-4CB0-96D7-561811C3CEA0}" destId="{A9E93AC9-6026-408A-8069-CFD73EA2330B}" srcOrd="8" destOrd="0" presId="urn:microsoft.com/office/officeart/2005/8/layout/StepDownProcess"/>
    <dgm:cxn modelId="{8DBDA317-0073-4168-8824-0EFDF7C70438}" type="presParOf" srcId="{A9E93AC9-6026-408A-8069-CFD73EA2330B}" destId="{B064C26C-9BD7-4045-B1C3-B871B2B90E3C}" srcOrd="0" destOrd="0" presId="urn:microsoft.com/office/officeart/2005/8/layout/StepDownProcess"/>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AF61C0CE-B7F7-427E-8839-4C7A1AF605C4}" type="doc">
      <dgm:prSet loTypeId="urn:microsoft.com/office/officeart/2005/8/layout/lProcess2" loCatId="list" qsTypeId="urn:microsoft.com/office/officeart/2005/8/quickstyle/simple1" qsCatId="simple" csTypeId="urn:microsoft.com/office/officeart/2005/8/colors/accent3_5" csCatId="accent3" phldr="1"/>
      <dgm:spPr/>
      <dgm:t>
        <a:bodyPr/>
        <a:lstStyle/>
        <a:p>
          <a:endParaRPr lang="en-US"/>
        </a:p>
      </dgm:t>
    </dgm:pt>
    <dgm:pt modelId="{AAC73FE5-0E97-4C88-A767-A819BB634A1A}">
      <dgm:prSet phldrT="[Text]"/>
      <dgm:spPr/>
      <dgm:t>
        <a:bodyPr/>
        <a:lstStyle/>
        <a:p>
          <a:r>
            <a:rPr lang="en-US"/>
            <a:t>Business Focus</a:t>
          </a:r>
        </a:p>
      </dgm:t>
    </dgm:pt>
    <dgm:pt modelId="{AA34C50A-BC0D-45E6-A000-3DEDD099ED3E}" type="parTrans" cxnId="{160652E3-7B95-4BA4-ADA9-491B36D092D5}">
      <dgm:prSet/>
      <dgm:spPr/>
      <dgm:t>
        <a:bodyPr/>
        <a:lstStyle/>
        <a:p>
          <a:endParaRPr lang="en-US"/>
        </a:p>
      </dgm:t>
    </dgm:pt>
    <dgm:pt modelId="{9060066B-EC07-408B-9CF0-7386F68C42A4}" type="sibTrans" cxnId="{160652E3-7B95-4BA4-ADA9-491B36D092D5}">
      <dgm:prSet/>
      <dgm:spPr/>
      <dgm:t>
        <a:bodyPr/>
        <a:lstStyle/>
        <a:p>
          <a:endParaRPr lang="en-US"/>
        </a:p>
      </dgm:t>
    </dgm:pt>
    <dgm:pt modelId="{6E7A5F28-2085-47AA-ACB7-AE5F2FD136E2}">
      <dgm:prSet phldrT="[Text]"/>
      <dgm:spPr/>
      <dgm:t>
        <a:bodyPr/>
        <a:lstStyle/>
        <a:p>
          <a:r>
            <a:rPr lang="en-US"/>
            <a:t>Minimum Risk</a:t>
          </a:r>
        </a:p>
      </dgm:t>
    </dgm:pt>
    <dgm:pt modelId="{0F8B902F-B14E-4F8C-A046-AB808C9DB3D6}" type="parTrans" cxnId="{AB12A3E8-C48A-4CFF-986E-415958BCF0D1}">
      <dgm:prSet/>
      <dgm:spPr/>
      <dgm:t>
        <a:bodyPr/>
        <a:lstStyle/>
        <a:p>
          <a:endParaRPr lang="en-US"/>
        </a:p>
      </dgm:t>
    </dgm:pt>
    <dgm:pt modelId="{748A9CE8-2CCA-42E5-918B-B2F8EAD5014B}" type="sibTrans" cxnId="{AB12A3E8-C48A-4CFF-986E-415958BCF0D1}">
      <dgm:prSet/>
      <dgm:spPr/>
      <dgm:t>
        <a:bodyPr/>
        <a:lstStyle/>
        <a:p>
          <a:endParaRPr lang="en-US"/>
        </a:p>
      </dgm:t>
    </dgm:pt>
    <dgm:pt modelId="{D4B8B2EE-EA34-414E-9E4D-50542CCDAC55}">
      <dgm:prSet phldrT="[Text]"/>
      <dgm:spPr/>
      <dgm:t>
        <a:bodyPr/>
        <a:lstStyle/>
        <a:p>
          <a:r>
            <a:rPr lang="en-US"/>
            <a:t>Minimum Expenditure</a:t>
          </a:r>
        </a:p>
      </dgm:t>
    </dgm:pt>
    <dgm:pt modelId="{07FD4364-99E3-42B4-985D-090B27ADA512}" type="parTrans" cxnId="{10C58837-B09F-448E-BD94-32C22A3DF905}">
      <dgm:prSet/>
      <dgm:spPr/>
      <dgm:t>
        <a:bodyPr/>
        <a:lstStyle/>
        <a:p>
          <a:endParaRPr lang="en-US"/>
        </a:p>
      </dgm:t>
    </dgm:pt>
    <dgm:pt modelId="{5672300B-34B4-4927-B9E2-8FF242029265}" type="sibTrans" cxnId="{10C58837-B09F-448E-BD94-32C22A3DF905}">
      <dgm:prSet/>
      <dgm:spPr/>
      <dgm:t>
        <a:bodyPr/>
        <a:lstStyle/>
        <a:p>
          <a:endParaRPr lang="en-US"/>
        </a:p>
      </dgm:t>
    </dgm:pt>
    <dgm:pt modelId="{934575A3-BC6A-4A96-8747-A920450FC3E4}">
      <dgm:prSet phldrT="[Text]"/>
      <dgm:spPr/>
      <dgm:t>
        <a:bodyPr/>
        <a:lstStyle/>
        <a:p>
          <a:r>
            <a:rPr lang="en-US"/>
            <a:t>Aim</a:t>
          </a:r>
        </a:p>
      </dgm:t>
    </dgm:pt>
    <dgm:pt modelId="{849D3F02-5DBC-4BB6-9438-FEE5A9B079FC}" type="parTrans" cxnId="{5B30F08C-28DA-4117-9162-C23E9412D51E}">
      <dgm:prSet/>
      <dgm:spPr/>
      <dgm:t>
        <a:bodyPr/>
        <a:lstStyle/>
        <a:p>
          <a:endParaRPr lang="en-US"/>
        </a:p>
      </dgm:t>
    </dgm:pt>
    <dgm:pt modelId="{DDA6481B-C193-4391-9CE3-DD7BB3CBB5AE}" type="sibTrans" cxnId="{5B30F08C-28DA-4117-9162-C23E9412D51E}">
      <dgm:prSet/>
      <dgm:spPr/>
      <dgm:t>
        <a:bodyPr/>
        <a:lstStyle/>
        <a:p>
          <a:endParaRPr lang="en-US"/>
        </a:p>
      </dgm:t>
    </dgm:pt>
    <dgm:pt modelId="{71893A71-8F08-4720-A6EA-4535489E2D69}">
      <dgm:prSet phldrT="[Text]"/>
      <dgm:spPr/>
      <dgm:t>
        <a:bodyPr/>
        <a:lstStyle/>
        <a:p>
          <a:r>
            <a:rPr lang="en-US"/>
            <a:t>Highest Profit</a:t>
          </a:r>
        </a:p>
      </dgm:t>
    </dgm:pt>
    <dgm:pt modelId="{ECBA682B-5C3F-4B47-9D57-979AEA0F2831}" type="parTrans" cxnId="{EF7548D4-83FB-4CBA-88B9-320AB819F4A0}">
      <dgm:prSet/>
      <dgm:spPr/>
      <dgm:t>
        <a:bodyPr/>
        <a:lstStyle/>
        <a:p>
          <a:endParaRPr lang="en-US"/>
        </a:p>
      </dgm:t>
    </dgm:pt>
    <dgm:pt modelId="{32B55548-FCC4-4DAC-9504-D63078AAC68A}" type="sibTrans" cxnId="{EF7548D4-83FB-4CBA-88B9-320AB819F4A0}">
      <dgm:prSet/>
      <dgm:spPr/>
      <dgm:t>
        <a:bodyPr/>
        <a:lstStyle/>
        <a:p>
          <a:endParaRPr lang="en-US"/>
        </a:p>
      </dgm:t>
    </dgm:pt>
    <dgm:pt modelId="{02F2BA47-7F25-4942-898C-7FAC7843EC29}">
      <dgm:prSet phldrT="[Text]"/>
      <dgm:spPr/>
      <dgm:t>
        <a:bodyPr/>
        <a:lstStyle/>
        <a:p>
          <a:r>
            <a:rPr lang="en-US"/>
            <a:t>Be at the Top</a:t>
          </a:r>
        </a:p>
      </dgm:t>
    </dgm:pt>
    <dgm:pt modelId="{234BC429-8B2C-478C-8076-B3412A2B6921}" type="parTrans" cxnId="{40B6D174-07FF-4BAF-A867-67C475EE1301}">
      <dgm:prSet/>
      <dgm:spPr/>
      <dgm:t>
        <a:bodyPr/>
        <a:lstStyle/>
        <a:p>
          <a:endParaRPr lang="en-US"/>
        </a:p>
      </dgm:t>
    </dgm:pt>
    <dgm:pt modelId="{0C4412D0-647E-46D9-90EA-017E12AF516F}" type="sibTrans" cxnId="{40B6D174-07FF-4BAF-A867-67C475EE1301}">
      <dgm:prSet/>
      <dgm:spPr/>
      <dgm:t>
        <a:bodyPr/>
        <a:lstStyle/>
        <a:p>
          <a:endParaRPr lang="en-US"/>
        </a:p>
      </dgm:t>
    </dgm:pt>
    <dgm:pt modelId="{BD366A8A-C4EB-4150-A243-0C5D9C818E89}">
      <dgm:prSet phldrT="[Text]"/>
      <dgm:spPr/>
      <dgm:t>
        <a:bodyPr/>
        <a:lstStyle/>
        <a:p>
          <a:r>
            <a:rPr lang="en-US"/>
            <a:t>Strategic Priorities</a:t>
          </a:r>
        </a:p>
      </dgm:t>
    </dgm:pt>
    <dgm:pt modelId="{0A0CA6EA-4DFF-4D3B-8A89-89F2DD59DE7E}" type="parTrans" cxnId="{9B62DC9C-C463-46B6-B8CB-2900800C7D90}">
      <dgm:prSet/>
      <dgm:spPr/>
      <dgm:t>
        <a:bodyPr/>
        <a:lstStyle/>
        <a:p>
          <a:endParaRPr lang="en-US"/>
        </a:p>
      </dgm:t>
    </dgm:pt>
    <dgm:pt modelId="{83D92A0B-076B-4D54-8BC6-59798E2932AB}" type="sibTrans" cxnId="{9B62DC9C-C463-46B6-B8CB-2900800C7D90}">
      <dgm:prSet/>
      <dgm:spPr/>
      <dgm:t>
        <a:bodyPr/>
        <a:lstStyle/>
        <a:p>
          <a:endParaRPr lang="en-US"/>
        </a:p>
      </dgm:t>
    </dgm:pt>
    <dgm:pt modelId="{4CBB2A15-F07D-4989-A0BA-6D41ECE49D2C}">
      <dgm:prSet phldrT="[Text]"/>
      <dgm:spPr/>
      <dgm:t>
        <a:bodyPr/>
        <a:lstStyle/>
        <a:p>
          <a:r>
            <a:rPr lang="en-US"/>
            <a:t>Providing Top experience</a:t>
          </a:r>
        </a:p>
      </dgm:t>
    </dgm:pt>
    <dgm:pt modelId="{CDFB98A4-08A7-4542-887C-BFCB1533C2F0}" type="parTrans" cxnId="{85774BB8-B67F-4D67-A8D0-84A26640CB0B}">
      <dgm:prSet/>
      <dgm:spPr/>
      <dgm:t>
        <a:bodyPr/>
        <a:lstStyle/>
        <a:p>
          <a:endParaRPr lang="en-US"/>
        </a:p>
      </dgm:t>
    </dgm:pt>
    <dgm:pt modelId="{5B7581CD-C7AA-452E-B20E-76FF2013EEC0}" type="sibTrans" cxnId="{85774BB8-B67F-4D67-A8D0-84A26640CB0B}">
      <dgm:prSet/>
      <dgm:spPr/>
      <dgm:t>
        <a:bodyPr/>
        <a:lstStyle/>
        <a:p>
          <a:endParaRPr lang="en-US"/>
        </a:p>
      </dgm:t>
    </dgm:pt>
    <dgm:pt modelId="{60C5EA97-6749-4FF5-A26E-791B475A00C6}">
      <dgm:prSet phldrT="[Text]"/>
      <dgm:spPr/>
      <dgm:t>
        <a:bodyPr/>
        <a:lstStyle/>
        <a:p>
          <a:r>
            <a:rPr lang="en-US"/>
            <a:t>More Efficient</a:t>
          </a:r>
        </a:p>
      </dgm:t>
    </dgm:pt>
    <dgm:pt modelId="{A485A438-E053-4E75-A7F7-62D27A087F91}" type="parTrans" cxnId="{14DA7074-81C0-4DD5-8D99-695692F001FC}">
      <dgm:prSet/>
      <dgm:spPr/>
      <dgm:t>
        <a:bodyPr/>
        <a:lstStyle/>
        <a:p>
          <a:endParaRPr lang="en-US"/>
        </a:p>
      </dgm:t>
    </dgm:pt>
    <dgm:pt modelId="{31BB7DB0-E2D6-4F01-B0A1-F9A114C9EC4E}" type="sibTrans" cxnId="{14DA7074-81C0-4DD5-8D99-695692F001FC}">
      <dgm:prSet/>
      <dgm:spPr/>
      <dgm:t>
        <a:bodyPr/>
        <a:lstStyle/>
        <a:p>
          <a:endParaRPr lang="en-US"/>
        </a:p>
      </dgm:t>
    </dgm:pt>
    <dgm:pt modelId="{A15F2E0A-567B-42C6-957C-783045D41F11}">
      <dgm:prSet phldrT="[Text]"/>
      <dgm:spPr/>
      <dgm:t>
        <a:bodyPr/>
        <a:lstStyle/>
        <a:p>
          <a:r>
            <a:rPr lang="en-US"/>
            <a:t>Customer Focused</a:t>
          </a:r>
        </a:p>
      </dgm:t>
    </dgm:pt>
    <dgm:pt modelId="{4A10B7F0-FF8C-4CCF-BDDD-DA36621DE1BD}" type="parTrans" cxnId="{2215F2EE-73CD-4663-86C4-4573806DC956}">
      <dgm:prSet/>
      <dgm:spPr/>
      <dgm:t>
        <a:bodyPr/>
        <a:lstStyle/>
        <a:p>
          <a:endParaRPr lang="en-US"/>
        </a:p>
      </dgm:t>
    </dgm:pt>
    <dgm:pt modelId="{BE86D010-F7C5-4F2C-8521-B4A0087B0355}" type="sibTrans" cxnId="{2215F2EE-73CD-4663-86C4-4573806DC956}">
      <dgm:prSet/>
      <dgm:spPr/>
      <dgm:t>
        <a:bodyPr/>
        <a:lstStyle/>
        <a:p>
          <a:endParaRPr lang="en-US"/>
        </a:p>
      </dgm:t>
    </dgm:pt>
    <dgm:pt modelId="{D200B6A4-A559-4523-B4A9-3B13BC507826}">
      <dgm:prSet phldrT="[Text]"/>
      <dgm:spPr/>
      <dgm:t>
        <a:bodyPr/>
        <a:lstStyle/>
        <a:p>
          <a:r>
            <a:rPr lang="en-US"/>
            <a:t>Comfortable Workplace</a:t>
          </a:r>
        </a:p>
      </dgm:t>
    </dgm:pt>
    <dgm:pt modelId="{3072D65D-32DB-45DB-9C06-623DF315B8DB}" type="parTrans" cxnId="{1D984BF2-CFD6-424E-9D61-FB83BA370367}">
      <dgm:prSet/>
      <dgm:spPr/>
      <dgm:t>
        <a:bodyPr/>
        <a:lstStyle/>
        <a:p>
          <a:endParaRPr lang="en-US"/>
        </a:p>
      </dgm:t>
    </dgm:pt>
    <dgm:pt modelId="{3DDC1E1D-1AF4-473D-BB9E-EB07FF4D2EC5}" type="sibTrans" cxnId="{1D984BF2-CFD6-424E-9D61-FB83BA370367}">
      <dgm:prSet/>
      <dgm:spPr/>
      <dgm:t>
        <a:bodyPr/>
        <a:lstStyle/>
        <a:p>
          <a:endParaRPr lang="en-US"/>
        </a:p>
      </dgm:t>
    </dgm:pt>
    <dgm:pt modelId="{7FCB9628-93BB-40D9-81E2-1501400A21AC}">
      <dgm:prSet phldrT="[Text]"/>
      <dgm:spPr/>
      <dgm:t>
        <a:bodyPr/>
        <a:lstStyle/>
        <a:p>
          <a:r>
            <a:rPr lang="en-US"/>
            <a:t>Delivering Sustainable Growth</a:t>
          </a:r>
        </a:p>
      </dgm:t>
    </dgm:pt>
    <dgm:pt modelId="{C867800C-8DC5-4B11-ABF0-D3D800FAA4B7}" type="parTrans" cxnId="{76BBEBFE-9249-4F7E-8E29-AC7EA465DAC2}">
      <dgm:prSet/>
      <dgm:spPr/>
      <dgm:t>
        <a:bodyPr/>
        <a:lstStyle/>
        <a:p>
          <a:endParaRPr lang="en-US"/>
        </a:p>
      </dgm:t>
    </dgm:pt>
    <dgm:pt modelId="{A5DCAEFD-08EB-4B45-952B-5FE612045245}" type="sibTrans" cxnId="{76BBEBFE-9249-4F7E-8E29-AC7EA465DAC2}">
      <dgm:prSet/>
      <dgm:spPr/>
      <dgm:t>
        <a:bodyPr/>
        <a:lstStyle/>
        <a:p>
          <a:endParaRPr lang="en-US"/>
        </a:p>
      </dgm:t>
    </dgm:pt>
    <dgm:pt modelId="{9C090B0C-27DB-4DC9-8845-FE2DEAC42423}" type="pres">
      <dgm:prSet presAssocID="{AF61C0CE-B7F7-427E-8839-4C7A1AF605C4}" presName="theList" presStyleCnt="0">
        <dgm:presLayoutVars>
          <dgm:dir/>
          <dgm:animLvl val="lvl"/>
          <dgm:resizeHandles val="exact"/>
        </dgm:presLayoutVars>
      </dgm:prSet>
      <dgm:spPr/>
    </dgm:pt>
    <dgm:pt modelId="{B3C6DA24-145E-4128-AE84-961E103A9F6B}" type="pres">
      <dgm:prSet presAssocID="{AAC73FE5-0E97-4C88-A767-A819BB634A1A}" presName="compNode" presStyleCnt="0"/>
      <dgm:spPr/>
    </dgm:pt>
    <dgm:pt modelId="{7770C023-7789-480C-8904-B7B8DB0C8829}" type="pres">
      <dgm:prSet presAssocID="{AAC73FE5-0E97-4C88-A767-A819BB634A1A}" presName="aNode" presStyleLbl="bgShp" presStyleIdx="0" presStyleCnt="3"/>
      <dgm:spPr/>
    </dgm:pt>
    <dgm:pt modelId="{F29AD055-98EA-4CCE-9EA1-872E6DECE419}" type="pres">
      <dgm:prSet presAssocID="{AAC73FE5-0E97-4C88-A767-A819BB634A1A}" presName="textNode" presStyleLbl="bgShp" presStyleIdx="0" presStyleCnt="3"/>
      <dgm:spPr/>
    </dgm:pt>
    <dgm:pt modelId="{B5430861-830E-4D60-91DE-87BD488CEAC4}" type="pres">
      <dgm:prSet presAssocID="{AAC73FE5-0E97-4C88-A767-A819BB634A1A}" presName="compChildNode" presStyleCnt="0"/>
      <dgm:spPr/>
    </dgm:pt>
    <dgm:pt modelId="{BB39AD82-D4BF-477D-B0EF-1E7A1605BA84}" type="pres">
      <dgm:prSet presAssocID="{AAC73FE5-0E97-4C88-A767-A819BB634A1A}" presName="theInnerList" presStyleCnt="0"/>
      <dgm:spPr/>
    </dgm:pt>
    <dgm:pt modelId="{045272EF-C20F-42D5-B427-A3B931988535}" type="pres">
      <dgm:prSet presAssocID="{6E7A5F28-2085-47AA-ACB7-AE5F2FD136E2}" presName="childNode" presStyleLbl="node1" presStyleIdx="0" presStyleCnt="9">
        <dgm:presLayoutVars>
          <dgm:bulletEnabled val="1"/>
        </dgm:presLayoutVars>
      </dgm:prSet>
      <dgm:spPr/>
    </dgm:pt>
    <dgm:pt modelId="{B20B84C8-5373-4193-BBE4-D2C537C42777}" type="pres">
      <dgm:prSet presAssocID="{6E7A5F28-2085-47AA-ACB7-AE5F2FD136E2}" presName="aSpace2" presStyleCnt="0"/>
      <dgm:spPr/>
    </dgm:pt>
    <dgm:pt modelId="{DD1BFEE7-37B6-4645-86B3-6DABF7E51405}" type="pres">
      <dgm:prSet presAssocID="{D4B8B2EE-EA34-414E-9E4D-50542CCDAC55}" presName="childNode" presStyleLbl="node1" presStyleIdx="1" presStyleCnt="9">
        <dgm:presLayoutVars>
          <dgm:bulletEnabled val="1"/>
        </dgm:presLayoutVars>
      </dgm:prSet>
      <dgm:spPr/>
    </dgm:pt>
    <dgm:pt modelId="{93B01033-8446-4A59-9D44-5CA0A4E1113B}" type="pres">
      <dgm:prSet presAssocID="{D4B8B2EE-EA34-414E-9E4D-50542CCDAC55}" presName="aSpace2" presStyleCnt="0"/>
      <dgm:spPr/>
    </dgm:pt>
    <dgm:pt modelId="{9B1A9F63-1F24-4CA3-8C83-D14355D381CF}" type="pres">
      <dgm:prSet presAssocID="{A15F2E0A-567B-42C6-957C-783045D41F11}" presName="childNode" presStyleLbl="node1" presStyleIdx="2" presStyleCnt="9">
        <dgm:presLayoutVars>
          <dgm:bulletEnabled val="1"/>
        </dgm:presLayoutVars>
      </dgm:prSet>
      <dgm:spPr/>
    </dgm:pt>
    <dgm:pt modelId="{09BEDFCD-4A53-41AD-B446-B92EAF7074E9}" type="pres">
      <dgm:prSet presAssocID="{AAC73FE5-0E97-4C88-A767-A819BB634A1A}" presName="aSpace" presStyleCnt="0"/>
      <dgm:spPr/>
    </dgm:pt>
    <dgm:pt modelId="{1BB97918-B5D2-4D58-AF22-3707642FB5B0}" type="pres">
      <dgm:prSet presAssocID="{934575A3-BC6A-4A96-8747-A920450FC3E4}" presName="compNode" presStyleCnt="0"/>
      <dgm:spPr/>
    </dgm:pt>
    <dgm:pt modelId="{0380BA65-28B7-4806-A82F-CB0138D39A61}" type="pres">
      <dgm:prSet presAssocID="{934575A3-BC6A-4A96-8747-A920450FC3E4}" presName="aNode" presStyleLbl="bgShp" presStyleIdx="1" presStyleCnt="3"/>
      <dgm:spPr/>
    </dgm:pt>
    <dgm:pt modelId="{80E272D6-E4D0-42A9-A66E-11F8F81D0CE7}" type="pres">
      <dgm:prSet presAssocID="{934575A3-BC6A-4A96-8747-A920450FC3E4}" presName="textNode" presStyleLbl="bgShp" presStyleIdx="1" presStyleCnt="3"/>
      <dgm:spPr/>
    </dgm:pt>
    <dgm:pt modelId="{E903F345-CDC4-4F96-94CF-B87146AC8D2A}" type="pres">
      <dgm:prSet presAssocID="{934575A3-BC6A-4A96-8747-A920450FC3E4}" presName="compChildNode" presStyleCnt="0"/>
      <dgm:spPr/>
    </dgm:pt>
    <dgm:pt modelId="{2AD7A095-E4CB-4980-86D8-4CC49468E45D}" type="pres">
      <dgm:prSet presAssocID="{934575A3-BC6A-4A96-8747-A920450FC3E4}" presName="theInnerList" presStyleCnt="0"/>
      <dgm:spPr/>
    </dgm:pt>
    <dgm:pt modelId="{1AB756CC-AF00-4A0E-80E1-9DDC7AED3AF9}" type="pres">
      <dgm:prSet presAssocID="{71893A71-8F08-4720-A6EA-4535489E2D69}" presName="childNode" presStyleLbl="node1" presStyleIdx="3" presStyleCnt="9">
        <dgm:presLayoutVars>
          <dgm:bulletEnabled val="1"/>
        </dgm:presLayoutVars>
      </dgm:prSet>
      <dgm:spPr/>
    </dgm:pt>
    <dgm:pt modelId="{A29CDC95-A15A-4A5F-8816-0D6ED7C1E793}" type="pres">
      <dgm:prSet presAssocID="{71893A71-8F08-4720-A6EA-4535489E2D69}" presName="aSpace2" presStyleCnt="0"/>
      <dgm:spPr/>
    </dgm:pt>
    <dgm:pt modelId="{69B9723A-F15B-4213-9F6C-579F77846821}" type="pres">
      <dgm:prSet presAssocID="{02F2BA47-7F25-4942-898C-7FAC7843EC29}" presName="childNode" presStyleLbl="node1" presStyleIdx="4" presStyleCnt="9">
        <dgm:presLayoutVars>
          <dgm:bulletEnabled val="1"/>
        </dgm:presLayoutVars>
      </dgm:prSet>
      <dgm:spPr/>
    </dgm:pt>
    <dgm:pt modelId="{5BB3363B-4A6D-45A5-9F9F-2F07F5E207FF}" type="pres">
      <dgm:prSet presAssocID="{02F2BA47-7F25-4942-898C-7FAC7843EC29}" presName="aSpace2" presStyleCnt="0"/>
      <dgm:spPr/>
    </dgm:pt>
    <dgm:pt modelId="{5AB996FA-7698-4247-A984-9FC4CEF078D9}" type="pres">
      <dgm:prSet presAssocID="{D200B6A4-A559-4523-B4A9-3B13BC507826}" presName="childNode" presStyleLbl="node1" presStyleIdx="5" presStyleCnt="9">
        <dgm:presLayoutVars>
          <dgm:bulletEnabled val="1"/>
        </dgm:presLayoutVars>
      </dgm:prSet>
      <dgm:spPr/>
    </dgm:pt>
    <dgm:pt modelId="{2EE34698-D718-4D47-90E0-F90D411ED3C8}" type="pres">
      <dgm:prSet presAssocID="{934575A3-BC6A-4A96-8747-A920450FC3E4}" presName="aSpace" presStyleCnt="0"/>
      <dgm:spPr/>
    </dgm:pt>
    <dgm:pt modelId="{15DF1B81-BBB4-4045-BD83-CC215AA63609}" type="pres">
      <dgm:prSet presAssocID="{BD366A8A-C4EB-4150-A243-0C5D9C818E89}" presName="compNode" presStyleCnt="0"/>
      <dgm:spPr/>
    </dgm:pt>
    <dgm:pt modelId="{C5A88B6D-0EEC-4885-A819-16E45771DAC8}" type="pres">
      <dgm:prSet presAssocID="{BD366A8A-C4EB-4150-A243-0C5D9C818E89}" presName="aNode" presStyleLbl="bgShp" presStyleIdx="2" presStyleCnt="3"/>
      <dgm:spPr/>
    </dgm:pt>
    <dgm:pt modelId="{9EC46855-6EAA-456A-87F3-302771223CC5}" type="pres">
      <dgm:prSet presAssocID="{BD366A8A-C4EB-4150-A243-0C5D9C818E89}" presName="textNode" presStyleLbl="bgShp" presStyleIdx="2" presStyleCnt="3"/>
      <dgm:spPr/>
    </dgm:pt>
    <dgm:pt modelId="{83D8956D-616D-4994-AA91-77619448D25A}" type="pres">
      <dgm:prSet presAssocID="{BD366A8A-C4EB-4150-A243-0C5D9C818E89}" presName="compChildNode" presStyleCnt="0"/>
      <dgm:spPr/>
    </dgm:pt>
    <dgm:pt modelId="{6E01B4F6-2FE3-4397-8C7F-E1D20A768ACD}" type="pres">
      <dgm:prSet presAssocID="{BD366A8A-C4EB-4150-A243-0C5D9C818E89}" presName="theInnerList" presStyleCnt="0"/>
      <dgm:spPr/>
    </dgm:pt>
    <dgm:pt modelId="{6DD7215E-7E21-46B9-823B-72B76B31C96F}" type="pres">
      <dgm:prSet presAssocID="{4CBB2A15-F07D-4989-A0BA-6D41ECE49D2C}" presName="childNode" presStyleLbl="node1" presStyleIdx="6" presStyleCnt="9">
        <dgm:presLayoutVars>
          <dgm:bulletEnabled val="1"/>
        </dgm:presLayoutVars>
      </dgm:prSet>
      <dgm:spPr/>
    </dgm:pt>
    <dgm:pt modelId="{80505022-32CE-4660-A37D-1C5EFEA28615}" type="pres">
      <dgm:prSet presAssocID="{4CBB2A15-F07D-4989-A0BA-6D41ECE49D2C}" presName="aSpace2" presStyleCnt="0"/>
      <dgm:spPr/>
    </dgm:pt>
    <dgm:pt modelId="{141CD015-6158-4067-A0C0-F2062DE9EFF7}" type="pres">
      <dgm:prSet presAssocID="{60C5EA97-6749-4FF5-A26E-791B475A00C6}" presName="childNode" presStyleLbl="node1" presStyleIdx="7" presStyleCnt="9">
        <dgm:presLayoutVars>
          <dgm:bulletEnabled val="1"/>
        </dgm:presLayoutVars>
      </dgm:prSet>
      <dgm:spPr/>
    </dgm:pt>
    <dgm:pt modelId="{DEBC9953-31CB-4791-BC8B-52A5B270D5F0}" type="pres">
      <dgm:prSet presAssocID="{60C5EA97-6749-4FF5-A26E-791B475A00C6}" presName="aSpace2" presStyleCnt="0"/>
      <dgm:spPr/>
    </dgm:pt>
    <dgm:pt modelId="{27911500-A116-4ECE-B65A-7EFB554FB5ED}" type="pres">
      <dgm:prSet presAssocID="{7FCB9628-93BB-40D9-81E2-1501400A21AC}" presName="childNode" presStyleLbl="node1" presStyleIdx="8" presStyleCnt="9">
        <dgm:presLayoutVars>
          <dgm:bulletEnabled val="1"/>
        </dgm:presLayoutVars>
      </dgm:prSet>
      <dgm:spPr/>
    </dgm:pt>
  </dgm:ptLst>
  <dgm:cxnLst>
    <dgm:cxn modelId="{51197514-E2B3-477A-821A-0272B8B3AFE3}" type="presOf" srcId="{A15F2E0A-567B-42C6-957C-783045D41F11}" destId="{9B1A9F63-1F24-4CA3-8C83-D14355D381CF}" srcOrd="0" destOrd="0" presId="urn:microsoft.com/office/officeart/2005/8/layout/lProcess2"/>
    <dgm:cxn modelId="{15E2112C-1E36-4088-98AB-03EA835C6C17}" type="presOf" srcId="{934575A3-BC6A-4A96-8747-A920450FC3E4}" destId="{80E272D6-E4D0-42A9-A66E-11F8F81D0CE7}" srcOrd="1" destOrd="0" presId="urn:microsoft.com/office/officeart/2005/8/layout/lProcess2"/>
    <dgm:cxn modelId="{10C58837-B09F-448E-BD94-32C22A3DF905}" srcId="{AAC73FE5-0E97-4C88-A767-A819BB634A1A}" destId="{D4B8B2EE-EA34-414E-9E4D-50542CCDAC55}" srcOrd="1" destOrd="0" parTransId="{07FD4364-99E3-42B4-985D-090B27ADA512}" sibTransId="{5672300B-34B4-4927-B9E2-8FF242029265}"/>
    <dgm:cxn modelId="{86DA9D38-69EA-421C-88E0-701AE8FADC08}" type="presOf" srcId="{6E7A5F28-2085-47AA-ACB7-AE5F2FD136E2}" destId="{045272EF-C20F-42D5-B427-A3B931988535}" srcOrd="0" destOrd="0" presId="urn:microsoft.com/office/officeart/2005/8/layout/lProcess2"/>
    <dgm:cxn modelId="{31DDB33D-2321-4D5A-A3E6-4CB13ABE117F}" type="presOf" srcId="{7FCB9628-93BB-40D9-81E2-1501400A21AC}" destId="{27911500-A116-4ECE-B65A-7EFB554FB5ED}" srcOrd="0" destOrd="0" presId="urn:microsoft.com/office/officeart/2005/8/layout/lProcess2"/>
    <dgm:cxn modelId="{DF33A26F-EBEF-4955-836B-3BD53A71AE7D}" type="presOf" srcId="{D200B6A4-A559-4523-B4A9-3B13BC507826}" destId="{5AB996FA-7698-4247-A984-9FC4CEF078D9}" srcOrd="0" destOrd="0" presId="urn:microsoft.com/office/officeart/2005/8/layout/lProcess2"/>
    <dgm:cxn modelId="{66E4DC73-3F93-4300-AEED-4AAF607D6FE8}" type="presOf" srcId="{71893A71-8F08-4720-A6EA-4535489E2D69}" destId="{1AB756CC-AF00-4A0E-80E1-9DDC7AED3AF9}" srcOrd="0" destOrd="0" presId="urn:microsoft.com/office/officeart/2005/8/layout/lProcess2"/>
    <dgm:cxn modelId="{14DA7074-81C0-4DD5-8D99-695692F001FC}" srcId="{BD366A8A-C4EB-4150-A243-0C5D9C818E89}" destId="{60C5EA97-6749-4FF5-A26E-791B475A00C6}" srcOrd="1" destOrd="0" parTransId="{A485A438-E053-4E75-A7F7-62D27A087F91}" sibTransId="{31BB7DB0-E2D6-4F01-B0A1-F9A114C9EC4E}"/>
    <dgm:cxn modelId="{40B6D174-07FF-4BAF-A867-67C475EE1301}" srcId="{934575A3-BC6A-4A96-8747-A920450FC3E4}" destId="{02F2BA47-7F25-4942-898C-7FAC7843EC29}" srcOrd="1" destOrd="0" parTransId="{234BC429-8B2C-478C-8076-B3412A2B6921}" sibTransId="{0C4412D0-647E-46D9-90EA-017E12AF516F}"/>
    <dgm:cxn modelId="{6BCA2A77-84C6-4DBF-B77A-C2D3624B7477}" type="presOf" srcId="{02F2BA47-7F25-4942-898C-7FAC7843EC29}" destId="{69B9723A-F15B-4213-9F6C-579F77846821}" srcOrd="0" destOrd="0" presId="urn:microsoft.com/office/officeart/2005/8/layout/lProcess2"/>
    <dgm:cxn modelId="{72AFB958-7E74-4BA0-9538-20DDACB0992D}" type="presOf" srcId="{D4B8B2EE-EA34-414E-9E4D-50542CCDAC55}" destId="{DD1BFEE7-37B6-4645-86B3-6DABF7E51405}" srcOrd="0" destOrd="0" presId="urn:microsoft.com/office/officeart/2005/8/layout/lProcess2"/>
    <dgm:cxn modelId="{20082A84-2CEE-4042-9AFA-98B51DC84416}" type="presOf" srcId="{AAC73FE5-0E97-4C88-A767-A819BB634A1A}" destId="{7770C023-7789-480C-8904-B7B8DB0C8829}" srcOrd="0" destOrd="0" presId="urn:microsoft.com/office/officeart/2005/8/layout/lProcess2"/>
    <dgm:cxn modelId="{5B30F08C-28DA-4117-9162-C23E9412D51E}" srcId="{AF61C0CE-B7F7-427E-8839-4C7A1AF605C4}" destId="{934575A3-BC6A-4A96-8747-A920450FC3E4}" srcOrd="1" destOrd="0" parTransId="{849D3F02-5DBC-4BB6-9438-FEE5A9B079FC}" sibTransId="{DDA6481B-C193-4391-9CE3-DD7BB3CBB5AE}"/>
    <dgm:cxn modelId="{9B62DC9C-C463-46B6-B8CB-2900800C7D90}" srcId="{AF61C0CE-B7F7-427E-8839-4C7A1AF605C4}" destId="{BD366A8A-C4EB-4150-A243-0C5D9C818E89}" srcOrd="2" destOrd="0" parTransId="{0A0CA6EA-4DFF-4D3B-8A89-89F2DD59DE7E}" sibTransId="{83D92A0B-076B-4D54-8BC6-59798E2932AB}"/>
    <dgm:cxn modelId="{BF6DBB9E-F085-43F8-95C8-9ADDE1D58ACA}" type="presOf" srcId="{BD366A8A-C4EB-4150-A243-0C5D9C818E89}" destId="{C5A88B6D-0EEC-4885-A819-16E45771DAC8}" srcOrd="0" destOrd="0" presId="urn:microsoft.com/office/officeart/2005/8/layout/lProcess2"/>
    <dgm:cxn modelId="{85774BB8-B67F-4D67-A8D0-84A26640CB0B}" srcId="{BD366A8A-C4EB-4150-A243-0C5D9C818E89}" destId="{4CBB2A15-F07D-4989-A0BA-6D41ECE49D2C}" srcOrd="0" destOrd="0" parTransId="{CDFB98A4-08A7-4542-887C-BFCB1533C2F0}" sibTransId="{5B7581CD-C7AA-452E-B20E-76FF2013EEC0}"/>
    <dgm:cxn modelId="{BD15F1C5-C2CB-402F-91A9-5266A0C4BA9E}" type="presOf" srcId="{BD366A8A-C4EB-4150-A243-0C5D9C818E89}" destId="{9EC46855-6EAA-456A-87F3-302771223CC5}" srcOrd="1" destOrd="0" presId="urn:microsoft.com/office/officeart/2005/8/layout/lProcess2"/>
    <dgm:cxn modelId="{3E6086C7-F8D4-4684-A547-37FE8586E539}" type="presOf" srcId="{AAC73FE5-0E97-4C88-A767-A819BB634A1A}" destId="{F29AD055-98EA-4CCE-9EA1-872E6DECE419}" srcOrd="1" destOrd="0" presId="urn:microsoft.com/office/officeart/2005/8/layout/lProcess2"/>
    <dgm:cxn modelId="{BEB15ECB-F884-4DB2-A8DE-8F05651BA13C}" type="presOf" srcId="{60C5EA97-6749-4FF5-A26E-791B475A00C6}" destId="{141CD015-6158-4067-A0C0-F2062DE9EFF7}" srcOrd="0" destOrd="0" presId="urn:microsoft.com/office/officeart/2005/8/layout/lProcess2"/>
    <dgm:cxn modelId="{EF7548D4-83FB-4CBA-88B9-320AB819F4A0}" srcId="{934575A3-BC6A-4A96-8747-A920450FC3E4}" destId="{71893A71-8F08-4720-A6EA-4535489E2D69}" srcOrd="0" destOrd="0" parTransId="{ECBA682B-5C3F-4B47-9D57-979AEA0F2831}" sibTransId="{32B55548-FCC4-4DAC-9504-D63078AAC68A}"/>
    <dgm:cxn modelId="{B10550D8-D49E-4E73-81CD-45BC7DCE51E7}" type="presOf" srcId="{934575A3-BC6A-4A96-8747-A920450FC3E4}" destId="{0380BA65-28B7-4806-A82F-CB0138D39A61}" srcOrd="0" destOrd="0" presId="urn:microsoft.com/office/officeart/2005/8/layout/lProcess2"/>
    <dgm:cxn modelId="{160652E3-7B95-4BA4-ADA9-491B36D092D5}" srcId="{AF61C0CE-B7F7-427E-8839-4C7A1AF605C4}" destId="{AAC73FE5-0E97-4C88-A767-A819BB634A1A}" srcOrd="0" destOrd="0" parTransId="{AA34C50A-BC0D-45E6-A000-3DEDD099ED3E}" sibTransId="{9060066B-EC07-408B-9CF0-7386F68C42A4}"/>
    <dgm:cxn modelId="{AB12A3E8-C48A-4CFF-986E-415958BCF0D1}" srcId="{AAC73FE5-0E97-4C88-A767-A819BB634A1A}" destId="{6E7A5F28-2085-47AA-ACB7-AE5F2FD136E2}" srcOrd="0" destOrd="0" parTransId="{0F8B902F-B14E-4F8C-A046-AB808C9DB3D6}" sibTransId="{748A9CE8-2CCA-42E5-918B-B2F8EAD5014B}"/>
    <dgm:cxn modelId="{181D01EB-76C1-458C-AD0F-07C14DEE0000}" type="presOf" srcId="{AF61C0CE-B7F7-427E-8839-4C7A1AF605C4}" destId="{9C090B0C-27DB-4DC9-8845-FE2DEAC42423}" srcOrd="0" destOrd="0" presId="urn:microsoft.com/office/officeart/2005/8/layout/lProcess2"/>
    <dgm:cxn modelId="{2215F2EE-73CD-4663-86C4-4573806DC956}" srcId="{AAC73FE5-0E97-4C88-A767-A819BB634A1A}" destId="{A15F2E0A-567B-42C6-957C-783045D41F11}" srcOrd="2" destOrd="0" parTransId="{4A10B7F0-FF8C-4CCF-BDDD-DA36621DE1BD}" sibTransId="{BE86D010-F7C5-4F2C-8521-B4A0087B0355}"/>
    <dgm:cxn modelId="{1D984BF2-CFD6-424E-9D61-FB83BA370367}" srcId="{934575A3-BC6A-4A96-8747-A920450FC3E4}" destId="{D200B6A4-A559-4523-B4A9-3B13BC507826}" srcOrd="2" destOrd="0" parTransId="{3072D65D-32DB-45DB-9C06-623DF315B8DB}" sibTransId="{3DDC1E1D-1AF4-473D-BB9E-EB07FF4D2EC5}"/>
    <dgm:cxn modelId="{AEB8EBF9-555A-4145-926B-E3F459CF26CF}" type="presOf" srcId="{4CBB2A15-F07D-4989-A0BA-6D41ECE49D2C}" destId="{6DD7215E-7E21-46B9-823B-72B76B31C96F}" srcOrd="0" destOrd="0" presId="urn:microsoft.com/office/officeart/2005/8/layout/lProcess2"/>
    <dgm:cxn modelId="{76BBEBFE-9249-4F7E-8E29-AC7EA465DAC2}" srcId="{BD366A8A-C4EB-4150-A243-0C5D9C818E89}" destId="{7FCB9628-93BB-40D9-81E2-1501400A21AC}" srcOrd="2" destOrd="0" parTransId="{C867800C-8DC5-4B11-ABF0-D3D800FAA4B7}" sibTransId="{A5DCAEFD-08EB-4B45-952B-5FE612045245}"/>
    <dgm:cxn modelId="{1C7BC857-16AE-4C14-987E-1BED12DDB95A}" type="presParOf" srcId="{9C090B0C-27DB-4DC9-8845-FE2DEAC42423}" destId="{B3C6DA24-145E-4128-AE84-961E103A9F6B}" srcOrd="0" destOrd="0" presId="urn:microsoft.com/office/officeart/2005/8/layout/lProcess2"/>
    <dgm:cxn modelId="{2355929C-03F5-46AD-87E3-EF14461310D5}" type="presParOf" srcId="{B3C6DA24-145E-4128-AE84-961E103A9F6B}" destId="{7770C023-7789-480C-8904-B7B8DB0C8829}" srcOrd="0" destOrd="0" presId="urn:microsoft.com/office/officeart/2005/8/layout/lProcess2"/>
    <dgm:cxn modelId="{A375D514-C976-4783-983F-EDB937255CA6}" type="presParOf" srcId="{B3C6DA24-145E-4128-AE84-961E103A9F6B}" destId="{F29AD055-98EA-4CCE-9EA1-872E6DECE419}" srcOrd="1" destOrd="0" presId="urn:microsoft.com/office/officeart/2005/8/layout/lProcess2"/>
    <dgm:cxn modelId="{7E921F99-88B1-416F-A990-6D28E66D8F86}" type="presParOf" srcId="{B3C6DA24-145E-4128-AE84-961E103A9F6B}" destId="{B5430861-830E-4D60-91DE-87BD488CEAC4}" srcOrd="2" destOrd="0" presId="urn:microsoft.com/office/officeart/2005/8/layout/lProcess2"/>
    <dgm:cxn modelId="{D5EC9450-7EA5-42F8-8D83-D3B4924A60F5}" type="presParOf" srcId="{B5430861-830E-4D60-91DE-87BD488CEAC4}" destId="{BB39AD82-D4BF-477D-B0EF-1E7A1605BA84}" srcOrd="0" destOrd="0" presId="urn:microsoft.com/office/officeart/2005/8/layout/lProcess2"/>
    <dgm:cxn modelId="{DAEE15AB-37F1-45CC-9817-28B3808E76A3}" type="presParOf" srcId="{BB39AD82-D4BF-477D-B0EF-1E7A1605BA84}" destId="{045272EF-C20F-42D5-B427-A3B931988535}" srcOrd="0" destOrd="0" presId="urn:microsoft.com/office/officeart/2005/8/layout/lProcess2"/>
    <dgm:cxn modelId="{2C382587-6602-4155-9D15-20B402BBBC8C}" type="presParOf" srcId="{BB39AD82-D4BF-477D-B0EF-1E7A1605BA84}" destId="{B20B84C8-5373-4193-BBE4-D2C537C42777}" srcOrd="1" destOrd="0" presId="urn:microsoft.com/office/officeart/2005/8/layout/lProcess2"/>
    <dgm:cxn modelId="{80C0F7F6-D64F-4346-A9DE-F009E44708E2}" type="presParOf" srcId="{BB39AD82-D4BF-477D-B0EF-1E7A1605BA84}" destId="{DD1BFEE7-37B6-4645-86B3-6DABF7E51405}" srcOrd="2" destOrd="0" presId="urn:microsoft.com/office/officeart/2005/8/layout/lProcess2"/>
    <dgm:cxn modelId="{F7BEFBB3-9FD9-4E52-AC35-FE384BB8E628}" type="presParOf" srcId="{BB39AD82-D4BF-477D-B0EF-1E7A1605BA84}" destId="{93B01033-8446-4A59-9D44-5CA0A4E1113B}" srcOrd="3" destOrd="0" presId="urn:microsoft.com/office/officeart/2005/8/layout/lProcess2"/>
    <dgm:cxn modelId="{B974C27F-9E5F-46D3-8014-7297D0104379}" type="presParOf" srcId="{BB39AD82-D4BF-477D-B0EF-1E7A1605BA84}" destId="{9B1A9F63-1F24-4CA3-8C83-D14355D381CF}" srcOrd="4" destOrd="0" presId="urn:microsoft.com/office/officeart/2005/8/layout/lProcess2"/>
    <dgm:cxn modelId="{5EEDBFF5-DD3D-4AAC-A16E-B1E9A1697791}" type="presParOf" srcId="{9C090B0C-27DB-4DC9-8845-FE2DEAC42423}" destId="{09BEDFCD-4A53-41AD-B446-B92EAF7074E9}" srcOrd="1" destOrd="0" presId="urn:microsoft.com/office/officeart/2005/8/layout/lProcess2"/>
    <dgm:cxn modelId="{A27452C8-ED3B-4EB8-9EE8-F94278D3BC99}" type="presParOf" srcId="{9C090B0C-27DB-4DC9-8845-FE2DEAC42423}" destId="{1BB97918-B5D2-4D58-AF22-3707642FB5B0}" srcOrd="2" destOrd="0" presId="urn:microsoft.com/office/officeart/2005/8/layout/lProcess2"/>
    <dgm:cxn modelId="{B805F14F-7EDB-435B-8C54-BD4573724AF7}" type="presParOf" srcId="{1BB97918-B5D2-4D58-AF22-3707642FB5B0}" destId="{0380BA65-28B7-4806-A82F-CB0138D39A61}" srcOrd="0" destOrd="0" presId="urn:microsoft.com/office/officeart/2005/8/layout/lProcess2"/>
    <dgm:cxn modelId="{21978190-48D6-4F70-99AD-4E2A6BE32E38}" type="presParOf" srcId="{1BB97918-B5D2-4D58-AF22-3707642FB5B0}" destId="{80E272D6-E4D0-42A9-A66E-11F8F81D0CE7}" srcOrd="1" destOrd="0" presId="urn:microsoft.com/office/officeart/2005/8/layout/lProcess2"/>
    <dgm:cxn modelId="{9B82BF31-1948-4899-9ED0-CF569EBD9A5A}" type="presParOf" srcId="{1BB97918-B5D2-4D58-AF22-3707642FB5B0}" destId="{E903F345-CDC4-4F96-94CF-B87146AC8D2A}" srcOrd="2" destOrd="0" presId="urn:microsoft.com/office/officeart/2005/8/layout/lProcess2"/>
    <dgm:cxn modelId="{E8393DC4-5B5D-4CBE-9B35-0C19D0F39BF5}" type="presParOf" srcId="{E903F345-CDC4-4F96-94CF-B87146AC8D2A}" destId="{2AD7A095-E4CB-4980-86D8-4CC49468E45D}" srcOrd="0" destOrd="0" presId="urn:microsoft.com/office/officeart/2005/8/layout/lProcess2"/>
    <dgm:cxn modelId="{ADEF0290-DD22-4BED-9EA8-F765E7F44BE4}" type="presParOf" srcId="{2AD7A095-E4CB-4980-86D8-4CC49468E45D}" destId="{1AB756CC-AF00-4A0E-80E1-9DDC7AED3AF9}" srcOrd="0" destOrd="0" presId="urn:microsoft.com/office/officeart/2005/8/layout/lProcess2"/>
    <dgm:cxn modelId="{9D1E17E7-F845-45E5-AA63-619BE0497C01}" type="presParOf" srcId="{2AD7A095-E4CB-4980-86D8-4CC49468E45D}" destId="{A29CDC95-A15A-4A5F-8816-0D6ED7C1E793}" srcOrd="1" destOrd="0" presId="urn:microsoft.com/office/officeart/2005/8/layout/lProcess2"/>
    <dgm:cxn modelId="{92F58F94-9651-46DB-8994-CD7DABB461B5}" type="presParOf" srcId="{2AD7A095-E4CB-4980-86D8-4CC49468E45D}" destId="{69B9723A-F15B-4213-9F6C-579F77846821}" srcOrd="2" destOrd="0" presId="urn:microsoft.com/office/officeart/2005/8/layout/lProcess2"/>
    <dgm:cxn modelId="{6693AD73-C9C7-4BDE-9951-AD21E6A34FE4}" type="presParOf" srcId="{2AD7A095-E4CB-4980-86D8-4CC49468E45D}" destId="{5BB3363B-4A6D-45A5-9F9F-2F07F5E207FF}" srcOrd="3" destOrd="0" presId="urn:microsoft.com/office/officeart/2005/8/layout/lProcess2"/>
    <dgm:cxn modelId="{E89839CF-A3B3-4F20-BB66-8FB57FF0DA8F}" type="presParOf" srcId="{2AD7A095-E4CB-4980-86D8-4CC49468E45D}" destId="{5AB996FA-7698-4247-A984-9FC4CEF078D9}" srcOrd="4" destOrd="0" presId="urn:microsoft.com/office/officeart/2005/8/layout/lProcess2"/>
    <dgm:cxn modelId="{E943AA18-737F-4E76-A819-08543D7EE319}" type="presParOf" srcId="{9C090B0C-27DB-4DC9-8845-FE2DEAC42423}" destId="{2EE34698-D718-4D47-90E0-F90D411ED3C8}" srcOrd="3" destOrd="0" presId="urn:microsoft.com/office/officeart/2005/8/layout/lProcess2"/>
    <dgm:cxn modelId="{6DFAD458-1D9A-4AF8-9417-8EDAFD3B4489}" type="presParOf" srcId="{9C090B0C-27DB-4DC9-8845-FE2DEAC42423}" destId="{15DF1B81-BBB4-4045-BD83-CC215AA63609}" srcOrd="4" destOrd="0" presId="urn:microsoft.com/office/officeart/2005/8/layout/lProcess2"/>
    <dgm:cxn modelId="{35803646-201B-443A-BD69-46FF9141A1AC}" type="presParOf" srcId="{15DF1B81-BBB4-4045-BD83-CC215AA63609}" destId="{C5A88B6D-0EEC-4885-A819-16E45771DAC8}" srcOrd="0" destOrd="0" presId="urn:microsoft.com/office/officeart/2005/8/layout/lProcess2"/>
    <dgm:cxn modelId="{26F2DA01-27B2-4324-8106-46BFC7621304}" type="presParOf" srcId="{15DF1B81-BBB4-4045-BD83-CC215AA63609}" destId="{9EC46855-6EAA-456A-87F3-302771223CC5}" srcOrd="1" destOrd="0" presId="urn:microsoft.com/office/officeart/2005/8/layout/lProcess2"/>
    <dgm:cxn modelId="{E4B2318F-05D9-4F9F-8B3A-096C37055553}" type="presParOf" srcId="{15DF1B81-BBB4-4045-BD83-CC215AA63609}" destId="{83D8956D-616D-4994-AA91-77619448D25A}" srcOrd="2" destOrd="0" presId="urn:microsoft.com/office/officeart/2005/8/layout/lProcess2"/>
    <dgm:cxn modelId="{6C6E7277-1A4D-48F9-ADBA-4F9BF040F207}" type="presParOf" srcId="{83D8956D-616D-4994-AA91-77619448D25A}" destId="{6E01B4F6-2FE3-4397-8C7F-E1D20A768ACD}" srcOrd="0" destOrd="0" presId="urn:microsoft.com/office/officeart/2005/8/layout/lProcess2"/>
    <dgm:cxn modelId="{7CA77199-6C34-4B52-9872-FBC7867EF91D}" type="presParOf" srcId="{6E01B4F6-2FE3-4397-8C7F-E1D20A768ACD}" destId="{6DD7215E-7E21-46B9-823B-72B76B31C96F}" srcOrd="0" destOrd="0" presId="urn:microsoft.com/office/officeart/2005/8/layout/lProcess2"/>
    <dgm:cxn modelId="{CCCF9603-0793-4A02-80A3-9C23A2CFF059}" type="presParOf" srcId="{6E01B4F6-2FE3-4397-8C7F-E1D20A768ACD}" destId="{80505022-32CE-4660-A37D-1C5EFEA28615}" srcOrd="1" destOrd="0" presId="urn:microsoft.com/office/officeart/2005/8/layout/lProcess2"/>
    <dgm:cxn modelId="{88AA9FEF-708A-4891-B091-8071AA01FDB2}" type="presParOf" srcId="{6E01B4F6-2FE3-4397-8C7F-E1D20A768ACD}" destId="{141CD015-6158-4067-A0C0-F2062DE9EFF7}" srcOrd="2" destOrd="0" presId="urn:microsoft.com/office/officeart/2005/8/layout/lProcess2"/>
    <dgm:cxn modelId="{73B299D2-BC0F-4E36-94F5-18000F010419}" type="presParOf" srcId="{6E01B4F6-2FE3-4397-8C7F-E1D20A768ACD}" destId="{DEBC9953-31CB-4791-BC8B-52A5B270D5F0}" srcOrd="3" destOrd="0" presId="urn:microsoft.com/office/officeart/2005/8/layout/lProcess2"/>
    <dgm:cxn modelId="{C517F1DA-26FF-4A6B-BEC8-2636E32840CB}" type="presParOf" srcId="{6E01B4F6-2FE3-4397-8C7F-E1D20A768ACD}" destId="{27911500-A116-4ECE-B65A-7EFB554FB5ED}" srcOrd="4" destOrd="0" presId="urn:microsoft.com/office/officeart/2005/8/layout/lProcess2"/>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B983737F-EB1E-4673-8A4D-9F0B9AB75DCD}" type="doc">
      <dgm:prSet loTypeId="urn:microsoft.com/office/officeart/2005/8/layout/radial3" loCatId="cycle" qsTypeId="urn:microsoft.com/office/officeart/2005/8/quickstyle/3d3" qsCatId="3D" csTypeId="urn:microsoft.com/office/officeart/2005/8/colors/accent6_5" csCatId="accent6" phldr="1"/>
      <dgm:spPr/>
      <dgm:t>
        <a:bodyPr/>
        <a:lstStyle/>
        <a:p>
          <a:endParaRPr lang="en-US"/>
        </a:p>
      </dgm:t>
    </dgm:pt>
    <dgm:pt modelId="{EBF64B0E-4C33-4439-A3A6-16432707F66F}">
      <dgm:prSet phldrT="[Text]"/>
      <dgm:spPr/>
      <dgm:t>
        <a:bodyPr/>
        <a:lstStyle/>
        <a:p>
          <a:r>
            <a:rPr lang="en-US"/>
            <a:t>CSR</a:t>
          </a:r>
        </a:p>
      </dgm:t>
    </dgm:pt>
    <dgm:pt modelId="{C03D07A4-0BEA-4779-AABB-885B524CEA67}" type="parTrans" cxnId="{C8BAC5D9-6ECF-447F-9ED9-3630D830A729}">
      <dgm:prSet/>
      <dgm:spPr/>
      <dgm:t>
        <a:bodyPr/>
        <a:lstStyle/>
        <a:p>
          <a:endParaRPr lang="en-US"/>
        </a:p>
      </dgm:t>
    </dgm:pt>
    <dgm:pt modelId="{7F077AE2-04F1-4218-A873-E6C1F3B1D049}" type="sibTrans" cxnId="{C8BAC5D9-6ECF-447F-9ED9-3630D830A729}">
      <dgm:prSet/>
      <dgm:spPr/>
      <dgm:t>
        <a:bodyPr/>
        <a:lstStyle/>
        <a:p>
          <a:endParaRPr lang="en-US"/>
        </a:p>
      </dgm:t>
    </dgm:pt>
    <dgm:pt modelId="{B649680A-3692-4C4D-B837-CD0AE1181892}">
      <dgm:prSet phldrT="[Text]"/>
      <dgm:spPr/>
      <dgm:t>
        <a:bodyPr/>
        <a:lstStyle/>
        <a:p>
          <a:r>
            <a:rPr lang="en-US"/>
            <a:t>Environment</a:t>
          </a:r>
        </a:p>
      </dgm:t>
    </dgm:pt>
    <dgm:pt modelId="{EB35CC66-8FBB-4999-9CED-8DCDB04CF44E}" type="parTrans" cxnId="{E1121292-267F-49C0-8966-9FF9A5C2C6B4}">
      <dgm:prSet/>
      <dgm:spPr/>
      <dgm:t>
        <a:bodyPr/>
        <a:lstStyle/>
        <a:p>
          <a:endParaRPr lang="en-US"/>
        </a:p>
      </dgm:t>
    </dgm:pt>
    <dgm:pt modelId="{014F56EA-0A52-414E-B403-4E9C79D6199F}" type="sibTrans" cxnId="{E1121292-267F-49C0-8966-9FF9A5C2C6B4}">
      <dgm:prSet/>
      <dgm:spPr/>
      <dgm:t>
        <a:bodyPr/>
        <a:lstStyle/>
        <a:p>
          <a:endParaRPr lang="en-US"/>
        </a:p>
      </dgm:t>
    </dgm:pt>
    <dgm:pt modelId="{8C7D194C-E772-432F-ACCD-FA77BB0BD581}">
      <dgm:prSet phldrT="[Text]"/>
      <dgm:spPr/>
      <dgm:t>
        <a:bodyPr/>
        <a:lstStyle/>
        <a:p>
          <a:r>
            <a:rPr lang="en-US"/>
            <a:t>Workplace</a:t>
          </a:r>
        </a:p>
      </dgm:t>
    </dgm:pt>
    <dgm:pt modelId="{4C4D5CB4-F84C-41DD-A8AD-5B1CBE390556}" type="parTrans" cxnId="{E038F606-AE03-4809-B896-1E27004DE687}">
      <dgm:prSet/>
      <dgm:spPr/>
      <dgm:t>
        <a:bodyPr/>
        <a:lstStyle/>
        <a:p>
          <a:endParaRPr lang="en-US"/>
        </a:p>
      </dgm:t>
    </dgm:pt>
    <dgm:pt modelId="{2C2838DC-008F-4D2D-AF31-A2E6EB575DED}" type="sibTrans" cxnId="{E038F606-AE03-4809-B896-1E27004DE687}">
      <dgm:prSet/>
      <dgm:spPr/>
      <dgm:t>
        <a:bodyPr/>
        <a:lstStyle/>
        <a:p>
          <a:endParaRPr lang="en-US"/>
        </a:p>
      </dgm:t>
    </dgm:pt>
    <dgm:pt modelId="{B34936F6-B435-4BFB-A0E9-B9FA3E67BD0C}">
      <dgm:prSet phldrT="[Text]"/>
      <dgm:spPr/>
      <dgm:t>
        <a:bodyPr/>
        <a:lstStyle/>
        <a:p>
          <a:r>
            <a:rPr lang="en-US"/>
            <a:t>Marketplace</a:t>
          </a:r>
        </a:p>
      </dgm:t>
    </dgm:pt>
    <dgm:pt modelId="{62BF5207-7ECF-405C-A980-19C817C6CCDA}" type="parTrans" cxnId="{70869DC1-287F-44F2-B9D1-AC9B0CD8D755}">
      <dgm:prSet/>
      <dgm:spPr/>
      <dgm:t>
        <a:bodyPr/>
        <a:lstStyle/>
        <a:p>
          <a:endParaRPr lang="en-US"/>
        </a:p>
      </dgm:t>
    </dgm:pt>
    <dgm:pt modelId="{237AC731-F22D-4073-A50D-A4F938650F61}" type="sibTrans" cxnId="{70869DC1-287F-44F2-B9D1-AC9B0CD8D755}">
      <dgm:prSet/>
      <dgm:spPr/>
      <dgm:t>
        <a:bodyPr/>
        <a:lstStyle/>
        <a:p>
          <a:endParaRPr lang="en-US"/>
        </a:p>
      </dgm:t>
    </dgm:pt>
    <dgm:pt modelId="{A1C9E452-1944-4967-8D4B-40D2DBF35B9C}">
      <dgm:prSet phldrT="[Text]"/>
      <dgm:spPr/>
      <dgm:t>
        <a:bodyPr/>
        <a:lstStyle/>
        <a:p>
          <a:r>
            <a:rPr lang="en-US"/>
            <a:t>Community</a:t>
          </a:r>
        </a:p>
      </dgm:t>
    </dgm:pt>
    <dgm:pt modelId="{0580DD2D-E840-4BA3-B214-5DEA13192780}" type="parTrans" cxnId="{A8326955-516C-49D4-9506-3EEA5DF5CC55}">
      <dgm:prSet/>
      <dgm:spPr/>
      <dgm:t>
        <a:bodyPr/>
        <a:lstStyle/>
        <a:p>
          <a:endParaRPr lang="en-US"/>
        </a:p>
      </dgm:t>
    </dgm:pt>
    <dgm:pt modelId="{735CA9A7-A459-4F97-88F1-4F0C472E8511}" type="sibTrans" cxnId="{A8326955-516C-49D4-9506-3EEA5DF5CC55}">
      <dgm:prSet/>
      <dgm:spPr/>
      <dgm:t>
        <a:bodyPr/>
        <a:lstStyle/>
        <a:p>
          <a:endParaRPr lang="en-US"/>
        </a:p>
      </dgm:t>
    </dgm:pt>
    <dgm:pt modelId="{C39C5528-051B-4CC3-9215-3D8C0F035806}" type="pres">
      <dgm:prSet presAssocID="{B983737F-EB1E-4673-8A4D-9F0B9AB75DCD}" presName="composite" presStyleCnt="0">
        <dgm:presLayoutVars>
          <dgm:chMax val="1"/>
          <dgm:dir/>
          <dgm:resizeHandles val="exact"/>
        </dgm:presLayoutVars>
      </dgm:prSet>
      <dgm:spPr/>
    </dgm:pt>
    <dgm:pt modelId="{0E31C49D-8388-4B8D-B0E2-2E012CDD15DA}" type="pres">
      <dgm:prSet presAssocID="{B983737F-EB1E-4673-8A4D-9F0B9AB75DCD}" presName="radial" presStyleCnt="0">
        <dgm:presLayoutVars>
          <dgm:animLvl val="ctr"/>
        </dgm:presLayoutVars>
      </dgm:prSet>
      <dgm:spPr/>
    </dgm:pt>
    <dgm:pt modelId="{D342EC07-123B-4980-B072-BEB5FEEF892C}" type="pres">
      <dgm:prSet presAssocID="{EBF64B0E-4C33-4439-A3A6-16432707F66F}" presName="centerShape" presStyleLbl="vennNode1" presStyleIdx="0" presStyleCnt="5"/>
      <dgm:spPr/>
    </dgm:pt>
    <dgm:pt modelId="{6B30837C-41D5-4686-BE4A-1E1CAF729A2B}" type="pres">
      <dgm:prSet presAssocID="{B649680A-3692-4C4D-B837-CD0AE1181892}" presName="node" presStyleLbl="vennNode1" presStyleIdx="1" presStyleCnt="5" custScaleX="146489">
        <dgm:presLayoutVars>
          <dgm:bulletEnabled val="1"/>
        </dgm:presLayoutVars>
      </dgm:prSet>
      <dgm:spPr/>
    </dgm:pt>
    <dgm:pt modelId="{A3F00610-23C5-49F5-827F-B581816FD4C9}" type="pres">
      <dgm:prSet presAssocID="{8C7D194C-E772-432F-ACCD-FA77BB0BD581}" presName="node" presStyleLbl="vennNode1" presStyleIdx="2" presStyleCnt="5" custScaleX="173043" custScaleY="145943">
        <dgm:presLayoutVars>
          <dgm:bulletEnabled val="1"/>
        </dgm:presLayoutVars>
      </dgm:prSet>
      <dgm:spPr/>
    </dgm:pt>
    <dgm:pt modelId="{B353B2A7-3430-4B0C-8249-8662721552FD}" type="pres">
      <dgm:prSet presAssocID="{B34936F6-B435-4BFB-A0E9-B9FA3E67BD0C}" presName="node" presStyleLbl="vennNode1" presStyleIdx="3" presStyleCnt="5" custScaleX="178682" custScaleY="127972">
        <dgm:presLayoutVars>
          <dgm:bulletEnabled val="1"/>
        </dgm:presLayoutVars>
      </dgm:prSet>
      <dgm:spPr/>
    </dgm:pt>
    <dgm:pt modelId="{2FD26E9A-2C84-4868-8B6E-D51364FC5F64}" type="pres">
      <dgm:prSet presAssocID="{A1C9E452-1944-4967-8D4B-40D2DBF35B9C}" presName="node" presStyleLbl="vennNode1" presStyleIdx="4" presStyleCnt="5" custScaleX="133319" custScaleY="120188">
        <dgm:presLayoutVars>
          <dgm:bulletEnabled val="1"/>
        </dgm:presLayoutVars>
      </dgm:prSet>
      <dgm:spPr/>
    </dgm:pt>
  </dgm:ptLst>
  <dgm:cxnLst>
    <dgm:cxn modelId="{E038F606-AE03-4809-B896-1E27004DE687}" srcId="{EBF64B0E-4C33-4439-A3A6-16432707F66F}" destId="{8C7D194C-E772-432F-ACCD-FA77BB0BD581}" srcOrd="1" destOrd="0" parTransId="{4C4D5CB4-F84C-41DD-A8AD-5B1CBE390556}" sibTransId="{2C2838DC-008F-4D2D-AF31-A2E6EB575DED}"/>
    <dgm:cxn modelId="{E7644B2E-17D9-444B-B2BF-7F69D4196D36}" type="presOf" srcId="{B983737F-EB1E-4673-8A4D-9F0B9AB75DCD}" destId="{C39C5528-051B-4CC3-9215-3D8C0F035806}" srcOrd="0" destOrd="0" presId="urn:microsoft.com/office/officeart/2005/8/layout/radial3"/>
    <dgm:cxn modelId="{A8326955-516C-49D4-9506-3EEA5DF5CC55}" srcId="{EBF64B0E-4C33-4439-A3A6-16432707F66F}" destId="{A1C9E452-1944-4967-8D4B-40D2DBF35B9C}" srcOrd="3" destOrd="0" parTransId="{0580DD2D-E840-4BA3-B214-5DEA13192780}" sibTransId="{735CA9A7-A459-4F97-88F1-4F0C472E8511}"/>
    <dgm:cxn modelId="{A7CF1A85-6154-463E-B456-4C07BE5EE34C}" type="presOf" srcId="{8C7D194C-E772-432F-ACCD-FA77BB0BD581}" destId="{A3F00610-23C5-49F5-827F-B581816FD4C9}" srcOrd="0" destOrd="0" presId="urn:microsoft.com/office/officeart/2005/8/layout/radial3"/>
    <dgm:cxn modelId="{E1121292-267F-49C0-8966-9FF9A5C2C6B4}" srcId="{EBF64B0E-4C33-4439-A3A6-16432707F66F}" destId="{B649680A-3692-4C4D-B837-CD0AE1181892}" srcOrd="0" destOrd="0" parTransId="{EB35CC66-8FBB-4999-9CED-8DCDB04CF44E}" sibTransId="{014F56EA-0A52-414E-B403-4E9C79D6199F}"/>
    <dgm:cxn modelId="{3E8772B3-479D-430F-9F97-B4ECE4D5D120}" type="presOf" srcId="{B34936F6-B435-4BFB-A0E9-B9FA3E67BD0C}" destId="{B353B2A7-3430-4B0C-8249-8662721552FD}" srcOrd="0" destOrd="0" presId="urn:microsoft.com/office/officeart/2005/8/layout/radial3"/>
    <dgm:cxn modelId="{D150BFBB-2F0E-47B5-BE09-86D0CF9275C4}" type="presOf" srcId="{EBF64B0E-4C33-4439-A3A6-16432707F66F}" destId="{D342EC07-123B-4980-B072-BEB5FEEF892C}" srcOrd="0" destOrd="0" presId="urn:microsoft.com/office/officeart/2005/8/layout/radial3"/>
    <dgm:cxn modelId="{70869DC1-287F-44F2-B9D1-AC9B0CD8D755}" srcId="{EBF64B0E-4C33-4439-A3A6-16432707F66F}" destId="{B34936F6-B435-4BFB-A0E9-B9FA3E67BD0C}" srcOrd="2" destOrd="0" parTransId="{62BF5207-7ECF-405C-A980-19C817C6CCDA}" sibTransId="{237AC731-F22D-4073-A50D-A4F938650F61}"/>
    <dgm:cxn modelId="{F3B116D4-A11A-4E64-B820-FD43426B80AD}" type="presOf" srcId="{A1C9E452-1944-4967-8D4B-40D2DBF35B9C}" destId="{2FD26E9A-2C84-4868-8B6E-D51364FC5F64}" srcOrd="0" destOrd="0" presId="urn:microsoft.com/office/officeart/2005/8/layout/radial3"/>
    <dgm:cxn modelId="{C8BAC5D9-6ECF-447F-9ED9-3630D830A729}" srcId="{B983737F-EB1E-4673-8A4D-9F0B9AB75DCD}" destId="{EBF64B0E-4C33-4439-A3A6-16432707F66F}" srcOrd="0" destOrd="0" parTransId="{C03D07A4-0BEA-4779-AABB-885B524CEA67}" sibTransId="{7F077AE2-04F1-4218-A873-E6C1F3B1D049}"/>
    <dgm:cxn modelId="{CA06AEFE-D46A-4A04-9626-8976F1FB2C55}" type="presOf" srcId="{B649680A-3692-4C4D-B837-CD0AE1181892}" destId="{6B30837C-41D5-4686-BE4A-1E1CAF729A2B}" srcOrd="0" destOrd="0" presId="urn:microsoft.com/office/officeart/2005/8/layout/radial3"/>
    <dgm:cxn modelId="{3D3F412C-1DE4-4F04-B313-1B5BADF70230}" type="presParOf" srcId="{C39C5528-051B-4CC3-9215-3D8C0F035806}" destId="{0E31C49D-8388-4B8D-B0E2-2E012CDD15DA}" srcOrd="0" destOrd="0" presId="urn:microsoft.com/office/officeart/2005/8/layout/radial3"/>
    <dgm:cxn modelId="{2253C856-792D-4C8C-A032-A3DEE79E708B}" type="presParOf" srcId="{0E31C49D-8388-4B8D-B0E2-2E012CDD15DA}" destId="{D342EC07-123B-4980-B072-BEB5FEEF892C}" srcOrd="0" destOrd="0" presId="urn:microsoft.com/office/officeart/2005/8/layout/radial3"/>
    <dgm:cxn modelId="{552D18E5-1DB0-46AC-B905-080387276B88}" type="presParOf" srcId="{0E31C49D-8388-4B8D-B0E2-2E012CDD15DA}" destId="{6B30837C-41D5-4686-BE4A-1E1CAF729A2B}" srcOrd="1" destOrd="0" presId="urn:microsoft.com/office/officeart/2005/8/layout/radial3"/>
    <dgm:cxn modelId="{C2E1BCB2-504B-4BA8-982B-DC42EE95D55E}" type="presParOf" srcId="{0E31C49D-8388-4B8D-B0E2-2E012CDD15DA}" destId="{A3F00610-23C5-49F5-827F-B581816FD4C9}" srcOrd="2" destOrd="0" presId="urn:microsoft.com/office/officeart/2005/8/layout/radial3"/>
    <dgm:cxn modelId="{88B1C55C-743E-4464-8F83-F701B0B24FF3}" type="presParOf" srcId="{0E31C49D-8388-4B8D-B0E2-2E012CDD15DA}" destId="{B353B2A7-3430-4B0C-8249-8662721552FD}" srcOrd="3" destOrd="0" presId="urn:microsoft.com/office/officeart/2005/8/layout/radial3"/>
    <dgm:cxn modelId="{EA3D824D-D05F-4DD1-A45A-699A6078B915}" type="presParOf" srcId="{0E31C49D-8388-4B8D-B0E2-2E012CDD15DA}" destId="{2FD26E9A-2C84-4868-8B6E-D51364FC5F64}" srcOrd="4" destOrd="0" presId="urn:microsoft.com/office/officeart/2005/8/layout/radial3"/>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52B850EA-41BA-4255-9871-BFF933675F22}" type="doc">
      <dgm:prSet loTypeId="urn:microsoft.com/office/officeart/2005/8/layout/orgChart1" loCatId="hierarchy" qsTypeId="urn:microsoft.com/office/officeart/2005/8/quickstyle/simple1" qsCatId="simple" csTypeId="urn:microsoft.com/office/officeart/2005/8/colors/accent3_1" csCatId="accent3" phldr="1"/>
      <dgm:spPr/>
      <dgm:t>
        <a:bodyPr/>
        <a:lstStyle/>
        <a:p>
          <a:endParaRPr lang="en-US"/>
        </a:p>
      </dgm:t>
    </dgm:pt>
    <dgm:pt modelId="{5B89F2B5-8E57-412C-9EBF-D59B918B9515}">
      <dgm:prSet phldrT="[Text]"/>
      <dgm:spPr/>
      <dgm:t>
        <a:bodyPr/>
        <a:lstStyle/>
        <a:p>
          <a:r>
            <a:rPr lang="en-US"/>
            <a:t>Head Office</a:t>
          </a:r>
        </a:p>
      </dgm:t>
    </dgm:pt>
    <dgm:pt modelId="{831761E9-6622-43BB-A2A7-9262C50C5457}" type="parTrans" cxnId="{711A0EE3-CB6D-4C16-85F7-486099530B2C}">
      <dgm:prSet/>
      <dgm:spPr/>
      <dgm:t>
        <a:bodyPr/>
        <a:lstStyle/>
        <a:p>
          <a:endParaRPr lang="en-US"/>
        </a:p>
      </dgm:t>
    </dgm:pt>
    <dgm:pt modelId="{61C449A9-A6ED-41A3-817C-D8422ECC6907}" type="sibTrans" cxnId="{711A0EE3-CB6D-4C16-85F7-486099530B2C}">
      <dgm:prSet/>
      <dgm:spPr/>
      <dgm:t>
        <a:bodyPr/>
        <a:lstStyle/>
        <a:p>
          <a:endParaRPr lang="en-US"/>
        </a:p>
      </dgm:t>
    </dgm:pt>
    <dgm:pt modelId="{EAFF9760-00A8-4A38-8A8F-D436B10B3BDE}" type="asst">
      <dgm:prSet phldrT="[Text]"/>
      <dgm:spPr/>
      <dgm:t>
        <a:bodyPr/>
        <a:lstStyle/>
        <a:p>
          <a:r>
            <a:rPr lang="en-US"/>
            <a:t>Regional Office</a:t>
          </a:r>
        </a:p>
      </dgm:t>
    </dgm:pt>
    <dgm:pt modelId="{DF1BFDDE-F536-46CA-90B9-BFAA891775D6}" type="parTrans" cxnId="{AC63310B-AFC7-4107-B35B-1F7B7F949F9B}">
      <dgm:prSet/>
      <dgm:spPr/>
      <dgm:t>
        <a:bodyPr/>
        <a:lstStyle/>
        <a:p>
          <a:endParaRPr lang="en-US"/>
        </a:p>
      </dgm:t>
    </dgm:pt>
    <dgm:pt modelId="{C94D80B1-DAB7-441C-AAA6-C151312A1C73}" type="sibTrans" cxnId="{AC63310B-AFC7-4107-B35B-1F7B7F949F9B}">
      <dgm:prSet/>
      <dgm:spPr/>
      <dgm:t>
        <a:bodyPr/>
        <a:lstStyle/>
        <a:p>
          <a:endParaRPr lang="en-US"/>
        </a:p>
      </dgm:t>
    </dgm:pt>
    <dgm:pt modelId="{0061AA4B-B558-4361-84DD-661193A8A0D9}">
      <dgm:prSet phldrT="[Text]"/>
      <dgm:spPr/>
      <dgm:t>
        <a:bodyPr/>
        <a:lstStyle/>
        <a:p>
          <a:r>
            <a:rPr lang="en-US"/>
            <a:t>Branch </a:t>
          </a:r>
        </a:p>
      </dgm:t>
    </dgm:pt>
    <dgm:pt modelId="{FEE0F1A1-1FA6-4C34-9330-C8BA48A7FC52}" type="parTrans" cxnId="{9381DFCF-660F-430E-A07E-EC45E2B59561}">
      <dgm:prSet/>
      <dgm:spPr/>
      <dgm:t>
        <a:bodyPr/>
        <a:lstStyle/>
        <a:p>
          <a:endParaRPr lang="en-US"/>
        </a:p>
      </dgm:t>
    </dgm:pt>
    <dgm:pt modelId="{4293A187-C0A0-4BC8-B3E2-C535D3DAE33A}" type="sibTrans" cxnId="{9381DFCF-660F-430E-A07E-EC45E2B59561}">
      <dgm:prSet/>
      <dgm:spPr/>
      <dgm:t>
        <a:bodyPr/>
        <a:lstStyle/>
        <a:p>
          <a:endParaRPr lang="en-US"/>
        </a:p>
      </dgm:t>
    </dgm:pt>
    <dgm:pt modelId="{8D4BEFCB-1E94-4694-94C5-8CB5005D45B2}">
      <dgm:prSet phldrT="[Text]"/>
      <dgm:spPr/>
      <dgm:t>
        <a:bodyPr/>
        <a:lstStyle/>
        <a:p>
          <a:r>
            <a:rPr lang="en-US"/>
            <a:t>Branch </a:t>
          </a:r>
        </a:p>
      </dgm:t>
    </dgm:pt>
    <dgm:pt modelId="{59E5EFFD-8078-4EAC-ACDE-16EE2BFF5C02}" type="parTrans" cxnId="{635C8CB7-1B21-4422-BA15-60417CBED62E}">
      <dgm:prSet/>
      <dgm:spPr/>
      <dgm:t>
        <a:bodyPr/>
        <a:lstStyle/>
        <a:p>
          <a:endParaRPr lang="en-US"/>
        </a:p>
      </dgm:t>
    </dgm:pt>
    <dgm:pt modelId="{A71F43C1-C783-46BD-B884-51011C38E062}" type="sibTrans" cxnId="{635C8CB7-1B21-4422-BA15-60417CBED62E}">
      <dgm:prSet/>
      <dgm:spPr/>
      <dgm:t>
        <a:bodyPr/>
        <a:lstStyle/>
        <a:p>
          <a:endParaRPr lang="en-US"/>
        </a:p>
      </dgm:t>
    </dgm:pt>
    <dgm:pt modelId="{D963DCCC-80FC-4A4B-AD84-E11F6C2D63C8}">
      <dgm:prSet phldrT="[Text]"/>
      <dgm:spPr/>
      <dgm:t>
        <a:bodyPr/>
        <a:lstStyle/>
        <a:p>
          <a:r>
            <a:rPr lang="en-US"/>
            <a:t>Branch</a:t>
          </a:r>
        </a:p>
      </dgm:t>
    </dgm:pt>
    <dgm:pt modelId="{DD1F0408-802D-4B62-9B78-A1D2FFD204B3}" type="parTrans" cxnId="{7F003ECC-95A6-4EED-B700-0C0154DE7768}">
      <dgm:prSet/>
      <dgm:spPr/>
      <dgm:t>
        <a:bodyPr/>
        <a:lstStyle/>
        <a:p>
          <a:endParaRPr lang="en-US"/>
        </a:p>
      </dgm:t>
    </dgm:pt>
    <dgm:pt modelId="{4C3AA527-376D-486D-A14E-ACCDE4DE5235}" type="sibTrans" cxnId="{7F003ECC-95A6-4EED-B700-0C0154DE7768}">
      <dgm:prSet/>
      <dgm:spPr/>
      <dgm:t>
        <a:bodyPr/>
        <a:lstStyle/>
        <a:p>
          <a:endParaRPr lang="en-US"/>
        </a:p>
      </dgm:t>
    </dgm:pt>
    <dgm:pt modelId="{E267693A-968F-4915-B644-FA192D7A3102}" type="pres">
      <dgm:prSet presAssocID="{52B850EA-41BA-4255-9871-BFF933675F22}" presName="hierChild1" presStyleCnt="0">
        <dgm:presLayoutVars>
          <dgm:orgChart val="1"/>
          <dgm:chPref val="1"/>
          <dgm:dir/>
          <dgm:animOne val="branch"/>
          <dgm:animLvl val="lvl"/>
          <dgm:resizeHandles/>
        </dgm:presLayoutVars>
      </dgm:prSet>
      <dgm:spPr/>
    </dgm:pt>
    <dgm:pt modelId="{896EE5CC-130B-45FF-8556-DBCAB5F9DAF2}" type="pres">
      <dgm:prSet presAssocID="{5B89F2B5-8E57-412C-9EBF-D59B918B9515}" presName="hierRoot1" presStyleCnt="0">
        <dgm:presLayoutVars>
          <dgm:hierBranch val="init"/>
        </dgm:presLayoutVars>
      </dgm:prSet>
      <dgm:spPr/>
    </dgm:pt>
    <dgm:pt modelId="{6B21D308-C0F2-487C-80EF-5A32F3648408}" type="pres">
      <dgm:prSet presAssocID="{5B89F2B5-8E57-412C-9EBF-D59B918B9515}" presName="rootComposite1" presStyleCnt="0"/>
      <dgm:spPr/>
    </dgm:pt>
    <dgm:pt modelId="{4A4432AA-0A85-4B34-A84E-2519E5A592B9}" type="pres">
      <dgm:prSet presAssocID="{5B89F2B5-8E57-412C-9EBF-D59B918B9515}" presName="rootText1" presStyleLbl="node0" presStyleIdx="0" presStyleCnt="1">
        <dgm:presLayoutVars>
          <dgm:chPref val="3"/>
        </dgm:presLayoutVars>
      </dgm:prSet>
      <dgm:spPr/>
    </dgm:pt>
    <dgm:pt modelId="{C22ED645-A90F-4201-9F0F-C950802E81E9}" type="pres">
      <dgm:prSet presAssocID="{5B89F2B5-8E57-412C-9EBF-D59B918B9515}" presName="rootConnector1" presStyleLbl="node1" presStyleIdx="0" presStyleCnt="0"/>
      <dgm:spPr/>
    </dgm:pt>
    <dgm:pt modelId="{C357051E-A599-4979-8855-578755B3F9D5}" type="pres">
      <dgm:prSet presAssocID="{5B89F2B5-8E57-412C-9EBF-D59B918B9515}" presName="hierChild2" presStyleCnt="0"/>
      <dgm:spPr/>
    </dgm:pt>
    <dgm:pt modelId="{8061BBF3-804E-49D9-B061-69303280C06F}" type="pres">
      <dgm:prSet presAssocID="{FEE0F1A1-1FA6-4C34-9330-C8BA48A7FC52}" presName="Name37" presStyleLbl="parChTrans1D2" presStyleIdx="0" presStyleCnt="4"/>
      <dgm:spPr/>
    </dgm:pt>
    <dgm:pt modelId="{35985924-FD1D-45C9-9125-4C6E0C4090EC}" type="pres">
      <dgm:prSet presAssocID="{0061AA4B-B558-4361-84DD-661193A8A0D9}" presName="hierRoot2" presStyleCnt="0">
        <dgm:presLayoutVars>
          <dgm:hierBranch val="init"/>
        </dgm:presLayoutVars>
      </dgm:prSet>
      <dgm:spPr/>
    </dgm:pt>
    <dgm:pt modelId="{03CFBBBC-7217-488D-9152-9FEA34F2B4F7}" type="pres">
      <dgm:prSet presAssocID="{0061AA4B-B558-4361-84DD-661193A8A0D9}" presName="rootComposite" presStyleCnt="0"/>
      <dgm:spPr/>
    </dgm:pt>
    <dgm:pt modelId="{00283246-FAF7-4FC4-A77B-3EDD62DF7002}" type="pres">
      <dgm:prSet presAssocID="{0061AA4B-B558-4361-84DD-661193A8A0D9}" presName="rootText" presStyleLbl="node2" presStyleIdx="0" presStyleCnt="3">
        <dgm:presLayoutVars>
          <dgm:chPref val="3"/>
        </dgm:presLayoutVars>
      </dgm:prSet>
      <dgm:spPr/>
    </dgm:pt>
    <dgm:pt modelId="{5CC5113B-1C09-45DB-9999-E6A39033C264}" type="pres">
      <dgm:prSet presAssocID="{0061AA4B-B558-4361-84DD-661193A8A0D9}" presName="rootConnector" presStyleLbl="node2" presStyleIdx="0" presStyleCnt="3"/>
      <dgm:spPr/>
    </dgm:pt>
    <dgm:pt modelId="{CF0EFD74-2D54-44E4-B161-6208DE71634E}" type="pres">
      <dgm:prSet presAssocID="{0061AA4B-B558-4361-84DD-661193A8A0D9}" presName="hierChild4" presStyleCnt="0"/>
      <dgm:spPr/>
    </dgm:pt>
    <dgm:pt modelId="{37956D6C-2603-48B0-A0CD-24D1F989B0DF}" type="pres">
      <dgm:prSet presAssocID="{0061AA4B-B558-4361-84DD-661193A8A0D9}" presName="hierChild5" presStyleCnt="0"/>
      <dgm:spPr/>
    </dgm:pt>
    <dgm:pt modelId="{AEE97EE3-1B01-4EF7-B5BC-0D373829F70A}" type="pres">
      <dgm:prSet presAssocID="{59E5EFFD-8078-4EAC-ACDE-16EE2BFF5C02}" presName="Name37" presStyleLbl="parChTrans1D2" presStyleIdx="1" presStyleCnt="4"/>
      <dgm:spPr/>
    </dgm:pt>
    <dgm:pt modelId="{6064D799-0F7B-4E8B-90AE-A4EEF524E867}" type="pres">
      <dgm:prSet presAssocID="{8D4BEFCB-1E94-4694-94C5-8CB5005D45B2}" presName="hierRoot2" presStyleCnt="0">
        <dgm:presLayoutVars>
          <dgm:hierBranch val="init"/>
        </dgm:presLayoutVars>
      </dgm:prSet>
      <dgm:spPr/>
    </dgm:pt>
    <dgm:pt modelId="{33CBC9F5-B7D9-48D0-880E-918ED7A70AEA}" type="pres">
      <dgm:prSet presAssocID="{8D4BEFCB-1E94-4694-94C5-8CB5005D45B2}" presName="rootComposite" presStyleCnt="0"/>
      <dgm:spPr/>
    </dgm:pt>
    <dgm:pt modelId="{71297A79-4FCE-49FB-B94B-BBC9D19E9DC0}" type="pres">
      <dgm:prSet presAssocID="{8D4BEFCB-1E94-4694-94C5-8CB5005D45B2}" presName="rootText" presStyleLbl="node2" presStyleIdx="1" presStyleCnt="3">
        <dgm:presLayoutVars>
          <dgm:chPref val="3"/>
        </dgm:presLayoutVars>
      </dgm:prSet>
      <dgm:spPr/>
    </dgm:pt>
    <dgm:pt modelId="{1BBAFCE3-392C-4967-AB07-DEC8C427207D}" type="pres">
      <dgm:prSet presAssocID="{8D4BEFCB-1E94-4694-94C5-8CB5005D45B2}" presName="rootConnector" presStyleLbl="node2" presStyleIdx="1" presStyleCnt="3"/>
      <dgm:spPr/>
    </dgm:pt>
    <dgm:pt modelId="{5649D5A6-C2BD-4C99-8E30-D48F63579246}" type="pres">
      <dgm:prSet presAssocID="{8D4BEFCB-1E94-4694-94C5-8CB5005D45B2}" presName="hierChild4" presStyleCnt="0"/>
      <dgm:spPr/>
    </dgm:pt>
    <dgm:pt modelId="{4467D7A8-67C0-4288-A95C-2B2D9A3D6319}" type="pres">
      <dgm:prSet presAssocID="{8D4BEFCB-1E94-4694-94C5-8CB5005D45B2}" presName="hierChild5" presStyleCnt="0"/>
      <dgm:spPr/>
    </dgm:pt>
    <dgm:pt modelId="{360576CD-2E37-4157-A4BB-A79C5E77B27D}" type="pres">
      <dgm:prSet presAssocID="{DD1F0408-802D-4B62-9B78-A1D2FFD204B3}" presName="Name37" presStyleLbl="parChTrans1D2" presStyleIdx="2" presStyleCnt="4"/>
      <dgm:spPr/>
    </dgm:pt>
    <dgm:pt modelId="{6EDB9CC6-F190-414A-AA9F-7D76F64F7921}" type="pres">
      <dgm:prSet presAssocID="{D963DCCC-80FC-4A4B-AD84-E11F6C2D63C8}" presName="hierRoot2" presStyleCnt="0">
        <dgm:presLayoutVars>
          <dgm:hierBranch val="init"/>
        </dgm:presLayoutVars>
      </dgm:prSet>
      <dgm:spPr/>
    </dgm:pt>
    <dgm:pt modelId="{2DC16272-ED03-489A-9613-F20AD043EA25}" type="pres">
      <dgm:prSet presAssocID="{D963DCCC-80FC-4A4B-AD84-E11F6C2D63C8}" presName="rootComposite" presStyleCnt="0"/>
      <dgm:spPr/>
    </dgm:pt>
    <dgm:pt modelId="{EBD01E21-B195-4070-8FD6-15783CE69BCF}" type="pres">
      <dgm:prSet presAssocID="{D963DCCC-80FC-4A4B-AD84-E11F6C2D63C8}" presName="rootText" presStyleLbl="node2" presStyleIdx="2" presStyleCnt="3">
        <dgm:presLayoutVars>
          <dgm:chPref val="3"/>
        </dgm:presLayoutVars>
      </dgm:prSet>
      <dgm:spPr/>
    </dgm:pt>
    <dgm:pt modelId="{9801FCCB-B07F-4404-BF28-48D5B8C1375E}" type="pres">
      <dgm:prSet presAssocID="{D963DCCC-80FC-4A4B-AD84-E11F6C2D63C8}" presName="rootConnector" presStyleLbl="node2" presStyleIdx="2" presStyleCnt="3"/>
      <dgm:spPr/>
    </dgm:pt>
    <dgm:pt modelId="{F65BCF3B-F8FC-425A-8C55-9C410DE65507}" type="pres">
      <dgm:prSet presAssocID="{D963DCCC-80FC-4A4B-AD84-E11F6C2D63C8}" presName="hierChild4" presStyleCnt="0"/>
      <dgm:spPr/>
    </dgm:pt>
    <dgm:pt modelId="{760CF426-0EB7-41D4-ABAA-B350169B0492}" type="pres">
      <dgm:prSet presAssocID="{D963DCCC-80FC-4A4B-AD84-E11F6C2D63C8}" presName="hierChild5" presStyleCnt="0"/>
      <dgm:spPr/>
    </dgm:pt>
    <dgm:pt modelId="{54F853C6-DD88-42D3-870F-0CA9089DC912}" type="pres">
      <dgm:prSet presAssocID="{5B89F2B5-8E57-412C-9EBF-D59B918B9515}" presName="hierChild3" presStyleCnt="0"/>
      <dgm:spPr/>
    </dgm:pt>
    <dgm:pt modelId="{D0F7C5E9-776A-44F7-99EE-79F4F5F0D8B7}" type="pres">
      <dgm:prSet presAssocID="{DF1BFDDE-F536-46CA-90B9-BFAA891775D6}" presName="Name111" presStyleLbl="parChTrans1D2" presStyleIdx="3" presStyleCnt="4"/>
      <dgm:spPr/>
    </dgm:pt>
    <dgm:pt modelId="{E144EFCF-8F42-47DF-B427-6FE62BDB3DF6}" type="pres">
      <dgm:prSet presAssocID="{EAFF9760-00A8-4A38-8A8F-D436B10B3BDE}" presName="hierRoot3" presStyleCnt="0">
        <dgm:presLayoutVars>
          <dgm:hierBranch val="init"/>
        </dgm:presLayoutVars>
      </dgm:prSet>
      <dgm:spPr/>
    </dgm:pt>
    <dgm:pt modelId="{DEF6F5D7-D0E6-47B0-B836-DA89616F50B3}" type="pres">
      <dgm:prSet presAssocID="{EAFF9760-00A8-4A38-8A8F-D436B10B3BDE}" presName="rootComposite3" presStyleCnt="0"/>
      <dgm:spPr/>
    </dgm:pt>
    <dgm:pt modelId="{1C446E2C-1502-4D97-9F1B-8E30311746E1}" type="pres">
      <dgm:prSet presAssocID="{EAFF9760-00A8-4A38-8A8F-D436B10B3BDE}" presName="rootText3" presStyleLbl="asst1" presStyleIdx="0" presStyleCnt="1">
        <dgm:presLayoutVars>
          <dgm:chPref val="3"/>
        </dgm:presLayoutVars>
      </dgm:prSet>
      <dgm:spPr/>
    </dgm:pt>
    <dgm:pt modelId="{C233FDE7-1E1A-4C2D-88EB-A2B8B62BDD88}" type="pres">
      <dgm:prSet presAssocID="{EAFF9760-00A8-4A38-8A8F-D436B10B3BDE}" presName="rootConnector3" presStyleLbl="asst1" presStyleIdx="0" presStyleCnt="1"/>
      <dgm:spPr/>
    </dgm:pt>
    <dgm:pt modelId="{7FF8957C-B075-484A-8A0B-891188BF25DB}" type="pres">
      <dgm:prSet presAssocID="{EAFF9760-00A8-4A38-8A8F-D436B10B3BDE}" presName="hierChild6" presStyleCnt="0"/>
      <dgm:spPr/>
    </dgm:pt>
    <dgm:pt modelId="{406571C9-08DA-4B24-9E2F-03018E5799F5}" type="pres">
      <dgm:prSet presAssocID="{EAFF9760-00A8-4A38-8A8F-D436B10B3BDE}" presName="hierChild7" presStyleCnt="0"/>
      <dgm:spPr/>
    </dgm:pt>
  </dgm:ptLst>
  <dgm:cxnLst>
    <dgm:cxn modelId="{AC63310B-AFC7-4107-B35B-1F7B7F949F9B}" srcId="{5B89F2B5-8E57-412C-9EBF-D59B918B9515}" destId="{EAFF9760-00A8-4A38-8A8F-D436B10B3BDE}" srcOrd="0" destOrd="0" parTransId="{DF1BFDDE-F536-46CA-90B9-BFAA891775D6}" sibTransId="{C94D80B1-DAB7-441C-AAA6-C151312A1C73}"/>
    <dgm:cxn modelId="{81058712-5AC4-414A-85D6-C329308225FD}" type="presOf" srcId="{8D4BEFCB-1E94-4694-94C5-8CB5005D45B2}" destId="{71297A79-4FCE-49FB-B94B-BBC9D19E9DC0}" srcOrd="0" destOrd="0" presId="urn:microsoft.com/office/officeart/2005/8/layout/orgChart1"/>
    <dgm:cxn modelId="{657FFD1A-2716-4A45-9C52-75A268144E80}" type="presOf" srcId="{D963DCCC-80FC-4A4B-AD84-E11F6C2D63C8}" destId="{9801FCCB-B07F-4404-BF28-48D5B8C1375E}" srcOrd="1" destOrd="0" presId="urn:microsoft.com/office/officeart/2005/8/layout/orgChart1"/>
    <dgm:cxn modelId="{4C56511E-2039-4DB8-A7EE-142346D8B9CB}" type="presOf" srcId="{5B89F2B5-8E57-412C-9EBF-D59B918B9515}" destId="{4A4432AA-0A85-4B34-A84E-2519E5A592B9}" srcOrd="0" destOrd="0" presId="urn:microsoft.com/office/officeart/2005/8/layout/orgChart1"/>
    <dgm:cxn modelId="{8957E623-F7C6-4FD7-9655-E4061C9AE78F}" type="presOf" srcId="{EAFF9760-00A8-4A38-8A8F-D436B10B3BDE}" destId="{C233FDE7-1E1A-4C2D-88EB-A2B8B62BDD88}" srcOrd="1" destOrd="0" presId="urn:microsoft.com/office/officeart/2005/8/layout/orgChart1"/>
    <dgm:cxn modelId="{DA18DC65-80A3-4A6D-A93F-03528D7F39B2}" type="presOf" srcId="{D963DCCC-80FC-4A4B-AD84-E11F6C2D63C8}" destId="{EBD01E21-B195-4070-8FD6-15783CE69BCF}" srcOrd="0" destOrd="0" presId="urn:microsoft.com/office/officeart/2005/8/layout/orgChart1"/>
    <dgm:cxn modelId="{E16EB74A-49EF-4268-AF6C-C91666E1303F}" type="presOf" srcId="{5B89F2B5-8E57-412C-9EBF-D59B918B9515}" destId="{C22ED645-A90F-4201-9F0F-C950802E81E9}" srcOrd="1" destOrd="0" presId="urn:microsoft.com/office/officeart/2005/8/layout/orgChart1"/>
    <dgm:cxn modelId="{4A454E91-6D2B-4F5C-BD31-8651D2A61115}" type="presOf" srcId="{DF1BFDDE-F536-46CA-90B9-BFAA891775D6}" destId="{D0F7C5E9-776A-44F7-99EE-79F4F5F0D8B7}" srcOrd="0" destOrd="0" presId="urn:microsoft.com/office/officeart/2005/8/layout/orgChart1"/>
    <dgm:cxn modelId="{55AC4395-33D8-452D-9725-2C0E7F9960D1}" type="presOf" srcId="{FEE0F1A1-1FA6-4C34-9330-C8BA48A7FC52}" destId="{8061BBF3-804E-49D9-B061-69303280C06F}" srcOrd="0" destOrd="0" presId="urn:microsoft.com/office/officeart/2005/8/layout/orgChart1"/>
    <dgm:cxn modelId="{488A72B3-48F7-4E34-BA2C-F94CFDFA0752}" type="presOf" srcId="{0061AA4B-B558-4361-84DD-661193A8A0D9}" destId="{00283246-FAF7-4FC4-A77B-3EDD62DF7002}" srcOrd="0" destOrd="0" presId="urn:microsoft.com/office/officeart/2005/8/layout/orgChart1"/>
    <dgm:cxn modelId="{635C8CB7-1B21-4422-BA15-60417CBED62E}" srcId="{5B89F2B5-8E57-412C-9EBF-D59B918B9515}" destId="{8D4BEFCB-1E94-4694-94C5-8CB5005D45B2}" srcOrd="2" destOrd="0" parTransId="{59E5EFFD-8078-4EAC-ACDE-16EE2BFF5C02}" sibTransId="{A71F43C1-C783-46BD-B884-51011C38E062}"/>
    <dgm:cxn modelId="{28029DB8-3641-4100-B333-3998EA771601}" type="presOf" srcId="{0061AA4B-B558-4361-84DD-661193A8A0D9}" destId="{5CC5113B-1C09-45DB-9999-E6A39033C264}" srcOrd="1" destOrd="0" presId="urn:microsoft.com/office/officeart/2005/8/layout/orgChart1"/>
    <dgm:cxn modelId="{F3AFF4BB-68B3-4C95-A33D-86856FA9E119}" type="presOf" srcId="{59E5EFFD-8078-4EAC-ACDE-16EE2BFF5C02}" destId="{AEE97EE3-1B01-4EF7-B5BC-0D373829F70A}" srcOrd="0" destOrd="0" presId="urn:microsoft.com/office/officeart/2005/8/layout/orgChart1"/>
    <dgm:cxn modelId="{F1C8D4C4-A4FE-4B61-B8D0-A7FA9C33B35D}" type="presOf" srcId="{52B850EA-41BA-4255-9871-BFF933675F22}" destId="{E267693A-968F-4915-B644-FA192D7A3102}" srcOrd="0" destOrd="0" presId="urn:microsoft.com/office/officeart/2005/8/layout/orgChart1"/>
    <dgm:cxn modelId="{7F003ECC-95A6-4EED-B700-0C0154DE7768}" srcId="{5B89F2B5-8E57-412C-9EBF-D59B918B9515}" destId="{D963DCCC-80FC-4A4B-AD84-E11F6C2D63C8}" srcOrd="3" destOrd="0" parTransId="{DD1F0408-802D-4B62-9B78-A1D2FFD204B3}" sibTransId="{4C3AA527-376D-486D-A14E-ACCDE4DE5235}"/>
    <dgm:cxn modelId="{6988CDCD-9F7F-45E0-A31D-0D88A941CAFF}" type="presOf" srcId="{8D4BEFCB-1E94-4694-94C5-8CB5005D45B2}" destId="{1BBAFCE3-392C-4967-AB07-DEC8C427207D}" srcOrd="1" destOrd="0" presId="urn:microsoft.com/office/officeart/2005/8/layout/orgChart1"/>
    <dgm:cxn modelId="{9381DFCF-660F-430E-A07E-EC45E2B59561}" srcId="{5B89F2B5-8E57-412C-9EBF-D59B918B9515}" destId="{0061AA4B-B558-4361-84DD-661193A8A0D9}" srcOrd="1" destOrd="0" parTransId="{FEE0F1A1-1FA6-4C34-9330-C8BA48A7FC52}" sibTransId="{4293A187-C0A0-4BC8-B3E2-C535D3DAE33A}"/>
    <dgm:cxn modelId="{711A0EE3-CB6D-4C16-85F7-486099530B2C}" srcId="{52B850EA-41BA-4255-9871-BFF933675F22}" destId="{5B89F2B5-8E57-412C-9EBF-D59B918B9515}" srcOrd="0" destOrd="0" parTransId="{831761E9-6622-43BB-A2A7-9262C50C5457}" sibTransId="{61C449A9-A6ED-41A3-817C-D8422ECC6907}"/>
    <dgm:cxn modelId="{F7A45FF2-05C6-4418-BBA9-0AADEF54DBD1}" type="presOf" srcId="{DD1F0408-802D-4B62-9B78-A1D2FFD204B3}" destId="{360576CD-2E37-4157-A4BB-A79C5E77B27D}" srcOrd="0" destOrd="0" presId="urn:microsoft.com/office/officeart/2005/8/layout/orgChart1"/>
    <dgm:cxn modelId="{B24B0CF5-B70D-4E82-9F89-B6D7D5923FED}" type="presOf" srcId="{EAFF9760-00A8-4A38-8A8F-D436B10B3BDE}" destId="{1C446E2C-1502-4D97-9F1B-8E30311746E1}" srcOrd="0" destOrd="0" presId="urn:microsoft.com/office/officeart/2005/8/layout/orgChart1"/>
    <dgm:cxn modelId="{065C8BA9-25A9-4C2B-AFF1-9EAD72017C68}" type="presParOf" srcId="{E267693A-968F-4915-B644-FA192D7A3102}" destId="{896EE5CC-130B-45FF-8556-DBCAB5F9DAF2}" srcOrd="0" destOrd="0" presId="urn:microsoft.com/office/officeart/2005/8/layout/orgChart1"/>
    <dgm:cxn modelId="{3FA15E3E-ECB0-40C9-9D2F-2A5699A793E6}" type="presParOf" srcId="{896EE5CC-130B-45FF-8556-DBCAB5F9DAF2}" destId="{6B21D308-C0F2-487C-80EF-5A32F3648408}" srcOrd="0" destOrd="0" presId="urn:microsoft.com/office/officeart/2005/8/layout/orgChart1"/>
    <dgm:cxn modelId="{EE7959B7-8751-473E-8622-BD1D8C527F7B}" type="presParOf" srcId="{6B21D308-C0F2-487C-80EF-5A32F3648408}" destId="{4A4432AA-0A85-4B34-A84E-2519E5A592B9}" srcOrd="0" destOrd="0" presId="urn:microsoft.com/office/officeart/2005/8/layout/orgChart1"/>
    <dgm:cxn modelId="{CF218692-EE21-4515-9D2C-2876B4F20F68}" type="presParOf" srcId="{6B21D308-C0F2-487C-80EF-5A32F3648408}" destId="{C22ED645-A90F-4201-9F0F-C950802E81E9}" srcOrd="1" destOrd="0" presId="urn:microsoft.com/office/officeart/2005/8/layout/orgChart1"/>
    <dgm:cxn modelId="{692F246E-0302-4730-B058-C23342069B96}" type="presParOf" srcId="{896EE5CC-130B-45FF-8556-DBCAB5F9DAF2}" destId="{C357051E-A599-4979-8855-578755B3F9D5}" srcOrd="1" destOrd="0" presId="urn:microsoft.com/office/officeart/2005/8/layout/orgChart1"/>
    <dgm:cxn modelId="{B931EE7A-0DF3-4726-B5E0-2029631F2791}" type="presParOf" srcId="{C357051E-A599-4979-8855-578755B3F9D5}" destId="{8061BBF3-804E-49D9-B061-69303280C06F}" srcOrd="0" destOrd="0" presId="urn:microsoft.com/office/officeart/2005/8/layout/orgChart1"/>
    <dgm:cxn modelId="{4246F8CE-91F4-4C21-9C9A-DF787754ED8D}" type="presParOf" srcId="{C357051E-A599-4979-8855-578755B3F9D5}" destId="{35985924-FD1D-45C9-9125-4C6E0C4090EC}" srcOrd="1" destOrd="0" presId="urn:microsoft.com/office/officeart/2005/8/layout/orgChart1"/>
    <dgm:cxn modelId="{7C71DCB7-1D8C-4608-ABC8-2298895D4B0F}" type="presParOf" srcId="{35985924-FD1D-45C9-9125-4C6E0C4090EC}" destId="{03CFBBBC-7217-488D-9152-9FEA34F2B4F7}" srcOrd="0" destOrd="0" presId="urn:microsoft.com/office/officeart/2005/8/layout/orgChart1"/>
    <dgm:cxn modelId="{199B2E1F-F251-4821-B27A-4F188F27D1AC}" type="presParOf" srcId="{03CFBBBC-7217-488D-9152-9FEA34F2B4F7}" destId="{00283246-FAF7-4FC4-A77B-3EDD62DF7002}" srcOrd="0" destOrd="0" presId="urn:microsoft.com/office/officeart/2005/8/layout/orgChart1"/>
    <dgm:cxn modelId="{B9F8985D-57EE-4B9C-95EC-C86AC1FF6BC8}" type="presParOf" srcId="{03CFBBBC-7217-488D-9152-9FEA34F2B4F7}" destId="{5CC5113B-1C09-45DB-9999-E6A39033C264}" srcOrd="1" destOrd="0" presId="urn:microsoft.com/office/officeart/2005/8/layout/orgChart1"/>
    <dgm:cxn modelId="{D0F48025-F70B-4910-BD5B-799D2725463A}" type="presParOf" srcId="{35985924-FD1D-45C9-9125-4C6E0C4090EC}" destId="{CF0EFD74-2D54-44E4-B161-6208DE71634E}" srcOrd="1" destOrd="0" presId="urn:microsoft.com/office/officeart/2005/8/layout/orgChart1"/>
    <dgm:cxn modelId="{DEABEABF-06AD-4276-9462-3D130DE89783}" type="presParOf" srcId="{35985924-FD1D-45C9-9125-4C6E0C4090EC}" destId="{37956D6C-2603-48B0-A0CD-24D1F989B0DF}" srcOrd="2" destOrd="0" presId="urn:microsoft.com/office/officeart/2005/8/layout/orgChart1"/>
    <dgm:cxn modelId="{0D043BA5-CA34-4DA2-BB35-BA8912BA374B}" type="presParOf" srcId="{C357051E-A599-4979-8855-578755B3F9D5}" destId="{AEE97EE3-1B01-4EF7-B5BC-0D373829F70A}" srcOrd="2" destOrd="0" presId="urn:microsoft.com/office/officeart/2005/8/layout/orgChart1"/>
    <dgm:cxn modelId="{CEA5C8B1-8424-4C0F-AB69-F27FD95B492E}" type="presParOf" srcId="{C357051E-A599-4979-8855-578755B3F9D5}" destId="{6064D799-0F7B-4E8B-90AE-A4EEF524E867}" srcOrd="3" destOrd="0" presId="urn:microsoft.com/office/officeart/2005/8/layout/orgChart1"/>
    <dgm:cxn modelId="{B0642F8A-4FCB-4B99-B7B7-2918E1B10DFA}" type="presParOf" srcId="{6064D799-0F7B-4E8B-90AE-A4EEF524E867}" destId="{33CBC9F5-B7D9-48D0-880E-918ED7A70AEA}" srcOrd="0" destOrd="0" presId="urn:microsoft.com/office/officeart/2005/8/layout/orgChart1"/>
    <dgm:cxn modelId="{AFFC78B0-FACA-44B2-86E2-2EE5B097394D}" type="presParOf" srcId="{33CBC9F5-B7D9-48D0-880E-918ED7A70AEA}" destId="{71297A79-4FCE-49FB-B94B-BBC9D19E9DC0}" srcOrd="0" destOrd="0" presId="urn:microsoft.com/office/officeart/2005/8/layout/orgChart1"/>
    <dgm:cxn modelId="{F29CD232-46FE-4F25-B91D-AA270E4FF642}" type="presParOf" srcId="{33CBC9F5-B7D9-48D0-880E-918ED7A70AEA}" destId="{1BBAFCE3-392C-4967-AB07-DEC8C427207D}" srcOrd="1" destOrd="0" presId="urn:microsoft.com/office/officeart/2005/8/layout/orgChart1"/>
    <dgm:cxn modelId="{EF316435-3185-40F0-B30C-7C681742579A}" type="presParOf" srcId="{6064D799-0F7B-4E8B-90AE-A4EEF524E867}" destId="{5649D5A6-C2BD-4C99-8E30-D48F63579246}" srcOrd="1" destOrd="0" presId="urn:microsoft.com/office/officeart/2005/8/layout/orgChart1"/>
    <dgm:cxn modelId="{21A0EE43-6262-4A75-95CA-270EFCC3892E}" type="presParOf" srcId="{6064D799-0F7B-4E8B-90AE-A4EEF524E867}" destId="{4467D7A8-67C0-4288-A95C-2B2D9A3D6319}" srcOrd="2" destOrd="0" presId="urn:microsoft.com/office/officeart/2005/8/layout/orgChart1"/>
    <dgm:cxn modelId="{55A16161-46CD-4AD5-A7F5-EDFC56114C00}" type="presParOf" srcId="{C357051E-A599-4979-8855-578755B3F9D5}" destId="{360576CD-2E37-4157-A4BB-A79C5E77B27D}" srcOrd="4" destOrd="0" presId="urn:microsoft.com/office/officeart/2005/8/layout/orgChart1"/>
    <dgm:cxn modelId="{4146D939-2774-4161-AE1B-63BFFECF2F5A}" type="presParOf" srcId="{C357051E-A599-4979-8855-578755B3F9D5}" destId="{6EDB9CC6-F190-414A-AA9F-7D76F64F7921}" srcOrd="5" destOrd="0" presId="urn:microsoft.com/office/officeart/2005/8/layout/orgChart1"/>
    <dgm:cxn modelId="{AE5176B1-1517-4188-94F8-B729E685B607}" type="presParOf" srcId="{6EDB9CC6-F190-414A-AA9F-7D76F64F7921}" destId="{2DC16272-ED03-489A-9613-F20AD043EA25}" srcOrd="0" destOrd="0" presId="urn:microsoft.com/office/officeart/2005/8/layout/orgChart1"/>
    <dgm:cxn modelId="{C7B54342-AC1A-4FA4-A43D-0F2ED563E6BB}" type="presParOf" srcId="{2DC16272-ED03-489A-9613-F20AD043EA25}" destId="{EBD01E21-B195-4070-8FD6-15783CE69BCF}" srcOrd="0" destOrd="0" presId="urn:microsoft.com/office/officeart/2005/8/layout/orgChart1"/>
    <dgm:cxn modelId="{4F763780-D2BD-4CF4-AFD6-F2B739F4A0BC}" type="presParOf" srcId="{2DC16272-ED03-489A-9613-F20AD043EA25}" destId="{9801FCCB-B07F-4404-BF28-48D5B8C1375E}" srcOrd="1" destOrd="0" presId="urn:microsoft.com/office/officeart/2005/8/layout/orgChart1"/>
    <dgm:cxn modelId="{2FF138BC-B6B3-4E44-9703-CAB4B88DA847}" type="presParOf" srcId="{6EDB9CC6-F190-414A-AA9F-7D76F64F7921}" destId="{F65BCF3B-F8FC-425A-8C55-9C410DE65507}" srcOrd="1" destOrd="0" presId="urn:microsoft.com/office/officeart/2005/8/layout/orgChart1"/>
    <dgm:cxn modelId="{98EF9F2C-8DA6-4B65-B9DA-282AE8EC9342}" type="presParOf" srcId="{6EDB9CC6-F190-414A-AA9F-7D76F64F7921}" destId="{760CF426-0EB7-41D4-ABAA-B350169B0492}" srcOrd="2" destOrd="0" presId="urn:microsoft.com/office/officeart/2005/8/layout/orgChart1"/>
    <dgm:cxn modelId="{0F79677A-1AC2-43A9-AE22-CB9DE98D3ADD}" type="presParOf" srcId="{896EE5CC-130B-45FF-8556-DBCAB5F9DAF2}" destId="{54F853C6-DD88-42D3-870F-0CA9089DC912}" srcOrd="2" destOrd="0" presId="urn:microsoft.com/office/officeart/2005/8/layout/orgChart1"/>
    <dgm:cxn modelId="{C251F75E-7307-4324-B482-9EA53693ACA9}" type="presParOf" srcId="{54F853C6-DD88-42D3-870F-0CA9089DC912}" destId="{D0F7C5E9-776A-44F7-99EE-79F4F5F0D8B7}" srcOrd="0" destOrd="0" presId="urn:microsoft.com/office/officeart/2005/8/layout/orgChart1"/>
    <dgm:cxn modelId="{49840F20-3BE1-4687-A9D3-07835EE26D9A}" type="presParOf" srcId="{54F853C6-DD88-42D3-870F-0CA9089DC912}" destId="{E144EFCF-8F42-47DF-B427-6FE62BDB3DF6}" srcOrd="1" destOrd="0" presId="urn:microsoft.com/office/officeart/2005/8/layout/orgChart1"/>
    <dgm:cxn modelId="{D6ECEE2B-BDC1-4DBA-8A09-0504FAA2B16A}" type="presParOf" srcId="{E144EFCF-8F42-47DF-B427-6FE62BDB3DF6}" destId="{DEF6F5D7-D0E6-47B0-B836-DA89616F50B3}" srcOrd="0" destOrd="0" presId="urn:microsoft.com/office/officeart/2005/8/layout/orgChart1"/>
    <dgm:cxn modelId="{3981B989-5606-426D-9E3A-AD85C1E5074C}" type="presParOf" srcId="{DEF6F5D7-D0E6-47B0-B836-DA89616F50B3}" destId="{1C446E2C-1502-4D97-9F1B-8E30311746E1}" srcOrd="0" destOrd="0" presId="urn:microsoft.com/office/officeart/2005/8/layout/orgChart1"/>
    <dgm:cxn modelId="{048ADD32-DBB9-4236-8AAF-F1AFB2343A21}" type="presParOf" srcId="{DEF6F5D7-D0E6-47B0-B836-DA89616F50B3}" destId="{C233FDE7-1E1A-4C2D-88EB-A2B8B62BDD88}" srcOrd="1" destOrd="0" presId="urn:microsoft.com/office/officeart/2005/8/layout/orgChart1"/>
    <dgm:cxn modelId="{5957D28A-90CD-418D-910D-66C3D0B044C1}" type="presParOf" srcId="{E144EFCF-8F42-47DF-B427-6FE62BDB3DF6}" destId="{7FF8957C-B075-484A-8A0B-891188BF25DB}" srcOrd="1" destOrd="0" presId="urn:microsoft.com/office/officeart/2005/8/layout/orgChart1"/>
    <dgm:cxn modelId="{74F2F6D8-6166-4413-80F2-5194FBC5CB92}" type="presParOf" srcId="{E144EFCF-8F42-47DF-B427-6FE62BDB3DF6}" destId="{406571C9-08DA-4B24-9E2F-03018E5799F5}" srcOrd="2" destOrd="0" presId="urn:microsoft.com/office/officeart/2005/8/layout/orgChart1"/>
  </dgm:cxnLst>
  <dgm:bg/>
  <dgm:whole/>
  <dgm:extLst>
    <a:ext uri="http://schemas.microsoft.com/office/drawing/2008/diagram">
      <dsp:dataModelExt xmlns:dsp="http://schemas.microsoft.com/office/drawing/2008/diagram" relId="rId29"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6FED753A-AEDE-41B4-A1FF-ABDF6753CFFD}" type="doc">
      <dgm:prSet loTypeId="urn:microsoft.com/office/officeart/2008/layout/AlternatingHexagons" loCatId="list" qsTypeId="urn:microsoft.com/office/officeart/2005/8/quickstyle/simple3" qsCatId="simple" csTypeId="urn:microsoft.com/office/officeart/2005/8/colors/accent3_5" csCatId="accent3" phldr="1"/>
      <dgm:spPr/>
      <dgm:t>
        <a:bodyPr/>
        <a:lstStyle/>
        <a:p>
          <a:endParaRPr lang="en-US"/>
        </a:p>
      </dgm:t>
    </dgm:pt>
    <dgm:pt modelId="{EFED7F3B-5A14-45C5-96F9-008C5BA6DAEA}">
      <dgm:prSet phldrT="[Text]"/>
      <dgm:spPr/>
      <dgm:t>
        <a:bodyPr/>
        <a:lstStyle/>
        <a:p>
          <a:r>
            <a:rPr lang="en-US"/>
            <a:t>Team Collaboration Tools</a:t>
          </a:r>
        </a:p>
      </dgm:t>
    </dgm:pt>
    <dgm:pt modelId="{BAAAB65F-8DB1-471D-96C9-F1517A5E2F55}" type="parTrans" cxnId="{907344BD-7EC2-494E-B80C-131C5EE322A6}">
      <dgm:prSet/>
      <dgm:spPr/>
      <dgm:t>
        <a:bodyPr/>
        <a:lstStyle/>
        <a:p>
          <a:endParaRPr lang="en-US"/>
        </a:p>
      </dgm:t>
    </dgm:pt>
    <dgm:pt modelId="{63CAEFF7-168F-435A-8ECE-C4F0C0F79E02}" type="sibTrans" cxnId="{907344BD-7EC2-494E-B80C-131C5EE322A6}">
      <dgm:prSet/>
      <dgm:spPr/>
      <dgm:t>
        <a:bodyPr/>
        <a:lstStyle/>
        <a:p>
          <a:r>
            <a:rPr lang="en-US"/>
            <a:t>Confidence and trust at workplace</a:t>
          </a:r>
        </a:p>
      </dgm:t>
    </dgm:pt>
    <dgm:pt modelId="{8B277333-CC10-41FC-ADE0-B2ED0B437E7B}">
      <dgm:prSet phldrT="[Text]"/>
      <dgm:spPr/>
      <dgm:t>
        <a:bodyPr/>
        <a:lstStyle/>
        <a:p>
          <a:r>
            <a:rPr lang="en-US"/>
            <a:t>Clear messages</a:t>
          </a:r>
        </a:p>
      </dgm:t>
    </dgm:pt>
    <dgm:pt modelId="{86EB1408-E5C6-4BD1-BE9B-6F545A196CC5}" type="parTrans" cxnId="{216053DD-FE30-4764-B086-6AD0F2272299}">
      <dgm:prSet/>
      <dgm:spPr/>
      <dgm:t>
        <a:bodyPr/>
        <a:lstStyle/>
        <a:p>
          <a:endParaRPr lang="en-US"/>
        </a:p>
      </dgm:t>
    </dgm:pt>
    <dgm:pt modelId="{E3321DCC-F8B3-4256-A08C-5837BB83F192}" type="sibTrans" cxnId="{216053DD-FE30-4764-B086-6AD0F2272299}">
      <dgm:prSet/>
      <dgm:spPr/>
      <dgm:t>
        <a:bodyPr/>
        <a:lstStyle/>
        <a:p>
          <a:r>
            <a:rPr lang="en-US"/>
            <a:t>Beautiful and cheerful environment</a:t>
          </a:r>
        </a:p>
      </dgm:t>
    </dgm:pt>
    <dgm:pt modelId="{8CFCA31F-FDB3-49F8-84E7-732C09B36229}">
      <dgm:prSet phldrT="[Text]"/>
      <dgm:spPr/>
      <dgm:t>
        <a:bodyPr/>
        <a:lstStyle/>
        <a:p>
          <a:r>
            <a:rPr lang="en-US"/>
            <a:t>Chain of Command</a:t>
          </a:r>
        </a:p>
      </dgm:t>
    </dgm:pt>
    <dgm:pt modelId="{5AE1C68D-EB2A-410E-8504-AFB0552FD08E}" type="parTrans" cxnId="{7AB4F944-3016-4092-983D-66377EA65603}">
      <dgm:prSet/>
      <dgm:spPr/>
      <dgm:t>
        <a:bodyPr/>
        <a:lstStyle/>
        <a:p>
          <a:endParaRPr lang="en-US"/>
        </a:p>
      </dgm:t>
    </dgm:pt>
    <dgm:pt modelId="{F3DE45B0-7984-4F45-B926-8EE819F11D3A}" type="sibTrans" cxnId="{7AB4F944-3016-4092-983D-66377EA65603}">
      <dgm:prSet/>
      <dgm:spPr/>
      <dgm:t>
        <a:bodyPr/>
        <a:lstStyle/>
        <a:p>
          <a:r>
            <a:rPr lang="en-US"/>
            <a:t>Equal Opportunity for all the employees</a:t>
          </a:r>
        </a:p>
      </dgm:t>
    </dgm:pt>
    <dgm:pt modelId="{ADE2D089-4676-4084-A70A-B67BA6E0DD97}" type="pres">
      <dgm:prSet presAssocID="{6FED753A-AEDE-41B4-A1FF-ABDF6753CFFD}" presName="Name0" presStyleCnt="0">
        <dgm:presLayoutVars>
          <dgm:chMax/>
          <dgm:chPref/>
          <dgm:dir/>
          <dgm:animLvl val="lvl"/>
        </dgm:presLayoutVars>
      </dgm:prSet>
      <dgm:spPr/>
    </dgm:pt>
    <dgm:pt modelId="{CFDEE7B9-16F5-4FF7-823E-A8A2FD984E11}" type="pres">
      <dgm:prSet presAssocID="{EFED7F3B-5A14-45C5-96F9-008C5BA6DAEA}" presName="composite" presStyleCnt="0"/>
      <dgm:spPr/>
    </dgm:pt>
    <dgm:pt modelId="{F242CDC8-B485-4ECC-B90D-82F3715D3376}" type="pres">
      <dgm:prSet presAssocID="{EFED7F3B-5A14-45C5-96F9-008C5BA6DAEA}" presName="Parent1" presStyleLbl="node1" presStyleIdx="0" presStyleCnt="6">
        <dgm:presLayoutVars>
          <dgm:chMax val="1"/>
          <dgm:chPref val="1"/>
          <dgm:bulletEnabled val="1"/>
        </dgm:presLayoutVars>
      </dgm:prSet>
      <dgm:spPr/>
    </dgm:pt>
    <dgm:pt modelId="{2D114A77-FC5F-45E7-98AA-FDC240613035}" type="pres">
      <dgm:prSet presAssocID="{EFED7F3B-5A14-45C5-96F9-008C5BA6DAEA}" presName="Childtext1" presStyleLbl="revTx" presStyleIdx="0" presStyleCnt="3">
        <dgm:presLayoutVars>
          <dgm:chMax val="0"/>
          <dgm:chPref val="0"/>
          <dgm:bulletEnabled val="1"/>
        </dgm:presLayoutVars>
      </dgm:prSet>
      <dgm:spPr/>
    </dgm:pt>
    <dgm:pt modelId="{D7807403-6845-43B2-8BD0-79B16D713E0D}" type="pres">
      <dgm:prSet presAssocID="{EFED7F3B-5A14-45C5-96F9-008C5BA6DAEA}" presName="BalanceSpacing" presStyleCnt="0"/>
      <dgm:spPr/>
    </dgm:pt>
    <dgm:pt modelId="{B3DAE89C-A5D6-47DD-8471-F844AF1DF7C8}" type="pres">
      <dgm:prSet presAssocID="{EFED7F3B-5A14-45C5-96F9-008C5BA6DAEA}" presName="BalanceSpacing1" presStyleCnt="0"/>
      <dgm:spPr/>
    </dgm:pt>
    <dgm:pt modelId="{81A9CEA0-4041-44DA-A51C-D7B23F9D068E}" type="pres">
      <dgm:prSet presAssocID="{63CAEFF7-168F-435A-8ECE-C4F0C0F79E02}" presName="Accent1Text" presStyleLbl="node1" presStyleIdx="1" presStyleCnt="6"/>
      <dgm:spPr/>
    </dgm:pt>
    <dgm:pt modelId="{35232C2F-B1E9-409B-91CF-20BD6E081ECC}" type="pres">
      <dgm:prSet presAssocID="{63CAEFF7-168F-435A-8ECE-C4F0C0F79E02}" presName="spaceBetweenRectangles" presStyleCnt="0"/>
      <dgm:spPr/>
    </dgm:pt>
    <dgm:pt modelId="{ACFC3C02-CD54-4095-8634-3F7BFC0ADAF8}" type="pres">
      <dgm:prSet presAssocID="{8B277333-CC10-41FC-ADE0-B2ED0B437E7B}" presName="composite" presStyleCnt="0"/>
      <dgm:spPr/>
    </dgm:pt>
    <dgm:pt modelId="{C3CCF2AE-0143-4227-A3DD-61BBA77FC9E2}" type="pres">
      <dgm:prSet presAssocID="{8B277333-CC10-41FC-ADE0-B2ED0B437E7B}" presName="Parent1" presStyleLbl="node1" presStyleIdx="2" presStyleCnt="6">
        <dgm:presLayoutVars>
          <dgm:chMax val="1"/>
          <dgm:chPref val="1"/>
          <dgm:bulletEnabled val="1"/>
        </dgm:presLayoutVars>
      </dgm:prSet>
      <dgm:spPr/>
    </dgm:pt>
    <dgm:pt modelId="{CB6B494C-F92E-4C4D-BE6E-2DA8309FBAFD}" type="pres">
      <dgm:prSet presAssocID="{8B277333-CC10-41FC-ADE0-B2ED0B437E7B}" presName="Childtext1" presStyleLbl="revTx" presStyleIdx="1" presStyleCnt="3">
        <dgm:presLayoutVars>
          <dgm:chMax val="0"/>
          <dgm:chPref val="0"/>
          <dgm:bulletEnabled val="1"/>
        </dgm:presLayoutVars>
      </dgm:prSet>
      <dgm:spPr/>
    </dgm:pt>
    <dgm:pt modelId="{42CFB9D7-E99C-4176-A340-50AE20C26887}" type="pres">
      <dgm:prSet presAssocID="{8B277333-CC10-41FC-ADE0-B2ED0B437E7B}" presName="BalanceSpacing" presStyleCnt="0"/>
      <dgm:spPr/>
    </dgm:pt>
    <dgm:pt modelId="{8A0D20B3-086C-4EDF-AD0D-CEB23D27E6B8}" type="pres">
      <dgm:prSet presAssocID="{8B277333-CC10-41FC-ADE0-B2ED0B437E7B}" presName="BalanceSpacing1" presStyleCnt="0"/>
      <dgm:spPr/>
    </dgm:pt>
    <dgm:pt modelId="{B826FB11-437C-46E2-A139-0AFFB039B63A}" type="pres">
      <dgm:prSet presAssocID="{E3321DCC-F8B3-4256-A08C-5837BB83F192}" presName="Accent1Text" presStyleLbl="node1" presStyleIdx="3" presStyleCnt="6"/>
      <dgm:spPr/>
    </dgm:pt>
    <dgm:pt modelId="{0614EE68-6A21-465F-8BB4-26DBE751BE8A}" type="pres">
      <dgm:prSet presAssocID="{E3321DCC-F8B3-4256-A08C-5837BB83F192}" presName="spaceBetweenRectangles" presStyleCnt="0"/>
      <dgm:spPr/>
    </dgm:pt>
    <dgm:pt modelId="{2310D5CA-37BE-44E3-927C-AE6DAF6A51AB}" type="pres">
      <dgm:prSet presAssocID="{8CFCA31F-FDB3-49F8-84E7-732C09B36229}" presName="composite" presStyleCnt="0"/>
      <dgm:spPr/>
    </dgm:pt>
    <dgm:pt modelId="{0422FAB5-94B3-42C7-8E4C-B32876DAFFA8}" type="pres">
      <dgm:prSet presAssocID="{8CFCA31F-FDB3-49F8-84E7-732C09B36229}" presName="Parent1" presStyleLbl="node1" presStyleIdx="4" presStyleCnt="6">
        <dgm:presLayoutVars>
          <dgm:chMax val="1"/>
          <dgm:chPref val="1"/>
          <dgm:bulletEnabled val="1"/>
        </dgm:presLayoutVars>
      </dgm:prSet>
      <dgm:spPr/>
    </dgm:pt>
    <dgm:pt modelId="{CD943C73-A9B6-4517-8354-8FCCACE18F5D}" type="pres">
      <dgm:prSet presAssocID="{8CFCA31F-FDB3-49F8-84E7-732C09B36229}" presName="Childtext1" presStyleLbl="revTx" presStyleIdx="2" presStyleCnt="3" custLinFactNeighborX="454">
        <dgm:presLayoutVars>
          <dgm:chMax val="0"/>
          <dgm:chPref val="0"/>
          <dgm:bulletEnabled val="1"/>
        </dgm:presLayoutVars>
      </dgm:prSet>
      <dgm:spPr/>
    </dgm:pt>
    <dgm:pt modelId="{F25987E3-3A18-4F71-BC28-88FBD0755CF4}" type="pres">
      <dgm:prSet presAssocID="{8CFCA31F-FDB3-49F8-84E7-732C09B36229}" presName="BalanceSpacing" presStyleCnt="0"/>
      <dgm:spPr/>
    </dgm:pt>
    <dgm:pt modelId="{10E4E256-8475-4297-BD4D-90C93575120A}" type="pres">
      <dgm:prSet presAssocID="{8CFCA31F-FDB3-49F8-84E7-732C09B36229}" presName="BalanceSpacing1" presStyleCnt="0"/>
      <dgm:spPr/>
    </dgm:pt>
    <dgm:pt modelId="{C0198E01-A731-4240-8970-A4E4D15F85C8}" type="pres">
      <dgm:prSet presAssocID="{F3DE45B0-7984-4F45-B926-8EE819F11D3A}" presName="Accent1Text" presStyleLbl="node1" presStyleIdx="5" presStyleCnt="6"/>
      <dgm:spPr/>
    </dgm:pt>
  </dgm:ptLst>
  <dgm:cxnLst>
    <dgm:cxn modelId="{4EB5DC19-7D2C-4CDA-BDBC-C7044C1CD069}" type="presOf" srcId="{EFED7F3B-5A14-45C5-96F9-008C5BA6DAEA}" destId="{F242CDC8-B485-4ECC-B90D-82F3715D3376}" srcOrd="0" destOrd="0" presId="urn:microsoft.com/office/officeart/2008/layout/AlternatingHexagons"/>
    <dgm:cxn modelId="{7AB4F944-3016-4092-983D-66377EA65603}" srcId="{6FED753A-AEDE-41B4-A1FF-ABDF6753CFFD}" destId="{8CFCA31F-FDB3-49F8-84E7-732C09B36229}" srcOrd="2" destOrd="0" parTransId="{5AE1C68D-EB2A-410E-8504-AFB0552FD08E}" sibTransId="{F3DE45B0-7984-4F45-B926-8EE819F11D3A}"/>
    <dgm:cxn modelId="{5F742059-A9B9-411E-A306-B99345B463A5}" type="presOf" srcId="{8CFCA31F-FDB3-49F8-84E7-732C09B36229}" destId="{0422FAB5-94B3-42C7-8E4C-B32876DAFFA8}" srcOrd="0" destOrd="0" presId="urn:microsoft.com/office/officeart/2008/layout/AlternatingHexagons"/>
    <dgm:cxn modelId="{E1C063A5-B1EB-411C-829B-479CA93390A3}" type="presOf" srcId="{E3321DCC-F8B3-4256-A08C-5837BB83F192}" destId="{B826FB11-437C-46E2-A139-0AFFB039B63A}" srcOrd="0" destOrd="0" presId="urn:microsoft.com/office/officeart/2008/layout/AlternatingHexagons"/>
    <dgm:cxn modelId="{907344BD-7EC2-494E-B80C-131C5EE322A6}" srcId="{6FED753A-AEDE-41B4-A1FF-ABDF6753CFFD}" destId="{EFED7F3B-5A14-45C5-96F9-008C5BA6DAEA}" srcOrd="0" destOrd="0" parTransId="{BAAAB65F-8DB1-471D-96C9-F1517A5E2F55}" sibTransId="{63CAEFF7-168F-435A-8ECE-C4F0C0F79E02}"/>
    <dgm:cxn modelId="{C05194D5-E217-4EC9-AF8E-81574AB9E950}" type="presOf" srcId="{F3DE45B0-7984-4F45-B926-8EE819F11D3A}" destId="{C0198E01-A731-4240-8970-A4E4D15F85C8}" srcOrd="0" destOrd="0" presId="urn:microsoft.com/office/officeart/2008/layout/AlternatingHexagons"/>
    <dgm:cxn modelId="{216053DD-FE30-4764-B086-6AD0F2272299}" srcId="{6FED753A-AEDE-41B4-A1FF-ABDF6753CFFD}" destId="{8B277333-CC10-41FC-ADE0-B2ED0B437E7B}" srcOrd="1" destOrd="0" parTransId="{86EB1408-E5C6-4BD1-BE9B-6F545A196CC5}" sibTransId="{E3321DCC-F8B3-4256-A08C-5837BB83F192}"/>
    <dgm:cxn modelId="{9A3338E5-8A69-428B-B938-3216AF33ACE6}" type="presOf" srcId="{6FED753A-AEDE-41B4-A1FF-ABDF6753CFFD}" destId="{ADE2D089-4676-4084-A70A-B67BA6E0DD97}" srcOrd="0" destOrd="0" presId="urn:microsoft.com/office/officeart/2008/layout/AlternatingHexagons"/>
    <dgm:cxn modelId="{517FB5E8-E5A4-418B-BE5D-24CB51616A15}" type="presOf" srcId="{63CAEFF7-168F-435A-8ECE-C4F0C0F79E02}" destId="{81A9CEA0-4041-44DA-A51C-D7B23F9D068E}" srcOrd="0" destOrd="0" presId="urn:microsoft.com/office/officeart/2008/layout/AlternatingHexagons"/>
    <dgm:cxn modelId="{94CEBAF4-0B85-4ACB-B9B0-B95CC32A9135}" type="presOf" srcId="{8B277333-CC10-41FC-ADE0-B2ED0B437E7B}" destId="{C3CCF2AE-0143-4227-A3DD-61BBA77FC9E2}" srcOrd="0" destOrd="0" presId="urn:microsoft.com/office/officeart/2008/layout/AlternatingHexagons"/>
    <dgm:cxn modelId="{B8F3478F-FA32-494C-8F9F-3C7145CA6437}" type="presParOf" srcId="{ADE2D089-4676-4084-A70A-B67BA6E0DD97}" destId="{CFDEE7B9-16F5-4FF7-823E-A8A2FD984E11}" srcOrd="0" destOrd="0" presId="urn:microsoft.com/office/officeart/2008/layout/AlternatingHexagons"/>
    <dgm:cxn modelId="{4D043EB8-A75D-4F8D-823D-6FDE1F6E0A83}" type="presParOf" srcId="{CFDEE7B9-16F5-4FF7-823E-A8A2FD984E11}" destId="{F242CDC8-B485-4ECC-B90D-82F3715D3376}" srcOrd="0" destOrd="0" presId="urn:microsoft.com/office/officeart/2008/layout/AlternatingHexagons"/>
    <dgm:cxn modelId="{8125AF1A-B43B-4ED9-AC5D-DDA798141790}" type="presParOf" srcId="{CFDEE7B9-16F5-4FF7-823E-A8A2FD984E11}" destId="{2D114A77-FC5F-45E7-98AA-FDC240613035}" srcOrd="1" destOrd="0" presId="urn:microsoft.com/office/officeart/2008/layout/AlternatingHexagons"/>
    <dgm:cxn modelId="{E021E1A9-3B26-4EDF-8B3D-231C60368AF7}" type="presParOf" srcId="{CFDEE7B9-16F5-4FF7-823E-A8A2FD984E11}" destId="{D7807403-6845-43B2-8BD0-79B16D713E0D}" srcOrd="2" destOrd="0" presId="urn:microsoft.com/office/officeart/2008/layout/AlternatingHexagons"/>
    <dgm:cxn modelId="{5EFFF46C-13E5-40ED-9A89-5B7049B17360}" type="presParOf" srcId="{CFDEE7B9-16F5-4FF7-823E-A8A2FD984E11}" destId="{B3DAE89C-A5D6-47DD-8471-F844AF1DF7C8}" srcOrd="3" destOrd="0" presId="urn:microsoft.com/office/officeart/2008/layout/AlternatingHexagons"/>
    <dgm:cxn modelId="{9A8E8A65-4679-4EB3-8771-3E95910A58B8}" type="presParOf" srcId="{CFDEE7B9-16F5-4FF7-823E-A8A2FD984E11}" destId="{81A9CEA0-4041-44DA-A51C-D7B23F9D068E}" srcOrd="4" destOrd="0" presId="urn:microsoft.com/office/officeart/2008/layout/AlternatingHexagons"/>
    <dgm:cxn modelId="{1B24C11D-4E8D-4AD8-8DF1-77D2F2F5D110}" type="presParOf" srcId="{ADE2D089-4676-4084-A70A-B67BA6E0DD97}" destId="{35232C2F-B1E9-409B-91CF-20BD6E081ECC}" srcOrd="1" destOrd="0" presId="urn:microsoft.com/office/officeart/2008/layout/AlternatingHexagons"/>
    <dgm:cxn modelId="{58EE53E7-11D3-41B5-9CE9-13D24EF87BAF}" type="presParOf" srcId="{ADE2D089-4676-4084-A70A-B67BA6E0DD97}" destId="{ACFC3C02-CD54-4095-8634-3F7BFC0ADAF8}" srcOrd="2" destOrd="0" presId="urn:microsoft.com/office/officeart/2008/layout/AlternatingHexagons"/>
    <dgm:cxn modelId="{25C4D984-1201-47A0-AC09-D654811D1010}" type="presParOf" srcId="{ACFC3C02-CD54-4095-8634-3F7BFC0ADAF8}" destId="{C3CCF2AE-0143-4227-A3DD-61BBA77FC9E2}" srcOrd="0" destOrd="0" presId="urn:microsoft.com/office/officeart/2008/layout/AlternatingHexagons"/>
    <dgm:cxn modelId="{7BF8264A-7820-4EBC-ABB5-54A36B573FC8}" type="presParOf" srcId="{ACFC3C02-CD54-4095-8634-3F7BFC0ADAF8}" destId="{CB6B494C-F92E-4C4D-BE6E-2DA8309FBAFD}" srcOrd="1" destOrd="0" presId="urn:microsoft.com/office/officeart/2008/layout/AlternatingHexagons"/>
    <dgm:cxn modelId="{64E40C55-38C2-4A8D-9C59-50F5795DA422}" type="presParOf" srcId="{ACFC3C02-CD54-4095-8634-3F7BFC0ADAF8}" destId="{42CFB9D7-E99C-4176-A340-50AE20C26887}" srcOrd="2" destOrd="0" presId="urn:microsoft.com/office/officeart/2008/layout/AlternatingHexagons"/>
    <dgm:cxn modelId="{223C0AF1-1E7B-4BFC-88D8-C7C3C738513E}" type="presParOf" srcId="{ACFC3C02-CD54-4095-8634-3F7BFC0ADAF8}" destId="{8A0D20B3-086C-4EDF-AD0D-CEB23D27E6B8}" srcOrd="3" destOrd="0" presId="urn:microsoft.com/office/officeart/2008/layout/AlternatingHexagons"/>
    <dgm:cxn modelId="{88617EED-030B-4070-A08E-03E3D83F7AE3}" type="presParOf" srcId="{ACFC3C02-CD54-4095-8634-3F7BFC0ADAF8}" destId="{B826FB11-437C-46E2-A139-0AFFB039B63A}" srcOrd="4" destOrd="0" presId="urn:microsoft.com/office/officeart/2008/layout/AlternatingHexagons"/>
    <dgm:cxn modelId="{81D0F551-8E5D-4644-A083-7F00579D2D45}" type="presParOf" srcId="{ADE2D089-4676-4084-A70A-B67BA6E0DD97}" destId="{0614EE68-6A21-465F-8BB4-26DBE751BE8A}" srcOrd="3" destOrd="0" presId="urn:microsoft.com/office/officeart/2008/layout/AlternatingHexagons"/>
    <dgm:cxn modelId="{5635E02F-083E-4787-80BD-6E3CF05405AE}" type="presParOf" srcId="{ADE2D089-4676-4084-A70A-B67BA6E0DD97}" destId="{2310D5CA-37BE-44E3-927C-AE6DAF6A51AB}" srcOrd="4" destOrd="0" presId="urn:microsoft.com/office/officeart/2008/layout/AlternatingHexagons"/>
    <dgm:cxn modelId="{BFD754BE-8DB5-4DE7-93FF-893826E2D367}" type="presParOf" srcId="{2310D5CA-37BE-44E3-927C-AE6DAF6A51AB}" destId="{0422FAB5-94B3-42C7-8E4C-B32876DAFFA8}" srcOrd="0" destOrd="0" presId="urn:microsoft.com/office/officeart/2008/layout/AlternatingHexagons"/>
    <dgm:cxn modelId="{E81A60DA-2554-470D-9FE6-CCF6EED4E0CA}" type="presParOf" srcId="{2310D5CA-37BE-44E3-927C-AE6DAF6A51AB}" destId="{CD943C73-A9B6-4517-8354-8FCCACE18F5D}" srcOrd="1" destOrd="0" presId="urn:microsoft.com/office/officeart/2008/layout/AlternatingHexagons"/>
    <dgm:cxn modelId="{122CEE7D-EB53-44E4-A278-ABAEB783484B}" type="presParOf" srcId="{2310D5CA-37BE-44E3-927C-AE6DAF6A51AB}" destId="{F25987E3-3A18-4F71-BC28-88FBD0755CF4}" srcOrd="2" destOrd="0" presId="urn:microsoft.com/office/officeart/2008/layout/AlternatingHexagons"/>
    <dgm:cxn modelId="{CA89AA5B-462A-4435-B93E-0D24E41B4BA5}" type="presParOf" srcId="{2310D5CA-37BE-44E3-927C-AE6DAF6A51AB}" destId="{10E4E256-8475-4297-BD4D-90C93575120A}" srcOrd="3" destOrd="0" presId="urn:microsoft.com/office/officeart/2008/layout/AlternatingHexagons"/>
    <dgm:cxn modelId="{0E07E3B7-0E4E-47B7-B24F-4BD6B3660BA3}" type="presParOf" srcId="{2310D5CA-37BE-44E3-927C-AE6DAF6A51AB}" destId="{C0198E01-A731-4240-8970-A4E4D15F85C8}" srcOrd="4" destOrd="0" presId="urn:microsoft.com/office/officeart/2008/layout/AlternatingHexagons"/>
  </dgm:cxnLst>
  <dgm:bg/>
  <dgm:whole/>
  <dgm:extLst>
    <a:ext uri="http://schemas.microsoft.com/office/drawing/2008/diagram">
      <dsp:dataModelExt xmlns:dsp="http://schemas.microsoft.com/office/drawing/2008/diagram" relId="rId40"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1C463C22-2482-4029-B794-501C4E23E820}" type="doc">
      <dgm:prSet loTypeId="urn:microsoft.com/office/officeart/2005/8/layout/hierarchy3" loCatId="list" qsTypeId="urn:microsoft.com/office/officeart/2005/8/quickstyle/3d2" qsCatId="3D" csTypeId="urn:microsoft.com/office/officeart/2005/8/colors/colorful2" csCatId="colorful" phldr="1"/>
      <dgm:spPr/>
      <dgm:t>
        <a:bodyPr/>
        <a:lstStyle/>
        <a:p>
          <a:endParaRPr lang="en-US"/>
        </a:p>
      </dgm:t>
    </dgm:pt>
    <dgm:pt modelId="{A354A606-BC19-42C0-BDF0-123D9206AE97}">
      <dgm:prSet phldrT="[Text]"/>
      <dgm:spPr/>
      <dgm:t>
        <a:bodyPr/>
        <a:lstStyle/>
        <a:p>
          <a:r>
            <a:rPr lang="en-US"/>
            <a:t>Expectations</a:t>
          </a:r>
        </a:p>
      </dgm:t>
    </dgm:pt>
    <dgm:pt modelId="{FD109234-8554-491D-87EB-714B53C48177}" type="parTrans" cxnId="{5746DB29-7454-4DBC-91C6-48C9BFD265CA}">
      <dgm:prSet/>
      <dgm:spPr/>
      <dgm:t>
        <a:bodyPr/>
        <a:lstStyle/>
        <a:p>
          <a:endParaRPr lang="en-US"/>
        </a:p>
      </dgm:t>
    </dgm:pt>
    <dgm:pt modelId="{0C45D4F5-C87E-41BF-A4D5-A6FDC29C75F6}" type="sibTrans" cxnId="{5746DB29-7454-4DBC-91C6-48C9BFD265CA}">
      <dgm:prSet/>
      <dgm:spPr/>
      <dgm:t>
        <a:bodyPr/>
        <a:lstStyle/>
        <a:p>
          <a:endParaRPr lang="en-US"/>
        </a:p>
      </dgm:t>
    </dgm:pt>
    <dgm:pt modelId="{84F589F5-0D00-4689-8C69-B1C8094E2BD1}">
      <dgm:prSet phldrT="[Text]"/>
      <dgm:spPr/>
      <dgm:t>
        <a:bodyPr/>
        <a:lstStyle/>
        <a:p>
          <a:r>
            <a:rPr lang="en-US"/>
            <a:t>Organizational achievements are celebrated</a:t>
          </a:r>
        </a:p>
      </dgm:t>
    </dgm:pt>
    <dgm:pt modelId="{A04BCC07-F168-4300-98EC-99BB1F09B4C7}" type="parTrans" cxnId="{AF9C2E5B-04A9-4EE7-AD07-1210955C9769}">
      <dgm:prSet/>
      <dgm:spPr/>
      <dgm:t>
        <a:bodyPr/>
        <a:lstStyle/>
        <a:p>
          <a:endParaRPr lang="en-US"/>
        </a:p>
      </dgm:t>
    </dgm:pt>
    <dgm:pt modelId="{01575BAF-B540-469F-B742-AFC9DEF858A3}" type="sibTrans" cxnId="{AF9C2E5B-04A9-4EE7-AD07-1210955C9769}">
      <dgm:prSet/>
      <dgm:spPr/>
      <dgm:t>
        <a:bodyPr/>
        <a:lstStyle/>
        <a:p>
          <a:endParaRPr lang="en-US"/>
        </a:p>
      </dgm:t>
    </dgm:pt>
    <dgm:pt modelId="{D8FCBADD-EBC7-4061-AC8E-C0859AE86882}">
      <dgm:prSet phldrT="[Text]"/>
      <dgm:spPr/>
      <dgm:t>
        <a:bodyPr/>
        <a:lstStyle/>
        <a:p>
          <a:r>
            <a:rPr lang="en-US"/>
            <a:t>Communication are formal</a:t>
          </a:r>
        </a:p>
      </dgm:t>
    </dgm:pt>
    <dgm:pt modelId="{85C5AD28-7E8F-4D93-AB8A-9D07DC163684}" type="parTrans" cxnId="{92AF59DB-3420-4C3B-A2EC-D64F4114FB53}">
      <dgm:prSet/>
      <dgm:spPr/>
      <dgm:t>
        <a:bodyPr/>
        <a:lstStyle/>
        <a:p>
          <a:endParaRPr lang="en-US"/>
        </a:p>
      </dgm:t>
    </dgm:pt>
    <dgm:pt modelId="{14439612-5566-4B63-9105-5D22A5B59A68}" type="sibTrans" cxnId="{92AF59DB-3420-4C3B-A2EC-D64F4114FB53}">
      <dgm:prSet/>
      <dgm:spPr/>
      <dgm:t>
        <a:bodyPr/>
        <a:lstStyle/>
        <a:p>
          <a:endParaRPr lang="en-US"/>
        </a:p>
      </dgm:t>
    </dgm:pt>
    <dgm:pt modelId="{94A31266-E28F-43A3-8E3C-4FA6CD1F0497}">
      <dgm:prSet phldrT="[Text]"/>
      <dgm:spPr/>
      <dgm:t>
        <a:bodyPr/>
        <a:lstStyle/>
        <a:p>
          <a:r>
            <a:rPr lang="en-US"/>
            <a:t>Reality</a:t>
          </a:r>
        </a:p>
      </dgm:t>
    </dgm:pt>
    <dgm:pt modelId="{D5F3EB30-31C1-460A-99C7-41C0878E7DFB}" type="parTrans" cxnId="{2EB5C956-0206-43BF-A50E-389AAFD63E20}">
      <dgm:prSet/>
      <dgm:spPr/>
      <dgm:t>
        <a:bodyPr/>
        <a:lstStyle/>
        <a:p>
          <a:endParaRPr lang="en-US"/>
        </a:p>
      </dgm:t>
    </dgm:pt>
    <dgm:pt modelId="{0361F110-8316-40B6-92B1-B4EB81532FA3}" type="sibTrans" cxnId="{2EB5C956-0206-43BF-A50E-389AAFD63E20}">
      <dgm:prSet/>
      <dgm:spPr/>
      <dgm:t>
        <a:bodyPr/>
        <a:lstStyle/>
        <a:p>
          <a:endParaRPr lang="en-US"/>
        </a:p>
      </dgm:t>
    </dgm:pt>
    <dgm:pt modelId="{3676BEA1-F2E2-4CB0-91EE-112ADDCB8FF3}">
      <dgm:prSet phldrT="[Text]"/>
      <dgm:spPr/>
      <dgm:t>
        <a:bodyPr/>
        <a:lstStyle/>
        <a:p>
          <a:r>
            <a:rPr lang="en-US"/>
            <a:t>Individual's achievements are also celebrated</a:t>
          </a:r>
        </a:p>
      </dgm:t>
    </dgm:pt>
    <dgm:pt modelId="{3EF2C02A-1376-4D5E-BFF3-005DBE5D3D7E}" type="parTrans" cxnId="{C63FDA25-2E7C-446C-9BBF-05A284960DC1}">
      <dgm:prSet/>
      <dgm:spPr/>
      <dgm:t>
        <a:bodyPr/>
        <a:lstStyle/>
        <a:p>
          <a:endParaRPr lang="en-US"/>
        </a:p>
      </dgm:t>
    </dgm:pt>
    <dgm:pt modelId="{DAABAF6D-558A-486B-AD73-F464C3DD33A7}" type="sibTrans" cxnId="{C63FDA25-2E7C-446C-9BBF-05A284960DC1}">
      <dgm:prSet/>
      <dgm:spPr/>
      <dgm:t>
        <a:bodyPr/>
        <a:lstStyle/>
        <a:p>
          <a:endParaRPr lang="en-US"/>
        </a:p>
      </dgm:t>
    </dgm:pt>
    <dgm:pt modelId="{FF6BD0C8-19F3-4EAC-9E33-874D8402AA8E}">
      <dgm:prSet phldrT="[Text]"/>
      <dgm:spPr/>
      <dgm:t>
        <a:bodyPr/>
        <a:lstStyle/>
        <a:p>
          <a:r>
            <a:rPr lang="en-US"/>
            <a:t>Communication are informal. Fast communication are the result</a:t>
          </a:r>
        </a:p>
      </dgm:t>
    </dgm:pt>
    <dgm:pt modelId="{015D7F3F-505C-4870-8CDF-2AC8CD0F3578}" type="parTrans" cxnId="{DECE314C-3037-448A-8F0F-81B935EB3DAE}">
      <dgm:prSet/>
      <dgm:spPr/>
      <dgm:t>
        <a:bodyPr/>
        <a:lstStyle/>
        <a:p>
          <a:endParaRPr lang="en-US"/>
        </a:p>
      </dgm:t>
    </dgm:pt>
    <dgm:pt modelId="{8E02A69D-D1B8-4431-AC29-228FA451D58D}" type="sibTrans" cxnId="{DECE314C-3037-448A-8F0F-81B935EB3DAE}">
      <dgm:prSet/>
      <dgm:spPr/>
      <dgm:t>
        <a:bodyPr/>
        <a:lstStyle/>
        <a:p>
          <a:endParaRPr lang="en-US"/>
        </a:p>
      </dgm:t>
    </dgm:pt>
    <dgm:pt modelId="{595DA0B7-04AE-43B1-B387-3B424BC84A15}">
      <dgm:prSet phldrT="[Text]"/>
      <dgm:spPr/>
      <dgm:t>
        <a:bodyPr/>
        <a:lstStyle/>
        <a:p>
          <a:r>
            <a:rPr lang="en-US"/>
            <a:t>Office environment is busy and gloomy</a:t>
          </a:r>
        </a:p>
      </dgm:t>
    </dgm:pt>
    <dgm:pt modelId="{06E03CC6-9687-4E77-B7C3-DC6FFA2C2CD1}" type="parTrans" cxnId="{D5B605CA-8B11-4ED1-B19B-4D74B892963D}">
      <dgm:prSet/>
      <dgm:spPr/>
      <dgm:t>
        <a:bodyPr/>
        <a:lstStyle/>
        <a:p>
          <a:endParaRPr lang="en-US"/>
        </a:p>
      </dgm:t>
    </dgm:pt>
    <dgm:pt modelId="{DDBE43F7-B7F1-4CAE-91D2-2E9513716FFD}" type="sibTrans" cxnId="{D5B605CA-8B11-4ED1-B19B-4D74B892963D}">
      <dgm:prSet/>
      <dgm:spPr/>
      <dgm:t>
        <a:bodyPr/>
        <a:lstStyle/>
        <a:p>
          <a:endParaRPr lang="en-US"/>
        </a:p>
      </dgm:t>
    </dgm:pt>
    <dgm:pt modelId="{27FF6C17-2241-4914-81A0-924ECC1BAD7F}">
      <dgm:prSet phldrT="[Text]"/>
      <dgm:spPr/>
      <dgm:t>
        <a:bodyPr/>
        <a:lstStyle/>
        <a:p>
          <a:r>
            <a:rPr lang="en-US"/>
            <a:t>Environment is friendly and cheerful</a:t>
          </a:r>
        </a:p>
      </dgm:t>
    </dgm:pt>
    <dgm:pt modelId="{CC363053-4574-4445-8EAF-F4925D1C2220}" type="parTrans" cxnId="{6E245AD5-DFAC-40AF-A1E2-B5D7EFC61E95}">
      <dgm:prSet/>
      <dgm:spPr/>
      <dgm:t>
        <a:bodyPr/>
        <a:lstStyle/>
        <a:p>
          <a:endParaRPr lang="en-US"/>
        </a:p>
      </dgm:t>
    </dgm:pt>
    <dgm:pt modelId="{642555ED-4535-4DCF-B665-1F5FCB2E2A5D}" type="sibTrans" cxnId="{6E245AD5-DFAC-40AF-A1E2-B5D7EFC61E95}">
      <dgm:prSet/>
      <dgm:spPr/>
      <dgm:t>
        <a:bodyPr/>
        <a:lstStyle/>
        <a:p>
          <a:endParaRPr lang="en-US"/>
        </a:p>
      </dgm:t>
    </dgm:pt>
    <dgm:pt modelId="{5F37FDBD-AF0A-456B-930A-EB47A945519F}">
      <dgm:prSet phldrT="[Text]"/>
      <dgm:spPr/>
      <dgm:t>
        <a:bodyPr/>
        <a:lstStyle/>
        <a:p>
          <a:r>
            <a:rPr lang="en-US"/>
            <a:t>Ofiicers are moody</a:t>
          </a:r>
        </a:p>
      </dgm:t>
    </dgm:pt>
    <dgm:pt modelId="{81C35A84-C8B2-4F83-A0D3-4302993E9DDE}" type="parTrans" cxnId="{331E7730-F982-4AE2-B89D-AE40280F0F7B}">
      <dgm:prSet/>
      <dgm:spPr/>
      <dgm:t>
        <a:bodyPr/>
        <a:lstStyle/>
        <a:p>
          <a:endParaRPr lang="en-US"/>
        </a:p>
      </dgm:t>
    </dgm:pt>
    <dgm:pt modelId="{017C6C8D-AA29-4225-A205-DB56E53B2FF4}" type="sibTrans" cxnId="{331E7730-F982-4AE2-B89D-AE40280F0F7B}">
      <dgm:prSet/>
      <dgm:spPr/>
      <dgm:t>
        <a:bodyPr/>
        <a:lstStyle/>
        <a:p>
          <a:endParaRPr lang="en-US"/>
        </a:p>
      </dgm:t>
    </dgm:pt>
    <dgm:pt modelId="{99AE128D-137D-4D78-9672-D3AE773022A3}">
      <dgm:prSet phldrT="[Text]"/>
      <dgm:spPr/>
      <dgm:t>
        <a:bodyPr/>
        <a:lstStyle/>
        <a:p>
          <a:r>
            <a:rPr lang="en-US"/>
            <a:t>Senior officers are helpful</a:t>
          </a:r>
        </a:p>
      </dgm:t>
    </dgm:pt>
    <dgm:pt modelId="{27173599-D6B7-441C-A8E7-6DD89B90033E}" type="parTrans" cxnId="{62E42B5C-AA5B-4949-A2A0-3DD59DE42F7F}">
      <dgm:prSet/>
      <dgm:spPr/>
      <dgm:t>
        <a:bodyPr/>
        <a:lstStyle/>
        <a:p>
          <a:endParaRPr lang="en-US"/>
        </a:p>
      </dgm:t>
    </dgm:pt>
    <dgm:pt modelId="{9489C4F7-6248-4DDF-8C42-9F12D74874AA}" type="sibTrans" cxnId="{62E42B5C-AA5B-4949-A2A0-3DD59DE42F7F}">
      <dgm:prSet/>
      <dgm:spPr/>
      <dgm:t>
        <a:bodyPr/>
        <a:lstStyle/>
        <a:p>
          <a:endParaRPr lang="en-US"/>
        </a:p>
      </dgm:t>
    </dgm:pt>
    <dgm:pt modelId="{58B5445B-9C32-4999-9A33-6955F4657A9F}" type="pres">
      <dgm:prSet presAssocID="{1C463C22-2482-4029-B794-501C4E23E820}" presName="diagram" presStyleCnt="0">
        <dgm:presLayoutVars>
          <dgm:chPref val="1"/>
          <dgm:dir/>
          <dgm:animOne val="branch"/>
          <dgm:animLvl val="lvl"/>
          <dgm:resizeHandles/>
        </dgm:presLayoutVars>
      </dgm:prSet>
      <dgm:spPr/>
    </dgm:pt>
    <dgm:pt modelId="{BACBB134-85CE-4551-AEE2-9E311263DA19}" type="pres">
      <dgm:prSet presAssocID="{A354A606-BC19-42C0-BDF0-123D9206AE97}" presName="root" presStyleCnt="0"/>
      <dgm:spPr/>
    </dgm:pt>
    <dgm:pt modelId="{3969FF18-BEF3-44D3-9941-E6DE1E88C0CE}" type="pres">
      <dgm:prSet presAssocID="{A354A606-BC19-42C0-BDF0-123D9206AE97}" presName="rootComposite" presStyleCnt="0"/>
      <dgm:spPr/>
    </dgm:pt>
    <dgm:pt modelId="{215D213B-D788-437B-8A00-DBF1A8813148}" type="pres">
      <dgm:prSet presAssocID="{A354A606-BC19-42C0-BDF0-123D9206AE97}" presName="rootText" presStyleLbl="node1" presStyleIdx="0" presStyleCnt="2"/>
      <dgm:spPr/>
    </dgm:pt>
    <dgm:pt modelId="{5FC7A011-7ADF-4DED-B487-324BF747F965}" type="pres">
      <dgm:prSet presAssocID="{A354A606-BC19-42C0-BDF0-123D9206AE97}" presName="rootConnector" presStyleLbl="node1" presStyleIdx="0" presStyleCnt="2"/>
      <dgm:spPr/>
    </dgm:pt>
    <dgm:pt modelId="{389FC537-B7A1-43A7-BE78-E118E86AB50B}" type="pres">
      <dgm:prSet presAssocID="{A354A606-BC19-42C0-BDF0-123D9206AE97}" presName="childShape" presStyleCnt="0"/>
      <dgm:spPr/>
    </dgm:pt>
    <dgm:pt modelId="{5A84BEB2-2E94-4BE0-9AE2-392E7131059A}" type="pres">
      <dgm:prSet presAssocID="{A04BCC07-F168-4300-98EC-99BB1F09B4C7}" presName="Name13" presStyleLbl="parChTrans1D2" presStyleIdx="0" presStyleCnt="8"/>
      <dgm:spPr/>
    </dgm:pt>
    <dgm:pt modelId="{27AAC415-206B-4F8B-9BCC-D3782ED250B2}" type="pres">
      <dgm:prSet presAssocID="{84F589F5-0D00-4689-8C69-B1C8094E2BD1}" presName="childText" presStyleLbl="bgAcc1" presStyleIdx="0" presStyleCnt="8">
        <dgm:presLayoutVars>
          <dgm:bulletEnabled val="1"/>
        </dgm:presLayoutVars>
      </dgm:prSet>
      <dgm:spPr/>
    </dgm:pt>
    <dgm:pt modelId="{2559A2A8-CECE-4035-85BA-2083D6F998CC}" type="pres">
      <dgm:prSet presAssocID="{85C5AD28-7E8F-4D93-AB8A-9D07DC163684}" presName="Name13" presStyleLbl="parChTrans1D2" presStyleIdx="1" presStyleCnt="8"/>
      <dgm:spPr/>
    </dgm:pt>
    <dgm:pt modelId="{65E995BA-BDC7-4AE0-9E5A-73F9D1CADBA6}" type="pres">
      <dgm:prSet presAssocID="{D8FCBADD-EBC7-4061-AC8E-C0859AE86882}" presName="childText" presStyleLbl="bgAcc1" presStyleIdx="1" presStyleCnt="8">
        <dgm:presLayoutVars>
          <dgm:bulletEnabled val="1"/>
        </dgm:presLayoutVars>
      </dgm:prSet>
      <dgm:spPr/>
    </dgm:pt>
    <dgm:pt modelId="{292741E3-1856-42F8-B9D0-DAAACDA2C575}" type="pres">
      <dgm:prSet presAssocID="{06E03CC6-9687-4E77-B7C3-DC6FFA2C2CD1}" presName="Name13" presStyleLbl="parChTrans1D2" presStyleIdx="2" presStyleCnt="8"/>
      <dgm:spPr/>
    </dgm:pt>
    <dgm:pt modelId="{F4573BC2-8B94-4B3C-92A2-273D2ACC9162}" type="pres">
      <dgm:prSet presAssocID="{595DA0B7-04AE-43B1-B387-3B424BC84A15}" presName="childText" presStyleLbl="bgAcc1" presStyleIdx="2" presStyleCnt="8">
        <dgm:presLayoutVars>
          <dgm:bulletEnabled val="1"/>
        </dgm:presLayoutVars>
      </dgm:prSet>
      <dgm:spPr/>
    </dgm:pt>
    <dgm:pt modelId="{1FC5894C-4527-4BCC-9B6F-09CCD3EB5FE8}" type="pres">
      <dgm:prSet presAssocID="{81C35A84-C8B2-4F83-A0D3-4302993E9DDE}" presName="Name13" presStyleLbl="parChTrans1D2" presStyleIdx="3" presStyleCnt="8"/>
      <dgm:spPr/>
    </dgm:pt>
    <dgm:pt modelId="{621E9DF4-10DE-40BA-800A-EC13C1E15B7C}" type="pres">
      <dgm:prSet presAssocID="{5F37FDBD-AF0A-456B-930A-EB47A945519F}" presName="childText" presStyleLbl="bgAcc1" presStyleIdx="3" presStyleCnt="8">
        <dgm:presLayoutVars>
          <dgm:bulletEnabled val="1"/>
        </dgm:presLayoutVars>
      </dgm:prSet>
      <dgm:spPr/>
    </dgm:pt>
    <dgm:pt modelId="{48B672E0-A486-4BF5-BE27-D1CAAB476D55}" type="pres">
      <dgm:prSet presAssocID="{94A31266-E28F-43A3-8E3C-4FA6CD1F0497}" presName="root" presStyleCnt="0"/>
      <dgm:spPr/>
    </dgm:pt>
    <dgm:pt modelId="{62E31123-1AA2-4EB4-B32B-736B610F13D5}" type="pres">
      <dgm:prSet presAssocID="{94A31266-E28F-43A3-8E3C-4FA6CD1F0497}" presName="rootComposite" presStyleCnt="0"/>
      <dgm:spPr/>
    </dgm:pt>
    <dgm:pt modelId="{9563D289-A8B5-4564-B3CF-BBF3D7428145}" type="pres">
      <dgm:prSet presAssocID="{94A31266-E28F-43A3-8E3C-4FA6CD1F0497}" presName="rootText" presStyleLbl="node1" presStyleIdx="1" presStyleCnt="2"/>
      <dgm:spPr/>
    </dgm:pt>
    <dgm:pt modelId="{88E78363-3FF0-477C-A2D3-DD77EBF51C4E}" type="pres">
      <dgm:prSet presAssocID="{94A31266-E28F-43A3-8E3C-4FA6CD1F0497}" presName="rootConnector" presStyleLbl="node1" presStyleIdx="1" presStyleCnt="2"/>
      <dgm:spPr/>
    </dgm:pt>
    <dgm:pt modelId="{63560CB2-2617-4100-BB57-A12EC48CB201}" type="pres">
      <dgm:prSet presAssocID="{94A31266-E28F-43A3-8E3C-4FA6CD1F0497}" presName="childShape" presStyleCnt="0"/>
      <dgm:spPr/>
    </dgm:pt>
    <dgm:pt modelId="{CDA6A303-925C-4CEF-8554-AAD917752DA4}" type="pres">
      <dgm:prSet presAssocID="{3EF2C02A-1376-4D5E-BFF3-005DBE5D3D7E}" presName="Name13" presStyleLbl="parChTrans1D2" presStyleIdx="4" presStyleCnt="8"/>
      <dgm:spPr/>
    </dgm:pt>
    <dgm:pt modelId="{2687B23B-90FE-4839-AA8F-39AB6DDDE7D8}" type="pres">
      <dgm:prSet presAssocID="{3676BEA1-F2E2-4CB0-91EE-112ADDCB8FF3}" presName="childText" presStyleLbl="bgAcc1" presStyleIdx="4" presStyleCnt="8">
        <dgm:presLayoutVars>
          <dgm:bulletEnabled val="1"/>
        </dgm:presLayoutVars>
      </dgm:prSet>
      <dgm:spPr/>
    </dgm:pt>
    <dgm:pt modelId="{0124E5A7-2EF3-4327-A8D0-7DF76D2F5F51}" type="pres">
      <dgm:prSet presAssocID="{015D7F3F-505C-4870-8CDF-2AC8CD0F3578}" presName="Name13" presStyleLbl="parChTrans1D2" presStyleIdx="5" presStyleCnt="8"/>
      <dgm:spPr/>
    </dgm:pt>
    <dgm:pt modelId="{1C3D5049-A7D5-42E4-A187-854CA379C5C9}" type="pres">
      <dgm:prSet presAssocID="{FF6BD0C8-19F3-4EAC-9E33-874D8402AA8E}" presName="childText" presStyleLbl="bgAcc1" presStyleIdx="5" presStyleCnt="8">
        <dgm:presLayoutVars>
          <dgm:bulletEnabled val="1"/>
        </dgm:presLayoutVars>
      </dgm:prSet>
      <dgm:spPr/>
    </dgm:pt>
    <dgm:pt modelId="{0C755D93-4EAA-4B2F-AAD4-0617D8C44909}" type="pres">
      <dgm:prSet presAssocID="{CC363053-4574-4445-8EAF-F4925D1C2220}" presName="Name13" presStyleLbl="parChTrans1D2" presStyleIdx="6" presStyleCnt="8"/>
      <dgm:spPr/>
    </dgm:pt>
    <dgm:pt modelId="{2A93942E-CD65-4692-B1CA-ED0CEBAB2E36}" type="pres">
      <dgm:prSet presAssocID="{27FF6C17-2241-4914-81A0-924ECC1BAD7F}" presName="childText" presStyleLbl="bgAcc1" presStyleIdx="6" presStyleCnt="8">
        <dgm:presLayoutVars>
          <dgm:bulletEnabled val="1"/>
        </dgm:presLayoutVars>
      </dgm:prSet>
      <dgm:spPr/>
    </dgm:pt>
    <dgm:pt modelId="{C9E389D9-2FD4-4A23-BFA4-627605D8133A}" type="pres">
      <dgm:prSet presAssocID="{27173599-D6B7-441C-A8E7-6DD89B90033E}" presName="Name13" presStyleLbl="parChTrans1D2" presStyleIdx="7" presStyleCnt="8"/>
      <dgm:spPr/>
    </dgm:pt>
    <dgm:pt modelId="{3EEC9479-04EB-488F-B801-767701E7AF36}" type="pres">
      <dgm:prSet presAssocID="{99AE128D-137D-4D78-9672-D3AE773022A3}" presName="childText" presStyleLbl="bgAcc1" presStyleIdx="7" presStyleCnt="8">
        <dgm:presLayoutVars>
          <dgm:bulletEnabled val="1"/>
        </dgm:presLayoutVars>
      </dgm:prSet>
      <dgm:spPr/>
    </dgm:pt>
  </dgm:ptLst>
  <dgm:cxnLst>
    <dgm:cxn modelId="{0804C605-28B7-4AA4-92EB-4FE8DB017A4A}" type="presOf" srcId="{99AE128D-137D-4D78-9672-D3AE773022A3}" destId="{3EEC9479-04EB-488F-B801-767701E7AF36}" srcOrd="0" destOrd="0" presId="urn:microsoft.com/office/officeart/2005/8/layout/hierarchy3"/>
    <dgm:cxn modelId="{78AB720B-159F-43AC-B34C-7F6A4C653EAD}" type="presOf" srcId="{A354A606-BC19-42C0-BDF0-123D9206AE97}" destId="{5FC7A011-7ADF-4DED-B487-324BF747F965}" srcOrd="1" destOrd="0" presId="urn:microsoft.com/office/officeart/2005/8/layout/hierarchy3"/>
    <dgm:cxn modelId="{EDC28810-9A85-4A0C-8C45-B34BA2CF9A0D}" type="presOf" srcId="{85C5AD28-7E8F-4D93-AB8A-9D07DC163684}" destId="{2559A2A8-CECE-4035-85BA-2083D6F998CC}" srcOrd="0" destOrd="0" presId="urn:microsoft.com/office/officeart/2005/8/layout/hierarchy3"/>
    <dgm:cxn modelId="{F398371A-C969-406F-AF8F-F904ACB2C16C}" type="presOf" srcId="{A354A606-BC19-42C0-BDF0-123D9206AE97}" destId="{215D213B-D788-437B-8A00-DBF1A8813148}" srcOrd="0" destOrd="0" presId="urn:microsoft.com/office/officeart/2005/8/layout/hierarchy3"/>
    <dgm:cxn modelId="{5126CB1A-AC54-4642-AE99-A005DAB59DF6}" type="presOf" srcId="{06E03CC6-9687-4E77-B7C3-DC6FFA2C2CD1}" destId="{292741E3-1856-42F8-B9D0-DAAACDA2C575}" srcOrd="0" destOrd="0" presId="urn:microsoft.com/office/officeart/2005/8/layout/hierarchy3"/>
    <dgm:cxn modelId="{C63FDA25-2E7C-446C-9BBF-05A284960DC1}" srcId="{94A31266-E28F-43A3-8E3C-4FA6CD1F0497}" destId="{3676BEA1-F2E2-4CB0-91EE-112ADDCB8FF3}" srcOrd="0" destOrd="0" parTransId="{3EF2C02A-1376-4D5E-BFF3-005DBE5D3D7E}" sibTransId="{DAABAF6D-558A-486B-AD73-F464C3DD33A7}"/>
    <dgm:cxn modelId="{5746DB29-7454-4DBC-91C6-48C9BFD265CA}" srcId="{1C463C22-2482-4029-B794-501C4E23E820}" destId="{A354A606-BC19-42C0-BDF0-123D9206AE97}" srcOrd="0" destOrd="0" parTransId="{FD109234-8554-491D-87EB-714B53C48177}" sibTransId="{0C45D4F5-C87E-41BF-A4D5-A6FDC29C75F6}"/>
    <dgm:cxn modelId="{331E7730-F982-4AE2-B89D-AE40280F0F7B}" srcId="{A354A606-BC19-42C0-BDF0-123D9206AE97}" destId="{5F37FDBD-AF0A-456B-930A-EB47A945519F}" srcOrd="3" destOrd="0" parTransId="{81C35A84-C8B2-4F83-A0D3-4302993E9DDE}" sibTransId="{017C6C8D-AA29-4225-A205-DB56E53B2FF4}"/>
    <dgm:cxn modelId="{AF9C2E5B-04A9-4EE7-AD07-1210955C9769}" srcId="{A354A606-BC19-42C0-BDF0-123D9206AE97}" destId="{84F589F5-0D00-4689-8C69-B1C8094E2BD1}" srcOrd="0" destOrd="0" parTransId="{A04BCC07-F168-4300-98EC-99BB1F09B4C7}" sibTransId="{01575BAF-B540-469F-B742-AFC9DEF858A3}"/>
    <dgm:cxn modelId="{62E42B5C-AA5B-4949-A2A0-3DD59DE42F7F}" srcId="{94A31266-E28F-43A3-8E3C-4FA6CD1F0497}" destId="{99AE128D-137D-4D78-9672-D3AE773022A3}" srcOrd="3" destOrd="0" parTransId="{27173599-D6B7-441C-A8E7-6DD89B90033E}" sibTransId="{9489C4F7-6248-4DDF-8C42-9F12D74874AA}"/>
    <dgm:cxn modelId="{1533D367-B772-40F3-AAFA-9ECE61CA804B}" type="presOf" srcId="{94A31266-E28F-43A3-8E3C-4FA6CD1F0497}" destId="{9563D289-A8B5-4564-B3CF-BBF3D7428145}" srcOrd="0" destOrd="0" presId="urn:microsoft.com/office/officeart/2005/8/layout/hierarchy3"/>
    <dgm:cxn modelId="{E92B0D6A-7511-4EEE-85FA-B3567C82A809}" type="presOf" srcId="{27173599-D6B7-441C-A8E7-6DD89B90033E}" destId="{C9E389D9-2FD4-4A23-BFA4-627605D8133A}" srcOrd="0" destOrd="0" presId="urn:microsoft.com/office/officeart/2005/8/layout/hierarchy3"/>
    <dgm:cxn modelId="{DECE314C-3037-448A-8F0F-81B935EB3DAE}" srcId="{94A31266-E28F-43A3-8E3C-4FA6CD1F0497}" destId="{FF6BD0C8-19F3-4EAC-9E33-874D8402AA8E}" srcOrd="1" destOrd="0" parTransId="{015D7F3F-505C-4870-8CDF-2AC8CD0F3578}" sibTransId="{8E02A69D-D1B8-4431-AC29-228FA451D58D}"/>
    <dgm:cxn modelId="{442CF76E-B89E-480E-A453-69ACFC172094}" type="presOf" srcId="{FF6BD0C8-19F3-4EAC-9E33-874D8402AA8E}" destId="{1C3D5049-A7D5-42E4-A187-854CA379C5C9}" srcOrd="0" destOrd="0" presId="urn:microsoft.com/office/officeart/2005/8/layout/hierarchy3"/>
    <dgm:cxn modelId="{387F4470-A1E9-4EBF-8CB4-4939761740F1}" type="presOf" srcId="{CC363053-4574-4445-8EAF-F4925D1C2220}" destId="{0C755D93-4EAA-4B2F-AAD4-0617D8C44909}" srcOrd="0" destOrd="0" presId="urn:microsoft.com/office/officeart/2005/8/layout/hierarchy3"/>
    <dgm:cxn modelId="{30C53B53-3CC2-4060-85E1-AF40CD8F4AE5}" type="presOf" srcId="{3EF2C02A-1376-4D5E-BFF3-005DBE5D3D7E}" destId="{CDA6A303-925C-4CEF-8554-AAD917752DA4}" srcOrd="0" destOrd="0" presId="urn:microsoft.com/office/officeart/2005/8/layout/hierarchy3"/>
    <dgm:cxn modelId="{2EB5C956-0206-43BF-A50E-389AAFD63E20}" srcId="{1C463C22-2482-4029-B794-501C4E23E820}" destId="{94A31266-E28F-43A3-8E3C-4FA6CD1F0497}" srcOrd="1" destOrd="0" parTransId="{D5F3EB30-31C1-460A-99C7-41C0878E7DFB}" sibTransId="{0361F110-8316-40B6-92B1-B4EB81532FA3}"/>
    <dgm:cxn modelId="{8E6F8D8C-03D9-4EE6-A909-F0F95D942841}" type="presOf" srcId="{5F37FDBD-AF0A-456B-930A-EB47A945519F}" destId="{621E9DF4-10DE-40BA-800A-EC13C1E15B7C}" srcOrd="0" destOrd="0" presId="urn:microsoft.com/office/officeart/2005/8/layout/hierarchy3"/>
    <dgm:cxn modelId="{9A706592-B209-4A9A-A010-A93E414BCB3E}" type="presOf" srcId="{27FF6C17-2241-4914-81A0-924ECC1BAD7F}" destId="{2A93942E-CD65-4692-B1CA-ED0CEBAB2E36}" srcOrd="0" destOrd="0" presId="urn:microsoft.com/office/officeart/2005/8/layout/hierarchy3"/>
    <dgm:cxn modelId="{34F5DE98-7B3C-4290-B5A2-C2D30EEEAAD8}" type="presOf" srcId="{595DA0B7-04AE-43B1-B387-3B424BC84A15}" destId="{F4573BC2-8B94-4B3C-92A2-273D2ACC9162}" srcOrd="0" destOrd="0" presId="urn:microsoft.com/office/officeart/2005/8/layout/hierarchy3"/>
    <dgm:cxn modelId="{DF41DEA8-09BF-474B-BE5A-E3AC64D3093E}" type="presOf" srcId="{3676BEA1-F2E2-4CB0-91EE-112ADDCB8FF3}" destId="{2687B23B-90FE-4839-AA8F-39AB6DDDE7D8}" srcOrd="0" destOrd="0" presId="urn:microsoft.com/office/officeart/2005/8/layout/hierarchy3"/>
    <dgm:cxn modelId="{08C8A8B7-E5B0-49B7-8E0C-7109921CC4B9}" type="presOf" srcId="{81C35A84-C8B2-4F83-A0D3-4302993E9DDE}" destId="{1FC5894C-4527-4BCC-9B6F-09CCD3EB5FE8}" srcOrd="0" destOrd="0" presId="urn:microsoft.com/office/officeart/2005/8/layout/hierarchy3"/>
    <dgm:cxn modelId="{D5B605CA-8B11-4ED1-B19B-4D74B892963D}" srcId="{A354A606-BC19-42C0-BDF0-123D9206AE97}" destId="{595DA0B7-04AE-43B1-B387-3B424BC84A15}" srcOrd="2" destOrd="0" parTransId="{06E03CC6-9687-4E77-B7C3-DC6FFA2C2CD1}" sibTransId="{DDBE43F7-B7F1-4CAE-91D2-2E9513716FFD}"/>
    <dgm:cxn modelId="{D60474CB-EFB5-4615-8205-603698B0CF48}" type="presOf" srcId="{A04BCC07-F168-4300-98EC-99BB1F09B4C7}" destId="{5A84BEB2-2E94-4BE0-9AE2-392E7131059A}" srcOrd="0" destOrd="0" presId="urn:microsoft.com/office/officeart/2005/8/layout/hierarchy3"/>
    <dgm:cxn modelId="{BBFE51CF-6E9C-40A3-AC36-15DA2B795D80}" type="presOf" srcId="{D8FCBADD-EBC7-4061-AC8E-C0859AE86882}" destId="{65E995BA-BDC7-4AE0-9E5A-73F9D1CADBA6}" srcOrd="0" destOrd="0" presId="urn:microsoft.com/office/officeart/2005/8/layout/hierarchy3"/>
    <dgm:cxn modelId="{128EA8D2-EDDD-4C89-8031-30382621B36C}" type="presOf" srcId="{94A31266-E28F-43A3-8E3C-4FA6CD1F0497}" destId="{88E78363-3FF0-477C-A2D3-DD77EBF51C4E}" srcOrd="1" destOrd="0" presId="urn:microsoft.com/office/officeart/2005/8/layout/hierarchy3"/>
    <dgm:cxn modelId="{6E245AD5-DFAC-40AF-A1E2-B5D7EFC61E95}" srcId="{94A31266-E28F-43A3-8E3C-4FA6CD1F0497}" destId="{27FF6C17-2241-4914-81A0-924ECC1BAD7F}" srcOrd="2" destOrd="0" parTransId="{CC363053-4574-4445-8EAF-F4925D1C2220}" sibTransId="{642555ED-4535-4DCF-B665-1F5FCB2E2A5D}"/>
    <dgm:cxn modelId="{92AF59DB-3420-4C3B-A2EC-D64F4114FB53}" srcId="{A354A606-BC19-42C0-BDF0-123D9206AE97}" destId="{D8FCBADD-EBC7-4061-AC8E-C0859AE86882}" srcOrd="1" destOrd="0" parTransId="{85C5AD28-7E8F-4D93-AB8A-9D07DC163684}" sibTransId="{14439612-5566-4B63-9105-5D22A5B59A68}"/>
    <dgm:cxn modelId="{44D9BCE9-55BB-41FE-9E17-5F3A014D7347}" type="presOf" srcId="{1C463C22-2482-4029-B794-501C4E23E820}" destId="{58B5445B-9C32-4999-9A33-6955F4657A9F}" srcOrd="0" destOrd="0" presId="urn:microsoft.com/office/officeart/2005/8/layout/hierarchy3"/>
    <dgm:cxn modelId="{7DA0ECEE-6325-4F95-A925-A1CFAF982618}" type="presOf" srcId="{84F589F5-0D00-4689-8C69-B1C8094E2BD1}" destId="{27AAC415-206B-4F8B-9BCC-D3782ED250B2}" srcOrd="0" destOrd="0" presId="urn:microsoft.com/office/officeart/2005/8/layout/hierarchy3"/>
    <dgm:cxn modelId="{8A9E92F8-F809-4BF0-BC29-5EAFEB63CBED}" type="presOf" srcId="{015D7F3F-505C-4870-8CDF-2AC8CD0F3578}" destId="{0124E5A7-2EF3-4327-A8D0-7DF76D2F5F51}" srcOrd="0" destOrd="0" presId="urn:microsoft.com/office/officeart/2005/8/layout/hierarchy3"/>
    <dgm:cxn modelId="{88D8D424-3710-4BF7-977D-80AD18879B3A}" type="presParOf" srcId="{58B5445B-9C32-4999-9A33-6955F4657A9F}" destId="{BACBB134-85CE-4551-AEE2-9E311263DA19}" srcOrd="0" destOrd="0" presId="urn:microsoft.com/office/officeart/2005/8/layout/hierarchy3"/>
    <dgm:cxn modelId="{44247852-7CD0-4638-8E51-0ADD44F837E4}" type="presParOf" srcId="{BACBB134-85CE-4551-AEE2-9E311263DA19}" destId="{3969FF18-BEF3-44D3-9941-E6DE1E88C0CE}" srcOrd="0" destOrd="0" presId="urn:microsoft.com/office/officeart/2005/8/layout/hierarchy3"/>
    <dgm:cxn modelId="{B6AE788A-E089-4F68-BC18-E9EDF04B2F58}" type="presParOf" srcId="{3969FF18-BEF3-44D3-9941-E6DE1E88C0CE}" destId="{215D213B-D788-437B-8A00-DBF1A8813148}" srcOrd="0" destOrd="0" presId="urn:microsoft.com/office/officeart/2005/8/layout/hierarchy3"/>
    <dgm:cxn modelId="{5CCD9E4B-5764-4FFE-9485-EAE57A741578}" type="presParOf" srcId="{3969FF18-BEF3-44D3-9941-E6DE1E88C0CE}" destId="{5FC7A011-7ADF-4DED-B487-324BF747F965}" srcOrd="1" destOrd="0" presId="urn:microsoft.com/office/officeart/2005/8/layout/hierarchy3"/>
    <dgm:cxn modelId="{AE7B044C-BF26-4B43-B282-0C0D3F3224F3}" type="presParOf" srcId="{BACBB134-85CE-4551-AEE2-9E311263DA19}" destId="{389FC537-B7A1-43A7-BE78-E118E86AB50B}" srcOrd="1" destOrd="0" presId="urn:microsoft.com/office/officeart/2005/8/layout/hierarchy3"/>
    <dgm:cxn modelId="{0AECEA47-7D7C-4B43-B34B-F4E283C5F4BE}" type="presParOf" srcId="{389FC537-B7A1-43A7-BE78-E118E86AB50B}" destId="{5A84BEB2-2E94-4BE0-9AE2-392E7131059A}" srcOrd="0" destOrd="0" presId="urn:microsoft.com/office/officeart/2005/8/layout/hierarchy3"/>
    <dgm:cxn modelId="{50351A0F-4AED-4515-B9FE-1ECE81C7871F}" type="presParOf" srcId="{389FC537-B7A1-43A7-BE78-E118E86AB50B}" destId="{27AAC415-206B-4F8B-9BCC-D3782ED250B2}" srcOrd="1" destOrd="0" presId="urn:microsoft.com/office/officeart/2005/8/layout/hierarchy3"/>
    <dgm:cxn modelId="{B98C222A-C356-4F76-8603-7F91E621DD34}" type="presParOf" srcId="{389FC537-B7A1-43A7-BE78-E118E86AB50B}" destId="{2559A2A8-CECE-4035-85BA-2083D6F998CC}" srcOrd="2" destOrd="0" presId="urn:microsoft.com/office/officeart/2005/8/layout/hierarchy3"/>
    <dgm:cxn modelId="{40D3886C-2E6B-457F-9947-714EA0B99929}" type="presParOf" srcId="{389FC537-B7A1-43A7-BE78-E118E86AB50B}" destId="{65E995BA-BDC7-4AE0-9E5A-73F9D1CADBA6}" srcOrd="3" destOrd="0" presId="urn:microsoft.com/office/officeart/2005/8/layout/hierarchy3"/>
    <dgm:cxn modelId="{FFDA378E-A2AB-450A-A223-F0AF3A69E4FC}" type="presParOf" srcId="{389FC537-B7A1-43A7-BE78-E118E86AB50B}" destId="{292741E3-1856-42F8-B9D0-DAAACDA2C575}" srcOrd="4" destOrd="0" presId="urn:microsoft.com/office/officeart/2005/8/layout/hierarchy3"/>
    <dgm:cxn modelId="{5F8AEBBD-2205-4C86-B8A2-95CF35FDA57A}" type="presParOf" srcId="{389FC537-B7A1-43A7-BE78-E118E86AB50B}" destId="{F4573BC2-8B94-4B3C-92A2-273D2ACC9162}" srcOrd="5" destOrd="0" presId="urn:microsoft.com/office/officeart/2005/8/layout/hierarchy3"/>
    <dgm:cxn modelId="{7C609384-B379-4E53-B4CD-AFE67D4220AD}" type="presParOf" srcId="{389FC537-B7A1-43A7-BE78-E118E86AB50B}" destId="{1FC5894C-4527-4BCC-9B6F-09CCD3EB5FE8}" srcOrd="6" destOrd="0" presId="urn:microsoft.com/office/officeart/2005/8/layout/hierarchy3"/>
    <dgm:cxn modelId="{BB7C0ABE-C815-446A-9CC7-DC6F74D03F45}" type="presParOf" srcId="{389FC537-B7A1-43A7-BE78-E118E86AB50B}" destId="{621E9DF4-10DE-40BA-800A-EC13C1E15B7C}" srcOrd="7" destOrd="0" presId="urn:microsoft.com/office/officeart/2005/8/layout/hierarchy3"/>
    <dgm:cxn modelId="{38C17CBC-A64A-4034-8F9D-031CBFA83BD8}" type="presParOf" srcId="{58B5445B-9C32-4999-9A33-6955F4657A9F}" destId="{48B672E0-A486-4BF5-BE27-D1CAAB476D55}" srcOrd="1" destOrd="0" presId="urn:microsoft.com/office/officeart/2005/8/layout/hierarchy3"/>
    <dgm:cxn modelId="{8E7079C0-231F-4A09-8009-9358722F64B3}" type="presParOf" srcId="{48B672E0-A486-4BF5-BE27-D1CAAB476D55}" destId="{62E31123-1AA2-4EB4-B32B-736B610F13D5}" srcOrd="0" destOrd="0" presId="urn:microsoft.com/office/officeart/2005/8/layout/hierarchy3"/>
    <dgm:cxn modelId="{38331A39-C87B-495A-B8B5-81A26CB4CAF6}" type="presParOf" srcId="{62E31123-1AA2-4EB4-B32B-736B610F13D5}" destId="{9563D289-A8B5-4564-B3CF-BBF3D7428145}" srcOrd="0" destOrd="0" presId="urn:microsoft.com/office/officeart/2005/8/layout/hierarchy3"/>
    <dgm:cxn modelId="{B4B45CD7-0471-41F0-8EA3-453570ADB82D}" type="presParOf" srcId="{62E31123-1AA2-4EB4-B32B-736B610F13D5}" destId="{88E78363-3FF0-477C-A2D3-DD77EBF51C4E}" srcOrd="1" destOrd="0" presId="urn:microsoft.com/office/officeart/2005/8/layout/hierarchy3"/>
    <dgm:cxn modelId="{B9125CC9-5030-499E-9987-373018EEE033}" type="presParOf" srcId="{48B672E0-A486-4BF5-BE27-D1CAAB476D55}" destId="{63560CB2-2617-4100-BB57-A12EC48CB201}" srcOrd="1" destOrd="0" presId="urn:microsoft.com/office/officeart/2005/8/layout/hierarchy3"/>
    <dgm:cxn modelId="{E76EDED2-D708-47F0-9283-4F0D47317C61}" type="presParOf" srcId="{63560CB2-2617-4100-BB57-A12EC48CB201}" destId="{CDA6A303-925C-4CEF-8554-AAD917752DA4}" srcOrd="0" destOrd="0" presId="urn:microsoft.com/office/officeart/2005/8/layout/hierarchy3"/>
    <dgm:cxn modelId="{71161EE5-C6EC-4C04-A8DA-A5888589CF52}" type="presParOf" srcId="{63560CB2-2617-4100-BB57-A12EC48CB201}" destId="{2687B23B-90FE-4839-AA8F-39AB6DDDE7D8}" srcOrd="1" destOrd="0" presId="urn:microsoft.com/office/officeart/2005/8/layout/hierarchy3"/>
    <dgm:cxn modelId="{FA5CB600-F51E-4B87-A10F-A98C3AB026FD}" type="presParOf" srcId="{63560CB2-2617-4100-BB57-A12EC48CB201}" destId="{0124E5A7-2EF3-4327-A8D0-7DF76D2F5F51}" srcOrd="2" destOrd="0" presId="urn:microsoft.com/office/officeart/2005/8/layout/hierarchy3"/>
    <dgm:cxn modelId="{8FF467EE-6212-4F31-B5D8-307E8B7D8C8C}" type="presParOf" srcId="{63560CB2-2617-4100-BB57-A12EC48CB201}" destId="{1C3D5049-A7D5-42E4-A187-854CA379C5C9}" srcOrd="3" destOrd="0" presId="urn:microsoft.com/office/officeart/2005/8/layout/hierarchy3"/>
    <dgm:cxn modelId="{9AD17503-A203-498F-AF48-0EC31EB01D7E}" type="presParOf" srcId="{63560CB2-2617-4100-BB57-A12EC48CB201}" destId="{0C755D93-4EAA-4B2F-AAD4-0617D8C44909}" srcOrd="4" destOrd="0" presId="urn:microsoft.com/office/officeart/2005/8/layout/hierarchy3"/>
    <dgm:cxn modelId="{8ECDE948-775A-4578-A254-F578DEA40D5E}" type="presParOf" srcId="{63560CB2-2617-4100-BB57-A12EC48CB201}" destId="{2A93942E-CD65-4692-B1CA-ED0CEBAB2E36}" srcOrd="5" destOrd="0" presId="urn:microsoft.com/office/officeart/2005/8/layout/hierarchy3"/>
    <dgm:cxn modelId="{093CB387-E948-4CB0-8BCC-2534CDD61E28}" type="presParOf" srcId="{63560CB2-2617-4100-BB57-A12EC48CB201}" destId="{C9E389D9-2FD4-4A23-BFA4-627605D8133A}" srcOrd="6" destOrd="0" presId="urn:microsoft.com/office/officeart/2005/8/layout/hierarchy3"/>
    <dgm:cxn modelId="{54412B67-4142-4536-938D-09D3ABFF3173}" type="presParOf" srcId="{63560CB2-2617-4100-BB57-A12EC48CB201}" destId="{3EEC9479-04EB-488F-B801-767701E7AF36}" srcOrd="7" destOrd="0" presId="urn:microsoft.com/office/officeart/2005/8/layout/hierarchy3"/>
  </dgm:cxnLst>
  <dgm:bg/>
  <dgm:whole/>
  <dgm:extLst>
    <a:ext uri="http://schemas.microsoft.com/office/drawing/2008/diagram">
      <dsp:dataModelExt xmlns:dsp="http://schemas.microsoft.com/office/drawing/2008/diagram" relId="rId45"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E37C267F-19BD-43B1-A795-543A0FFD33B2}" type="doc">
      <dgm:prSet loTypeId="urn:microsoft.com/office/officeart/2005/8/layout/process1" loCatId="process" qsTypeId="urn:microsoft.com/office/officeart/2005/8/quickstyle/simple3" qsCatId="simple" csTypeId="urn:microsoft.com/office/officeart/2005/8/colors/colorful3" csCatId="colorful" phldr="1"/>
      <dgm:spPr/>
    </dgm:pt>
    <dgm:pt modelId="{93098D5F-D76D-4625-AAF3-1DD9A7AF04C5}">
      <dgm:prSet phldrT="[Text]"/>
      <dgm:spPr/>
      <dgm:t>
        <a:bodyPr/>
        <a:lstStyle/>
        <a:p>
          <a:r>
            <a:rPr lang="en-US"/>
            <a:t>Well Defined Jobs</a:t>
          </a:r>
        </a:p>
      </dgm:t>
    </dgm:pt>
    <dgm:pt modelId="{B18A9717-F911-45D2-8649-B6712CF782F4}" type="parTrans" cxnId="{67753DBD-8550-443A-B2C9-9ACEFA85A7C4}">
      <dgm:prSet/>
      <dgm:spPr/>
      <dgm:t>
        <a:bodyPr/>
        <a:lstStyle/>
        <a:p>
          <a:endParaRPr lang="en-US"/>
        </a:p>
      </dgm:t>
    </dgm:pt>
    <dgm:pt modelId="{EBCF9D2C-73AB-48B7-9A30-D045599A79D9}" type="sibTrans" cxnId="{67753DBD-8550-443A-B2C9-9ACEFA85A7C4}">
      <dgm:prSet/>
      <dgm:spPr/>
      <dgm:t>
        <a:bodyPr/>
        <a:lstStyle/>
        <a:p>
          <a:endParaRPr lang="en-US"/>
        </a:p>
      </dgm:t>
    </dgm:pt>
    <dgm:pt modelId="{55109DF7-D9AB-4F65-B2D7-7326F38B8F3F}">
      <dgm:prSet phldrT="[Text]"/>
      <dgm:spPr/>
      <dgm:t>
        <a:bodyPr/>
        <a:lstStyle/>
        <a:p>
          <a:r>
            <a:rPr lang="en-US"/>
            <a:t>Incentive For Hard Workers</a:t>
          </a:r>
        </a:p>
      </dgm:t>
    </dgm:pt>
    <dgm:pt modelId="{13990D7C-9131-46B9-AE08-AB1E6C0B0E4C}" type="parTrans" cxnId="{23F7C539-B0BF-49BD-A61B-E3E02A439F72}">
      <dgm:prSet/>
      <dgm:spPr/>
      <dgm:t>
        <a:bodyPr/>
        <a:lstStyle/>
        <a:p>
          <a:endParaRPr lang="en-US"/>
        </a:p>
      </dgm:t>
    </dgm:pt>
    <dgm:pt modelId="{1611F12F-87C3-450F-8EB0-599DFABED0FF}" type="sibTrans" cxnId="{23F7C539-B0BF-49BD-A61B-E3E02A439F72}">
      <dgm:prSet/>
      <dgm:spPr/>
      <dgm:t>
        <a:bodyPr/>
        <a:lstStyle/>
        <a:p>
          <a:endParaRPr lang="en-US"/>
        </a:p>
      </dgm:t>
    </dgm:pt>
    <dgm:pt modelId="{6A9ADAC9-EEE6-4114-88D6-63E63B1EDFEE}">
      <dgm:prSet phldrT="[Text]"/>
      <dgm:spPr/>
      <dgm:t>
        <a:bodyPr/>
        <a:lstStyle/>
        <a:p>
          <a:r>
            <a:rPr lang="en-US"/>
            <a:t>Performance Appraisal</a:t>
          </a:r>
        </a:p>
      </dgm:t>
    </dgm:pt>
    <dgm:pt modelId="{2190723C-A0B8-4F1A-A216-D17B0AE747E1}" type="parTrans" cxnId="{CC2ADF1C-6238-49E6-9CE7-6D8047F602F3}">
      <dgm:prSet/>
      <dgm:spPr/>
      <dgm:t>
        <a:bodyPr/>
        <a:lstStyle/>
        <a:p>
          <a:endParaRPr lang="en-US"/>
        </a:p>
      </dgm:t>
    </dgm:pt>
    <dgm:pt modelId="{C8B67DF5-CFC0-49B3-8E01-278EF0FB2199}" type="sibTrans" cxnId="{CC2ADF1C-6238-49E6-9CE7-6D8047F602F3}">
      <dgm:prSet/>
      <dgm:spPr/>
      <dgm:t>
        <a:bodyPr/>
        <a:lstStyle/>
        <a:p>
          <a:endParaRPr lang="en-US"/>
        </a:p>
      </dgm:t>
    </dgm:pt>
    <dgm:pt modelId="{1198590E-78E4-4B82-AA34-87CBB9F64D5F}" type="pres">
      <dgm:prSet presAssocID="{E37C267F-19BD-43B1-A795-543A0FFD33B2}" presName="Name0" presStyleCnt="0">
        <dgm:presLayoutVars>
          <dgm:dir/>
          <dgm:resizeHandles val="exact"/>
        </dgm:presLayoutVars>
      </dgm:prSet>
      <dgm:spPr/>
    </dgm:pt>
    <dgm:pt modelId="{80DABBDE-82CE-4D5B-BFB0-5136933ABD19}" type="pres">
      <dgm:prSet presAssocID="{93098D5F-D76D-4625-AAF3-1DD9A7AF04C5}" presName="node" presStyleLbl="node1" presStyleIdx="0" presStyleCnt="3">
        <dgm:presLayoutVars>
          <dgm:bulletEnabled val="1"/>
        </dgm:presLayoutVars>
      </dgm:prSet>
      <dgm:spPr/>
    </dgm:pt>
    <dgm:pt modelId="{63748EB0-DD14-47C6-B28E-557EEC043138}" type="pres">
      <dgm:prSet presAssocID="{EBCF9D2C-73AB-48B7-9A30-D045599A79D9}" presName="sibTrans" presStyleLbl="sibTrans2D1" presStyleIdx="0" presStyleCnt="2"/>
      <dgm:spPr/>
    </dgm:pt>
    <dgm:pt modelId="{3997AE10-7B72-4FE0-B4F1-D394B08D4D81}" type="pres">
      <dgm:prSet presAssocID="{EBCF9D2C-73AB-48B7-9A30-D045599A79D9}" presName="connectorText" presStyleLbl="sibTrans2D1" presStyleIdx="0" presStyleCnt="2"/>
      <dgm:spPr/>
    </dgm:pt>
    <dgm:pt modelId="{5935AB63-BCB4-4A48-8EE5-B753566ADD36}" type="pres">
      <dgm:prSet presAssocID="{55109DF7-D9AB-4F65-B2D7-7326F38B8F3F}" presName="node" presStyleLbl="node1" presStyleIdx="1" presStyleCnt="3">
        <dgm:presLayoutVars>
          <dgm:bulletEnabled val="1"/>
        </dgm:presLayoutVars>
      </dgm:prSet>
      <dgm:spPr/>
    </dgm:pt>
    <dgm:pt modelId="{D8C54955-E547-4618-9359-EB222CDB166E}" type="pres">
      <dgm:prSet presAssocID="{1611F12F-87C3-450F-8EB0-599DFABED0FF}" presName="sibTrans" presStyleLbl="sibTrans2D1" presStyleIdx="1" presStyleCnt="2"/>
      <dgm:spPr/>
    </dgm:pt>
    <dgm:pt modelId="{07662414-3607-4B37-A0C1-7AE404A5A681}" type="pres">
      <dgm:prSet presAssocID="{1611F12F-87C3-450F-8EB0-599DFABED0FF}" presName="connectorText" presStyleLbl="sibTrans2D1" presStyleIdx="1" presStyleCnt="2"/>
      <dgm:spPr/>
    </dgm:pt>
    <dgm:pt modelId="{5111DD4A-4AF7-4AE4-8AA8-54B38CF1706C}" type="pres">
      <dgm:prSet presAssocID="{6A9ADAC9-EEE6-4114-88D6-63E63B1EDFEE}" presName="node" presStyleLbl="node1" presStyleIdx="2" presStyleCnt="3">
        <dgm:presLayoutVars>
          <dgm:bulletEnabled val="1"/>
        </dgm:presLayoutVars>
      </dgm:prSet>
      <dgm:spPr/>
    </dgm:pt>
  </dgm:ptLst>
  <dgm:cxnLst>
    <dgm:cxn modelId="{CC2ADF1C-6238-49E6-9CE7-6D8047F602F3}" srcId="{E37C267F-19BD-43B1-A795-543A0FFD33B2}" destId="{6A9ADAC9-EEE6-4114-88D6-63E63B1EDFEE}" srcOrd="2" destOrd="0" parTransId="{2190723C-A0B8-4F1A-A216-D17B0AE747E1}" sibTransId="{C8B67DF5-CFC0-49B3-8E01-278EF0FB2199}"/>
    <dgm:cxn modelId="{9E71561D-9E5D-43F1-B74A-D9ABB9873DEE}" type="presOf" srcId="{1611F12F-87C3-450F-8EB0-599DFABED0FF}" destId="{07662414-3607-4B37-A0C1-7AE404A5A681}" srcOrd="1" destOrd="0" presId="urn:microsoft.com/office/officeart/2005/8/layout/process1"/>
    <dgm:cxn modelId="{23F7C539-B0BF-49BD-A61B-E3E02A439F72}" srcId="{E37C267F-19BD-43B1-A795-543A0FFD33B2}" destId="{55109DF7-D9AB-4F65-B2D7-7326F38B8F3F}" srcOrd="1" destOrd="0" parTransId="{13990D7C-9131-46B9-AE08-AB1E6C0B0E4C}" sibTransId="{1611F12F-87C3-450F-8EB0-599DFABED0FF}"/>
    <dgm:cxn modelId="{2D15923D-124C-4331-9684-227DECB6855A}" type="presOf" srcId="{6A9ADAC9-EEE6-4114-88D6-63E63B1EDFEE}" destId="{5111DD4A-4AF7-4AE4-8AA8-54B38CF1706C}" srcOrd="0" destOrd="0" presId="urn:microsoft.com/office/officeart/2005/8/layout/process1"/>
    <dgm:cxn modelId="{1DE4D656-8B5A-4926-9758-A1C36DF4A157}" type="presOf" srcId="{1611F12F-87C3-450F-8EB0-599DFABED0FF}" destId="{D8C54955-E547-4618-9359-EB222CDB166E}" srcOrd="0" destOrd="0" presId="urn:microsoft.com/office/officeart/2005/8/layout/process1"/>
    <dgm:cxn modelId="{CB394878-E4E0-496A-A439-C3065AD52A89}" type="presOf" srcId="{55109DF7-D9AB-4F65-B2D7-7326F38B8F3F}" destId="{5935AB63-BCB4-4A48-8EE5-B753566ADD36}" srcOrd="0" destOrd="0" presId="urn:microsoft.com/office/officeart/2005/8/layout/process1"/>
    <dgm:cxn modelId="{653D12A1-B777-4EC9-BF8D-A49CC1952492}" type="presOf" srcId="{E37C267F-19BD-43B1-A795-543A0FFD33B2}" destId="{1198590E-78E4-4B82-AA34-87CBB9F64D5F}" srcOrd="0" destOrd="0" presId="urn:microsoft.com/office/officeart/2005/8/layout/process1"/>
    <dgm:cxn modelId="{E1EBB4A8-AF08-40E6-872D-6F8CA506CECC}" type="presOf" srcId="{EBCF9D2C-73AB-48B7-9A30-D045599A79D9}" destId="{63748EB0-DD14-47C6-B28E-557EEC043138}" srcOrd="0" destOrd="0" presId="urn:microsoft.com/office/officeart/2005/8/layout/process1"/>
    <dgm:cxn modelId="{67753DBD-8550-443A-B2C9-9ACEFA85A7C4}" srcId="{E37C267F-19BD-43B1-A795-543A0FFD33B2}" destId="{93098D5F-D76D-4625-AAF3-1DD9A7AF04C5}" srcOrd="0" destOrd="0" parTransId="{B18A9717-F911-45D2-8649-B6712CF782F4}" sibTransId="{EBCF9D2C-73AB-48B7-9A30-D045599A79D9}"/>
    <dgm:cxn modelId="{D983DEC8-5214-441C-9DF8-0CD3BF90F041}" type="presOf" srcId="{EBCF9D2C-73AB-48B7-9A30-D045599A79D9}" destId="{3997AE10-7B72-4FE0-B4F1-D394B08D4D81}" srcOrd="1" destOrd="0" presId="urn:microsoft.com/office/officeart/2005/8/layout/process1"/>
    <dgm:cxn modelId="{9DCF6AEC-F24A-49F7-9DD6-7D706F4436FB}" type="presOf" srcId="{93098D5F-D76D-4625-AAF3-1DD9A7AF04C5}" destId="{80DABBDE-82CE-4D5B-BFB0-5136933ABD19}" srcOrd="0" destOrd="0" presId="urn:microsoft.com/office/officeart/2005/8/layout/process1"/>
    <dgm:cxn modelId="{B27911B0-39FC-4675-A910-11E0073285F1}" type="presParOf" srcId="{1198590E-78E4-4B82-AA34-87CBB9F64D5F}" destId="{80DABBDE-82CE-4D5B-BFB0-5136933ABD19}" srcOrd="0" destOrd="0" presId="urn:microsoft.com/office/officeart/2005/8/layout/process1"/>
    <dgm:cxn modelId="{B4FD9C9D-B249-44E0-A79D-9DC4F30B0B9B}" type="presParOf" srcId="{1198590E-78E4-4B82-AA34-87CBB9F64D5F}" destId="{63748EB0-DD14-47C6-B28E-557EEC043138}" srcOrd="1" destOrd="0" presId="urn:microsoft.com/office/officeart/2005/8/layout/process1"/>
    <dgm:cxn modelId="{824EC123-53D6-4FA5-84DC-9E6F2720B106}" type="presParOf" srcId="{63748EB0-DD14-47C6-B28E-557EEC043138}" destId="{3997AE10-7B72-4FE0-B4F1-D394B08D4D81}" srcOrd="0" destOrd="0" presId="urn:microsoft.com/office/officeart/2005/8/layout/process1"/>
    <dgm:cxn modelId="{EDA8CF0B-CFB4-4217-809B-C72602C68506}" type="presParOf" srcId="{1198590E-78E4-4B82-AA34-87CBB9F64D5F}" destId="{5935AB63-BCB4-4A48-8EE5-B753566ADD36}" srcOrd="2" destOrd="0" presId="urn:microsoft.com/office/officeart/2005/8/layout/process1"/>
    <dgm:cxn modelId="{457D8A63-7074-4999-AA30-3392259509B7}" type="presParOf" srcId="{1198590E-78E4-4B82-AA34-87CBB9F64D5F}" destId="{D8C54955-E547-4618-9359-EB222CDB166E}" srcOrd="3" destOrd="0" presId="urn:microsoft.com/office/officeart/2005/8/layout/process1"/>
    <dgm:cxn modelId="{72932753-DD6F-41C9-93A4-CA51FBD5C898}" type="presParOf" srcId="{D8C54955-E547-4618-9359-EB222CDB166E}" destId="{07662414-3607-4B37-A0C1-7AE404A5A681}" srcOrd="0" destOrd="0" presId="urn:microsoft.com/office/officeart/2005/8/layout/process1"/>
    <dgm:cxn modelId="{B6CE8197-0B48-4013-8970-0DDE801BA8E8}" type="presParOf" srcId="{1198590E-78E4-4B82-AA34-87CBB9F64D5F}" destId="{5111DD4A-4AF7-4AE4-8AA8-54B38CF1706C}" srcOrd="4" destOrd="0" presId="urn:microsoft.com/office/officeart/2005/8/layout/process1"/>
  </dgm:cxnLst>
  <dgm:bg/>
  <dgm:whole/>
  <dgm:extLst>
    <a:ext uri="http://schemas.microsoft.com/office/drawing/2008/diagram">
      <dsp:dataModelExt xmlns:dsp="http://schemas.microsoft.com/office/drawing/2008/diagram" relId="rId50"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DC476334-CFD9-4326-9F43-DDBD53103EE6}" type="doc">
      <dgm:prSet loTypeId="urn:microsoft.com/office/officeart/2005/8/layout/process1" loCatId="process" qsTypeId="urn:microsoft.com/office/officeart/2005/8/quickstyle/simple3" qsCatId="simple" csTypeId="urn:microsoft.com/office/officeart/2005/8/colors/colorful5" csCatId="colorful" phldr="1"/>
      <dgm:spPr/>
    </dgm:pt>
    <dgm:pt modelId="{23000E0D-A014-4F5D-AF32-A0D168F6528B}">
      <dgm:prSet phldrT="[Text]"/>
      <dgm:spPr/>
      <dgm:t>
        <a:bodyPr/>
        <a:lstStyle/>
        <a:p>
          <a:r>
            <a:rPr lang="en-US"/>
            <a:t>Peer Evaluation</a:t>
          </a:r>
        </a:p>
      </dgm:t>
    </dgm:pt>
    <dgm:pt modelId="{9F4A4035-52A5-4267-A225-A33831C7D764}" type="parTrans" cxnId="{C42497B9-454E-4952-8235-F7196B9FD22B}">
      <dgm:prSet/>
      <dgm:spPr/>
      <dgm:t>
        <a:bodyPr/>
        <a:lstStyle/>
        <a:p>
          <a:endParaRPr lang="en-US"/>
        </a:p>
      </dgm:t>
    </dgm:pt>
    <dgm:pt modelId="{99900823-2316-4FD8-AF11-5DC908350774}" type="sibTrans" cxnId="{C42497B9-454E-4952-8235-F7196B9FD22B}">
      <dgm:prSet/>
      <dgm:spPr/>
      <dgm:t>
        <a:bodyPr/>
        <a:lstStyle/>
        <a:p>
          <a:endParaRPr lang="en-US"/>
        </a:p>
      </dgm:t>
    </dgm:pt>
    <dgm:pt modelId="{9E3B7619-B83C-4BC9-848B-ED82B2D2F7D0}">
      <dgm:prSet phldrT="[Text]"/>
      <dgm:spPr/>
      <dgm:t>
        <a:bodyPr/>
        <a:lstStyle/>
        <a:p>
          <a:r>
            <a:rPr lang="en-US"/>
            <a:t>Moral &amp; Ethical Practices</a:t>
          </a:r>
        </a:p>
      </dgm:t>
    </dgm:pt>
    <dgm:pt modelId="{57AC3013-F49D-4230-A59C-8FFC984CA883}" type="parTrans" cxnId="{C2CD20DA-C553-4DFC-A5CC-A26214113671}">
      <dgm:prSet/>
      <dgm:spPr/>
      <dgm:t>
        <a:bodyPr/>
        <a:lstStyle/>
        <a:p>
          <a:endParaRPr lang="en-US"/>
        </a:p>
      </dgm:t>
    </dgm:pt>
    <dgm:pt modelId="{2993577F-124A-4625-ADEC-663C156CA5AE}" type="sibTrans" cxnId="{C2CD20DA-C553-4DFC-A5CC-A26214113671}">
      <dgm:prSet/>
      <dgm:spPr/>
      <dgm:t>
        <a:bodyPr/>
        <a:lstStyle/>
        <a:p>
          <a:endParaRPr lang="en-US"/>
        </a:p>
      </dgm:t>
    </dgm:pt>
    <dgm:pt modelId="{EADE5622-C5FB-4ED1-BCBF-C360ED99A2F0}">
      <dgm:prSet phldrT="[Text]"/>
      <dgm:spPr/>
      <dgm:t>
        <a:bodyPr/>
        <a:lstStyle/>
        <a:p>
          <a:r>
            <a:rPr lang="en-US"/>
            <a:t>Building Relationship among employees</a:t>
          </a:r>
        </a:p>
      </dgm:t>
    </dgm:pt>
    <dgm:pt modelId="{E9E0D701-3C40-4F19-9B71-3CAED1E13D76}" type="parTrans" cxnId="{4738ACB1-35F7-4E45-8CD3-DFAB1348CBAB}">
      <dgm:prSet/>
      <dgm:spPr/>
      <dgm:t>
        <a:bodyPr/>
        <a:lstStyle/>
        <a:p>
          <a:endParaRPr lang="en-US"/>
        </a:p>
      </dgm:t>
    </dgm:pt>
    <dgm:pt modelId="{43A89FC8-485F-416E-94D2-D0E71DB8B5E3}" type="sibTrans" cxnId="{4738ACB1-35F7-4E45-8CD3-DFAB1348CBAB}">
      <dgm:prSet/>
      <dgm:spPr/>
      <dgm:t>
        <a:bodyPr/>
        <a:lstStyle/>
        <a:p>
          <a:endParaRPr lang="en-US"/>
        </a:p>
      </dgm:t>
    </dgm:pt>
    <dgm:pt modelId="{8E5985C9-5CF3-4080-B14D-AC79D2160DE0}" type="pres">
      <dgm:prSet presAssocID="{DC476334-CFD9-4326-9F43-DDBD53103EE6}" presName="Name0" presStyleCnt="0">
        <dgm:presLayoutVars>
          <dgm:dir/>
          <dgm:resizeHandles val="exact"/>
        </dgm:presLayoutVars>
      </dgm:prSet>
      <dgm:spPr/>
    </dgm:pt>
    <dgm:pt modelId="{48E88FDC-4193-4133-B8E6-9786CE38FAB2}" type="pres">
      <dgm:prSet presAssocID="{23000E0D-A014-4F5D-AF32-A0D168F6528B}" presName="node" presStyleLbl="node1" presStyleIdx="0" presStyleCnt="3">
        <dgm:presLayoutVars>
          <dgm:bulletEnabled val="1"/>
        </dgm:presLayoutVars>
      </dgm:prSet>
      <dgm:spPr/>
    </dgm:pt>
    <dgm:pt modelId="{D336A049-B8C4-4945-8AB5-C3FAAB1E3AB9}" type="pres">
      <dgm:prSet presAssocID="{99900823-2316-4FD8-AF11-5DC908350774}" presName="sibTrans" presStyleLbl="sibTrans2D1" presStyleIdx="0" presStyleCnt="2"/>
      <dgm:spPr/>
    </dgm:pt>
    <dgm:pt modelId="{E01F6434-85CD-4574-8409-AFAD1B396C51}" type="pres">
      <dgm:prSet presAssocID="{99900823-2316-4FD8-AF11-5DC908350774}" presName="connectorText" presStyleLbl="sibTrans2D1" presStyleIdx="0" presStyleCnt="2"/>
      <dgm:spPr/>
    </dgm:pt>
    <dgm:pt modelId="{F0A6E5A9-4438-45AA-BFD7-E7CC97686529}" type="pres">
      <dgm:prSet presAssocID="{9E3B7619-B83C-4BC9-848B-ED82B2D2F7D0}" presName="node" presStyleLbl="node1" presStyleIdx="1" presStyleCnt="3">
        <dgm:presLayoutVars>
          <dgm:bulletEnabled val="1"/>
        </dgm:presLayoutVars>
      </dgm:prSet>
      <dgm:spPr/>
    </dgm:pt>
    <dgm:pt modelId="{8DD8B9F2-0B9A-4362-9C0D-82ED4D17681D}" type="pres">
      <dgm:prSet presAssocID="{2993577F-124A-4625-ADEC-663C156CA5AE}" presName="sibTrans" presStyleLbl="sibTrans2D1" presStyleIdx="1" presStyleCnt="2"/>
      <dgm:spPr/>
    </dgm:pt>
    <dgm:pt modelId="{5248ABC8-BB8B-4E58-BCE5-D4287CA7EDE6}" type="pres">
      <dgm:prSet presAssocID="{2993577F-124A-4625-ADEC-663C156CA5AE}" presName="connectorText" presStyleLbl="sibTrans2D1" presStyleIdx="1" presStyleCnt="2"/>
      <dgm:spPr/>
    </dgm:pt>
    <dgm:pt modelId="{86529F3E-5E2D-431D-8E26-D5D0D135ECBA}" type="pres">
      <dgm:prSet presAssocID="{EADE5622-C5FB-4ED1-BCBF-C360ED99A2F0}" presName="node" presStyleLbl="node1" presStyleIdx="2" presStyleCnt="3">
        <dgm:presLayoutVars>
          <dgm:bulletEnabled val="1"/>
        </dgm:presLayoutVars>
      </dgm:prSet>
      <dgm:spPr/>
    </dgm:pt>
  </dgm:ptLst>
  <dgm:cxnLst>
    <dgm:cxn modelId="{5FD1A325-0180-4693-89FA-D1E8FFBDF54A}" type="presOf" srcId="{2993577F-124A-4625-ADEC-663C156CA5AE}" destId="{5248ABC8-BB8B-4E58-BCE5-D4287CA7EDE6}" srcOrd="1" destOrd="0" presId="urn:microsoft.com/office/officeart/2005/8/layout/process1"/>
    <dgm:cxn modelId="{3B81E02E-E79A-42EA-B4F5-DBDF28017EE8}" type="presOf" srcId="{2993577F-124A-4625-ADEC-663C156CA5AE}" destId="{8DD8B9F2-0B9A-4362-9C0D-82ED4D17681D}" srcOrd="0" destOrd="0" presId="urn:microsoft.com/office/officeart/2005/8/layout/process1"/>
    <dgm:cxn modelId="{A6B3CB4B-939C-431F-8648-39E9D98E512D}" type="presOf" srcId="{DC476334-CFD9-4326-9F43-DDBD53103EE6}" destId="{8E5985C9-5CF3-4080-B14D-AC79D2160DE0}" srcOrd="0" destOrd="0" presId="urn:microsoft.com/office/officeart/2005/8/layout/process1"/>
    <dgm:cxn modelId="{0B6AF850-32B5-43B4-9EC3-ED05CC6EFBF1}" type="presOf" srcId="{99900823-2316-4FD8-AF11-5DC908350774}" destId="{D336A049-B8C4-4945-8AB5-C3FAAB1E3AB9}" srcOrd="0" destOrd="0" presId="urn:microsoft.com/office/officeart/2005/8/layout/process1"/>
    <dgm:cxn modelId="{0361CAA6-FD5E-4EF9-88D5-C97A420D699E}" type="presOf" srcId="{23000E0D-A014-4F5D-AF32-A0D168F6528B}" destId="{48E88FDC-4193-4133-B8E6-9786CE38FAB2}" srcOrd="0" destOrd="0" presId="urn:microsoft.com/office/officeart/2005/8/layout/process1"/>
    <dgm:cxn modelId="{661640AA-B674-45D2-9A6A-F85ED78FC598}" type="presOf" srcId="{9E3B7619-B83C-4BC9-848B-ED82B2D2F7D0}" destId="{F0A6E5A9-4438-45AA-BFD7-E7CC97686529}" srcOrd="0" destOrd="0" presId="urn:microsoft.com/office/officeart/2005/8/layout/process1"/>
    <dgm:cxn modelId="{4738ACB1-35F7-4E45-8CD3-DFAB1348CBAB}" srcId="{DC476334-CFD9-4326-9F43-DDBD53103EE6}" destId="{EADE5622-C5FB-4ED1-BCBF-C360ED99A2F0}" srcOrd="2" destOrd="0" parTransId="{E9E0D701-3C40-4F19-9B71-3CAED1E13D76}" sibTransId="{43A89FC8-485F-416E-94D2-D0E71DB8B5E3}"/>
    <dgm:cxn modelId="{C42497B9-454E-4952-8235-F7196B9FD22B}" srcId="{DC476334-CFD9-4326-9F43-DDBD53103EE6}" destId="{23000E0D-A014-4F5D-AF32-A0D168F6528B}" srcOrd="0" destOrd="0" parTransId="{9F4A4035-52A5-4267-A225-A33831C7D764}" sibTransId="{99900823-2316-4FD8-AF11-5DC908350774}"/>
    <dgm:cxn modelId="{E18A27C8-D69E-4966-A658-124C2562A7AF}" type="presOf" srcId="{EADE5622-C5FB-4ED1-BCBF-C360ED99A2F0}" destId="{86529F3E-5E2D-431D-8E26-D5D0D135ECBA}" srcOrd="0" destOrd="0" presId="urn:microsoft.com/office/officeart/2005/8/layout/process1"/>
    <dgm:cxn modelId="{AD03FFD7-026C-416B-8FD8-C7EF2145C100}" type="presOf" srcId="{99900823-2316-4FD8-AF11-5DC908350774}" destId="{E01F6434-85CD-4574-8409-AFAD1B396C51}" srcOrd="1" destOrd="0" presId="urn:microsoft.com/office/officeart/2005/8/layout/process1"/>
    <dgm:cxn modelId="{C2CD20DA-C553-4DFC-A5CC-A26214113671}" srcId="{DC476334-CFD9-4326-9F43-DDBD53103EE6}" destId="{9E3B7619-B83C-4BC9-848B-ED82B2D2F7D0}" srcOrd="1" destOrd="0" parTransId="{57AC3013-F49D-4230-A59C-8FFC984CA883}" sibTransId="{2993577F-124A-4625-ADEC-663C156CA5AE}"/>
    <dgm:cxn modelId="{EAB6D199-96C7-4B29-A5AC-97FBB76694E3}" type="presParOf" srcId="{8E5985C9-5CF3-4080-B14D-AC79D2160DE0}" destId="{48E88FDC-4193-4133-B8E6-9786CE38FAB2}" srcOrd="0" destOrd="0" presId="urn:microsoft.com/office/officeart/2005/8/layout/process1"/>
    <dgm:cxn modelId="{B814E959-3969-46EE-9F36-A70D4E7C71A9}" type="presParOf" srcId="{8E5985C9-5CF3-4080-B14D-AC79D2160DE0}" destId="{D336A049-B8C4-4945-8AB5-C3FAAB1E3AB9}" srcOrd="1" destOrd="0" presId="urn:microsoft.com/office/officeart/2005/8/layout/process1"/>
    <dgm:cxn modelId="{A6B7BCB3-AB8F-4AFB-BD35-DCA3600C22C3}" type="presParOf" srcId="{D336A049-B8C4-4945-8AB5-C3FAAB1E3AB9}" destId="{E01F6434-85CD-4574-8409-AFAD1B396C51}" srcOrd="0" destOrd="0" presId="urn:microsoft.com/office/officeart/2005/8/layout/process1"/>
    <dgm:cxn modelId="{7BC56BF3-D8B6-4A67-8E53-46C80D34E2D5}" type="presParOf" srcId="{8E5985C9-5CF3-4080-B14D-AC79D2160DE0}" destId="{F0A6E5A9-4438-45AA-BFD7-E7CC97686529}" srcOrd="2" destOrd="0" presId="urn:microsoft.com/office/officeart/2005/8/layout/process1"/>
    <dgm:cxn modelId="{1BE7C0D0-193C-44C4-BA52-E84245A20D38}" type="presParOf" srcId="{8E5985C9-5CF3-4080-B14D-AC79D2160DE0}" destId="{8DD8B9F2-0B9A-4362-9C0D-82ED4D17681D}" srcOrd="3" destOrd="0" presId="urn:microsoft.com/office/officeart/2005/8/layout/process1"/>
    <dgm:cxn modelId="{3BA23474-477B-4CF2-8F42-051A37393E74}" type="presParOf" srcId="{8DD8B9F2-0B9A-4362-9C0D-82ED4D17681D}" destId="{5248ABC8-BB8B-4E58-BCE5-D4287CA7EDE6}" srcOrd="0" destOrd="0" presId="urn:microsoft.com/office/officeart/2005/8/layout/process1"/>
    <dgm:cxn modelId="{22342AC1-4269-4072-8AEB-71EF17D1C597}" type="presParOf" srcId="{8E5985C9-5CF3-4080-B14D-AC79D2160DE0}" destId="{86529F3E-5E2D-431D-8E26-D5D0D135ECBA}" srcOrd="4" destOrd="0" presId="urn:microsoft.com/office/officeart/2005/8/layout/process1"/>
  </dgm:cxnLst>
  <dgm:bg/>
  <dgm:whole/>
  <dgm:extLst>
    <a:ext uri="http://schemas.microsoft.com/office/drawing/2008/diagram">
      <dsp:dataModelExt xmlns:dsp="http://schemas.microsoft.com/office/drawing/2008/diagram" relId="rId5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0C244DB-73FE-4FA8-AF4B-B59B172E12BB}">
      <dsp:nvSpPr>
        <dsp:cNvPr id="0" name=""/>
        <dsp:cNvSpPr/>
      </dsp:nvSpPr>
      <dsp:spPr>
        <a:xfrm rot="5400000">
          <a:off x="216346" y="1102641"/>
          <a:ext cx="806762" cy="918470"/>
        </a:xfrm>
        <a:prstGeom prst="bentUpArrow">
          <a:avLst>
            <a:gd name="adj1" fmla="val 32840"/>
            <a:gd name="adj2" fmla="val 25000"/>
            <a:gd name="adj3" fmla="val 35780"/>
          </a:avLst>
        </a:prstGeom>
        <a:solidFill>
          <a:schemeClr val="accent5">
            <a:tint val="50000"/>
            <a:hueOff val="0"/>
            <a:satOff val="0"/>
            <a:lumOff val="0"/>
            <a:alphaOff val="0"/>
          </a:schemeClr>
        </a:solidFill>
        <a:ln>
          <a:noFill/>
        </a:ln>
        <a:effectLst>
          <a:outerShdw blurRad="40000" dist="20000" dir="5400000" rotWithShape="0">
            <a:srgbClr val="000000">
              <a:alpha val="38000"/>
            </a:srgbClr>
          </a:outerShdw>
        </a:effectLst>
        <a:sp3d extrusionH="50600" prstMaterial="plastic">
          <a:bevelT w="101600" h="80600" prst="relaxedInset"/>
          <a:bevelB w="80600" h="80600" prst="relaxedInset"/>
        </a:sp3d>
      </dsp:spPr>
      <dsp:style>
        <a:lnRef idx="0">
          <a:scrgbClr r="0" g="0" b="0"/>
        </a:lnRef>
        <a:fillRef idx="1">
          <a:scrgbClr r="0" g="0" b="0"/>
        </a:fillRef>
        <a:effectRef idx="1">
          <a:scrgbClr r="0" g="0" b="0"/>
        </a:effectRef>
        <a:fontRef idx="minor"/>
      </dsp:style>
    </dsp:sp>
    <dsp:sp modelId="{DB6D23A5-7D2C-471F-9905-CCD5C256A380}">
      <dsp:nvSpPr>
        <dsp:cNvPr id="0" name=""/>
        <dsp:cNvSpPr/>
      </dsp:nvSpPr>
      <dsp:spPr>
        <a:xfrm>
          <a:off x="2603" y="208329"/>
          <a:ext cx="1358112" cy="950634"/>
        </a:xfrm>
        <a:prstGeom prst="roundRect">
          <a:avLst>
            <a:gd name="adj" fmla="val 16670"/>
          </a:avLst>
        </a:prstGeom>
        <a:solidFill>
          <a:schemeClr val="accent5">
            <a:hueOff val="0"/>
            <a:satOff val="0"/>
            <a:lumOff val="0"/>
            <a:alphaOff val="0"/>
          </a:schemeClr>
        </a:solidFill>
        <a:ln>
          <a:noFill/>
        </a:ln>
        <a:effectLst>
          <a:outerShdw blurRad="40000" dist="20000" dir="5400000" rotWithShape="0">
            <a:srgbClr val="000000">
              <a:alpha val="38000"/>
            </a:srgbClr>
          </a:outerShdw>
        </a:effectLst>
        <a:sp3d extrusionH="50600" prstMaterial="metal">
          <a:bevelT w="101600" h="80600" prst="relaxedInset"/>
          <a:bevelB w="80600" h="80600" prst="relaxedInset"/>
        </a:sp3d>
      </dsp:spPr>
      <dsp:style>
        <a:lnRef idx="0">
          <a:scrgbClr r="0" g="0" b="0"/>
        </a:lnRef>
        <a:fillRef idx="1">
          <a:scrgbClr r="0" g="0" b="0"/>
        </a:fillRef>
        <a:effectRef idx="1">
          <a:scrgbClr r="0" g="0" b="0"/>
        </a:effectRef>
        <a:fontRef idx="minor">
          <a:schemeClr val="dk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en-US" sz="1600" kern="1200"/>
            <a:t>Teamwork</a:t>
          </a:r>
        </a:p>
      </dsp:txBody>
      <dsp:txXfrm>
        <a:off x="49017" y="254743"/>
        <a:ext cx="1265284" cy="857806"/>
      </dsp:txXfrm>
    </dsp:sp>
    <dsp:sp modelId="{86AC6A78-BA66-437A-9F4C-89C166F0E775}">
      <dsp:nvSpPr>
        <dsp:cNvPr id="0" name=""/>
        <dsp:cNvSpPr/>
      </dsp:nvSpPr>
      <dsp:spPr>
        <a:xfrm>
          <a:off x="1360716" y="298993"/>
          <a:ext cx="987761" cy="768345"/>
        </a:xfrm>
        <a:prstGeom prst="rect">
          <a:avLst/>
        </a:prstGeom>
        <a:noFill/>
        <a:ln>
          <a:noFill/>
        </a:ln>
        <a:effectLst/>
      </dsp:spPr>
      <dsp:style>
        <a:lnRef idx="0">
          <a:scrgbClr r="0" g="0" b="0"/>
        </a:lnRef>
        <a:fillRef idx="0">
          <a:scrgbClr r="0" g="0" b="0"/>
        </a:fillRef>
        <a:effectRef idx="0">
          <a:scrgbClr r="0" g="0" b="0"/>
        </a:effectRef>
        <a:fontRef idx="minor"/>
      </dsp:style>
    </dsp:sp>
    <dsp:sp modelId="{391E959E-ABBA-4366-9FB0-D6E5BD44B097}">
      <dsp:nvSpPr>
        <dsp:cNvPr id="0" name=""/>
        <dsp:cNvSpPr/>
      </dsp:nvSpPr>
      <dsp:spPr>
        <a:xfrm rot="5400000">
          <a:off x="1342366" y="2170518"/>
          <a:ext cx="806762" cy="918470"/>
        </a:xfrm>
        <a:prstGeom prst="bentUpArrow">
          <a:avLst>
            <a:gd name="adj1" fmla="val 32840"/>
            <a:gd name="adj2" fmla="val 25000"/>
            <a:gd name="adj3" fmla="val 35780"/>
          </a:avLst>
        </a:prstGeom>
        <a:solidFill>
          <a:schemeClr val="accent5">
            <a:tint val="50000"/>
            <a:hueOff val="-3591615"/>
            <a:satOff val="15458"/>
            <a:lumOff val="4179"/>
            <a:alphaOff val="0"/>
          </a:schemeClr>
        </a:solidFill>
        <a:ln>
          <a:noFill/>
        </a:ln>
        <a:effectLst>
          <a:outerShdw blurRad="40000" dist="20000" dir="5400000" rotWithShape="0">
            <a:srgbClr val="000000">
              <a:alpha val="38000"/>
            </a:srgbClr>
          </a:outerShdw>
        </a:effectLst>
        <a:sp3d extrusionH="50600" prstMaterial="plastic">
          <a:bevelT w="101600" h="80600" prst="relaxedInset"/>
          <a:bevelB w="80600" h="80600" prst="relaxedInset"/>
        </a:sp3d>
      </dsp:spPr>
      <dsp:style>
        <a:lnRef idx="0">
          <a:scrgbClr r="0" g="0" b="0"/>
        </a:lnRef>
        <a:fillRef idx="1">
          <a:scrgbClr r="0" g="0" b="0"/>
        </a:fillRef>
        <a:effectRef idx="1">
          <a:scrgbClr r="0" g="0" b="0"/>
        </a:effectRef>
        <a:fontRef idx="minor"/>
      </dsp:style>
    </dsp:sp>
    <dsp:sp modelId="{92FFDC16-CF97-4189-9A09-C85CDE14AF44}">
      <dsp:nvSpPr>
        <dsp:cNvPr id="0" name=""/>
        <dsp:cNvSpPr/>
      </dsp:nvSpPr>
      <dsp:spPr>
        <a:xfrm>
          <a:off x="1128623" y="1276205"/>
          <a:ext cx="1358112" cy="950634"/>
        </a:xfrm>
        <a:prstGeom prst="roundRect">
          <a:avLst>
            <a:gd name="adj" fmla="val 16670"/>
          </a:avLst>
        </a:prstGeom>
        <a:solidFill>
          <a:schemeClr val="accent5">
            <a:hueOff val="-2483469"/>
            <a:satOff val="9953"/>
            <a:lumOff val="2157"/>
            <a:alphaOff val="0"/>
          </a:schemeClr>
        </a:solidFill>
        <a:ln>
          <a:noFill/>
        </a:ln>
        <a:effectLst>
          <a:outerShdw blurRad="40000" dist="20000" dir="5400000" rotWithShape="0">
            <a:srgbClr val="000000">
              <a:alpha val="38000"/>
            </a:srgbClr>
          </a:outerShdw>
        </a:effectLst>
        <a:sp3d extrusionH="50600" prstMaterial="metal">
          <a:bevelT w="101600" h="80600" prst="relaxedInset"/>
          <a:bevelB w="80600" h="80600" prst="relaxedInset"/>
        </a:sp3d>
      </dsp:spPr>
      <dsp:style>
        <a:lnRef idx="0">
          <a:scrgbClr r="0" g="0" b="0"/>
        </a:lnRef>
        <a:fillRef idx="1">
          <a:scrgbClr r="0" g="0" b="0"/>
        </a:fillRef>
        <a:effectRef idx="1">
          <a:scrgbClr r="0" g="0" b="0"/>
        </a:effectRef>
        <a:fontRef idx="minor">
          <a:schemeClr val="dk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en-US" sz="1600" kern="1200"/>
            <a:t>Integrity</a:t>
          </a:r>
        </a:p>
      </dsp:txBody>
      <dsp:txXfrm>
        <a:off x="1175037" y="1322619"/>
        <a:ext cx="1265284" cy="857806"/>
      </dsp:txXfrm>
    </dsp:sp>
    <dsp:sp modelId="{B56C8E91-6DBC-42D3-A9E3-6F1D94DB7C57}">
      <dsp:nvSpPr>
        <dsp:cNvPr id="0" name=""/>
        <dsp:cNvSpPr/>
      </dsp:nvSpPr>
      <dsp:spPr>
        <a:xfrm>
          <a:off x="2486736" y="1366870"/>
          <a:ext cx="987761" cy="768345"/>
        </a:xfrm>
        <a:prstGeom prst="rect">
          <a:avLst/>
        </a:prstGeom>
        <a:noFill/>
        <a:ln>
          <a:noFill/>
        </a:ln>
        <a:effectLst/>
      </dsp:spPr>
      <dsp:style>
        <a:lnRef idx="0">
          <a:scrgbClr r="0" g="0" b="0"/>
        </a:lnRef>
        <a:fillRef idx="0">
          <a:scrgbClr r="0" g="0" b="0"/>
        </a:fillRef>
        <a:effectRef idx="0">
          <a:scrgbClr r="0" g="0" b="0"/>
        </a:effectRef>
        <a:fontRef idx="minor"/>
      </dsp:style>
    </dsp:sp>
    <dsp:sp modelId="{687C409F-A04D-40A5-99FE-71810BB2B06D}">
      <dsp:nvSpPr>
        <dsp:cNvPr id="0" name=""/>
        <dsp:cNvSpPr/>
      </dsp:nvSpPr>
      <dsp:spPr>
        <a:xfrm rot="5400000">
          <a:off x="2468386" y="3238394"/>
          <a:ext cx="806762" cy="918470"/>
        </a:xfrm>
        <a:prstGeom prst="bentUpArrow">
          <a:avLst>
            <a:gd name="adj1" fmla="val 32840"/>
            <a:gd name="adj2" fmla="val 25000"/>
            <a:gd name="adj3" fmla="val 35780"/>
          </a:avLst>
        </a:prstGeom>
        <a:solidFill>
          <a:schemeClr val="accent5">
            <a:tint val="50000"/>
            <a:hueOff val="-7183231"/>
            <a:satOff val="30917"/>
            <a:lumOff val="8358"/>
            <a:alphaOff val="0"/>
          </a:schemeClr>
        </a:solidFill>
        <a:ln>
          <a:noFill/>
        </a:ln>
        <a:effectLst>
          <a:outerShdw blurRad="40000" dist="20000" dir="5400000" rotWithShape="0">
            <a:srgbClr val="000000">
              <a:alpha val="38000"/>
            </a:srgbClr>
          </a:outerShdw>
        </a:effectLst>
        <a:sp3d extrusionH="50600" prstMaterial="plastic">
          <a:bevelT w="101600" h="80600" prst="relaxedInset"/>
          <a:bevelB w="80600" h="80600" prst="relaxedInset"/>
        </a:sp3d>
      </dsp:spPr>
      <dsp:style>
        <a:lnRef idx="0">
          <a:scrgbClr r="0" g="0" b="0"/>
        </a:lnRef>
        <a:fillRef idx="1">
          <a:scrgbClr r="0" g="0" b="0"/>
        </a:fillRef>
        <a:effectRef idx="1">
          <a:scrgbClr r="0" g="0" b="0"/>
        </a:effectRef>
        <a:fontRef idx="minor"/>
      </dsp:style>
    </dsp:sp>
    <dsp:sp modelId="{D942E6C9-B3F7-493D-97D9-B04F467384AE}">
      <dsp:nvSpPr>
        <dsp:cNvPr id="0" name=""/>
        <dsp:cNvSpPr/>
      </dsp:nvSpPr>
      <dsp:spPr>
        <a:xfrm>
          <a:off x="2254643" y="2344082"/>
          <a:ext cx="1358112" cy="950634"/>
        </a:xfrm>
        <a:prstGeom prst="roundRect">
          <a:avLst>
            <a:gd name="adj" fmla="val 16670"/>
          </a:avLst>
        </a:prstGeom>
        <a:solidFill>
          <a:schemeClr val="accent5">
            <a:hueOff val="-4966938"/>
            <a:satOff val="19906"/>
            <a:lumOff val="4314"/>
            <a:alphaOff val="0"/>
          </a:schemeClr>
        </a:solidFill>
        <a:ln>
          <a:noFill/>
        </a:ln>
        <a:effectLst>
          <a:outerShdw blurRad="40000" dist="20000" dir="5400000" rotWithShape="0">
            <a:srgbClr val="000000">
              <a:alpha val="38000"/>
            </a:srgbClr>
          </a:outerShdw>
        </a:effectLst>
        <a:sp3d extrusionH="50600" prstMaterial="metal">
          <a:bevelT w="101600" h="80600" prst="relaxedInset"/>
          <a:bevelB w="80600" h="80600" prst="relaxedInset"/>
        </a:sp3d>
      </dsp:spPr>
      <dsp:style>
        <a:lnRef idx="0">
          <a:scrgbClr r="0" g="0" b="0"/>
        </a:lnRef>
        <a:fillRef idx="1">
          <a:scrgbClr r="0" g="0" b="0"/>
        </a:fillRef>
        <a:effectRef idx="1">
          <a:scrgbClr r="0" g="0" b="0"/>
        </a:effectRef>
        <a:fontRef idx="minor">
          <a:schemeClr val="dk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en-US" sz="1600" kern="1200"/>
            <a:t>Continuos Improvemrnt</a:t>
          </a:r>
        </a:p>
      </dsp:txBody>
      <dsp:txXfrm>
        <a:off x="2301057" y="2390496"/>
        <a:ext cx="1265284" cy="857806"/>
      </dsp:txXfrm>
    </dsp:sp>
    <dsp:sp modelId="{112A4477-5B45-4245-A982-62D4D1BEA9CB}">
      <dsp:nvSpPr>
        <dsp:cNvPr id="0" name=""/>
        <dsp:cNvSpPr/>
      </dsp:nvSpPr>
      <dsp:spPr>
        <a:xfrm>
          <a:off x="3612756" y="2434747"/>
          <a:ext cx="987761" cy="768345"/>
        </a:xfrm>
        <a:prstGeom prst="rect">
          <a:avLst/>
        </a:prstGeom>
        <a:noFill/>
        <a:ln>
          <a:noFill/>
        </a:ln>
        <a:effectLst/>
      </dsp:spPr>
      <dsp:style>
        <a:lnRef idx="0">
          <a:scrgbClr r="0" g="0" b="0"/>
        </a:lnRef>
        <a:fillRef idx="0">
          <a:scrgbClr r="0" g="0" b="0"/>
        </a:fillRef>
        <a:effectRef idx="0">
          <a:scrgbClr r="0" g="0" b="0"/>
        </a:effectRef>
        <a:fontRef idx="minor"/>
      </dsp:style>
    </dsp:sp>
    <dsp:sp modelId="{4F29DE5E-A60C-4711-8AD1-FCA9310B3A94}">
      <dsp:nvSpPr>
        <dsp:cNvPr id="0" name=""/>
        <dsp:cNvSpPr/>
      </dsp:nvSpPr>
      <dsp:spPr>
        <a:xfrm rot="5400000">
          <a:off x="3594406" y="4306271"/>
          <a:ext cx="806762" cy="918470"/>
        </a:xfrm>
        <a:prstGeom prst="bentUpArrow">
          <a:avLst>
            <a:gd name="adj1" fmla="val 32840"/>
            <a:gd name="adj2" fmla="val 25000"/>
            <a:gd name="adj3" fmla="val 35780"/>
          </a:avLst>
        </a:prstGeom>
        <a:solidFill>
          <a:schemeClr val="accent5">
            <a:tint val="50000"/>
            <a:hueOff val="-10774846"/>
            <a:satOff val="46375"/>
            <a:lumOff val="12537"/>
            <a:alphaOff val="0"/>
          </a:schemeClr>
        </a:solidFill>
        <a:ln>
          <a:noFill/>
        </a:ln>
        <a:effectLst>
          <a:outerShdw blurRad="40000" dist="20000" dir="5400000" rotWithShape="0">
            <a:srgbClr val="000000">
              <a:alpha val="38000"/>
            </a:srgbClr>
          </a:outerShdw>
        </a:effectLst>
        <a:sp3d extrusionH="50600" prstMaterial="plastic">
          <a:bevelT w="101600" h="80600" prst="relaxedInset"/>
          <a:bevelB w="80600" h="80600" prst="relaxedInset"/>
        </a:sp3d>
      </dsp:spPr>
      <dsp:style>
        <a:lnRef idx="0">
          <a:scrgbClr r="0" g="0" b="0"/>
        </a:lnRef>
        <a:fillRef idx="1">
          <a:scrgbClr r="0" g="0" b="0"/>
        </a:fillRef>
        <a:effectRef idx="1">
          <a:scrgbClr r="0" g="0" b="0"/>
        </a:effectRef>
        <a:fontRef idx="minor"/>
      </dsp:style>
    </dsp:sp>
    <dsp:sp modelId="{21A0952B-FA7D-43E6-AFF9-B06C77B52A44}">
      <dsp:nvSpPr>
        <dsp:cNvPr id="0" name=""/>
        <dsp:cNvSpPr/>
      </dsp:nvSpPr>
      <dsp:spPr>
        <a:xfrm>
          <a:off x="3380663" y="3411959"/>
          <a:ext cx="1358112" cy="950634"/>
        </a:xfrm>
        <a:prstGeom prst="roundRect">
          <a:avLst>
            <a:gd name="adj" fmla="val 16670"/>
          </a:avLst>
        </a:prstGeom>
        <a:solidFill>
          <a:schemeClr val="accent5">
            <a:hueOff val="-7450407"/>
            <a:satOff val="29858"/>
            <a:lumOff val="6471"/>
            <a:alphaOff val="0"/>
          </a:schemeClr>
        </a:solidFill>
        <a:ln>
          <a:noFill/>
        </a:ln>
        <a:effectLst>
          <a:outerShdw blurRad="40000" dist="20000" dir="5400000" rotWithShape="0">
            <a:srgbClr val="000000">
              <a:alpha val="38000"/>
            </a:srgbClr>
          </a:outerShdw>
        </a:effectLst>
        <a:sp3d extrusionH="50600" prstMaterial="metal">
          <a:bevelT w="101600" h="80600" prst="relaxedInset"/>
          <a:bevelB w="80600" h="80600" prst="relaxedInset"/>
        </a:sp3d>
      </dsp:spPr>
      <dsp:style>
        <a:lnRef idx="0">
          <a:scrgbClr r="0" g="0" b="0"/>
        </a:lnRef>
        <a:fillRef idx="1">
          <a:scrgbClr r="0" g="0" b="0"/>
        </a:fillRef>
        <a:effectRef idx="1">
          <a:scrgbClr r="0" g="0" b="0"/>
        </a:effectRef>
        <a:fontRef idx="minor">
          <a:schemeClr val="dk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en-US" sz="1600" kern="1200"/>
            <a:t>Performance Driven</a:t>
          </a:r>
        </a:p>
      </dsp:txBody>
      <dsp:txXfrm>
        <a:off x="3427077" y="3458373"/>
        <a:ext cx="1265284" cy="857806"/>
      </dsp:txXfrm>
    </dsp:sp>
    <dsp:sp modelId="{D62E094D-A52A-4972-8511-74051C85EAEF}">
      <dsp:nvSpPr>
        <dsp:cNvPr id="0" name=""/>
        <dsp:cNvSpPr/>
      </dsp:nvSpPr>
      <dsp:spPr>
        <a:xfrm>
          <a:off x="4738776" y="3502623"/>
          <a:ext cx="987761" cy="768345"/>
        </a:xfrm>
        <a:prstGeom prst="rect">
          <a:avLst/>
        </a:prstGeom>
        <a:noFill/>
        <a:ln>
          <a:noFill/>
        </a:ln>
        <a:effectLst/>
      </dsp:spPr>
      <dsp:style>
        <a:lnRef idx="0">
          <a:scrgbClr r="0" g="0" b="0"/>
        </a:lnRef>
        <a:fillRef idx="0">
          <a:scrgbClr r="0" g="0" b="0"/>
        </a:fillRef>
        <a:effectRef idx="0">
          <a:scrgbClr r="0" g="0" b="0"/>
        </a:effectRef>
        <a:fontRef idx="minor"/>
      </dsp:style>
    </dsp:sp>
    <dsp:sp modelId="{B064C26C-9BD7-4045-B1C3-B871B2B90E3C}">
      <dsp:nvSpPr>
        <dsp:cNvPr id="0" name=""/>
        <dsp:cNvSpPr/>
      </dsp:nvSpPr>
      <dsp:spPr>
        <a:xfrm>
          <a:off x="4506683" y="4479835"/>
          <a:ext cx="1358112" cy="950634"/>
        </a:xfrm>
        <a:prstGeom prst="roundRect">
          <a:avLst>
            <a:gd name="adj" fmla="val 16670"/>
          </a:avLst>
        </a:prstGeom>
        <a:solidFill>
          <a:schemeClr val="accent5">
            <a:hueOff val="-9933876"/>
            <a:satOff val="39811"/>
            <a:lumOff val="8628"/>
            <a:alphaOff val="0"/>
          </a:schemeClr>
        </a:solidFill>
        <a:ln>
          <a:noFill/>
        </a:ln>
        <a:effectLst>
          <a:outerShdw blurRad="40000" dist="20000" dir="5400000" rotWithShape="0">
            <a:srgbClr val="000000">
              <a:alpha val="38000"/>
            </a:srgbClr>
          </a:outerShdw>
        </a:effectLst>
        <a:sp3d extrusionH="50600" prstMaterial="metal">
          <a:bevelT w="101600" h="80600" prst="relaxedInset"/>
          <a:bevelB w="80600" h="80600" prst="relaxedInset"/>
        </a:sp3d>
      </dsp:spPr>
      <dsp:style>
        <a:lnRef idx="0">
          <a:scrgbClr r="0" g="0" b="0"/>
        </a:lnRef>
        <a:fillRef idx="1">
          <a:scrgbClr r="0" g="0" b="0"/>
        </a:fillRef>
        <a:effectRef idx="1">
          <a:scrgbClr r="0" g="0" b="0"/>
        </a:effectRef>
        <a:fontRef idx="minor">
          <a:schemeClr val="dk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en-US" sz="1600" kern="1200"/>
            <a:t>Quality</a:t>
          </a:r>
        </a:p>
      </dsp:txBody>
      <dsp:txXfrm>
        <a:off x="4553097" y="4526249"/>
        <a:ext cx="1265284" cy="857806"/>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770C023-7789-480C-8904-B7B8DB0C8829}">
      <dsp:nvSpPr>
        <dsp:cNvPr id="0" name=""/>
        <dsp:cNvSpPr/>
      </dsp:nvSpPr>
      <dsp:spPr>
        <a:xfrm>
          <a:off x="756" y="0"/>
          <a:ext cx="1968019" cy="4124325"/>
        </a:xfrm>
        <a:prstGeom prst="roundRect">
          <a:avLst>
            <a:gd name="adj" fmla="val 10000"/>
          </a:avLst>
        </a:prstGeom>
        <a:solidFill>
          <a:schemeClr val="accent3">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129540" tIns="129540" rIns="129540" bIns="129540" numCol="1" spcCol="1270" anchor="ctr" anchorCtr="0">
          <a:noAutofit/>
        </a:bodyPr>
        <a:lstStyle/>
        <a:p>
          <a:pPr marL="0" lvl="0" indent="0" algn="ctr" defTabSz="1511300">
            <a:lnSpc>
              <a:spcPct val="90000"/>
            </a:lnSpc>
            <a:spcBef>
              <a:spcPct val="0"/>
            </a:spcBef>
            <a:spcAft>
              <a:spcPct val="35000"/>
            </a:spcAft>
            <a:buNone/>
          </a:pPr>
          <a:r>
            <a:rPr lang="en-US" sz="3400" kern="1200"/>
            <a:t>Business Focus</a:t>
          </a:r>
        </a:p>
      </dsp:txBody>
      <dsp:txXfrm>
        <a:off x="756" y="0"/>
        <a:ext cx="1968019" cy="1237297"/>
      </dsp:txXfrm>
    </dsp:sp>
    <dsp:sp modelId="{045272EF-C20F-42D5-B427-A3B931988535}">
      <dsp:nvSpPr>
        <dsp:cNvPr id="0" name=""/>
        <dsp:cNvSpPr/>
      </dsp:nvSpPr>
      <dsp:spPr>
        <a:xfrm>
          <a:off x="197558" y="1237649"/>
          <a:ext cx="1574415" cy="810264"/>
        </a:xfrm>
        <a:prstGeom prst="roundRect">
          <a:avLst>
            <a:gd name="adj" fmla="val 10000"/>
          </a:avLst>
        </a:prstGeom>
        <a:solidFill>
          <a:schemeClr val="accent3">
            <a:alpha val="9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0640" tIns="30480" rIns="40640" bIns="30480" numCol="1" spcCol="1270" anchor="ctr" anchorCtr="0">
          <a:noAutofit/>
        </a:bodyPr>
        <a:lstStyle/>
        <a:p>
          <a:pPr marL="0" lvl="0" indent="0" algn="ctr" defTabSz="711200">
            <a:lnSpc>
              <a:spcPct val="90000"/>
            </a:lnSpc>
            <a:spcBef>
              <a:spcPct val="0"/>
            </a:spcBef>
            <a:spcAft>
              <a:spcPct val="35000"/>
            </a:spcAft>
            <a:buNone/>
          </a:pPr>
          <a:r>
            <a:rPr lang="en-US" sz="1600" kern="1200"/>
            <a:t>Minimum Risk</a:t>
          </a:r>
        </a:p>
      </dsp:txBody>
      <dsp:txXfrm>
        <a:off x="221290" y="1261381"/>
        <a:ext cx="1526951" cy="762800"/>
      </dsp:txXfrm>
    </dsp:sp>
    <dsp:sp modelId="{DD1BFEE7-37B6-4645-86B3-6DABF7E51405}">
      <dsp:nvSpPr>
        <dsp:cNvPr id="0" name=""/>
        <dsp:cNvSpPr/>
      </dsp:nvSpPr>
      <dsp:spPr>
        <a:xfrm>
          <a:off x="197558" y="2172570"/>
          <a:ext cx="1574415" cy="810264"/>
        </a:xfrm>
        <a:prstGeom prst="roundRect">
          <a:avLst>
            <a:gd name="adj" fmla="val 10000"/>
          </a:avLst>
        </a:prstGeom>
        <a:solidFill>
          <a:schemeClr val="accent3">
            <a:alpha val="90000"/>
            <a:hueOff val="0"/>
            <a:satOff val="0"/>
            <a:lumOff val="0"/>
            <a:alphaOff val="-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0640" tIns="30480" rIns="40640" bIns="30480" numCol="1" spcCol="1270" anchor="ctr" anchorCtr="0">
          <a:noAutofit/>
        </a:bodyPr>
        <a:lstStyle/>
        <a:p>
          <a:pPr marL="0" lvl="0" indent="0" algn="ctr" defTabSz="711200">
            <a:lnSpc>
              <a:spcPct val="90000"/>
            </a:lnSpc>
            <a:spcBef>
              <a:spcPct val="0"/>
            </a:spcBef>
            <a:spcAft>
              <a:spcPct val="35000"/>
            </a:spcAft>
            <a:buNone/>
          </a:pPr>
          <a:r>
            <a:rPr lang="en-US" sz="1600" kern="1200"/>
            <a:t>Minimum Expenditure</a:t>
          </a:r>
        </a:p>
      </dsp:txBody>
      <dsp:txXfrm>
        <a:off x="221290" y="2196302"/>
        <a:ext cx="1526951" cy="762800"/>
      </dsp:txXfrm>
    </dsp:sp>
    <dsp:sp modelId="{9B1A9F63-1F24-4CA3-8C83-D14355D381CF}">
      <dsp:nvSpPr>
        <dsp:cNvPr id="0" name=""/>
        <dsp:cNvSpPr/>
      </dsp:nvSpPr>
      <dsp:spPr>
        <a:xfrm>
          <a:off x="197558" y="3107491"/>
          <a:ext cx="1574415" cy="810264"/>
        </a:xfrm>
        <a:prstGeom prst="roundRect">
          <a:avLst>
            <a:gd name="adj" fmla="val 10000"/>
          </a:avLst>
        </a:prstGeom>
        <a:solidFill>
          <a:schemeClr val="accent3">
            <a:alpha val="90000"/>
            <a:hueOff val="0"/>
            <a:satOff val="0"/>
            <a:lumOff val="0"/>
            <a:alphaOff val="-1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0640" tIns="30480" rIns="40640" bIns="30480" numCol="1" spcCol="1270" anchor="ctr" anchorCtr="0">
          <a:noAutofit/>
        </a:bodyPr>
        <a:lstStyle/>
        <a:p>
          <a:pPr marL="0" lvl="0" indent="0" algn="ctr" defTabSz="711200">
            <a:lnSpc>
              <a:spcPct val="90000"/>
            </a:lnSpc>
            <a:spcBef>
              <a:spcPct val="0"/>
            </a:spcBef>
            <a:spcAft>
              <a:spcPct val="35000"/>
            </a:spcAft>
            <a:buNone/>
          </a:pPr>
          <a:r>
            <a:rPr lang="en-US" sz="1600" kern="1200"/>
            <a:t>Customer Focused</a:t>
          </a:r>
        </a:p>
      </dsp:txBody>
      <dsp:txXfrm>
        <a:off x="221290" y="3131223"/>
        <a:ext cx="1526951" cy="762800"/>
      </dsp:txXfrm>
    </dsp:sp>
    <dsp:sp modelId="{0380BA65-28B7-4806-A82F-CB0138D39A61}">
      <dsp:nvSpPr>
        <dsp:cNvPr id="0" name=""/>
        <dsp:cNvSpPr/>
      </dsp:nvSpPr>
      <dsp:spPr>
        <a:xfrm>
          <a:off x="2116377" y="0"/>
          <a:ext cx="1968019" cy="4124325"/>
        </a:xfrm>
        <a:prstGeom prst="roundRect">
          <a:avLst>
            <a:gd name="adj" fmla="val 10000"/>
          </a:avLst>
        </a:prstGeom>
        <a:solidFill>
          <a:schemeClr val="accent3">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129540" tIns="129540" rIns="129540" bIns="129540" numCol="1" spcCol="1270" anchor="ctr" anchorCtr="0">
          <a:noAutofit/>
        </a:bodyPr>
        <a:lstStyle/>
        <a:p>
          <a:pPr marL="0" lvl="0" indent="0" algn="ctr" defTabSz="1511300">
            <a:lnSpc>
              <a:spcPct val="90000"/>
            </a:lnSpc>
            <a:spcBef>
              <a:spcPct val="0"/>
            </a:spcBef>
            <a:spcAft>
              <a:spcPct val="35000"/>
            </a:spcAft>
            <a:buNone/>
          </a:pPr>
          <a:r>
            <a:rPr lang="en-US" sz="3400" kern="1200"/>
            <a:t>Aim</a:t>
          </a:r>
        </a:p>
      </dsp:txBody>
      <dsp:txXfrm>
        <a:off x="2116377" y="0"/>
        <a:ext cx="1968019" cy="1237297"/>
      </dsp:txXfrm>
    </dsp:sp>
    <dsp:sp modelId="{1AB756CC-AF00-4A0E-80E1-9DDC7AED3AF9}">
      <dsp:nvSpPr>
        <dsp:cNvPr id="0" name=""/>
        <dsp:cNvSpPr/>
      </dsp:nvSpPr>
      <dsp:spPr>
        <a:xfrm>
          <a:off x="2313179" y="1237649"/>
          <a:ext cx="1574415" cy="810264"/>
        </a:xfrm>
        <a:prstGeom prst="roundRect">
          <a:avLst>
            <a:gd name="adj" fmla="val 10000"/>
          </a:avLst>
        </a:prstGeom>
        <a:solidFill>
          <a:schemeClr val="accent3">
            <a:alpha val="90000"/>
            <a:hueOff val="0"/>
            <a:satOff val="0"/>
            <a:lumOff val="0"/>
            <a:alphaOff val="-1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0640" tIns="30480" rIns="40640" bIns="30480" numCol="1" spcCol="1270" anchor="ctr" anchorCtr="0">
          <a:noAutofit/>
        </a:bodyPr>
        <a:lstStyle/>
        <a:p>
          <a:pPr marL="0" lvl="0" indent="0" algn="ctr" defTabSz="711200">
            <a:lnSpc>
              <a:spcPct val="90000"/>
            </a:lnSpc>
            <a:spcBef>
              <a:spcPct val="0"/>
            </a:spcBef>
            <a:spcAft>
              <a:spcPct val="35000"/>
            </a:spcAft>
            <a:buNone/>
          </a:pPr>
          <a:r>
            <a:rPr lang="en-US" sz="1600" kern="1200"/>
            <a:t>Highest Profit</a:t>
          </a:r>
        </a:p>
      </dsp:txBody>
      <dsp:txXfrm>
        <a:off x="2336911" y="1261381"/>
        <a:ext cx="1526951" cy="762800"/>
      </dsp:txXfrm>
    </dsp:sp>
    <dsp:sp modelId="{69B9723A-F15B-4213-9F6C-579F77846821}">
      <dsp:nvSpPr>
        <dsp:cNvPr id="0" name=""/>
        <dsp:cNvSpPr/>
      </dsp:nvSpPr>
      <dsp:spPr>
        <a:xfrm>
          <a:off x="2313179" y="2172570"/>
          <a:ext cx="1574415" cy="810264"/>
        </a:xfrm>
        <a:prstGeom prst="roundRect">
          <a:avLst>
            <a:gd name="adj" fmla="val 10000"/>
          </a:avLst>
        </a:prstGeom>
        <a:solidFill>
          <a:schemeClr val="accent3">
            <a:alpha val="90000"/>
            <a:hueOff val="0"/>
            <a:satOff val="0"/>
            <a:lumOff val="0"/>
            <a:alphaOff val="-2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0640" tIns="30480" rIns="40640" bIns="30480" numCol="1" spcCol="1270" anchor="ctr" anchorCtr="0">
          <a:noAutofit/>
        </a:bodyPr>
        <a:lstStyle/>
        <a:p>
          <a:pPr marL="0" lvl="0" indent="0" algn="ctr" defTabSz="711200">
            <a:lnSpc>
              <a:spcPct val="90000"/>
            </a:lnSpc>
            <a:spcBef>
              <a:spcPct val="0"/>
            </a:spcBef>
            <a:spcAft>
              <a:spcPct val="35000"/>
            </a:spcAft>
            <a:buNone/>
          </a:pPr>
          <a:r>
            <a:rPr lang="en-US" sz="1600" kern="1200"/>
            <a:t>Be at the Top</a:t>
          </a:r>
        </a:p>
      </dsp:txBody>
      <dsp:txXfrm>
        <a:off x="2336911" y="2196302"/>
        <a:ext cx="1526951" cy="762800"/>
      </dsp:txXfrm>
    </dsp:sp>
    <dsp:sp modelId="{5AB996FA-7698-4247-A984-9FC4CEF078D9}">
      <dsp:nvSpPr>
        <dsp:cNvPr id="0" name=""/>
        <dsp:cNvSpPr/>
      </dsp:nvSpPr>
      <dsp:spPr>
        <a:xfrm>
          <a:off x="2313179" y="3107491"/>
          <a:ext cx="1574415" cy="810264"/>
        </a:xfrm>
        <a:prstGeom prst="roundRect">
          <a:avLst>
            <a:gd name="adj" fmla="val 10000"/>
          </a:avLst>
        </a:prstGeom>
        <a:solidFill>
          <a:schemeClr val="accent3">
            <a:alpha val="90000"/>
            <a:hueOff val="0"/>
            <a:satOff val="0"/>
            <a:lumOff val="0"/>
            <a:alphaOff val="-2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0640" tIns="30480" rIns="40640" bIns="30480" numCol="1" spcCol="1270" anchor="ctr" anchorCtr="0">
          <a:noAutofit/>
        </a:bodyPr>
        <a:lstStyle/>
        <a:p>
          <a:pPr marL="0" lvl="0" indent="0" algn="ctr" defTabSz="711200">
            <a:lnSpc>
              <a:spcPct val="90000"/>
            </a:lnSpc>
            <a:spcBef>
              <a:spcPct val="0"/>
            </a:spcBef>
            <a:spcAft>
              <a:spcPct val="35000"/>
            </a:spcAft>
            <a:buNone/>
          </a:pPr>
          <a:r>
            <a:rPr lang="en-US" sz="1600" kern="1200"/>
            <a:t>Comfortable Workplace</a:t>
          </a:r>
        </a:p>
      </dsp:txBody>
      <dsp:txXfrm>
        <a:off x="2336911" y="3131223"/>
        <a:ext cx="1526951" cy="762800"/>
      </dsp:txXfrm>
    </dsp:sp>
    <dsp:sp modelId="{C5A88B6D-0EEC-4885-A819-16E45771DAC8}">
      <dsp:nvSpPr>
        <dsp:cNvPr id="0" name=""/>
        <dsp:cNvSpPr/>
      </dsp:nvSpPr>
      <dsp:spPr>
        <a:xfrm>
          <a:off x="4231998" y="0"/>
          <a:ext cx="1968019" cy="4124325"/>
        </a:xfrm>
        <a:prstGeom prst="roundRect">
          <a:avLst>
            <a:gd name="adj" fmla="val 10000"/>
          </a:avLst>
        </a:prstGeom>
        <a:solidFill>
          <a:schemeClr val="accent3">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129540" tIns="129540" rIns="129540" bIns="129540" numCol="1" spcCol="1270" anchor="ctr" anchorCtr="0">
          <a:noAutofit/>
        </a:bodyPr>
        <a:lstStyle/>
        <a:p>
          <a:pPr marL="0" lvl="0" indent="0" algn="ctr" defTabSz="1511300">
            <a:lnSpc>
              <a:spcPct val="90000"/>
            </a:lnSpc>
            <a:spcBef>
              <a:spcPct val="0"/>
            </a:spcBef>
            <a:spcAft>
              <a:spcPct val="35000"/>
            </a:spcAft>
            <a:buNone/>
          </a:pPr>
          <a:r>
            <a:rPr lang="en-US" sz="3400" kern="1200"/>
            <a:t>Strategic Priorities</a:t>
          </a:r>
        </a:p>
      </dsp:txBody>
      <dsp:txXfrm>
        <a:off x="4231998" y="0"/>
        <a:ext cx="1968019" cy="1237297"/>
      </dsp:txXfrm>
    </dsp:sp>
    <dsp:sp modelId="{6DD7215E-7E21-46B9-823B-72B76B31C96F}">
      <dsp:nvSpPr>
        <dsp:cNvPr id="0" name=""/>
        <dsp:cNvSpPr/>
      </dsp:nvSpPr>
      <dsp:spPr>
        <a:xfrm>
          <a:off x="4428800" y="1237649"/>
          <a:ext cx="1574415" cy="810264"/>
        </a:xfrm>
        <a:prstGeom prst="roundRect">
          <a:avLst>
            <a:gd name="adj" fmla="val 10000"/>
          </a:avLst>
        </a:prstGeom>
        <a:solidFill>
          <a:schemeClr val="accent3">
            <a:alpha val="90000"/>
            <a:hueOff val="0"/>
            <a:satOff val="0"/>
            <a:lumOff val="0"/>
            <a:alphaOff val="-3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0640" tIns="30480" rIns="40640" bIns="30480" numCol="1" spcCol="1270" anchor="ctr" anchorCtr="0">
          <a:noAutofit/>
        </a:bodyPr>
        <a:lstStyle/>
        <a:p>
          <a:pPr marL="0" lvl="0" indent="0" algn="ctr" defTabSz="711200">
            <a:lnSpc>
              <a:spcPct val="90000"/>
            </a:lnSpc>
            <a:spcBef>
              <a:spcPct val="0"/>
            </a:spcBef>
            <a:spcAft>
              <a:spcPct val="35000"/>
            </a:spcAft>
            <a:buNone/>
          </a:pPr>
          <a:r>
            <a:rPr lang="en-US" sz="1600" kern="1200"/>
            <a:t>Providing Top experience</a:t>
          </a:r>
        </a:p>
      </dsp:txBody>
      <dsp:txXfrm>
        <a:off x="4452532" y="1261381"/>
        <a:ext cx="1526951" cy="762800"/>
      </dsp:txXfrm>
    </dsp:sp>
    <dsp:sp modelId="{141CD015-6158-4067-A0C0-F2062DE9EFF7}">
      <dsp:nvSpPr>
        <dsp:cNvPr id="0" name=""/>
        <dsp:cNvSpPr/>
      </dsp:nvSpPr>
      <dsp:spPr>
        <a:xfrm>
          <a:off x="4428800" y="2172570"/>
          <a:ext cx="1574415" cy="810264"/>
        </a:xfrm>
        <a:prstGeom prst="roundRect">
          <a:avLst>
            <a:gd name="adj" fmla="val 10000"/>
          </a:avLst>
        </a:prstGeom>
        <a:solidFill>
          <a:schemeClr val="accent3">
            <a:alpha val="90000"/>
            <a:hueOff val="0"/>
            <a:satOff val="0"/>
            <a:lumOff val="0"/>
            <a:alphaOff val="-3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0640" tIns="30480" rIns="40640" bIns="30480" numCol="1" spcCol="1270" anchor="ctr" anchorCtr="0">
          <a:noAutofit/>
        </a:bodyPr>
        <a:lstStyle/>
        <a:p>
          <a:pPr marL="0" lvl="0" indent="0" algn="ctr" defTabSz="711200">
            <a:lnSpc>
              <a:spcPct val="90000"/>
            </a:lnSpc>
            <a:spcBef>
              <a:spcPct val="0"/>
            </a:spcBef>
            <a:spcAft>
              <a:spcPct val="35000"/>
            </a:spcAft>
            <a:buNone/>
          </a:pPr>
          <a:r>
            <a:rPr lang="en-US" sz="1600" kern="1200"/>
            <a:t>More Efficient</a:t>
          </a:r>
        </a:p>
      </dsp:txBody>
      <dsp:txXfrm>
        <a:off x="4452532" y="2196302"/>
        <a:ext cx="1526951" cy="762800"/>
      </dsp:txXfrm>
    </dsp:sp>
    <dsp:sp modelId="{27911500-A116-4ECE-B65A-7EFB554FB5ED}">
      <dsp:nvSpPr>
        <dsp:cNvPr id="0" name=""/>
        <dsp:cNvSpPr/>
      </dsp:nvSpPr>
      <dsp:spPr>
        <a:xfrm>
          <a:off x="4428800" y="3107491"/>
          <a:ext cx="1574415" cy="810264"/>
        </a:xfrm>
        <a:prstGeom prst="roundRect">
          <a:avLst>
            <a:gd name="adj" fmla="val 10000"/>
          </a:avLst>
        </a:prstGeom>
        <a:solidFill>
          <a:schemeClr val="accent3">
            <a:alpha val="90000"/>
            <a:hueOff val="0"/>
            <a:satOff val="0"/>
            <a:lumOff val="0"/>
            <a:alphaOff val="-4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0640" tIns="30480" rIns="40640" bIns="30480" numCol="1" spcCol="1270" anchor="ctr" anchorCtr="0">
          <a:noAutofit/>
        </a:bodyPr>
        <a:lstStyle/>
        <a:p>
          <a:pPr marL="0" lvl="0" indent="0" algn="ctr" defTabSz="711200">
            <a:lnSpc>
              <a:spcPct val="90000"/>
            </a:lnSpc>
            <a:spcBef>
              <a:spcPct val="0"/>
            </a:spcBef>
            <a:spcAft>
              <a:spcPct val="35000"/>
            </a:spcAft>
            <a:buNone/>
          </a:pPr>
          <a:r>
            <a:rPr lang="en-US" sz="1600" kern="1200"/>
            <a:t>Delivering Sustainable Growth</a:t>
          </a:r>
        </a:p>
      </dsp:txBody>
      <dsp:txXfrm>
        <a:off x="4452532" y="3131223"/>
        <a:ext cx="1526951" cy="762800"/>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342EC07-123B-4980-B072-BEB5FEEF892C}">
      <dsp:nvSpPr>
        <dsp:cNvPr id="0" name=""/>
        <dsp:cNvSpPr/>
      </dsp:nvSpPr>
      <dsp:spPr>
        <a:xfrm>
          <a:off x="1767440" y="650518"/>
          <a:ext cx="1775221" cy="1775221"/>
        </a:xfrm>
        <a:prstGeom prst="ellipse">
          <a:avLst/>
        </a:prstGeom>
        <a:solidFill>
          <a:schemeClr val="accent6">
            <a:shade val="80000"/>
            <a:alpha val="50000"/>
            <a:hueOff val="0"/>
            <a:satOff val="0"/>
            <a:lumOff val="0"/>
            <a:alphaOff val="0"/>
          </a:schemeClr>
        </a:solidFill>
        <a:ln>
          <a:noFill/>
        </a:ln>
        <a:effectLst/>
        <a:scene3d>
          <a:camera prst="orthographicFront">
            <a:rot lat="0" lon="0" rev="0"/>
          </a:camera>
          <a:lightRig rig="contrasting" dir="t">
            <a:rot lat="0" lon="0" rev="1200000"/>
          </a:lightRig>
        </a:scene3d>
        <a:sp3d contourW="12700" prstMaterial="clear">
          <a:bevelT w="177800" h="254000"/>
          <a:bevelB w="152400"/>
        </a:sp3d>
      </dsp:spPr>
      <dsp:style>
        <a:lnRef idx="0">
          <a:scrgbClr r="0" g="0" b="0"/>
        </a:lnRef>
        <a:fillRef idx="1">
          <a:scrgbClr r="0" g="0" b="0"/>
        </a:fillRef>
        <a:effectRef idx="0">
          <a:scrgbClr r="0" g="0" b="0"/>
        </a:effectRef>
        <a:fontRef idx="minor">
          <a:schemeClr val="tx1"/>
        </a:fontRef>
      </dsp:style>
      <dsp:txBody>
        <a:bodyPr spcFirstLastPara="0" vert="horz" wrap="square" lIns="71120" tIns="71120" rIns="71120" bIns="71120" numCol="1" spcCol="1270" anchor="ctr" anchorCtr="0">
          <a:noAutofit/>
        </a:bodyPr>
        <a:lstStyle/>
        <a:p>
          <a:pPr marL="0" lvl="0" indent="0" algn="ctr" defTabSz="2489200">
            <a:lnSpc>
              <a:spcPct val="90000"/>
            </a:lnSpc>
            <a:spcBef>
              <a:spcPct val="0"/>
            </a:spcBef>
            <a:spcAft>
              <a:spcPct val="35000"/>
            </a:spcAft>
            <a:buNone/>
          </a:pPr>
          <a:r>
            <a:rPr lang="en-US" sz="5600" kern="1200"/>
            <a:t>CSR</a:t>
          </a:r>
        </a:p>
      </dsp:txBody>
      <dsp:txXfrm>
        <a:off x="2027415" y="910493"/>
        <a:ext cx="1255271" cy="1255271"/>
      </dsp:txXfrm>
    </dsp:sp>
    <dsp:sp modelId="{6B30837C-41D5-4686-BE4A-1E1CAF729A2B}">
      <dsp:nvSpPr>
        <dsp:cNvPr id="0" name=""/>
        <dsp:cNvSpPr/>
      </dsp:nvSpPr>
      <dsp:spPr>
        <a:xfrm>
          <a:off x="2004925" y="-61753"/>
          <a:ext cx="1300252" cy="887610"/>
        </a:xfrm>
        <a:prstGeom prst="ellipse">
          <a:avLst/>
        </a:prstGeom>
        <a:solidFill>
          <a:schemeClr val="accent6">
            <a:shade val="80000"/>
            <a:alpha val="50000"/>
            <a:hueOff val="3"/>
            <a:satOff val="4898"/>
            <a:lumOff val="1502"/>
            <a:alphaOff val="7500"/>
          </a:schemeClr>
        </a:solidFill>
        <a:ln>
          <a:noFill/>
        </a:ln>
        <a:effectLst/>
        <a:scene3d>
          <a:camera prst="orthographicFront">
            <a:rot lat="0" lon="0" rev="0"/>
          </a:camera>
          <a:lightRig rig="contrasting" dir="t">
            <a:rot lat="0" lon="0" rev="1200000"/>
          </a:lightRig>
        </a:scene3d>
        <a:sp3d contourW="12700" prstMaterial="clear">
          <a:bevelT w="177800" h="254000"/>
          <a:bevelB w="152400"/>
        </a:sp3d>
      </dsp:spPr>
      <dsp:style>
        <a:lnRef idx="0">
          <a:scrgbClr r="0" g="0" b="0"/>
        </a:lnRef>
        <a:fillRef idx="1">
          <a:scrgbClr r="0" g="0" b="0"/>
        </a:fillRef>
        <a:effectRef idx="0">
          <a:scrgbClr r="0" g="0" b="0"/>
        </a:effectRef>
        <a:fontRef idx="minor">
          <a:schemeClr val="tx1"/>
        </a:fontRef>
      </dsp:style>
      <dsp:txBody>
        <a:bodyPr spcFirstLastPara="0" vert="horz" wrap="square" lIns="16510" tIns="16510" rIns="16510" bIns="16510" numCol="1" spcCol="1270" anchor="ctr" anchorCtr="0">
          <a:noAutofit/>
        </a:bodyPr>
        <a:lstStyle/>
        <a:p>
          <a:pPr marL="0" lvl="0" indent="0" algn="ctr" defTabSz="577850">
            <a:lnSpc>
              <a:spcPct val="90000"/>
            </a:lnSpc>
            <a:spcBef>
              <a:spcPct val="0"/>
            </a:spcBef>
            <a:spcAft>
              <a:spcPct val="35000"/>
            </a:spcAft>
            <a:buNone/>
          </a:pPr>
          <a:r>
            <a:rPr lang="en-US" sz="1300" kern="1200"/>
            <a:t>Environment</a:t>
          </a:r>
        </a:p>
      </dsp:txBody>
      <dsp:txXfrm>
        <a:off x="2195342" y="68234"/>
        <a:ext cx="919418" cy="627636"/>
      </dsp:txXfrm>
    </dsp:sp>
    <dsp:sp modelId="{A3F00610-23C5-49F5-827F-B581816FD4C9}">
      <dsp:nvSpPr>
        <dsp:cNvPr id="0" name=""/>
        <dsp:cNvSpPr/>
      </dsp:nvSpPr>
      <dsp:spPr>
        <a:xfrm>
          <a:off x="3043154" y="890426"/>
          <a:ext cx="1535948" cy="1295406"/>
        </a:xfrm>
        <a:prstGeom prst="ellipse">
          <a:avLst/>
        </a:prstGeom>
        <a:solidFill>
          <a:schemeClr val="accent6">
            <a:shade val="80000"/>
            <a:alpha val="50000"/>
            <a:hueOff val="7"/>
            <a:satOff val="9795"/>
            <a:lumOff val="3003"/>
            <a:alphaOff val="15000"/>
          </a:schemeClr>
        </a:solidFill>
        <a:ln>
          <a:noFill/>
        </a:ln>
        <a:effectLst/>
        <a:scene3d>
          <a:camera prst="orthographicFront">
            <a:rot lat="0" lon="0" rev="0"/>
          </a:camera>
          <a:lightRig rig="contrasting" dir="t">
            <a:rot lat="0" lon="0" rev="1200000"/>
          </a:lightRig>
        </a:scene3d>
        <a:sp3d contourW="12700" prstMaterial="clear">
          <a:bevelT w="177800" h="254000"/>
          <a:bevelB w="152400"/>
        </a:sp3d>
      </dsp:spPr>
      <dsp:style>
        <a:lnRef idx="0">
          <a:scrgbClr r="0" g="0" b="0"/>
        </a:lnRef>
        <a:fillRef idx="1">
          <a:scrgbClr r="0" g="0" b="0"/>
        </a:fillRef>
        <a:effectRef idx="0">
          <a:scrgbClr r="0" g="0" b="0"/>
        </a:effectRef>
        <a:fontRef idx="minor">
          <a:schemeClr val="tx1"/>
        </a:fontRef>
      </dsp:style>
      <dsp:txBody>
        <a:bodyPr spcFirstLastPara="0" vert="horz" wrap="square" lIns="16510" tIns="16510" rIns="16510" bIns="16510" numCol="1" spcCol="1270" anchor="ctr" anchorCtr="0">
          <a:noAutofit/>
        </a:bodyPr>
        <a:lstStyle/>
        <a:p>
          <a:pPr marL="0" lvl="0" indent="0" algn="ctr" defTabSz="577850">
            <a:lnSpc>
              <a:spcPct val="90000"/>
            </a:lnSpc>
            <a:spcBef>
              <a:spcPct val="0"/>
            </a:spcBef>
            <a:spcAft>
              <a:spcPct val="35000"/>
            </a:spcAft>
            <a:buNone/>
          </a:pPr>
          <a:r>
            <a:rPr lang="en-US" sz="1300" kern="1200"/>
            <a:t>Workplace</a:t>
          </a:r>
        </a:p>
      </dsp:txBody>
      <dsp:txXfrm>
        <a:off x="3268088" y="1080134"/>
        <a:ext cx="1086080" cy="915990"/>
      </dsp:txXfrm>
    </dsp:sp>
    <dsp:sp modelId="{B353B2A7-3430-4B0C-8249-8662721552FD}">
      <dsp:nvSpPr>
        <dsp:cNvPr id="0" name=""/>
        <dsp:cNvSpPr/>
      </dsp:nvSpPr>
      <dsp:spPr>
        <a:xfrm>
          <a:off x="1862050" y="2126260"/>
          <a:ext cx="1586000" cy="1135893"/>
        </a:xfrm>
        <a:prstGeom prst="ellipse">
          <a:avLst/>
        </a:prstGeom>
        <a:solidFill>
          <a:schemeClr val="accent6">
            <a:shade val="80000"/>
            <a:alpha val="50000"/>
            <a:hueOff val="10"/>
            <a:satOff val="14693"/>
            <a:lumOff val="4505"/>
            <a:alphaOff val="22500"/>
          </a:schemeClr>
        </a:solidFill>
        <a:ln>
          <a:noFill/>
        </a:ln>
        <a:effectLst/>
        <a:scene3d>
          <a:camera prst="orthographicFront">
            <a:rot lat="0" lon="0" rev="0"/>
          </a:camera>
          <a:lightRig rig="contrasting" dir="t">
            <a:rot lat="0" lon="0" rev="1200000"/>
          </a:lightRig>
        </a:scene3d>
        <a:sp3d contourW="12700" prstMaterial="clear">
          <a:bevelT w="177800" h="254000"/>
          <a:bevelB w="152400"/>
        </a:sp3d>
      </dsp:spPr>
      <dsp:style>
        <a:lnRef idx="0">
          <a:scrgbClr r="0" g="0" b="0"/>
        </a:lnRef>
        <a:fillRef idx="1">
          <a:scrgbClr r="0" g="0" b="0"/>
        </a:fillRef>
        <a:effectRef idx="0">
          <a:scrgbClr r="0" g="0" b="0"/>
        </a:effectRef>
        <a:fontRef idx="minor">
          <a:schemeClr val="tx1"/>
        </a:fontRef>
      </dsp:style>
      <dsp:txBody>
        <a:bodyPr spcFirstLastPara="0" vert="horz" wrap="square" lIns="16510" tIns="16510" rIns="16510" bIns="16510" numCol="1" spcCol="1270" anchor="ctr" anchorCtr="0">
          <a:noAutofit/>
        </a:bodyPr>
        <a:lstStyle/>
        <a:p>
          <a:pPr marL="0" lvl="0" indent="0" algn="ctr" defTabSz="577850">
            <a:lnSpc>
              <a:spcPct val="90000"/>
            </a:lnSpc>
            <a:spcBef>
              <a:spcPct val="0"/>
            </a:spcBef>
            <a:spcAft>
              <a:spcPct val="35000"/>
            </a:spcAft>
            <a:buNone/>
          </a:pPr>
          <a:r>
            <a:rPr lang="en-US" sz="1300" kern="1200"/>
            <a:t>Marketplace</a:t>
          </a:r>
        </a:p>
      </dsp:txBody>
      <dsp:txXfrm>
        <a:off x="2094314" y="2292608"/>
        <a:ext cx="1121472" cy="803197"/>
      </dsp:txXfrm>
    </dsp:sp>
    <dsp:sp modelId="{2FD26E9A-2C84-4868-8B6E-D51364FC5F64}">
      <dsp:nvSpPr>
        <dsp:cNvPr id="0" name=""/>
        <dsp:cNvSpPr/>
      </dsp:nvSpPr>
      <dsp:spPr>
        <a:xfrm>
          <a:off x="907296" y="1004728"/>
          <a:ext cx="1183354" cy="1066801"/>
        </a:xfrm>
        <a:prstGeom prst="ellipse">
          <a:avLst/>
        </a:prstGeom>
        <a:solidFill>
          <a:schemeClr val="accent6">
            <a:shade val="80000"/>
            <a:alpha val="50000"/>
            <a:hueOff val="14"/>
            <a:satOff val="19590"/>
            <a:lumOff val="6007"/>
            <a:alphaOff val="30000"/>
          </a:schemeClr>
        </a:solidFill>
        <a:ln>
          <a:noFill/>
        </a:ln>
        <a:effectLst/>
        <a:scene3d>
          <a:camera prst="orthographicFront">
            <a:rot lat="0" lon="0" rev="0"/>
          </a:camera>
          <a:lightRig rig="contrasting" dir="t">
            <a:rot lat="0" lon="0" rev="1200000"/>
          </a:lightRig>
        </a:scene3d>
        <a:sp3d contourW="12700" prstMaterial="clear">
          <a:bevelT w="177800" h="254000"/>
          <a:bevelB w="152400"/>
        </a:sp3d>
      </dsp:spPr>
      <dsp:style>
        <a:lnRef idx="0">
          <a:scrgbClr r="0" g="0" b="0"/>
        </a:lnRef>
        <a:fillRef idx="1">
          <a:scrgbClr r="0" g="0" b="0"/>
        </a:fillRef>
        <a:effectRef idx="0">
          <a:scrgbClr r="0" g="0" b="0"/>
        </a:effectRef>
        <a:fontRef idx="minor">
          <a:schemeClr val="tx1"/>
        </a:fontRef>
      </dsp:style>
      <dsp:txBody>
        <a:bodyPr spcFirstLastPara="0" vert="horz" wrap="square" lIns="16510" tIns="16510" rIns="16510" bIns="16510" numCol="1" spcCol="1270" anchor="ctr" anchorCtr="0">
          <a:noAutofit/>
        </a:bodyPr>
        <a:lstStyle/>
        <a:p>
          <a:pPr marL="0" lvl="0" indent="0" algn="ctr" defTabSz="577850">
            <a:lnSpc>
              <a:spcPct val="90000"/>
            </a:lnSpc>
            <a:spcBef>
              <a:spcPct val="0"/>
            </a:spcBef>
            <a:spcAft>
              <a:spcPct val="35000"/>
            </a:spcAft>
            <a:buNone/>
          </a:pPr>
          <a:r>
            <a:rPr lang="en-US" sz="1300" kern="1200"/>
            <a:t>Community</a:t>
          </a:r>
        </a:p>
      </dsp:txBody>
      <dsp:txXfrm>
        <a:off x="1080594" y="1160957"/>
        <a:ext cx="836758" cy="754343"/>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0F7C5E9-776A-44F7-99EE-79F4F5F0D8B7}">
      <dsp:nvSpPr>
        <dsp:cNvPr id="0" name=""/>
        <dsp:cNvSpPr/>
      </dsp:nvSpPr>
      <dsp:spPr>
        <a:xfrm>
          <a:off x="3164834" y="1993436"/>
          <a:ext cx="207015" cy="906925"/>
        </a:xfrm>
        <a:custGeom>
          <a:avLst/>
          <a:gdLst/>
          <a:ahLst/>
          <a:cxnLst/>
          <a:rect l="0" t="0" r="0" b="0"/>
          <a:pathLst>
            <a:path>
              <a:moveTo>
                <a:pt x="207015" y="0"/>
              </a:moveTo>
              <a:lnTo>
                <a:pt x="207015" y="906925"/>
              </a:lnTo>
              <a:lnTo>
                <a:pt x="0" y="906925"/>
              </a:lnTo>
            </a:path>
          </a:pathLst>
        </a:custGeom>
        <a:noFill/>
        <a:ln w="25400" cap="flat" cmpd="sng" algn="ctr">
          <a:solidFill>
            <a:schemeClr val="accent3">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60576CD-2E37-4157-A4BB-A79C5E77B27D}">
      <dsp:nvSpPr>
        <dsp:cNvPr id="0" name=""/>
        <dsp:cNvSpPr/>
      </dsp:nvSpPr>
      <dsp:spPr>
        <a:xfrm>
          <a:off x="3371850" y="1993436"/>
          <a:ext cx="2385608" cy="1813851"/>
        </a:xfrm>
        <a:custGeom>
          <a:avLst/>
          <a:gdLst/>
          <a:ahLst/>
          <a:cxnLst/>
          <a:rect l="0" t="0" r="0" b="0"/>
          <a:pathLst>
            <a:path>
              <a:moveTo>
                <a:pt x="0" y="0"/>
              </a:moveTo>
              <a:lnTo>
                <a:pt x="0" y="1606835"/>
              </a:lnTo>
              <a:lnTo>
                <a:pt x="2385608" y="1606835"/>
              </a:lnTo>
              <a:lnTo>
                <a:pt x="2385608" y="1813851"/>
              </a:lnTo>
            </a:path>
          </a:pathLst>
        </a:custGeom>
        <a:noFill/>
        <a:ln w="25400" cap="flat" cmpd="sng" algn="ctr">
          <a:solidFill>
            <a:schemeClr val="accent3">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EE97EE3-1B01-4EF7-B5BC-0D373829F70A}">
      <dsp:nvSpPr>
        <dsp:cNvPr id="0" name=""/>
        <dsp:cNvSpPr/>
      </dsp:nvSpPr>
      <dsp:spPr>
        <a:xfrm>
          <a:off x="3326130" y="1993436"/>
          <a:ext cx="91440" cy="1813851"/>
        </a:xfrm>
        <a:custGeom>
          <a:avLst/>
          <a:gdLst/>
          <a:ahLst/>
          <a:cxnLst/>
          <a:rect l="0" t="0" r="0" b="0"/>
          <a:pathLst>
            <a:path>
              <a:moveTo>
                <a:pt x="45720" y="0"/>
              </a:moveTo>
              <a:lnTo>
                <a:pt x="45720" y="1813851"/>
              </a:lnTo>
            </a:path>
          </a:pathLst>
        </a:custGeom>
        <a:noFill/>
        <a:ln w="25400" cap="flat" cmpd="sng" algn="ctr">
          <a:solidFill>
            <a:schemeClr val="accent3">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061BBF3-804E-49D9-B061-69303280C06F}">
      <dsp:nvSpPr>
        <dsp:cNvPr id="0" name=""/>
        <dsp:cNvSpPr/>
      </dsp:nvSpPr>
      <dsp:spPr>
        <a:xfrm>
          <a:off x="986241" y="1993436"/>
          <a:ext cx="2385608" cy="1813851"/>
        </a:xfrm>
        <a:custGeom>
          <a:avLst/>
          <a:gdLst/>
          <a:ahLst/>
          <a:cxnLst/>
          <a:rect l="0" t="0" r="0" b="0"/>
          <a:pathLst>
            <a:path>
              <a:moveTo>
                <a:pt x="2385608" y="0"/>
              </a:moveTo>
              <a:lnTo>
                <a:pt x="2385608" y="1606835"/>
              </a:lnTo>
              <a:lnTo>
                <a:pt x="0" y="1606835"/>
              </a:lnTo>
              <a:lnTo>
                <a:pt x="0" y="1813851"/>
              </a:lnTo>
            </a:path>
          </a:pathLst>
        </a:custGeom>
        <a:noFill/>
        <a:ln w="25400" cap="flat" cmpd="sng" algn="ctr">
          <a:solidFill>
            <a:schemeClr val="accent3">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A4432AA-0A85-4B34-A84E-2519E5A592B9}">
      <dsp:nvSpPr>
        <dsp:cNvPr id="0" name=""/>
        <dsp:cNvSpPr/>
      </dsp:nvSpPr>
      <dsp:spPr>
        <a:xfrm>
          <a:off x="2386061" y="1007648"/>
          <a:ext cx="1971577" cy="985788"/>
        </a:xfrm>
        <a:prstGeom prst="rect">
          <a:avLst/>
        </a:prstGeom>
        <a:solidFill>
          <a:schemeClr val="lt1">
            <a:hueOff val="0"/>
            <a:satOff val="0"/>
            <a:lumOff val="0"/>
            <a:alphaOff val="0"/>
          </a:schemeClr>
        </a:solidFill>
        <a:ln w="25400" cap="flat" cmpd="sng" algn="ctr">
          <a:solidFill>
            <a:schemeClr val="accent3">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0955" tIns="20955" rIns="20955" bIns="20955" numCol="1" spcCol="1270" anchor="ctr" anchorCtr="0">
          <a:noAutofit/>
        </a:bodyPr>
        <a:lstStyle/>
        <a:p>
          <a:pPr marL="0" lvl="0" indent="0" algn="ctr" defTabSz="1466850">
            <a:lnSpc>
              <a:spcPct val="90000"/>
            </a:lnSpc>
            <a:spcBef>
              <a:spcPct val="0"/>
            </a:spcBef>
            <a:spcAft>
              <a:spcPct val="35000"/>
            </a:spcAft>
            <a:buNone/>
          </a:pPr>
          <a:r>
            <a:rPr lang="en-US" sz="3300" kern="1200"/>
            <a:t>Head Office</a:t>
          </a:r>
        </a:p>
      </dsp:txBody>
      <dsp:txXfrm>
        <a:off x="2386061" y="1007648"/>
        <a:ext cx="1971577" cy="985788"/>
      </dsp:txXfrm>
    </dsp:sp>
    <dsp:sp modelId="{00283246-FAF7-4FC4-A77B-3EDD62DF7002}">
      <dsp:nvSpPr>
        <dsp:cNvPr id="0" name=""/>
        <dsp:cNvSpPr/>
      </dsp:nvSpPr>
      <dsp:spPr>
        <a:xfrm>
          <a:off x="452" y="3807288"/>
          <a:ext cx="1971577" cy="985788"/>
        </a:xfrm>
        <a:prstGeom prst="rect">
          <a:avLst/>
        </a:prstGeom>
        <a:solidFill>
          <a:schemeClr val="lt1">
            <a:hueOff val="0"/>
            <a:satOff val="0"/>
            <a:lumOff val="0"/>
            <a:alphaOff val="0"/>
          </a:schemeClr>
        </a:solidFill>
        <a:ln w="25400" cap="flat" cmpd="sng" algn="ctr">
          <a:solidFill>
            <a:schemeClr val="accent3">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0955" tIns="20955" rIns="20955" bIns="20955" numCol="1" spcCol="1270" anchor="ctr" anchorCtr="0">
          <a:noAutofit/>
        </a:bodyPr>
        <a:lstStyle/>
        <a:p>
          <a:pPr marL="0" lvl="0" indent="0" algn="ctr" defTabSz="1466850">
            <a:lnSpc>
              <a:spcPct val="90000"/>
            </a:lnSpc>
            <a:spcBef>
              <a:spcPct val="0"/>
            </a:spcBef>
            <a:spcAft>
              <a:spcPct val="35000"/>
            </a:spcAft>
            <a:buNone/>
          </a:pPr>
          <a:r>
            <a:rPr lang="en-US" sz="3300" kern="1200"/>
            <a:t>Branch </a:t>
          </a:r>
        </a:p>
      </dsp:txBody>
      <dsp:txXfrm>
        <a:off x="452" y="3807288"/>
        <a:ext cx="1971577" cy="985788"/>
      </dsp:txXfrm>
    </dsp:sp>
    <dsp:sp modelId="{71297A79-4FCE-49FB-B94B-BBC9D19E9DC0}">
      <dsp:nvSpPr>
        <dsp:cNvPr id="0" name=""/>
        <dsp:cNvSpPr/>
      </dsp:nvSpPr>
      <dsp:spPr>
        <a:xfrm>
          <a:off x="2386061" y="3807288"/>
          <a:ext cx="1971577" cy="985788"/>
        </a:xfrm>
        <a:prstGeom prst="rect">
          <a:avLst/>
        </a:prstGeom>
        <a:solidFill>
          <a:schemeClr val="lt1">
            <a:hueOff val="0"/>
            <a:satOff val="0"/>
            <a:lumOff val="0"/>
            <a:alphaOff val="0"/>
          </a:schemeClr>
        </a:solidFill>
        <a:ln w="25400" cap="flat" cmpd="sng" algn="ctr">
          <a:solidFill>
            <a:schemeClr val="accent3">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0955" tIns="20955" rIns="20955" bIns="20955" numCol="1" spcCol="1270" anchor="ctr" anchorCtr="0">
          <a:noAutofit/>
        </a:bodyPr>
        <a:lstStyle/>
        <a:p>
          <a:pPr marL="0" lvl="0" indent="0" algn="ctr" defTabSz="1466850">
            <a:lnSpc>
              <a:spcPct val="90000"/>
            </a:lnSpc>
            <a:spcBef>
              <a:spcPct val="0"/>
            </a:spcBef>
            <a:spcAft>
              <a:spcPct val="35000"/>
            </a:spcAft>
            <a:buNone/>
          </a:pPr>
          <a:r>
            <a:rPr lang="en-US" sz="3300" kern="1200"/>
            <a:t>Branch </a:t>
          </a:r>
        </a:p>
      </dsp:txBody>
      <dsp:txXfrm>
        <a:off x="2386061" y="3807288"/>
        <a:ext cx="1971577" cy="985788"/>
      </dsp:txXfrm>
    </dsp:sp>
    <dsp:sp modelId="{EBD01E21-B195-4070-8FD6-15783CE69BCF}">
      <dsp:nvSpPr>
        <dsp:cNvPr id="0" name=""/>
        <dsp:cNvSpPr/>
      </dsp:nvSpPr>
      <dsp:spPr>
        <a:xfrm>
          <a:off x="4771669" y="3807288"/>
          <a:ext cx="1971577" cy="985788"/>
        </a:xfrm>
        <a:prstGeom prst="rect">
          <a:avLst/>
        </a:prstGeom>
        <a:solidFill>
          <a:schemeClr val="lt1">
            <a:hueOff val="0"/>
            <a:satOff val="0"/>
            <a:lumOff val="0"/>
            <a:alphaOff val="0"/>
          </a:schemeClr>
        </a:solidFill>
        <a:ln w="25400" cap="flat" cmpd="sng" algn="ctr">
          <a:solidFill>
            <a:schemeClr val="accent3">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0955" tIns="20955" rIns="20955" bIns="20955" numCol="1" spcCol="1270" anchor="ctr" anchorCtr="0">
          <a:noAutofit/>
        </a:bodyPr>
        <a:lstStyle/>
        <a:p>
          <a:pPr marL="0" lvl="0" indent="0" algn="ctr" defTabSz="1466850">
            <a:lnSpc>
              <a:spcPct val="90000"/>
            </a:lnSpc>
            <a:spcBef>
              <a:spcPct val="0"/>
            </a:spcBef>
            <a:spcAft>
              <a:spcPct val="35000"/>
            </a:spcAft>
            <a:buNone/>
          </a:pPr>
          <a:r>
            <a:rPr lang="en-US" sz="3300" kern="1200"/>
            <a:t>Branch</a:t>
          </a:r>
        </a:p>
      </dsp:txBody>
      <dsp:txXfrm>
        <a:off x="4771669" y="3807288"/>
        <a:ext cx="1971577" cy="985788"/>
      </dsp:txXfrm>
    </dsp:sp>
    <dsp:sp modelId="{1C446E2C-1502-4D97-9F1B-8E30311746E1}">
      <dsp:nvSpPr>
        <dsp:cNvPr id="0" name=""/>
        <dsp:cNvSpPr/>
      </dsp:nvSpPr>
      <dsp:spPr>
        <a:xfrm>
          <a:off x="1193257" y="2407468"/>
          <a:ext cx="1971577" cy="985788"/>
        </a:xfrm>
        <a:prstGeom prst="rect">
          <a:avLst/>
        </a:prstGeom>
        <a:solidFill>
          <a:schemeClr val="lt1">
            <a:hueOff val="0"/>
            <a:satOff val="0"/>
            <a:lumOff val="0"/>
            <a:alphaOff val="0"/>
          </a:schemeClr>
        </a:solidFill>
        <a:ln w="25400" cap="flat" cmpd="sng" algn="ctr">
          <a:solidFill>
            <a:schemeClr val="accent3">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0955" tIns="20955" rIns="20955" bIns="20955" numCol="1" spcCol="1270" anchor="ctr" anchorCtr="0">
          <a:noAutofit/>
        </a:bodyPr>
        <a:lstStyle/>
        <a:p>
          <a:pPr marL="0" lvl="0" indent="0" algn="ctr" defTabSz="1466850">
            <a:lnSpc>
              <a:spcPct val="90000"/>
            </a:lnSpc>
            <a:spcBef>
              <a:spcPct val="0"/>
            </a:spcBef>
            <a:spcAft>
              <a:spcPct val="35000"/>
            </a:spcAft>
            <a:buNone/>
          </a:pPr>
          <a:r>
            <a:rPr lang="en-US" sz="3300" kern="1200"/>
            <a:t>Regional Office</a:t>
          </a:r>
        </a:p>
      </dsp:txBody>
      <dsp:txXfrm>
        <a:off x="1193257" y="2407468"/>
        <a:ext cx="1971577" cy="985788"/>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242CDC8-B485-4ECC-B90D-82F3715D3376}">
      <dsp:nvSpPr>
        <dsp:cNvPr id="0" name=""/>
        <dsp:cNvSpPr/>
      </dsp:nvSpPr>
      <dsp:spPr>
        <a:xfrm rot="5400000">
          <a:off x="2897642" y="123383"/>
          <a:ext cx="1881156" cy="1636606"/>
        </a:xfrm>
        <a:prstGeom prst="hexagon">
          <a:avLst>
            <a:gd name="adj" fmla="val 25000"/>
            <a:gd name="vf" fmla="val 115470"/>
          </a:avLst>
        </a:prstGeom>
        <a:gradFill rotWithShape="0">
          <a:gsLst>
            <a:gs pos="0">
              <a:schemeClr val="accent3">
                <a:alpha val="90000"/>
                <a:hueOff val="0"/>
                <a:satOff val="0"/>
                <a:lumOff val="0"/>
                <a:alphaOff val="0"/>
                <a:tint val="50000"/>
                <a:satMod val="300000"/>
              </a:schemeClr>
            </a:gs>
            <a:gs pos="35000">
              <a:schemeClr val="accent3">
                <a:alpha val="90000"/>
                <a:hueOff val="0"/>
                <a:satOff val="0"/>
                <a:lumOff val="0"/>
                <a:alphaOff val="0"/>
                <a:tint val="37000"/>
                <a:satMod val="300000"/>
              </a:schemeClr>
            </a:gs>
            <a:gs pos="100000">
              <a:schemeClr val="accent3">
                <a:alpha val="90000"/>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en-US" sz="1400" kern="1200"/>
            <a:t>Team Collaboration Tools</a:t>
          </a:r>
        </a:p>
      </dsp:txBody>
      <dsp:txXfrm rot="-5400000">
        <a:off x="3274955" y="294255"/>
        <a:ext cx="1126530" cy="1294862"/>
      </dsp:txXfrm>
    </dsp:sp>
    <dsp:sp modelId="{2D114A77-FC5F-45E7-98AA-FDC240613035}">
      <dsp:nvSpPr>
        <dsp:cNvPr id="0" name=""/>
        <dsp:cNvSpPr/>
      </dsp:nvSpPr>
      <dsp:spPr>
        <a:xfrm>
          <a:off x="4706186" y="377339"/>
          <a:ext cx="2099370" cy="1128693"/>
        </a:xfrm>
        <a:prstGeom prst="rect">
          <a:avLst/>
        </a:prstGeom>
        <a:noFill/>
        <a:ln>
          <a:noFill/>
        </a:ln>
        <a:effectLst/>
      </dsp:spPr>
      <dsp:style>
        <a:lnRef idx="0">
          <a:scrgbClr r="0" g="0" b="0"/>
        </a:lnRef>
        <a:fillRef idx="0">
          <a:scrgbClr r="0" g="0" b="0"/>
        </a:fillRef>
        <a:effectRef idx="0">
          <a:scrgbClr r="0" g="0" b="0"/>
        </a:effectRef>
        <a:fontRef idx="minor"/>
      </dsp:style>
    </dsp:sp>
    <dsp:sp modelId="{81A9CEA0-4041-44DA-A51C-D7B23F9D068E}">
      <dsp:nvSpPr>
        <dsp:cNvPr id="0" name=""/>
        <dsp:cNvSpPr/>
      </dsp:nvSpPr>
      <dsp:spPr>
        <a:xfrm rot="5400000">
          <a:off x="1130107" y="123383"/>
          <a:ext cx="1881156" cy="1636606"/>
        </a:xfrm>
        <a:prstGeom prst="hexagon">
          <a:avLst>
            <a:gd name="adj" fmla="val 25000"/>
            <a:gd name="vf" fmla="val 115470"/>
          </a:avLst>
        </a:prstGeom>
        <a:gradFill rotWithShape="0">
          <a:gsLst>
            <a:gs pos="0">
              <a:schemeClr val="accent3">
                <a:alpha val="90000"/>
                <a:hueOff val="0"/>
                <a:satOff val="0"/>
                <a:lumOff val="0"/>
                <a:alphaOff val="-8000"/>
                <a:tint val="50000"/>
                <a:satMod val="300000"/>
              </a:schemeClr>
            </a:gs>
            <a:gs pos="35000">
              <a:schemeClr val="accent3">
                <a:alpha val="90000"/>
                <a:hueOff val="0"/>
                <a:satOff val="0"/>
                <a:lumOff val="0"/>
                <a:alphaOff val="-8000"/>
                <a:tint val="37000"/>
                <a:satMod val="300000"/>
              </a:schemeClr>
            </a:gs>
            <a:gs pos="100000">
              <a:schemeClr val="accent3">
                <a:alpha val="90000"/>
                <a:hueOff val="0"/>
                <a:satOff val="0"/>
                <a:lumOff val="0"/>
                <a:alphaOff val="-800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844550">
            <a:lnSpc>
              <a:spcPct val="90000"/>
            </a:lnSpc>
            <a:spcBef>
              <a:spcPct val="0"/>
            </a:spcBef>
            <a:spcAft>
              <a:spcPct val="35000"/>
            </a:spcAft>
            <a:buNone/>
          </a:pPr>
          <a:r>
            <a:rPr lang="en-US" sz="1900" kern="1200"/>
            <a:t>Confidence and trust at workplace</a:t>
          </a:r>
        </a:p>
      </dsp:txBody>
      <dsp:txXfrm rot="-5400000">
        <a:off x="1507420" y="294255"/>
        <a:ext cx="1126530" cy="1294862"/>
      </dsp:txXfrm>
    </dsp:sp>
    <dsp:sp modelId="{C3CCF2AE-0143-4227-A3DD-61BBA77FC9E2}">
      <dsp:nvSpPr>
        <dsp:cNvPr id="0" name=""/>
        <dsp:cNvSpPr/>
      </dsp:nvSpPr>
      <dsp:spPr>
        <a:xfrm rot="5400000">
          <a:off x="2010488" y="1720109"/>
          <a:ext cx="1881156" cy="1636606"/>
        </a:xfrm>
        <a:prstGeom prst="hexagon">
          <a:avLst>
            <a:gd name="adj" fmla="val 25000"/>
            <a:gd name="vf" fmla="val 115470"/>
          </a:avLst>
        </a:prstGeom>
        <a:gradFill rotWithShape="0">
          <a:gsLst>
            <a:gs pos="0">
              <a:schemeClr val="accent3">
                <a:alpha val="90000"/>
                <a:hueOff val="0"/>
                <a:satOff val="0"/>
                <a:lumOff val="0"/>
                <a:alphaOff val="-16000"/>
                <a:tint val="50000"/>
                <a:satMod val="300000"/>
              </a:schemeClr>
            </a:gs>
            <a:gs pos="35000">
              <a:schemeClr val="accent3">
                <a:alpha val="90000"/>
                <a:hueOff val="0"/>
                <a:satOff val="0"/>
                <a:lumOff val="0"/>
                <a:alphaOff val="-16000"/>
                <a:tint val="37000"/>
                <a:satMod val="300000"/>
              </a:schemeClr>
            </a:gs>
            <a:gs pos="100000">
              <a:schemeClr val="accent3">
                <a:alpha val="90000"/>
                <a:hueOff val="0"/>
                <a:satOff val="0"/>
                <a:lumOff val="0"/>
                <a:alphaOff val="-1600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en-US" sz="1400" kern="1200"/>
            <a:t>Clear messages</a:t>
          </a:r>
        </a:p>
      </dsp:txBody>
      <dsp:txXfrm rot="-5400000">
        <a:off x="2387801" y="1890981"/>
        <a:ext cx="1126530" cy="1294862"/>
      </dsp:txXfrm>
    </dsp:sp>
    <dsp:sp modelId="{CB6B494C-F92E-4C4D-BE6E-2DA8309FBAFD}">
      <dsp:nvSpPr>
        <dsp:cNvPr id="0" name=""/>
        <dsp:cNvSpPr/>
      </dsp:nvSpPr>
      <dsp:spPr>
        <a:xfrm>
          <a:off x="33393" y="1974065"/>
          <a:ext cx="2031649" cy="1128693"/>
        </a:xfrm>
        <a:prstGeom prst="rect">
          <a:avLst/>
        </a:prstGeom>
        <a:noFill/>
        <a:ln>
          <a:noFill/>
        </a:ln>
        <a:effectLst/>
      </dsp:spPr>
      <dsp:style>
        <a:lnRef idx="0">
          <a:scrgbClr r="0" g="0" b="0"/>
        </a:lnRef>
        <a:fillRef idx="0">
          <a:scrgbClr r="0" g="0" b="0"/>
        </a:fillRef>
        <a:effectRef idx="0">
          <a:scrgbClr r="0" g="0" b="0"/>
        </a:effectRef>
        <a:fontRef idx="minor"/>
      </dsp:style>
    </dsp:sp>
    <dsp:sp modelId="{B826FB11-437C-46E2-A139-0AFFB039B63A}">
      <dsp:nvSpPr>
        <dsp:cNvPr id="0" name=""/>
        <dsp:cNvSpPr/>
      </dsp:nvSpPr>
      <dsp:spPr>
        <a:xfrm rot="5400000">
          <a:off x="3778023" y="1720109"/>
          <a:ext cx="1881156" cy="1636606"/>
        </a:xfrm>
        <a:prstGeom prst="hexagon">
          <a:avLst>
            <a:gd name="adj" fmla="val 25000"/>
            <a:gd name="vf" fmla="val 115470"/>
          </a:avLst>
        </a:prstGeom>
        <a:gradFill rotWithShape="0">
          <a:gsLst>
            <a:gs pos="0">
              <a:schemeClr val="accent3">
                <a:alpha val="90000"/>
                <a:hueOff val="0"/>
                <a:satOff val="0"/>
                <a:lumOff val="0"/>
                <a:alphaOff val="-24000"/>
                <a:tint val="50000"/>
                <a:satMod val="300000"/>
              </a:schemeClr>
            </a:gs>
            <a:gs pos="35000">
              <a:schemeClr val="accent3">
                <a:alpha val="90000"/>
                <a:hueOff val="0"/>
                <a:satOff val="0"/>
                <a:lumOff val="0"/>
                <a:alphaOff val="-24000"/>
                <a:tint val="37000"/>
                <a:satMod val="300000"/>
              </a:schemeClr>
            </a:gs>
            <a:gs pos="100000">
              <a:schemeClr val="accent3">
                <a:alpha val="90000"/>
                <a:hueOff val="0"/>
                <a:satOff val="0"/>
                <a:lumOff val="0"/>
                <a:alphaOff val="-2400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711200">
            <a:lnSpc>
              <a:spcPct val="90000"/>
            </a:lnSpc>
            <a:spcBef>
              <a:spcPct val="0"/>
            </a:spcBef>
            <a:spcAft>
              <a:spcPct val="35000"/>
            </a:spcAft>
            <a:buNone/>
          </a:pPr>
          <a:r>
            <a:rPr lang="en-US" sz="1600" kern="1200"/>
            <a:t>Beautiful and cheerful environment</a:t>
          </a:r>
        </a:p>
      </dsp:txBody>
      <dsp:txXfrm rot="-5400000">
        <a:off x="4155336" y="1890981"/>
        <a:ext cx="1126530" cy="1294862"/>
      </dsp:txXfrm>
    </dsp:sp>
    <dsp:sp modelId="{0422FAB5-94B3-42C7-8E4C-B32876DAFFA8}">
      <dsp:nvSpPr>
        <dsp:cNvPr id="0" name=""/>
        <dsp:cNvSpPr/>
      </dsp:nvSpPr>
      <dsp:spPr>
        <a:xfrm rot="5400000">
          <a:off x="2897642" y="3316835"/>
          <a:ext cx="1881156" cy="1636606"/>
        </a:xfrm>
        <a:prstGeom prst="hexagon">
          <a:avLst>
            <a:gd name="adj" fmla="val 25000"/>
            <a:gd name="vf" fmla="val 115470"/>
          </a:avLst>
        </a:prstGeom>
        <a:gradFill rotWithShape="0">
          <a:gsLst>
            <a:gs pos="0">
              <a:schemeClr val="accent3">
                <a:alpha val="90000"/>
                <a:hueOff val="0"/>
                <a:satOff val="0"/>
                <a:lumOff val="0"/>
                <a:alphaOff val="-32000"/>
                <a:tint val="50000"/>
                <a:satMod val="300000"/>
              </a:schemeClr>
            </a:gs>
            <a:gs pos="35000">
              <a:schemeClr val="accent3">
                <a:alpha val="90000"/>
                <a:hueOff val="0"/>
                <a:satOff val="0"/>
                <a:lumOff val="0"/>
                <a:alphaOff val="-32000"/>
                <a:tint val="37000"/>
                <a:satMod val="300000"/>
              </a:schemeClr>
            </a:gs>
            <a:gs pos="100000">
              <a:schemeClr val="accent3">
                <a:alpha val="90000"/>
                <a:hueOff val="0"/>
                <a:satOff val="0"/>
                <a:lumOff val="0"/>
                <a:alphaOff val="-3200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en-US" sz="1400" kern="1200"/>
            <a:t>Chain of Command</a:t>
          </a:r>
        </a:p>
      </dsp:txBody>
      <dsp:txXfrm rot="-5400000">
        <a:off x="3274955" y="3487707"/>
        <a:ext cx="1126530" cy="1294862"/>
      </dsp:txXfrm>
    </dsp:sp>
    <dsp:sp modelId="{CD943C73-A9B6-4517-8354-8FCCACE18F5D}">
      <dsp:nvSpPr>
        <dsp:cNvPr id="0" name=""/>
        <dsp:cNvSpPr/>
      </dsp:nvSpPr>
      <dsp:spPr>
        <a:xfrm>
          <a:off x="4715717" y="3570791"/>
          <a:ext cx="2099370" cy="1128693"/>
        </a:xfrm>
        <a:prstGeom prst="rect">
          <a:avLst/>
        </a:prstGeom>
        <a:noFill/>
        <a:ln>
          <a:noFill/>
        </a:ln>
        <a:effectLst/>
      </dsp:spPr>
      <dsp:style>
        <a:lnRef idx="0">
          <a:scrgbClr r="0" g="0" b="0"/>
        </a:lnRef>
        <a:fillRef idx="0">
          <a:scrgbClr r="0" g="0" b="0"/>
        </a:fillRef>
        <a:effectRef idx="0">
          <a:scrgbClr r="0" g="0" b="0"/>
        </a:effectRef>
        <a:fontRef idx="minor"/>
      </dsp:style>
    </dsp:sp>
    <dsp:sp modelId="{C0198E01-A731-4240-8970-A4E4D15F85C8}">
      <dsp:nvSpPr>
        <dsp:cNvPr id="0" name=""/>
        <dsp:cNvSpPr/>
      </dsp:nvSpPr>
      <dsp:spPr>
        <a:xfrm rot="5400000">
          <a:off x="1130107" y="3316835"/>
          <a:ext cx="1881156" cy="1636606"/>
        </a:xfrm>
        <a:prstGeom prst="hexagon">
          <a:avLst>
            <a:gd name="adj" fmla="val 25000"/>
            <a:gd name="vf" fmla="val 115470"/>
          </a:avLst>
        </a:prstGeom>
        <a:gradFill rotWithShape="0">
          <a:gsLst>
            <a:gs pos="0">
              <a:schemeClr val="accent3">
                <a:alpha val="90000"/>
                <a:hueOff val="0"/>
                <a:satOff val="0"/>
                <a:lumOff val="0"/>
                <a:alphaOff val="-40000"/>
                <a:tint val="50000"/>
                <a:satMod val="300000"/>
              </a:schemeClr>
            </a:gs>
            <a:gs pos="35000">
              <a:schemeClr val="accent3">
                <a:alpha val="90000"/>
                <a:hueOff val="0"/>
                <a:satOff val="0"/>
                <a:lumOff val="0"/>
                <a:alphaOff val="-40000"/>
                <a:tint val="37000"/>
                <a:satMod val="300000"/>
              </a:schemeClr>
            </a:gs>
            <a:gs pos="100000">
              <a:schemeClr val="accent3">
                <a:alpha val="90000"/>
                <a:hueOff val="0"/>
                <a:satOff val="0"/>
                <a:lumOff val="0"/>
                <a:alphaOff val="-4000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755650">
            <a:lnSpc>
              <a:spcPct val="90000"/>
            </a:lnSpc>
            <a:spcBef>
              <a:spcPct val="0"/>
            </a:spcBef>
            <a:spcAft>
              <a:spcPct val="35000"/>
            </a:spcAft>
            <a:buNone/>
          </a:pPr>
          <a:r>
            <a:rPr lang="en-US" sz="1700" kern="1200"/>
            <a:t>Equal Opportunity for all the employees</a:t>
          </a:r>
        </a:p>
      </dsp:txBody>
      <dsp:txXfrm rot="-5400000">
        <a:off x="1507420" y="3487707"/>
        <a:ext cx="1126530" cy="1294862"/>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15D213B-D788-437B-8A00-DBF1A8813148}">
      <dsp:nvSpPr>
        <dsp:cNvPr id="0" name=""/>
        <dsp:cNvSpPr/>
      </dsp:nvSpPr>
      <dsp:spPr>
        <a:xfrm>
          <a:off x="1014461" y="65"/>
          <a:ext cx="2006556" cy="1003278"/>
        </a:xfrm>
        <a:prstGeom prst="roundRect">
          <a:avLst>
            <a:gd name="adj" fmla="val 10000"/>
          </a:avLst>
        </a:prstGeom>
        <a:gradFill rotWithShape="0">
          <a:gsLst>
            <a:gs pos="0">
              <a:schemeClr val="accent2">
                <a:hueOff val="0"/>
                <a:satOff val="0"/>
                <a:lumOff val="0"/>
                <a:alphaOff val="0"/>
                <a:shade val="51000"/>
                <a:satMod val="130000"/>
              </a:schemeClr>
            </a:gs>
            <a:gs pos="80000">
              <a:schemeClr val="accent2">
                <a:hueOff val="0"/>
                <a:satOff val="0"/>
                <a:lumOff val="0"/>
                <a:alphaOff val="0"/>
                <a:shade val="93000"/>
                <a:satMod val="130000"/>
              </a:schemeClr>
            </a:gs>
            <a:gs pos="100000">
              <a:schemeClr val="accent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3340" tIns="35560" rIns="53340" bIns="35560" numCol="1" spcCol="1270" anchor="ctr" anchorCtr="0">
          <a:noAutofit/>
        </a:bodyPr>
        <a:lstStyle/>
        <a:p>
          <a:pPr marL="0" lvl="0" indent="0" algn="ctr" defTabSz="1244600">
            <a:lnSpc>
              <a:spcPct val="90000"/>
            </a:lnSpc>
            <a:spcBef>
              <a:spcPct val="0"/>
            </a:spcBef>
            <a:spcAft>
              <a:spcPct val="35000"/>
            </a:spcAft>
            <a:buNone/>
          </a:pPr>
          <a:r>
            <a:rPr lang="en-US" sz="2800" kern="1200"/>
            <a:t>Expectations</a:t>
          </a:r>
        </a:p>
      </dsp:txBody>
      <dsp:txXfrm>
        <a:off x="1043846" y="29450"/>
        <a:ext cx="1947786" cy="944508"/>
      </dsp:txXfrm>
    </dsp:sp>
    <dsp:sp modelId="{5A84BEB2-2E94-4BE0-9AE2-392E7131059A}">
      <dsp:nvSpPr>
        <dsp:cNvPr id="0" name=""/>
        <dsp:cNvSpPr/>
      </dsp:nvSpPr>
      <dsp:spPr>
        <a:xfrm>
          <a:off x="1215116" y="1003343"/>
          <a:ext cx="200655" cy="752458"/>
        </a:xfrm>
        <a:custGeom>
          <a:avLst/>
          <a:gdLst/>
          <a:ahLst/>
          <a:cxnLst/>
          <a:rect l="0" t="0" r="0" b="0"/>
          <a:pathLst>
            <a:path>
              <a:moveTo>
                <a:pt x="0" y="0"/>
              </a:moveTo>
              <a:lnTo>
                <a:pt x="0" y="752458"/>
              </a:lnTo>
              <a:lnTo>
                <a:pt x="200655" y="752458"/>
              </a:lnTo>
            </a:path>
          </a:pathLst>
        </a:custGeom>
        <a:noFill/>
        <a:ln w="25400" cap="flat" cmpd="sng" algn="ctr">
          <a:solidFill>
            <a:schemeClr val="accent3">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27AAC415-206B-4F8B-9BCC-D3782ED250B2}">
      <dsp:nvSpPr>
        <dsp:cNvPr id="0" name=""/>
        <dsp:cNvSpPr/>
      </dsp:nvSpPr>
      <dsp:spPr>
        <a:xfrm>
          <a:off x="1415772" y="1254162"/>
          <a:ext cx="1605245" cy="1003278"/>
        </a:xfrm>
        <a:prstGeom prst="roundRect">
          <a:avLst>
            <a:gd name="adj" fmla="val 10000"/>
          </a:avLst>
        </a:prstGeom>
        <a:solidFill>
          <a:schemeClr val="lt1">
            <a:alpha val="90000"/>
            <a:hueOff val="0"/>
            <a:satOff val="0"/>
            <a:lumOff val="0"/>
            <a:alphaOff val="0"/>
          </a:schemeClr>
        </a:solidFill>
        <a:ln w="9525" cap="flat" cmpd="sng" algn="ctr">
          <a:solidFill>
            <a:schemeClr val="accent2">
              <a:hueOff val="0"/>
              <a:satOff val="0"/>
              <a:lumOff val="0"/>
              <a:alphaOff val="0"/>
            </a:schemeClr>
          </a:solidFill>
          <a:prstDash val="solid"/>
        </a:ln>
        <a:effectLst/>
        <a:scene3d>
          <a:camera prst="orthographicFront"/>
          <a:lightRig rig="threePt" dir="t">
            <a:rot lat="0" lon="0" rev="7500000"/>
          </a:lightRig>
        </a:scene3d>
        <a:sp3d z="-152400" extrusionH="63500" prstMaterial="dkEdge">
          <a:bevelT w="124450" h="16350" prst="relaxedInset"/>
          <a:contourClr>
            <a:schemeClr val="bg1"/>
          </a:contourClr>
        </a:sp3d>
      </dsp:spPr>
      <dsp:style>
        <a:lnRef idx="1">
          <a:scrgbClr r="0" g="0" b="0"/>
        </a:lnRef>
        <a:fillRef idx="1">
          <a:scrgbClr r="0" g="0" b="0"/>
        </a:fillRef>
        <a:effectRef idx="0">
          <a:scrgbClr r="0" g="0" b="0"/>
        </a:effectRef>
        <a:fontRef idx="minor"/>
      </dsp:style>
      <dsp:txBody>
        <a:bodyPr spcFirstLastPara="0" vert="horz" wrap="square" lIns="30480" tIns="20320" rIns="30480" bIns="20320" numCol="1" spcCol="1270" anchor="ctr" anchorCtr="0">
          <a:noAutofit/>
        </a:bodyPr>
        <a:lstStyle/>
        <a:p>
          <a:pPr marL="0" lvl="0" indent="0" algn="ctr" defTabSz="711200">
            <a:lnSpc>
              <a:spcPct val="90000"/>
            </a:lnSpc>
            <a:spcBef>
              <a:spcPct val="0"/>
            </a:spcBef>
            <a:spcAft>
              <a:spcPct val="35000"/>
            </a:spcAft>
            <a:buNone/>
          </a:pPr>
          <a:r>
            <a:rPr lang="en-US" sz="1600" kern="1200"/>
            <a:t>Organizational achievements are celebrated</a:t>
          </a:r>
        </a:p>
      </dsp:txBody>
      <dsp:txXfrm>
        <a:off x="1445157" y="1283547"/>
        <a:ext cx="1546475" cy="944508"/>
      </dsp:txXfrm>
    </dsp:sp>
    <dsp:sp modelId="{2559A2A8-CECE-4035-85BA-2083D6F998CC}">
      <dsp:nvSpPr>
        <dsp:cNvPr id="0" name=""/>
        <dsp:cNvSpPr/>
      </dsp:nvSpPr>
      <dsp:spPr>
        <a:xfrm>
          <a:off x="1215116" y="1003343"/>
          <a:ext cx="200655" cy="2006556"/>
        </a:xfrm>
        <a:custGeom>
          <a:avLst/>
          <a:gdLst/>
          <a:ahLst/>
          <a:cxnLst/>
          <a:rect l="0" t="0" r="0" b="0"/>
          <a:pathLst>
            <a:path>
              <a:moveTo>
                <a:pt x="0" y="0"/>
              </a:moveTo>
              <a:lnTo>
                <a:pt x="0" y="2006556"/>
              </a:lnTo>
              <a:lnTo>
                <a:pt x="200655" y="2006556"/>
              </a:lnTo>
            </a:path>
          </a:pathLst>
        </a:custGeom>
        <a:noFill/>
        <a:ln w="25400" cap="flat" cmpd="sng" algn="ctr">
          <a:solidFill>
            <a:schemeClr val="accent3">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65E995BA-BDC7-4AE0-9E5A-73F9D1CADBA6}">
      <dsp:nvSpPr>
        <dsp:cNvPr id="0" name=""/>
        <dsp:cNvSpPr/>
      </dsp:nvSpPr>
      <dsp:spPr>
        <a:xfrm>
          <a:off x="1415772" y="2508260"/>
          <a:ext cx="1605245" cy="1003278"/>
        </a:xfrm>
        <a:prstGeom prst="roundRect">
          <a:avLst>
            <a:gd name="adj" fmla="val 10000"/>
          </a:avLst>
        </a:prstGeom>
        <a:solidFill>
          <a:schemeClr val="lt1">
            <a:alpha val="90000"/>
            <a:hueOff val="0"/>
            <a:satOff val="0"/>
            <a:lumOff val="0"/>
            <a:alphaOff val="0"/>
          </a:schemeClr>
        </a:solidFill>
        <a:ln w="9525" cap="flat" cmpd="sng" algn="ctr">
          <a:solidFill>
            <a:schemeClr val="accent2">
              <a:hueOff val="668788"/>
              <a:satOff val="-834"/>
              <a:lumOff val="196"/>
              <a:alphaOff val="0"/>
            </a:schemeClr>
          </a:solidFill>
          <a:prstDash val="solid"/>
        </a:ln>
        <a:effectLst/>
        <a:scene3d>
          <a:camera prst="orthographicFront"/>
          <a:lightRig rig="threePt" dir="t">
            <a:rot lat="0" lon="0" rev="7500000"/>
          </a:lightRig>
        </a:scene3d>
        <a:sp3d z="-152400" extrusionH="63500" prstMaterial="dkEdge">
          <a:bevelT w="124450" h="16350" prst="relaxedInset"/>
          <a:contourClr>
            <a:schemeClr val="bg1"/>
          </a:contourClr>
        </a:sp3d>
      </dsp:spPr>
      <dsp:style>
        <a:lnRef idx="1">
          <a:scrgbClr r="0" g="0" b="0"/>
        </a:lnRef>
        <a:fillRef idx="1">
          <a:scrgbClr r="0" g="0" b="0"/>
        </a:fillRef>
        <a:effectRef idx="0">
          <a:scrgbClr r="0" g="0" b="0"/>
        </a:effectRef>
        <a:fontRef idx="minor"/>
      </dsp:style>
      <dsp:txBody>
        <a:bodyPr spcFirstLastPara="0" vert="horz" wrap="square" lIns="30480" tIns="20320" rIns="30480" bIns="20320" numCol="1" spcCol="1270" anchor="ctr" anchorCtr="0">
          <a:noAutofit/>
        </a:bodyPr>
        <a:lstStyle/>
        <a:p>
          <a:pPr marL="0" lvl="0" indent="0" algn="ctr" defTabSz="711200">
            <a:lnSpc>
              <a:spcPct val="90000"/>
            </a:lnSpc>
            <a:spcBef>
              <a:spcPct val="0"/>
            </a:spcBef>
            <a:spcAft>
              <a:spcPct val="35000"/>
            </a:spcAft>
            <a:buNone/>
          </a:pPr>
          <a:r>
            <a:rPr lang="en-US" sz="1600" kern="1200"/>
            <a:t>Communication are formal</a:t>
          </a:r>
        </a:p>
      </dsp:txBody>
      <dsp:txXfrm>
        <a:off x="1445157" y="2537645"/>
        <a:ext cx="1546475" cy="944508"/>
      </dsp:txXfrm>
    </dsp:sp>
    <dsp:sp modelId="{292741E3-1856-42F8-B9D0-DAAACDA2C575}">
      <dsp:nvSpPr>
        <dsp:cNvPr id="0" name=""/>
        <dsp:cNvSpPr/>
      </dsp:nvSpPr>
      <dsp:spPr>
        <a:xfrm>
          <a:off x="1215116" y="1003343"/>
          <a:ext cx="200655" cy="3260654"/>
        </a:xfrm>
        <a:custGeom>
          <a:avLst/>
          <a:gdLst/>
          <a:ahLst/>
          <a:cxnLst/>
          <a:rect l="0" t="0" r="0" b="0"/>
          <a:pathLst>
            <a:path>
              <a:moveTo>
                <a:pt x="0" y="0"/>
              </a:moveTo>
              <a:lnTo>
                <a:pt x="0" y="3260654"/>
              </a:lnTo>
              <a:lnTo>
                <a:pt x="200655" y="3260654"/>
              </a:lnTo>
            </a:path>
          </a:pathLst>
        </a:custGeom>
        <a:noFill/>
        <a:ln w="25400" cap="flat" cmpd="sng" algn="ctr">
          <a:solidFill>
            <a:schemeClr val="accent3">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F4573BC2-8B94-4B3C-92A2-273D2ACC9162}">
      <dsp:nvSpPr>
        <dsp:cNvPr id="0" name=""/>
        <dsp:cNvSpPr/>
      </dsp:nvSpPr>
      <dsp:spPr>
        <a:xfrm>
          <a:off x="1415772" y="3762358"/>
          <a:ext cx="1605245" cy="1003278"/>
        </a:xfrm>
        <a:prstGeom prst="roundRect">
          <a:avLst>
            <a:gd name="adj" fmla="val 10000"/>
          </a:avLst>
        </a:prstGeom>
        <a:solidFill>
          <a:schemeClr val="lt1">
            <a:alpha val="90000"/>
            <a:hueOff val="0"/>
            <a:satOff val="0"/>
            <a:lumOff val="0"/>
            <a:alphaOff val="0"/>
          </a:schemeClr>
        </a:solidFill>
        <a:ln w="9525" cap="flat" cmpd="sng" algn="ctr">
          <a:solidFill>
            <a:schemeClr val="accent2">
              <a:hueOff val="1337577"/>
              <a:satOff val="-1668"/>
              <a:lumOff val="392"/>
              <a:alphaOff val="0"/>
            </a:schemeClr>
          </a:solidFill>
          <a:prstDash val="solid"/>
        </a:ln>
        <a:effectLst/>
        <a:scene3d>
          <a:camera prst="orthographicFront"/>
          <a:lightRig rig="threePt" dir="t">
            <a:rot lat="0" lon="0" rev="7500000"/>
          </a:lightRig>
        </a:scene3d>
        <a:sp3d z="-152400" extrusionH="63500" prstMaterial="dkEdge">
          <a:bevelT w="124450" h="16350" prst="relaxedInset"/>
          <a:contourClr>
            <a:schemeClr val="bg1"/>
          </a:contourClr>
        </a:sp3d>
      </dsp:spPr>
      <dsp:style>
        <a:lnRef idx="1">
          <a:scrgbClr r="0" g="0" b="0"/>
        </a:lnRef>
        <a:fillRef idx="1">
          <a:scrgbClr r="0" g="0" b="0"/>
        </a:fillRef>
        <a:effectRef idx="0">
          <a:scrgbClr r="0" g="0" b="0"/>
        </a:effectRef>
        <a:fontRef idx="minor"/>
      </dsp:style>
      <dsp:txBody>
        <a:bodyPr spcFirstLastPara="0" vert="horz" wrap="square" lIns="30480" tIns="20320" rIns="30480" bIns="20320" numCol="1" spcCol="1270" anchor="ctr" anchorCtr="0">
          <a:noAutofit/>
        </a:bodyPr>
        <a:lstStyle/>
        <a:p>
          <a:pPr marL="0" lvl="0" indent="0" algn="ctr" defTabSz="711200">
            <a:lnSpc>
              <a:spcPct val="90000"/>
            </a:lnSpc>
            <a:spcBef>
              <a:spcPct val="0"/>
            </a:spcBef>
            <a:spcAft>
              <a:spcPct val="35000"/>
            </a:spcAft>
            <a:buNone/>
          </a:pPr>
          <a:r>
            <a:rPr lang="en-US" sz="1600" kern="1200"/>
            <a:t>Office environment is busy and gloomy</a:t>
          </a:r>
        </a:p>
      </dsp:txBody>
      <dsp:txXfrm>
        <a:off x="1445157" y="3791743"/>
        <a:ext cx="1546475" cy="944508"/>
      </dsp:txXfrm>
    </dsp:sp>
    <dsp:sp modelId="{1FC5894C-4527-4BCC-9B6F-09CCD3EB5FE8}">
      <dsp:nvSpPr>
        <dsp:cNvPr id="0" name=""/>
        <dsp:cNvSpPr/>
      </dsp:nvSpPr>
      <dsp:spPr>
        <a:xfrm>
          <a:off x="1215116" y="1003343"/>
          <a:ext cx="200655" cy="4514752"/>
        </a:xfrm>
        <a:custGeom>
          <a:avLst/>
          <a:gdLst/>
          <a:ahLst/>
          <a:cxnLst/>
          <a:rect l="0" t="0" r="0" b="0"/>
          <a:pathLst>
            <a:path>
              <a:moveTo>
                <a:pt x="0" y="0"/>
              </a:moveTo>
              <a:lnTo>
                <a:pt x="0" y="4514752"/>
              </a:lnTo>
              <a:lnTo>
                <a:pt x="200655" y="4514752"/>
              </a:lnTo>
            </a:path>
          </a:pathLst>
        </a:custGeom>
        <a:noFill/>
        <a:ln w="25400" cap="flat" cmpd="sng" algn="ctr">
          <a:solidFill>
            <a:schemeClr val="accent3">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621E9DF4-10DE-40BA-800A-EC13C1E15B7C}">
      <dsp:nvSpPr>
        <dsp:cNvPr id="0" name=""/>
        <dsp:cNvSpPr/>
      </dsp:nvSpPr>
      <dsp:spPr>
        <a:xfrm>
          <a:off x="1415772" y="5016456"/>
          <a:ext cx="1605245" cy="1003278"/>
        </a:xfrm>
        <a:prstGeom prst="roundRect">
          <a:avLst>
            <a:gd name="adj" fmla="val 10000"/>
          </a:avLst>
        </a:prstGeom>
        <a:solidFill>
          <a:schemeClr val="lt1">
            <a:alpha val="90000"/>
            <a:hueOff val="0"/>
            <a:satOff val="0"/>
            <a:lumOff val="0"/>
            <a:alphaOff val="0"/>
          </a:schemeClr>
        </a:solidFill>
        <a:ln w="9525" cap="flat" cmpd="sng" algn="ctr">
          <a:solidFill>
            <a:schemeClr val="accent2">
              <a:hueOff val="2006365"/>
              <a:satOff val="-2502"/>
              <a:lumOff val="588"/>
              <a:alphaOff val="0"/>
            </a:schemeClr>
          </a:solidFill>
          <a:prstDash val="solid"/>
        </a:ln>
        <a:effectLst/>
        <a:scene3d>
          <a:camera prst="orthographicFront"/>
          <a:lightRig rig="threePt" dir="t">
            <a:rot lat="0" lon="0" rev="7500000"/>
          </a:lightRig>
        </a:scene3d>
        <a:sp3d z="-152400" extrusionH="63500" prstMaterial="dkEdge">
          <a:bevelT w="124450" h="16350" prst="relaxedInset"/>
          <a:contourClr>
            <a:schemeClr val="bg1"/>
          </a:contourClr>
        </a:sp3d>
      </dsp:spPr>
      <dsp:style>
        <a:lnRef idx="1">
          <a:scrgbClr r="0" g="0" b="0"/>
        </a:lnRef>
        <a:fillRef idx="1">
          <a:scrgbClr r="0" g="0" b="0"/>
        </a:fillRef>
        <a:effectRef idx="0">
          <a:scrgbClr r="0" g="0" b="0"/>
        </a:effectRef>
        <a:fontRef idx="minor"/>
      </dsp:style>
      <dsp:txBody>
        <a:bodyPr spcFirstLastPara="0" vert="horz" wrap="square" lIns="30480" tIns="20320" rIns="30480" bIns="20320" numCol="1" spcCol="1270" anchor="ctr" anchorCtr="0">
          <a:noAutofit/>
        </a:bodyPr>
        <a:lstStyle/>
        <a:p>
          <a:pPr marL="0" lvl="0" indent="0" algn="ctr" defTabSz="711200">
            <a:lnSpc>
              <a:spcPct val="90000"/>
            </a:lnSpc>
            <a:spcBef>
              <a:spcPct val="0"/>
            </a:spcBef>
            <a:spcAft>
              <a:spcPct val="35000"/>
            </a:spcAft>
            <a:buNone/>
          </a:pPr>
          <a:r>
            <a:rPr lang="en-US" sz="1600" kern="1200"/>
            <a:t>Ofiicers are moody</a:t>
          </a:r>
        </a:p>
      </dsp:txBody>
      <dsp:txXfrm>
        <a:off x="1445157" y="5045841"/>
        <a:ext cx="1546475" cy="944508"/>
      </dsp:txXfrm>
    </dsp:sp>
    <dsp:sp modelId="{9563D289-A8B5-4564-B3CF-BBF3D7428145}">
      <dsp:nvSpPr>
        <dsp:cNvPr id="0" name=""/>
        <dsp:cNvSpPr/>
      </dsp:nvSpPr>
      <dsp:spPr>
        <a:xfrm>
          <a:off x="3522657" y="65"/>
          <a:ext cx="2006556" cy="1003278"/>
        </a:xfrm>
        <a:prstGeom prst="roundRect">
          <a:avLst>
            <a:gd name="adj" fmla="val 10000"/>
          </a:avLst>
        </a:prstGeom>
        <a:gradFill rotWithShape="0">
          <a:gsLst>
            <a:gs pos="0">
              <a:schemeClr val="accent2">
                <a:hueOff val="4681519"/>
                <a:satOff val="-5839"/>
                <a:lumOff val="1373"/>
                <a:alphaOff val="0"/>
                <a:shade val="51000"/>
                <a:satMod val="130000"/>
              </a:schemeClr>
            </a:gs>
            <a:gs pos="80000">
              <a:schemeClr val="accent2">
                <a:hueOff val="4681519"/>
                <a:satOff val="-5839"/>
                <a:lumOff val="1373"/>
                <a:alphaOff val="0"/>
                <a:shade val="93000"/>
                <a:satMod val="130000"/>
              </a:schemeClr>
            </a:gs>
            <a:gs pos="100000">
              <a:schemeClr val="accent2">
                <a:hueOff val="4681519"/>
                <a:satOff val="-5839"/>
                <a:lumOff val="1373"/>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3340" tIns="35560" rIns="53340" bIns="35560" numCol="1" spcCol="1270" anchor="ctr" anchorCtr="0">
          <a:noAutofit/>
        </a:bodyPr>
        <a:lstStyle/>
        <a:p>
          <a:pPr marL="0" lvl="0" indent="0" algn="ctr" defTabSz="1244600">
            <a:lnSpc>
              <a:spcPct val="90000"/>
            </a:lnSpc>
            <a:spcBef>
              <a:spcPct val="0"/>
            </a:spcBef>
            <a:spcAft>
              <a:spcPct val="35000"/>
            </a:spcAft>
            <a:buNone/>
          </a:pPr>
          <a:r>
            <a:rPr lang="en-US" sz="2800" kern="1200"/>
            <a:t>Reality</a:t>
          </a:r>
        </a:p>
      </dsp:txBody>
      <dsp:txXfrm>
        <a:off x="3552042" y="29450"/>
        <a:ext cx="1947786" cy="944508"/>
      </dsp:txXfrm>
    </dsp:sp>
    <dsp:sp modelId="{CDA6A303-925C-4CEF-8554-AAD917752DA4}">
      <dsp:nvSpPr>
        <dsp:cNvPr id="0" name=""/>
        <dsp:cNvSpPr/>
      </dsp:nvSpPr>
      <dsp:spPr>
        <a:xfrm>
          <a:off x="3723312" y="1003343"/>
          <a:ext cx="200655" cy="752458"/>
        </a:xfrm>
        <a:custGeom>
          <a:avLst/>
          <a:gdLst/>
          <a:ahLst/>
          <a:cxnLst/>
          <a:rect l="0" t="0" r="0" b="0"/>
          <a:pathLst>
            <a:path>
              <a:moveTo>
                <a:pt x="0" y="0"/>
              </a:moveTo>
              <a:lnTo>
                <a:pt x="0" y="752458"/>
              </a:lnTo>
              <a:lnTo>
                <a:pt x="200655" y="752458"/>
              </a:lnTo>
            </a:path>
          </a:pathLst>
        </a:custGeom>
        <a:noFill/>
        <a:ln w="25400" cap="flat" cmpd="sng" algn="ctr">
          <a:solidFill>
            <a:schemeClr val="accent3">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2687B23B-90FE-4839-AA8F-39AB6DDDE7D8}">
      <dsp:nvSpPr>
        <dsp:cNvPr id="0" name=""/>
        <dsp:cNvSpPr/>
      </dsp:nvSpPr>
      <dsp:spPr>
        <a:xfrm>
          <a:off x="3923968" y="1254162"/>
          <a:ext cx="1605245" cy="1003278"/>
        </a:xfrm>
        <a:prstGeom prst="roundRect">
          <a:avLst>
            <a:gd name="adj" fmla="val 10000"/>
          </a:avLst>
        </a:prstGeom>
        <a:solidFill>
          <a:schemeClr val="lt1">
            <a:alpha val="90000"/>
            <a:hueOff val="0"/>
            <a:satOff val="0"/>
            <a:lumOff val="0"/>
            <a:alphaOff val="0"/>
          </a:schemeClr>
        </a:solidFill>
        <a:ln w="9525" cap="flat" cmpd="sng" algn="ctr">
          <a:solidFill>
            <a:schemeClr val="accent2">
              <a:hueOff val="2675154"/>
              <a:satOff val="-3337"/>
              <a:lumOff val="785"/>
              <a:alphaOff val="0"/>
            </a:schemeClr>
          </a:solidFill>
          <a:prstDash val="solid"/>
        </a:ln>
        <a:effectLst/>
        <a:scene3d>
          <a:camera prst="orthographicFront"/>
          <a:lightRig rig="threePt" dir="t">
            <a:rot lat="0" lon="0" rev="7500000"/>
          </a:lightRig>
        </a:scene3d>
        <a:sp3d z="-152400" extrusionH="63500" prstMaterial="dkEdge">
          <a:bevelT w="124450" h="16350" prst="relaxedInset"/>
          <a:contourClr>
            <a:schemeClr val="bg1"/>
          </a:contourClr>
        </a:sp3d>
      </dsp:spPr>
      <dsp:style>
        <a:lnRef idx="1">
          <a:scrgbClr r="0" g="0" b="0"/>
        </a:lnRef>
        <a:fillRef idx="1">
          <a:scrgbClr r="0" g="0" b="0"/>
        </a:fillRef>
        <a:effectRef idx="0">
          <a:scrgbClr r="0" g="0" b="0"/>
        </a:effectRef>
        <a:fontRef idx="minor"/>
      </dsp:style>
      <dsp:txBody>
        <a:bodyPr spcFirstLastPara="0" vert="horz" wrap="square" lIns="30480" tIns="20320" rIns="30480" bIns="20320" numCol="1" spcCol="1270" anchor="ctr" anchorCtr="0">
          <a:noAutofit/>
        </a:bodyPr>
        <a:lstStyle/>
        <a:p>
          <a:pPr marL="0" lvl="0" indent="0" algn="ctr" defTabSz="711200">
            <a:lnSpc>
              <a:spcPct val="90000"/>
            </a:lnSpc>
            <a:spcBef>
              <a:spcPct val="0"/>
            </a:spcBef>
            <a:spcAft>
              <a:spcPct val="35000"/>
            </a:spcAft>
            <a:buNone/>
          </a:pPr>
          <a:r>
            <a:rPr lang="en-US" sz="1600" kern="1200"/>
            <a:t>Individual's achievements are also celebrated</a:t>
          </a:r>
        </a:p>
      </dsp:txBody>
      <dsp:txXfrm>
        <a:off x="3953353" y="1283547"/>
        <a:ext cx="1546475" cy="944508"/>
      </dsp:txXfrm>
    </dsp:sp>
    <dsp:sp modelId="{0124E5A7-2EF3-4327-A8D0-7DF76D2F5F51}">
      <dsp:nvSpPr>
        <dsp:cNvPr id="0" name=""/>
        <dsp:cNvSpPr/>
      </dsp:nvSpPr>
      <dsp:spPr>
        <a:xfrm>
          <a:off x="3723312" y="1003343"/>
          <a:ext cx="200655" cy="2006556"/>
        </a:xfrm>
        <a:custGeom>
          <a:avLst/>
          <a:gdLst/>
          <a:ahLst/>
          <a:cxnLst/>
          <a:rect l="0" t="0" r="0" b="0"/>
          <a:pathLst>
            <a:path>
              <a:moveTo>
                <a:pt x="0" y="0"/>
              </a:moveTo>
              <a:lnTo>
                <a:pt x="0" y="2006556"/>
              </a:lnTo>
              <a:lnTo>
                <a:pt x="200655" y="2006556"/>
              </a:lnTo>
            </a:path>
          </a:pathLst>
        </a:custGeom>
        <a:noFill/>
        <a:ln w="25400" cap="flat" cmpd="sng" algn="ctr">
          <a:solidFill>
            <a:schemeClr val="accent3">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1C3D5049-A7D5-42E4-A187-854CA379C5C9}">
      <dsp:nvSpPr>
        <dsp:cNvPr id="0" name=""/>
        <dsp:cNvSpPr/>
      </dsp:nvSpPr>
      <dsp:spPr>
        <a:xfrm>
          <a:off x="3923968" y="2508260"/>
          <a:ext cx="1605245" cy="1003278"/>
        </a:xfrm>
        <a:prstGeom prst="roundRect">
          <a:avLst>
            <a:gd name="adj" fmla="val 10000"/>
          </a:avLst>
        </a:prstGeom>
        <a:solidFill>
          <a:schemeClr val="lt1">
            <a:alpha val="90000"/>
            <a:hueOff val="0"/>
            <a:satOff val="0"/>
            <a:lumOff val="0"/>
            <a:alphaOff val="0"/>
          </a:schemeClr>
        </a:solidFill>
        <a:ln w="9525" cap="flat" cmpd="sng" algn="ctr">
          <a:solidFill>
            <a:schemeClr val="accent2">
              <a:hueOff val="3343942"/>
              <a:satOff val="-4171"/>
              <a:lumOff val="981"/>
              <a:alphaOff val="0"/>
            </a:schemeClr>
          </a:solidFill>
          <a:prstDash val="solid"/>
        </a:ln>
        <a:effectLst/>
        <a:scene3d>
          <a:camera prst="orthographicFront"/>
          <a:lightRig rig="threePt" dir="t">
            <a:rot lat="0" lon="0" rev="7500000"/>
          </a:lightRig>
        </a:scene3d>
        <a:sp3d z="-152400" extrusionH="63500" prstMaterial="dkEdge">
          <a:bevelT w="124450" h="16350" prst="relaxedInset"/>
          <a:contourClr>
            <a:schemeClr val="bg1"/>
          </a:contourClr>
        </a:sp3d>
      </dsp:spPr>
      <dsp:style>
        <a:lnRef idx="1">
          <a:scrgbClr r="0" g="0" b="0"/>
        </a:lnRef>
        <a:fillRef idx="1">
          <a:scrgbClr r="0" g="0" b="0"/>
        </a:fillRef>
        <a:effectRef idx="0">
          <a:scrgbClr r="0" g="0" b="0"/>
        </a:effectRef>
        <a:fontRef idx="minor"/>
      </dsp:style>
      <dsp:txBody>
        <a:bodyPr spcFirstLastPara="0" vert="horz" wrap="square" lIns="30480" tIns="20320" rIns="30480" bIns="20320" numCol="1" spcCol="1270" anchor="ctr" anchorCtr="0">
          <a:noAutofit/>
        </a:bodyPr>
        <a:lstStyle/>
        <a:p>
          <a:pPr marL="0" lvl="0" indent="0" algn="ctr" defTabSz="711200">
            <a:lnSpc>
              <a:spcPct val="90000"/>
            </a:lnSpc>
            <a:spcBef>
              <a:spcPct val="0"/>
            </a:spcBef>
            <a:spcAft>
              <a:spcPct val="35000"/>
            </a:spcAft>
            <a:buNone/>
          </a:pPr>
          <a:r>
            <a:rPr lang="en-US" sz="1600" kern="1200"/>
            <a:t>Communication are informal. Fast communication are the result</a:t>
          </a:r>
        </a:p>
      </dsp:txBody>
      <dsp:txXfrm>
        <a:off x="3953353" y="2537645"/>
        <a:ext cx="1546475" cy="944508"/>
      </dsp:txXfrm>
    </dsp:sp>
    <dsp:sp modelId="{0C755D93-4EAA-4B2F-AAD4-0617D8C44909}">
      <dsp:nvSpPr>
        <dsp:cNvPr id="0" name=""/>
        <dsp:cNvSpPr/>
      </dsp:nvSpPr>
      <dsp:spPr>
        <a:xfrm>
          <a:off x="3723312" y="1003343"/>
          <a:ext cx="200655" cy="3260654"/>
        </a:xfrm>
        <a:custGeom>
          <a:avLst/>
          <a:gdLst/>
          <a:ahLst/>
          <a:cxnLst/>
          <a:rect l="0" t="0" r="0" b="0"/>
          <a:pathLst>
            <a:path>
              <a:moveTo>
                <a:pt x="0" y="0"/>
              </a:moveTo>
              <a:lnTo>
                <a:pt x="0" y="3260654"/>
              </a:lnTo>
              <a:lnTo>
                <a:pt x="200655" y="3260654"/>
              </a:lnTo>
            </a:path>
          </a:pathLst>
        </a:custGeom>
        <a:noFill/>
        <a:ln w="25400" cap="flat" cmpd="sng" algn="ctr">
          <a:solidFill>
            <a:schemeClr val="accent3">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2A93942E-CD65-4692-B1CA-ED0CEBAB2E36}">
      <dsp:nvSpPr>
        <dsp:cNvPr id="0" name=""/>
        <dsp:cNvSpPr/>
      </dsp:nvSpPr>
      <dsp:spPr>
        <a:xfrm>
          <a:off x="3923968" y="3762358"/>
          <a:ext cx="1605245" cy="1003278"/>
        </a:xfrm>
        <a:prstGeom prst="roundRect">
          <a:avLst>
            <a:gd name="adj" fmla="val 10000"/>
          </a:avLst>
        </a:prstGeom>
        <a:solidFill>
          <a:schemeClr val="lt1">
            <a:alpha val="90000"/>
            <a:hueOff val="0"/>
            <a:satOff val="0"/>
            <a:lumOff val="0"/>
            <a:alphaOff val="0"/>
          </a:schemeClr>
        </a:solidFill>
        <a:ln w="9525" cap="flat" cmpd="sng" algn="ctr">
          <a:solidFill>
            <a:schemeClr val="accent2">
              <a:hueOff val="4012731"/>
              <a:satOff val="-5005"/>
              <a:lumOff val="1177"/>
              <a:alphaOff val="0"/>
            </a:schemeClr>
          </a:solidFill>
          <a:prstDash val="solid"/>
        </a:ln>
        <a:effectLst/>
        <a:scene3d>
          <a:camera prst="orthographicFront"/>
          <a:lightRig rig="threePt" dir="t">
            <a:rot lat="0" lon="0" rev="7500000"/>
          </a:lightRig>
        </a:scene3d>
        <a:sp3d z="-152400" extrusionH="63500" prstMaterial="dkEdge">
          <a:bevelT w="124450" h="16350" prst="relaxedInset"/>
          <a:contourClr>
            <a:schemeClr val="bg1"/>
          </a:contourClr>
        </a:sp3d>
      </dsp:spPr>
      <dsp:style>
        <a:lnRef idx="1">
          <a:scrgbClr r="0" g="0" b="0"/>
        </a:lnRef>
        <a:fillRef idx="1">
          <a:scrgbClr r="0" g="0" b="0"/>
        </a:fillRef>
        <a:effectRef idx="0">
          <a:scrgbClr r="0" g="0" b="0"/>
        </a:effectRef>
        <a:fontRef idx="minor"/>
      </dsp:style>
      <dsp:txBody>
        <a:bodyPr spcFirstLastPara="0" vert="horz" wrap="square" lIns="30480" tIns="20320" rIns="30480" bIns="20320" numCol="1" spcCol="1270" anchor="ctr" anchorCtr="0">
          <a:noAutofit/>
        </a:bodyPr>
        <a:lstStyle/>
        <a:p>
          <a:pPr marL="0" lvl="0" indent="0" algn="ctr" defTabSz="711200">
            <a:lnSpc>
              <a:spcPct val="90000"/>
            </a:lnSpc>
            <a:spcBef>
              <a:spcPct val="0"/>
            </a:spcBef>
            <a:spcAft>
              <a:spcPct val="35000"/>
            </a:spcAft>
            <a:buNone/>
          </a:pPr>
          <a:r>
            <a:rPr lang="en-US" sz="1600" kern="1200"/>
            <a:t>Environment is friendly and cheerful</a:t>
          </a:r>
        </a:p>
      </dsp:txBody>
      <dsp:txXfrm>
        <a:off x="3953353" y="3791743"/>
        <a:ext cx="1546475" cy="944508"/>
      </dsp:txXfrm>
    </dsp:sp>
    <dsp:sp modelId="{C9E389D9-2FD4-4A23-BFA4-627605D8133A}">
      <dsp:nvSpPr>
        <dsp:cNvPr id="0" name=""/>
        <dsp:cNvSpPr/>
      </dsp:nvSpPr>
      <dsp:spPr>
        <a:xfrm>
          <a:off x="3723312" y="1003343"/>
          <a:ext cx="200655" cy="4514752"/>
        </a:xfrm>
        <a:custGeom>
          <a:avLst/>
          <a:gdLst/>
          <a:ahLst/>
          <a:cxnLst/>
          <a:rect l="0" t="0" r="0" b="0"/>
          <a:pathLst>
            <a:path>
              <a:moveTo>
                <a:pt x="0" y="0"/>
              </a:moveTo>
              <a:lnTo>
                <a:pt x="0" y="4514752"/>
              </a:lnTo>
              <a:lnTo>
                <a:pt x="200655" y="4514752"/>
              </a:lnTo>
            </a:path>
          </a:pathLst>
        </a:custGeom>
        <a:noFill/>
        <a:ln w="25400" cap="flat" cmpd="sng" algn="ctr">
          <a:solidFill>
            <a:schemeClr val="accent3">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3EEC9479-04EB-488F-B801-767701E7AF36}">
      <dsp:nvSpPr>
        <dsp:cNvPr id="0" name=""/>
        <dsp:cNvSpPr/>
      </dsp:nvSpPr>
      <dsp:spPr>
        <a:xfrm>
          <a:off x="3923968" y="5016456"/>
          <a:ext cx="1605245" cy="1003278"/>
        </a:xfrm>
        <a:prstGeom prst="roundRect">
          <a:avLst>
            <a:gd name="adj" fmla="val 10000"/>
          </a:avLst>
        </a:prstGeom>
        <a:solidFill>
          <a:schemeClr val="lt1">
            <a:alpha val="90000"/>
            <a:hueOff val="0"/>
            <a:satOff val="0"/>
            <a:lumOff val="0"/>
            <a:alphaOff val="0"/>
          </a:schemeClr>
        </a:solidFill>
        <a:ln w="9525" cap="flat" cmpd="sng" algn="ctr">
          <a:solidFill>
            <a:schemeClr val="accent2">
              <a:hueOff val="4681519"/>
              <a:satOff val="-5839"/>
              <a:lumOff val="1373"/>
              <a:alphaOff val="0"/>
            </a:schemeClr>
          </a:solidFill>
          <a:prstDash val="solid"/>
        </a:ln>
        <a:effectLst/>
        <a:scene3d>
          <a:camera prst="orthographicFront"/>
          <a:lightRig rig="threePt" dir="t">
            <a:rot lat="0" lon="0" rev="7500000"/>
          </a:lightRig>
        </a:scene3d>
        <a:sp3d z="-152400" extrusionH="63500" prstMaterial="dkEdge">
          <a:bevelT w="124450" h="16350" prst="relaxedInset"/>
          <a:contourClr>
            <a:schemeClr val="bg1"/>
          </a:contourClr>
        </a:sp3d>
      </dsp:spPr>
      <dsp:style>
        <a:lnRef idx="1">
          <a:scrgbClr r="0" g="0" b="0"/>
        </a:lnRef>
        <a:fillRef idx="1">
          <a:scrgbClr r="0" g="0" b="0"/>
        </a:fillRef>
        <a:effectRef idx="0">
          <a:scrgbClr r="0" g="0" b="0"/>
        </a:effectRef>
        <a:fontRef idx="minor"/>
      </dsp:style>
      <dsp:txBody>
        <a:bodyPr spcFirstLastPara="0" vert="horz" wrap="square" lIns="30480" tIns="20320" rIns="30480" bIns="20320" numCol="1" spcCol="1270" anchor="ctr" anchorCtr="0">
          <a:noAutofit/>
        </a:bodyPr>
        <a:lstStyle/>
        <a:p>
          <a:pPr marL="0" lvl="0" indent="0" algn="ctr" defTabSz="711200">
            <a:lnSpc>
              <a:spcPct val="90000"/>
            </a:lnSpc>
            <a:spcBef>
              <a:spcPct val="0"/>
            </a:spcBef>
            <a:spcAft>
              <a:spcPct val="35000"/>
            </a:spcAft>
            <a:buNone/>
          </a:pPr>
          <a:r>
            <a:rPr lang="en-US" sz="1600" kern="1200"/>
            <a:t>Senior officers are helpful</a:t>
          </a:r>
        </a:p>
      </dsp:txBody>
      <dsp:txXfrm>
        <a:off x="3953353" y="5045841"/>
        <a:ext cx="1546475" cy="944508"/>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0DABBDE-82CE-4D5B-BFB0-5136933ABD19}">
      <dsp:nvSpPr>
        <dsp:cNvPr id="0" name=""/>
        <dsp:cNvSpPr/>
      </dsp:nvSpPr>
      <dsp:spPr>
        <a:xfrm>
          <a:off x="5491" y="807734"/>
          <a:ext cx="1641425" cy="984855"/>
        </a:xfrm>
        <a:prstGeom prst="roundRect">
          <a:avLst>
            <a:gd name="adj" fmla="val 10000"/>
          </a:avLst>
        </a:prstGeom>
        <a:gradFill rotWithShape="0">
          <a:gsLst>
            <a:gs pos="0">
              <a:schemeClr val="accent3">
                <a:hueOff val="0"/>
                <a:satOff val="0"/>
                <a:lumOff val="0"/>
                <a:alphaOff val="0"/>
                <a:tint val="50000"/>
                <a:satMod val="300000"/>
              </a:schemeClr>
            </a:gs>
            <a:gs pos="35000">
              <a:schemeClr val="accent3">
                <a:hueOff val="0"/>
                <a:satOff val="0"/>
                <a:lumOff val="0"/>
                <a:alphaOff val="0"/>
                <a:tint val="37000"/>
                <a:satMod val="300000"/>
              </a:schemeClr>
            </a:gs>
            <a:gs pos="100000">
              <a:schemeClr val="accent3">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0" tIns="76200" rIns="76200" bIns="76200" numCol="1" spcCol="1270" anchor="ctr" anchorCtr="0">
          <a:noAutofit/>
        </a:bodyPr>
        <a:lstStyle/>
        <a:p>
          <a:pPr marL="0" lvl="0" indent="0" algn="ctr" defTabSz="889000">
            <a:lnSpc>
              <a:spcPct val="90000"/>
            </a:lnSpc>
            <a:spcBef>
              <a:spcPct val="0"/>
            </a:spcBef>
            <a:spcAft>
              <a:spcPct val="35000"/>
            </a:spcAft>
            <a:buNone/>
          </a:pPr>
          <a:r>
            <a:rPr lang="en-US" sz="2000" kern="1200"/>
            <a:t>Well Defined Jobs</a:t>
          </a:r>
        </a:p>
      </dsp:txBody>
      <dsp:txXfrm>
        <a:off x="34336" y="836579"/>
        <a:ext cx="1583735" cy="927165"/>
      </dsp:txXfrm>
    </dsp:sp>
    <dsp:sp modelId="{63748EB0-DD14-47C6-B28E-557EEC043138}">
      <dsp:nvSpPr>
        <dsp:cNvPr id="0" name=""/>
        <dsp:cNvSpPr/>
      </dsp:nvSpPr>
      <dsp:spPr>
        <a:xfrm>
          <a:off x="1811059" y="1096625"/>
          <a:ext cx="347982" cy="407073"/>
        </a:xfrm>
        <a:prstGeom prst="rightArrow">
          <a:avLst>
            <a:gd name="adj1" fmla="val 60000"/>
            <a:gd name="adj2" fmla="val 50000"/>
          </a:avLst>
        </a:prstGeom>
        <a:gradFill rotWithShape="0">
          <a:gsLst>
            <a:gs pos="0">
              <a:schemeClr val="accent3">
                <a:hueOff val="0"/>
                <a:satOff val="0"/>
                <a:lumOff val="0"/>
                <a:alphaOff val="0"/>
                <a:tint val="50000"/>
                <a:satMod val="300000"/>
              </a:schemeClr>
            </a:gs>
            <a:gs pos="35000">
              <a:schemeClr val="accent3">
                <a:hueOff val="0"/>
                <a:satOff val="0"/>
                <a:lumOff val="0"/>
                <a:alphaOff val="0"/>
                <a:tint val="37000"/>
                <a:satMod val="300000"/>
              </a:schemeClr>
            </a:gs>
            <a:gs pos="100000">
              <a:schemeClr val="accent3">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711200">
            <a:lnSpc>
              <a:spcPct val="90000"/>
            </a:lnSpc>
            <a:spcBef>
              <a:spcPct val="0"/>
            </a:spcBef>
            <a:spcAft>
              <a:spcPct val="35000"/>
            </a:spcAft>
            <a:buNone/>
          </a:pPr>
          <a:endParaRPr lang="en-US" sz="1600" kern="1200"/>
        </a:p>
      </dsp:txBody>
      <dsp:txXfrm>
        <a:off x="1811059" y="1178040"/>
        <a:ext cx="243587" cy="244243"/>
      </dsp:txXfrm>
    </dsp:sp>
    <dsp:sp modelId="{5935AB63-BCB4-4A48-8EE5-B753566ADD36}">
      <dsp:nvSpPr>
        <dsp:cNvPr id="0" name=""/>
        <dsp:cNvSpPr/>
      </dsp:nvSpPr>
      <dsp:spPr>
        <a:xfrm>
          <a:off x="2303487" y="807734"/>
          <a:ext cx="1641425" cy="984855"/>
        </a:xfrm>
        <a:prstGeom prst="roundRect">
          <a:avLst>
            <a:gd name="adj" fmla="val 10000"/>
          </a:avLst>
        </a:prstGeom>
        <a:gradFill rotWithShape="0">
          <a:gsLst>
            <a:gs pos="0">
              <a:schemeClr val="accent3">
                <a:hueOff val="5625132"/>
                <a:satOff val="-8440"/>
                <a:lumOff val="-1373"/>
                <a:alphaOff val="0"/>
                <a:tint val="50000"/>
                <a:satMod val="300000"/>
              </a:schemeClr>
            </a:gs>
            <a:gs pos="35000">
              <a:schemeClr val="accent3">
                <a:hueOff val="5625132"/>
                <a:satOff val="-8440"/>
                <a:lumOff val="-1373"/>
                <a:alphaOff val="0"/>
                <a:tint val="37000"/>
                <a:satMod val="300000"/>
              </a:schemeClr>
            </a:gs>
            <a:gs pos="100000">
              <a:schemeClr val="accent3">
                <a:hueOff val="5625132"/>
                <a:satOff val="-8440"/>
                <a:lumOff val="-1373"/>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0" tIns="76200" rIns="76200" bIns="76200" numCol="1" spcCol="1270" anchor="ctr" anchorCtr="0">
          <a:noAutofit/>
        </a:bodyPr>
        <a:lstStyle/>
        <a:p>
          <a:pPr marL="0" lvl="0" indent="0" algn="ctr" defTabSz="889000">
            <a:lnSpc>
              <a:spcPct val="90000"/>
            </a:lnSpc>
            <a:spcBef>
              <a:spcPct val="0"/>
            </a:spcBef>
            <a:spcAft>
              <a:spcPct val="35000"/>
            </a:spcAft>
            <a:buNone/>
          </a:pPr>
          <a:r>
            <a:rPr lang="en-US" sz="2000" kern="1200"/>
            <a:t>Incentive For Hard Workers</a:t>
          </a:r>
        </a:p>
      </dsp:txBody>
      <dsp:txXfrm>
        <a:off x="2332332" y="836579"/>
        <a:ext cx="1583735" cy="927165"/>
      </dsp:txXfrm>
    </dsp:sp>
    <dsp:sp modelId="{D8C54955-E547-4618-9359-EB222CDB166E}">
      <dsp:nvSpPr>
        <dsp:cNvPr id="0" name=""/>
        <dsp:cNvSpPr/>
      </dsp:nvSpPr>
      <dsp:spPr>
        <a:xfrm>
          <a:off x="4109055" y="1096625"/>
          <a:ext cx="347982" cy="407073"/>
        </a:xfrm>
        <a:prstGeom prst="rightArrow">
          <a:avLst>
            <a:gd name="adj1" fmla="val 60000"/>
            <a:gd name="adj2" fmla="val 50000"/>
          </a:avLst>
        </a:prstGeom>
        <a:gradFill rotWithShape="0">
          <a:gsLst>
            <a:gs pos="0">
              <a:schemeClr val="accent3">
                <a:hueOff val="11250264"/>
                <a:satOff val="-16880"/>
                <a:lumOff val="-2745"/>
                <a:alphaOff val="0"/>
                <a:tint val="50000"/>
                <a:satMod val="300000"/>
              </a:schemeClr>
            </a:gs>
            <a:gs pos="35000">
              <a:schemeClr val="accent3">
                <a:hueOff val="11250264"/>
                <a:satOff val="-16880"/>
                <a:lumOff val="-2745"/>
                <a:alphaOff val="0"/>
                <a:tint val="37000"/>
                <a:satMod val="300000"/>
              </a:schemeClr>
            </a:gs>
            <a:gs pos="100000">
              <a:schemeClr val="accent3">
                <a:hueOff val="11250264"/>
                <a:satOff val="-16880"/>
                <a:lumOff val="-2745"/>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711200">
            <a:lnSpc>
              <a:spcPct val="90000"/>
            </a:lnSpc>
            <a:spcBef>
              <a:spcPct val="0"/>
            </a:spcBef>
            <a:spcAft>
              <a:spcPct val="35000"/>
            </a:spcAft>
            <a:buNone/>
          </a:pPr>
          <a:endParaRPr lang="en-US" sz="1600" kern="1200"/>
        </a:p>
      </dsp:txBody>
      <dsp:txXfrm>
        <a:off x="4109055" y="1178040"/>
        <a:ext cx="243587" cy="244243"/>
      </dsp:txXfrm>
    </dsp:sp>
    <dsp:sp modelId="{5111DD4A-4AF7-4AE4-8AA8-54B38CF1706C}">
      <dsp:nvSpPr>
        <dsp:cNvPr id="0" name=""/>
        <dsp:cNvSpPr/>
      </dsp:nvSpPr>
      <dsp:spPr>
        <a:xfrm>
          <a:off x="4601482" y="807734"/>
          <a:ext cx="1641425" cy="984855"/>
        </a:xfrm>
        <a:prstGeom prst="roundRect">
          <a:avLst>
            <a:gd name="adj" fmla="val 10000"/>
          </a:avLst>
        </a:prstGeom>
        <a:gradFill rotWithShape="0">
          <a:gsLst>
            <a:gs pos="0">
              <a:schemeClr val="accent3">
                <a:hueOff val="11250264"/>
                <a:satOff val="-16880"/>
                <a:lumOff val="-2745"/>
                <a:alphaOff val="0"/>
                <a:tint val="50000"/>
                <a:satMod val="300000"/>
              </a:schemeClr>
            </a:gs>
            <a:gs pos="35000">
              <a:schemeClr val="accent3">
                <a:hueOff val="11250264"/>
                <a:satOff val="-16880"/>
                <a:lumOff val="-2745"/>
                <a:alphaOff val="0"/>
                <a:tint val="37000"/>
                <a:satMod val="300000"/>
              </a:schemeClr>
            </a:gs>
            <a:gs pos="100000">
              <a:schemeClr val="accent3">
                <a:hueOff val="11250264"/>
                <a:satOff val="-16880"/>
                <a:lumOff val="-2745"/>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0" tIns="76200" rIns="76200" bIns="76200" numCol="1" spcCol="1270" anchor="ctr" anchorCtr="0">
          <a:noAutofit/>
        </a:bodyPr>
        <a:lstStyle/>
        <a:p>
          <a:pPr marL="0" lvl="0" indent="0" algn="ctr" defTabSz="889000">
            <a:lnSpc>
              <a:spcPct val="90000"/>
            </a:lnSpc>
            <a:spcBef>
              <a:spcPct val="0"/>
            </a:spcBef>
            <a:spcAft>
              <a:spcPct val="35000"/>
            </a:spcAft>
            <a:buNone/>
          </a:pPr>
          <a:r>
            <a:rPr lang="en-US" sz="2000" kern="1200"/>
            <a:t>Performance Appraisal</a:t>
          </a:r>
        </a:p>
      </dsp:txBody>
      <dsp:txXfrm>
        <a:off x="4630327" y="836579"/>
        <a:ext cx="1583735" cy="927165"/>
      </dsp:txXfrm>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8E88FDC-4193-4133-B8E6-9786CE38FAB2}">
      <dsp:nvSpPr>
        <dsp:cNvPr id="0" name=""/>
        <dsp:cNvSpPr/>
      </dsp:nvSpPr>
      <dsp:spPr>
        <a:xfrm>
          <a:off x="5600" y="585026"/>
          <a:ext cx="1673953" cy="1239771"/>
        </a:xfrm>
        <a:prstGeom prst="roundRect">
          <a:avLst>
            <a:gd name="adj" fmla="val 10000"/>
          </a:avLst>
        </a:prstGeom>
        <a:gradFill rotWithShape="0">
          <a:gsLst>
            <a:gs pos="0">
              <a:schemeClr val="accent5">
                <a:hueOff val="0"/>
                <a:satOff val="0"/>
                <a:lumOff val="0"/>
                <a:alphaOff val="0"/>
                <a:tint val="50000"/>
                <a:satMod val="300000"/>
              </a:schemeClr>
            </a:gs>
            <a:gs pos="35000">
              <a:schemeClr val="accent5">
                <a:hueOff val="0"/>
                <a:satOff val="0"/>
                <a:lumOff val="0"/>
                <a:alphaOff val="0"/>
                <a:tint val="37000"/>
                <a:satMod val="300000"/>
              </a:schemeClr>
            </a:gs>
            <a:gs pos="100000">
              <a:schemeClr val="accent5">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lang="en-US" sz="1800" kern="1200"/>
            <a:t>Peer Evaluation</a:t>
          </a:r>
        </a:p>
      </dsp:txBody>
      <dsp:txXfrm>
        <a:off x="41912" y="621338"/>
        <a:ext cx="1601329" cy="1167147"/>
      </dsp:txXfrm>
    </dsp:sp>
    <dsp:sp modelId="{D336A049-B8C4-4945-8AB5-C3FAAB1E3AB9}">
      <dsp:nvSpPr>
        <dsp:cNvPr id="0" name=""/>
        <dsp:cNvSpPr/>
      </dsp:nvSpPr>
      <dsp:spPr>
        <a:xfrm>
          <a:off x="1846949" y="997342"/>
          <a:ext cx="354878" cy="415140"/>
        </a:xfrm>
        <a:prstGeom prst="rightArrow">
          <a:avLst>
            <a:gd name="adj1" fmla="val 60000"/>
            <a:gd name="adj2" fmla="val 50000"/>
          </a:avLst>
        </a:prstGeom>
        <a:gradFill rotWithShape="0">
          <a:gsLst>
            <a:gs pos="0">
              <a:schemeClr val="accent5">
                <a:hueOff val="0"/>
                <a:satOff val="0"/>
                <a:lumOff val="0"/>
                <a:alphaOff val="0"/>
                <a:tint val="50000"/>
                <a:satMod val="300000"/>
              </a:schemeClr>
            </a:gs>
            <a:gs pos="35000">
              <a:schemeClr val="accent5">
                <a:hueOff val="0"/>
                <a:satOff val="0"/>
                <a:lumOff val="0"/>
                <a:alphaOff val="0"/>
                <a:tint val="37000"/>
                <a:satMod val="300000"/>
              </a:schemeClr>
            </a:gs>
            <a:gs pos="100000">
              <a:schemeClr val="accent5">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622300">
            <a:lnSpc>
              <a:spcPct val="90000"/>
            </a:lnSpc>
            <a:spcBef>
              <a:spcPct val="0"/>
            </a:spcBef>
            <a:spcAft>
              <a:spcPct val="35000"/>
            </a:spcAft>
            <a:buNone/>
          </a:pPr>
          <a:endParaRPr lang="en-US" sz="1400" kern="1200"/>
        </a:p>
      </dsp:txBody>
      <dsp:txXfrm>
        <a:off x="1846949" y="1080370"/>
        <a:ext cx="248415" cy="249084"/>
      </dsp:txXfrm>
    </dsp:sp>
    <dsp:sp modelId="{F0A6E5A9-4438-45AA-BFD7-E7CC97686529}">
      <dsp:nvSpPr>
        <dsp:cNvPr id="0" name=""/>
        <dsp:cNvSpPr/>
      </dsp:nvSpPr>
      <dsp:spPr>
        <a:xfrm>
          <a:off x="2349135" y="585026"/>
          <a:ext cx="1673953" cy="1239771"/>
        </a:xfrm>
        <a:prstGeom prst="roundRect">
          <a:avLst>
            <a:gd name="adj" fmla="val 10000"/>
          </a:avLst>
        </a:prstGeom>
        <a:gradFill rotWithShape="0">
          <a:gsLst>
            <a:gs pos="0">
              <a:schemeClr val="accent5">
                <a:hueOff val="-4966938"/>
                <a:satOff val="19906"/>
                <a:lumOff val="4314"/>
                <a:alphaOff val="0"/>
                <a:tint val="50000"/>
                <a:satMod val="300000"/>
              </a:schemeClr>
            </a:gs>
            <a:gs pos="35000">
              <a:schemeClr val="accent5">
                <a:hueOff val="-4966938"/>
                <a:satOff val="19906"/>
                <a:lumOff val="4314"/>
                <a:alphaOff val="0"/>
                <a:tint val="37000"/>
                <a:satMod val="300000"/>
              </a:schemeClr>
            </a:gs>
            <a:gs pos="100000">
              <a:schemeClr val="accent5">
                <a:hueOff val="-4966938"/>
                <a:satOff val="19906"/>
                <a:lumOff val="4314"/>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lang="en-US" sz="1800" kern="1200"/>
            <a:t>Moral &amp; Ethical Practices</a:t>
          </a:r>
        </a:p>
      </dsp:txBody>
      <dsp:txXfrm>
        <a:off x="2385447" y="621338"/>
        <a:ext cx="1601329" cy="1167147"/>
      </dsp:txXfrm>
    </dsp:sp>
    <dsp:sp modelId="{8DD8B9F2-0B9A-4362-9C0D-82ED4D17681D}">
      <dsp:nvSpPr>
        <dsp:cNvPr id="0" name=""/>
        <dsp:cNvSpPr/>
      </dsp:nvSpPr>
      <dsp:spPr>
        <a:xfrm>
          <a:off x="4190484" y="997342"/>
          <a:ext cx="354878" cy="415140"/>
        </a:xfrm>
        <a:prstGeom prst="rightArrow">
          <a:avLst>
            <a:gd name="adj1" fmla="val 60000"/>
            <a:gd name="adj2" fmla="val 50000"/>
          </a:avLst>
        </a:prstGeom>
        <a:gradFill rotWithShape="0">
          <a:gsLst>
            <a:gs pos="0">
              <a:schemeClr val="accent5">
                <a:hueOff val="-9933876"/>
                <a:satOff val="39811"/>
                <a:lumOff val="8628"/>
                <a:alphaOff val="0"/>
                <a:tint val="50000"/>
                <a:satMod val="300000"/>
              </a:schemeClr>
            </a:gs>
            <a:gs pos="35000">
              <a:schemeClr val="accent5">
                <a:hueOff val="-9933876"/>
                <a:satOff val="39811"/>
                <a:lumOff val="8628"/>
                <a:alphaOff val="0"/>
                <a:tint val="37000"/>
                <a:satMod val="300000"/>
              </a:schemeClr>
            </a:gs>
            <a:gs pos="100000">
              <a:schemeClr val="accent5">
                <a:hueOff val="-9933876"/>
                <a:satOff val="39811"/>
                <a:lumOff val="8628"/>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622300">
            <a:lnSpc>
              <a:spcPct val="90000"/>
            </a:lnSpc>
            <a:spcBef>
              <a:spcPct val="0"/>
            </a:spcBef>
            <a:spcAft>
              <a:spcPct val="35000"/>
            </a:spcAft>
            <a:buNone/>
          </a:pPr>
          <a:endParaRPr lang="en-US" sz="1400" kern="1200"/>
        </a:p>
      </dsp:txBody>
      <dsp:txXfrm>
        <a:off x="4190484" y="1080370"/>
        <a:ext cx="248415" cy="249084"/>
      </dsp:txXfrm>
    </dsp:sp>
    <dsp:sp modelId="{86529F3E-5E2D-431D-8E26-D5D0D135ECBA}">
      <dsp:nvSpPr>
        <dsp:cNvPr id="0" name=""/>
        <dsp:cNvSpPr/>
      </dsp:nvSpPr>
      <dsp:spPr>
        <a:xfrm>
          <a:off x="4692670" y="585026"/>
          <a:ext cx="1673953" cy="1239771"/>
        </a:xfrm>
        <a:prstGeom prst="roundRect">
          <a:avLst>
            <a:gd name="adj" fmla="val 10000"/>
          </a:avLst>
        </a:prstGeom>
        <a:gradFill rotWithShape="0">
          <a:gsLst>
            <a:gs pos="0">
              <a:schemeClr val="accent5">
                <a:hueOff val="-9933876"/>
                <a:satOff val="39811"/>
                <a:lumOff val="8628"/>
                <a:alphaOff val="0"/>
                <a:tint val="50000"/>
                <a:satMod val="300000"/>
              </a:schemeClr>
            </a:gs>
            <a:gs pos="35000">
              <a:schemeClr val="accent5">
                <a:hueOff val="-9933876"/>
                <a:satOff val="39811"/>
                <a:lumOff val="8628"/>
                <a:alphaOff val="0"/>
                <a:tint val="37000"/>
                <a:satMod val="300000"/>
              </a:schemeClr>
            </a:gs>
            <a:gs pos="100000">
              <a:schemeClr val="accent5">
                <a:hueOff val="-9933876"/>
                <a:satOff val="39811"/>
                <a:lumOff val="8628"/>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lang="en-US" sz="1800" kern="1200"/>
            <a:t>Building Relationship among employees</a:t>
          </a:r>
        </a:p>
      </dsp:txBody>
      <dsp:txXfrm>
        <a:off x="4728982" y="621338"/>
        <a:ext cx="1601329" cy="1167147"/>
      </dsp:txXfrm>
    </dsp:sp>
  </dsp:spTree>
</dsp:drawing>
</file>

<file path=word/diagrams/layout1.xml><?xml version="1.0" encoding="utf-8"?>
<dgm:layoutDef xmlns:dgm="http://schemas.openxmlformats.org/drawingml/2006/diagram" xmlns:a="http://schemas.openxmlformats.org/drawingml/2006/main" uniqueId="urn:microsoft.com/office/officeart/2005/8/layout/StepDownProcess">
  <dgm:title val=""/>
  <dgm:desc val=""/>
  <dgm:catLst>
    <dgm:cat type="process" pri="16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60" srcId="0" destId="10" srcOrd="0" destOrd="0"/>
        <dgm:cxn modelId="12" srcId="10" destId="11" srcOrd="0" destOrd="0"/>
        <dgm:cxn modelId="70" srcId="0" destId="20" srcOrd="1" destOrd="0"/>
        <dgm:cxn modelId="22" srcId="20" destId="21" srcOrd="0" destOrd="0"/>
        <dgm:cxn modelId="80" srcId="0" destId="30" srcOrd="2" destOrd="0"/>
        <dgm:cxn modelId="32" srcId="30" destId="31" srcOrd="0"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rootnode">
    <dgm:varLst>
      <dgm:chMax/>
      <dgm:chPref/>
      <dgm:dir/>
      <dgm:animLvl val="lvl"/>
    </dgm:varLst>
    <dgm:choose name="Name0">
      <dgm:if name="Name1" func="var" arg="dir" op="equ" val="norm">
        <dgm:alg type="snake">
          <dgm:param type="grDir" val="tL"/>
          <dgm:param type="flowDir" val="row"/>
          <dgm:param type="off" val="off"/>
          <dgm:param type="bkpt" val="fixed"/>
          <dgm:param type="bkPtFixedVal" val="1"/>
        </dgm:alg>
      </dgm:if>
      <dgm:else name="Name2">
        <dgm:alg type="snake">
          <dgm:param type="grDir" val="tR"/>
          <dgm:param type="flowDir" val="row"/>
          <dgm:param type="off" val="off"/>
          <dgm:param type="bkpt" val="fixed"/>
          <dgm:param type="bkPtFixedVal" val="1"/>
        </dgm:alg>
      </dgm:else>
    </dgm:choose>
    <dgm:shape xmlns:r="http://schemas.openxmlformats.org/officeDocument/2006/relationships" r:blip="">
      <dgm:adjLst/>
    </dgm:shape>
    <dgm:choose name="Name3">
      <dgm:if name="Name4" func="var" arg="dir" op="equ" val="norm">
        <dgm:constrLst>
          <dgm:constr type="alignOff" forName="rootnode" val="0.48"/>
          <dgm:constr type="primFontSz" for="des" forName="ParentText" val="65"/>
          <dgm:constr type="primFontSz" for="des" forName="ChildText" refType="primFontSz" refFor="des" refForName="ParentText" op="lte"/>
          <dgm:constr type="w" for="ch" forName="composite" refType="w"/>
          <dgm:constr type="h" for="ch" forName="composite" refType="h"/>
          <dgm:constr type="sp" refType="h" refFor="ch" refForName="composite" op="equ" fact="-0.38"/>
        </dgm:constrLst>
      </dgm:if>
      <dgm:else name="Name5">
        <dgm:constrLst>
          <dgm:constr type="alignOff" forName="rootnode" val="0.48"/>
          <dgm:constr type="primFontSz" for="des" forName="ParentText" val="65"/>
          <dgm:constr type="primFontSz" for="des" forName="ChildText" refType="primFontSz" refFor="des" refForName="ParentText" op="lte"/>
          <dgm:constr type="w" for="ch" forName="composite" refType="w"/>
          <dgm:constr type="h" for="ch" forName="composite" refType="h"/>
          <dgm:constr type="sp" refType="h" refFor="ch" refForName="composite" op="equ" fact="-0.38"/>
        </dgm:constrLst>
      </dgm:else>
    </dgm:choose>
    <dgm:forEach name="nodesForEach" axis="ch" ptType="node">
      <dgm:layoutNode name="composite">
        <dgm:alg type="composite">
          <dgm:param type="ar" val="1.2439"/>
        </dgm:alg>
        <dgm:shape xmlns:r="http://schemas.openxmlformats.org/officeDocument/2006/relationships" r:blip="">
          <dgm:adjLst/>
        </dgm:shape>
        <dgm:choose name="Name6">
          <dgm:if name="Name7" func="var" arg="dir" op="equ" val="norm">
            <dgm:constrLst>
              <dgm:constr type="l" for="ch" forName="bentUpArrow1" refType="w" fact="0.07"/>
              <dgm:constr type="t" for="ch" forName="bentUpArrow1" refType="h" fact="0.524"/>
              <dgm:constr type="w" for="ch" forName="bentUpArrow1" refType="w" fact="0.3844"/>
              <dgm:constr type="h" for="ch" forName="bentUpArrow1" refType="h" fact="0.42"/>
              <dgm:constr type="l" for="ch" forName="ParentText" refType="w" fact="0"/>
              <dgm:constr type="t" for="ch" forName="ParentText" refType="h" fact="0"/>
              <dgm:constr type="w" for="ch" forName="ParentText" refType="w" fact="0.5684"/>
              <dgm:constr type="h" for="ch" forName="ParentText" refType="h" fact="0.4949"/>
              <dgm:constr type="l" for="ch" forName="ChildText" refType="w" refFor="ch" refForName="ParentText"/>
              <dgm:constr type="t" for="ch" forName="ChildText" refType="h" fact="0.05"/>
              <dgm:constr type="w" for="ch" forName="ChildText" refType="w" fact="0.4134"/>
              <dgm:constr type="h" for="ch" forName="ChildText" refType="h" fact="0.4"/>
              <dgm:constr type="l" for="ch" forName="FinalChildText" refType="w" refFor="ch" refForName="ParentText"/>
              <dgm:constr type="t" for="ch" forName="FinalChildText" refType="h" fact="0.05"/>
              <dgm:constr type="w" for="ch" forName="FinalChildText" refType="w" fact="0.4134"/>
              <dgm:constr type="h" for="ch" forName="FinalChildText" refType="h" fact="0.4"/>
            </dgm:constrLst>
          </dgm:if>
          <dgm:else name="Name8">
            <dgm:constrLst>
              <dgm:constr type="r" for="ch" forName="bentUpArrow1" refType="w" fact="0.97"/>
              <dgm:constr type="t" for="ch" forName="bentUpArrow1" refType="h" fact="0.524"/>
              <dgm:constr type="w" for="ch" forName="bentUpArrow1" refType="w" fact="0.3844"/>
              <dgm:constr type="h" for="ch" forName="bentUpArrow1" refType="h" fact="0.42"/>
              <dgm:constr type="l" for="ch" forName="ParentText" refType="w" fact="0.4316"/>
              <dgm:constr type="t" for="ch" forName="ParentText" refType="h" fact="0"/>
              <dgm:constr type="w" for="ch" forName="ParentText" refType="w" fact="0.5684"/>
              <dgm:constr type="h" for="ch" forName="ParentText" refType="h" fact="0.4949"/>
              <dgm:constr type="l" for="ch" forName="ChildText" refType="w" fact="0"/>
              <dgm:constr type="t" for="ch" forName="ChildText" refType="h" fact="0.05"/>
              <dgm:constr type="w" for="ch" forName="ChildText" refType="w" fact="0.4134"/>
              <dgm:constr type="h" for="ch" forName="ChildText" refType="h" fact="0.4"/>
              <dgm:constr type="l" for="ch" forName="FinalChildText" refType="w" fact="0"/>
              <dgm:constr type="t" for="ch" forName="FinalChildText" refType="h" fact="0.05"/>
              <dgm:constr type="w" for="ch" forName="FinalChildText" refType="w" fact="0.4134"/>
              <dgm:constr type="h" for="ch" forName="FinalChildText" refType="h" fact="0.4"/>
            </dgm:constrLst>
          </dgm:else>
        </dgm:choose>
        <dgm:choose name="Name9">
          <dgm:if name="Name10" axis="followSib" ptType="node" func="cnt" op="gte" val="1">
            <dgm:layoutNode name="bentUpArrow1" styleLbl="alignImgPlace1">
              <dgm:alg type="sp"/>
              <dgm:choose name="Name11">
                <dgm:if name="Name12" func="var" arg="dir" op="equ" val="norm">
                  <dgm:shape xmlns:r="http://schemas.openxmlformats.org/officeDocument/2006/relationships" rot="90" type="bentUpArrow" r:blip="">
                    <dgm:adjLst>
                      <dgm:adj idx="1" val="0.3284"/>
                      <dgm:adj idx="2" val="0.25"/>
                      <dgm:adj idx="3" val="0.3578"/>
                    </dgm:adjLst>
                  </dgm:shape>
                </dgm:if>
                <dgm:else name="Name13">
                  <dgm:shape xmlns:r="http://schemas.openxmlformats.org/officeDocument/2006/relationships" rot="180" type="bentArrow" r:blip="">
                    <dgm:adjLst>
                      <dgm:adj idx="1" val="0.3284"/>
                      <dgm:adj idx="2" val="0.25"/>
                      <dgm:adj idx="3" val="0.3578"/>
                      <dgm:adj idx="4" val="0"/>
                    </dgm:adjLst>
                  </dgm:shape>
                </dgm:else>
              </dgm:choose>
              <dgm:presOf/>
            </dgm:layoutNode>
          </dgm:if>
          <dgm:else name="Name14"/>
        </dgm:choose>
        <dgm:layoutNode name="ParentText" styleLbl="node1">
          <dgm:varLst>
            <dgm:chMax val="1"/>
            <dgm:chPref val="1"/>
            <dgm:bulletEnabled val="1"/>
          </dgm:varLst>
          <dgm:alg type="tx"/>
          <dgm:shape xmlns:r="http://schemas.openxmlformats.org/officeDocument/2006/relationships" type="roundRect" r:blip="">
            <dgm:adjLst>
              <dgm:adj idx="1" val="0.1667"/>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choose name="Name15">
          <dgm:if name="Name16" axis="followSib" ptType="node" func="cnt" op="equ" val="0">
            <dgm:choose name="Name17">
              <dgm:if name="Name18" axis="ch" ptType="node" func="cnt" op="gte" val="1">
                <dgm:layoutNode name="FinalChildText" styleLbl="revTx">
                  <dgm:varLst>
                    <dgm:chMax val="0"/>
                    <dgm:chPref val="0"/>
                    <dgm:bulletEnabled val="1"/>
                  </dgm:varLst>
                  <dgm:alg type="tx">
                    <dgm:param type="stBulletLvl" val="1"/>
                    <dgm:param type="txAnchorVertCh" val="mid"/>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9"/>
            </dgm:choose>
          </dgm:if>
          <dgm:else name="Name20">
            <dgm:layoutNode name="ChildText" styleLbl="revTx">
              <dgm:varLst>
                <dgm:chMax val="0"/>
                <dgm:chPref val="0"/>
                <dgm:bulletEnabled val="1"/>
              </dgm:varLst>
              <dgm:alg type="tx">
                <dgm:param type="stBulletLvl" val="1"/>
                <dgm:param type="txAnchorVertCh" val="mid"/>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lProcess2">
  <dgm:title val=""/>
  <dgm:desc val=""/>
  <dgm:catLst>
    <dgm:cat type="list" pri="10000"/>
    <dgm:cat type="relationship" pri="13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 modelId="33" srcId="3" destId="31" srcOrd="0" destOrd="0"/>
        <dgm:cxn modelId="34" srcId="3" destId="32" srcOrd="0" destOrd="0"/>
      </dgm:cxnLst>
      <dgm:bg/>
      <dgm:whole/>
    </dgm:dataModel>
  </dgm:sampData>
  <dgm:styleData useDef="1">
    <dgm:dataModel>
      <dgm:ptLst/>
      <dgm:bg/>
      <dgm:whole/>
    </dgm:dataModel>
  </dgm:styleData>
  <dgm:clrData useDef="1">
    <dgm:dataModel>
      <dgm:ptLst/>
      <dgm:bg/>
      <dgm:whole/>
    </dgm:dataModel>
  </dgm:clrData>
  <dgm:layoutNode name="theList">
    <dgm:varLst>
      <dgm:dir/>
      <dgm:animLvl val="lvl"/>
      <dgm:resizeHandles val="exact"/>
    </dgm:varLst>
    <dgm:choose name="Name0">
      <dgm:if name="Name1" func="var" arg="dir" op="equ" val="norm">
        <dgm:alg type="lin"/>
      </dgm:if>
      <dgm:else name="Name2">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forName="aSpace" refType="w" fact="0.075"/>
      <dgm:constr type="h" for="des" forName="aSpace2" refType="h" fact="0.1"/>
      <dgm:constr type="primFontSz" for="des" forName="textNode" op="equ"/>
      <dgm:constr type="primFontSz" for="des" forName="childNode" op="equ"/>
    </dgm:constrLst>
    <dgm:ruleLst/>
    <dgm:forEach name="aNodeForEach" axis="ch" ptType="node">
      <dgm:layoutNode name="compNode">
        <dgm:alg type="composite"/>
        <dgm:shape xmlns:r="http://schemas.openxmlformats.org/officeDocument/2006/relationships" r:blip="">
          <dgm:adjLst/>
        </dgm:shape>
        <dgm:presOf/>
        <dgm:constrLst>
          <dgm:constr type="w" for="ch" forName="aNode" refType="w"/>
          <dgm:constr type="h" for="ch" forName="aNode" refType="h"/>
          <dgm:constr type="w" for="ch" forName="textNode" refType="w"/>
          <dgm:constr type="h" for="ch" forName="textNode" refType="h" fact="0.3"/>
          <dgm:constr type="ctrX" for="ch" forName="textNode" refType="w" fact="0.5"/>
          <dgm:constr type="w" for="ch" forName="compChildNode" refType="w" fact="0.8"/>
          <dgm:constr type="h" for="ch" forName="compChildNode" refType="h" fact="0.65"/>
          <dgm:constr type="t" for="ch" forName="compChildNode" refType="h" fact="0.3"/>
          <dgm:constr type="ctrX" for="ch" forName="compChildNode" refType="w" fact="0.5"/>
        </dgm:constrLst>
        <dgm:ruleLst/>
        <dgm:layoutNode name="aNode" styleLbl="bgShp">
          <dgm:alg type="sp"/>
          <dgm:shape xmlns:r="http://schemas.openxmlformats.org/officeDocument/2006/relationships" type="roundRect" r:blip="">
            <dgm:adjLst>
              <dgm:adj idx="1" val="0.1"/>
            </dgm:adjLst>
          </dgm:shape>
          <dgm:presOf axis="self"/>
          <dgm:constrLst/>
          <dgm:ruleLst/>
        </dgm:layoutNode>
        <dgm:layoutNode name="textNode" styleLbl="bgShp">
          <dgm:alg type="tx"/>
          <dgm:shape xmlns:r="http://schemas.openxmlformats.org/officeDocument/2006/relationships" type="rect" r:blip="" hideGeom="1">
            <dgm:adjLst>
              <dgm:adj idx="1" val="0.1"/>
            </dgm:adjLst>
          </dgm:shape>
          <dgm:presOf axis="self"/>
          <dgm:constrLst>
            <dgm:constr type="primFontSz" val="65"/>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compChildNode">
          <dgm:alg type="composite"/>
          <dgm:shape xmlns:r="http://schemas.openxmlformats.org/officeDocument/2006/relationships" r:blip="">
            <dgm:adjLst/>
          </dgm:shape>
          <dgm:presOf/>
          <dgm:constrLst>
            <dgm:constr type="w" for="des" forName="childNode" refType="w"/>
            <dgm:constr type="h" for="des" forName="childNode" refType="h"/>
          </dgm:constrLst>
          <dgm:ruleLst/>
          <dgm:layoutNode name="theInnerList">
            <dgm:alg type="lin">
              <dgm:param type="linDir" val="fromT"/>
            </dgm:alg>
            <dgm:shape xmlns:r="http://schemas.openxmlformats.org/officeDocument/2006/relationships" r:blip="">
              <dgm:adjLst/>
            </dgm:shape>
            <dgm:presOf/>
            <dgm:constrLst/>
            <dgm:ruleLst/>
            <dgm:forEach name="childNodeForEach" axis="ch" ptType="node">
              <dgm:layoutNode name="child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tMarg" refType="primFontSz" fact="0.15"/>
                  <dgm:constr type="bMarg" refType="primFontSz" fact="0.15"/>
                  <dgm:constr type="lMarg" refType="primFontSz" fact="0.2"/>
                  <dgm:constr type="rMarg" refType="primFontSz" fact="0.2"/>
                </dgm:constrLst>
                <dgm:ruleLst>
                  <dgm:rule type="primFontSz" val="5" fact="NaN" max="NaN"/>
                </dgm:ruleLst>
              </dgm:layoutNode>
              <dgm:choose name="Name3">
                <dgm:if name="Name4" axis="self" ptType="node" func="revPos" op="equ" val="1"/>
                <dgm:else name="Name5">
                  <dgm:layoutNode name="aSpace2">
                    <dgm:alg type="sp"/>
                    <dgm:shape xmlns:r="http://schemas.openxmlformats.org/officeDocument/2006/relationships" r:blip="">
                      <dgm:adjLst/>
                    </dgm:shape>
                    <dgm:presOf/>
                    <dgm:constrLst/>
                    <dgm:ruleLst/>
                  </dgm:layoutNode>
                </dgm:else>
              </dgm:choose>
            </dgm:forEach>
          </dgm:layoutNode>
        </dgm:layoutNode>
      </dgm:layoutNode>
      <dgm:choose name="Name6">
        <dgm:if name="Name7" axis="self" ptType="node" func="revPos" op="equ" val="1"/>
        <dgm:else name="Name8">
          <dgm:layoutNode name="aSpace">
            <dgm:alg type="sp"/>
            <dgm:shape xmlns:r="http://schemas.openxmlformats.org/officeDocument/2006/relationships" r:blip="">
              <dgm:adjLst/>
            </dgm:shape>
            <dgm:presOf/>
            <dgm:constrLst/>
            <dgm:ruleLst/>
          </dgm:layoutNode>
        </dgm:else>
      </dgm:choose>
    </dgm:forEach>
  </dgm:layoutNode>
</dgm:layoutDef>
</file>

<file path=word/diagrams/layout3.xml><?xml version="1.0" encoding="utf-8"?>
<dgm:layoutDef xmlns:dgm="http://schemas.openxmlformats.org/drawingml/2006/diagram" xmlns:a="http://schemas.openxmlformats.org/drawingml/2006/main" uniqueId="urn:microsoft.com/office/officeart/2005/8/layout/radial3">
  <dgm:title val=""/>
  <dgm:desc val=""/>
  <dgm:catLst>
    <dgm:cat type="relationship" pri="31000"/>
    <dgm:cat type="cycle" pri="1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omposite">
    <dgm:varLst>
      <dgm:chMax val="1"/>
      <dgm:dir/>
      <dgm:resizeHandles val="exact"/>
    </dgm:varLst>
    <dgm:alg type="composite">
      <dgm:param type="ar" val="1"/>
    </dgm:alg>
    <dgm:shape xmlns:r="http://schemas.openxmlformats.org/officeDocument/2006/relationships" r:blip="">
      <dgm:adjLst/>
    </dgm:shape>
    <dgm:presOf/>
    <dgm:constrLst/>
    <dgm:ruleLst/>
    <dgm:layoutNode name="radial">
      <dgm:varLst>
        <dgm:animLvl val="ctr"/>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h" for="ch" forName="centerShape" refType="h"/>
        <dgm:constr type="w" for="ch" forName="node" refType="w" fact="0.5"/>
        <dgm:constr type="h" for="ch" forName="node" refType="h" fact="0.5"/>
        <dgm:constr type="sp" refType="w" refFor="ch" refForName="node" fact="-0.2"/>
        <dgm:constr type="sibSp" refType="w" refFor="ch" refForName="node" fact="-0.2"/>
        <dgm:constr type="primFontSz" for="ch" forName="centerShape" val="65"/>
        <dgm:constr type="primFontSz" for="des" forName="node" val="65"/>
        <dgm:constr type="primFontSz" for="ch" forName="node" refType="primFontSz" refFor="ch" refForName="centerShape" op="lte"/>
      </dgm:constrLst>
      <dgm:ruleLst/>
      <dgm:forEach name="Name6" axis="ch" ptType="node" cnt="1">
        <dgm:layoutNode name="centerShape" styleLbl="vennNode1">
          <dgm:alg type="tx"/>
          <dgm:shape xmlns:r="http://schemas.openxmlformats.org/officeDocument/2006/relationships" type="ellipse"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7" axis="ch" ptType="node">
          <dgm:layoutNode name="node" styleLbl="vennNode1">
            <dgm:varLst>
              <dgm:bulletEnabled val="1"/>
            </dgm:varLst>
            <dgm:alg type="tx">
              <dgm:param type="txAnchorVertCh" val="mid"/>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dgm:layoutNode>
  </dgm:layoutNode>
</dgm:layoutDef>
</file>

<file path=word/diagrams/layout4.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8/layout/AlternatingHexagons">
  <dgm:title val=""/>
  <dgm:desc val=""/>
  <dgm:catLst>
    <dgm:cat type="list" pri="15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1" destOrd="0"/>
        <dgm:cxn modelId="32" srcId="30" destId="31" srcOrd="0"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Name0">
    <dgm:varLst>
      <dgm:chMax/>
      <dgm:chPref/>
      <dgm:dir/>
      <dgm:animLvl val="lvl"/>
    </dgm:varLst>
    <dgm:alg type="lin">
      <dgm:param type="linDir" val="fromT"/>
    </dgm:alg>
    <dgm:shape xmlns:r="http://schemas.openxmlformats.org/officeDocument/2006/relationships" r:blip="">
      <dgm:adjLst/>
    </dgm:shape>
    <dgm:constrLst>
      <dgm:constr type="primFontSz" for="des" forName="Parent1" val="65"/>
      <dgm:constr type="primFontSz" for="des" forName="Childtext1" refType="primFontSz" refFor="des" refForName="Parent1" op="lte"/>
      <dgm:constr type="w" for="ch" forName="composite" refType="w"/>
      <dgm:constr type="h" for="ch" forName="composite" refType="h"/>
      <dgm:constr type="h" for="ch" forName="spaceBetweenRectangles" refType="w" refFor="ch" refForName="composite" fact="-0.042"/>
      <dgm:constr type="sp" refType="h" refFor="ch" refForName="composite" op="equ" fact="0.1"/>
    </dgm:constrLst>
    <dgm:forEach name="nodesForEach" axis="ch" ptType="node">
      <dgm:layoutNode name="composite">
        <dgm:alg type="composite">
          <dgm:param type="ar" val="3.6"/>
        </dgm:alg>
        <dgm:shape xmlns:r="http://schemas.openxmlformats.org/officeDocument/2006/relationships" r:blip="">
          <dgm:adjLst/>
        </dgm:shape>
        <dgm:choose name="Name1">
          <dgm:if name="Name2" func="var" arg="dir" op="equ" val="norm">
            <dgm:choose name="Name3">
              <dgm:if name="Name4" axis="self" ptType="node" func="posOdd" op="equ" val="1">
                <dgm:constrLst>
                  <dgm:constr type="l" for="ch" forName="Accent1" refType="w" fact="0.18"/>
                  <dgm:constr type="t" for="ch" forName="Accent1" refType="h" fact="0"/>
                  <dgm:constr type="h" for="ch" forName="Accent1" refType="h"/>
                  <dgm:constr type="w" for="ch" forName="Accent1" refType="h" fact="0.87"/>
                  <dgm:constr type="l" for="ch" forName="Accent1Text" refType="w" fact="0.18"/>
                  <dgm:constr type="t" for="ch" forName="Accent1Text" refType="h" fact="0"/>
                  <dgm:constr type="h" for="ch" forName="Accent1Text" refType="h"/>
                  <dgm:constr type="w" for="ch" forName="Accent1Text" refType="h" fact="0.87"/>
                  <dgm:constr type="l" for="ch" forName="Parent1" refType="w" fact="0.441"/>
                  <dgm:constr type="t" for="ch" forName="Parent1" refType="h" fact="0"/>
                  <dgm:constr type="h" for="ch" forName="Parent1" refType="h"/>
                  <dgm:constr type="w" for="ch" forName="Parent1" refType="h" fact="0.87"/>
                  <dgm:constr type="l" for="ch" forName="Childtext1" refType="w" fact="0.69"/>
                  <dgm:constr type="t" for="ch" forName="Childtext1" refType="h" fact="0.2"/>
                  <dgm:constr type="w" for="ch" forName="Childtext1" refType="w" fact="0.31"/>
                  <dgm:constr type="h" for="ch" forName="Childtext1" refType="h" fact="0.6"/>
                  <dgm:constr type="l" for="ch" forName="BalanceSpacing" refType="w" fact="0"/>
                  <dgm:constr type="t" for="ch" forName="BalanceSpacing" refType="h" fact="0"/>
                  <dgm:constr type="w" for="ch" forName="BalanceSpacing" refType="w"/>
                  <dgm:constr type="h" for="ch" forName="BalanceSpacing" refType="h" fact="0.1"/>
                  <dgm:constr type="l" for="ch" forName="BalanceSpacing1" refType="w" fact="0.69"/>
                  <dgm:constr type="t" for="ch" forName="BalanceSpacing1" refType="h" fact="0.2"/>
                  <dgm:constr type="w" for="ch" forName="BalanceSpacing1" refType="w" fact="0.31"/>
                  <dgm:constr type="h" for="ch" forName="BalanceSpacing1" refType="h" fact="0.6"/>
                </dgm:constrLst>
              </dgm:if>
              <dgm:else name="Name5">
                <dgm:constrLst>
                  <dgm:constr type="l" for="ch" forName="Accent1" refType="w" fact="0.571"/>
                  <dgm:constr type="t" for="ch" forName="Accent1" refType="h" fact="0"/>
                  <dgm:constr type="h" for="ch" forName="Accent1" refType="h"/>
                  <dgm:constr type="w" for="ch" forName="Accent1" refType="h" fact="0.87"/>
                  <dgm:constr type="l" for="ch" forName="Accent1Text" refType="w" fact="0.571"/>
                  <dgm:constr type="t" for="ch" forName="Accent1Text" refType="h" fact="0"/>
                  <dgm:constr type="h" for="ch" forName="Accent1Text" refType="h"/>
                  <dgm:constr type="w" for="ch" forName="Accent1Text" refType="h" fact="0.87"/>
                  <dgm:constr type="l" for="ch" forName="Parent1" refType="w" fact="0.31"/>
                  <dgm:constr type="t" for="ch" forName="Parent1" refType="h" fact="0"/>
                  <dgm:constr type="h" for="ch" forName="Parent1" refType="h"/>
                  <dgm:constr type="w" for="ch" forName="Parent1" refType="h" fact="0.87"/>
                  <dgm:constr type="l" for="ch" forName="Childtext1" refType="w" fact="0"/>
                  <dgm:constr type="t" for="ch" forName="Childtext1" refType="h" fact="0.2"/>
                  <dgm:constr type="w" for="ch" forName="Childtext1" refType="w" fact="0.3"/>
                  <dgm:constr type="h" for="ch" forName="Childtext1" refType="h" fact="0.6"/>
                  <dgm:constr type="l" for="ch" forName="BalanceSpacing" refType="w" fact="0.82"/>
                  <dgm:constr type="t" for="ch" forName="BalanceSpacing" refType="h" fact="0"/>
                  <dgm:constr type="w" for="ch" forName="BalanceSpacing" refType="w" fact="0.18"/>
                  <dgm:constr type="h" for="ch" forName="BalanceSpacing" refType="h"/>
                  <dgm:constr type="l" for="ch" forName="BalanceSpacing1" refType="w" fact="0"/>
                  <dgm:constr type="t" for="ch" forName="BalanceSpacing1" refType="h" fact="0.2"/>
                  <dgm:constr type="w" for="ch" forName="BalanceSpacing1" refType="w" fact="0.3"/>
                  <dgm:constr type="h" for="ch" forName="BalanceSpacing1" refType="h" fact="0.6"/>
                </dgm:constrLst>
              </dgm:else>
            </dgm:choose>
          </dgm:if>
          <dgm:else name="Name6">
            <dgm:choose name="Name7">
              <dgm:if name="Name8" axis="self" ptType="node" func="posOdd" op="equ" val="1">
                <dgm:constrLst>
                  <dgm:constr type="l" for="ch" forName="Accent1" refType="w" fact="0.571"/>
                  <dgm:constr type="t" for="ch" forName="Accent1" refType="h" fact="0"/>
                  <dgm:constr type="h" for="ch" forName="Accent1" refType="h"/>
                  <dgm:constr type="w" for="ch" forName="Accent1" refType="h" fact="0.87"/>
                  <dgm:constr type="l" for="ch" forName="Accent1Text" refType="w" fact="0.571"/>
                  <dgm:constr type="t" for="ch" forName="Accent1Text" refType="h" fact="0"/>
                  <dgm:constr type="h" for="ch" forName="Accent1Text" refType="h"/>
                  <dgm:constr type="w" for="ch" forName="Accent1Text" refType="h" fact="0.87"/>
                  <dgm:constr type="l" for="ch" forName="Parent1" refType="w" fact="0.31"/>
                  <dgm:constr type="t" for="ch" forName="Parent1" refType="h" fact="0"/>
                  <dgm:constr type="h" for="ch" forName="Parent1" refType="h"/>
                  <dgm:constr type="w" for="ch" forName="Parent1" refType="h" fact="0.87"/>
                  <dgm:constr type="l" for="ch" forName="Childtext1" refType="w" fact="0"/>
                  <dgm:constr type="t" for="ch" forName="Childtext1" refType="h" fact="0.2"/>
                  <dgm:constr type="w" for="ch" forName="Childtext1" refType="w" fact="0.3"/>
                  <dgm:constr type="h" for="ch" forName="Childtext1" refType="h" fact="0.6"/>
                  <dgm:constr type="l" for="ch" forName="BalanceSpacing" refType="w" fact="0.82"/>
                  <dgm:constr type="t" for="ch" forName="BalanceSpacing" refType="h" fact="0"/>
                  <dgm:constr type="w" for="ch" forName="BalanceSpacing" refType="w" fact="0.18"/>
                  <dgm:constr type="h" for="ch" forName="BalanceSpacing" refType="h"/>
                </dgm:constrLst>
              </dgm:if>
              <dgm:else name="Name9">
                <dgm:constrLst>
                  <dgm:constr type="l" for="ch" forName="Accent1" refType="w" fact="0.18"/>
                  <dgm:constr type="t" for="ch" forName="Accent1" refType="h" fact="0"/>
                  <dgm:constr type="h" for="ch" forName="Accent1" refType="h"/>
                  <dgm:constr type="w" for="ch" forName="Accent1" refType="h" fact="0.87"/>
                  <dgm:constr type="l" for="ch" forName="Accent1Text" refType="w" fact="0.18"/>
                  <dgm:constr type="t" for="ch" forName="Accent1Text" refType="h" fact="0"/>
                  <dgm:constr type="h" for="ch" forName="Accent1Text" refType="h"/>
                  <dgm:constr type="w" for="ch" forName="Accent1Text" refType="h" fact="0.87"/>
                  <dgm:constr type="l" for="ch" forName="Parent1" refType="w" fact="0.441"/>
                  <dgm:constr type="t" for="ch" forName="Parent1" refType="h" fact="0"/>
                  <dgm:constr type="h" for="ch" forName="Parent1" refType="h"/>
                  <dgm:constr type="w" for="ch" forName="Parent1" refType="h" fact="0.87"/>
                  <dgm:constr type="l" for="ch" forName="Childtext1" refType="w" fact="0.69"/>
                  <dgm:constr type="t" for="ch" forName="Childtext1" refType="h" fact="0.2"/>
                  <dgm:constr type="w" for="ch" forName="Childtext1" refType="w" fact="0.31"/>
                  <dgm:constr type="h" for="ch" forName="Childtext1" refType="h" fact="0.6"/>
                  <dgm:constr type="l" for="ch" forName="BalanceSpacing" refType="w" fact="0"/>
                  <dgm:constr type="t" for="ch" forName="BalanceSpacing" refType="h" fact="0"/>
                  <dgm:constr type="w" for="ch" forName="BalanceSpacing" refType="w" fact="0.18"/>
                  <dgm:constr type="h" for="ch" forName="BalanceSpacing" refType="h"/>
                </dgm:constrLst>
              </dgm:else>
            </dgm:choose>
          </dgm:else>
        </dgm:choose>
        <dgm:layoutNode name="Parent1" styleLbl="node1">
          <dgm:varLst>
            <dgm:chMax val="1"/>
            <dgm:chPref val="1"/>
            <dgm:bulletEnabled val="1"/>
          </dgm:varLst>
          <dgm:alg type="tx"/>
          <dgm:shape xmlns:r="http://schemas.openxmlformats.org/officeDocument/2006/relationships" rot="90" type="hexagon" r:blip="">
            <dgm:adjLst>
              <dgm:adj idx="1" val="0.25"/>
              <dgm:adj idx="2" val="1.1547"/>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Childtext1" styleLbl="revTx">
          <dgm:varLst>
            <dgm:chMax val="0"/>
            <dgm:chPref val="0"/>
            <dgm:bulletEnabled val="1"/>
          </dgm:varLst>
          <dgm:choose name="Name10">
            <dgm:if name="Name11" func="var" arg="dir" op="equ" val="norm">
              <dgm:choose name="Name12">
                <dgm:if name="Name13" axis="self" ptType="node" func="posOdd" op="equ" val="1">
                  <dgm:alg type="tx">
                    <dgm:param type="parTxLTRAlign" val="l"/>
                  </dgm:alg>
                </dgm:if>
                <dgm:else name="Name14">
                  <dgm:alg type="tx">
                    <dgm:param type="parTxLTRAlign" val="r"/>
                  </dgm:alg>
                </dgm:else>
              </dgm:choose>
            </dgm:if>
            <dgm:else name="Name15">
              <dgm:choose name="Name16">
                <dgm:if name="Name17" axis="self" ptType="node" func="posOdd" op="equ" val="1">
                  <dgm:alg type="tx">
                    <dgm:param type="parTxLTRAlign" val="r"/>
                  </dgm:alg>
                </dgm:if>
                <dgm:else name="Name18">
                  <dgm:alg type="tx">
                    <dgm:param type="parTxLTRAlign" val="l"/>
                  </dgm:alg>
                </dgm:else>
              </dgm:choose>
            </dgm:else>
          </dgm:choose>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BalanceSpacing">
          <dgm:alg type="sp"/>
          <dgm:shape xmlns:r="http://schemas.openxmlformats.org/officeDocument/2006/relationships" r:blip="">
            <dgm:adjLst/>
          </dgm:shape>
        </dgm:layoutNode>
        <dgm:layoutNode name="BalanceSpacing1">
          <dgm:alg type="sp"/>
          <dgm:shape xmlns:r="http://schemas.openxmlformats.org/officeDocument/2006/relationships" r:blip="">
            <dgm:adjLst/>
          </dgm:shape>
        </dgm:layoutNode>
        <dgm:forEach name="Name19" axis="followSib" ptType="sibTrans" hideLastTrans="0" cnt="1">
          <dgm:layoutNode name="Accent1Text" styleLbl="node1">
            <dgm:alg type="tx"/>
            <dgm:shape xmlns:r="http://schemas.openxmlformats.org/officeDocument/2006/relationships" rot="90" type="hexagon" r:blip="">
              <dgm:adjLst>
                <dgm:adj idx="1" val="0.25"/>
                <dgm:adj idx="2" val="1.1547"/>
              </dgm:adjLst>
            </dgm:shape>
            <dgm:presOf axis="self" ptType="sibTrans"/>
            <dgm:constrLst>
              <dgm:constr type="lMarg"/>
              <dgm:constr type="rMarg"/>
              <dgm:constr type="tMarg"/>
              <dgm:constr type="bMarg"/>
            </dgm:constrLst>
            <dgm:ruleLst>
              <dgm:rule type="primFontSz" val="5" fact="NaN" max="NaN"/>
            </dgm:ruleLst>
          </dgm:layoutNode>
        </dgm:forEach>
      </dgm:layoutNode>
      <dgm:forEach name="Name2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layout7.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8.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7">
  <dgm:title val=""/>
  <dgm:desc val=""/>
  <dgm:catLst>
    <dgm:cat type="3D" pri="11700"/>
  </dgm:catLst>
  <dgm:scene3d>
    <a:camera prst="perspectiveLeft" zoom="91000"/>
    <a:lightRig rig="threePt" dir="t">
      <a:rot lat="0" lon="0" rev="20640000"/>
    </a:lightRig>
  </dgm:scene3d>
  <dgm:styleLbl name="node0">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lnNode1">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vennNode1">
    <dgm:scene3d>
      <a:camera prst="orthographicFront"/>
      <a:lightRig rig="threePt" dir="t"/>
    </dgm:scene3d>
    <dgm:sp3d extrusionH="50600" prstMaterial="clear">
      <a:bevelT w="101600" h="80600" prst="relaxedInset"/>
      <a:bevelB w="80600" h="80600" prst="relaxedInset"/>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extrusionH="50600" prstMaterial="metal">
      <a:bevelT w="101600" h="80600" prst="relaxedInset"/>
      <a:bevelB w="80600" h="80600" prst="relaxedInset"/>
    </dgm:sp3d>
    <dgm:txPr/>
    <dgm:style>
      <a:lnRef idx="1">
        <a:scrgbClr r="0" g="0" b="0"/>
      </a:lnRef>
      <a:fillRef idx="1">
        <a:scrgbClr r="0" g="0" b="0"/>
      </a:fillRef>
      <a:effectRef idx="1">
        <a:scrgbClr r="0" g="0" b="0"/>
      </a:effectRef>
      <a:fontRef idx="minor">
        <a:schemeClr val="dk1"/>
      </a:fontRef>
    </dgm:style>
  </dgm:styleLbl>
  <dgm:styleLbl name="node1">
    <dgm:scene3d>
      <a:camera prst="orthographicFront"/>
      <a:lightRig rig="threePt" dir="t"/>
    </dgm:scene3d>
    <dgm:sp3d extrusionH="50600" prstMaterial="metal">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node2">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node3">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node4">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fgImgPlace1">
    <dgm:scene3d>
      <a:camera prst="orthographicFront"/>
      <a:lightRig rig="threePt" dir="t"/>
    </dgm:scene3d>
    <dgm:sp3d z="57200" extrusionH="10600" prstMaterial="plastic">
      <a:bevelT w="101600" h="8600" prst="relaxedInset"/>
      <a:bevelB w="8600" h="8600" prst="relaxedInset"/>
    </dgm:sp3d>
    <dgm:txPr/>
    <dgm:style>
      <a:lnRef idx="0">
        <a:scrgbClr r="0" g="0" b="0"/>
      </a:lnRef>
      <a:fillRef idx="1">
        <a:scrgbClr r="0" g="0" b="0"/>
      </a:fillRef>
      <a:effectRef idx="1">
        <a:scrgbClr r="0" g="0" b="0"/>
      </a:effectRef>
      <a:fontRef idx="minor"/>
    </dgm:style>
  </dgm:styleLbl>
  <dgm:styleLbl name="alignImgPlace1">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dgm:style>
  </dgm:styleLbl>
  <dgm:styleLbl name="bgImgPlace1">
    <dgm:scene3d>
      <a:camera prst="orthographicFront"/>
      <a:lightRig rig="threePt" dir="t"/>
    </dgm:scene3d>
    <dgm:sp3d z="-211800" extrusionH="10600" prstMaterial="plastic">
      <a:bevelT w="101600" h="8600" prst="relaxedInset"/>
      <a:bevelB w="8600" h="8600" prst="relaxedInset"/>
    </dgm:sp3d>
    <dgm:txPr/>
    <dgm:style>
      <a:lnRef idx="0">
        <a:scrgbClr r="0" g="0" b="0"/>
      </a:lnRef>
      <a:fillRef idx="1">
        <a:scrgbClr r="0" g="0" b="0"/>
      </a:fillRef>
      <a:effectRef idx="1">
        <a:scrgbClr r="0" g="0" b="0"/>
      </a:effectRef>
      <a:fontRef idx="minor"/>
    </dgm:style>
  </dgm:styleLbl>
  <dgm:styleLbl name="sibTrans2D1">
    <dgm:scene3d>
      <a:camera prst="orthographicFront"/>
      <a:lightRig rig="threePt" dir="t"/>
    </dgm:scene3d>
    <dgm:sp3d z="-110000">
      <a:bevelT w="40600" h="20600" prst="relaxedInset"/>
    </dgm:sp3d>
    <dgm:txPr/>
    <dgm:style>
      <a:lnRef idx="0">
        <a:scrgbClr r="0" g="0" b="0"/>
      </a:lnRef>
      <a:fillRef idx="1">
        <a:scrgbClr r="0" g="0" b="0"/>
      </a:fillRef>
      <a:effectRef idx="2">
        <a:scrgbClr r="0" g="0" b="0"/>
      </a:effectRef>
      <a:fontRef idx="minor"/>
    </dgm:style>
  </dgm:styleLbl>
  <dgm:styleLbl name="fgSibTrans2D1">
    <dgm:scene3d>
      <a:camera prst="orthographicFront"/>
      <a:lightRig rig="threePt" dir="t"/>
    </dgm:scene3d>
    <dgm:sp3d z="10600">
      <a:bevelT w="40600" h="20600" prst="relaxedInset"/>
    </dgm:sp3d>
    <dgm:txPr/>
    <dgm:style>
      <a:lnRef idx="0">
        <a:scrgbClr r="0" g="0" b="0"/>
      </a:lnRef>
      <a:fillRef idx="1">
        <a:scrgbClr r="0" g="0" b="0"/>
      </a:fillRef>
      <a:effectRef idx="2">
        <a:scrgbClr r="0" g="0" b="0"/>
      </a:effectRef>
      <a:fontRef idx="minor"/>
    </dgm:style>
  </dgm:styleLbl>
  <dgm:styleLbl name="bgSibTrans2D1">
    <dgm:scene3d>
      <a:camera prst="orthographicFront"/>
      <a:lightRig rig="threePt" dir="t"/>
    </dgm:scene3d>
    <dgm:sp3d z="-211800">
      <a:bevelT w="40600" h="20600" prst="relaxedInset"/>
    </dgm:sp3d>
    <dgm:txPr/>
    <dgm:style>
      <a:lnRef idx="0">
        <a:scrgbClr r="0" g="0" b="0"/>
      </a:lnRef>
      <a:fillRef idx="1">
        <a:scrgbClr r="0" g="0" b="0"/>
      </a:fillRef>
      <a:effectRef idx="2">
        <a:scrgbClr r="0" g="0" b="0"/>
      </a:effectRef>
      <a:fontRef idx="minor"/>
    </dgm:style>
  </dgm:styleLbl>
  <dgm:styleLbl name="sibTrans1D1">
    <dgm:scene3d>
      <a:camera prst="orthographicFront"/>
      <a:lightRig rig="threePt" dir="t"/>
    </dgm:scene3d>
    <dgm:sp3d z="-110000"/>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0000"/>
    <dgm:txPr/>
    <dgm:style>
      <a:lnRef idx="1">
        <a:scrgbClr r="0" g="0" b="0"/>
      </a:lnRef>
      <a:fillRef idx="1">
        <a:scrgbClr r="0" g="0" b="0"/>
      </a:fillRef>
      <a:effectRef idx="0">
        <a:scrgbClr r="0" g="0" b="0"/>
      </a:effectRef>
      <a:fontRef idx="minor"/>
    </dgm:style>
  </dgm:styleLbl>
  <dgm:styleLbl name="asst0">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asst1">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asst2">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asst3">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asst4">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parChTrans2D1">
    <dgm:scene3d>
      <a:camera prst="orthographicFront"/>
      <a:lightRig rig="threePt" dir="t"/>
    </dgm:scene3d>
    <dgm:sp3d z="-110000">
      <a:bevelT w="40600" h="20600" prst="relaxedInset"/>
    </dgm:sp3d>
    <dgm:txPr/>
    <dgm:style>
      <a:lnRef idx="0">
        <a:scrgbClr r="0" g="0" b="0"/>
      </a:lnRef>
      <a:fillRef idx="1">
        <a:scrgbClr r="0" g="0" b="0"/>
      </a:fillRef>
      <a:effectRef idx="0">
        <a:scrgbClr r="0" g="0" b="0"/>
      </a:effectRef>
      <a:fontRef idx="minor"/>
    </dgm:style>
  </dgm:styleLbl>
  <dgm:styleLbl name="parChTrans2D2">
    <dgm:scene3d>
      <a:camera prst="orthographicFront"/>
      <a:lightRig rig="threePt" dir="t"/>
    </dgm:scene3d>
    <dgm:sp3d z="-110000">
      <a:bevelT w="40600" h="20600" prst="relaxedInset"/>
    </dgm:sp3d>
    <dgm:txPr/>
    <dgm:style>
      <a:lnRef idx="0">
        <a:scrgbClr r="0" g="0" b="0"/>
      </a:lnRef>
      <a:fillRef idx="1">
        <a:scrgbClr r="0" g="0" b="0"/>
      </a:fillRef>
      <a:effectRef idx="0">
        <a:scrgbClr r="0" g="0" b="0"/>
      </a:effectRef>
      <a:fontRef idx="minor"/>
    </dgm:style>
  </dgm:styleLbl>
  <dgm:styleLbl name="parChTrans2D3">
    <dgm:scene3d>
      <a:camera prst="orthographicFront"/>
      <a:lightRig rig="threePt" dir="t"/>
    </dgm:scene3d>
    <dgm:sp3d z="-110000"/>
    <dgm:txPr/>
    <dgm:style>
      <a:lnRef idx="0">
        <a:scrgbClr r="0" g="0" b="0"/>
      </a:lnRef>
      <a:fillRef idx="1">
        <a:scrgbClr r="0" g="0" b="0"/>
      </a:fillRef>
      <a:effectRef idx="0">
        <a:scrgbClr r="0" g="0" b="0"/>
      </a:effectRef>
      <a:fontRef idx="minor"/>
    </dgm:style>
  </dgm:styleLbl>
  <dgm:styleLbl name="parChTrans2D4">
    <dgm:scene3d>
      <a:camera prst="orthographicFront"/>
      <a:lightRig rig="threePt" dir="t"/>
    </dgm:scene3d>
    <dgm:sp3d z="-110000"/>
    <dgm:txPr/>
    <dgm:style>
      <a:lnRef idx="0">
        <a:scrgbClr r="0" g="0" b="0"/>
      </a:lnRef>
      <a:fillRef idx="1">
        <a:scrgbClr r="0" g="0" b="0"/>
      </a:fillRef>
      <a:effectRef idx="0">
        <a:scrgbClr r="0" g="0" b="0"/>
      </a:effectRef>
      <a:fontRef idx="minor"/>
    </dgm:style>
  </dgm:styleLbl>
  <dgm:styleLbl name="parChTrans1D1">
    <dgm:scene3d>
      <a:camera prst="orthographicFront"/>
      <a:lightRig rig="threePt" dir="t"/>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z="-110000"/>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z="57200" extrusionH="600" contourW="3000">
      <a:bevelT w="48600" h="18600" prst="relaxedInset"/>
      <a:bevelB w="48600" h="8600" prst="relaxedInset"/>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z="-161800" extrusionH="10600" prstMaterial="matte">
      <a:bevelT w="90600" h="18600" prst="softRound"/>
      <a:bevelB w="48600" h="8600" prst="relaxedInset"/>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extrusionH="50600">
      <a:bevelT w="101600" h="80600"/>
      <a:bevelB w="80600" h="80600"/>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extrusionH="50600">
      <a:bevelT w="101600" h="80600"/>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z="-161800" extrusionH="10600" prstMaterial="matte">
      <a:bevelT w="90600" h="18600" prst="softRound"/>
      <a:bevelB w="48600" h="8600" prst="relaxedInset"/>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z="57200" extrusionH="600" contourW="3000">
      <a:bevelT w="48600" h="18600" prst="relaxedInset"/>
      <a:bevelB w="48600" h="8600" prst="relaxedInset"/>
    </dgm:sp3d>
    <dgm:txPr/>
    <dgm:style>
      <a:lnRef idx="0">
        <a:scrgbClr r="0" g="0" b="0"/>
      </a:lnRef>
      <a:fillRef idx="1">
        <a:scrgbClr r="0" g="0" b="0"/>
      </a:fillRef>
      <a:effectRef idx="0">
        <a:scrgbClr r="0" g="0" b="0"/>
      </a:effectRef>
      <a:fontRef idx="minor"/>
    </dgm:style>
  </dgm:styleLbl>
  <dgm:styleLbl name="solidAlignAcc1">
    <dgm:scene3d>
      <a:camera prst="orthographicFront"/>
      <a:lightRig rig="threePt" dir="t"/>
    </dgm:scene3d>
    <dgm:sp3d extrusionH="50600" contourW="3000">
      <a:bevelT w="101600" h="80600" prst="relaxedInset"/>
      <a:bevelB w="80600" h="80600" prst="relaxedInset"/>
    </dgm:sp3d>
    <dgm:txPr/>
    <dgm:style>
      <a:lnRef idx="0">
        <a:scrgbClr r="0" g="0" b="0"/>
      </a:lnRef>
      <a:fillRef idx="1">
        <a:scrgbClr r="0" g="0" b="0"/>
      </a:fillRef>
      <a:effectRef idx="0">
        <a:scrgbClr r="0" g="0" b="0"/>
      </a:effectRef>
      <a:fontRef idx="minor"/>
    </dgm:style>
  </dgm:styleLbl>
  <dgm:styleLbl name="solidBgAcc1">
    <dgm:scene3d>
      <a:camera prst="orthographicFront"/>
      <a:lightRig rig="threePt" dir="t"/>
    </dgm:scene3d>
    <dgm:sp3d z="-161800" extrusionH="10600" contourW="3000">
      <a:bevelT w="48600" h="8600" prst="softRound"/>
      <a:bevelB w="48600" h="8600" prst="relaxedInset"/>
    </dgm:sp3d>
    <dgm:txPr/>
    <dgm:style>
      <a:lnRef idx="0">
        <a:scrgbClr r="0" g="0" b="0"/>
      </a:lnRef>
      <a:fillRef idx="1">
        <a:scrgbClr r="0" g="0" b="0"/>
      </a:fillRef>
      <a:effectRef idx="0">
        <a:scrgbClr r="0" g="0" b="0"/>
      </a:effectRef>
      <a:fontRef idx="minor"/>
    </dgm:style>
  </dgm:styleLbl>
  <dgm:styleLbl name="fgAccFollowNode1">
    <dgm:scene3d>
      <a:camera prst="orthographicFront"/>
      <a:lightRig rig="threePt" dir="t"/>
    </dgm:scene3d>
    <dgm:sp3d z="57200" extrusionH="600" contourW="3000">
      <a:bevelT w="48600" h="18600" prst="relaxedInset"/>
      <a:bevelB w="48600" h="8600" prst="relaxedInset"/>
    </dgm:sp3d>
    <dgm:txPr/>
    <dgm:style>
      <a:lnRef idx="0">
        <a:scrgbClr r="0" g="0" b="0"/>
      </a:lnRef>
      <a:fillRef idx="1">
        <a:scrgbClr r="0" g="0" b="0"/>
      </a:fillRef>
      <a:effectRef idx="0">
        <a:scrgbClr r="0" g="0" b="0"/>
      </a:effectRef>
      <a:fontRef idx="minor"/>
    </dgm:style>
  </dgm:styleLbl>
  <dgm:styleLbl name="alignAccFollowNode1">
    <dgm:scene3d>
      <a:camera prst="orthographicFront"/>
      <a:lightRig rig="threePt" dir="t"/>
    </dgm:scene3d>
    <dgm:sp3d extrusionH="50600" contourW="3000">
      <a:bevelT w="101600" h="80600" prst="relaxedInset"/>
      <a:bevelB w="80600" h="80600" prst="relaxedInset"/>
    </dgm:sp3d>
    <dgm:txPr/>
    <dgm:style>
      <a:lnRef idx="0">
        <a:scrgbClr r="0" g="0" b="0"/>
      </a:lnRef>
      <a:fillRef idx="1">
        <a:scrgbClr r="0" g="0" b="0"/>
      </a:fillRef>
      <a:effectRef idx="0">
        <a:scrgbClr r="0" g="0" b="0"/>
      </a:effectRef>
      <a:fontRef idx="minor"/>
    </dgm:style>
  </dgm:styleLbl>
  <dgm:styleLbl name="bgAccFollowNode1">
    <dgm:scene3d>
      <a:camera prst="orthographicFront"/>
      <a:lightRig rig="threePt" dir="t"/>
    </dgm:scene3d>
    <dgm:sp3d z="-161800" extrusionH="10600" contourW="3000">
      <a:bevelT w="48600" h="8600" prst="relaxedInset"/>
      <a:bevelB w="48600" h="8600" prst="relaxedInset"/>
    </dgm:sp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sp3d z="57200" extrusionH="600" contourW="3000">
      <a:bevelT w="48600" h="18600" prst="relaxedInset"/>
      <a:bevelB w="48600" h="8600" prst="relaxedInset"/>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z="57200" extrusionH="600" contourW="3000">
      <a:bevelT w="48600" h="18600" prst="relaxedInset"/>
      <a:bevelB w="48600" h="8600" prst="relaxedInset"/>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z="57200" extrusionH="600" contourW="3000">
      <a:bevelT w="48600" h="18600" prst="relaxedInset"/>
      <a:bevelB w="48600" h="8600" prst="relaxedInset"/>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z="57200" extrusionH="600" contourW="3000">
      <a:bevelT w="48600" h="18600" prst="relaxedInset"/>
      <a:bevelB w="48600" h="8600" prst="relaxedInset"/>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z="-161800" extrusionH="600" contourW="3000">
      <a:bevelT w="48600" h="18600" prst="relaxedInset"/>
      <a:bevelB w="48600" h="8600" prst="relaxedInset"/>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extrusionH="50600">
      <a:bevelT w="80600" h="80600" prst="relaxedInset"/>
      <a:bevelB w="80600" h="80600" prst="relaxedInset"/>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z="57200" extrusionH="600" contourW="3000" prstMaterial="plastic">
      <a:bevelT w="80600" h="18600" prst="relaxedInset"/>
      <a:bevelB w="80600" h="8600" prst="relaxedInset"/>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8FDF54-E80F-497F-87AA-92D98FF2ED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42</Pages>
  <Words>4792</Words>
  <Characters>27320</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Emad Akhter</dc:creator>
  <cp:lastModifiedBy>ASUS</cp:lastModifiedBy>
  <cp:revision>3</cp:revision>
  <cp:lastPrinted>2021-02-10T14:22:00Z</cp:lastPrinted>
  <dcterms:created xsi:type="dcterms:W3CDTF">2021-02-19T14:45:00Z</dcterms:created>
  <dcterms:modified xsi:type="dcterms:W3CDTF">2021-03-18T16:58:00Z</dcterms:modified>
</cp:coreProperties>
</file>