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2AAF03" w14:textId="77777777" w:rsidR="00665003" w:rsidRDefault="00665003" w:rsidP="00665003">
      <w:pPr>
        <w:tabs>
          <w:tab w:val="left" w:pos="6208"/>
        </w:tabs>
        <w:rPr>
          <w:b/>
          <w:sz w:val="40"/>
          <w:szCs w:val="40"/>
        </w:rPr>
      </w:pPr>
    </w:p>
    <w:p w14:paraId="7988D9A2" w14:textId="77777777" w:rsidR="00665003" w:rsidRPr="00740E27" w:rsidRDefault="00665003" w:rsidP="00665003">
      <w:pPr>
        <w:tabs>
          <w:tab w:val="left" w:pos="6208"/>
        </w:tabs>
        <w:jc w:val="center"/>
        <w:rPr>
          <w:b/>
          <w:sz w:val="40"/>
          <w:szCs w:val="40"/>
        </w:rPr>
      </w:pPr>
      <w:r w:rsidRPr="00740E27">
        <w:rPr>
          <w:b/>
          <w:noProof/>
          <w:sz w:val="40"/>
          <w:szCs w:val="40"/>
        </w:rPr>
        <w:drawing>
          <wp:inline distT="0" distB="0" distL="0" distR="0" wp14:anchorId="26EABC4B" wp14:editId="164640C5">
            <wp:extent cx="1919080" cy="1752227"/>
            <wp:effectExtent l="19050" t="0" r="4970" b="0"/>
            <wp:docPr id="2" name="Picture 1" descr="C:\Users\USER-PC\Desktop\Logo_ui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C\Desktop\Logo_uiu.jpg"/>
                    <pic:cNvPicPr>
                      <a:picLocks noChangeAspect="1" noChangeArrowheads="1"/>
                    </pic:cNvPicPr>
                  </pic:nvPicPr>
                  <pic:blipFill>
                    <a:blip r:embed="rId9"/>
                    <a:srcRect/>
                    <a:stretch>
                      <a:fillRect/>
                    </a:stretch>
                  </pic:blipFill>
                  <pic:spPr bwMode="auto">
                    <a:xfrm>
                      <a:off x="0" y="0"/>
                      <a:ext cx="1919106" cy="1752251"/>
                    </a:xfrm>
                    <a:prstGeom prst="rect">
                      <a:avLst/>
                    </a:prstGeom>
                    <a:noFill/>
                    <a:ln w="9525">
                      <a:noFill/>
                      <a:miter lim="800000"/>
                      <a:headEnd/>
                      <a:tailEnd/>
                    </a:ln>
                  </pic:spPr>
                </pic:pic>
              </a:graphicData>
            </a:graphic>
          </wp:inline>
        </w:drawing>
      </w:r>
    </w:p>
    <w:p w14:paraId="12120A00" w14:textId="77777777" w:rsidR="00665003" w:rsidRPr="00740E27" w:rsidRDefault="00665003" w:rsidP="00665003">
      <w:pPr>
        <w:tabs>
          <w:tab w:val="left" w:pos="6208"/>
        </w:tabs>
        <w:jc w:val="center"/>
        <w:rPr>
          <w:b/>
          <w:sz w:val="40"/>
          <w:szCs w:val="40"/>
        </w:rPr>
      </w:pPr>
    </w:p>
    <w:p w14:paraId="59165613" w14:textId="77777777" w:rsidR="00665003" w:rsidRPr="00740E27" w:rsidRDefault="00665003" w:rsidP="00665003">
      <w:pPr>
        <w:tabs>
          <w:tab w:val="left" w:pos="6208"/>
        </w:tabs>
        <w:jc w:val="center"/>
        <w:rPr>
          <w:b/>
          <w:sz w:val="40"/>
          <w:szCs w:val="40"/>
        </w:rPr>
      </w:pPr>
      <w:r w:rsidRPr="00740E27">
        <w:rPr>
          <w:b/>
          <w:sz w:val="40"/>
          <w:szCs w:val="40"/>
        </w:rPr>
        <w:t>Internship Report</w:t>
      </w:r>
    </w:p>
    <w:p w14:paraId="48F0F9F5" w14:textId="77777777" w:rsidR="00665003" w:rsidRPr="00740E27" w:rsidRDefault="00665003" w:rsidP="00665003">
      <w:pPr>
        <w:tabs>
          <w:tab w:val="left" w:pos="6208"/>
        </w:tabs>
        <w:jc w:val="center"/>
        <w:rPr>
          <w:b/>
          <w:sz w:val="40"/>
          <w:szCs w:val="40"/>
        </w:rPr>
      </w:pPr>
      <w:r w:rsidRPr="00740E27">
        <w:rPr>
          <w:b/>
          <w:sz w:val="40"/>
          <w:szCs w:val="40"/>
        </w:rPr>
        <w:t>On</w:t>
      </w:r>
    </w:p>
    <w:p w14:paraId="5FB20AC9" w14:textId="77777777" w:rsidR="00665003" w:rsidRPr="00740E27" w:rsidRDefault="00665003" w:rsidP="00665003">
      <w:pPr>
        <w:tabs>
          <w:tab w:val="left" w:pos="6208"/>
        </w:tabs>
        <w:jc w:val="center"/>
        <w:rPr>
          <w:b/>
          <w:sz w:val="40"/>
          <w:szCs w:val="40"/>
        </w:rPr>
      </w:pPr>
      <w:r>
        <w:rPr>
          <w:b/>
          <w:sz w:val="40"/>
          <w:szCs w:val="40"/>
        </w:rPr>
        <w:t>General Banking Activities Of</w:t>
      </w:r>
    </w:p>
    <w:p w14:paraId="4C54B89B" w14:textId="77777777" w:rsidR="00665003" w:rsidRPr="00740E27" w:rsidRDefault="00665003" w:rsidP="00665003">
      <w:pPr>
        <w:tabs>
          <w:tab w:val="left" w:pos="6208"/>
        </w:tabs>
        <w:jc w:val="center"/>
        <w:rPr>
          <w:b/>
          <w:sz w:val="40"/>
          <w:szCs w:val="40"/>
        </w:rPr>
      </w:pPr>
      <w:r>
        <w:rPr>
          <w:b/>
          <w:color w:val="000000" w:themeColor="text1"/>
          <w:sz w:val="36"/>
          <w:szCs w:val="36"/>
        </w:rPr>
        <w:t xml:space="preserve">Standard </w:t>
      </w:r>
      <w:r w:rsidRPr="00740E27">
        <w:rPr>
          <w:b/>
          <w:color w:val="000000" w:themeColor="text1"/>
          <w:sz w:val="36"/>
          <w:szCs w:val="36"/>
        </w:rPr>
        <w:t>Bank Limited</w:t>
      </w:r>
    </w:p>
    <w:p w14:paraId="693AE840" w14:textId="77777777" w:rsidR="00665003" w:rsidRPr="00740E27" w:rsidRDefault="00665003" w:rsidP="00665003">
      <w:pPr>
        <w:jc w:val="center"/>
      </w:pPr>
    </w:p>
    <w:p w14:paraId="13ECC634" w14:textId="77777777" w:rsidR="00665003" w:rsidRPr="00740E27" w:rsidRDefault="00665003" w:rsidP="00665003">
      <w:pPr>
        <w:jc w:val="center"/>
      </w:pPr>
    </w:p>
    <w:p w14:paraId="7D7C8264" w14:textId="77777777" w:rsidR="00665003" w:rsidRPr="00740E27" w:rsidRDefault="00665003" w:rsidP="00665003">
      <w:pPr>
        <w:tabs>
          <w:tab w:val="left" w:pos="6208"/>
        </w:tabs>
        <w:spacing w:before="240"/>
        <w:jc w:val="center"/>
        <w:rPr>
          <w:b/>
          <w:sz w:val="36"/>
          <w:szCs w:val="36"/>
        </w:rPr>
      </w:pPr>
      <w:r w:rsidRPr="00740E27">
        <w:rPr>
          <w:b/>
          <w:sz w:val="36"/>
          <w:szCs w:val="36"/>
        </w:rPr>
        <w:t>Submitted to:</w:t>
      </w:r>
    </w:p>
    <w:p w14:paraId="2CA33DCD" w14:textId="77777777" w:rsidR="00665003" w:rsidRPr="00740E27" w:rsidRDefault="00665003" w:rsidP="00665003">
      <w:pPr>
        <w:tabs>
          <w:tab w:val="left" w:pos="6208"/>
        </w:tabs>
        <w:spacing w:before="240"/>
        <w:jc w:val="center"/>
      </w:pPr>
      <w:r w:rsidRPr="00740E27">
        <w:t>Mohammad Tariq Hasan</w:t>
      </w:r>
    </w:p>
    <w:p w14:paraId="0D86A489" w14:textId="77777777" w:rsidR="00665003" w:rsidRPr="00740E27" w:rsidRDefault="00665003" w:rsidP="00665003">
      <w:pPr>
        <w:tabs>
          <w:tab w:val="left" w:pos="6208"/>
        </w:tabs>
        <w:spacing w:before="240"/>
        <w:jc w:val="center"/>
      </w:pPr>
      <w:r w:rsidRPr="00740E27">
        <w:t>Assistant professor</w:t>
      </w:r>
    </w:p>
    <w:p w14:paraId="0162E50E" w14:textId="77777777" w:rsidR="00665003" w:rsidRPr="00740E27" w:rsidRDefault="00665003" w:rsidP="00665003">
      <w:pPr>
        <w:spacing w:after="120"/>
        <w:jc w:val="center"/>
      </w:pPr>
      <w:r w:rsidRPr="00740E27">
        <w:t>School of Business &amp; Economics</w:t>
      </w:r>
    </w:p>
    <w:p w14:paraId="49F9EFED" w14:textId="77777777" w:rsidR="00665003" w:rsidRPr="00740E27" w:rsidRDefault="00665003" w:rsidP="00665003">
      <w:pPr>
        <w:spacing w:after="120"/>
        <w:jc w:val="center"/>
      </w:pPr>
      <w:r w:rsidRPr="00740E27">
        <w:t>United International University</w:t>
      </w:r>
    </w:p>
    <w:p w14:paraId="14762687" w14:textId="77777777" w:rsidR="00665003" w:rsidRPr="00740E27" w:rsidRDefault="00665003" w:rsidP="00665003">
      <w:pPr>
        <w:spacing w:after="120"/>
        <w:jc w:val="center"/>
        <w:rPr>
          <w:b/>
        </w:rPr>
      </w:pPr>
    </w:p>
    <w:p w14:paraId="13B0B64D" w14:textId="77777777" w:rsidR="00665003" w:rsidRPr="00740E27" w:rsidRDefault="00665003" w:rsidP="00665003">
      <w:pPr>
        <w:spacing w:after="120"/>
        <w:jc w:val="center"/>
        <w:rPr>
          <w:b/>
          <w:sz w:val="36"/>
          <w:szCs w:val="36"/>
        </w:rPr>
      </w:pPr>
      <w:r w:rsidRPr="00740E27">
        <w:rPr>
          <w:b/>
          <w:sz w:val="36"/>
          <w:szCs w:val="36"/>
        </w:rPr>
        <w:t>Submitted by:</w:t>
      </w:r>
    </w:p>
    <w:p w14:paraId="7D4E76B8" w14:textId="77777777" w:rsidR="00665003" w:rsidRPr="00740E27" w:rsidRDefault="00665003" w:rsidP="00665003">
      <w:pPr>
        <w:spacing w:after="120"/>
        <w:jc w:val="center"/>
      </w:pPr>
      <w:proofErr w:type="spellStart"/>
      <w:r>
        <w:t>Sadia</w:t>
      </w:r>
      <w:proofErr w:type="spellEnd"/>
      <w:r>
        <w:t xml:space="preserve"> </w:t>
      </w:r>
      <w:proofErr w:type="spellStart"/>
      <w:r>
        <w:t>Mahajabeen</w:t>
      </w:r>
      <w:proofErr w:type="spellEnd"/>
    </w:p>
    <w:p w14:paraId="462D6D60" w14:textId="77777777" w:rsidR="00665003" w:rsidRPr="00740E27" w:rsidRDefault="00665003" w:rsidP="00665003">
      <w:pPr>
        <w:spacing w:after="120"/>
        <w:jc w:val="center"/>
      </w:pPr>
      <w:r w:rsidRPr="00740E27">
        <w:t xml:space="preserve">ID: 111 141 </w:t>
      </w:r>
      <w:r>
        <w:t>11</w:t>
      </w:r>
      <w:r w:rsidRPr="00740E27">
        <w:t>4</w:t>
      </w:r>
    </w:p>
    <w:p w14:paraId="57C9D184" w14:textId="77777777" w:rsidR="00665003" w:rsidRPr="00740E27" w:rsidRDefault="00665003" w:rsidP="00665003">
      <w:pPr>
        <w:spacing w:after="120"/>
        <w:jc w:val="center"/>
      </w:pPr>
      <w:r w:rsidRPr="00740E27">
        <w:t>BBA</w:t>
      </w:r>
    </w:p>
    <w:p w14:paraId="7477A664" w14:textId="77777777" w:rsidR="00665003" w:rsidRPr="00740E27" w:rsidRDefault="00665003" w:rsidP="00665003">
      <w:pPr>
        <w:spacing w:after="120"/>
        <w:jc w:val="center"/>
      </w:pPr>
    </w:p>
    <w:p w14:paraId="2D374AAF" w14:textId="2A75CAF0" w:rsidR="00665003" w:rsidRPr="00740E27" w:rsidRDefault="00665003" w:rsidP="00665003">
      <w:pPr>
        <w:spacing w:after="120"/>
        <w:jc w:val="center"/>
      </w:pPr>
      <w:r w:rsidRPr="00740E27">
        <w:rPr>
          <w:b/>
        </w:rPr>
        <w:t xml:space="preserve">Date of submission: </w:t>
      </w:r>
      <w:r w:rsidR="00C268AD">
        <w:t>5</w:t>
      </w:r>
      <w:r w:rsidRPr="00740E27">
        <w:t>-0</w:t>
      </w:r>
      <w:r w:rsidR="00C268AD">
        <w:t>1</w:t>
      </w:r>
      <w:r w:rsidRPr="00740E27">
        <w:t>-201</w:t>
      </w:r>
      <w:r w:rsidR="00C268AD">
        <w:t>9</w:t>
      </w:r>
    </w:p>
    <w:p w14:paraId="3D38D4E5" w14:textId="77777777" w:rsidR="00665003" w:rsidRPr="00740E27" w:rsidRDefault="00665003" w:rsidP="00665003">
      <w:pPr>
        <w:spacing w:after="120"/>
      </w:pPr>
    </w:p>
    <w:p w14:paraId="484C2D4F" w14:textId="77777777" w:rsidR="00665003" w:rsidRPr="00740E27" w:rsidRDefault="00665003" w:rsidP="00665003">
      <w:pPr>
        <w:pStyle w:val="BodyText"/>
        <w:tabs>
          <w:tab w:val="left" w:pos="1643"/>
        </w:tabs>
        <w:spacing w:line="360" w:lineRule="auto"/>
        <w:jc w:val="center"/>
        <w:rPr>
          <w:rFonts w:ascii="Times New Roman" w:hAnsi="Times New Roman"/>
          <w:b/>
          <w:sz w:val="44"/>
          <w:szCs w:val="44"/>
        </w:rPr>
      </w:pPr>
      <w:r w:rsidRPr="00740E27">
        <w:rPr>
          <w:rFonts w:ascii="Times New Roman" w:hAnsi="Times New Roman"/>
          <w:b/>
          <w:sz w:val="44"/>
          <w:szCs w:val="44"/>
        </w:rPr>
        <w:t>United International University</w:t>
      </w:r>
    </w:p>
    <w:p w14:paraId="2D72FA8E" w14:textId="7BB0161A" w:rsidR="00665003" w:rsidRPr="00740E27" w:rsidRDefault="007F4453" w:rsidP="007F4453">
      <w:pPr>
        <w:pStyle w:val="BodyText"/>
        <w:spacing w:line="360" w:lineRule="auto"/>
        <w:jc w:val="center"/>
        <w:rPr>
          <w:rFonts w:ascii="Times New Roman" w:hAnsi="Times New Roman"/>
          <w:b/>
          <w:sz w:val="28"/>
          <w:szCs w:val="28"/>
        </w:rPr>
      </w:pPr>
      <w:r>
        <w:rPr>
          <w:rFonts w:ascii="Times New Roman" w:hAnsi="Times New Roman"/>
          <w:b/>
          <w:sz w:val="28"/>
          <w:szCs w:val="28"/>
        </w:rPr>
        <w:lastRenderedPageBreak/>
        <w:br w:type="page"/>
      </w:r>
      <w:r w:rsidR="00665003" w:rsidRPr="00740E27">
        <w:rPr>
          <w:rFonts w:ascii="Times New Roman" w:hAnsi="Times New Roman"/>
          <w:b/>
          <w:sz w:val="28"/>
          <w:szCs w:val="28"/>
        </w:rPr>
        <w:lastRenderedPageBreak/>
        <w:t>Letter of Acknowledgement</w:t>
      </w:r>
    </w:p>
    <w:p w14:paraId="2F02DEAC" w14:textId="77777777" w:rsidR="00665003" w:rsidRPr="00740E27" w:rsidRDefault="00665003" w:rsidP="00665003">
      <w:pPr>
        <w:pStyle w:val="BodyText"/>
        <w:spacing w:line="360" w:lineRule="auto"/>
        <w:jc w:val="both"/>
        <w:rPr>
          <w:rFonts w:ascii="Times New Roman" w:hAnsi="Times New Roman"/>
          <w:b/>
          <w:sz w:val="24"/>
          <w:szCs w:val="24"/>
        </w:rPr>
      </w:pPr>
    </w:p>
    <w:p w14:paraId="1C253218" w14:textId="77777777" w:rsidR="00665003" w:rsidRDefault="00665003" w:rsidP="00A61A9C">
      <w:pPr>
        <w:spacing w:line="360" w:lineRule="auto"/>
        <w:jc w:val="both"/>
        <w:rPr>
          <w:sz w:val="24"/>
          <w:szCs w:val="24"/>
        </w:rPr>
      </w:pPr>
      <w:r w:rsidRPr="0027079C">
        <w:rPr>
          <w:sz w:val="24"/>
          <w:szCs w:val="24"/>
        </w:rPr>
        <w:t xml:space="preserve">All acclaim to be Allah to whom all Dignity, Honor and Glory are expected, the master of the world, The Almighty Omnipotent for his support to me in finishing this entry level position report. </w:t>
      </w:r>
    </w:p>
    <w:p w14:paraId="3CAD5C90" w14:textId="77777777" w:rsidR="00665003" w:rsidRPr="0027079C" w:rsidRDefault="00665003" w:rsidP="00A61A9C">
      <w:pPr>
        <w:spacing w:line="360" w:lineRule="auto"/>
        <w:jc w:val="both"/>
        <w:rPr>
          <w:sz w:val="24"/>
          <w:szCs w:val="24"/>
        </w:rPr>
      </w:pPr>
    </w:p>
    <w:p w14:paraId="584AF7D4" w14:textId="452FEB03" w:rsidR="00665003" w:rsidRDefault="00665003" w:rsidP="00A61A9C">
      <w:pPr>
        <w:spacing w:line="360" w:lineRule="auto"/>
        <w:jc w:val="both"/>
        <w:rPr>
          <w:sz w:val="24"/>
          <w:szCs w:val="24"/>
        </w:rPr>
      </w:pPr>
      <w:r w:rsidRPr="004C4625">
        <w:rPr>
          <w:sz w:val="24"/>
          <w:szCs w:val="24"/>
        </w:rPr>
        <w:t xml:space="preserve">The report titled "General Banking Activities </w:t>
      </w:r>
      <w:r w:rsidR="007F4453" w:rsidRPr="004C4625">
        <w:rPr>
          <w:sz w:val="24"/>
          <w:szCs w:val="24"/>
        </w:rPr>
        <w:t>of</w:t>
      </w:r>
      <w:r w:rsidRPr="004C4625">
        <w:rPr>
          <w:sz w:val="24"/>
          <w:szCs w:val="24"/>
        </w:rPr>
        <w:t xml:space="preserve"> Standard Bank Ltd" has been prepared to satisfy the necessity of BBA Degree. Through this entry level position </w:t>
      </w:r>
      <w:r w:rsidR="0025372F" w:rsidRPr="004C4625">
        <w:rPr>
          <w:sz w:val="24"/>
          <w:szCs w:val="24"/>
        </w:rPr>
        <w:t>program,</w:t>
      </w:r>
      <w:r w:rsidRPr="004C4625">
        <w:rPr>
          <w:sz w:val="24"/>
          <w:szCs w:val="24"/>
        </w:rPr>
        <w:t xml:space="preserve"> a huge learning and experience has been accumulated which is exceptionally momentous from </w:t>
      </w:r>
      <w:r w:rsidR="00C268AD">
        <w:rPr>
          <w:sz w:val="24"/>
          <w:szCs w:val="24"/>
        </w:rPr>
        <w:t>7</w:t>
      </w:r>
      <w:r w:rsidRPr="004C4625">
        <w:rPr>
          <w:sz w:val="24"/>
          <w:szCs w:val="24"/>
        </w:rPr>
        <w:t xml:space="preserve">th </w:t>
      </w:r>
      <w:r w:rsidR="00C268AD">
        <w:rPr>
          <w:sz w:val="24"/>
          <w:szCs w:val="24"/>
        </w:rPr>
        <w:t>October</w:t>
      </w:r>
      <w:r w:rsidRPr="004C4625">
        <w:rPr>
          <w:sz w:val="24"/>
          <w:szCs w:val="24"/>
        </w:rPr>
        <w:t xml:space="preserve"> 2018 to </w:t>
      </w:r>
      <w:r w:rsidR="00C268AD">
        <w:rPr>
          <w:sz w:val="24"/>
          <w:szCs w:val="24"/>
        </w:rPr>
        <w:t>7</w:t>
      </w:r>
      <w:r w:rsidRPr="004C4625">
        <w:rPr>
          <w:sz w:val="24"/>
          <w:szCs w:val="24"/>
        </w:rPr>
        <w:t xml:space="preserve">th </w:t>
      </w:r>
      <w:r w:rsidR="00C268AD">
        <w:rPr>
          <w:sz w:val="24"/>
          <w:szCs w:val="24"/>
        </w:rPr>
        <w:t>December</w:t>
      </w:r>
      <w:r w:rsidRPr="004C4625">
        <w:rPr>
          <w:sz w:val="24"/>
          <w:szCs w:val="24"/>
        </w:rPr>
        <w:t xml:space="preserve"> 2018 while setting up this report. Amid the program, it gave an incredible breadth to understand the professional workplace. </w:t>
      </w:r>
    </w:p>
    <w:p w14:paraId="4F12731B" w14:textId="77777777" w:rsidR="00665003" w:rsidRPr="004C4625" w:rsidRDefault="00665003" w:rsidP="00A61A9C">
      <w:pPr>
        <w:spacing w:line="360" w:lineRule="auto"/>
        <w:jc w:val="both"/>
        <w:rPr>
          <w:sz w:val="24"/>
          <w:szCs w:val="24"/>
        </w:rPr>
      </w:pPr>
    </w:p>
    <w:p w14:paraId="11D6ACA7" w14:textId="135D4A6C" w:rsidR="00665003" w:rsidRDefault="00665003" w:rsidP="00A61A9C">
      <w:pPr>
        <w:spacing w:line="360" w:lineRule="auto"/>
        <w:jc w:val="both"/>
        <w:rPr>
          <w:sz w:val="24"/>
          <w:szCs w:val="24"/>
        </w:rPr>
      </w:pPr>
      <w:r w:rsidRPr="004C4625">
        <w:rPr>
          <w:sz w:val="24"/>
          <w:szCs w:val="24"/>
        </w:rPr>
        <w:t xml:space="preserve">This report couldn't be proficient without association of a few people. It is particularly lucky to get nearly and genuine direction, guidance and co-activity from different individual. Without precise data, it couldn't be </w:t>
      </w:r>
      <w:r w:rsidR="00A46BB9" w:rsidRPr="004C4625">
        <w:rPr>
          <w:sz w:val="24"/>
          <w:szCs w:val="24"/>
        </w:rPr>
        <w:t>breaking</w:t>
      </w:r>
      <w:r w:rsidRPr="004C4625">
        <w:rPr>
          <w:sz w:val="24"/>
          <w:szCs w:val="24"/>
        </w:rPr>
        <w:t xml:space="preserve"> down and introduced the report appropriately in spellbinding way.</w:t>
      </w:r>
    </w:p>
    <w:p w14:paraId="73AA2DF9" w14:textId="77777777" w:rsidR="00665003" w:rsidRDefault="00665003" w:rsidP="00A61A9C">
      <w:pPr>
        <w:spacing w:line="360" w:lineRule="auto"/>
        <w:jc w:val="both"/>
        <w:rPr>
          <w:sz w:val="24"/>
          <w:szCs w:val="24"/>
        </w:rPr>
      </w:pPr>
    </w:p>
    <w:p w14:paraId="62B2A935" w14:textId="3E0DFCDC" w:rsidR="00665003" w:rsidRDefault="00665003" w:rsidP="00A61A9C">
      <w:pPr>
        <w:spacing w:line="360" w:lineRule="auto"/>
        <w:jc w:val="both"/>
        <w:rPr>
          <w:sz w:val="24"/>
          <w:szCs w:val="24"/>
        </w:rPr>
      </w:pPr>
      <w:r w:rsidRPr="004C4625">
        <w:rPr>
          <w:sz w:val="24"/>
          <w:szCs w:val="24"/>
        </w:rPr>
        <w:t xml:space="preserve">For most it gives me massive delight to offer my sincerest thanks and feeling of my most noteworthy Faculty and scholarly Supervisor Mohammad Tariq Hasan sir, Dept. of SOBE </w:t>
      </w:r>
      <w:r w:rsidR="007F4453" w:rsidRPr="004C4625">
        <w:rPr>
          <w:sz w:val="24"/>
          <w:szCs w:val="24"/>
        </w:rPr>
        <w:t>for</w:t>
      </w:r>
      <w:r w:rsidRPr="004C4625">
        <w:rPr>
          <w:sz w:val="24"/>
          <w:szCs w:val="24"/>
        </w:rPr>
        <w:t xml:space="preserve"> his kind endorsement of my work on the ven</w:t>
      </w:r>
      <w:r>
        <w:rPr>
          <w:sz w:val="24"/>
          <w:szCs w:val="24"/>
        </w:rPr>
        <w:t>ture alongside his vital heading.</w:t>
      </w:r>
    </w:p>
    <w:p w14:paraId="7B124AEA" w14:textId="77777777" w:rsidR="00665003" w:rsidRDefault="00665003" w:rsidP="00A61A9C">
      <w:pPr>
        <w:spacing w:line="360" w:lineRule="auto"/>
        <w:jc w:val="both"/>
        <w:rPr>
          <w:sz w:val="24"/>
          <w:szCs w:val="24"/>
        </w:rPr>
      </w:pPr>
    </w:p>
    <w:p w14:paraId="07D0EC18" w14:textId="77777777" w:rsidR="00665003" w:rsidRPr="004C4625" w:rsidRDefault="00665003" w:rsidP="00A61A9C">
      <w:pPr>
        <w:spacing w:line="360" w:lineRule="auto"/>
        <w:jc w:val="both"/>
        <w:rPr>
          <w:sz w:val="24"/>
          <w:szCs w:val="24"/>
        </w:rPr>
      </w:pPr>
      <w:r w:rsidRPr="004C4625">
        <w:rPr>
          <w:sz w:val="24"/>
          <w:szCs w:val="24"/>
        </w:rPr>
        <w:t>On account of The Standard Bank Limited, Principal Branch and every single other official and officers for giving important data and stretching out significant time to feature the issues through exchange.</w:t>
      </w:r>
    </w:p>
    <w:p w14:paraId="74FE1C92" w14:textId="77777777" w:rsidR="00665003" w:rsidRPr="004C4625" w:rsidRDefault="00665003" w:rsidP="00665003">
      <w:pPr>
        <w:spacing w:line="360" w:lineRule="auto"/>
        <w:jc w:val="both"/>
        <w:rPr>
          <w:sz w:val="24"/>
          <w:szCs w:val="24"/>
        </w:rPr>
      </w:pPr>
    </w:p>
    <w:p w14:paraId="539B14A9" w14:textId="77777777" w:rsidR="00665003" w:rsidRPr="004C4625" w:rsidRDefault="00665003" w:rsidP="00665003">
      <w:pPr>
        <w:spacing w:line="360" w:lineRule="auto"/>
        <w:jc w:val="both"/>
        <w:rPr>
          <w:sz w:val="24"/>
          <w:szCs w:val="24"/>
        </w:rPr>
      </w:pPr>
    </w:p>
    <w:p w14:paraId="7F74688A" w14:textId="77777777" w:rsidR="00665003" w:rsidRPr="004C4625" w:rsidRDefault="00665003" w:rsidP="00665003">
      <w:pPr>
        <w:spacing w:line="360" w:lineRule="auto"/>
        <w:jc w:val="both"/>
        <w:rPr>
          <w:sz w:val="24"/>
          <w:szCs w:val="24"/>
        </w:rPr>
      </w:pPr>
    </w:p>
    <w:p w14:paraId="2FDB6B79" w14:textId="77777777" w:rsidR="00665003" w:rsidRPr="00740E27" w:rsidRDefault="00665003" w:rsidP="00665003">
      <w:pPr>
        <w:spacing w:line="360" w:lineRule="auto"/>
        <w:jc w:val="both"/>
        <w:rPr>
          <w:b/>
          <w:sz w:val="24"/>
          <w:szCs w:val="24"/>
        </w:rPr>
      </w:pPr>
    </w:p>
    <w:p w14:paraId="0FB6C5D2" w14:textId="77777777" w:rsidR="00665003" w:rsidRPr="00740E27" w:rsidRDefault="00665003" w:rsidP="00665003">
      <w:pPr>
        <w:spacing w:line="360" w:lineRule="auto"/>
        <w:jc w:val="both"/>
        <w:rPr>
          <w:b/>
          <w:sz w:val="24"/>
          <w:szCs w:val="24"/>
        </w:rPr>
      </w:pPr>
    </w:p>
    <w:p w14:paraId="71CFB9FD" w14:textId="39AA543F" w:rsidR="00665003" w:rsidRDefault="00665003" w:rsidP="00665003">
      <w:pPr>
        <w:spacing w:line="360" w:lineRule="auto"/>
        <w:jc w:val="center"/>
        <w:rPr>
          <w:b/>
          <w:sz w:val="24"/>
          <w:szCs w:val="24"/>
        </w:rPr>
      </w:pPr>
    </w:p>
    <w:p w14:paraId="566EC3EF" w14:textId="77777777" w:rsidR="007F4453" w:rsidRDefault="007F4453" w:rsidP="00665003">
      <w:pPr>
        <w:spacing w:line="360" w:lineRule="auto"/>
        <w:jc w:val="center"/>
        <w:rPr>
          <w:b/>
          <w:sz w:val="24"/>
          <w:szCs w:val="24"/>
        </w:rPr>
      </w:pPr>
    </w:p>
    <w:p w14:paraId="1427E36E" w14:textId="77777777" w:rsidR="005744EF" w:rsidRDefault="005744EF" w:rsidP="00665003">
      <w:pPr>
        <w:spacing w:line="360" w:lineRule="auto"/>
        <w:jc w:val="center"/>
        <w:rPr>
          <w:b/>
        </w:rPr>
      </w:pPr>
    </w:p>
    <w:p w14:paraId="491F21A9" w14:textId="0ECAC658" w:rsidR="00665003" w:rsidRPr="00740E27" w:rsidRDefault="00665003" w:rsidP="00665003">
      <w:pPr>
        <w:spacing w:line="360" w:lineRule="auto"/>
        <w:jc w:val="center"/>
        <w:rPr>
          <w:b/>
        </w:rPr>
      </w:pPr>
      <w:r w:rsidRPr="00740E27">
        <w:rPr>
          <w:b/>
        </w:rPr>
        <w:t>Letter of Transmittal</w:t>
      </w:r>
    </w:p>
    <w:p w14:paraId="5C689131" w14:textId="77777777" w:rsidR="005F6FA5" w:rsidRDefault="005F6FA5" w:rsidP="00665003">
      <w:pPr>
        <w:spacing w:line="360" w:lineRule="auto"/>
        <w:rPr>
          <w:sz w:val="24"/>
          <w:szCs w:val="24"/>
        </w:rPr>
      </w:pPr>
    </w:p>
    <w:p w14:paraId="60808FE7" w14:textId="735865D9" w:rsidR="005F6FA5" w:rsidRDefault="005F6FA5" w:rsidP="00665003">
      <w:pPr>
        <w:spacing w:line="360" w:lineRule="auto"/>
        <w:rPr>
          <w:sz w:val="24"/>
          <w:szCs w:val="24"/>
        </w:rPr>
      </w:pPr>
      <w:r>
        <w:rPr>
          <w:sz w:val="24"/>
          <w:szCs w:val="24"/>
        </w:rPr>
        <w:t>5</w:t>
      </w:r>
      <w:r w:rsidRPr="005F6FA5">
        <w:rPr>
          <w:sz w:val="24"/>
          <w:szCs w:val="24"/>
          <w:vertAlign w:val="superscript"/>
        </w:rPr>
        <w:t>th</w:t>
      </w:r>
      <w:r>
        <w:rPr>
          <w:sz w:val="24"/>
          <w:szCs w:val="24"/>
        </w:rPr>
        <w:t xml:space="preserve"> January 2019</w:t>
      </w:r>
    </w:p>
    <w:p w14:paraId="73678FF3" w14:textId="3296DBF2" w:rsidR="00665003" w:rsidRPr="00740E27" w:rsidRDefault="00665003" w:rsidP="00665003">
      <w:pPr>
        <w:spacing w:line="360" w:lineRule="auto"/>
        <w:rPr>
          <w:rFonts w:eastAsia="Adobe Heiti Std R"/>
          <w:sz w:val="24"/>
          <w:szCs w:val="24"/>
        </w:rPr>
      </w:pPr>
      <w:r w:rsidRPr="00740E27">
        <w:rPr>
          <w:rFonts w:eastAsia="Adobe Heiti Std R"/>
          <w:sz w:val="24"/>
          <w:szCs w:val="24"/>
        </w:rPr>
        <w:t>To</w:t>
      </w:r>
    </w:p>
    <w:p w14:paraId="670A4B1F" w14:textId="77777777" w:rsidR="00665003" w:rsidRPr="00740E27" w:rsidRDefault="00665003" w:rsidP="00665003">
      <w:pPr>
        <w:spacing w:line="360" w:lineRule="auto"/>
        <w:rPr>
          <w:rFonts w:eastAsia="Adobe Heiti Std R"/>
          <w:sz w:val="24"/>
          <w:szCs w:val="24"/>
        </w:rPr>
      </w:pPr>
      <w:r w:rsidRPr="00740E27">
        <w:rPr>
          <w:rFonts w:eastAsia="Adobe Heiti Std R"/>
          <w:sz w:val="24"/>
          <w:szCs w:val="24"/>
        </w:rPr>
        <w:t>Mohammad Tariq Hasan</w:t>
      </w:r>
    </w:p>
    <w:p w14:paraId="10F0C931" w14:textId="77777777" w:rsidR="00665003" w:rsidRPr="00740E27" w:rsidRDefault="00665003" w:rsidP="00665003">
      <w:pPr>
        <w:spacing w:line="360" w:lineRule="auto"/>
        <w:rPr>
          <w:rFonts w:eastAsia="Adobe Heiti Std R"/>
          <w:sz w:val="24"/>
          <w:szCs w:val="24"/>
        </w:rPr>
      </w:pPr>
      <w:r w:rsidRPr="00740E27">
        <w:rPr>
          <w:rFonts w:eastAsia="Adobe Heiti Std R"/>
          <w:sz w:val="24"/>
          <w:szCs w:val="24"/>
        </w:rPr>
        <w:t>Assistant Professor</w:t>
      </w:r>
    </w:p>
    <w:p w14:paraId="006329FB" w14:textId="77777777" w:rsidR="00665003" w:rsidRPr="00740E27" w:rsidRDefault="00665003" w:rsidP="00665003">
      <w:pPr>
        <w:spacing w:line="360" w:lineRule="auto"/>
        <w:rPr>
          <w:rFonts w:eastAsia="Adobe Heiti Std R"/>
          <w:sz w:val="24"/>
          <w:szCs w:val="24"/>
        </w:rPr>
      </w:pPr>
      <w:r w:rsidRPr="00740E27">
        <w:rPr>
          <w:rFonts w:eastAsia="Adobe Heiti Std R"/>
          <w:sz w:val="24"/>
          <w:szCs w:val="24"/>
        </w:rPr>
        <w:t>School of Business &amp; Economics</w:t>
      </w:r>
    </w:p>
    <w:p w14:paraId="774E391A" w14:textId="77777777" w:rsidR="00665003" w:rsidRPr="00740E27" w:rsidRDefault="00665003" w:rsidP="00665003">
      <w:pPr>
        <w:spacing w:line="360" w:lineRule="auto"/>
        <w:rPr>
          <w:rFonts w:eastAsia="Adobe Heiti Std R"/>
          <w:sz w:val="24"/>
          <w:szCs w:val="24"/>
        </w:rPr>
      </w:pPr>
      <w:r w:rsidRPr="00740E27">
        <w:rPr>
          <w:rFonts w:eastAsia="Adobe Heiti Std R"/>
          <w:sz w:val="24"/>
          <w:szCs w:val="24"/>
        </w:rPr>
        <w:t>United International University</w:t>
      </w:r>
    </w:p>
    <w:p w14:paraId="0EF1A01F" w14:textId="77777777" w:rsidR="00665003" w:rsidRPr="00740E27" w:rsidRDefault="00665003" w:rsidP="00665003">
      <w:pPr>
        <w:spacing w:line="360" w:lineRule="auto"/>
        <w:rPr>
          <w:sz w:val="24"/>
          <w:szCs w:val="24"/>
        </w:rPr>
      </w:pPr>
      <w:r w:rsidRPr="00740E27">
        <w:rPr>
          <w:rFonts w:eastAsia="Adobe Heiti Std R"/>
          <w:sz w:val="24"/>
          <w:szCs w:val="24"/>
        </w:rPr>
        <w:t>Dhaka</w:t>
      </w:r>
    </w:p>
    <w:p w14:paraId="669888EC" w14:textId="77777777" w:rsidR="00665003" w:rsidRPr="00740E27" w:rsidRDefault="00665003" w:rsidP="00665003">
      <w:pPr>
        <w:spacing w:line="360" w:lineRule="auto"/>
        <w:rPr>
          <w:b/>
          <w:sz w:val="24"/>
          <w:szCs w:val="24"/>
        </w:rPr>
      </w:pPr>
    </w:p>
    <w:p w14:paraId="04C9A067" w14:textId="77777777" w:rsidR="00665003" w:rsidRPr="00BC3A6D" w:rsidRDefault="00665003" w:rsidP="00665003">
      <w:pPr>
        <w:tabs>
          <w:tab w:val="left" w:pos="6208"/>
        </w:tabs>
        <w:rPr>
          <w:b/>
          <w:sz w:val="24"/>
          <w:szCs w:val="24"/>
        </w:rPr>
      </w:pPr>
      <w:r w:rsidRPr="00740E27">
        <w:rPr>
          <w:b/>
          <w:sz w:val="24"/>
          <w:szCs w:val="24"/>
        </w:rPr>
        <w:t>Subject: Submission of Internship Report on “</w:t>
      </w:r>
      <w:r w:rsidRPr="00BC3A6D">
        <w:rPr>
          <w:b/>
          <w:sz w:val="24"/>
          <w:szCs w:val="24"/>
        </w:rPr>
        <w:t>General Banking Activities Of</w:t>
      </w:r>
    </w:p>
    <w:p w14:paraId="461B3AA7" w14:textId="77777777" w:rsidR="00665003" w:rsidRPr="00BC3A6D" w:rsidRDefault="00665003" w:rsidP="00665003">
      <w:pPr>
        <w:tabs>
          <w:tab w:val="left" w:pos="6208"/>
        </w:tabs>
        <w:rPr>
          <w:b/>
          <w:sz w:val="24"/>
          <w:szCs w:val="24"/>
        </w:rPr>
      </w:pPr>
      <w:r w:rsidRPr="00BC3A6D">
        <w:rPr>
          <w:b/>
          <w:color w:val="000000" w:themeColor="text1"/>
          <w:sz w:val="24"/>
          <w:szCs w:val="24"/>
        </w:rPr>
        <w:t>Standard Bank Limited</w:t>
      </w:r>
      <w:r>
        <w:rPr>
          <w:b/>
          <w:color w:val="000000" w:themeColor="text1"/>
          <w:sz w:val="24"/>
          <w:szCs w:val="24"/>
        </w:rPr>
        <w:t>’’</w:t>
      </w:r>
    </w:p>
    <w:p w14:paraId="1DA5EB17" w14:textId="77777777" w:rsidR="00665003" w:rsidRPr="00740E27" w:rsidRDefault="00665003" w:rsidP="00665003">
      <w:pPr>
        <w:spacing w:line="360" w:lineRule="auto"/>
        <w:rPr>
          <w:b/>
          <w:sz w:val="24"/>
          <w:szCs w:val="24"/>
        </w:rPr>
      </w:pPr>
    </w:p>
    <w:p w14:paraId="0138A3B5" w14:textId="77777777" w:rsidR="00665003" w:rsidRPr="00740E27" w:rsidRDefault="00665003" w:rsidP="00665003">
      <w:pPr>
        <w:spacing w:line="360" w:lineRule="auto"/>
        <w:rPr>
          <w:sz w:val="24"/>
          <w:szCs w:val="24"/>
        </w:rPr>
      </w:pPr>
      <w:r w:rsidRPr="00740E27">
        <w:rPr>
          <w:sz w:val="24"/>
          <w:szCs w:val="24"/>
        </w:rPr>
        <w:t>Dear Sir,</w:t>
      </w:r>
    </w:p>
    <w:p w14:paraId="74ECFBC4" w14:textId="7C8088CF" w:rsidR="00665003" w:rsidRDefault="00665003" w:rsidP="00A61A9C">
      <w:pPr>
        <w:pStyle w:val="BodyText"/>
        <w:spacing w:after="0" w:line="360" w:lineRule="auto"/>
        <w:jc w:val="both"/>
        <w:rPr>
          <w:rFonts w:ascii="Times New Roman" w:hAnsi="Times New Roman"/>
          <w:sz w:val="24"/>
          <w:szCs w:val="24"/>
        </w:rPr>
      </w:pPr>
      <w:r w:rsidRPr="00BC3A6D">
        <w:rPr>
          <w:rFonts w:ascii="Times New Roman" w:hAnsi="Times New Roman"/>
          <w:sz w:val="24"/>
          <w:szCs w:val="24"/>
        </w:rPr>
        <w:t xml:space="preserve">I am happy to present my </w:t>
      </w:r>
      <w:r w:rsidR="002E3B75">
        <w:rPr>
          <w:rFonts w:ascii="Times New Roman" w:hAnsi="Times New Roman"/>
          <w:sz w:val="24"/>
          <w:szCs w:val="24"/>
        </w:rPr>
        <w:t>i</w:t>
      </w:r>
      <w:r w:rsidRPr="00BC3A6D">
        <w:rPr>
          <w:rFonts w:ascii="Times New Roman" w:hAnsi="Times New Roman"/>
          <w:sz w:val="24"/>
          <w:szCs w:val="24"/>
        </w:rPr>
        <w:t xml:space="preserve">nternship </w:t>
      </w:r>
      <w:r w:rsidR="002E3B75">
        <w:rPr>
          <w:rFonts w:ascii="Times New Roman" w:hAnsi="Times New Roman"/>
          <w:sz w:val="24"/>
          <w:szCs w:val="24"/>
        </w:rPr>
        <w:t>r</w:t>
      </w:r>
      <w:r w:rsidRPr="00BC3A6D">
        <w:rPr>
          <w:rFonts w:ascii="Times New Roman" w:hAnsi="Times New Roman"/>
          <w:sz w:val="24"/>
          <w:szCs w:val="24"/>
        </w:rPr>
        <w:t>eport on "General Banking Activities of Standard Bank Limited." for the incomplete satisfaction of the level of BBA in Department from United International University. This report is a consequence of my down to earth work that I have directed amid determined time of my temporary job program. Every one of the works exhibited here is finished with most extreme genuinely and genuineness.</w:t>
      </w:r>
    </w:p>
    <w:p w14:paraId="42838411" w14:textId="77777777" w:rsidR="00665003" w:rsidRDefault="00665003" w:rsidP="00665003">
      <w:pPr>
        <w:pStyle w:val="BodyText"/>
        <w:spacing w:line="360" w:lineRule="auto"/>
        <w:jc w:val="both"/>
        <w:rPr>
          <w:rFonts w:ascii="Times New Roman" w:hAnsi="Times New Roman"/>
          <w:sz w:val="24"/>
          <w:szCs w:val="24"/>
        </w:rPr>
      </w:pPr>
      <w:r w:rsidRPr="00022DA3">
        <w:rPr>
          <w:rFonts w:ascii="Times New Roman" w:hAnsi="Times New Roman"/>
          <w:sz w:val="24"/>
          <w:szCs w:val="24"/>
        </w:rPr>
        <w:t>The report contains the vast majority of the insights in regards to managing an account exercises, which is found out through a three-month entry level position program at SBL. This program took in the contrasts between the hypothetical information and useful experience. The report is set up under supervision and direction of chief. It is wanted that it will coordinate with the desire and prerequisites.</w:t>
      </w:r>
    </w:p>
    <w:p w14:paraId="4A6E5AEA" w14:textId="77777777" w:rsidR="00665003" w:rsidRDefault="00665003" w:rsidP="00A61A9C">
      <w:pPr>
        <w:pStyle w:val="BodyText"/>
        <w:spacing w:after="0" w:line="360" w:lineRule="auto"/>
        <w:jc w:val="both"/>
        <w:rPr>
          <w:rFonts w:ascii="Times New Roman" w:hAnsi="Times New Roman"/>
          <w:sz w:val="24"/>
          <w:szCs w:val="24"/>
        </w:rPr>
      </w:pPr>
    </w:p>
    <w:p w14:paraId="06A29B94" w14:textId="17A21B1C" w:rsidR="00665003" w:rsidRPr="00740E27" w:rsidRDefault="00665003" w:rsidP="00A61A9C">
      <w:pPr>
        <w:pStyle w:val="BodyText"/>
        <w:spacing w:after="0" w:line="360" w:lineRule="auto"/>
        <w:jc w:val="both"/>
        <w:rPr>
          <w:rFonts w:ascii="Times New Roman" w:hAnsi="Times New Roman"/>
          <w:sz w:val="24"/>
          <w:szCs w:val="24"/>
        </w:rPr>
      </w:pPr>
      <w:r w:rsidRPr="00740E27">
        <w:rPr>
          <w:rFonts w:ascii="Times New Roman" w:hAnsi="Times New Roman"/>
          <w:sz w:val="24"/>
          <w:szCs w:val="24"/>
        </w:rPr>
        <w:t xml:space="preserve">Sincerely </w:t>
      </w:r>
      <w:r w:rsidR="007F4453">
        <w:rPr>
          <w:rFonts w:ascii="Times New Roman" w:hAnsi="Times New Roman"/>
          <w:sz w:val="24"/>
          <w:szCs w:val="24"/>
        </w:rPr>
        <w:t>y</w:t>
      </w:r>
      <w:r w:rsidRPr="00740E27">
        <w:rPr>
          <w:rFonts w:ascii="Times New Roman" w:hAnsi="Times New Roman"/>
          <w:sz w:val="24"/>
          <w:szCs w:val="24"/>
        </w:rPr>
        <w:t>ours</w:t>
      </w:r>
    </w:p>
    <w:p w14:paraId="273724B4" w14:textId="77777777" w:rsidR="00665003" w:rsidRPr="00740E27" w:rsidRDefault="00665003" w:rsidP="00A61A9C">
      <w:pPr>
        <w:pStyle w:val="BodyText"/>
        <w:spacing w:after="0" w:line="360" w:lineRule="auto"/>
        <w:jc w:val="both"/>
        <w:rPr>
          <w:rFonts w:ascii="Times New Roman" w:hAnsi="Times New Roman"/>
          <w:sz w:val="24"/>
          <w:szCs w:val="24"/>
        </w:rPr>
      </w:pPr>
      <w:proofErr w:type="spellStart"/>
      <w:r>
        <w:rPr>
          <w:rFonts w:ascii="Times New Roman" w:hAnsi="Times New Roman"/>
          <w:sz w:val="24"/>
          <w:szCs w:val="24"/>
        </w:rPr>
        <w:t>Sadia</w:t>
      </w:r>
      <w:proofErr w:type="spellEnd"/>
      <w:r>
        <w:rPr>
          <w:rFonts w:ascii="Times New Roman" w:hAnsi="Times New Roman"/>
          <w:sz w:val="24"/>
          <w:szCs w:val="24"/>
        </w:rPr>
        <w:t xml:space="preserve"> </w:t>
      </w:r>
      <w:proofErr w:type="spellStart"/>
      <w:r>
        <w:rPr>
          <w:rFonts w:ascii="Times New Roman" w:hAnsi="Times New Roman"/>
          <w:sz w:val="24"/>
          <w:szCs w:val="24"/>
        </w:rPr>
        <w:t>Mahajabeen</w:t>
      </w:r>
      <w:proofErr w:type="spellEnd"/>
    </w:p>
    <w:p w14:paraId="0987E01D" w14:textId="77777777" w:rsidR="00665003" w:rsidRPr="00740E27" w:rsidRDefault="00665003" w:rsidP="00A61A9C">
      <w:pPr>
        <w:pStyle w:val="BodyText"/>
        <w:spacing w:after="0" w:line="360" w:lineRule="auto"/>
        <w:jc w:val="both"/>
        <w:rPr>
          <w:rFonts w:ascii="Times New Roman" w:hAnsi="Times New Roman"/>
          <w:sz w:val="24"/>
          <w:szCs w:val="24"/>
        </w:rPr>
      </w:pPr>
      <w:r w:rsidRPr="00740E27">
        <w:rPr>
          <w:rFonts w:ascii="Times New Roman" w:hAnsi="Times New Roman"/>
          <w:sz w:val="24"/>
          <w:szCs w:val="24"/>
        </w:rPr>
        <w:t xml:space="preserve">ID - 111 141 </w:t>
      </w:r>
      <w:r>
        <w:rPr>
          <w:rFonts w:ascii="Times New Roman" w:hAnsi="Times New Roman"/>
          <w:sz w:val="24"/>
          <w:szCs w:val="24"/>
        </w:rPr>
        <w:t>11</w:t>
      </w:r>
      <w:r w:rsidRPr="00740E27">
        <w:rPr>
          <w:rFonts w:ascii="Times New Roman" w:hAnsi="Times New Roman"/>
          <w:sz w:val="24"/>
          <w:szCs w:val="24"/>
        </w:rPr>
        <w:t>4</w:t>
      </w:r>
    </w:p>
    <w:p w14:paraId="3CAD8064" w14:textId="77777777" w:rsidR="00665003" w:rsidRPr="00740E27" w:rsidRDefault="00665003" w:rsidP="00A61A9C">
      <w:pPr>
        <w:pStyle w:val="BodyText"/>
        <w:spacing w:after="0" w:line="360" w:lineRule="auto"/>
        <w:jc w:val="both"/>
        <w:rPr>
          <w:rFonts w:ascii="Times New Roman" w:hAnsi="Times New Roman"/>
          <w:sz w:val="24"/>
          <w:szCs w:val="24"/>
        </w:rPr>
      </w:pPr>
      <w:r w:rsidRPr="00740E27">
        <w:rPr>
          <w:rFonts w:ascii="Times New Roman" w:hAnsi="Times New Roman"/>
          <w:sz w:val="24"/>
          <w:szCs w:val="24"/>
        </w:rPr>
        <w:t>BBA, School of Business &amp; Economics</w:t>
      </w:r>
    </w:p>
    <w:p w14:paraId="67235D95" w14:textId="77777777" w:rsidR="00665003" w:rsidRPr="00740E27" w:rsidRDefault="00665003" w:rsidP="00A61A9C">
      <w:pPr>
        <w:pStyle w:val="BodyText"/>
        <w:spacing w:after="0" w:line="360" w:lineRule="auto"/>
        <w:jc w:val="both"/>
        <w:rPr>
          <w:rFonts w:ascii="Times New Roman" w:hAnsi="Times New Roman"/>
          <w:sz w:val="24"/>
          <w:szCs w:val="24"/>
        </w:rPr>
      </w:pPr>
      <w:r w:rsidRPr="00740E27">
        <w:rPr>
          <w:rFonts w:ascii="Times New Roman" w:hAnsi="Times New Roman"/>
          <w:sz w:val="24"/>
          <w:szCs w:val="24"/>
        </w:rPr>
        <w:lastRenderedPageBreak/>
        <w:t>United International University</w:t>
      </w:r>
    </w:p>
    <w:p w14:paraId="52CA147D" w14:textId="77777777" w:rsidR="00665003" w:rsidRPr="00740E27" w:rsidRDefault="00665003" w:rsidP="00665003">
      <w:pPr>
        <w:pStyle w:val="Default"/>
        <w:spacing w:line="360" w:lineRule="auto"/>
        <w:jc w:val="both"/>
        <w:rPr>
          <w:b/>
        </w:rPr>
      </w:pPr>
    </w:p>
    <w:p w14:paraId="2D80E6D0" w14:textId="77777777" w:rsidR="00665003" w:rsidRPr="00740E27" w:rsidRDefault="00665003" w:rsidP="00665003">
      <w:pPr>
        <w:pStyle w:val="Default"/>
        <w:spacing w:line="360" w:lineRule="auto"/>
        <w:jc w:val="center"/>
        <w:rPr>
          <w:b/>
          <w:sz w:val="28"/>
          <w:szCs w:val="28"/>
        </w:rPr>
      </w:pPr>
      <w:r w:rsidRPr="00740E27">
        <w:rPr>
          <w:b/>
          <w:sz w:val="28"/>
          <w:szCs w:val="28"/>
        </w:rPr>
        <w:t xml:space="preserve">Declaration </w:t>
      </w:r>
    </w:p>
    <w:p w14:paraId="45238684" w14:textId="77777777" w:rsidR="00665003" w:rsidRPr="00740E27" w:rsidRDefault="00665003" w:rsidP="00665003">
      <w:pPr>
        <w:pStyle w:val="Default"/>
        <w:spacing w:line="360" w:lineRule="auto"/>
        <w:jc w:val="both"/>
      </w:pPr>
    </w:p>
    <w:p w14:paraId="48202E8D" w14:textId="68D25A16" w:rsidR="00665003" w:rsidRDefault="00665003" w:rsidP="00A61A9C">
      <w:pPr>
        <w:pStyle w:val="BodyText"/>
        <w:spacing w:after="0" w:line="360" w:lineRule="auto"/>
        <w:jc w:val="both"/>
        <w:rPr>
          <w:rFonts w:ascii="Times New Roman" w:hAnsi="Times New Roman"/>
          <w:sz w:val="24"/>
          <w:szCs w:val="24"/>
        </w:rPr>
      </w:pPr>
      <w:r w:rsidRPr="00022DA3">
        <w:rPr>
          <w:rFonts w:ascii="Times New Roman" w:hAnsi="Times New Roman"/>
          <w:sz w:val="24"/>
          <w:szCs w:val="24"/>
        </w:rPr>
        <w:t xml:space="preserve">This to be announced that this report entitles "General Banking Activities </w:t>
      </w:r>
      <w:r w:rsidR="005F6FA5" w:rsidRPr="00022DA3">
        <w:rPr>
          <w:rFonts w:ascii="Times New Roman" w:hAnsi="Times New Roman"/>
          <w:sz w:val="24"/>
          <w:szCs w:val="24"/>
        </w:rPr>
        <w:t>of</w:t>
      </w:r>
      <w:r w:rsidRPr="00022DA3">
        <w:rPr>
          <w:rFonts w:ascii="Times New Roman" w:hAnsi="Times New Roman"/>
          <w:sz w:val="24"/>
          <w:szCs w:val="24"/>
        </w:rPr>
        <w:t xml:space="preserve"> Standard Bank Limited", has been showed as a piece of temporary job customs. It is a bounden part to submit entry level position answer to finish BBA program. It involves the consequences of direct research work, scrutinized under the supervision of Mohammad Tariq Hasan, Assistant Professor, Dept. of SOBE, </w:t>
      </w:r>
      <w:proofErr w:type="gramStart"/>
      <w:r w:rsidRPr="00022DA3">
        <w:rPr>
          <w:rFonts w:ascii="Times New Roman" w:hAnsi="Times New Roman"/>
          <w:sz w:val="24"/>
          <w:szCs w:val="24"/>
        </w:rPr>
        <w:t>United</w:t>
      </w:r>
      <w:proofErr w:type="gramEnd"/>
      <w:r w:rsidRPr="00022DA3">
        <w:rPr>
          <w:rFonts w:ascii="Times New Roman" w:hAnsi="Times New Roman"/>
          <w:sz w:val="24"/>
          <w:szCs w:val="24"/>
        </w:rPr>
        <w:t xml:space="preserve"> International University. </w:t>
      </w:r>
    </w:p>
    <w:p w14:paraId="172560E7" w14:textId="77777777" w:rsidR="005F6FA5" w:rsidRPr="00022DA3" w:rsidRDefault="005F6FA5" w:rsidP="00A61A9C">
      <w:pPr>
        <w:pStyle w:val="BodyText"/>
        <w:spacing w:after="0" w:line="360" w:lineRule="auto"/>
        <w:jc w:val="both"/>
        <w:rPr>
          <w:rFonts w:ascii="Times New Roman" w:hAnsi="Times New Roman"/>
          <w:sz w:val="24"/>
          <w:szCs w:val="24"/>
        </w:rPr>
      </w:pPr>
    </w:p>
    <w:p w14:paraId="15A6B1D0" w14:textId="77777777" w:rsidR="00665003" w:rsidRPr="00740E27" w:rsidRDefault="00665003" w:rsidP="00A61A9C">
      <w:pPr>
        <w:pStyle w:val="BodyText"/>
        <w:spacing w:after="0" w:line="360" w:lineRule="auto"/>
        <w:jc w:val="both"/>
        <w:rPr>
          <w:rFonts w:ascii="Times New Roman" w:hAnsi="Times New Roman"/>
          <w:sz w:val="24"/>
          <w:szCs w:val="24"/>
        </w:rPr>
      </w:pPr>
      <w:r w:rsidRPr="00022DA3">
        <w:rPr>
          <w:rFonts w:ascii="Times New Roman" w:hAnsi="Times New Roman"/>
          <w:sz w:val="24"/>
          <w:szCs w:val="24"/>
        </w:rPr>
        <w:t>I moreover bear witness to that the work itemized in this temporary job is remarkable and is no part or some different understudies for the complete of BBA have submitted whole of the report.</w:t>
      </w:r>
    </w:p>
    <w:p w14:paraId="37004331" w14:textId="10034E8B" w:rsidR="00665003" w:rsidRDefault="00665003" w:rsidP="00665003">
      <w:pPr>
        <w:pStyle w:val="BodyText"/>
        <w:spacing w:line="360" w:lineRule="auto"/>
        <w:jc w:val="both"/>
        <w:rPr>
          <w:rFonts w:ascii="Times New Roman" w:hAnsi="Times New Roman"/>
          <w:sz w:val="24"/>
          <w:szCs w:val="24"/>
        </w:rPr>
      </w:pPr>
    </w:p>
    <w:p w14:paraId="69E8EF0E" w14:textId="2827CDA5" w:rsidR="005F6FA5" w:rsidRDefault="005F6FA5" w:rsidP="00665003">
      <w:pPr>
        <w:pStyle w:val="BodyText"/>
        <w:spacing w:line="360" w:lineRule="auto"/>
        <w:jc w:val="both"/>
        <w:rPr>
          <w:rFonts w:ascii="Times New Roman" w:hAnsi="Times New Roman"/>
          <w:sz w:val="24"/>
          <w:szCs w:val="24"/>
        </w:rPr>
      </w:pPr>
    </w:p>
    <w:p w14:paraId="1A08F974" w14:textId="77777777" w:rsidR="005F6FA5" w:rsidRPr="00740E27" w:rsidRDefault="005F6FA5" w:rsidP="00665003">
      <w:pPr>
        <w:pStyle w:val="BodyText"/>
        <w:spacing w:line="360" w:lineRule="auto"/>
        <w:jc w:val="both"/>
        <w:rPr>
          <w:rFonts w:ascii="Times New Roman" w:hAnsi="Times New Roman"/>
          <w:sz w:val="24"/>
          <w:szCs w:val="24"/>
        </w:rPr>
      </w:pPr>
    </w:p>
    <w:p w14:paraId="201E8558" w14:textId="77777777" w:rsidR="00665003" w:rsidRDefault="00665003" w:rsidP="00665003">
      <w:pPr>
        <w:pStyle w:val="BodyText"/>
        <w:spacing w:line="360" w:lineRule="auto"/>
        <w:jc w:val="both"/>
        <w:rPr>
          <w:rFonts w:ascii="Times New Roman" w:hAnsi="Times New Roman"/>
          <w:sz w:val="24"/>
          <w:szCs w:val="24"/>
        </w:rPr>
      </w:pPr>
    </w:p>
    <w:p w14:paraId="4DEE52F1" w14:textId="77777777" w:rsidR="00665003" w:rsidRPr="00740E27" w:rsidRDefault="00665003" w:rsidP="00665003">
      <w:pPr>
        <w:pStyle w:val="BodyText"/>
        <w:spacing w:line="360" w:lineRule="auto"/>
        <w:jc w:val="both"/>
        <w:rPr>
          <w:rFonts w:ascii="Times New Roman" w:hAnsi="Times New Roman"/>
          <w:sz w:val="24"/>
          <w:szCs w:val="24"/>
        </w:rPr>
      </w:pPr>
    </w:p>
    <w:p w14:paraId="4AF0B673" w14:textId="77777777" w:rsidR="00665003" w:rsidRPr="00740E27" w:rsidRDefault="00665003" w:rsidP="00665003">
      <w:pPr>
        <w:pStyle w:val="BodyText"/>
        <w:spacing w:line="360" w:lineRule="auto"/>
        <w:jc w:val="both"/>
        <w:rPr>
          <w:rFonts w:ascii="Times New Roman" w:hAnsi="Times New Roman"/>
          <w:sz w:val="24"/>
          <w:szCs w:val="24"/>
        </w:rPr>
      </w:pPr>
      <w:r w:rsidRPr="00740E27">
        <w:rPr>
          <w:rFonts w:ascii="Times New Roman" w:hAnsi="Times New Roman"/>
          <w:sz w:val="24"/>
          <w:szCs w:val="24"/>
        </w:rPr>
        <w:t>……………………………….</w:t>
      </w:r>
    </w:p>
    <w:p w14:paraId="0F943DE3" w14:textId="77777777" w:rsidR="00665003" w:rsidRPr="00740E27" w:rsidRDefault="00665003" w:rsidP="00A61A9C">
      <w:pPr>
        <w:pStyle w:val="BodyText"/>
        <w:spacing w:after="0" w:line="360" w:lineRule="auto"/>
        <w:jc w:val="both"/>
        <w:rPr>
          <w:rFonts w:ascii="Times New Roman" w:hAnsi="Times New Roman"/>
          <w:sz w:val="24"/>
          <w:szCs w:val="24"/>
        </w:rPr>
      </w:pPr>
      <w:proofErr w:type="spellStart"/>
      <w:r>
        <w:rPr>
          <w:rFonts w:ascii="Times New Roman" w:hAnsi="Times New Roman"/>
          <w:sz w:val="24"/>
          <w:szCs w:val="24"/>
        </w:rPr>
        <w:t>Sadia</w:t>
      </w:r>
      <w:proofErr w:type="spellEnd"/>
      <w:r>
        <w:rPr>
          <w:rFonts w:ascii="Times New Roman" w:hAnsi="Times New Roman"/>
          <w:sz w:val="24"/>
          <w:szCs w:val="24"/>
        </w:rPr>
        <w:t xml:space="preserve"> </w:t>
      </w:r>
      <w:proofErr w:type="spellStart"/>
      <w:r>
        <w:rPr>
          <w:rFonts w:ascii="Times New Roman" w:hAnsi="Times New Roman"/>
          <w:sz w:val="24"/>
          <w:szCs w:val="24"/>
        </w:rPr>
        <w:t>Mahajabeen</w:t>
      </w:r>
      <w:proofErr w:type="spellEnd"/>
    </w:p>
    <w:p w14:paraId="4516D45A" w14:textId="77777777" w:rsidR="00665003" w:rsidRPr="00740E27" w:rsidRDefault="00665003" w:rsidP="00A61A9C">
      <w:pPr>
        <w:pStyle w:val="BodyText"/>
        <w:spacing w:after="0" w:line="360" w:lineRule="auto"/>
        <w:jc w:val="both"/>
        <w:rPr>
          <w:rFonts w:ascii="Times New Roman" w:hAnsi="Times New Roman"/>
          <w:sz w:val="24"/>
          <w:szCs w:val="24"/>
        </w:rPr>
      </w:pPr>
      <w:r w:rsidRPr="00740E27">
        <w:rPr>
          <w:rFonts w:ascii="Times New Roman" w:hAnsi="Times New Roman"/>
          <w:sz w:val="24"/>
          <w:szCs w:val="24"/>
        </w:rPr>
        <w:t xml:space="preserve">ID – 111 141 </w:t>
      </w:r>
      <w:r>
        <w:rPr>
          <w:rFonts w:ascii="Times New Roman" w:hAnsi="Times New Roman"/>
          <w:sz w:val="24"/>
          <w:szCs w:val="24"/>
        </w:rPr>
        <w:t>11</w:t>
      </w:r>
      <w:r w:rsidRPr="00740E27">
        <w:rPr>
          <w:rFonts w:ascii="Times New Roman" w:hAnsi="Times New Roman"/>
          <w:sz w:val="24"/>
          <w:szCs w:val="24"/>
        </w:rPr>
        <w:t>4</w:t>
      </w:r>
    </w:p>
    <w:p w14:paraId="17DD64F4" w14:textId="77777777" w:rsidR="00665003" w:rsidRPr="00740E27" w:rsidRDefault="00665003" w:rsidP="00A61A9C">
      <w:pPr>
        <w:pStyle w:val="BodyText"/>
        <w:spacing w:after="0" w:line="360" w:lineRule="auto"/>
        <w:jc w:val="both"/>
        <w:rPr>
          <w:rFonts w:ascii="Times New Roman" w:hAnsi="Times New Roman"/>
          <w:sz w:val="24"/>
          <w:szCs w:val="24"/>
        </w:rPr>
      </w:pPr>
      <w:r w:rsidRPr="00740E27">
        <w:rPr>
          <w:rFonts w:ascii="Times New Roman" w:hAnsi="Times New Roman"/>
          <w:sz w:val="24"/>
          <w:szCs w:val="24"/>
        </w:rPr>
        <w:t>BBA, School of Business &amp; Economics</w:t>
      </w:r>
    </w:p>
    <w:p w14:paraId="23769978" w14:textId="77777777" w:rsidR="00665003" w:rsidRPr="00740E27" w:rsidRDefault="00665003" w:rsidP="00A61A9C">
      <w:pPr>
        <w:pStyle w:val="BodyText"/>
        <w:spacing w:after="0" w:line="360" w:lineRule="auto"/>
        <w:jc w:val="both"/>
        <w:rPr>
          <w:rFonts w:ascii="Times New Roman" w:hAnsi="Times New Roman"/>
          <w:sz w:val="24"/>
          <w:szCs w:val="24"/>
        </w:rPr>
      </w:pPr>
      <w:r w:rsidRPr="00740E27">
        <w:rPr>
          <w:rFonts w:ascii="Times New Roman" w:hAnsi="Times New Roman"/>
          <w:sz w:val="24"/>
          <w:szCs w:val="24"/>
        </w:rPr>
        <w:t>United international University</w:t>
      </w:r>
    </w:p>
    <w:p w14:paraId="17EA463F" w14:textId="77777777" w:rsidR="00665003" w:rsidRPr="00740E27" w:rsidRDefault="00665003" w:rsidP="00665003">
      <w:pPr>
        <w:pStyle w:val="BodyText"/>
        <w:spacing w:line="360" w:lineRule="auto"/>
        <w:jc w:val="both"/>
        <w:rPr>
          <w:rFonts w:ascii="Times New Roman" w:hAnsi="Times New Roman"/>
          <w:sz w:val="24"/>
          <w:szCs w:val="24"/>
        </w:rPr>
      </w:pPr>
    </w:p>
    <w:p w14:paraId="11959477" w14:textId="77777777" w:rsidR="00665003" w:rsidRPr="00740E27" w:rsidRDefault="00665003" w:rsidP="00665003">
      <w:pPr>
        <w:pStyle w:val="BodyText"/>
        <w:spacing w:line="360" w:lineRule="auto"/>
        <w:jc w:val="both"/>
        <w:rPr>
          <w:rFonts w:ascii="Times New Roman" w:hAnsi="Times New Roman"/>
          <w:sz w:val="24"/>
          <w:szCs w:val="24"/>
        </w:rPr>
      </w:pPr>
    </w:p>
    <w:p w14:paraId="326D47D6" w14:textId="77777777" w:rsidR="00665003" w:rsidRPr="00740E27" w:rsidRDefault="00665003" w:rsidP="00665003">
      <w:pPr>
        <w:pStyle w:val="BodyText"/>
        <w:spacing w:line="360" w:lineRule="auto"/>
        <w:jc w:val="both"/>
        <w:rPr>
          <w:rFonts w:ascii="Times New Roman" w:hAnsi="Times New Roman"/>
          <w:sz w:val="24"/>
          <w:szCs w:val="24"/>
        </w:rPr>
      </w:pPr>
    </w:p>
    <w:p w14:paraId="2569B5D5" w14:textId="77777777" w:rsidR="00665003" w:rsidRPr="00740E27" w:rsidRDefault="00665003" w:rsidP="00665003">
      <w:pPr>
        <w:pStyle w:val="BodyText"/>
        <w:spacing w:line="360" w:lineRule="auto"/>
        <w:jc w:val="both"/>
        <w:rPr>
          <w:rFonts w:ascii="Times New Roman" w:hAnsi="Times New Roman"/>
          <w:sz w:val="24"/>
          <w:szCs w:val="24"/>
        </w:rPr>
      </w:pPr>
    </w:p>
    <w:p w14:paraId="2DDD133C" w14:textId="4EB46AEA" w:rsidR="00DA78DA" w:rsidRDefault="00DA78DA" w:rsidP="00665003">
      <w:pPr>
        <w:pStyle w:val="BodyText"/>
        <w:spacing w:line="360" w:lineRule="auto"/>
        <w:rPr>
          <w:rFonts w:ascii="Times New Roman" w:hAnsi="Times New Roman"/>
          <w:b/>
          <w:sz w:val="24"/>
          <w:szCs w:val="24"/>
        </w:rPr>
      </w:pPr>
    </w:p>
    <w:p w14:paraId="7A7671A4" w14:textId="2CF28A3B" w:rsidR="00A61A9C" w:rsidRDefault="00A61A9C" w:rsidP="00665003">
      <w:pPr>
        <w:pStyle w:val="BodyText"/>
        <w:spacing w:line="360" w:lineRule="auto"/>
        <w:rPr>
          <w:rFonts w:ascii="Times New Roman" w:hAnsi="Times New Roman"/>
          <w:b/>
          <w:sz w:val="24"/>
          <w:szCs w:val="24"/>
        </w:rPr>
      </w:pPr>
    </w:p>
    <w:p w14:paraId="6FADB167" w14:textId="77777777" w:rsidR="00A61A9C" w:rsidRPr="00FD2D8C" w:rsidRDefault="00A61A9C" w:rsidP="00665003">
      <w:pPr>
        <w:pStyle w:val="BodyText"/>
        <w:spacing w:line="360" w:lineRule="auto"/>
        <w:rPr>
          <w:rFonts w:ascii="Times New Roman" w:hAnsi="Times New Roman"/>
          <w:b/>
          <w:sz w:val="24"/>
          <w:szCs w:val="24"/>
        </w:rPr>
      </w:pPr>
    </w:p>
    <w:p w14:paraId="3C96CBF5" w14:textId="6A95F500" w:rsidR="00665003" w:rsidRDefault="00665003" w:rsidP="00FD2D8C">
      <w:pPr>
        <w:pStyle w:val="BodyText"/>
        <w:spacing w:after="0" w:line="360" w:lineRule="auto"/>
        <w:jc w:val="center"/>
        <w:rPr>
          <w:rFonts w:ascii="Times New Roman" w:hAnsi="Times New Roman"/>
          <w:b/>
          <w:sz w:val="28"/>
          <w:szCs w:val="28"/>
        </w:rPr>
      </w:pPr>
      <w:r w:rsidRPr="00FD2D8C">
        <w:rPr>
          <w:rFonts w:ascii="Times New Roman" w:hAnsi="Times New Roman"/>
          <w:b/>
          <w:sz w:val="28"/>
          <w:szCs w:val="28"/>
        </w:rPr>
        <w:t>Executive Summary</w:t>
      </w:r>
    </w:p>
    <w:p w14:paraId="15E50002" w14:textId="77777777" w:rsidR="00FD2D8C" w:rsidRPr="00740E27" w:rsidRDefault="00FD2D8C" w:rsidP="00FD2D8C">
      <w:pPr>
        <w:pStyle w:val="BodyText"/>
        <w:spacing w:after="0" w:line="360" w:lineRule="auto"/>
        <w:jc w:val="center"/>
        <w:rPr>
          <w:rFonts w:ascii="Times New Roman" w:hAnsi="Times New Roman"/>
          <w:b/>
          <w:sz w:val="28"/>
          <w:szCs w:val="28"/>
        </w:rPr>
      </w:pPr>
    </w:p>
    <w:p w14:paraId="55F2395A" w14:textId="2E69084D" w:rsidR="00C55AD2" w:rsidRPr="00C55AD2" w:rsidRDefault="00EA05DC" w:rsidP="00A61A9C">
      <w:pPr>
        <w:pStyle w:val="BodyText"/>
        <w:spacing w:after="0" w:line="360" w:lineRule="auto"/>
        <w:jc w:val="both"/>
        <w:rPr>
          <w:rFonts w:ascii="Times New Roman" w:hAnsi="Times New Roman"/>
          <w:sz w:val="24"/>
          <w:szCs w:val="24"/>
        </w:rPr>
      </w:pPr>
      <w:r>
        <w:rPr>
          <w:rFonts w:ascii="Times New Roman" w:hAnsi="Times New Roman"/>
          <w:sz w:val="24"/>
          <w:szCs w:val="24"/>
        </w:rPr>
        <w:t>For every bank general banking</w:t>
      </w:r>
      <w:r w:rsidR="00C55AD2" w:rsidRPr="00C55AD2">
        <w:rPr>
          <w:rFonts w:ascii="Times New Roman" w:hAnsi="Times New Roman"/>
          <w:sz w:val="24"/>
          <w:szCs w:val="24"/>
        </w:rPr>
        <w:t xml:space="preserve"> area is the center of </w:t>
      </w:r>
      <w:r>
        <w:rPr>
          <w:rFonts w:ascii="Times New Roman" w:hAnsi="Times New Roman"/>
          <w:sz w:val="24"/>
          <w:szCs w:val="24"/>
        </w:rPr>
        <w:t>it</w:t>
      </w:r>
      <w:r w:rsidR="00C55AD2" w:rsidRPr="00C55AD2">
        <w:rPr>
          <w:rFonts w:ascii="Times New Roman" w:hAnsi="Times New Roman"/>
          <w:sz w:val="24"/>
          <w:szCs w:val="24"/>
        </w:rPr>
        <w:t xml:space="preserve">. This area brings a large portion of the benefit of a bank. The essential target of this report is to assess the general </w:t>
      </w:r>
      <w:r w:rsidR="00C55AD2">
        <w:rPr>
          <w:rFonts w:ascii="Times New Roman" w:hAnsi="Times New Roman"/>
          <w:sz w:val="24"/>
          <w:szCs w:val="24"/>
        </w:rPr>
        <w:t>banking</w:t>
      </w:r>
      <w:r w:rsidR="00C55AD2" w:rsidRPr="00C55AD2">
        <w:rPr>
          <w:rFonts w:ascii="Times New Roman" w:hAnsi="Times New Roman"/>
          <w:sz w:val="24"/>
          <w:szCs w:val="24"/>
        </w:rPr>
        <w:t xml:space="preserve"> practices of Standard Bank Ltd. This report gives a thought regarding the </w:t>
      </w:r>
      <w:r w:rsidR="00C55AD2">
        <w:rPr>
          <w:rFonts w:ascii="Times New Roman" w:hAnsi="Times New Roman"/>
          <w:sz w:val="24"/>
          <w:szCs w:val="24"/>
        </w:rPr>
        <w:t>operation</w:t>
      </w:r>
      <w:r w:rsidR="00C55AD2" w:rsidRPr="00C55AD2">
        <w:rPr>
          <w:rFonts w:ascii="Times New Roman" w:hAnsi="Times New Roman"/>
          <w:sz w:val="24"/>
          <w:szCs w:val="24"/>
        </w:rPr>
        <w:t xml:space="preserve">, activity, techniques, arrangement, strategy, and the executives of Standard Bank Ltd (SBL). At first, I have given a presentation about the report, foundation of the report, goals of the report, impediments of the report and extent of the examination. From that point onward, I concentrated on the procedure which I used to set up this report contains both essential and optional </w:t>
      </w:r>
      <w:r w:rsidR="00C55AD2">
        <w:rPr>
          <w:rFonts w:ascii="Times New Roman" w:hAnsi="Times New Roman"/>
          <w:sz w:val="24"/>
          <w:szCs w:val="24"/>
        </w:rPr>
        <w:t>sources</w:t>
      </w:r>
      <w:r w:rsidR="00C55AD2" w:rsidRPr="00C55AD2">
        <w:rPr>
          <w:rFonts w:ascii="Times New Roman" w:hAnsi="Times New Roman"/>
          <w:sz w:val="24"/>
          <w:szCs w:val="24"/>
        </w:rPr>
        <w:t xml:space="preserve"> of information. </w:t>
      </w:r>
    </w:p>
    <w:p w14:paraId="29B6318B" w14:textId="0E7050AF" w:rsidR="00665003" w:rsidRDefault="00C55AD2" w:rsidP="00A61A9C">
      <w:pPr>
        <w:pStyle w:val="BodyText"/>
        <w:spacing w:after="0" w:line="360" w:lineRule="auto"/>
        <w:jc w:val="both"/>
        <w:rPr>
          <w:rFonts w:ascii="Times New Roman" w:hAnsi="Times New Roman"/>
          <w:sz w:val="24"/>
          <w:szCs w:val="24"/>
        </w:rPr>
      </w:pPr>
      <w:r w:rsidRPr="00C55AD2">
        <w:rPr>
          <w:rFonts w:ascii="Times New Roman" w:hAnsi="Times New Roman"/>
          <w:sz w:val="24"/>
          <w:szCs w:val="24"/>
        </w:rPr>
        <w:t xml:space="preserve">At that point this report covers the history and foundation of SBL, </w:t>
      </w:r>
      <w:r w:rsidR="00FD2D8C">
        <w:rPr>
          <w:rFonts w:ascii="Times New Roman" w:hAnsi="Times New Roman"/>
          <w:sz w:val="24"/>
          <w:szCs w:val="24"/>
        </w:rPr>
        <w:t>objectives</w:t>
      </w:r>
      <w:r w:rsidRPr="00C55AD2">
        <w:rPr>
          <w:rFonts w:ascii="Times New Roman" w:hAnsi="Times New Roman"/>
          <w:sz w:val="24"/>
          <w:szCs w:val="24"/>
        </w:rPr>
        <w:t xml:space="preserve">, vision, </w:t>
      </w:r>
      <w:r w:rsidR="00FD2D8C">
        <w:rPr>
          <w:rFonts w:ascii="Times New Roman" w:hAnsi="Times New Roman"/>
          <w:sz w:val="24"/>
          <w:szCs w:val="24"/>
        </w:rPr>
        <w:t>mission</w:t>
      </w:r>
      <w:r w:rsidRPr="00C55AD2">
        <w:rPr>
          <w:rFonts w:ascii="Times New Roman" w:hAnsi="Times New Roman"/>
          <w:sz w:val="24"/>
          <w:szCs w:val="24"/>
        </w:rPr>
        <w:t xml:space="preserve"> and point of SBL. I have depicted authoritative structure, items, administrations and SWOT investigation. At that point I have depicted the discoveries of the examination that I gained from </w:t>
      </w:r>
      <w:r w:rsidR="00FD2D8C">
        <w:rPr>
          <w:rFonts w:ascii="Times New Roman" w:hAnsi="Times New Roman"/>
          <w:sz w:val="24"/>
          <w:szCs w:val="24"/>
        </w:rPr>
        <w:t>the period of my internship</w:t>
      </w:r>
      <w:r w:rsidRPr="00C55AD2">
        <w:rPr>
          <w:rFonts w:ascii="Times New Roman" w:hAnsi="Times New Roman"/>
          <w:sz w:val="24"/>
          <w:szCs w:val="24"/>
        </w:rPr>
        <w:t xml:space="preserve"> about general </w:t>
      </w:r>
      <w:r>
        <w:rPr>
          <w:rFonts w:ascii="Times New Roman" w:hAnsi="Times New Roman"/>
          <w:sz w:val="24"/>
          <w:szCs w:val="24"/>
        </w:rPr>
        <w:t>banking</w:t>
      </w:r>
      <w:r w:rsidRPr="00C55AD2">
        <w:rPr>
          <w:rFonts w:ascii="Times New Roman" w:hAnsi="Times New Roman"/>
          <w:sz w:val="24"/>
          <w:szCs w:val="24"/>
        </w:rPr>
        <w:t xml:space="preserve"> of SBL. </w:t>
      </w:r>
      <w:bookmarkStart w:id="0" w:name="_GoBack"/>
      <w:bookmarkEnd w:id="0"/>
      <w:r w:rsidRPr="00C55AD2">
        <w:rPr>
          <w:rFonts w:ascii="Times New Roman" w:hAnsi="Times New Roman"/>
          <w:sz w:val="24"/>
          <w:szCs w:val="24"/>
        </w:rPr>
        <w:t xml:space="preserve">Besides, in this report I prescribed a few </w:t>
      </w:r>
      <w:r>
        <w:rPr>
          <w:rFonts w:ascii="Times New Roman" w:hAnsi="Times New Roman"/>
          <w:sz w:val="24"/>
          <w:szCs w:val="24"/>
        </w:rPr>
        <w:t>recommendations</w:t>
      </w:r>
      <w:r w:rsidRPr="00C55AD2">
        <w:rPr>
          <w:rFonts w:ascii="Times New Roman" w:hAnsi="Times New Roman"/>
          <w:sz w:val="24"/>
          <w:szCs w:val="24"/>
        </w:rPr>
        <w:t xml:space="preserve"> that may diminish every one of the issues that I referenced. I endeavored to exhibit all the managing an account exercises that I have found amid my </w:t>
      </w:r>
      <w:r>
        <w:rPr>
          <w:rFonts w:ascii="Times New Roman" w:hAnsi="Times New Roman"/>
          <w:sz w:val="24"/>
          <w:szCs w:val="24"/>
        </w:rPr>
        <w:t>internship</w:t>
      </w:r>
      <w:r w:rsidRPr="00C55AD2">
        <w:rPr>
          <w:rFonts w:ascii="Times New Roman" w:hAnsi="Times New Roman"/>
          <w:sz w:val="24"/>
          <w:szCs w:val="24"/>
        </w:rPr>
        <w:t xml:space="preserve"> program.</w:t>
      </w:r>
    </w:p>
    <w:p w14:paraId="4D975AD1" w14:textId="77777777" w:rsidR="00665003" w:rsidRDefault="00665003" w:rsidP="00665003">
      <w:pPr>
        <w:pStyle w:val="BodyText"/>
        <w:spacing w:line="360" w:lineRule="auto"/>
        <w:jc w:val="both"/>
        <w:rPr>
          <w:rFonts w:ascii="Times New Roman" w:hAnsi="Times New Roman"/>
          <w:sz w:val="24"/>
          <w:szCs w:val="24"/>
        </w:rPr>
      </w:pPr>
    </w:p>
    <w:p w14:paraId="4283DC0B" w14:textId="77777777" w:rsidR="00665003" w:rsidRDefault="00665003" w:rsidP="00665003">
      <w:pPr>
        <w:pStyle w:val="BodyText"/>
        <w:spacing w:line="360" w:lineRule="auto"/>
        <w:jc w:val="both"/>
        <w:rPr>
          <w:rFonts w:ascii="Times New Roman" w:hAnsi="Times New Roman"/>
          <w:sz w:val="24"/>
          <w:szCs w:val="24"/>
        </w:rPr>
      </w:pPr>
    </w:p>
    <w:p w14:paraId="579D5CD9" w14:textId="77777777" w:rsidR="00665003" w:rsidRDefault="00665003" w:rsidP="00665003">
      <w:pPr>
        <w:pStyle w:val="BodyText"/>
        <w:spacing w:line="360" w:lineRule="auto"/>
        <w:jc w:val="both"/>
        <w:rPr>
          <w:rFonts w:ascii="Times New Roman" w:hAnsi="Times New Roman"/>
          <w:sz w:val="24"/>
          <w:szCs w:val="24"/>
        </w:rPr>
      </w:pPr>
    </w:p>
    <w:p w14:paraId="4AFFDC47" w14:textId="77777777" w:rsidR="00665003" w:rsidRDefault="00665003" w:rsidP="00665003">
      <w:pPr>
        <w:pStyle w:val="BodyText"/>
        <w:spacing w:line="360" w:lineRule="auto"/>
        <w:jc w:val="both"/>
        <w:rPr>
          <w:rFonts w:ascii="Times New Roman" w:hAnsi="Times New Roman"/>
          <w:sz w:val="24"/>
          <w:szCs w:val="24"/>
        </w:rPr>
      </w:pPr>
    </w:p>
    <w:p w14:paraId="54B27BC4" w14:textId="77777777" w:rsidR="00665003" w:rsidRDefault="00665003" w:rsidP="00665003">
      <w:pPr>
        <w:pStyle w:val="BodyText"/>
        <w:spacing w:line="360" w:lineRule="auto"/>
        <w:jc w:val="both"/>
        <w:rPr>
          <w:rFonts w:ascii="Times New Roman" w:hAnsi="Times New Roman"/>
          <w:sz w:val="24"/>
          <w:szCs w:val="24"/>
        </w:rPr>
      </w:pPr>
    </w:p>
    <w:p w14:paraId="5E42DE3A" w14:textId="655687B1" w:rsidR="00665003" w:rsidRDefault="00665003" w:rsidP="00665003">
      <w:pPr>
        <w:pStyle w:val="BodyText"/>
        <w:spacing w:line="360" w:lineRule="auto"/>
        <w:jc w:val="both"/>
        <w:rPr>
          <w:rFonts w:ascii="Times New Roman" w:hAnsi="Times New Roman"/>
          <w:sz w:val="24"/>
          <w:szCs w:val="24"/>
        </w:rPr>
      </w:pPr>
    </w:p>
    <w:p w14:paraId="43A0861D" w14:textId="65566AF5" w:rsidR="005F6FA5" w:rsidRDefault="005F6FA5" w:rsidP="00665003">
      <w:pPr>
        <w:pStyle w:val="BodyText"/>
        <w:spacing w:line="360" w:lineRule="auto"/>
        <w:jc w:val="both"/>
        <w:rPr>
          <w:rFonts w:ascii="Times New Roman" w:hAnsi="Times New Roman"/>
          <w:sz w:val="24"/>
          <w:szCs w:val="24"/>
        </w:rPr>
      </w:pPr>
    </w:p>
    <w:p w14:paraId="3F521757" w14:textId="77777777" w:rsidR="00A61A9C" w:rsidRPr="00740E27" w:rsidRDefault="00A61A9C" w:rsidP="00665003">
      <w:pPr>
        <w:pStyle w:val="BodyText"/>
        <w:spacing w:line="360" w:lineRule="auto"/>
        <w:jc w:val="both"/>
        <w:rPr>
          <w:rFonts w:ascii="Times New Roman" w:hAnsi="Times New Roman"/>
          <w:sz w:val="24"/>
          <w:szCs w:val="24"/>
        </w:rPr>
      </w:pPr>
    </w:p>
    <w:p w14:paraId="4654309C" w14:textId="77777777" w:rsidR="00665003" w:rsidRDefault="00665003" w:rsidP="00665003">
      <w:pPr>
        <w:pStyle w:val="BodyText"/>
        <w:spacing w:line="360" w:lineRule="auto"/>
        <w:jc w:val="both"/>
        <w:rPr>
          <w:rFonts w:ascii="Times New Roman" w:hAnsi="Times New Roman"/>
          <w:sz w:val="24"/>
          <w:szCs w:val="24"/>
        </w:rPr>
      </w:pPr>
    </w:p>
    <w:p w14:paraId="26D9ACD6" w14:textId="77777777" w:rsidR="00665003" w:rsidRPr="00740E27" w:rsidRDefault="00665003" w:rsidP="00665003">
      <w:pPr>
        <w:pStyle w:val="BodyText"/>
        <w:spacing w:line="360" w:lineRule="auto"/>
        <w:jc w:val="both"/>
        <w:rPr>
          <w:rFonts w:ascii="Times New Roman" w:hAnsi="Times New Roman"/>
          <w:sz w:val="24"/>
          <w:szCs w:val="24"/>
        </w:rPr>
      </w:pPr>
    </w:p>
    <w:p w14:paraId="07C85142" w14:textId="77777777" w:rsidR="00665003" w:rsidRDefault="00665003" w:rsidP="00665003">
      <w:pPr>
        <w:spacing w:after="200" w:line="276" w:lineRule="auto"/>
        <w:jc w:val="center"/>
        <w:rPr>
          <w:sz w:val="24"/>
          <w:szCs w:val="24"/>
          <w:lang w:bidi="en-US"/>
        </w:rPr>
      </w:pPr>
    </w:p>
    <w:p w14:paraId="2AE1F757" w14:textId="6204672E" w:rsidR="00665003" w:rsidRDefault="00665003" w:rsidP="00665003">
      <w:pPr>
        <w:spacing w:after="200" w:line="276" w:lineRule="auto"/>
        <w:jc w:val="center"/>
        <w:rPr>
          <w:b/>
        </w:rPr>
      </w:pPr>
      <w:r w:rsidRPr="00740E27">
        <w:rPr>
          <w:b/>
        </w:rPr>
        <w:lastRenderedPageBreak/>
        <w:t>List of Tables</w:t>
      </w:r>
    </w:p>
    <w:p w14:paraId="5DF73CA8" w14:textId="70DED6EA" w:rsidR="003C4C07" w:rsidRDefault="003C4C07" w:rsidP="00665003">
      <w:pPr>
        <w:spacing w:after="200" w:line="276" w:lineRule="auto"/>
        <w:jc w:val="center"/>
        <w:rPr>
          <w:b/>
        </w:rPr>
      </w:pPr>
    </w:p>
    <w:tbl>
      <w:tblPr>
        <w:tblStyle w:val="TableGrid"/>
        <w:tblW w:w="0" w:type="auto"/>
        <w:tblLayout w:type="fixed"/>
        <w:tblLook w:val="04A0" w:firstRow="1" w:lastRow="0" w:firstColumn="1" w:lastColumn="0" w:noHBand="0" w:noVBand="1"/>
      </w:tblPr>
      <w:tblGrid>
        <w:gridCol w:w="1673"/>
        <w:gridCol w:w="6164"/>
        <w:gridCol w:w="1513"/>
      </w:tblGrid>
      <w:tr w:rsidR="00E26AAA" w:rsidRPr="00B579BF" w14:paraId="3F3D9896" w14:textId="77777777" w:rsidTr="00E26AAA">
        <w:trPr>
          <w:trHeight w:val="579"/>
        </w:trPr>
        <w:tc>
          <w:tcPr>
            <w:tcW w:w="1673" w:type="dxa"/>
          </w:tcPr>
          <w:p w14:paraId="531F3B06" w14:textId="77777777" w:rsidR="00E26AAA" w:rsidRPr="00B579BF" w:rsidRDefault="00E26AAA" w:rsidP="003924D4">
            <w:pPr>
              <w:pStyle w:val="BodyText"/>
              <w:spacing w:line="360" w:lineRule="auto"/>
              <w:jc w:val="both"/>
              <w:rPr>
                <w:rFonts w:ascii="Times New Roman" w:hAnsi="Times New Roman"/>
                <w:b/>
                <w:sz w:val="24"/>
                <w:szCs w:val="24"/>
              </w:rPr>
            </w:pPr>
            <w:r w:rsidRPr="00B579BF">
              <w:rPr>
                <w:rFonts w:ascii="Times New Roman" w:hAnsi="Times New Roman"/>
                <w:b/>
                <w:sz w:val="24"/>
                <w:szCs w:val="24"/>
              </w:rPr>
              <w:t>Table No.</w:t>
            </w:r>
          </w:p>
        </w:tc>
        <w:tc>
          <w:tcPr>
            <w:tcW w:w="6164" w:type="dxa"/>
          </w:tcPr>
          <w:p w14:paraId="70284532" w14:textId="77777777" w:rsidR="00E26AAA" w:rsidRPr="00B579BF" w:rsidRDefault="00E26AAA" w:rsidP="003924D4">
            <w:pPr>
              <w:pStyle w:val="BodyText"/>
              <w:spacing w:line="360" w:lineRule="auto"/>
              <w:jc w:val="both"/>
              <w:rPr>
                <w:rFonts w:ascii="Times New Roman" w:hAnsi="Times New Roman"/>
                <w:b/>
                <w:sz w:val="24"/>
                <w:szCs w:val="24"/>
              </w:rPr>
            </w:pPr>
            <w:r w:rsidRPr="00B579BF">
              <w:rPr>
                <w:rFonts w:ascii="Times New Roman" w:hAnsi="Times New Roman"/>
                <w:b/>
                <w:sz w:val="24"/>
                <w:szCs w:val="24"/>
              </w:rPr>
              <w:t>Table Name</w:t>
            </w:r>
          </w:p>
        </w:tc>
        <w:tc>
          <w:tcPr>
            <w:tcW w:w="1513" w:type="dxa"/>
          </w:tcPr>
          <w:p w14:paraId="53F37E35" w14:textId="77777777" w:rsidR="00E26AAA" w:rsidRPr="00B579BF" w:rsidRDefault="00E26AAA" w:rsidP="003924D4">
            <w:pPr>
              <w:pStyle w:val="BodyText"/>
              <w:spacing w:line="360" w:lineRule="auto"/>
              <w:jc w:val="both"/>
              <w:rPr>
                <w:rFonts w:ascii="Times New Roman" w:hAnsi="Times New Roman"/>
                <w:b/>
                <w:sz w:val="24"/>
                <w:szCs w:val="24"/>
              </w:rPr>
            </w:pPr>
            <w:r w:rsidRPr="00B579BF">
              <w:rPr>
                <w:rFonts w:ascii="Times New Roman" w:hAnsi="Times New Roman"/>
                <w:b/>
                <w:sz w:val="24"/>
                <w:szCs w:val="24"/>
              </w:rPr>
              <w:t>Page No.</w:t>
            </w:r>
          </w:p>
        </w:tc>
      </w:tr>
      <w:tr w:rsidR="00E26AAA" w:rsidRPr="00B579BF" w14:paraId="0CCC8C32" w14:textId="77777777" w:rsidTr="00E26AAA">
        <w:trPr>
          <w:trHeight w:val="579"/>
        </w:trPr>
        <w:tc>
          <w:tcPr>
            <w:tcW w:w="1673" w:type="dxa"/>
          </w:tcPr>
          <w:p w14:paraId="39138A75" w14:textId="77777777" w:rsidR="00E26AAA" w:rsidRPr="00E26AAA" w:rsidRDefault="00E26AAA" w:rsidP="003924D4">
            <w:pPr>
              <w:pStyle w:val="BodyText"/>
              <w:spacing w:line="360" w:lineRule="auto"/>
              <w:jc w:val="both"/>
              <w:rPr>
                <w:rFonts w:ascii="Times New Roman" w:hAnsi="Times New Roman"/>
                <w:sz w:val="24"/>
                <w:szCs w:val="24"/>
              </w:rPr>
            </w:pPr>
            <w:r w:rsidRPr="00E26AAA">
              <w:rPr>
                <w:rFonts w:ascii="Times New Roman" w:hAnsi="Times New Roman"/>
                <w:sz w:val="24"/>
                <w:szCs w:val="24"/>
              </w:rPr>
              <w:t>Table 3.1</w:t>
            </w:r>
          </w:p>
        </w:tc>
        <w:tc>
          <w:tcPr>
            <w:tcW w:w="6164" w:type="dxa"/>
          </w:tcPr>
          <w:p w14:paraId="3DB38DC9" w14:textId="77777777" w:rsidR="00E26AAA" w:rsidRPr="00E26AAA" w:rsidRDefault="00E26AAA" w:rsidP="003924D4">
            <w:pPr>
              <w:spacing w:line="360" w:lineRule="auto"/>
              <w:jc w:val="both"/>
              <w:rPr>
                <w:sz w:val="24"/>
                <w:szCs w:val="24"/>
              </w:rPr>
            </w:pPr>
            <w:r w:rsidRPr="00E26AAA">
              <w:rPr>
                <w:sz w:val="24"/>
                <w:szCs w:val="24"/>
              </w:rPr>
              <w:t>Company overview</w:t>
            </w:r>
          </w:p>
        </w:tc>
        <w:tc>
          <w:tcPr>
            <w:tcW w:w="1513" w:type="dxa"/>
          </w:tcPr>
          <w:p w14:paraId="2C532559" w14:textId="77777777" w:rsidR="00E26AAA" w:rsidRPr="00E26AAA" w:rsidRDefault="00E26AAA" w:rsidP="003924D4">
            <w:pPr>
              <w:pStyle w:val="BodyText"/>
              <w:spacing w:line="360" w:lineRule="auto"/>
              <w:jc w:val="both"/>
              <w:rPr>
                <w:rFonts w:ascii="Times New Roman" w:hAnsi="Times New Roman"/>
                <w:bCs/>
                <w:sz w:val="24"/>
                <w:szCs w:val="24"/>
              </w:rPr>
            </w:pPr>
            <w:r w:rsidRPr="00E26AAA">
              <w:rPr>
                <w:rFonts w:ascii="Times New Roman" w:hAnsi="Times New Roman"/>
                <w:bCs/>
                <w:sz w:val="24"/>
                <w:szCs w:val="24"/>
              </w:rPr>
              <w:t>13</w:t>
            </w:r>
          </w:p>
        </w:tc>
      </w:tr>
      <w:tr w:rsidR="00E26AAA" w:rsidRPr="00B579BF" w14:paraId="05384CF1" w14:textId="77777777" w:rsidTr="00E26AAA">
        <w:trPr>
          <w:trHeight w:val="579"/>
        </w:trPr>
        <w:tc>
          <w:tcPr>
            <w:tcW w:w="1673" w:type="dxa"/>
          </w:tcPr>
          <w:p w14:paraId="1E2B0ADF" w14:textId="77777777" w:rsidR="00E26AAA" w:rsidRPr="00E26AAA" w:rsidRDefault="00E26AAA" w:rsidP="003924D4">
            <w:pPr>
              <w:pStyle w:val="BodyText"/>
              <w:spacing w:line="360" w:lineRule="auto"/>
              <w:jc w:val="both"/>
              <w:rPr>
                <w:rFonts w:ascii="Times New Roman" w:hAnsi="Times New Roman"/>
                <w:sz w:val="24"/>
                <w:szCs w:val="24"/>
              </w:rPr>
            </w:pPr>
            <w:r w:rsidRPr="00E26AAA">
              <w:rPr>
                <w:rFonts w:ascii="Times New Roman" w:hAnsi="Times New Roman"/>
                <w:sz w:val="24"/>
                <w:szCs w:val="24"/>
              </w:rPr>
              <w:t>Table 3.2</w:t>
            </w:r>
          </w:p>
        </w:tc>
        <w:tc>
          <w:tcPr>
            <w:tcW w:w="6164" w:type="dxa"/>
          </w:tcPr>
          <w:p w14:paraId="3FE308AF" w14:textId="675943F0" w:rsidR="00E26AAA" w:rsidRPr="00E26AAA" w:rsidRDefault="00E26AAA" w:rsidP="00E26AAA">
            <w:pPr>
              <w:spacing w:line="360" w:lineRule="auto"/>
              <w:jc w:val="both"/>
              <w:rPr>
                <w:sz w:val="24"/>
                <w:szCs w:val="24"/>
              </w:rPr>
            </w:pPr>
            <w:r w:rsidRPr="00E26AAA">
              <w:rPr>
                <w:sz w:val="24"/>
                <w:szCs w:val="24"/>
              </w:rPr>
              <w:t>Credit Rating</w:t>
            </w:r>
          </w:p>
        </w:tc>
        <w:tc>
          <w:tcPr>
            <w:tcW w:w="1513" w:type="dxa"/>
          </w:tcPr>
          <w:p w14:paraId="03D1084E" w14:textId="77777777" w:rsidR="00E26AAA" w:rsidRPr="00E26AAA" w:rsidRDefault="00E26AAA" w:rsidP="003924D4">
            <w:pPr>
              <w:pStyle w:val="BodyText"/>
              <w:spacing w:line="360" w:lineRule="auto"/>
              <w:jc w:val="both"/>
              <w:rPr>
                <w:rFonts w:ascii="Times New Roman" w:hAnsi="Times New Roman"/>
                <w:bCs/>
                <w:sz w:val="24"/>
                <w:szCs w:val="24"/>
              </w:rPr>
            </w:pPr>
            <w:r w:rsidRPr="00E26AAA">
              <w:rPr>
                <w:rFonts w:ascii="Times New Roman" w:hAnsi="Times New Roman"/>
                <w:bCs/>
                <w:sz w:val="24"/>
                <w:szCs w:val="24"/>
              </w:rPr>
              <w:t>16</w:t>
            </w:r>
          </w:p>
        </w:tc>
      </w:tr>
      <w:tr w:rsidR="00E26AAA" w:rsidRPr="00B579BF" w14:paraId="1F84D02B" w14:textId="77777777" w:rsidTr="00E26AAA">
        <w:trPr>
          <w:trHeight w:val="579"/>
        </w:trPr>
        <w:tc>
          <w:tcPr>
            <w:tcW w:w="1673" w:type="dxa"/>
          </w:tcPr>
          <w:p w14:paraId="5BEC5A4B" w14:textId="77777777" w:rsidR="00E26AAA" w:rsidRPr="00E26AAA" w:rsidRDefault="00E26AAA" w:rsidP="003924D4">
            <w:pPr>
              <w:pStyle w:val="BodyText"/>
              <w:spacing w:line="360" w:lineRule="auto"/>
              <w:jc w:val="both"/>
              <w:rPr>
                <w:rFonts w:ascii="Times New Roman" w:hAnsi="Times New Roman"/>
                <w:sz w:val="24"/>
                <w:szCs w:val="24"/>
              </w:rPr>
            </w:pPr>
            <w:r w:rsidRPr="00E26AAA">
              <w:rPr>
                <w:rFonts w:ascii="Times New Roman" w:hAnsi="Times New Roman"/>
                <w:sz w:val="24"/>
                <w:szCs w:val="24"/>
              </w:rPr>
              <w:t>Table 3.3</w:t>
            </w:r>
          </w:p>
        </w:tc>
        <w:tc>
          <w:tcPr>
            <w:tcW w:w="6164" w:type="dxa"/>
          </w:tcPr>
          <w:p w14:paraId="5969E9B4" w14:textId="7762979B" w:rsidR="00E26AAA" w:rsidRPr="00E26AAA" w:rsidRDefault="00E26AAA" w:rsidP="00E26AAA">
            <w:pPr>
              <w:spacing w:line="360" w:lineRule="auto"/>
              <w:jc w:val="both"/>
              <w:rPr>
                <w:sz w:val="24"/>
                <w:szCs w:val="24"/>
              </w:rPr>
            </w:pPr>
            <w:r w:rsidRPr="00E26AAA">
              <w:rPr>
                <w:sz w:val="24"/>
                <w:szCs w:val="24"/>
              </w:rPr>
              <w:t>SWOT analysis</w:t>
            </w:r>
          </w:p>
        </w:tc>
        <w:tc>
          <w:tcPr>
            <w:tcW w:w="1513" w:type="dxa"/>
          </w:tcPr>
          <w:p w14:paraId="4F37820B" w14:textId="77777777" w:rsidR="00E26AAA" w:rsidRPr="00E26AAA" w:rsidRDefault="00E26AAA" w:rsidP="003924D4">
            <w:pPr>
              <w:pStyle w:val="BodyText"/>
              <w:spacing w:line="360" w:lineRule="auto"/>
              <w:jc w:val="both"/>
              <w:rPr>
                <w:rFonts w:ascii="Times New Roman" w:hAnsi="Times New Roman"/>
                <w:bCs/>
                <w:sz w:val="24"/>
                <w:szCs w:val="24"/>
              </w:rPr>
            </w:pPr>
            <w:r w:rsidRPr="00E26AAA">
              <w:rPr>
                <w:rFonts w:ascii="Times New Roman" w:hAnsi="Times New Roman"/>
                <w:bCs/>
                <w:sz w:val="24"/>
                <w:szCs w:val="24"/>
              </w:rPr>
              <w:t>20</w:t>
            </w:r>
          </w:p>
        </w:tc>
      </w:tr>
      <w:tr w:rsidR="00E26AAA" w:rsidRPr="00B579BF" w14:paraId="70330A3D" w14:textId="77777777" w:rsidTr="00E26AAA">
        <w:trPr>
          <w:trHeight w:val="579"/>
        </w:trPr>
        <w:tc>
          <w:tcPr>
            <w:tcW w:w="1673" w:type="dxa"/>
          </w:tcPr>
          <w:p w14:paraId="4532B1E0" w14:textId="77777777" w:rsidR="00E26AAA" w:rsidRPr="00E26AAA" w:rsidRDefault="00E26AAA" w:rsidP="003924D4">
            <w:pPr>
              <w:pStyle w:val="BodyText"/>
              <w:spacing w:line="360" w:lineRule="auto"/>
              <w:jc w:val="both"/>
              <w:rPr>
                <w:rFonts w:ascii="Times New Roman" w:hAnsi="Times New Roman"/>
                <w:sz w:val="24"/>
                <w:szCs w:val="24"/>
              </w:rPr>
            </w:pPr>
            <w:r w:rsidRPr="00E26AAA">
              <w:rPr>
                <w:rFonts w:ascii="Times New Roman" w:hAnsi="Times New Roman"/>
                <w:sz w:val="24"/>
                <w:szCs w:val="24"/>
              </w:rPr>
              <w:t>Table 4.1</w:t>
            </w:r>
          </w:p>
        </w:tc>
        <w:tc>
          <w:tcPr>
            <w:tcW w:w="6164" w:type="dxa"/>
          </w:tcPr>
          <w:p w14:paraId="2F2B6935" w14:textId="78027F34" w:rsidR="00E26AAA" w:rsidRPr="00E26AAA" w:rsidRDefault="00E26AAA" w:rsidP="00E26AAA">
            <w:pPr>
              <w:spacing w:line="360" w:lineRule="auto"/>
              <w:jc w:val="both"/>
              <w:rPr>
                <w:sz w:val="24"/>
                <w:szCs w:val="24"/>
              </w:rPr>
            </w:pPr>
            <w:r w:rsidRPr="00E26AAA">
              <w:rPr>
                <w:sz w:val="24"/>
                <w:szCs w:val="24"/>
              </w:rPr>
              <w:t>Benefits of Savings deposit account</w:t>
            </w:r>
          </w:p>
        </w:tc>
        <w:tc>
          <w:tcPr>
            <w:tcW w:w="1513" w:type="dxa"/>
          </w:tcPr>
          <w:p w14:paraId="2F6FD45F" w14:textId="77777777" w:rsidR="00E26AAA" w:rsidRPr="00E26AAA" w:rsidRDefault="00E26AAA" w:rsidP="003924D4">
            <w:pPr>
              <w:pStyle w:val="BodyText"/>
              <w:spacing w:line="360" w:lineRule="auto"/>
              <w:jc w:val="both"/>
              <w:rPr>
                <w:rFonts w:ascii="Times New Roman" w:hAnsi="Times New Roman"/>
                <w:bCs/>
                <w:sz w:val="24"/>
                <w:szCs w:val="24"/>
              </w:rPr>
            </w:pPr>
            <w:r w:rsidRPr="00E26AAA">
              <w:rPr>
                <w:rFonts w:ascii="Times New Roman" w:hAnsi="Times New Roman"/>
                <w:bCs/>
                <w:sz w:val="24"/>
                <w:szCs w:val="24"/>
              </w:rPr>
              <w:t>25</w:t>
            </w:r>
          </w:p>
        </w:tc>
      </w:tr>
      <w:tr w:rsidR="00E26AAA" w:rsidRPr="00B579BF" w14:paraId="2AE4DB68" w14:textId="77777777" w:rsidTr="00E26AAA">
        <w:trPr>
          <w:trHeight w:val="579"/>
        </w:trPr>
        <w:tc>
          <w:tcPr>
            <w:tcW w:w="1673" w:type="dxa"/>
          </w:tcPr>
          <w:p w14:paraId="711CBC2B" w14:textId="77777777" w:rsidR="00E26AAA" w:rsidRPr="00E26AAA" w:rsidRDefault="00E26AAA" w:rsidP="003924D4">
            <w:pPr>
              <w:pStyle w:val="BodyText"/>
              <w:spacing w:line="360" w:lineRule="auto"/>
              <w:jc w:val="both"/>
              <w:rPr>
                <w:rFonts w:ascii="Times New Roman" w:hAnsi="Times New Roman"/>
                <w:sz w:val="24"/>
                <w:szCs w:val="24"/>
              </w:rPr>
            </w:pPr>
            <w:r w:rsidRPr="00E26AAA">
              <w:rPr>
                <w:rFonts w:ascii="Times New Roman" w:hAnsi="Times New Roman"/>
                <w:sz w:val="24"/>
                <w:szCs w:val="24"/>
              </w:rPr>
              <w:t>Table 4.2</w:t>
            </w:r>
          </w:p>
        </w:tc>
        <w:tc>
          <w:tcPr>
            <w:tcW w:w="6164" w:type="dxa"/>
          </w:tcPr>
          <w:p w14:paraId="1EDC93B6" w14:textId="12D6F92F" w:rsidR="00E26AAA" w:rsidRPr="00E26AAA" w:rsidRDefault="00E26AAA" w:rsidP="00E26AAA">
            <w:pPr>
              <w:spacing w:line="360" w:lineRule="auto"/>
              <w:jc w:val="both"/>
              <w:rPr>
                <w:sz w:val="24"/>
                <w:szCs w:val="24"/>
              </w:rPr>
            </w:pPr>
            <w:r w:rsidRPr="00E26AAA">
              <w:rPr>
                <w:sz w:val="24"/>
                <w:szCs w:val="24"/>
              </w:rPr>
              <w:t>Requirements of savings deposit account</w:t>
            </w:r>
          </w:p>
        </w:tc>
        <w:tc>
          <w:tcPr>
            <w:tcW w:w="1513" w:type="dxa"/>
          </w:tcPr>
          <w:p w14:paraId="0F1B71AE" w14:textId="77777777" w:rsidR="00E26AAA" w:rsidRPr="00E26AAA" w:rsidRDefault="00E26AAA" w:rsidP="003924D4">
            <w:pPr>
              <w:pStyle w:val="BodyText"/>
              <w:spacing w:line="360" w:lineRule="auto"/>
              <w:jc w:val="both"/>
              <w:rPr>
                <w:rFonts w:ascii="Times New Roman" w:hAnsi="Times New Roman"/>
                <w:bCs/>
                <w:sz w:val="24"/>
                <w:szCs w:val="24"/>
              </w:rPr>
            </w:pPr>
            <w:r w:rsidRPr="00E26AAA">
              <w:rPr>
                <w:rFonts w:ascii="Times New Roman" w:hAnsi="Times New Roman"/>
                <w:bCs/>
                <w:sz w:val="24"/>
                <w:szCs w:val="24"/>
              </w:rPr>
              <w:t>25</w:t>
            </w:r>
          </w:p>
        </w:tc>
      </w:tr>
      <w:tr w:rsidR="00E26AAA" w:rsidRPr="00B579BF" w14:paraId="516E1A74" w14:textId="77777777" w:rsidTr="00E26AAA">
        <w:trPr>
          <w:trHeight w:val="579"/>
        </w:trPr>
        <w:tc>
          <w:tcPr>
            <w:tcW w:w="1673" w:type="dxa"/>
          </w:tcPr>
          <w:p w14:paraId="28C1EB4A" w14:textId="77777777" w:rsidR="00E26AAA" w:rsidRPr="00E26AAA" w:rsidRDefault="00E26AAA" w:rsidP="003924D4">
            <w:pPr>
              <w:pStyle w:val="BodyText"/>
              <w:spacing w:line="360" w:lineRule="auto"/>
              <w:jc w:val="both"/>
              <w:rPr>
                <w:rFonts w:ascii="Times New Roman" w:hAnsi="Times New Roman"/>
                <w:sz w:val="24"/>
                <w:szCs w:val="24"/>
              </w:rPr>
            </w:pPr>
            <w:r w:rsidRPr="00E26AAA">
              <w:rPr>
                <w:rFonts w:ascii="Times New Roman" w:hAnsi="Times New Roman"/>
                <w:sz w:val="24"/>
                <w:szCs w:val="24"/>
              </w:rPr>
              <w:t>Table 4.3</w:t>
            </w:r>
          </w:p>
        </w:tc>
        <w:tc>
          <w:tcPr>
            <w:tcW w:w="6164" w:type="dxa"/>
          </w:tcPr>
          <w:p w14:paraId="7FCB22EB" w14:textId="5C224D53" w:rsidR="00E26AAA" w:rsidRPr="00E26AAA" w:rsidRDefault="00E26AAA" w:rsidP="00E26AAA">
            <w:pPr>
              <w:spacing w:line="360" w:lineRule="auto"/>
              <w:rPr>
                <w:sz w:val="24"/>
                <w:szCs w:val="24"/>
              </w:rPr>
            </w:pPr>
            <w:r w:rsidRPr="00E26AAA">
              <w:rPr>
                <w:sz w:val="24"/>
                <w:szCs w:val="24"/>
              </w:rPr>
              <w:t xml:space="preserve">product details of SBL </w:t>
            </w:r>
            <w:proofErr w:type="spellStart"/>
            <w:r w:rsidRPr="00E26AAA">
              <w:rPr>
                <w:sz w:val="24"/>
                <w:szCs w:val="24"/>
              </w:rPr>
              <w:t>bondhon</w:t>
            </w:r>
            <w:proofErr w:type="spellEnd"/>
            <w:r w:rsidRPr="00E26AAA">
              <w:rPr>
                <w:sz w:val="24"/>
                <w:szCs w:val="24"/>
              </w:rPr>
              <w:t xml:space="preserve"> savings</w:t>
            </w:r>
          </w:p>
        </w:tc>
        <w:tc>
          <w:tcPr>
            <w:tcW w:w="1513" w:type="dxa"/>
          </w:tcPr>
          <w:p w14:paraId="2F079865" w14:textId="77777777" w:rsidR="00E26AAA" w:rsidRPr="00E26AAA" w:rsidRDefault="00E26AAA" w:rsidP="003924D4">
            <w:pPr>
              <w:pStyle w:val="BodyText"/>
              <w:spacing w:line="360" w:lineRule="auto"/>
              <w:jc w:val="both"/>
              <w:rPr>
                <w:rFonts w:ascii="Times New Roman" w:hAnsi="Times New Roman"/>
                <w:bCs/>
                <w:sz w:val="24"/>
                <w:szCs w:val="24"/>
              </w:rPr>
            </w:pPr>
            <w:r w:rsidRPr="00E26AAA">
              <w:rPr>
                <w:rFonts w:ascii="Times New Roman" w:hAnsi="Times New Roman"/>
                <w:bCs/>
                <w:sz w:val="24"/>
                <w:szCs w:val="24"/>
              </w:rPr>
              <w:t>25</w:t>
            </w:r>
          </w:p>
        </w:tc>
      </w:tr>
      <w:tr w:rsidR="00E26AAA" w:rsidRPr="00B579BF" w14:paraId="00638379" w14:textId="77777777" w:rsidTr="00E26AAA">
        <w:trPr>
          <w:trHeight w:val="579"/>
        </w:trPr>
        <w:tc>
          <w:tcPr>
            <w:tcW w:w="1673" w:type="dxa"/>
          </w:tcPr>
          <w:p w14:paraId="07F9C416" w14:textId="77777777" w:rsidR="00E26AAA" w:rsidRPr="00E26AAA" w:rsidRDefault="00E26AAA" w:rsidP="003924D4">
            <w:pPr>
              <w:pStyle w:val="BodyText"/>
              <w:spacing w:line="360" w:lineRule="auto"/>
              <w:jc w:val="both"/>
              <w:rPr>
                <w:rFonts w:ascii="Times New Roman" w:hAnsi="Times New Roman"/>
                <w:sz w:val="24"/>
                <w:szCs w:val="24"/>
              </w:rPr>
            </w:pPr>
            <w:r w:rsidRPr="00E26AAA">
              <w:rPr>
                <w:rFonts w:ascii="Times New Roman" w:hAnsi="Times New Roman"/>
                <w:sz w:val="24"/>
                <w:szCs w:val="24"/>
              </w:rPr>
              <w:t>Table 4.4</w:t>
            </w:r>
          </w:p>
        </w:tc>
        <w:tc>
          <w:tcPr>
            <w:tcW w:w="6164" w:type="dxa"/>
          </w:tcPr>
          <w:p w14:paraId="36B97BB2" w14:textId="2AFD4D68" w:rsidR="00E26AAA" w:rsidRPr="00E26AAA" w:rsidRDefault="00E26AAA" w:rsidP="00E26AAA">
            <w:pPr>
              <w:spacing w:line="360" w:lineRule="auto"/>
              <w:rPr>
                <w:sz w:val="24"/>
                <w:szCs w:val="24"/>
              </w:rPr>
            </w:pPr>
            <w:r w:rsidRPr="00E26AAA">
              <w:rPr>
                <w:sz w:val="24"/>
                <w:szCs w:val="24"/>
              </w:rPr>
              <w:t>product details of SBL savings premium</w:t>
            </w:r>
          </w:p>
        </w:tc>
        <w:tc>
          <w:tcPr>
            <w:tcW w:w="1513" w:type="dxa"/>
          </w:tcPr>
          <w:p w14:paraId="04CB2553" w14:textId="77777777" w:rsidR="00E26AAA" w:rsidRPr="00E26AAA" w:rsidRDefault="00E26AAA" w:rsidP="003924D4">
            <w:pPr>
              <w:pStyle w:val="BodyText"/>
              <w:spacing w:line="360" w:lineRule="auto"/>
              <w:jc w:val="both"/>
              <w:rPr>
                <w:rFonts w:ascii="Times New Roman" w:hAnsi="Times New Roman"/>
                <w:bCs/>
                <w:sz w:val="24"/>
                <w:szCs w:val="24"/>
              </w:rPr>
            </w:pPr>
            <w:r w:rsidRPr="00E26AAA">
              <w:rPr>
                <w:rFonts w:ascii="Times New Roman" w:hAnsi="Times New Roman"/>
                <w:bCs/>
                <w:sz w:val="24"/>
                <w:szCs w:val="24"/>
              </w:rPr>
              <w:t>26</w:t>
            </w:r>
          </w:p>
        </w:tc>
      </w:tr>
      <w:tr w:rsidR="00E26AAA" w:rsidRPr="00B579BF" w14:paraId="1DC8F9AE" w14:textId="77777777" w:rsidTr="00E26AAA">
        <w:trPr>
          <w:trHeight w:val="579"/>
        </w:trPr>
        <w:tc>
          <w:tcPr>
            <w:tcW w:w="1673" w:type="dxa"/>
          </w:tcPr>
          <w:p w14:paraId="04B773C8" w14:textId="77777777" w:rsidR="00E26AAA" w:rsidRPr="00E26AAA" w:rsidRDefault="00E26AAA" w:rsidP="003924D4">
            <w:pPr>
              <w:pStyle w:val="BodyText"/>
              <w:spacing w:line="360" w:lineRule="auto"/>
              <w:jc w:val="both"/>
              <w:rPr>
                <w:rFonts w:ascii="Times New Roman" w:hAnsi="Times New Roman"/>
                <w:sz w:val="24"/>
                <w:szCs w:val="24"/>
              </w:rPr>
            </w:pPr>
            <w:r w:rsidRPr="00E26AAA">
              <w:rPr>
                <w:rFonts w:ascii="Times New Roman" w:hAnsi="Times New Roman"/>
                <w:sz w:val="24"/>
                <w:szCs w:val="24"/>
              </w:rPr>
              <w:t>Table 4.5</w:t>
            </w:r>
          </w:p>
        </w:tc>
        <w:tc>
          <w:tcPr>
            <w:tcW w:w="6164" w:type="dxa"/>
          </w:tcPr>
          <w:p w14:paraId="3DAC3AAF" w14:textId="528F69F8" w:rsidR="00E26AAA" w:rsidRPr="00E26AAA" w:rsidRDefault="00E26AAA" w:rsidP="00E26AAA">
            <w:pPr>
              <w:spacing w:line="360" w:lineRule="auto"/>
              <w:rPr>
                <w:sz w:val="24"/>
                <w:szCs w:val="24"/>
              </w:rPr>
            </w:pPr>
            <w:r w:rsidRPr="00E26AAA">
              <w:rPr>
                <w:sz w:val="24"/>
                <w:szCs w:val="24"/>
              </w:rPr>
              <w:t>product details of SBL savings premium Plus</w:t>
            </w:r>
          </w:p>
        </w:tc>
        <w:tc>
          <w:tcPr>
            <w:tcW w:w="1513" w:type="dxa"/>
          </w:tcPr>
          <w:p w14:paraId="135422D5" w14:textId="77777777" w:rsidR="00E26AAA" w:rsidRPr="00E26AAA" w:rsidRDefault="00E26AAA" w:rsidP="003924D4">
            <w:pPr>
              <w:pStyle w:val="BodyText"/>
              <w:spacing w:line="360" w:lineRule="auto"/>
              <w:jc w:val="both"/>
              <w:rPr>
                <w:rFonts w:ascii="Times New Roman" w:hAnsi="Times New Roman"/>
                <w:bCs/>
                <w:sz w:val="24"/>
                <w:szCs w:val="24"/>
              </w:rPr>
            </w:pPr>
            <w:r w:rsidRPr="00E26AAA">
              <w:rPr>
                <w:rFonts w:ascii="Times New Roman" w:hAnsi="Times New Roman"/>
                <w:bCs/>
                <w:sz w:val="24"/>
                <w:szCs w:val="24"/>
              </w:rPr>
              <w:t>26</w:t>
            </w:r>
          </w:p>
        </w:tc>
      </w:tr>
      <w:tr w:rsidR="00E26AAA" w:rsidRPr="00B579BF" w14:paraId="2750D78D" w14:textId="77777777" w:rsidTr="00E26AAA">
        <w:trPr>
          <w:trHeight w:val="579"/>
        </w:trPr>
        <w:tc>
          <w:tcPr>
            <w:tcW w:w="1673" w:type="dxa"/>
          </w:tcPr>
          <w:p w14:paraId="421F59CF" w14:textId="77777777" w:rsidR="00E26AAA" w:rsidRPr="00E26AAA" w:rsidRDefault="00E26AAA" w:rsidP="003924D4">
            <w:pPr>
              <w:pStyle w:val="BodyText"/>
              <w:spacing w:line="360" w:lineRule="auto"/>
              <w:jc w:val="both"/>
              <w:rPr>
                <w:rFonts w:ascii="Times New Roman" w:hAnsi="Times New Roman"/>
                <w:sz w:val="24"/>
                <w:szCs w:val="24"/>
              </w:rPr>
            </w:pPr>
            <w:r w:rsidRPr="00E26AAA">
              <w:rPr>
                <w:rFonts w:ascii="Times New Roman" w:hAnsi="Times New Roman"/>
                <w:sz w:val="24"/>
                <w:szCs w:val="24"/>
              </w:rPr>
              <w:t>Table 4.6</w:t>
            </w:r>
          </w:p>
        </w:tc>
        <w:tc>
          <w:tcPr>
            <w:tcW w:w="6164" w:type="dxa"/>
          </w:tcPr>
          <w:p w14:paraId="47C52C9F" w14:textId="77777777" w:rsidR="00E26AAA" w:rsidRPr="00E26AAA" w:rsidRDefault="00E26AAA" w:rsidP="003924D4">
            <w:pPr>
              <w:spacing w:line="360" w:lineRule="auto"/>
              <w:rPr>
                <w:sz w:val="24"/>
                <w:szCs w:val="24"/>
              </w:rPr>
            </w:pPr>
            <w:r w:rsidRPr="00E26AAA">
              <w:rPr>
                <w:sz w:val="24"/>
                <w:szCs w:val="24"/>
              </w:rPr>
              <w:t>product details of SBL Super Savers Savings</w:t>
            </w:r>
          </w:p>
        </w:tc>
        <w:tc>
          <w:tcPr>
            <w:tcW w:w="1513" w:type="dxa"/>
          </w:tcPr>
          <w:p w14:paraId="724DA21B" w14:textId="77777777" w:rsidR="00E26AAA" w:rsidRPr="00E26AAA" w:rsidRDefault="00E26AAA" w:rsidP="003924D4">
            <w:pPr>
              <w:pStyle w:val="BodyText"/>
              <w:spacing w:line="360" w:lineRule="auto"/>
              <w:jc w:val="both"/>
              <w:rPr>
                <w:rFonts w:ascii="Times New Roman" w:hAnsi="Times New Roman"/>
                <w:bCs/>
                <w:sz w:val="24"/>
                <w:szCs w:val="24"/>
              </w:rPr>
            </w:pPr>
            <w:r w:rsidRPr="00E26AAA">
              <w:rPr>
                <w:rFonts w:ascii="Times New Roman" w:hAnsi="Times New Roman"/>
                <w:bCs/>
                <w:sz w:val="24"/>
                <w:szCs w:val="24"/>
              </w:rPr>
              <w:t>27</w:t>
            </w:r>
          </w:p>
        </w:tc>
      </w:tr>
      <w:tr w:rsidR="00E26AAA" w:rsidRPr="00B579BF" w14:paraId="3D613773" w14:textId="77777777" w:rsidTr="00E26AAA">
        <w:trPr>
          <w:trHeight w:val="579"/>
        </w:trPr>
        <w:tc>
          <w:tcPr>
            <w:tcW w:w="1673" w:type="dxa"/>
          </w:tcPr>
          <w:p w14:paraId="636A0BDF" w14:textId="77777777" w:rsidR="00E26AAA" w:rsidRPr="00E26AAA" w:rsidRDefault="00E26AAA" w:rsidP="003924D4">
            <w:pPr>
              <w:pStyle w:val="BodyText"/>
              <w:spacing w:line="360" w:lineRule="auto"/>
              <w:jc w:val="both"/>
              <w:rPr>
                <w:rFonts w:ascii="Times New Roman" w:hAnsi="Times New Roman"/>
                <w:sz w:val="24"/>
                <w:szCs w:val="24"/>
              </w:rPr>
            </w:pPr>
            <w:r w:rsidRPr="00E26AAA">
              <w:rPr>
                <w:rFonts w:ascii="Times New Roman" w:hAnsi="Times New Roman"/>
                <w:sz w:val="24"/>
                <w:szCs w:val="24"/>
              </w:rPr>
              <w:t>Table 4.7</w:t>
            </w:r>
          </w:p>
        </w:tc>
        <w:tc>
          <w:tcPr>
            <w:tcW w:w="6164" w:type="dxa"/>
          </w:tcPr>
          <w:p w14:paraId="66F16E4E" w14:textId="62E12B1B" w:rsidR="00E26AAA" w:rsidRPr="00E26AAA" w:rsidRDefault="00E26AAA" w:rsidP="003924D4">
            <w:pPr>
              <w:spacing w:line="360" w:lineRule="auto"/>
              <w:rPr>
                <w:sz w:val="24"/>
                <w:szCs w:val="24"/>
              </w:rPr>
            </w:pPr>
            <w:r w:rsidRPr="00E26AAA">
              <w:rPr>
                <w:sz w:val="24"/>
                <w:szCs w:val="24"/>
              </w:rPr>
              <w:t>product details of SBL Golden Age Savings</w:t>
            </w:r>
          </w:p>
        </w:tc>
        <w:tc>
          <w:tcPr>
            <w:tcW w:w="1513" w:type="dxa"/>
          </w:tcPr>
          <w:p w14:paraId="57218E69" w14:textId="77777777" w:rsidR="00E26AAA" w:rsidRPr="00E26AAA" w:rsidRDefault="00E26AAA" w:rsidP="003924D4">
            <w:pPr>
              <w:pStyle w:val="BodyText"/>
              <w:spacing w:line="360" w:lineRule="auto"/>
              <w:jc w:val="both"/>
              <w:rPr>
                <w:rFonts w:ascii="Times New Roman" w:hAnsi="Times New Roman"/>
                <w:bCs/>
                <w:sz w:val="24"/>
                <w:szCs w:val="24"/>
              </w:rPr>
            </w:pPr>
            <w:r w:rsidRPr="00E26AAA">
              <w:rPr>
                <w:rFonts w:ascii="Times New Roman" w:hAnsi="Times New Roman"/>
                <w:bCs/>
                <w:sz w:val="24"/>
                <w:szCs w:val="24"/>
              </w:rPr>
              <w:t>27</w:t>
            </w:r>
          </w:p>
        </w:tc>
      </w:tr>
      <w:tr w:rsidR="00E26AAA" w:rsidRPr="00B579BF" w14:paraId="3304B9FD" w14:textId="77777777" w:rsidTr="00E26AAA">
        <w:trPr>
          <w:trHeight w:val="579"/>
        </w:trPr>
        <w:tc>
          <w:tcPr>
            <w:tcW w:w="1673" w:type="dxa"/>
          </w:tcPr>
          <w:p w14:paraId="5599006E" w14:textId="77777777" w:rsidR="00E26AAA" w:rsidRPr="00E26AAA" w:rsidRDefault="00E26AAA" w:rsidP="003924D4">
            <w:pPr>
              <w:pStyle w:val="BodyText"/>
              <w:spacing w:line="360" w:lineRule="auto"/>
              <w:jc w:val="both"/>
              <w:rPr>
                <w:rFonts w:ascii="Times New Roman" w:hAnsi="Times New Roman"/>
                <w:sz w:val="24"/>
                <w:szCs w:val="24"/>
              </w:rPr>
            </w:pPr>
            <w:r w:rsidRPr="00E26AAA">
              <w:rPr>
                <w:rFonts w:ascii="Times New Roman" w:hAnsi="Times New Roman"/>
                <w:sz w:val="24"/>
                <w:szCs w:val="24"/>
              </w:rPr>
              <w:t>Table 4.8</w:t>
            </w:r>
          </w:p>
        </w:tc>
        <w:tc>
          <w:tcPr>
            <w:tcW w:w="6164" w:type="dxa"/>
          </w:tcPr>
          <w:p w14:paraId="7CBFE68B" w14:textId="733F86BE" w:rsidR="00E26AAA" w:rsidRPr="00E26AAA" w:rsidRDefault="00E26AAA" w:rsidP="003924D4">
            <w:pPr>
              <w:spacing w:line="360" w:lineRule="auto"/>
              <w:rPr>
                <w:sz w:val="24"/>
                <w:szCs w:val="24"/>
              </w:rPr>
            </w:pPr>
            <w:r w:rsidRPr="00E26AAA">
              <w:rPr>
                <w:sz w:val="24"/>
                <w:szCs w:val="24"/>
              </w:rPr>
              <w:t>product details of SBL Women Savings</w:t>
            </w:r>
          </w:p>
        </w:tc>
        <w:tc>
          <w:tcPr>
            <w:tcW w:w="1513" w:type="dxa"/>
          </w:tcPr>
          <w:p w14:paraId="68FC52E3" w14:textId="77777777" w:rsidR="00E26AAA" w:rsidRPr="00E26AAA" w:rsidRDefault="00E26AAA" w:rsidP="003924D4">
            <w:pPr>
              <w:pStyle w:val="BodyText"/>
              <w:spacing w:line="360" w:lineRule="auto"/>
              <w:jc w:val="both"/>
              <w:rPr>
                <w:rFonts w:ascii="Times New Roman" w:hAnsi="Times New Roman"/>
                <w:bCs/>
                <w:sz w:val="24"/>
                <w:szCs w:val="24"/>
              </w:rPr>
            </w:pPr>
            <w:r w:rsidRPr="00E26AAA">
              <w:rPr>
                <w:rFonts w:ascii="Times New Roman" w:hAnsi="Times New Roman"/>
                <w:bCs/>
                <w:sz w:val="24"/>
                <w:szCs w:val="24"/>
              </w:rPr>
              <w:t>28</w:t>
            </w:r>
          </w:p>
        </w:tc>
      </w:tr>
      <w:tr w:rsidR="00E26AAA" w:rsidRPr="00B579BF" w14:paraId="758EBB22" w14:textId="77777777" w:rsidTr="00E26AAA">
        <w:trPr>
          <w:trHeight w:val="579"/>
        </w:trPr>
        <w:tc>
          <w:tcPr>
            <w:tcW w:w="1673" w:type="dxa"/>
          </w:tcPr>
          <w:p w14:paraId="575FEB7C" w14:textId="77777777" w:rsidR="00E26AAA" w:rsidRPr="00E26AAA" w:rsidRDefault="00E26AAA" w:rsidP="003924D4">
            <w:pPr>
              <w:pStyle w:val="BodyText"/>
              <w:spacing w:line="360" w:lineRule="auto"/>
              <w:jc w:val="both"/>
              <w:rPr>
                <w:rFonts w:ascii="Times New Roman" w:hAnsi="Times New Roman"/>
                <w:sz w:val="24"/>
                <w:szCs w:val="24"/>
              </w:rPr>
            </w:pPr>
            <w:r w:rsidRPr="00E26AAA">
              <w:rPr>
                <w:rFonts w:ascii="Times New Roman" w:hAnsi="Times New Roman"/>
                <w:sz w:val="24"/>
                <w:szCs w:val="24"/>
              </w:rPr>
              <w:t>Table 4.9</w:t>
            </w:r>
          </w:p>
        </w:tc>
        <w:tc>
          <w:tcPr>
            <w:tcW w:w="6164" w:type="dxa"/>
          </w:tcPr>
          <w:p w14:paraId="636564FA" w14:textId="6721225A" w:rsidR="00E26AAA" w:rsidRPr="00E26AAA" w:rsidRDefault="00E26AAA" w:rsidP="003924D4">
            <w:pPr>
              <w:spacing w:line="360" w:lineRule="auto"/>
              <w:rPr>
                <w:sz w:val="24"/>
                <w:szCs w:val="24"/>
              </w:rPr>
            </w:pPr>
            <w:r w:rsidRPr="00E26AAA">
              <w:rPr>
                <w:sz w:val="24"/>
                <w:szCs w:val="24"/>
              </w:rPr>
              <w:t>product details of SBL Classic Savings</w:t>
            </w:r>
          </w:p>
        </w:tc>
        <w:tc>
          <w:tcPr>
            <w:tcW w:w="1513" w:type="dxa"/>
          </w:tcPr>
          <w:p w14:paraId="43DFA376" w14:textId="77777777" w:rsidR="00E26AAA" w:rsidRPr="00E26AAA" w:rsidRDefault="00E26AAA" w:rsidP="003924D4">
            <w:pPr>
              <w:pStyle w:val="BodyText"/>
              <w:spacing w:line="360" w:lineRule="auto"/>
              <w:jc w:val="both"/>
              <w:rPr>
                <w:rFonts w:ascii="Times New Roman" w:hAnsi="Times New Roman"/>
                <w:bCs/>
                <w:sz w:val="24"/>
                <w:szCs w:val="24"/>
              </w:rPr>
            </w:pPr>
            <w:r w:rsidRPr="00E26AAA">
              <w:rPr>
                <w:rFonts w:ascii="Times New Roman" w:hAnsi="Times New Roman"/>
                <w:bCs/>
                <w:sz w:val="24"/>
                <w:szCs w:val="24"/>
              </w:rPr>
              <w:t>28</w:t>
            </w:r>
          </w:p>
        </w:tc>
      </w:tr>
      <w:tr w:rsidR="00E26AAA" w14:paraId="3F7DEFEA" w14:textId="77777777" w:rsidTr="00E26AAA">
        <w:trPr>
          <w:trHeight w:val="579"/>
        </w:trPr>
        <w:tc>
          <w:tcPr>
            <w:tcW w:w="1673" w:type="dxa"/>
          </w:tcPr>
          <w:p w14:paraId="2D8B2F13" w14:textId="77777777" w:rsidR="00E26AAA" w:rsidRPr="00E26AAA" w:rsidRDefault="00E26AAA" w:rsidP="003924D4">
            <w:pPr>
              <w:pStyle w:val="BodyText"/>
              <w:spacing w:line="360" w:lineRule="auto"/>
              <w:jc w:val="both"/>
              <w:rPr>
                <w:rFonts w:ascii="Times New Roman" w:hAnsi="Times New Roman"/>
                <w:sz w:val="24"/>
                <w:szCs w:val="24"/>
              </w:rPr>
            </w:pPr>
            <w:r w:rsidRPr="00E26AAA">
              <w:rPr>
                <w:rFonts w:ascii="Times New Roman" w:hAnsi="Times New Roman"/>
                <w:sz w:val="24"/>
                <w:szCs w:val="24"/>
              </w:rPr>
              <w:t>Table 4.11</w:t>
            </w:r>
          </w:p>
        </w:tc>
        <w:tc>
          <w:tcPr>
            <w:tcW w:w="6164" w:type="dxa"/>
          </w:tcPr>
          <w:p w14:paraId="4F99A85E" w14:textId="77777777" w:rsidR="00E26AAA" w:rsidRPr="00E26AAA" w:rsidRDefault="00E26AAA" w:rsidP="003924D4">
            <w:pPr>
              <w:spacing w:line="360" w:lineRule="auto"/>
              <w:jc w:val="both"/>
              <w:rPr>
                <w:sz w:val="24"/>
                <w:szCs w:val="24"/>
              </w:rPr>
            </w:pPr>
            <w:r w:rsidRPr="00E26AAA">
              <w:rPr>
                <w:sz w:val="24"/>
                <w:szCs w:val="24"/>
              </w:rPr>
              <w:t xml:space="preserve">Product details of </w:t>
            </w:r>
            <w:proofErr w:type="spellStart"/>
            <w:r w:rsidRPr="00E26AAA">
              <w:rPr>
                <w:sz w:val="24"/>
                <w:szCs w:val="24"/>
              </w:rPr>
              <w:t>Sarbojonin</w:t>
            </w:r>
            <w:proofErr w:type="spellEnd"/>
          </w:p>
        </w:tc>
        <w:tc>
          <w:tcPr>
            <w:tcW w:w="1513" w:type="dxa"/>
          </w:tcPr>
          <w:p w14:paraId="54DD0E64" w14:textId="77777777" w:rsidR="00E26AAA" w:rsidRPr="00E26AAA" w:rsidRDefault="00E26AAA" w:rsidP="003924D4">
            <w:pPr>
              <w:pStyle w:val="BodyText"/>
              <w:spacing w:line="360" w:lineRule="auto"/>
              <w:jc w:val="both"/>
              <w:rPr>
                <w:rFonts w:ascii="Times New Roman" w:hAnsi="Times New Roman"/>
                <w:bCs/>
                <w:sz w:val="24"/>
                <w:szCs w:val="24"/>
              </w:rPr>
            </w:pPr>
            <w:r w:rsidRPr="00E26AAA">
              <w:rPr>
                <w:rFonts w:ascii="Times New Roman" w:hAnsi="Times New Roman"/>
                <w:bCs/>
                <w:sz w:val="24"/>
                <w:szCs w:val="24"/>
              </w:rPr>
              <w:t>29</w:t>
            </w:r>
          </w:p>
        </w:tc>
      </w:tr>
      <w:tr w:rsidR="00E26AAA" w:rsidRPr="00A02E9D" w14:paraId="0E717B42" w14:textId="77777777" w:rsidTr="00E26AAA">
        <w:trPr>
          <w:trHeight w:val="579"/>
        </w:trPr>
        <w:tc>
          <w:tcPr>
            <w:tcW w:w="1673" w:type="dxa"/>
          </w:tcPr>
          <w:p w14:paraId="5D69B8D3" w14:textId="77777777" w:rsidR="00E26AAA" w:rsidRPr="00E26AAA" w:rsidRDefault="00E26AAA" w:rsidP="003924D4">
            <w:pPr>
              <w:pStyle w:val="BodyText"/>
              <w:spacing w:line="360" w:lineRule="auto"/>
              <w:jc w:val="both"/>
              <w:rPr>
                <w:rFonts w:ascii="Times New Roman" w:hAnsi="Times New Roman"/>
                <w:sz w:val="24"/>
                <w:szCs w:val="24"/>
              </w:rPr>
            </w:pPr>
            <w:r w:rsidRPr="00E26AAA">
              <w:rPr>
                <w:rFonts w:ascii="Times New Roman" w:hAnsi="Times New Roman"/>
                <w:sz w:val="24"/>
                <w:szCs w:val="24"/>
              </w:rPr>
              <w:t>Table 4.12</w:t>
            </w:r>
          </w:p>
        </w:tc>
        <w:tc>
          <w:tcPr>
            <w:tcW w:w="6164" w:type="dxa"/>
          </w:tcPr>
          <w:p w14:paraId="3BE4682B" w14:textId="77777777" w:rsidR="00E26AAA" w:rsidRPr="00E26AAA" w:rsidRDefault="00E26AAA" w:rsidP="003924D4">
            <w:pPr>
              <w:spacing w:line="360" w:lineRule="auto"/>
              <w:jc w:val="both"/>
              <w:rPr>
                <w:sz w:val="24"/>
                <w:szCs w:val="24"/>
              </w:rPr>
            </w:pPr>
            <w:r w:rsidRPr="00E26AAA">
              <w:rPr>
                <w:sz w:val="24"/>
                <w:szCs w:val="24"/>
              </w:rPr>
              <w:t xml:space="preserve">Maturity Amount Chart of </w:t>
            </w:r>
            <w:proofErr w:type="spellStart"/>
            <w:r w:rsidRPr="00E26AAA">
              <w:rPr>
                <w:sz w:val="24"/>
                <w:szCs w:val="24"/>
              </w:rPr>
              <w:t>Projonmo</w:t>
            </w:r>
            <w:proofErr w:type="spellEnd"/>
          </w:p>
        </w:tc>
        <w:tc>
          <w:tcPr>
            <w:tcW w:w="1513" w:type="dxa"/>
          </w:tcPr>
          <w:p w14:paraId="447D1A94" w14:textId="77777777" w:rsidR="00E26AAA" w:rsidRPr="00E26AAA" w:rsidRDefault="00E26AAA" w:rsidP="003924D4">
            <w:pPr>
              <w:pStyle w:val="BodyText"/>
              <w:spacing w:line="360" w:lineRule="auto"/>
              <w:jc w:val="both"/>
              <w:rPr>
                <w:rFonts w:ascii="Times New Roman" w:hAnsi="Times New Roman"/>
                <w:bCs/>
                <w:sz w:val="24"/>
                <w:szCs w:val="24"/>
              </w:rPr>
            </w:pPr>
            <w:r w:rsidRPr="00E26AAA">
              <w:rPr>
                <w:rFonts w:ascii="Times New Roman" w:hAnsi="Times New Roman"/>
                <w:bCs/>
                <w:sz w:val="24"/>
                <w:szCs w:val="24"/>
              </w:rPr>
              <w:t>30</w:t>
            </w:r>
          </w:p>
        </w:tc>
      </w:tr>
      <w:tr w:rsidR="00E26AAA" w:rsidRPr="00A02E9D" w14:paraId="2D98755C" w14:textId="77777777" w:rsidTr="00E26AAA">
        <w:trPr>
          <w:trHeight w:val="579"/>
        </w:trPr>
        <w:tc>
          <w:tcPr>
            <w:tcW w:w="1673" w:type="dxa"/>
          </w:tcPr>
          <w:p w14:paraId="32923E23" w14:textId="77777777" w:rsidR="00E26AAA" w:rsidRPr="00E26AAA" w:rsidRDefault="00E26AAA" w:rsidP="003924D4">
            <w:pPr>
              <w:pStyle w:val="BodyText"/>
              <w:spacing w:line="360" w:lineRule="auto"/>
              <w:jc w:val="both"/>
              <w:rPr>
                <w:rFonts w:ascii="Times New Roman" w:hAnsi="Times New Roman"/>
                <w:sz w:val="24"/>
                <w:szCs w:val="24"/>
              </w:rPr>
            </w:pPr>
            <w:r w:rsidRPr="00E26AAA">
              <w:rPr>
                <w:rFonts w:ascii="Times New Roman" w:hAnsi="Times New Roman"/>
                <w:sz w:val="24"/>
                <w:szCs w:val="24"/>
              </w:rPr>
              <w:t>Table 4.13</w:t>
            </w:r>
          </w:p>
        </w:tc>
        <w:tc>
          <w:tcPr>
            <w:tcW w:w="6164" w:type="dxa"/>
          </w:tcPr>
          <w:p w14:paraId="2F66902B" w14:textId="77777777" w:rsidR="00E26AAA" w:rsidRPr="00E26AAA" w:rsidRDefault="00E26AAA" w:rsidP="003924D4">
            <w:pPr>
              <w:spacing w:line="360" w:lineRule="auto"/>
              <w:jc w:val="both"/>
              <w:rPr>
                <w:sz w:val="24"/>
                <w:szCs w:val="24"/>
              </w:rPr>
            </w:pPr>
            <w:r w:rsidRPr="00E26AAA">
              <w:rPr>
                <w:sz w:val="24"/>
                <w:szCs w:val="24"/>
              </w:rPr>
              <w:t xml:space="preserve">Product details of </w:t>
            </w:r>
            <w:proofErr w:type="spellStart"/>
            <w:r w:rsidRPr="00E26AAA">
              <w:rPr>
                <w:sz w:val="24"/>
                <w:szCs w:val="24"/>
              </w:rPr>
              <w:t>Projonmo</w:t>
            </w:r>
            <w:proofErr w:type="spellEnd"/>
          </w:p>
        </w:tc>
        <w:tc>
          <w:tcPr>
            <w:tcW w:w="1513" w:type="dxa"/>
          </w:tcPr>
          <w:p w14:paraId="0CB59818" w14:textId="77777777" w:rsidR="00E26AAA" w:rsidRPr="00E26AAA" w:rsidRDefault="00E26AAA" w:rsidP="003924D4">
            <w:pPr>
              <w:pStyle w:val="BodyText"/>
              <w:spacing w:line="360" w:lineRule="auto"/>
              <w:jc w:val="both"/>
              <w:rPr>
                <w:rFonts w:ascii="Times New Roman" w:hAnsi="Times New Roman"/>
                <w:bCs/>
                <w:sz w:val="24"/>
                <w:szCs w:val="24"/>
              </w:rPr>
            </w:pPr>
            <w:r w:rsidRPr="00E26AAA">
              <w:rPr>
                <w:rFonts w:ascii="Times New Roman" w:hAnsi="Times New Roman"/>
                <w:bCs/>
                <w:sz w:val="24"/>
                <w:szCs w:val="24"/>
              </w:rPr>
              <w:t>30</w:t>
            </w:r>
          </w:p>
        </w:tc>
      </w:tr>
      <w:tr w:rsidR="00E26AAA" w:rsidRPr="00A02E9D" w14:paraId="65E1C674" w14:textId="77777777" w:rsidTr="00E26AAA">
        <w:trPr>
          <w:trHeight w:val="579"/>
        </w:trPr>
        <w:tc>
          <w:tcPr>
            <w:tcW w:w="1673" w:type="dxa"/>
          </w:tcPr>
          <w:p w14:paraId="4CDB1D71" w14:textId="77777777" w:rsidR="00E26AAA" w:rsidRPr="00E26AAA" w:rsidRDefault="00E26AAA" w:rsidP="003924D4">
            <w:pPr>
              <w:pStyle w:val="BodyText"/>
              <w:spacing w:line="360" w:lineRule="auto"/>
              <w:jc w:val="both"/>
              <w:rPr>
                <w:rFonts w:ascii="Times New Roman" w:hAnsi="Times New Roman"/>
                <w:sz w:val="24"/>
                <w:szCs w:val="24"/>
              </w:rPr>
            </w:pPr>
            <w:r w:rsidRPr="00E26AAA">
              <w:rPr>
                <w:rFonts w:ascii="Times New Roman" w:hAnsi="Times New Roman"/>
                <w:sz w:val="24"/>
                <w:szCs w:val="24"/>
              </w:rPr>
              <w:t>Table 4.14</w:t>
            </w:r>
          </w:p>
        </w:tc>
        <w:tc>
          <w:tcPr>
            <w:tcW w:w="6164" w:type="dxa"/>
          </w:tcPr>
          <w:p w14:paraId="0D055BC9" w14:textId="77777777" w:rsidR="00E26AAA" w:rsidRPr="00E26AAA" w:rsidRDefault="00E26AAA" w:rsidP="003924D4">
            <w:pPr>
              <w:spacing w:line="360" w:lineRule="auto"/>
              <w:jc w:val="both"/>
              <w:rPr>
                <w:sz w:val="24"/>
                <w:szCs w:val="24"/>
              </w:rPr>
            </w:pPr>
            <w:r w:rsidRPr="00E26AAA">
              <w:rPr>
                <w:sz w:val="24"/>
                <w:szCs w:val="24"/>
              </w:rPr>
              <w:t xml:space="preserve">Maturity Amount Chart of </w:t>
            </w:r>
            <w:proofErr w:type="spellStart"/>
            <w:r w:rsidRPr="00E26AAA">
              <w:rPr>
                <w:sz w:val="24"/>
                <w:szCs w:val="24"/>
              </w:rPr>
              <w:t>Ghoroni</w:t>
            </w:r>
            <w:proofErr w:type="spellEnd"/>
          </w:p>
        </w:tc>
        <w:tc>
          <w:tcPr>
            <w:tcW w:w="1513" w:type="dxa"/>
          </w:tcPr>
          <w:p w14:paraId="219ED86E" w14:textId="77777777" w:rsidR="00E26AAA" w:rsidRPr="00E26AAA" w:rsidRDefault="00E26AAA" w:rsidP="003924D4">
            <w:pPr>
              <w:pStyle w:val="BodyText"/>
              <w:spacing w:line="360" w:lineRule="auto"/>
              <w:jc w:val="both"/>
              <w:rPr>
                <w:rFonts w:ascii="Times New Roman" w:hAnsi="Times New Roman"/>
                <w:bCs/>
                <w:sz w:val="24"/>
                <w:szCs w:val="24"/>
              </w:rPr>
            </w:pPr>
            <w:r w:rsidRPr="00E26AAA">
              <w:rPr>
                <w:rFonts w:ascii="Times New Roman" w:hAnsi="Times New Roman"/>
                <w:bCs/>
                <w:sz w:val="24"/>
                <w:szCs w:val="24"/>
              </w:rPr>
              <w:t>31</w:t>
            </w:r>
          </w:p>
        </w:tc>
      </w:tr>
      <w:tr w:rsidR="00E26AAA" w:rsidRPr="00A02E9D" w14:paraId="76085BE6" w14:textId="77777777" w:rsidTr="00E26AAA">
        <w:trPr>
          <w:trHeight w:val="579"/>
        </w:trPr>
        <w:tc>
          <w:tcPr>
            <w:tcW w:w="1673" w:type="dxa"/>
          </w:tcPr>
          <w:p w14:paraId="21874FD2" w14:textId="77777777" w:rsidR="00E26AAA" w:rsidRPr="00E26AAA" w:rsidRDefault="00E26AAA" w:rsidP="003924D4">
            <w:pPr>
              <w:pStyle w:val="BodyText"/>
              <w:spacing w:line="360" w:lineRule="auto"/>
              <w:jc w:val="both"/>
              <w:rPr>
                <w:rFonts w:ascii="Times New Roman" w:hAnsi="Times New Roman"/>
                <w:sz w:val="24"/>
                <w:szCs w:val="24"/>
              </w:rPr>
            </w:pPr>
            <w:r w:rsidRPr="00E26AAA">
              <w:rPr>
                <w:rFonts w:ascii="Times New Roman" w:hAnsi="Times New Roman"/>
                <w:sz w:val="24"/>
                <w:szCs w:val="24"/>
              </w:rPr>
              <w:t>Table 4.15</w:t>
            </w:r>
          </w:p>
        </w:tc>
        <w:tc>
          <w:tcPr>
            <w:tcW w:w="6164" w:type="dxa"/>
          </w:tcPr>
          <w:p w14:paraId="5F0DF28B" w14:textId="77777777" w:rsidR="00E26AAA" w:rsidRPr="00E26AAA" w:rsidRDefault="00E26AAA" w:rsidP="003924D4">
            <w:pPr>
              <w:spacing w:line="360" w:lineRule="auto"/>
              <w:jc w:val="both"/>
              <w:rPr>
                <w:sz w:val="24"/>
                <w:szCs w:val="24"/>
              </w:rPr>
            </w:pPr>
            <w:r w:rsidRPr="00E26AAA">
              <w:rPr>
                <w:sz w:val="24"/>
                <w:szCs w:val="24"/>
              </w:rPr>
              <w:t xml:space="preserve">Product details of </w:t>
            </w:r>
            <w:proofErr w:type="spellStart"/>
            <w:r w:rsidRPr="00E26AAA">
              <w:rPr>
                <w:sz w:val="24"/>
                <w:szCs w:val="24"/>
              </w:rPr>
              <w:t>Ghoroni</w:t>
            </w:r>
            <w:proofErr w:type="spellEnd"/>
          </w:p>
        </w:tc>
        <w:tc>
          <w:tcPr>
            <w:tcW w:w="1513" w:type="dxa"/>
          </w:tcPr>
          <w:p w14:paraId="351EB4BC" w14:textId="77777777" w:rsidR="00E26AAA" w:rsidRPr="00E26AAA" w:rsidRDefault="00E26AAA" w:rsidP="003924D4">
            <w:pPr>
              <w:pStyle w:val="BodyText"/>
              <w:spacing w:line="360" w:lineRule="auto"/>
              <w:jc w:val="both"/>
              <w:rPr>
                <w:rFonts w:ascii="Times New Roman" w:hAnsi="Times New Roman"/>
                <w:bCs/>
                <w:sz w:val="24"/>
                <w:szCs w:val="24"/>
              </w:rPr>
            </w:pPr>
            <w:r w:rsidRPr="00E26AAA">
              <w:rPr>
                <w:rFonts w:ascii="Times New Roman" w:hAnsi="Times New Roman"/>
                <w:bCs/>
                <w:sz w:val="24"/>
                <w:szCs w:val="24"/>
              </w:rPr>
              <w:t>31</w:t>
            </w:r>
          </w:p>
        </w:tc>
      </w:tr>
      <w:tr w:rsidR="00E26AAA" w:rsidRPr="00A02E9D" w14:paraId="1267322A" w14:textId="77777777" w:rsidTr="00E26AAA">
        <w:trPr>
          <w:trHeight w:val="579"/>
        </w:trPr>
        <w:tc>
          <w:tcPr>
            <w:tcW w:w="1673" w:type="dxa"/>
          </w:tcPr>
          <w:p w14:paraId="39BA6AF6" w14:textId="77777777" w:rsidR="00E26AAA" w:rsidRPr="00E26AAA" w:rsidRDefault="00E26AAA" w:rsidP="003924D4">
            <w:pPr>
              <w:pStyle w:val="BodyText"/>
              <w:spacing w:line="360" w:lineRule="auto"/>
              <w:jc w:val="both"/>
              <w:rPr>
                <w:rFonts w:ascii="Times New Roman" w:hAnsi="Times New Roman"/>
                <w:sz w:val="24"/>
                <w:szCs w:val="24"/>
              </w:rPr>
            </w:pPr>
            <w:r w:rsidRPr="00E26AAA">
              <w:rPr>
                <w:rFonts w:ascii="Times New Roman" w:hAnsi="Times New Roman"/>
                <w:sz w:val="24"/>
                <w:szCs w:val="24"/>
              </w:rPr>
              <w:t>Table 4.16</w:t>
            </w:r>
          </w:p>
        </w:tc>
        <w:tc>
          <w:tcPr>
            <w:tcW w:w="6164" w:type="dxa"/>
          </w:tcPr>
          <w:p w14:paraId="3FA62221" w14:textId="77777777" w:rsidR="00E26AAA" w:rsidRPr="00E26AAA" w:rsidRDefault="00E26AAA" w:rsidP="003924D4">
            <w:pPr>
              <w:spacing w:line="360" w:lineRule="auto"/>
              <w:jc w:val="both"/>
              <w:rPr>
                <w:sz w:val="24"/>
                <w:szCs w:val="24"/>
              </w:rPr>
            </w:pPr>
            <w:r w:rsidRPr="00E26AAA">
              <w:rPr>
                <w:sz w:val="24"/>
                <w:szCs w:val="24"/>
              </w:rPr>
              <w:t xml:space="preserve">Maturity Amount Chart of </w:t>
            </w:r>
            <w:proofErr w:type="spellStart"/>
            <w:r w:rsidRPr="00E26AAA">
              <w:rPr>
                <w:sz w:val="24"/>
                <w:szCs w:val="24"/>
              </w:rPr>
              <w:t>Lakhopati</w:t>
            </w:r>
            <w:proofErr w:type="spellEnd"/>
            <w:r w:rsidRPr="00E26AAA">
              <w:rPr>
                <w:sz w:val="24"/>
                <w:szCs w:val="24"/>
              </w:rPr>
              <w:t xml:space="preserve"> Plus</w:t>
            </w:r>
          </w:p>
        </w:tc>
        <w:tc>
          <w:tcPr>
            <w:tcW w:w="1513" w:type="dxa"/>
          </w:tcPr>
          <w:p w14:paraId="63781FC2" w14:textId="77777777" w:rsidR="00E26AAA" w:rsidRPr="00E26AAA" w:rsidRDefault="00E26AAA" w:rsidP="003924D4">
            <w:pPr>
              <w:pStyle w:val="BodyText"/>
              <w:spacing w:line="360" w:lineRule="auto"/>
              <w:jc w:val="both"/>
              <w:rPr>
                <w:rFonts w:ascii="Times New Roman" w:hAnsi="Times New Roman"/>
                <w:bCs/>
                <w:sz w:val="24"/>
                <w:szCs w:val="24"/>
              </w:rPr>
            </w:pPr>
            <w:r w:rsidRPr="00E26AAA">
              <w:rPr>
                <w:rFonts w:ascii="Times New Roman" w:hAnsi="Times New Roman"/>
                <w:bCs/>
                <w:sz w:val="24"/>
                <w:szCs w:val="24"/>
              </w:rPr>
              <w:t>31</w:t>
            </w:r>
          </w:p>
        </w:tc>
      </w:tr>
      <w:tr w:rsidR="00E26AAA" w:rsidRPr="00A02E9D" w14:paraId="511B7ED9" w14:textId="77777777" w:rsidTr="00E26AAA">
        <w:trPr>
          <w:trHeight w:val="579"/>
        </w:trPr>
        <w:tc>
          <w:tcPr>
            <w:tcW w:w="1673" w:type="dxa"/>
          </w:tcPr>
          <w:p w14:paraId="1BFC4330" w14:textId="77777777" w:rsidR="00E26AAA" w:rsidRPr="00E26AAA" w:rsidRDefault="00E26AAA" w:rsidP="003924D4">
            <w:pPr>
              <w:pStyle w:val="BodyText"/>
              <w:spacing w:line="360" w:lineRule="auto"/>
              <w:jc w:val="both"/>
              <w:rPr>
                <w:rFonts w:ascii="Times New Roman" w:hAnsi="Times New Roman"/>
                <w:sz w:val="24"/>
                <w:szCs w:val="24"/>
              </w:rPr>
            </w:pPr>
            <w:r w:rsidRPr="00E26AAA">
              <w:rPr>
                <w:rFonts w:ascii="Times New Roman" w:hAnsi="Times New Roman"/>
                <w:sz w:val="24"/>
                <w:szCs w:val="24"/>
              </w:rPr>
              <w:t>Table 4.17</w:t>
            </w:r>
          </w:p>
        </w:tc>
        <w:tc>
          <w:tcPr>
            <w:tcW w:w="6164" w:type="dxa"/>
          </w:tcPr>
          <w:p w14:paraId="37AA3851" w14:textId="77777777" w:rsidR="00E26AAA" w:rsidRPr="00E26AAA" w:rsidRDefault="00E26AAA" w:rsidP="003924D4">
            <w:pPr>
              <w:spacing w:line="360" w:lineRule="auto"/>
              <w:jc w:val="both"/>
              <w:rPr>
                <w:sz w:val="24"/>
                <w:szCs w:val="24"/>
              </w:rPr>
            </w:pPr>
            <w:r w:rsidRPr="00E26AAA">
              <w:rPr>
                <w:sz w:val="24"/>
                <w:szCs w:val="24"/>
              </w:rPr>
              <w:t xml:space="preserve">Product details of </w:t>
            </w:r>
            <w:proofErr w:type="spellStart"/>
            <w:r w:rsidRPr="00E26AAA">
              <w:rPr>
                <w:sz w:val="24"/>
                <w:szCs w:val="24"/>
              </w:rPr>
              <w:t>Lakhopati</w:t>
            </w:r>
            <w:proofErr w:type="spellEnd"/>
            <w:r w:rsidRPr="00E26AAA">
              <w:rPr>
                <w:sz w:val="24"/>
                <w:szCs w:val="24"/>
              </w:rPr>
              <w:t xml:space="preserve"> Plus</w:t>
            </w:r>
          </w:p>
        </w:tc>
        <w:tc>
          <w:tcPr>
            <w:tcW w:w="1513" w:type="dxa"/>
          </w:tcPr>
          <w:p w14:paraId="183F57E4" w14:textId="77777777" w:rsidR="00E26AAA" w:rsidRPr="00E26AAA" w:rsidRDefault="00E26AAA" w:rsidP="003924D4">
            <w:pPr>
              <w:pStyle w:val="BodyText"/>
              <w:spacing w:line="360" w:lineRule="auto"/>
              <w:jc w:val="both"/>
              <w:rPr>
                <w:rFonts w:ascii="Times New Roman" w:hAnsi="Times New Roman"/>
                <w:bCs/>
                <w:sz w:val="24"/>
                <w:szCs w:val="24"/>
              </w:rPr>
            </w:pPr>
            <w:r w:rsidRPr="00E26AAA">
              <w:rPr>
                <w:rFonts w:ascii="Times New Roman" w:hAnsi="Times New Roman"/>
                <w:bCs/>
                <w:sz w:val="24"/>
                <w:szCs w:val="24"/>
              </w:rPr>
              <w:t>32</w:t>
            </w:r>
          </w:p>
        </w:tc>
      </w:tr>
      <w:tr w:rsidR="00E26AAA" w:rsidRPr="00A02E9D" w14:paraId="70CEFAAE" w14:textId="77777777" w:rsidTr="00E26AAA">
        <w:trPr>
          <w:trHeight w:val="579"/>
        </w:trPr>
        <w:tc>
          <w:tcPr>
            <w:tcW w:w="1673" w:type="dxa"/>
          </w:tcPr>
          <w:p w14:paraId="26DE2D71" w14:textId="77777777" w:rsidR="00E26AAA" w:rsidRPr="00E26AAA" w:rsidRDefault="00E26AAA" w:rsidP="003924D4">
            <w:pPr>
              <w:pStyle w:val="BodyText"/>
              <w:spacing w:line="360" w:lineRule="auto"/>
              <w:jc w:val="both"/>
              <w:rPr>
                <w:rFonts w:ascii="Times New Roman" w:hAnsi="Times New Roman"/>
                <w:sz w:val="24"/>
                <w:szCs w:val="24"/>
              </w:rPr>
            </w:pPr>
            <w:r w:rsidRPr="00E26AAA">
              <w:rPr>
                <w:rFonts w:ascii="Times New Roman" w:hAnsi="Times New Roman"/>
                <w:sz w:val="24"/>
                <w:szCs w:val="24"/>
              </w:rPr>
              <w:lastRenderedPageBreak/>
              <w:t>Table 4.18</w:t>
            </w:r>
          </w:p>
        </w:tc>
        <w:tc>
          <w:tcPr>
            <w:tcW w:w="6164" w:type="dxa"/>
          </w:tcPr>
          <w:p w14:paraId="3481FD07" w14:textId="77777777" w:rsidR="00E26AAA" w:rsidRPr="00E26AAA" w:rsidRDefault="00E26AAA" w:rsidP="003924D4">
            <w:pPr>
              <w:spacing w:line="360" w:lineRule="auto"/>
              <w:jc w:val="both"/>
              <w:rPr>
                <w:sz w:val="24"/>
                <w:szCs w:val="24"/>
              </w:rPr>
            </w:pPr>
            <w:r w:rsidRPr="00E26AAA">
              <w:rPr>
                <w:sz w:val="24"/>
                <w:szCs w:val="24"/>
              </w:rPr>
              <w:t>Maturity Amount Chart of Millionaire Plus</w:t>
            </w:r>
          </w:p>
        </w:tc>
        <w:tc>
          <w:tcPr>
            <w:tcW w:w="1513" w:type="dxa"/>
          </w:tcPr>
          <w:p w14:paraId="79D4B920" w14:textId="77777777" w:rsidR="00E26AAA" w:rsidRPr="00E26AAA" w:rsidRDefault="00E26AAA" w:rsidP="003924D4">
            <w:pPr>
              <w:pStyle w:val="BodyText"/>
              <w:spacing w:line="360" w:lineRule="auto"/>
              <w:jc w:val="both"/>
              <w:rPr>
                <w:rFonts w:ascii="Times New Roman" w:hAnsi="Times New Roman"/>
                <w:bCs/>
                <w:sz w:val="24"/>
                <w:szCs w:val="24"/>
              </w:rPr>
            </w:pPr>
            <w:r w:rsidRPr="00E26AAA">
              <w:rPr>
                <w:rFonts w:ascii="Times New Roman" w:hAnsi="Times New Roman"/>
                <w:bCs/>
                <w:sz w:val="24"/>
                <w:szCs w:val="24"/>
              </w:rPr>
              <w:t>32</w:t>
            </w:r>
          </w:p>
        </w:tc>
      </w:tr>
      <w:tr w:rsidR="00E26AAA" w:rsidRPr="00A02E9D" w14:paraId="3937059D" w14:textId="77777777" w:rsidTr="00E26AAA">
        <w:trPr>
          <w:trHeight w:val="579"/>
        </w:trPr>
        <w:tc>
          <w:tcPr>
            <w:tcW w:w="1673" w:type="dxa"/>
          </w:tcPr>
          <w:p w14:paraId="4F73E15E" w14:textId="77777777" w:rsidR="00E26AAA" w:rsidRPr="00E26AAA" w:rsidRDefault="00E26AAA" w:rsidP="003924D4">
            <w:pPr>
              <w:pStyle w:val="BodyText"/>
              <w:spacing w:line="360" w:lineRule="auto"/>
              <w:jc w:val="both"/>
              <w:rPr>
                <w:rFonts w:ascii="Times New Roman" w:hAnsi="Times New Roman"/>
                <w:sz w:val="24"/>
                <w:szCs w:val="24"/>
              </w:rPr>
            </w:pPr>
            <w:r w:rsidRPr="00E26AAA">
              <w:rPr>
                <w:rFonts w:ascii="Times New Roman" w:hAnsi="Times New Roman"/>
                <w:sz w:val="24"/>
                <w:szCs w:val="24"/>
              </w:rPr>
              <w:t>Table 4.19</w:t>
            </w:r>
          </w:p>
        </w:tc>
        <w:tc>
          <w:tcPr>
            <w:tcW w:w="6164" w:type="dxa"/>
          </w:tcPr>
          <w:p w14:paraId="2B99AC3D" w14:textId="77777777" w:rsidR="00E26AAA" w:rsidRPr="00E26AAA" w:rsidRDefault="00E26AAA" w:rsidP="003924D4">
            <w:pPr>
              <w:spacing w:line="360" w:lineRule="auto"/>
              <w:jc w:val="both"/>
              <w:rPr>
                <w:sz w:val="24"/>
                <w:szCs w:val="24"/>
              </w:rPr>
            </w:pPr>
            <w:r w:rsidRPr="00E26AAA">
              <w:rPr>
                <w:sz w:val="24"/>
                <w:szCs w:val="24"/>
              </w:rPr>
              <w:t>Product details of Millionaire Plus</w:t>
            </w:r>
          </w:p>
        </w:tc>
        <w:tc>
          <w:tcPr>
            <w:tcW w:w="1513" w:type="dxa"/>
          </w:tcPr>
          <w:p w14:paraId="417178E0" w14:textId="77777777" w:rsidR="00E26AAA" w:rsidRPr="00E26AAA" w:rsidRDefault="00E26AAA" w:rsidP="003924D4">
            <w:pPr>
              <w:pStyle w:val="BodyText"/>
              <w:spacing w:line="360" w:lineRule="auto"/>
              <w:jc w:val="both"/>
              <w:rPr>
                <w:rFonts w:ascii="Times New Roman" w:hAnsi="Times New Roman"/>
                <w:bCs/>
                <w:sz w:val="24"/>
                <w:szCs w:val="24"/>
              </w:rPr>
            </w:pPr>
            <w:r w:rsidRPr="00E26AAA">
              <w:rPr>
                <w:rFonts w:ascii="Times New Roman" w:hAnsi="Times New Roman"/>
                <w:bCs/>
                <w:sz w:val="24"/>
                <w:szCs w:val="24"/>
              </w:rPr>
              <w:t>32</w:t>
            </w:r>
          </w:p>
        </w:tc>
      </w:tr>
      <w:tr w:rsidR="00E26AAA" w:rsidRPr="00A02E9D" w14:paraId="7703FB68" w14:textId="77777777" w:rsidTr="00E26AAA">
        <w:trPr>
          <w:trHeight w:val="579"/>
        </w:trPr>
        <w:tc>
          <w:tcPr>
            <w:tcW w:w="1673" w:type="dxa"/>
          </w:tcPr>
          <w:p w14:paraId="0EDF2284" w14:textId="77777777" w:rsidR="00E26AAA" w:rsidRPr="00E26AAA" w:rsidRDefault="00E26AAA" w:rsidP="003924D4">
            <w:pPr>
              <w:pStyle w:val="BodyText"/>
              <w:spacing w:line="360" w:lineRule="auto"/>
              <w:jc w:val="both"/>
              <w:rPr>
                <w:rFonts w:ascii="Times New Roman" w:hAnsi="Times New Roman"/>
                <w:sz w:val="24"/>
                <w:szCs w:val="24"/>
              </w:rPr>
            </w:pPr>
            <w:r w:rsidRPr="00E26AAA">
              <w:rPr>
                <w:rFonts w:ascii="Times New Roman" w:hAnsi="Times New Roman"/>
                <w:sz w:val="24"/>
                <w:szCs w:val="24"/>
              </w:rPr>
              <w:t>Table 4.20</w:t>
            </w:r>
          </w:p>
        </w:tc>
        <w:tc>
          <w:tcPr>
            <w:tcW w:w="6164" w:type="dxa"/>
          </w:tcPr>
          <w:p w14:paraId="213BEA90" w14:textId="77777777" w:rsidR="00E26AAA" w:rsidRPr="00E26AAA" w:rsidRDefault="00E26AAA" w:rsidP="003924D4">
            <w:pPr>
              <w:spacing w:line="360" w:lineRule="auto"/>
              <w:jc w:val="both"/>
              <w:rPr>
                <w:sz w:val="24"/>
                <w:szCs w:val="24"/>
              </w:rPr>
            </w:pPr>
            <w:r w:rsidRPr="00E26AAA">
              <w:rPr>
                <w:sz w:val="24"/>
                <w:szCs w:val="24"/>
              </w:rPr>
              <w:t xml:space="preserve">Maturity Amount Chart of </w:t>
            </w:r>
            <w:proofErr w:type="spellStart"/>
            <w:r w:rsidRPr="00E26AAA">
              <w:rPr>
                <w:sz w:val="24"/>
                <w:szCs w:val="24"/>
              </w:rPr>
              <w:t>Kotipoti</w:t>
            </w:r>
            <w:proofErr w:type="spellEnd"/>
            <w:r w:rsidRPr="00E26AAA">
              <w:rPr>
                <w:sz w:val="24"/>
                <w:szCs w:val="24"/>
              </w:rPr>
              <w:t xml:space="preserve"> Plus</w:t>
            </w:r>
          </w:p>
        </w:tc>
        <w:tc>
          <w:tcPr>
            <w:tcW w:w="1513" w:type="dxa"/>
          </w:tcPr>
          <w:p w14:paraId="12A24A2A" w14:textId="77777777" w:rsidR="00E26AAA" w:rsidRPr="00E26AAA" w:rsidRDefault="00E26AAA" w:rsidP="003924D4">
            <w:pPr>
              <w:pStyle w:val="BodyText"/>
              <w:spacing w:line="360" w:lineRule="auto"/>
              <w:jc w:val="both"/>
              <w:rPr>
                <w:rFonts w:ascii="Times New Roman" w:hAnsi="Times New Roman"/>
                <w:bCs/>
                <w:sz w:val="24"/>
                <w:szCs w:val="24"/>
              </w:rPr>
            </w:pPr>
            <w:r w:rsidRPr="00E26AAA">
              <w:rPr>
                <w:rFonts w:ascii="Times New Roman" w:hAnsi="Times New Roman"/>
                <w:bCs/>
                <w:sz w:val="24"/>
                <w:szCs w:val="24"/>
              </w:rPr>
              <w:t>33</w:t>
            </w:r>
          </w:p>
        </w:tc>
      </w:tr>
      <w:tr w:rsidR="00E26AAA" w:rsidRPr="00A02E9D" w14:paraId="03A59F33" w14:textId="77777777" w:rsidTr="00E26AAA">
        <w:trPr>
          <w:trHeight w:val="579"/>
        </w:trPr>
        <w:tc>
          <w:tcPr>
            <w:tcW w:w="1673" w:type="dxa"/>
          </w:tcPr>
          <w:p w14:paraId="6ED0AFED" w14:textId="77777777" w:rsidR="00E26AAA" w:rsidRPr="00E26AAA" w:rsidRDefault="00E26AAA" w:rsidP="003924D4">
            <w:pPr>
              <w:pStyle w:val="BodyText"/>
              <w:spacing w:line="360" w:lineRule="auto"/>
              <w:jc w:val="both"/>
              <w:rPr>
                <w:rFonts w:ascii="Times New Roman" w:hAnsi="Times New Roman"/>
                <w:sz w:val="24"/>
                <w:szCs w:val="24"/>
              </w:rPr>
            </w:pPr>
            <w:r w:rsidRPr="00E26AAA">
              <w:rPr>
                <w:rFonts w:ascii="Times New Roman" w:hAnsi="Times New Roman"/>
                <w:sz w:val="24"/>
                <w:szCs w:val="24"/>
              </w:rPr>
              <w:t>Table 4.21</w:t>
            </w:r>
          </w:p>
        </w:tc>
        <w:tc>
          <w:tcPr>
            <w:tcW w:w="6164" w:type="dxa"/>
          </w:tcPr>
          <w:p w14:paraId="56FA0DB5" w14:textId="77777777" w:rsidR="00E26AAA" w:rsidRPr="00E26AAA" w:rsidRDefault="00E26AAA" w:rsidP="003924D4">
            <w:pPr>
              <w:spacing w:line="360" w:lineRule="auto"/>
              <w:jc w:val="both"/>
              <w:rPr>
                <w:sz w:val="24"/>
                <w:szCs w:val="24"/>
              </w:rPr>
            </w:pPr>
            <w:r w:rsidRPr="00E26AAA">
              <w:rPr>
                <w:sz w:val="24"/>
                <w:szCs w:val="24"/>
              </w:rPr>
              <w:t xml:space="preserve">Product details of </w:t>
            </w:r>
            <w:proofErr w:type="spellStart"/>
            <w:r w:rsidRPr="00E26AAA">
              <w:rPr>
                <w:sz w:val="24"/>
                <w:szCs w:val="24"/>
              </w:rPr>
              <w:t>Kotipoti</w:t>
            </w:r>
            <w:proofErr w:type="spellEnd"/>
            <w:r w:rsidRPr="00E26AAA">
              <w:rPr>
                <w:sz w:val="24"/>
                <w:szCs w:val="24"/>
              </w:rPr>
              <w:t xml:space="preserve"> Plus</w:t>
            </w:r>
          </w:p>
        </w:tc>
        <w:tc>
          <w:tcPr>
            <w:tcW w:w="1513" w:type="dxa"/>
          </w:tcPr>
          <w:p w14:paraId="51ECC746" w14:textId="77777777" w:rsidR="00E26AAA" w:rsidRPr="00E26AAA" w:rsidRDefault="00E26AAA" w:rsidP="003924D4">
            <w:pPr>
              <w:pStyle w:val="BodyText"/>
              <w:spacing w:line="360" w:lineRule="auto"/>
              <w:jc w:val="both"/>
              <w:rPr>
                <w:rFonts w:ascii="Times New Roman" w:hAnsi="Times New Roman"/>
                <w:bCs/>
                <w:sz w:val="24"/>
                <w:szCs w:val="24"/>
              </w:rPr>
            </w:pPr>
            <w:r w:rsidRPr="00E26AAA">
              <w:rPr>
                <w:rFonts w:ascii="Times New Roman" w:hAnsi="Times New Roman"/>
                <w:bCs/>
                <w:sz w:val="24"/>
                <w:szCs w:val="24"/>
              </w:rPr>
              <w:t>33</w:t>
            </w:r>
          </w:p>
        </w:tc>
      </w:tr>
      <w:tr w:rsidR="00E26AAA" w:rsidRPr="00A02E9D" w14:paraId="186323B9" w14:textId="77777777" w:rsidTr="00E26AAA">
        <w:trPr>
          <w:trHeight w:val="579"/>
        </w:trPr>
        <w:tc>
          <w:tcPr>
            <w:tcW w:w="1673" w:type="dxa"/>
          </w:tcPr>
          <w:p w14:paraId="03D9280B" w14:textId="77777777" w:rsidR="00E26AAA" w:rsidRPr="00E26AAA" w:rsidRDefault="00E26AAA" w:rsidP="003924D4">
            <w:pPr>
              <w:pStyle w:val="BodyText"/>
              <w:spacing w:line="360" w:lineRule="auto"/>
              <w:jc w:val="both"/>
              <w:rPr>
                <w:rFonts w:ascii="Times New Roman" w:hAnsi="Times New Roman"/>
                <w:sz w:val="24"/>
                <w:szCs w:val="24"/>
              </w:rPr>
            </w:pPr>
            <w:r w:rsidRPr="00E26AAA">
              <w:rPr>
                <w:rFonts w:ascii="Times New Roman" w:hAnsi="Times New Roman"/>
                <w:sz w:val="24"/>
                <w:szCs w:val="24"/>
              </w:rPr>
              <w:t>Table 4.22</w:t>
            </w:r>
          </w:p>
        </w:tc>
        <w:tc>
          <w:tcPr>
            <w:tcW w:w="6164" w:type="dxa"/>
          </w:tcPr>
          <w:p w14:paraId="42D576A2" w14:textId="7D2FD64B" w:rsidR="00E26AAA" w:rsidRPr="00E26AAA" w:rsidRDefault="00E26AAA" w:rsidP="00E26AAA">
            <w:pPr>
              <w:spacing w:line="360" w:lineRule="auto"/>
              <w:rPr>
                <w:sz w:val="24"/>
                <w:szCs w:val="24"/>
              </w:rPr>
            </w:pPr>
            <w:r w:rsidRPr="00E26AAA">
              <w:rPr>
                <w:sz w:val="24"/>
                <w:szCs w:val="24"/>
              </w:rPr>
              <w:t>Commissions of OBC</w:t>
            </w:r>
          </w:p>
        </w:tc>
        <w:tc>
          <w:tcPr>
            <w:tcW w:w="1513" w:type="dxa"/>
          </w:tcPr>
          <w:p w14:paraId="12350DE7" w14:textId="77777777" w:rsidR="00E26AAA" w:rsidRPr="00E26AAA" w:rsidRDefault="00E26AAA" w:rsidP="003924D4">
            <w:pPr>
              <w:pStyle w:val="BodyText"/>
              <w:spacing w:line="360" w:lineRule="auto"/>
              <w:jc w:val="both"/>
              <w:rPr>
                <w:rFonts w:ascii="Times New Roman" w:hAnsi="Times New Roman"/>
                <w:bCs/>
                <w:sz w:val="24"/>
                <w:szCs w:val="24"/>
              </w:rPr>
            </w:pPr>
            <w:r w:rsidRPr="00E26AAA">
              <w:rPr>
                <w:rFonts w:ascii="Times New Roman" w:hAnsi="Times New Roman"/>
                <w:bCs/>
                <w:sz w:val="24"/>
                <w:szCs w:val="24"/>
              </w:rPr>
              <w:t>39</w:t>
            </w:r>
          </w:p>
        </w:tc>
      </w:tr>
      <w:tr w:rsidR="00E26AAA" w:rsidRPr="00A02E9D" w14:paraId="795ED6A0" w14:textId="77777777" w:rsidTr="00E26AAA">
        <w:trPr>
          <w:trHeight w:val="579"/>
        </w:trPr>
        <w:tc>
          <w:tcPr>
            <w:tcW w:w="1673" w:type="dxa"/>
          </w:tcPr>
          <w:p w14:paraId="2E5E2AA7" w14:textId="77777777" w:rsidR="00E26AAA" w:rsidRPr="00E26AAA" w:rsidRDefault="00E26AAA" w:rsidP="003924D4">
            <w:pPr>
              <w:pStyle w:val="BodyText"/>
              <w:spacing w:line="360" w:lineRule="auto"/>
              <w:jc w:val="both"/>
              <w:rPr>
                <w:rFonts w:ascii="Times New Roman" w:hAnsi="Times New Roman"/>
                <w:sz w:val="24"/>
                <w:szCs w:val="24"/>
              </w:rPr>
            </w:pPr>
            <w:r w:rsidRPr="00E26AAA">
              <w:rPr>
                <w:rFonts w:ascii="Times New Roman" w:hAnsi="Times New Roman"/>
                <w:sz w:val="24"/>
                <w:szCs w:val="24"/>
              </w:rPr>
              <w:t>Table 5.1</w:t>
            </w:r>
          </w:p>
        </w:tc>
        <w:tc>
          <w:tcPr>
            <w:tcW w:w="6164" w:type="dxa"/>
          </w:tcPr>
          <w:p w14:paraId="583C3C1B" w14:textId="75355C35" w:rsidR="00E26AAA" w:rsidRPr="00E26AAA" w:rsidRDefault="00E26AAA" w:rsidP="00E26AAA">
            <w:pPr>
              <w:spacing w:line="360" w:lineRule="auto"/>
              <w:ind w:right="-583"/>
              <w:jc w:val="both"/>
              <w:rPr>
                <w:bCs/>
                <w:sz w:val="24"/>
                <w:szCs w:val="24"/>
              </w:rPr>
            </w:pPr>
            <w:r w:rsidRPr="00E26AAA">
              <w:rPr>
                <w:bCs/>
                <w:sz w:val="24"/>
                <w:szCs w:val="24"/>
              </w:rPr>
              <w:t>SME Banking definition</w:t>
            </w:r>
          </w:p>
        </w:tc>
        <w:tc>
          <w:tcPr>
            <w:tcW w:w="1513" w:type="dxa"/>
          </w:tcPr>
          <w:p w14:paraId="19DAC907" w14:textId="77777777" w:rsidR="00E26AAA" w:rsidRPr="00E26AAA" w:rsidRDefault="00E26AAA" w:rsidP="003924D4">
            <w:pPr>
              <w:pStyle w:val="BodyText"/>
              <w:spacing w:line="360" w:lineRule="auto"/>
              <w:jc w:val="both"/>
              <w:rPr>
                <w:rFonts w:ascii="Times New Roman" w:hAnsi="Times New Roman"/>
                <w:bCs/>
                <w:sz w:val="24"/>
                <w:szCs w:val="24"/>
              </w:rPr>
            </w:pPr>
            <w:r w:rsidRPr="00E26AAA">
              <w:rPr>
                <w:rFonts w:ascii="Times New Roman" w:hAnsi="Times New Roman"/>
                <w:bCs/>
                <w:sz w:val="24"/>
                <w:szCs w:val="24"/>
              </w:rPr>
              <w:t>55</w:t>
            </w:r>
          </w:p>
        </w:tc>
      </w:tr>
    </w:tbl>
    <w:p w14:paraId="209E2E09" w14:textId="77777777" w:rsidR="00420432" w:rsidRDefault="00420432" w:rsidP="00420432">
      <w:pPr>
        <w:pStyle w:val="BodyText"/>
        <w:spacing w:line="360" w:lineRule="auto"/>
        <w:rPr>
          <w:rFonts w:ascii="Times New Roman" w:hAnsi="Times New Roman"/>
          <w:b/>
          <w:sz w:val="28"/>
          <w:szCs w:val="28"/>
        </w:rPr>
      </w:pPr>
    </w:p>
    <w:p w14:paraId="50D4118D" w14:textId="5256A064" w:rsidR="00420432" w:rsidRDefault="00420432" w:rsidP="00E26AAA">
      <w:pPr>
        <w:pStyle w:val="BodyText"/>
        <w:spacing w:line="360" w:lineRule="auto"/>
        <w:jc w:val="center"/>
        <w:rPr>
          <w:rFonts w:ascii="Times New Roman" w:hAnsi="Times New Roman"/>
          <w:b/>
          <w:sz w:val="28"/>
          <w:szCs w:val="28"/>
        </w:rPr>
      </w:pPr>
      <w:r w:rsidRPr="00740E27">
        <w:rPr>
          <w:rFonts w:ascii="Times New Roman" w:hAnsi="Times New Roman"/>
          <w:b/>
          <w:sz w:val="28"/>
          <w:szCs w:val="28"/>
        </w:rPr>
        <w:t>List of Abbreviation</w:t>
      </w:r>
    </w:p>
    <w:p w14:paraId="605407A0" w14:textId="77777777" w:rsidR="00E26AAA" w:rsidRPr="00E26AAA" w:rsidRDefault="00E26AAA" w:rsidP="00E26AAA">
      <w:pPr>
        <w:pStyle w:val="BodyText"/>
        <w:spacing w:line="360" w:lineRule="auto"/>
        <w:jc w:val="center"/>
        <w:rPr>
          <w:rFonts w:ascii="Times New Roman" w:hAnsi="Times New Roman"/>
          <w:b/>
          <w:sz w:val="28"/>
          <w:szCs w:val="28"/>
        </w:rPr>
      </w:pPr>
    </w:p>
    <w:tbl>
      <w:tblPr>
        <w:tblStyle w:val="TableGrid"/>
        <w:tblW w:w="0" w:type="auto"/>
        <w:tblLook w:val="04A0" w:firstRow="1" w:lastRow="0" w:firstColumn="1" w:lastColumn="0" w:noHBand="0" w:noVBand="1"/>
      </w:tblPr>
      <w:tblGrid>
        <w:gridCol w:w="4675"/>
        <w:gridCol w:w="4675"/>
      </w:tblGrid>
      <w:tr w:rsidR="00420432" w14:paraId="30881E55" w14:textId="77777777" w:rsidTr="00420432">
        <w:tc>
          <w:tcPr>
            <w:tcW w:w="4675" w:type="dxa"/>
          </w:tcPr>
          <w:p w14:paraId="0E2F75F1" w14:textId="35DF05AC" w:rsidR="00420432" w:rsidRPr="00420432" w:rsidRDefault="00420432" w:rsidP="00420432">
            <w:pPr>
              <w:spacing w:after="200" w:line="276" w:lineRule="auto"/>
              <w:jc w:val="center"/>
              <w:rPr>
                <w:sz w:val="24"/>
                <w:szCs w:val="24"/>
              </w:rPr>
            </w:pPr>
            <w:r w:rsidRPr="00420432">
              <w:rPr>
                <w:sz w:val="24"/>
                <w:szCs w:val="24"/>
              </w:rPr>
              <w:t>SBL</w:t>
            </w:r>
          </w:p>
        </w:tc>
        <w:tc>
          <w:tcPr>
            <w:tcW w:w="4675" w:type="dxa"/>
          </w:tcPr>
          <w:p w14:paraId="4DCC4537" w14:textId="5C3F1B2E" w:rsidR="00420432" w:rsidRPr="00420432" w:rsidRDefault="00420432" w:rsidP="00420432">
            <w:pPr>
              <w:spacing w:after="200" w:line="276" w:lineRule="auto"/>
              <w:jc w:val="center"/>
              <w:rPr>
                <w:sz w:val="24"/>
                <w:szCs w:val="24"/>
              </w:rPr>
            </w:pPr>
            <w:r>
              <w:rPr>
                <w:sz w:val="24"/>
                <w:szCs w:val="24"/>
              </w:rPr>
              <w:t>Standard Bank Limited</w:t>
            </w:r>
          </w:p>
        </w:tc>
      </w:tr>
      <w:tr w:rsidR="00420432" w14:paraId="58143B63" w14:textId="77777777" w:rsidTr="00420432">
        <w:tc>
          <w:tcPr>
            <w:tcW w:w="4675" w:type="dxa"/>
          </w:tcPr>
          <w:p w14:paraId="71006410" w14:textId="69EB011E" w:rsidR="00420432" w:rsidRPr="00420432" w:rsidRDefault="00420432" w:rsidP="00420432">
            <w:pPr>
              <w:spacing w:after="200" w:line="276" w:lineRule="auto"/>
              <w:jc w:val="center"/>
              <w:rPr>
                <w:sz w:val="24"/>
                <w:szCs w:val="24"/>
              </w:rPr>
            </w:pPr>
            <w:r>
              <w:rPr>
                <w:sz w:val="24"/>
                <w:szCs w:val="24"/>
              </w:rPr>
              <w:t>KYC</w:t>
            </w:r>
          </w:p>
        </w:tc>
        <w:tc>
          <w:tcPr>
            <w:tcW w:w="4675" w:type="dxa"/>
          </w:tcPr>
          <w:p w14:paraId="370BBB11" w14:textId="119675F7" w:rsidR="00420432" w:rsidRPr="00420432" w:rsidRDefault="00420432" w:rsidP="00420432">
            <w:pPr>
              <w:spacing w:after="200" w:line="276" w:lineRule="auto"/>
              <w:jc w:val="center"/>
              <w:rPr>
                <w:sz w:val="24"/>
                <w:szCs w:val="24"/>
              </w:rPr>
            </w:pPr>
            <w:r>
              <w:rPr>
                <w:sz w:val="24"/>
                <w:szCs w:val="24"/>
              </w:rPr>
              <w:t>Know Your Customer</w:t>
            </w:r>
          </w:p>
        </w:tc>
      </w:tr>
      <w:tr w:rsidR="00420432" w14:paraId="4B56DF55" w14:textId="77777777" w:rsidTr="00420432">
        <w:tc>
          <w:tcPr>
            <w:tcW w:w="4675" w:type="dxa"/>
          </w:tcPr>
          <w:p w14:paraId="1B37385B" w14:textId="6A4E234B" w:rsidR="00420432" w:rsidRPr="00420432" w:rsidRDefault="00420432" w:rsidP="00420432">
            <w:pPr>
              <w:spacing w:after="200" w:line="276" w:lineRule="auto"/>
              <w:jc w:val="center"/>
              <w:rPr>
                <w:sz w:val="24"/>
                <w:szCs w:val="24"/>
              </w:rPr>
            </w:pPr>
            <w:r>
              <w:rPr>
                <w:sz w:val="24"/>
                <w:szCs w:val="24"/>
              </w:rPr>
              <w:t>DPS</w:t>
            </w:r>
          </w:p>
        </w:tc>
        <w:tc>
          <w:tcPr>
            <w:tcW w:w="4675" w:type="dxa"/>
          </w:tcPr>
          <w:p w14:paraId="3079CA69" w14:textId="0A7601B8" w:rsidR="00420432" w:rsidRPr="00420432" w:rsidRDefault="00420432" w:rsidP="00420432">
            <w:pPr>
              <w:spacing w:after="200" w:line="276" w:lineRule="auto"/>
              <w:jc w:val="center"/>
              <w:rPr>
                <w:sz w:val="24"/>
                <w:szCs w:val="24"/>
              </w:rPr>
            </w:pPr>
            <w:r>
              <w:rPr>
                <w:sz w:val="24"/>
                <w:szCs w:val="24"/>
              </w:rPr>
              <w:t>Deposit Pension Scheme</w:t>
            </w:r>
          </w:p>
        </w:tc>
      </w:tr>
      <w:tr w:rsidR="00420432" w14:paraId="383DE0D0" w14:textId="77777777" w:rsidTr="00420432">
        <w:tc>
          <w:tcPr>
            <w:tcW w:w="4675" w:type="dxa"/>
          </w:tcPr>
          <w:p w14:paraId="5EC29AC4" w14:textId="006E77A9" w:rsidR="00420432" w:rsidRPr="00420432" w:rsidRDefault="00420432" w:rsidP="00420432">
            <w:pPr>
              <w:spacing w:after="200" w:line="276" w:lineRule="auto"/>
              <w:jc w:val="center"/>
              <w:rPr>
                <w:sz w:val="24"/>
                <w:szCs w:val="24"/>
              </w:rPr>
            </w:pPr>
            <w:r>
              <w:rPr>
                <w:sz w:val="24"/>
                <w:szCs w:val="24"/>
              </w:rPr>
              <w:t>SME</w:t>
            </w:r>
          </w:p>
        </w:tc>
        <w:tc>
          <w:tcPr>
            <w:tcW w:w="4675" w:type="dxa"/>
          </w:tcPr>
          <w:p w14:paraId="6AB837B4" w14:textId="6F1C875A" w:rsidR="00420432" w:rsidRPr="00420432" w:rsidRDefault="00420432" w:rsidP="00420432">
            <w:pPr>
              <w:spacing w:after="200" w:line="276" w:lineRule="auto"/>
              <w:jc w:val="center"/>
              <w:rPr>
                <w:sz w:val="24"/>
                <w:szCs w:val="24"/>
              </w:rPr>
            </w:pPr>
            <w:r>
              <w:rPr>
                <w:sz w:val="24"/>
                <w:szCs w:val="24"/>
              </w:rPr>
              <w:t>Small &amp; Medium Enterprise</w:t>
            </w:r>
          </w:p>
        </w:tc>
      </w:tr>
      <w:tr w:rsidR="00420432" w14:paraId="290F0D0A" w14:textId="77777777" w:rsidTr="00420432">
        <w:tc>
          <w:tcPr>
            <w:tcW w:w="4675" w:type="dxa"/>
          </w:tcPr>
          <w:p w14:paraId="38E65F09" w14:textId="3A08A1AF" w:rsidR="00420432" w:rsidRPr="00E26AAA" w:rsidRDefault="00E26AAA" w:rsidP="00E26AAA">
            <w:pPr>
              <w:spacing w:after="200" w:line="276" w:lineRule="auto"/>
              <w:jc w:val="center"/>
              <w:rPr>
                <w:sz w:val="24"/>
                <w:szCs w:val="24"/>
              </w:rPr>
            </w:pPr>
            <w:r>
              <w:rPr>
                <w:sz w:val="24"/>
                <w:szCs w:val="24"/>
              </w:rPr>
              <w:t>SND</w:t>
            </w:r>
          </w:p>
        </w:tc>
        <w:tc>
          <w:tcPr>
            <w:tcW w:w="4675" w:type="dxa"/>
          </w:tcPr>
          <w:p w14:paraId="78D89D14" w14:textId="19F2B98F" w:rsidR="00420432" w:rsidRPr="00E26AAA" w:rsidRDefault="00E26AAA" w:rsidP="00E26AAA">
            <w:pPr>
              <w:spacing w:after="200" w:line="276" w:lineRule="auto"/>
              <w:jc w:val="center"/>
              <w:rPr>
                <w:sz w:val="24"/>
                <w:szCs w:val="24"/>
              </w:rPr>
            </w:pPr>
            <w:r>
              <w:rPr>
                <w:sz w:val="24"/>
                <w:szCs w:val="24"/>
              </w:rPr>
              <w:t>Short Notice Deposit</w:t>
            </w:r>
          </w:p>
        </w:tc>
      </w:tr>
      <w:tr w:rsidR="00420432" w14:paraId="462D4250" w14:textId="77777777" w:rsidTr="00420432">
        <w:tc>
          <w:tcPr>
            <w:tcW w:w="4675" w:type="dxa"/>
          </w:tcPr>
          <w:p w14:paraId="41740D60" w14:textId="1F96D4BA" w:rsidR="00420432" w:rsidRPr="00E26AAA" w:rsidRDefault="00E26AAA" w:rsidP="00E26AAA">
            <w:pPr>
              <w:spacing w:after="200" w:line="276" w:lineRule="auto"/>
              <w:jc w:val="center"/>
              <w:rPr>
                <w:sz w:val="24"/>
                <w:szCs w:val="24"/>
              </w:rPr>
            </w:pPr>
            <w:r>
              <w:rPr>
                <w:sz w:val="24"/>
                <w:szCs w:val="24"/>
              </w:rPr>
              <w:t>ATM</w:t>
            </w:r>
          </w:p>
        </w:tc>
        <w:tc>
          <w:tcPr>
            <w:tcW w:w="4675" w:type="dxa"/>
          </w:tcPr>
          <w:p w14:paraId="1C32066D" w14:textId="093707F1" w:rsidR="00420432" w:rsidRPr="00E26AAA" w:rsidRDefault="00E26AAA" w:rsidP="00E26AAA">
            <w:pPr>
              <w:spacing w:after="200" w:line="276" w:lineRule="auto"/>
              <w:jc w:val="center"/>
              <w:rPr>
                <w:sz w:val="24"/>
                <w:szCs w:val="24"/>
              </w:rPr>
            </w:pPr>
            <w:r>
              <w:rPr>
                <w:sz w:val="24"/>
                <w:szCs w:val="24"/>
              </w:rPr>
              <w:t>Automated Teller Machine</w:t>
            </w:r>
          </w:p>
        </w:tc>
      </w:tr>
      <w:tr w:rsidR="00420432" w14:paraId="3F762563" w14:textId="77777777" w:rsidTr="00420432">
        <w:tc>
          <w:tcPr>
            <w:tcW w:w="4675" w:type="dxa"/>
          </w:tcPr>
          <w:p w14:paraId="5155D22D" w14:textId="6E3499E8" w:rsidR="00420432" w:rsidRPr="00E26AAA" w:rsidRDefault="00E26AAA" w:rsidP="00E26AAA">
            <w:pPr>
              <w:spacing w:after="200" w:line="276" w:lineRule="auto"/>
              <w:jc w:val="center"/>
              <w:rPr>
                <w:sz w:val="24"/>
                <w:szCs w:val="24"/>
              </w:rPr>
            </w:pPr>
            <w:r>
              <w:rPr>
                <w:sz w:val="24"/>
                <w:szCs w:val="24"/>
              </w:rPr>
              <w:t>FDR</w:t>
            </w:r>
          </w:p>
        </w:tc>
        <w:tc>
          <w:tcPr>
            <w:tcW w:w="4675" w:type="dxa"/>
          </w:tcPr>
          <w:p w14:paraId="646CDD64" w14:textId="281AE1E2" w:rsidR="00420432" w:rsidRPr="00E26AAA" w:rsidRDefault="00E26AAA" w:rsidP="00E26AAA">
            <w:pPr>
              <w:spacing w:after="200" w:line="276" w:lineRule="auto"/>
              <w:jc w:val="center"/>
              <w:rPr>
                <w:sz w:val="24"/>
                <w:szCs w:val="24"/>
              </w:rPr>
            </w:pPr>
            <w:r>
              <w:rPr>
                <w:sz w:val="24"/>
                <w:szCs w:val="24"/>
              </w:rPr>
              <w:t>Fixed Deposit Receipt</w:t>
            </w:r>
          </w:p>
        </w:tc>
      </w:tr>
      <w:tr w:rsidR="00420432" w14:paraId="35C1196B" w14:textId="77777777" w:rsidTr="00420432">
        <w:tc>
          <w:tcPr>
            <w:tcW w:w="4675" w:type="dxa"/>
          </w:tcPr>
          <w:p w14:paraId="3C26FC7F" w14:textId="5BE7D365" w:rsidR="00420432" w:rsidRPr="00C8765A" w:rsidRDefault="00C8765A" w:rsidP="00C8765A">
            <w:pPr>
              <w:spacing w:after="200" w:line="276" w:lineRule="auto"/>
              <w:jc w:val="center"/>
              <w:rPr>
                <w:sz w:val="24"/>
                <w:szCs w:val="24"/>
              </w:rPr>
            </w:pPr>
            <w:r>
              <w:rPr>
                <w:sz w:val="24"/>
                <w:szCs w:val="24"/>
              </w:rPr>
              <w:t>OBC</w:t>
            </w:r>
          </w:p>
        </w:tc>
        <w:tc>
          <w:tcPr>
            <w:tcW w:w="4675" w:type="dxa"/>
          </w:tcPr>
          <w:p w14:paraId="3EB1601D" w14:textId="471CC708" w:rsidR="00420432" w:rsidRPr="00C8765A" w:rsidRDefault="00C8765A" w:rsidP="00C8765A">
            <w:pPr>
              <w:spacing w:after="200" w:line="276" w:lineRule="auto"/>
              <w:jc w:val="center"/>
              <w:rPr>
                <w:sz w:val="24"/>
                <w:szCs w:val="24"/>
              </w:rPr>
            </w:pPr>
            <w:r w:rsidRPr="00C8765A">
              <w:rPr>
                <w:sz w:val="24"/>
                <w:szCs w:val="24"/>
              </w:rPr>
              <w:t>Outward Bills for Collection</w:t>
            </w:r>
          </w:p>
        </w:tc>
      </w:tr>
      <w:tr w:rsidR="00420432" w14:paraId="5D650915" w14:textId="77777777" w:rsidTr="00420432">
        <w:tc>
          <w:tcPr>
            <w:tcW w:w="4675" w:type="dxa"/>
          </w:tcPr>
          <w:p w14:paraId="14730A8A" w14:textId="2C1D9A09" w:rsidR="00420432" w:rsidRPr="00C8765A" w:rsidRDefault="00C8765A" w:rsidP="00C8765A">
            <w:pPr>
              <w:spacing w:after="200" w:line="276" w:lineRule="auto"/>
              <w:jc w:val="center"/>
              <w:rPr>
                <w:sz w:val="24"/>
                <w:szCs w:val="24"/>
              </w:rPr>
            </w:pPr>
            <w:r>
              <w:rPr>
                <w:sz w:val="24"/>
                <w:szCs w:val="24"/>
              </w:rPr>
              <w:t>IBC</w:t>
            </w:r>
          </w:p>
        </w:tc>
        <w:tc>
          <w:tcPr>
            <w:tcW w:w="4675" w:type="dxa"/>
          </w:tcPr>
          <w:p w14:paraId="1C6803C3" w14:textId="0EBFC6F2" w:rsidR="00420432" w:rsidRPr="00C8765A" w:rsidRDefault="00C8765A" w:rsidP="00C8765A">
            <w:pPr>
              <w:spacing w:after="200" w:line="276" w:lineRule="auto"/>
              <w:jc w:val="center"/>
              <w:rPr>
                <w:sz w:val="24"/>
                <w:szCs w:val="24"/>
              </w:rPr>
            </w:pPr>
            <w:r w:rsidRPr="00C8765A">
              <w:rPr>
                <w:sz w:val="24"/>
                <w:szCs w:val="24"/>
              </w:rPr>
              <w:t>Inward Bills for collection</w:t>
            </w:r>
          </w:p>
        </w:tc>
      </w:tr>
      <w:tr w:rsidR="00420432" w14:paraId="1B2282A9" w14:textId="77777777" w:rsidTr="00420432">
        <w:tc>
          <w:tcPr>
            <w:tcW w:w="4675" w:type="dxa"/>
          </w:tcPr>
          <w:p w14:paraId="1974B3CC" w14:textId="2A14964C" w:rsidR="00420432" w:rsidRPr="00C8765A" w:rsidRDefault="00C8765A" w:rsidP="00C8765A">
            <w:pPr>
              <w:spacing w:after="200" w:line="276" w:lineRule="auto"/>
              <w:jc w:val="center"/>
              <w:rPr>
                <w:sz w:val="24"/>
                <w:szCs w:val="24"/>
              </w:rPr>
            </w:pPr>
            <w:r>
              <w:rPr>
                <w:sz w:val="24"/>
                <w:szCs w:val="24"/>
              </w:rPr>
              <w:t>PO</w:t>
            </w:r>
          </w:p>
        </w:tc>
        <w:tc>
          <w:tcPr>
            <w:tcW w:w="4675" w:type="dxa"/>
          </w:tcPr>
          <w:p w14:paraId="2D226251" w14:textId="2A26BA2D" w:rsidR="00420432" w:rsidRPr="00C8765A" w:rsidRDefault="00C8765A" w:rsidP="00C8765A">
            <w:pPr>
              <w:spacing w:after="200" w:line="276" w:lineRule="auto"/>
              <w:jc w:val="center"/>
              <w:rPr>
                <w:sz w:val="24"/>
                <w:szCs w:val="24"/>
              </w:rPr>
            </w:pPr>
            <w:r>
              <w:rPr>
                <w:sz w:val="24"/>
                <w:szCs w:val="24"/>
              </w:rPr>
              <w:t>Pay Order</w:t>
            </w:r>
          </w:p>
        </w:tc>
      </w:tr>
      <w:tr w:rsidR="00420432" w14:paraId="745FA992" w14:textId="77777777" w:rsidTr="00420432">
        <w:tc>
          <w:tcPr>
            <w:tcW w:w="4675" w:type="dxa"/>
          </w:tcPr>
          <w:p w14:paraId="3DB8CA01" w14:textId="7319C6DF" w:rsidR="00420432" w:rsidRPr="00C8765A" w:rsidRDefault="00C8765A" w:rsidP="00C8765A">
            <w:pPr>
              <w:spacing w:after="200" w:line="276" w:lineRule="auto"/>
              <w:jc w:val="center"/>
              <w:rPr>
                <w:sz w:val="24"/>
                <w:szCs w:val="24"/>
              </w:rPr>
            </w:pPr>
            <w:r>
              <w:rPr>
                <w:sz w:val="24"/>
                <w:szCs w:val="24"/>
              </w:rPr>
              <w:t>DD</w:t>
            </w:r>
          </w:p>
        </w:tc>
        <w:tc>
          <w:tcPr>
            <w:tcW w:w="4675" w:type="dxa"/>
          </w:tcPr>
          <w:p w14:paraId="752A572F" w14:textId="5AC13FF1" w:rsidR="00420432" w:rsidRPr="00C8765A" w:rsidRDefault="00C8765A" w:rsidP="00C8765A">
            <w:pPr>
              <w:spacing w:after="200" w:line="276" w:lineRule="auto"/>
              <w:jc w:val="center"/>
              <w:rPr>
                <w:sz w:val="24"/>
                <w:szCs w:val="24"/>
              </w:rPr>
            </w:pPr>
            <w:r>
              <w:rPr>
                <w:sz w:val="24"/>
                <w:szCs w:val="24"/>
              </w:rPr>
              <w:t>Demand Draft</w:t>
            </w:r>
          </w:p>
        </w:tc>
      </w:tr>
      <w:tr w:rsidR="00420432" w14:paraId="1B1228BE" w14:textId="77777777" w:rsidTr="00420432">
        <w:tc>
          <w:tcPr>
            <w:tcW w:w="4675" w:type="dxa"/>
          </w:tcPr>
          <w:p w14:paraId="51F88614" w14:textId="2F655926" w:rsidR="00420432" w:rsidRPr="00C8765A" w:rsidRDefault="00C8765A" w:rsidP="00C8765A">
            <w:pPr>
              <w:spacing w:after="200" w:line="276" w:lineRule="auto"/>
              <w:jc w:val="center"/>
              <w:rPr>
                <w:sz w:val="24"/>
                <w:szCs w:val="24"/>
              </w:rPr>
            </w:pPr>
            <w:r>
              <w:rPr>
                <w:sz w:val="24"/>
                <w:szCs w:val="24"/>
              </w:rPr>
              <w:t>TT</w:t>
            </w:r>
          </w:p>
        </w:tc>
        <w:tc>
          <w:tcPr>
            <w:tcW w:w="4675" w:type="dxa"/>
          </w:tcPr>
          <w:p w14:paraId="463C86F4" w14:textId="25CF6CE6" w:rsidR="00420432" w:rsidRPr="00C8765A" w:rsidRDefault="00C8765A" w:rsidP="00C8765A">
            <w:pPr>
              <w:spacing w:after="200" w:line="276" w:lineRule="auto"/>
              <w:jc w:val="center"/>
              <w:rPr>
                <w:sz w:val="24"/>
                <w:szCs w:val="24"/>
              </w:rPr>
            </w:pPr>
            <w:r>
              <w:t>Telegraphic Transfer</w:t>
            </w:r>
          </w:p>
        </w:tc>
      </w:tr>
      <w:tr w:rsidR="00420432" w14:paraId="06CDF031" w14:textId="77777777" w:rsidTr="00420432">
        <w:tc>
          <w:tcPr>
            <w:tcW w:w="4675" w:type="dxa"/>
          </w:tcPr>
          <w:p w14:paraId="438CD5D4" w14:textId="32159546" w:rsidR="00420432" w:rsidRPr="00C8765A" w:rsidRDefault="00C8765A" w:rsidP="00C8765A">
            <w:pPr>
              <w:spacing w:after="200" w:line="276" w:lineRule="auto"/>
              <w:jc w:val="center"/>
              <w:rPr>
                <w:sz w:val="24"/>
                <w:szCs w:val="24"/>
              </w:rPr>
            </w:pPr>
            <w:r>
              <w:rPr>
                <w:sz w:val="24"/>
                <w:szCs w:val="24"/>
              </w:rPr>
              <w:t>NCB</w:t>
            </w:r>
          </w:p>
        </w:tc>
        <w:tc>
          <w:tcPr>
            <w:tcW w:w="4675" w:type="dxa"/>
          </w:tcPr>
          <w:p w14:paraId="0CF3FA17" w14:textId="604A730C" w:rsidR="00420432" w:rsidRPr="00C8765A" w:rsidRDefault="00C8765A" w:rsidP="00C8765A">
            <w:pPr>
              <w:spacing w:after="200" w:line="276" w:lineRule="auto"/>
              <w:jc w:val="center"/>
              <w:rPr>
                <w:sz w:val="24"/>
                <w:szCs w:val="24"/>
              </w:rPr>
            </w:pPr>
            <w:r>
              <w:t>N</w:t>
            </w:r>
            <w:r w:rsidRPr="001B3E00">
              <w:t>ationalized commercial bank</w:t>
            </w:r>
          </w:p>
        </w:tc>
      </w:tr>
      <w:tr w:rsidR="00420432" w14:paraId="31D60FB0" w14:textId="77777777" w:rsidTr="00420432">
        <w:tc>
          <w:tcPr>
            <w:tcW w:w="4675" w:type="dxa"/>
          </w:tcPr>
          <w:p w14:paraId="3619282B" w14:textId="77777777" w:rsidR="00420432" w:rsidRDefault="00420432" w:rsidP="00665003">
            <w:pPr>
              <w:spacing w:after="200" w:line="276" w:lineRule="auto"/>
              <w:rPr>
                <w:b/>
                <w:sz w:val="24"/>
                <w:szCs w:val="24"/>
              </w:rPr>
            </w:pPr>
          </w:p>
        </w:tc>
        <w:tc>
          <w:tcPr>
            <w:tcW w:w="4675" w:type="dxa"/>
          </w:tcPr>
          <w:p w14:paraId="7E26CEBC" w14:textId="77777777" w:rsidR="00420432" w:rsidRDefault="00420432" w:rsidP="00665003">
            <w:pPr>
              <w:spacing w:after="200" w:line="276" w:lineRule="auto"/>
              <w:rPr>
                <w:b/>
                <w:sz w:val="24"/>
                <w:szCs w:val="24"/>
              </w:rPr>
            </w:pPr>
          </w:p>
        </w:tc>
      </w:tr>
    </w:tbl>
    <w:p w14:paraId="1E07BE68" w14:textId="72420DDE" w:rsidR="00665003" w:rsidRPr="00420432" w:rsidRDefault="00665003" w:rsidP="005F6FA5">
      <w:pPr>
        <w:spacing w:after="200" w:line="276" w:lineRule="auto"/>
        <w:jc w:val="center"/>
        <w:rPr>
          <w:b/>
          <w:sz w:val="24"/>
          <w:szCs w:val="24"/>
        </w:rPr>
        <w:sectPr w:rsidR="00665003" w:rsidRPr="00420432" w:rsidSect="00A61A9C">
          <w:footerReference w:type="default" r:id="rId10"/>
          <w:footerReference w:type="first" r:id="rId11"/>
          <w:pgSz w:w="12240" w:h="15840"/>
          <w:pgMar w:top="1440" w:right="1440" w:bottom="1440" w:left="1440" w:header="720" w:footer="720" w:gutter="0"/>
          <w:pgNumType w:fmt="lowerRoman" w:start="1"/>
          <w:cols w:space="720"/>
          <w:titlePg/>
          <w:docGrid w:linePitch="381"/>
        </w:sectPr>
      </w:pPr>
    </w:p>
    <w:p w14:paraId="4007B656" w14:textId="3DE7611B" w:rsidR="00BF37E3" w:rsidRPr="005F6FA5" w:rsidRDefault="00665003" w:rsidP="005F6FA5">
      <w:pPr>
        <w:spacing w:after="200" w:line="276" w:lineRule="auto"/>
        <w:jc w:val="center"/>
        <w:rPr>
          <w:b/>
          <w:bCs/>
          <w:iCs/>
        </w:rPr>
      </w:pPr>
      <w:r w:rsidRPr="005F6FA5">
        <w:rPr>
          <w:b/>
          <w:bCs/>
          <w:iCs/>
        </w:rPr>
        <w:lastRenderedPageBreak/>
        <w:t>TABLE OF CONTENTS</w:t>
      </w:r>
    </w:p>
    <w:p w14:paraId="5D57081B" w14:textId="41C164EE" w:rsidR="00665003" w:rsidRDefault="00665003" w:rsidP="00665003">
      <w:pPr>
        <w:spacing w:after="200" w:line="276" w:lineRule="auto"/>
        <w:jc w:val="center"/>
        <w:rPr>
          <w:bCs/>
          <w:iCs/>
        </w:rPr>
      </w:pPr>
    </w:p>
    <w:p w14:paraId="470A2104" w14:textId="53C19CB1" w:rsidR="00D05140" w:rsidRDefault="003924D4">
      <w:pPr>
        <w:pStyle w:val="TOC1"/>
        <w:tabs>
          <w:tab w:val="right" w:pos="9350"/>
        </w:tabs>
        <w:rPr>
          <w:rFonts w:asciiTheme="minorHAnsi" w:eastAsiaTheme="minorEastAsia" w:hAnsiTheme="minorHAnsi" w:cstheme="minorBidi"/>
          <w:noProof/>
          <w:sz w:val="22"/>
          <w:szCs w:val="22"/>
          <w:lang w:val="en-GB" w:eastAsia="en-GB"/>
        </w:rPr>
      </w:pPr>
      <w:r>
        <w:rPr>
          <w:bCs/>
          <w:iCs/>
        </w:rPr>
        <w:fldChar w:fldCharType="begin"/>
      </w:r>
      <w:r>
        <w:rPr>
          <w:bCs/>
          <w:iCs/>
        </w:rPr>
        <w:instrText xml:space="preserve"> TOC \o "1-3" \u </w:instrText>
      </w:r>
      <w:r>
        <w:rPr>
          <w:bCs/>
          <w:iCs/>
        </w:rPr>
        <w:fldChar w:fldCharType="separate"/>
      </w:r>
      <w:r w:rsidR="00D05140" w:rsidRPr="00825581">
        <w:rPr>
          <w:noProof/>
        </w:rPr>
        <w:t>CHAPTER 01</w:t>
      </w:r>
      <w:r w:rsidR="00D05140">
        <w:rPr>
          <w:noProof/>
        </w:rPr>
        <w:tab/>
      </w:r>
      <w:r w:rsidR="00D05140">
        <w:rPr>
          <w:noProof/>
        </w:rPr>
        <w:fldChar w:fldCharType="begin"/>
      </w:r>
      <w:r w:rsidR="00D05140">
        <w:rPr>
          <w:noProof/>
        </w:rPr>
        <w:instrText xml:space="preserve"> PAGEREF _Toc534238133 \h </w:instrText>
      </w:r>
      <w:r w:rsidR="00D05140">
        <w:rPr>
          <w:noProof/>
        </w:rPr>
      </w:r>
      <w:r w:rsidR="00D05140">
        <w:rPr>
          <w:noProof/>
        </w:rPr>
        <w:fldChar w:fldCharType="separate"/>
      </w:r>
      <w:r w:rsidR="00D05140">
        <w:rPr>
          <w:noProof/>
        </w:rPr>
        <w:t>1</w:t>
      </w:r>
      <w:r w:rsidR="00D05140">
        <w:rPr>
          <w:noProof/>
        </w:rPr>
        <w:fldChar w:fldCharType="end"/>
      </w:r>
    </w:p>
    <w:p w14:paraId="6AA1839F" w14:textId="213DA924" w:rsidR="00D05140" w:rsidRDefault="00D05140">
      <w:pPr>
        <w:pStyle w:val="TOC1"/>
        <w:tabs>
          <w:tab w:val="right" w:pos="9350"/>
        </w:tabs>
        <w:rPr>
          <w:rFonts w:asciiTheme="minorHAnsi" w:eastAsiaTheme="minorEastAsia" w:hAnsiTheme="minorHAnsi" w:cstheme="minorBidi"/>
          <w:noProof/>
          <w:sz w:val="22"/>
          <w:szCs w:val="22"/>
          <w:lang w:val="en-GB" w:eastAsia="en-GB"/>
        </w:rPr>
      </w:pPr>
      <w:r w:rsidRPr="00825581">
        <w:rPr>
          <w:noProof/>
        </w:rPr>
        <w:t>INTRODUCTION</w:t>
      </w:r>
      <w:r>
        <w:rPr>
          <w:noProof/>
        </w:rPr>
        <w:tab/>
      </w:r>
      <w:r>
        <w:rPr>
          <w:noProof/>
        </w:rPr>
        <w:fldChar w:fldCharType="begin"/>
      </w:r>
      <w:r>
        <w:rPr>
          <w:noProof/>
        </w:rPr>
        <w:instrText xml:space="preserve"> PAGEREF _Toc534238134 \h </w:instrText>
      </w:r>
      <w:r>
        <w:rPr>
          <w:noProof/>
        </w:rPr>
      </w:r>
      <w:r>
        <w:rPr>
          <w:noProof/>
        </w:rPr>
        <w:fldChar w:fldCharType="separate"/>
      </w:r>
      <w:r>
        <w:rPr>
          <w:noProof/>
        </w:rPr>
        <w:t>1</w:t>
      </w:r>
      <w:r>
        <w:rPr>
          <w:noProof/>
        </w:rPr>
        <w:fldChar w:fldCharType="end"/>
      </w:r>
    </w:p>
    <w:p w14:paraId="51435D8D" w14:textId="708AA255" w:rsidR="00D05140" w:rsidRDefault="00D05140">
      <w:pPr>
        <w:pStyle w:val="TOC2"/>
        <w:tabs>
          <w:tab w:val="right" w:pos="9350"/>
        </w:tabs>
        <w:rPr>
          <w:rFonts w:asciiTheme="minorHAnsi" w:eastAsiaTheme="minorEastAsia" w:hAnsiTheme="minorHAnsi" w:cstheme="minorBidi"/>
          <w:noProof/>
          <w:sz w:val="22"/>
          <w:szCs w:val="22"/>
          <w:lang w:val="en-GB" w:eastAsia="en-GB"/>
        </w:rPr>
      </w:pPr>
      <w:r>
        <w:rPr>
          <w:noProof/>
        </w:rPr>
        <w:t>1.1 Introductory Discussion</w:t>
      </w:r>
      <w:r>
        <w:rPr>
          <w:noProof/>
        </w:rPr>
        <w:tab/>
      </w:r>
      <w:r>
        <w:rPr>
          <w:noProof/>
        </w:rPr>
        <w:fldChar w:fldCharType="begin"/>
      </w:r>
      <w:r>
        <w:rPr>
          <w:noProof/>
        </w:rPr>
        <w:instrText xml:space="preserve"> PAGEREF _Toc534238135 \h </w:instrText>
      </w:r>
      <w:r>
        <w:rPr>
          <w:noProof/>
        </w:rPr>
      </w:r>
      <w:r>
        <w:rPr>
          <w:noProof/>
        </w:rPr>
        <w:fldChar w:fldCharType="separate"/>
      </w:r>
      <w:r>
        <w:rPr>
          <w:noProof/>
        </w:rPr>
        <w:t>2</w:t>
      </w:r>
      <w:r>
        <w:rPr>
          <w:noProof/>
        </w:rPr>
        <w:fldChar w:fldCharType="end"/>
      </w:r>
    </w:p>
    <w:p w14:paraId="2068CE8E" w14:textId="119CA6F0" w:rsidR="00D05140" w:rsidRDefault="00D05140">
      <w:pPr>
        <w:pStyle w:val="TOC2"/>
        <w:tabs>
          <w:tab w:val="right" w:pos="9350"/>
        </w:tabs>
        <w:rPr>
          <w:rFonts w:asciiTheme="minorHAnsi" w:eastAsiaTheme="minorEastAsia" w:hAnsiTheme="minorHAnsi" w:cstheme="minorBidi"/>
          <w:noProof/>
          <w:sz w:val="22"/>
          <w:szCs w:val="22"/>
          <w:lang w:val="en-GB" w:eastAsia="en-GB"/>
        </w:rPr>
      </w:pPr>
      <w:r>
        <w:rPr>
          <w:noProof/>
        </w:rPr>
        <w:t>1.2 Objectives of the Study</w:t>
      </w:r>
      <w:r>
        <w:rPr>
          <w:noProof/>
        </w:rPr>
        <w:tab/>
      </w:r>
      <w:r>
        <w:rPr>
          <w:noProof/>
        </w:rPr>
        <w:fldChar w:fldCharType="begin"/>
      </w:r>
      <w:r>
        <w:rPr>
          <w:noProof/>
        </w:rPr>
        <w:instrText xml:space="preserve"> PAGEREF _Toc534238136 \h </w:instrText>
      </w:r>
      <w:r>
        <w:rPr>
          <w:noProof/>
        </w:rPr>
      </w:r>
      <w:r>
        <w:rPr>
          <w:noProof/>
        </w:rPr>
        <w:fldChar w:fldCharType="separate"/>
      </w:r>
      <w:r>
        <w:rPr>
          <w:noProof/>
        </w:rPr>
        <w:t>2</w:t>
      </w:r>
      <w:r>
        <w:rPr>
          <w:noProof/>
        </w:rPr>
        <w:fldChar w:fldCharType="end"/>
      </w:r>
    </w:p>
    <w:p w14:paraId="6FC8D960" w14:textId="4F22D7EC" w:rsidR="00D05140" w:rsidRDefault="00D05140">
      <w:pPr>
        <w:pStyle w:val="TOC3"/>
        <w:tabs>
          <w:tab w:val="right" w:pos="9350"/>
        </w:tabs>
        <w:rPr>
          <w:rFonts w:asciiTheme="minorHAnsi" w:eastAsiaTheme="minorEastAsia" w:hAnsiTheme="minorHAnsi" w:cstheme="minorBidi"/>
          <w:noProof/>
          <w:sz w:val="22"/>
          <w:szCs w:val="22"/>
          <w:lang w:val="en-GB" w:eastAsia="en-GB"/>
        </w:rPr>
      </w:pPr>
      <w:r>
        <w:rPr>
          <w:noProof/>
        </w:rPr>
        <w:t>1.2.1 Broad Objective:</w:t>
      </w:r>
      <w:r>
        <w:rPr>
          <w:noProof/>
        </w:rPr>
        <w:tab/>
      </w:r>
      <w:r>
        <w:rPr>
          <w:noProof/>
        </w:rPr>
        <w:fldChar w:fldCharType="begin"/>
      </w:r>
      <w:r>
        <w:rPr>
          <w:noProof/>
        </w:rPr>
        <w:instrText xml:space="preserve"> PAGEREF _Toc534238137 \h </w:instrText>
      </w:r>
      <w:r>
        <w:rPr>
          <w:noProof/>
        </w:rPr>
      </w:r>
      <w:r>
        <w:rPr>
          <w:noProof/>
        </w:rPr>
        <w:fldChar w:fldCharType="separate"/>
      </w:r>
      <w:r>
        <w:rPr>
          <w:noProof/>
        </w:rPr>
        <w:t>2</w:t>
      </w:r>
      <w:r>
        <w:rPr>
          <w:noProof/>
        </w:rPr>
        <w:fldChar w:fldCharType="end"/>
      </w:r>
    </w:p>
    <w:p w14:paraId="07483622" w14:textId="3552F610" w:rsidR="00D05140" w:rsidRDefault="00D05140">
      <w:pPr>
        <w:pStyle w:val="TOC3"/>
        <w:tabs>
          <w:tab w:val="right" w:pos="9350"/>
        </w:tabs>
        <w:rPr>
          <w:rFonts w:asciiTheme="minorHAnsi" w:eastAsiaTheme="minorEastAsia" w:hAnsiTheme="minorHAnsi" w:cstheme="minorBidi"/>
          <w:noProof/>
          <w:sz w:val="22"/>
          <w:szCs w:val="22"/>
          <w:lang w:val="en-GB" w:eastAsia="en-GB"/>
        </w:rPr>
      </w:pPr>
      <w:r>
        <w:rPr>
          <w:noProof/>
        </w:rPr>
        <w:t>1.2.2 Specific Objectives:</w:t>
      </w:r>
      <w:r>
        <w:rPr>
          <w:noProof/>
        </w:rPr>
        <w:tab/>
      </w:r>
      <w:r>
        <w:rPr>
          <w:noProof/>
        </w:rPr>
        <w:fldChar w:fldCharType="begin"/>
      </w:r>
      <w:r>
        <w:rPr>
          <w:noProof/>
        </w:rPr>
        <w:instrText xml:space="preserve"> PAGEREF _Toc534238138 \h </w:instrText>
      </w:r>
      <w:r>
        <w:rPr>
          <w:noProof/>
        </w:rPr>
      </w:r>
      <w:r>
        <w:rPr>
          <w:noProof/>
        </w:rPr>
        <w:fldChar w:fldCharType="separate"/>
      </w:r>
      <w:r>
        <w:rPr>
          <w:noProof/>
        </w:rPr>
        <w:t>3</w:t>
      </w:r>
      <w:r>
        <w:rPr>
          <w:noProof/>
        </w:rPr>
        <w:fldChar w:fldCharType="end"/>
      </w:r>
    </w:p>
    <w:p w14:paraId="78516C5F" w14:textId="7F25FAC5" w:rsidR="00D05140" w:rsidRDefault="00D05140">
      <w:pPr>
        <w:pStyle w:val="TOC2"/>
        <w:tabs>
          <w:tab w:val="right" w:pos="9350"/>
        </w:tabs>
        <w:rPr>
          <w:rFonts w:asciiTheme="minorHAnsi" w:eastAsiaTheme="minorEastAsia" w:hAnsiTheme="minorHAnsi" w:cstheme="minorBidi"/>
          <w:noProof/>
          <w:sz w:val="22"/>
          <w:szCs w:val="22"/>
          <w:lang w:val="en-GB" w:eastAsia="en-GB"/>
        </w:rPr>
      </w:pPr>
      <w:r>
        <w:rPr>
          <w:noProof/>
        </w:rPr>
        <w:t>1.3 Rationale of the Study</w:t>
      </w:r>
      <w:r>
        <w:rPr>
          <w:noProof/>
        </w:rPr>
        <w:tab/>
      </w:r>
      <w:r>
        <w:rPr>
          <w:noProof/>
        </w:rPr>
        <w:fldChar w:fldCharType="begin"/>
      </w:r>
      <w:r>
        <w:rPr>
          <w:noProof/>
        </w:rPr>
        <w:instrText xml:space="preserve"> PAGEREF _Toc534238139 \h </w:instrText>
      </w:r>
      <w:r>
        <w:rPr>
          <w:noProof/>
        </w:rPr>
      </w:r>
      <w:r>
        <w:rPr>
          <w:noProof/>
        </w:rPr>
        <w:fldChar w:fldCharType="separate"/>
      </w:r>
      <w:r>
        <w:rPr>
          <w:noProof/>
        </w:rPr>
        <w:t>3</w:t>
      </w:r>
      <w:r>
        <w:rPr>
          <w:noProof/>
        </w:rPr>
        <w:fldChar w:fldCharType="end"/>
      </w:r>
    </w:p>
    <w:p w14:paraId="66B7774A" w14:textId="29F6183B" w:rsidR="00D05140" w:rsidRDefault="00D05140">
      <w:pPr>
        <w:pStyle w:val="TOC2"/>
        <w:tabs>
          <w:tab w:val="right" w:pos="9350"/>
        </w:tabs>
        <w:rPr>
          <w:rFonts w:asciiTheme="minorHAnsi" w:eastAsiaTheme="minorEastAsia" w:hAnsiTheme="minorHAnsi" w:cstheme="minorBidi"/>
          <w:noProof/>
          <w:sz w:val="22"/>
          <w:szCs w:val="22"/>
          <w:lang w:val="en-GB" w:eastAsia="en-GB"/>
        </w:rPr>
      </w:pPr>
      <w:r>
        <w:rPr>
          <w:noProof/>
        </w:rPr>
        <w:t>1.4 Coverage of the Study</w:t>
      </w:r>
      <w:r>
        <w:rPr>
          <w:noProof/>
        </w:rPr>
        <w:tab/>
      </w:r>
      <w:r>
        <w:rPr>
          <w:noProof/>
        </w:rPr>
        <w:fldChar w:fldCharType="begin"/>
      </w:r>
      <w:r>
        <w:rPr>
          <w:noProof/>
        </w:rPr>
        <w:instrText xml:space="preserve"> PAGEREF _Toc534238140 \h </w:instrText>
      </w:r>
      <w:r>
        <w:rPr>
          <w:noProof/>
        </w:rPr>
      </w:r>
      <w:r>
        <w:rPr>
          <w:noProof/>
        </w:rPr>
        <w:fldChar w:fldCharType="separate"/>
      </w:r>
      <w:r>
        <w:rPr>
          <w:noProof/>
        </w:rPr>
        <w:t>3</w:t>
      </w:r>
      <w:r>
        <w:rPr>
          <w:noProof/>
        </w:rPr>
        <w:fldChar w:fldCharType="end"/>
      </w:r>
    </w:p>
    <w:p w14:paraId="2768389C" w14:textId="320629EE" w:rsidR="00D05140" w:rsidRDefault="00D05140">
      <w:pPr>
        <w:pStyle w:val="TOC2"/>
        <w:tabs>
          <w:tab w:val="right" w:pos="9350"/>
        </w:tabs>
        <w:rPr>
          <w:rFonts w:asciiTheme="minorHAnsi" w:eastAsiaTheme="minorEastAsia" w:hAnsiTheme="minorHAnsi" w:cstheme="minorBidi"/>
          <w:noProof/>
          <w:sz w:val="22"/>
          <w:szCs w:val="22"/>
          <w:lang w:val="en-GB" w:eastAsia="en-GB"/>
        </w:rPr>
      </w:pPr>
      <w:r>
        <w:rPr>
          <w:noProof/>
        </w:rPr>
        <w:t>1.5 Scope of Study:</w:t>
      </w:r>
      <w:r>
        <w:rPr>
          <w:noProof/>
        </w:rPr>
        <w:tab/>
      </w:r>
      <w:r>
        <w:rPr>
          <w:noProof/>
        </w:rPr>
        <w:fldChar w:fldCharType="begin"/>
      </w:r>
      <w:r>
        <w:rPr>
          <w:noProof/>
        </w:rPr>
        <w:instrText xml:space="preserve"> PAGEREF _Toc534238141 \h </w:instrText>
      </w:r>
      <w:r>
        <w:rPr>
          <w:noProof/>
        </w:rPr>
      </w:r>
      <w:r>
        <w:rPr>
          <w:noProof/>
        </w:rPr>
        <w:fldChar w:fldCharType="separate"/>
      </w:r>
      <w:r>
        <w:rPr>
          <w:noProof/>
        </w:rPr>
        <w:t>4</w:t>
      </w:r>
      <w:r>
        <w:rPr>
          <w:noProof/>
        </w:rPr>
        <w:fldChar w:fldCharType="end"/>
      </w:r>
    </w:p>
    <w:p w14:paraId="645093A2" w14:textId="2B6179D2" w:rsidR="00D05140" w:rsidRDefault="00D05140">
      <w:pPr>
        <w:pStyle w:val="TOC2"/>
        <w:tabs>
          <w:tab w:val="right" w:pos="9350"/>
        </w:tabs>
        <w:rPr>
          <w:rFonts w:asciiTheme="minorHAnsi" w:eastAsiaTheme="minorEastAsia" w:hAnsiTheme="minorHAnsi" w:cstheme="minorBidi"/>
          <w:noProof/>
          <w:sz w:val="22"/>
          <w:szCs w:val="22"/>
          <w:lang w:val="en-GB" w:eastAsia="en-GB"/>
        </w:rPr>
      </w:pPr>
      <w:r>
        <w:rPr>
          <w:noProof/>
        </w:rPr>
        <w:t>1.6 Limitations of the Study</w:t>
      </w:r>
      <w:r>
        <w:rPr>
          <w:noProof/>
        </w:rPr>
        <w:tab/>
      </w:r>
      <w:r>
        <w:rPr>
          <w:noProof/>
        </w:rPr>
        <w:fldChar w:fldCharType="begin"/>
      </w:r>
      <w:r>
        <w:rPr>
          <w:noProof/>
        </w:rPr>
        <w:instrText xml:space="preserve"> PAGEREF _Toc534238142 \h </w:instrText>
      </w:r>
      <w:r>
        <w:rPr>
          <w:noProof/>
        </w:rPr>
      </w:r>
      <w:r>
        <w:rPr>
          <w:noProof/>
        </w:rPr>
        <w:fldChar w:fldCharType="separate"/>
      </w:r>
      <w:r>
        <w:rPr>
          <w:noProof/>
        </w:rPr>
        <w:t>4</w:t>
      </w:r>
      <w:r>
        <w:rPr>
          <w:noProof/>
        </w:rPr>
        <w:fldChar w:fldCharType="end"/>
      </w:r>
    </w:p>
    <w:p w14:paraId="023C9B53" w14:textId="4812FE39" w:rsidR="00D05140" w:rsidRDefault="00D05140">
      <w:pPr>
        <w:pStyle w:val="TOC1"/>
        <w:tabs>
          <w:tab w:val="right" w:pos="9350"/>
        </w:tabs>
        <w:rPr>
          <w:rFonts w:asciiTheme="minorHAnsi" w:eastAsiaTheme="minorEastAsia" w:hAnsiTheme="minorHAnsi" w:cstheme="minorBidi"/>
          <w:noProof/>
          <w:sz w:val="22"/>
          <w:szCs w:val="22"/>
          <w:lang w:val="en-GB" w:eastAsia="en-GB"/>
        </w:rPr>
      </w:pPr>
      <w:r w:rsidRPr="00825581">
        <w:rPr>
          <w:noProof/>
        </w:rPr>
        <w:t>CHAPTER 02</w:t>
      </w:r>
      <w:r>
        <w:rPr>
          <w:noProof/>
        </w:rPr>
        <w:tab/>
      </w:r>
      <w:r>
        <w:rPr>
          <w:noProof/>
        </w:rPr>
        <w:fldChar w:fldCharType="begin"/>
      </w:r>
      <w:r>
        <w:rPr>
          <w:noProof/>
        </w:rPr>
        <w:instrText xml:space="preserve"> PAGEREF _Toc534238143 \h </w:instrText>
      </w:r>
      <w:r>
        <w:rPr>
          <w:noProof/>
        </w:rPr>
      </w:r>
      <w:r>
        <w:rPr>
          <w:noProof/>
        </w:rPr>
        <w:fldChar w:fldCharType="separate"/>
      </w:r>
      <w:r>
        <w:rPr>
          <w:noProof/>
        </w:rPr>
        <w:t>5</w:t>
      </w:r>
      <w:r>
        <w:rPr>
          <w:noProof/>
        </w:rPr>
        <w:fldChar w:fldCharType="end"/>
      </w:r>
    </w:p>
    <w:p w14:paraId="6A1F8116" w14:textId="6191FD03" w:rsidR="00D05140" w:rsidRDefault="00D05140">
      <w:pPr>
        <w:pStyle w:val="TOC1"/>
        <w:tabs>
          <w:tab w:val="right" w:pos="9350"/>
        </w:tabs>
        <w:rPr>
          <w:rFonts w:asciiTheme="minorHAnsi" w:eastAsiaTheme="minorEastAsia" w:hAnsiTheme="minorHAnsi" w:cstheme="minorBidi"/>
          <w:noProof/>
          <w:sz w:val="22"/>
          <w:szCs w:val="22"/>
          <w:lang w:val="en-GB" w:eastAsia="en-GB"/>
        </w:rPr>
      </w:pPr>
      <w:r w:rsidRPr="00825581">
        <w:rPr>
          <w:noProof/>
        </w:rPr>
        <w:t>METHODOLOGY OF THE STUDY</w:t>
      </w:r>
      <w:r>
        <w:rPr>
          <w:noProof/>
        </w:rPr>
        <w:tab/>
      </w:r>
      <w:r>
        <w:rPr>
          <w:noProof/>
        </w:rPr>
        <w:fldChar w:fldCharType="begin"/>
      </w:r>
      <w:r>
        <w:rPr>
          <w:noProof/>
        </w:rPr>
        <w:instrText xml:space="preserve"> PAGEREF _Toc534238144 \h </w:instrText>
      </w:r>
      <w:r>
        <w:rPr>
          <w:noProof/>
        </w:rPr>
      </w:r>
      <w:r>
        <w:rPr>
          <w:noProof/>
        </w:rPr>
        <w:fldChar w:fldCharType="separate"/>
      </w:r>
      <w:r>
        <w:rPr>
          <w:noProof/>
        </w:rPr>
        <w:t>5</w:t>
      </w:r>
      <w:r>
        <w:rPr>
          <w:noProof/>
        </w:rPr>
        <w:fldChar w:fldCharType="end"/>
      </w:r>
    </w:p>
    <w:p w14:paraId="55A82334" w14:textId="669722CD" w:rsidR="00D05140" w:rsidRDefault="00D05140">
      <w:pPr>
        <w:pStyle w:val="TOC2"/>
        <w:tabs>
          <w:tab w:val="right" w:pos="9350"/>
        </w:tabs>
        <w:rPr>
          <w:rFonts w:asciiTheme="minorHAnsi" w:eastAsiaTheme="minorEastAsia" w:hAnsiTheme="minorHAnsi" w:cstheme="minorBidi"/>
          <w:noProof/>
          <w:sz w:val="22"/>
          <w:szCs w:val="22"/>
          <w:lang w:val="en-GB" w:eastAsia="en-GB"/>
        </w:rPr>
      </w:pPr>
      <w:r>
        <w:rPr>
          <w:noProof/>
        </w:rPr>
        <w:t>2.1 Types of Study</w:t>
      </w:r>
      <w:r>
        <w:rPr>
          <w:noProof/>
        </w:rPr>
        <w:tab/>
      </w:r>
      <w:r>
        <w:rPr>
          <w:noProof/>
        </w:rPr>
        <w:fldChar w:fldCharType="begin"/>
      </w:r>
      <w:r>
        <w:rPr>
          <w:noProof/>
        </w:rPr>
        <w:instrText xml:space="preserve"> PAGEREF _Toc534238145 \h </w:instrText>
      </w:r>
      <w:r>
        <w:rPr>
          <w:noProof/>
        </w:rPr>
      </w:r>
      <w:r>
        <w:rPr>
          <w:noProof/>
        </w:rPr>
        <w:fldChar w:fldCharType="separate"/>
      </w:r>
      <w:r>
        <w:rPr>
          <w:noProof/>
        </w:rPr>
        <w:t>6</w:t>
      </w:r>
      <w:r>
        <w:rPr>
          <w:noProof/>
        </w:rPr>
        <w:fldChar w:fldCharType="end"/>
      </w:r>
    </w:p>
    <w:p w14:paraId="2E5B5630" w14:textId="1D5D5AE1" w:rsidR="00D05140" w:rsidRDefault="00D05140">
      <w:pPr>
        <w:pStyle w:val="TOC2"/>
        <w:tabs>
          <w:tab w:val="right" w:pos="9350"/>
        </w:tabs>
        <w:rPr>
          <w:rFonts w:asciiTheme="minorHAnsi" w:eastAsiaTheme="minorEastAsia" w:hAnsiTheme="minorHAnsi" w:cstheme="minorBidi"/>
          <w:noProof/>
          <w:sz w:val="22"/>
          <w:szCs w:val="22"/>
          <w:lang w:val="en-GB" w:eastAsia="en-GB"/>
        </w:rPr>
      </w:pPr>
      <w:r>
        <w:rPr>
          <w:noProof/>
        </w:rPr>
        <w:t>2.2 Sources of Data</w:t>
      </w:r>
      <w:r>
        <w:rPr>
          <w:noProof/>
        </w:rPr>
        <w:tab/>
      </w:r>
      <w:r>
        <w:rPr>
          <w:noProof/>
        </w:rPr>
        <w:fldChar w:fldCharType="begin"/>
      </w:r>
      <w:r>
        <w:rPr>
          <w:noProof/>
        </w:rPr>
        <w:instrText xml:space="preserve"> PAGEREF _Toc534238146 \h </w:instrText>
      </w:r>
      <w:r>
        <w:rPr>
          <w:noProof/>
        </w:rPr>
      </w:r>
      <w:r>
        <w:rPr>
          <w:noProof/>
        </w:rPr>
        <w:fldChar w:fldCharType="separate"/>
      </w:r>
      <w:r>
        <w:rPr>
          <w:noProof/>
        </w:rPr>
        <w:t>6</w:t>
      </w:r>
      <w:r>
        <w:rPr>
          <w:noProof/>
        </w:rPr>
        <w:fldChar w:fldCharType="end"/>
      </w:r>
    </w:p>
    <w:p w14:paraId="0106302E" w14:textId="20C164D8" w:rsidR="00D05140" w:rsidRDefault="00D05140">
      <w:pPr>
        <w:pStyle w:val="TOC3"/>
        <w:tabs>
          <w:tab w:val="right" w:pos="9350"/>
        </w:tabs>
        <w:rPr>
          <w:rFonts w:asciiTheme="minorHAnsi" w:eastAsiaTheme="minorEastAsia" w:hAnsiTheme="minorHAnsi" w:cstheme="minorBidi"/>
          <w:noProof/>
          <w:sz w:val="22"/>
          <w:szCs w:val="22"/>
          <w:lang w:val="en-GB" w:eastAsia="en-GB"/>
        </w:rPr>
      </w:pPr>
      <w:r>
        <w:rPr>
          <w:noProof/>
        </w:rPr>
        <w:t>2.2.1 Primary sources of data</w:t>
      </w:r>
      <w:r>
        <w:rPr>
          <w:noProof/>
        </w:rPr>
        <w:tab/>
      </w:r>
      <w:r>
        <w:rPr>
          <w:noProof/>
        </w:rPr>
        <w:fldChar w:fldCharType="begin"/>
      </w:r>
      <w:r>
        <w:rPr>
          <w:noProof/>
        </w:rPr>
        <w:instrText xml:space="preserve"> PAGEREF _Toc534238147 \h </w:instrText>
      </w:r>
      <w:r>
        <w:rPr>
          <w:noProof/>
        </w:rPr>
      </w:r>
      <w:r>
        <w:rPr>
          <w:noProof/>
        </w:rPr>
        <w:fldChar w:fldCharType="separate"/>
      </w:r>
      <w:r>
        <w:rPr>
          <w:noProof/>
        </w:rPr>
        <w:t>6</w:t>
      </w:r>
      <w:r>
        <w:rPr>
          <w:noProof/>
        </w:rPr>
        <w:fldChar w:fldCharType="end"/>
      </w:r>
    </w:p>
    <w:p w14:paraId="657305C9" w14:textId="06550EA4" w:rsidR="00D05140" w:rsidRDefault="00D05140">
      <w:pPr>
        <w:pStyle w:val="TOC3"/>
        <w:tabs>
          <w:tab w:val="right" w:pos="9350"/>
        </w:tabs>
        <w:rPr>
          <w:rFonts w:asciiTheme="minorHAnsi" w:eastAsiaTheme="minorEastAsia" w:hAnsiTheme="minorHAnsi" w:cstheme="minorBidi"/>
          <w:noProof/>
          <w:sz w:val="22"/>
          <w:szCs w:val="22"/>
          <w:lang w:val="en-GB" w:eastAsia="en-GB"/>
        </w:rPr>
      </w:pPr>
      <w:r>
        <w:rPr>
          <w:noProof/>
        </w:rPr>
        <w:t>2.2.2 Secondary sources of data</w:t>
      </w:r>
      <w:r>
        <w:rPr>
          <w:noProof/>
        </w:rPr>
        <w:tab/>
      </w:r>
      <w:r>
        <w:rPr>
          <w:noProof/>
        </w:rPr>
        <w:fldChar w:fldCharType="begin"/>
      </w:r>
      <w:r>
        <w:rPr>
          <w:noProof/>
        </w:rPr>
        <w:instrText xml:space="preserve"> PAGEREF _Toc534238148 \h </w:instrText>
      </w:r>
      <w:r>
        <w:rPr>
          <w:noProof/>
        </w:rPr>
      </w:r>
      <w:r>
        <w:rPr>
          <w:noProof/>
        </w:rPr>
        <w:fldChar w:fldCharType="separate"/>
      </w:r>
      <w:r>
        <w:rPr>
          <w:noProof/>
        </w:rPr>
        <w:t>6</w:t>
      </w:r>
      <w:r>
        <w:rPr>
          <w:noProof/>
        </w:rPr>
        <w:fldChar w:fldCharType="end"/>
      </w:r>
    </w:p>
    <w:p w14:paraId="08B1EF41" w14:textId="52300D94" w:rsidR="00D05140" w:rsidRDefault="00D05140">
      <w:pPr>
        <w:pStyle w:val="TOC1"/>
        <w:tabs>
          <w:tab w:val="right" w:pos="9350"/>
        </w:tabs>
        <w:rPr>
          <w:rFonts w:asciiTheme="minorHAnsi" w:eastAsiaTheme="minorEastAsia" w:hAnsiTheme="minorHAnsi" w:cstheme="minorBidi"/>
          <w:noProof/>
          <w:sz w:val="22"/>
          <w:szCs w:val="22"/>
          <w:lang w:val="en-GB" w:eastAsia="en-GB"/>
        </w:rPr>
      </w:pPr>
      <w:r w:rsidRPr="00825581">
        <w:rPr>
          <w:noProof/>
        </w:rPr>
        <w:t>CHAPTER 03</w:t>
      </w:r>
      <w:r>
        <w:rPr>
          <w:noProof/>
        </w:rPr>
        <w:tab/>
      </w:r>
      <w:r>
        <w:rPr>
          <w:noProof/>
        </w:rPr>
        <w:fldChar w:fldCharType="begin"/>
      </w:r>
      <w:r>
        <w:rPr>
          <w:noProof/>
        </w:rPr>
        <w:instrText xml:space="preserve"> PAGEREF _Toc534238149 \h </w:instrText>
      </w:r>
      <w:r>
        <w:rPr>
          <w:noProof/>
        </w:rPr>
      </w:r>
      <w:r>
        <w:rPr>
          <w:noProof/>
        </w:rPr>
        <w:fldChar w:fldCharType="separate"/>
      </w:r>
      <w:r>
        <w:rPr>
          <w:noProof/>
        </w:rPr>
        <w:t>8</w:t>
      </w:r>
      <w:r>
        <w:rPr>
          <w:noProof/>
        </w:rPr>
        <w:fldChar w:fldCharType="end"/>
      </w:r>
    </w:p>
    <w:p w14:paraId="2D343987" w14:textId="75550E09" w:rsidR="00D05140" w:rsidRDefault="00D05140">
      <w:pPr>
        <w:pStyle w:val="TOC1"/>
        <w:tabs>
          <w:tab w:val="right" w:pos="9350"/>
        </w:tabs>
        <w:rPr>
          <w:rFonts w:asciiTheme="minorHAnsi" w:eastAsiaTheme="minorEastAsia" w:hAnsiTheme="minorHAnsi" w:cstheme="minorBidi"/>
          <w:noProof/>
          <w:sz w:val="22"/>
          <w:szCs w:val="22"/>
          <w:lang w:val="en-GB" w:eastAsia="en-GB"/>
        </w:rPr>
      </w:pPr>
      <w:r w:rsidRPr="00825581">
        <w:rPr>
          <w:noProof/>
        </w:rPr>
        <w:t>ORGANIZATIONAL BACKGROUND &amp; INDUSTRY PERSPECTIVE</w:t>
      </w:r>
      <w:r>
        <w:rPr>
          <w:noProof/>
        </w:rPr>
        <w:tab/>
      </w:r>
      <w:r>
        <w:rPr>
          <w:noProof/>
        </w:rPr>
        <w:fldChar w:fldCharType="begin"/>
      </w:r>
      <w:r>
        <w:rPr>
          <w:noProof/>
        </w:rPr>
        <w:instrText xml:space="preserve"> PAGEREF _Toc534238150 \h </w:instrText>
      </w:r>
      <w:r>
        <w:rPr>
          <w:noProof/>
        </w:rPr>
      </w:r>
      <w:r>
        <w:rPr>
          <w:noProof/>
        </w:rPr>
        <w:fldChar w:fldCharType="separate"/>
      </w:r>
      <w:r>
        <w:rPr>
          <w:noProof/>
        </w:rPr>
        <w:t>8</w:t>
      </w:r>
      <w:r>
        <w:rPr>
          <w:noProof/>
        </w:rPr>
        <w:fldChar w:fldCharType="end"/>
      </w:r>
    </w:p>
    <w:p w14:paraId="478FAA43" w14:textId="51770CE8" w:rsidR="00D05140" w:rsidRDefault="00D05140">
      <w:pPr>
        <w:pStyle w:val="TOC2"/>
        <w:tabs>
          <w:tab w:val="right" w:pos="9350"/>
        </w:tabs>
        <w:rPr>
          <w:rFonts w:asciiTheme="minorHAnsi" w:eastAsiaTheme="minorEastAsia" w:hAnsiTheme="minorHAnsi" w:cstheme="minorBidi"/>
          <w:noProof/>
          <w:sz w:val="22"/>
          <w:szCs w:val="22"/>
          <w:lang w:val="en-GB" w:eastAsia="en-GB"/>
        </w:rPr>
      </w:pPr>
      <w:r>
        <w:rPr>
          <w:noProof/>
        </w:rPr>
        <w:t>3.1 Evolution of Banking Industry</w:t>
      </w:r>
      <w:r>
        <w:rPr>
          <w:noProof/>
        </w:rPr>
        <w:tab/>
      </w:r>
      <w:r>
        <w:rPr>
          <w:noProof/>
        </w:rPr>
        <w:fldChar w:fldCharType="begin"/>
      </w:r>
      <w:r>
        <w:rPr>
          <w:noProof/>
        </w:rPr>
        <w:instrText xml:space="preserve"> PAGEREF _Toc534238151 \h </w:instrText>
      </w:r>
      <w:r>
        <w:rPr>
          <w:noProof/>
        </w:rPr>
      </w:r>
      <w:r>
        <w:rPr>
          <w:noProof/>
        </w:rPr>
        <w:fldChar w:fldCharType="separate"/>
      </w:r>
      <w:r>
        <w:rPr>
          <w:noProof/>
        </w:rPr>
        <w:t>9</w:t>
      </w:r>
      <w:r>
        <w:rPr>
          <w:noProof/>
        </w:rPr>
        <w:fldChar w:fldCharType="end"/>
      </w:r>
    </w:p>
    <w:p w14:paraId="6D83AB59" w14:textId="7FFEDB78" w:rsidR="00D05140" w:rsidRDefault="00D05140">
      <w:pPr>
        <w:pStyle w:val="TOC2"/>
        <w:tabs>
          <w:tab w:val="right" w:pos="9350"/>
        </w:tabs>
        <w:rPr>
          <w:rFonts w:asciiTheme="minorHAnsi" w:eastAsiaTheme="minorEastAsia" w:hAnsiTheme="minorHAnsi" w:cstheme="minorBidi"/>
          <w:noProof/>
          <w:sz w:val="22"/>
          <w:szCs w:val="22"/>
          <w:lang w:val="en-GB" w:eastAsia="en-GB"/>
        </w:rPr>
      </w:pPr>
      <w:r>
        <w:rPr>
          <w:noProof/>
        </w:rPr>
        <w:t>3.2 Banking in Bangladesh</w:t>
      </w:r>
      <w:r>
        <w:rPr>
          <w:noProof/>
        </w:rPr>
        <w:tab/>
      </w:r>
      <w:r>
        <w:rPr>
          <w:noProof/>
        </w:rPr>
        <w:fldChar w:fldCharType="begin"/>
      </w:r>
      <w:r>
        <w:rPr>
          <w:noProof/>
        </w:rPr>
        <w:instrText xml:space="preserve"> PAGEREF _Toc534238152 \h </w:instrText>
      </w:r>
      <w:r>
        <w:rPr>
          <w:noProof/>
        </w:rPr>
      </w:r>
      <w:r>
        <w:rPr>
          <w:noProof/>
        </w:rPr>
        <w:fldChar w:fldCharType="separate"/>
      </w:r>
      <w:r>
        <w:rPr>
          <w:noProof/>
        </w:rPr>
        <w:t>9</w:t>
      </w:r>
      <w:r>
        <w:rPr>
          <w:noProof/>
        </w:rPr>
        <w:fldChar w:fldCharType="end"/>
      </w:r>
    </w:p>
    <w:p w14:paraId="6F515B75" w14:textId="1618A452" w:rsidR="00D05140" w:rsidRDefault="00D05140">
      <w:pPr>
        <w:pStyle w:val="TOC2"/>
        <w:tabs>
          <w:tab w:val="right" w:pos="9350"/>
        </w:tabs>
        <w:rPr>
          <w:rFonts w:asciiTheme="minorHAnsi" w:eastAsiaTheme="minorEastAsia" w:hAnsiTheme="minorHAnsi" w:cstheme="minorBidi"/>
          <w:noProof/>
          <w:sz w:val="22"/>
          <w:szCs w:val="22"/>
          <w:lang w:val="en-GB" w:eastAsia="en-GB"/>
        </w:rPr>
      </w:pPr>
      <w:r>
        <w:rPr>
          <w:noProof/>
        </w:rPr>
        <w:t>3.3 Organization Profile</w:t>
      </w:r>
      <w:r>
        <w:rPr>
          <w:noProof/>
        </w:rPr>
        <w:tab/>
      </w:r>
      <w:r>
        <w:rPr>
          <w:noProof/>
        </w:rPr>
        <w:fldChar w:fldCharType="begin"/>
      </w:r>
      <w:r>
        <w:rPr>
          <w:noProof/>
        </w:rPr>
        <w:instrText xml:space="preserve"> PAGEREF _Toc534238153 \h </w:instrText>
      </w:r>
      <w:r>
        <w:rPr>
          <w:noProof/>
        </w:rPr>
      </w:r>
      <w:r>
        <w:rPr>
          <w:noProof/>
        </w:rPr>
        <w:fldChar w:fldCharType="separate"/>
      </w:r>
      <w:r>
        <w:rPr>
          <w:noProof/>
        </w:rPr>
        <w:t>11</w:t>
      </w:r>
      <w:r>
        <w:rPr>
          <w:noProof/>
        </w:rPr>
        <w:fldChar w:fldCharType="end"/>
      </w:r>
    </w:p>
    <w:p w14:paraId="1F2E8786" w14:textId="37364013" w:rsidR="00D05140" w:rsidRDefault="00D05140">
      <w:pPr>
        <w:pStyle w:val="TOC3"/>
        <w:tabs>
          <w:tab w:val="right" w:pos="9350"/>
        </w:tabs>
        <w:rPr>
          <w:rFonts w:asciiTheme="minorHAnsi" w:eastAsiaTheme="minorEastAsia" w:hAnsiTheme="minorHAnsi" w:cstheme="minorBidi"/>
          <w:noProof/>
          <w:sz w:val="22"/>
          <w:szCs w:val="22"/>
          <w:lang w:val="en-GB" w:eastAsia="en-GB"/>
        </w:rPr>
      </w:pPr>
      <w:r>
        <w:rPr>
          <w:noProof/>
        </w:rPr>
        <w:t>3.3.1 History &amp; Origin of Standard Bank</w:t>
      </w:r>
      <w:r>
        <w:rPr>
          <w:noProof/>
        </w:rPr>
        <w:tab/>
      </w:r>
      <w:r>
        <w:rPr>
          <w:noProof/>
        </w:rPr>
        <w:fldChar w:fldCharType="begin"/>
      </w:r>
      <w:r>
        <w:rPr>
          <w:noProof/>
        </w:rPr>
        <w:instrText xml:space="preserve"> PAGEREF _Toc534238154 \h </w:instrText>
      </w:r>
      <w:r>
        <w:rPr>
          <w:noProof/>
        </w:rPr>
      </w:r>
      <w:r>
        <w:rPr>
          <w:noProof/>
        </w:rPr>
        <w:fldChar w:fldCharType="separate"/>
      </w:r>
      <w:r>
        <w:rPr>
          <w:noProof/>
        </w:rPr>
        <w:t>11</w:t>
      </w:r>
      <w:r>
        <w:rPr>
          <w:noProof/>
        </w:rPr>
        <w:fldChar w:fldCharType="end"/>
      </w:r>
    </w:p>
    <w:p w14:paraId="5711E86F" w14:textId="1A0428FB" w:rsidR="00D05140" w:rsidRDefault="00D05140">
      <w:pPr>
        <w:pStyle w:val="TOC3"/>
        <w:tabs>
          <w:tab w:val="right" w:pos="9350"/>
        </w:tabs>
        <w:rPr>
          <w:rFonts w:asciiTheme="minorHAnsi" w:eastAsiaTheme="minorEastAsia" w:hAnsiTheme="minorHAnsi" w:cstheme="minorBidi"/>
          <w:noProof/>
          <w:sz w:val="22"/>
          <w:szCs w:val="22"/>
          <w:lang w:val="en-GB" w:eastAsia="en-GB"/>
        </w:rPr>
      </w:pPr>
      <w:r>
        <w:rPr>
          <w:noProof/>
        </w:rPr>
        <w:t>3.3.2 Company Overview: Standard Bank Ltd.</w:t>
      </w:r>
      <w:r>
        <w:rPr>
          <w:noProof/>
        </w:rPr>
        <w:tab/>
      </w:r>
      <w:r>
        <w:rPr>
          <w:noProof/>
        </w:rPr>
        <w:fldChar w:fldCharType="begin"/>
      </w:r>
      <w:r>
        <w:rPr>
          <w:noProof/>
        </w:rPr>
        <w:instrText xml:space="preserve"> PAGEREF _Toc534238155 \h </w:instrText>
      </w:r>
      <w:r>
        <w:rPr>
          <w:noProof/>
        </w:rPr>
      </w:r>
      <w:r>
        <w:rPr>
          <w:noProof/>
        </w:rPr>
        <w:fldChar w:fldCharType="separate"/>
      </w:r>
      <w:r>
        <w:rPr>
          <w:noProof/>
        </w:rPr>
        <w:t>13</w:t>
      </w:r>
      <w:r>
        <w:rPr>
          <w:noProof/>
        </w:rPr>
        <w:fldChar w:fldCharType="end"/>
      </w:r>
    </w:p>
    <w:p w14:paraId="650ED279" w14:textId="37632C36" w:rsidR="00D05140" w:rsidRDefault="00D05140">
      <w:pPr>
        <w:pStyle w:val="TOC3"/>
        <w:tabs>
          <w:tab w:val="right" w:pos="9350"/>
        </w:tabs>
        <w:rPr>
          <w:rFonts w:asciiTheme="minorHAnsi" w:eastAsiaTheme="minorEastAsia" w:hAnsiTheme="minorHAnsi" w:cstheme="minorBidi"/>
          <w:noProof/>
          <w:sz w:val="22"/>
          <w:szCs w:val="22"/>
          <w:lang w:val="en-GB" w:eastAsia="en-GB"/>
        </w:rPr>
      </w:pPr>
      <w:r>
        <w:rPr>
          <w:noProof/>
        </w:rPr>
        <w:t>3.3.3 Vision of the Standard Bank</w:t>
      </w:r>
      <w:r>
        <w:rPr>
          <w:noProof/>
        </w:rPr>
        <w:tab/>
      </w:r>
      <w:r>
        <w:rPr>
          <w:noProof/>
        </w:rPr>
        <w:fldChar w:fldCharType="begin"/>
      </w:r>
      <w:r>
        <w:rPr>
          <w:noProof/>
        </w:rPr>
        <w:instrText xml:space="preserve"> PAGEREF _Toc534238156 \h </w:instrText>
      </w:r>
      <w:r>
        <w:rPr>
          <w:noProof/>
        </w:rPr>
      </w:r>
      <w:r>
        <w:rPr>
          <w:noProof/>
        </w:rPr>
        <w:fldChar w:fldCharType="separate"/>
      </w:r>
      <w:r>
        <w:rPr>
          <w:noProof/>
        </w:rPr>
        <w:t>14</w:t>
      </w:r>
      <w:r>
        <w:rPr>
          <w:noProof/>
        </w:rPr>
        <w:fldChar w:fldCharType="end"/>
      </w:r>
    </w:p>
    <w:p w14:paraId="04AD583B" w14:textId="62162DE3" w:rsidR="00D05140" w:rsidRDefault="00D05140">
      <w:pPr>
        <w:pStyle w:val="TOC3"/>
        <w:tabs>
          <w:tab w:val="right" w:pos="9350"/>
        </w:tabs>
        <w:rPr>
          <w:rFonts w:asciiTheme="minorHAnsi" w:eastAsiaTheme="minorEastAsia" w:hAnsiTheme="minorHAnsi" w:cstheme="minorBidi"/>
          <w:noProof/>
          <w:sz w:val="22"/>
          <w:szCs w:val="22"/>
          <w:lang w:val="en-GB" w:eastAsia="en-GB"/>
        </w:rPr>
      </w:pPr>
      <w:r>
        <w:rPr>
          <w:noProof/>
        </w:rPr>
        <w:t>3.3.4 Mission of the Standard Bank</w:t>
      </w:r>
      <w:r>
        <w:rPr>
          <w:noProof/>
        </w:rPr>
        <w:tab/>
      </w:r>
      <w:r>
        <w:rPr>
          <w:noProof/>
        </w:rPr>
        <w:fldChar w:fldCharType="begin"/>
      </w:r>
      <w:r>
        <w:rPr>
          <w:noProof/>
        </w:rPr>
        <w:instrText xml:space="preserve"> PAGEREF _Toc534238157 \h </w:instrText>
      </w:r>
      <w:r>
        <w:rPr>
          <w:noProof/>
        </w:rPr>
      </w:r>
      <w:r>
        <w:rPr>
          <w:noProof/>
        </w:rPr>
        <w:fldChar w:fldCharType="separate"/>
      </w:r>
      <w:r>
        <w:rPr>
          <w:noProof/>
        </w:rPr>
        <w:t>14</w:t>
      </w:r>
      <w:r>
        <w:rPr>
          <w:noProof/>
        </w:rPr>
        <w:fldChar w:fldCharType="end"/>
      </w:r>
    </w:p>
    <w:p w14:paraId="091E94F9" w14:textId="23480DDE" w:rsidR="00D05140" w:rsidRDefault="00D05140">
      <w:pPr>
        <w:pStyle w:val="TOC3"/>
        <w:tabs>
          <w:tab w:val="right" w:pos="9350"/>
        </w:tabs>
        <w:rPr>
          <w:rFonts w:asciiTheme="minorHAnsi" w:eastAsiaTheme="minorEastAsia" w:hAnsiTheme="minorHAnsi" w:cstheme="minorBidi"/>
          <w:noProof/>
          <w:sz w:val="22"/>
          <w:szCs w:val="22"/>
          <w:lang w:val="en-GB" w:eastAsia="en-GB"/>
        </w:rPr>
      </w:pPr>
      <w:r>
        <w:rPr>
          <w:noProof/>
        </w:rPr>
        <w:t>3.3.5 Core Values of the Bank</w:t>
      </w:r>
      <w:r>
        <w:rPr>
          <w:noProof/>
        </w:rPr>
        <w:tab/>
      </w:r>
      <w:r>
        <w:rPr>
          <w:noProof/>
        </w:rPr>
        <w:fldChar w:fldCharType="begin"/>
      </w:r>
      <w:r>
        <w:rPr>
          <w:noProof/>
        </w:rPr>
        <w:instrText xml:space="preserve"> PAGEREF _Toc534238158 \h </w:instrText>
      </w:r>
      <w:r>
        <w:rPr>
          <w:noProof/>
        </w:rPr>
      </w:r>
      <w:r>
        <w:rPr>
          <w:noProof/>
        </w:rPr>
        <w:fldChar w:fldCharType="separate"/>
      </w:r>
      <w:r>
        <w:rPr>
          <w:noProof/>
        </w:rPr>
        <w:t>14</w:t>
      </w:r>
      <w:r>
        <w:rPr>
          <w:noProof/>
        </w:rPr>
        <w:fldChar w:fldCharType="end"/>
      </w:r>
    </w:p>
    <w:p w14:paraId="7545B725" w14:textId="5B2743A0" w:rsidR="00D05140" w:rsidRDefault="00D05140">
      <w:pPr>
        <w:pStyle w:val="TOC3"/>
        <w:tabs>
          <w:tab w:val="right" w:pos="9350"/>
        </w:tabs>
        <w:rPr>
          <w:rFonts w:asciiTheme="minorHAnsi" w:eastAsiaTheme="minorEastAsia" w:hAnsiTheme="minorHAnsi" w:cstheme="minorBidi"/>
          <w:noProof/>
          <w:sz w:val="22"/>
          <w:szCs w:val="22"/>
          <w:lang w:val="en-GB" w:eastAsia="en-GB"/>
        </w:rPr>
      </w:pPr>
      <w:r>
        <w:rPr>
          <w:noProof/>
        </w:rPr>
        <w:t>3.3.6 Strategic priorities of Standard Bank</w:t>
      </w:r>
      <w:r>
        <w:rPr>
          <w:noProof/>
        </w:rPr>
        <w:tab/>
      </w:r>
      <w:r>
        <w:rPr>
          <w:noProof/>
        </w:rPr>
        <w:fldChar w:fldCharType="begin"/>
      </w:r>
      <w:r>
        <w:rPr>
          <w:noProof/>
        </w:rPr>
        <w:instrText xml:space="preserve"> PAGEREF _Toc534238159 \h </w:instrText>
      </w:r>
      <w:r>
        <w:rPr>
          <w:noProof/>
        </w:rPr>
      </w:r>
      <w:r>
        <w:rPr>
          <w:noProof/>
        </w:rPr>
        <w:fldChar w:fldCharType="separate"/>
      </w:r>
      <w:r>
        <w:rPr>
          <w:noProof/>
        </w:rPr>
        <w:t>14</w:t>
      </w:r>
      <w:r>
        <w:rPr>
          <w:noProof/>
        </w:rPr>
        <w:fldChar w:fldCharType="end"/>
      </w:r>
    </w:p>
    <w:p w14:paraId="0E900A78" w14:textId="36069DE7" w:rsidR="00D05140" w:rsidRDefault="00D05140">
      <w:pPr>
        <w:pStyle w:val="TOC3"/>
        <w:tabs>
          <w:tab w:val="right" w:pos="9350"/>
        </w:tabs>
        <w:rPr>
          <w:rFonts w:asciiTheme="minorHAnsi" w:eastAsiaTheme="minorEastAsia" w:hAnsiTheme="minorHAnsi" w:cstheme="minorBidi"/>
          <w:noProof/>
          <w:sz w:val="22"/>
          <w:szCs w:val="22"/>
          <w:lang w:val="en-GB" w:eastAsia="en-GB"/>
        </w:rPr>
      </w:pPr>
      <w:r>
        <w:rPr>
          <w:noProof/>
        </w:rPr>
        <w:t>3.3.7 Credit Rating of Standard Bank</w:t>
      </w:r>
      <w:r>
        <w:rPr>
          <w:noProof/>
        </w:rPr>
        <w:tab/>
      </w:r>
      <w:r>
        <w:rPr>
          <w:noProof/>
        </w:rPr>
        <w:fldChar w:fldCharType="begin"/>
      </w:r>
      <w:r>
        <w:rPr>
          <w:noProof/>
        </w:rPr>
        <w:instrText xml:space="preserve"> PAGEREF _Toc534238160 \h </w:instrText>
      </w:r>
      <w:r>
        <w:rPr>
          <w:noProof/>
        </w:rPr>
      </w:r>
      <w:r>
        <w:rPr>
          <w:noProof/>
        </w:rPr>
        <w:fldChar w:fldCharType="separate"/>
      </w:r>
      <w:r>
        <w:rPr>
          <w:noProof/>
        </w:rPr>
        <w:t>15</w:t>
      </w:r>
      <w:r>
        <w:rPr>
          <w:noProof/>
        </w:rPr>
        <w:fldChar w:fldCharType="end"/>
      </w:r>
    </w:p>
    <w:p w14:paraId="46EE532B" w14:textId="059F584F" w:rsidR="00D05140" w:rsidRDefault="00D05140">
      <w:pPr>
        <w:pStyle w:val="TOC3"/>
        <w:tabs>
          <w:tab w:val="right" w:pos="9350"/>
        </w:tabs>
        <w:rPr>
          <w:rFonts w:asciiTheme="minorHAnsi" w:eastAsiaTheme="minorEastAsia" w:hAnsiTheme="minorHAnsi" w:cstheme="minorBidi"/>
          <w:noProof/>
          <w:sz w:val="22"/>
          <w:szCs w:val="22"/>
          <w:lang w:val="en-GB" w:eastAsia="en-GB"/>
        </w:rPr>
      </w:pPr>
      <w:r>
        <w:rPr>
          <w:noProof/>
        </w:rPr>
        <w:lastRenderedPageBreak/>
        <w:t>3.3.8 Functional Divisions of Standard Bank</w:t>
      </w:r>
      <w:r>
        <w:rPr>
          <w:noProof/>
        </w:rPr>
        <w:tab/>
      </w:r>
      <w:r>
        <w:rPr>
          <w:noProof/>
        </w:rPr>
        <w:fldChar w:fldCharType="begin"/>
      </w:r>
      <w:r>
        <w:rPr>
          <w:noProof/>
        </w:rPr>
        <w:instrText xml:space="preserve"> PAGEREF _Toc534238161 \h </w:instrText>
      </w:r>
      <w:r>
        <w:rPr>
          <w:noProof/>
        </w:rPr>
      </w:r>
      <w:r>
        <w:rPr>
          <w:noProof/>
        </w:rPr>
        <w:fldChar w:fldCharType="separate"/>
      </w:r>
      <w:r>
        <w:rPr>
          <w:noProof/>
        </w:rPr>
        <w:t>16</w:t>
      </w:r>
      <w:r>
        <w:rPr>
          <w:noProof/>
        </w:rPr>
        <w:fldChar w:fldCharType="end"/>
      </w:r>
    </w:p>
    <w:p w14:paraId="3FF96D97" w14:textId="5B65C5AC" w:rsidR="00D05140" w:rsidRDefault="00D05140">
      <w:pPr>
        <w:pStyle w:val="TOC3"/>
        <w:tabs>
          <w:tab w:val="right" w:pos="9350"/>
        </w:tabs>
        <w:rPr>
          <w:rFonts w:asciiTheme="minorHAnsi" w:eastAsiaTheme="minorEastAsia" w:hAnsiTheme="minorHAnsi" w:cstheme="minorBidi"/>
          <w:noProof/>
          <w:sz w:val="22"/>
          <w:szCs w:val="22"/>
          <w:lang w:val="en-GB" w:eastAsia="en-GB"/>
        </w:rPr>
      </w:pPr>
      <w:r>
        <w:rPr>
          <w:noProof/>
        </w:rPr>
        <w:t>3.3.9 Company Organogram</w:t>
      </w:r>
      <w:r>
        <w:rPr>
          <w:noProof/>
        </w:rPr>
        <w:tab/>
      </w:r>
      <w:r>
        <w:rPr>
          <w:noProof/>
        </w:rPr>
        <w:fldChar w:fldCharType="begin"/>
      </w:r>
      <w:r>
        <w:rPr>
          <w:noProof/>
        </w:rPr>
        <w:instrText xml:space="preserve"> PAGEREF _Toc534238162 \h </w:instrText>
      </w:r>
      <w:r>
        <w:rPr>
          <w:noProof/>
        </w:rPr>
      </w:r>
      <w:r>
        <w:rPr>
          <w:noProof/>
        </w:rPr>
        <w:fldChar w:fldCharType="separate"/>
      </w:r>
      <w:r>
        <w:rPr>
          <w:noProof/>
        </w:rPr>
        <w:t>18</w:t>
      </w:r>
      <w:r>
        <w:rPr>
          <w:noProof/>
        </w:rPr>
        <w:fldChar w:fldCharType="end"/>
      </w:r>
    </w:p>
    <w:p w14:paraId="5EEE12F2" w14:textId="01CA2D5C" w:rsidR="00D05140" w:rsidRDefault="00D05140">
      <w:pPr>
        <w:pStyle w:val="TOC3"/>
        <w:tabs>
          <w:tab w:val="right" w:pos="9350"/>
        </w:tabs>
        <w:rPr>
          <w:rFonts w:asciiTheme="minorHAnsi" w:eastAsiaTheme="minorEastAsia" w:hAnsiTheme="minorHAnsi" w:cstheme="minorBidi"/>
          <w:noProof/>
          <w:sz w:val="22"/>
          <w:szCs w:val="22"/>
          <w:lang w:val="en-GB" w:eastAsia="en-GB"/>
        </w:rPr>
      </w:pPr>
      <w:r>
        <w:rPr>
          <w:noProof/>
        </w:rPr>
        <w:t>3.3.10 Managerial Hierarchy of Standard Bank Ltd.</w:t>
      </w:r>
      <w:r>
        <w:rPr>
          <w:noProof/>
        </w:rPr>
        <w:tab/>
      </w:r>
      <w:r>
        <w:rPr>
          <w:noProof/>
        </w:rPr>
        <w:fldChar w:fldCharType="begin"/>
      </w:r>
      <w:r>
        <w:rPr>
          <w:noProof/>
        </w:rPr>
        <w:instrText xml:space="preserve"> PAGEREF _Toc534238163 \h </w:instrText>
      </w:r>
      <w:r>
        <w:rPr>
          <w:noProof/>
        </w:rPr>
      </w:r>
      <w:r>
        <w:rPr>
          <w:noProof/>
        </w:rPr>
        <w:fldChar w:fldCharType="separate"/>
      </w:r>
      <w:r>
        <w:rPr>
          <w:noProof/>
        </w:rPr>
        <w:t>19</w:t>
      </w:r>
      <w:r>
        <w:rPr>
          <w:noProof/>
        </w:rPr>
        <w:fldChar w:fldCharType="end"/>
      </w:r>
    </w:p>
    <w:p w14:paraId="6E59A6A0" w14:textId="21D742E6" w:rsidR="00D05140" w:rsidRDefault="00D05140">
      <w:pPr>
        <w:pStyle w:val="TOC3"/>
        <w:tabs>
          <w:tab w:val="right" w:pos="9350"/>
        </w:tabs>
        <w:rPr>
          <w:rFonts w:asciiTheme="minorHAnsi" w:eastAsiaTheme="minorEastAsia" w:hAnsiTheme="minorHAnsi" w:cstheme="minorBidi"/>
          <w:noProof/>
          <w:sz w:val="22"/>
          <w:szCs w:val="22"/>
          <w:lang w:val="en-GB" w:eastAsia="en-GB"/>
        </w:rPr>
      </w:pPr>
      <w:r>
        <w:rPr>
          <w:noProof/>
        </w:rPr>
        <w:t>3.3.11 Branding</w:t>
      </w:r>
      <w:r>
        <w:rPr>
          <w:noProof/>
        </w:rPr>
        <w:tab/>
      </w:r>
      <w:r>
        <w:rPr>
          <w:noProof/>
        </w:rPr>
        <w:fldChar w:fldCharType="begin"/>
      </w:r>
      <w:r>
        <w:rPr>
          <w:noProof/>
        </w:rPr>
        <w:instrText xml:space="preserve"> PAGEREF _Toc534238164 \h </w:instrText>
      </w:r>
      <w:r>
        <w:rPr>
          <w:noProof/>
        </w:rPr>
      </w:r>
      <w:r>
        <w:rPr>
          <w:noProof/>
        </w:rPr>
        <w:fldChar w:fldCharType="separate"/>
      </w:r>
      <w:r>
        <w:rPr>
          <w:noProof/>
        </w:rPr>
        <w:t>19</w:t>
      </w:r>
      <w:r>
        <w:rPr>
          <w:noProof/>
        </w:rPr>
        <w:fldChar w:fldCharType="end"/>
      </w:r>
    </w:p>
    <w:p w14:paraId="005A4ABB" w14:textId="3E974B8C" w:rsidR="00D05140" w:rsidRDefault="00D05140">
      <w:pPr>
        <w:pStyle w:val="TOC3"/>
        <w:tabs>
          <w:tab w:val="right" w:pos="9350"/>
        </w:tabs>
        <w:rPr>
          <w:rFonts w:asciiTheme="minorHAnsi" w:eastAsiaTheme="minorEastAsia" w:hAnsiTheme="minorHAnsi" w:cstheme="minorBidi"/>
          <w:noProof/>
          <w:sz w:val="22"/>
          <w:szCs w:val="22"/>
          <w:lang w:val="en-GB" w:eastAsia="en-GB"/>
        </w:rPr>
      </w:pPr>
      <w:r>
        <w:rPr>
          <w:noProof/>
        </w:rPr>
        <w:t>3.3.12 Branches of the Standard bank</w:t>
      </w:r>
      <w:r>
        <w:rPr>
          <w:noProof/>
        </w:rPr>
        <w:tab/>
      </w:r>
      <w:r>
        <w:rPr>
          <w:noProof/>
        </w:rPr>
        <w:fldChar w:fldCharType="begin"/>
      </w:r>
      <w:r>
        <w:rPr>
          <w:noProof/>
        </w:rPr>
        <w:instrText xml:space="preserve"> PAGEREF _Toc534238165 \h </w:instrText>
      </w:r>
      <w:r>
        <w:rPr>
          <w:noProof/>
        </w:rPr>
      </w:r>
      <w:r>
        <w:rPr>
          <w:noProof/>
        </w:rPr>
        <w:fldChar w:fldCharType="separate"/>
      </w:r>
      <w:r>
        <w:rPr>
          <w:noProof/>
        </w:rPr>
        <w:t>20</w:t>
      </w:r>
      <w:r>
        <w:rPr>
          <w:noProof/>
        </w:rPr>
        <w:fldChar w:fldCharType="end"/>
      </w:r>
    </w:p>
    <w:p w14:paraId="22F18C20" w14:textId="53B0BF3D" w:rsidR="00D05140" w:rsidRDefault="00D05140">
      <w:pPr>
        <w:pStyle w:val="TOC2"/>
        <w:tabs>
          <w:tab w:val="right" w:pos="9350"/>
        </w:tabs>
        <w:rPr>
          <w:rFonts w:asciiTheme="minorHAnsi" w:eastAsiaTheme="minorEastAsia" w:hAnsiTheme="minorHAnsi" w:cstheme="minorBidi"/>
          <w:noProof/>
          <w:sz w:val="22"/>
          <w:szCs w:val="22"/>
          <w:lang w:val="en-GB" w:eastAsia="en-GB"/>
        </w:rPr>
      </w:pPr>
      <w:r>
        <w:rPr>
          <w:noProof/>
        </w:rPr>
        <w:t>3.4 SWOT Analysis</w:t>
      </w:r>
      <w:r>
        <w:rPr>
          <w:noProof/>
        </w:rPr>
        <w:tab/>
      </w:r>
      <w:r>
        <w:rPr>
          <w:noProof/>
        </w:rPr>
        <w:fldChar w:fldCharType="begin"/>
      </w:r>
      <w:r>
        <w:rPr>
          <w:noProof/>
        </w:rPr>
        <w:instrText xml:space="preserve"> PAGEREF _Toc534238166 \h </w:instrText>
      </w:r>
      <w:r>
        <w:rPr>
          <w:noProof/>
        </w:rPr>
      </w:r>
      <w:r>
        <w:rPr>
          <w:noProof/>
        </w:rPr>
        <w:fldChar w:fldCharType="separate"/>
      </w:r>
      <w:r>
        <w:rPr>
          <w:noProof/>
        </w:rPr>
        <w:t>20</w:t>
      </w:r>
      <w:r>
        <w:rPr>
          <w:noProof/>
        </w:rPr>
        <w:fldChar w:fldCharType="end"/>
      </w:r>
    </w:p>
    <w:p w14:paraId="27997734" w14:textId="40250BF8" w:rsidR="00D05140" w:rsidRDefault="00D05140">
      <w:pPr>
        <w:pStyle w:val="TOC1"/>
        <w:tabs>
          <w:tab w:val="right" w:pos="9350"/>
        </w:tabs>
        <w:rPr>
          <w:rFonts w:asciiTheme="minorHAnsi" w:eastAsiaTheme="minorEastAsia" w:hAnsiTheme="minorHAnsi" w:cstheme="minorBidi"/>
          <w:noProof/>
          <w:sz w:val="22"/>
          <w:szCs w:val="22"/>
          <w:lang w:val="en-GB" w:eastAsia="en-GB"/>
        </w:rPr>
      </w:pPr>
      <w:r w:rsidRPr="00825581">
        <w:rPr>
          <w:noProof/>
        </w:rPr>
        <w:t>CHAPTER 04</w:t>
      </w:r>
      <w:r>
        <w:rPr>
          <w:noProof/>
        </w:rPr>
        <w:tab/>
      </w:r>
      <w:r>
        <w:rPr>
          <w:noProof/>
        </w:rPr>
        <w:fldChar w:fldCharType="begin"/>
      </w:r>
      <w:r>
        <w:rPr>
          <w:noProof/>
        </w:rPr>
        <w:instrText xml:space="preserve"> PAGEREF _Toc534238167 \h </w:instrText>
      </w:r>
      <w:r>
        <w:rPr>
          <w:noProof/>
        </w:rPr>
      </w:r>
      <w:r>
        <w:rPr>
          <w:noProof/>
        </w:rPr>
        <w:fldChar w:fldCharType="separate"/>
      </w:r>
      <w:r>
        <w:rPr>
          <w:noProof/>
        </w:rPr>
        <w:t>22</w:t>
      </w:r>
      <w:r>
        <w:rPr>
          <w:noProof/>
        </w:rPr>
        <w:fldChar w:fldCharType="end"/>
      </w:r>
    </w:p>
    <w:p w14:paraId="457EC402" w14:textId="0344DEF5" w:rsidR="00D05140" w:rsidRDefault="00D05140">
      <w:pPr>
        <w:pStyle w:val="TOC1"/>
        <w:tabs>
          <w:tab w:val="right" w:pos="9350"/>
        </w:tabs>
        <w:rPr>
          <w:rFonts w:asciiTheme="minorHAnsi" w:eastAsiaTheme="minorEastAsia" w:hAnsiTheme="minorHAnsi" w:cstheme="minorBidi"/>
          <w:noProof/>
          <w:sz w:val="22"/>
          <w:szCs w:val="22"/>
          <w:lang w:val="en-GB" w:eastAsia="en-GB"/>
        </w:rPr>
      </w:pPr>
      <w:r w:rsidRPr="00825581">
        <w:rPr>
          <w:noProof/>
        </w:rPr>
        <w:t>ANALYSIS PART ON GENERAL BANKING</w:t>
      </w:r>
      <w:r>
        <w:rPr>
          <w:noProof/>
        </w:rPr>
        <w:tab/>
      </w:r>
      <w:r>
        <w:rPr>
          <w:noProof/>
        </w:rPr>
        <w:fldChar w:fldCharType="begin"/>
      </w:r>
      <w:r>
        <w:rPr>
          <w:noProof/>
        </w:rPr>
        <w:instrText xml:space="preserve"> PAGEREF _Toc534238168 \h </w:instrText>
      </w:r>
      <w:r>
        <w:rPr>
          <w:noProof/>
        </w:rPr>
      </w:r>
      <w:r>
        <w:rPr>
          <w:noProof/>
        </w:rPr>
        <w:fldChar w:fldCharType="separate"/>
      </w:r>
      <w:r>
        <w:rPr>
          <w:noProof/>
        </w:rPr>
        <w:t>22</w:t>
      </w:r>
      <w:r>
        <w:rPr>
          <w:noProof/>
        </w:rPr>
        <w:fldChar w:fldCharType="end"/>
      </w:r>
    </w:p>
    <w:p w14:paraId="2B324A75" w14:textId="3A7D5580" w:rsidR="00D05140" w:rsidRDefault="00D05140">
      <w:pPr>
        <w:pStyle w:val="TOC2"/>
        <w:tabs>
          <w:tab w:val="right" w:pos="9350"/>
        </w:tabs>
        <w:rPr>
          <w:rFonts w:asciiTheme="minorHAnsi" w:eastAsiaTheme="minorEastAsia" w:hAnsiTheme="minorHAnsi" w:cstheme="minorBidi"/>
          <w:noProof/>
          <w:sz w:val="22"/>
          <w:szCs w:val="22"/>
          <w:lang w:val="en-GB" w:eastAsia="en-GB"/>
        </w:rPr>
      </w:pPr>
      <w:r>
        <w:rPr>
          <w:noProof/>
        </w:rPr>
        <w:t>4.1 General Banking</w:t>
      </w:r>
      <w:r>
        <w:rPr>
          <w:noProof/>
        </w:rPr>
        <w:tab/>
      </w:r>
      <w:r>
        <w:rPr>
          <w:noProof/>
        </w:rPr>
        <w:fldChar w:fldCharType="begin"/>
      </w:r>
      <w:r>
        <w:rPr>
          <w:noProof/>
        </w:rPr>
        <w:instrText xml:space="preserve"> PAGEREF _Toc534238169 \h </w:instrText>
      </w:r>
      <w:r>
        <w:rPr>
          <w:noProof/>
        </w:rPr>
      </w:r>
      <w:r>
        <w:rPr>
          <w:noProof/>
        </w:rPr>
        <w:fldChar w:fldCharType="separate"/>
      </w:r>
      <w:r>
        <w:rPr>
          <w:noProof/>
        </w:rPr>
        <w:t>23</w:t>
      </w:r>
      <w:r>
        <w:rPr>
          <w:noProof/>
        </w:rPr>
        <w:fldChar w:fldCharType="end"/>
      </w:r>
    </w:p>
    <w:p w14:paraId="435F3A27" w14:textId="0101BC27" w:rsidR="00D05140" w:rsidRDefault="00D05140">
      <w:pPr>
        <w:pStyle w:val="TOC2"/>
        <w:tabs>
          <w:tab w:val="right" w:pos="9350"/>
        </w:tabs>
        <w:rPr>
          <w:rFonts w:asciiTheme="minorHAnsi" w:eastAsiaTheme="minorEastAsia" w:hAnsiTheme="minorHAnsi" w:cstheme="minorBidi"/>
          <w:noProof/>
          <w:sz w:val="22"/>
          <w:szCs w:val="22"/>
          <w:lang w:val="en-GB" w:eastAsia="en-GB"/>
        </w:rPr>
      </w:pPr>
      <w:r>
        <w:rPr>
          <w:noProof/>
        </w:rPr>
        <w:t>4.2 Account opening section</w:t>
      </w:r>
      <w:r>
        <w:rPr>
          <w:noProof/>
        </w:rPr>
        <w:tab/>
      </w:r>
      <w:r>
        <w:rPr>
          <w:noProof/>
        </w:rPr>
        <w:fldChar w:fldCharType="begin"/>
      </w:r>
      <w:r>
        <w:rPr>
          <w:noProof/>
        </w:rPr>
        <w:instrText xml:space="preserve"> PAGEREF _Toc534238170 \h </w:instrText>
      </w:r>
      <w:r>
        <w:rPr>
          <w:noProof/>
        </w:rPr>
      </w:r>
      <w:r>
        <w:rPr>
          <w:noProof/>
        </w:rPr>
        <w:fldChar w:fldCharType="separate"/>
      </w:r>
      <w:r>
        <w:rPr>
          <w:noProof/>
        </w:rPr>
        <w:t>24</w:t>
      </w:r>
      <w:r>
        <w:rPr>
          <w:noProof/>
        </w:rPr>
        <w:fldChar w:fldCharType="end"/>
      </w:r>
    </w:p>
    <w:p w14:paraId="3746C73B" w14:textId="3EB97E8F" w:rsidR="00D05140" w:rsidRDefault="00D05140">
      <w:pPr>
        <w:pStyle w:val="TOC3"/>
        <w:tabs>
          <w:tab w:val="right" w:pos="9350"/>
        </w:tabs>
        <w:rPr>
          <w:rFonts w:asciiTheme="minorHAnsi" w:eastAsiaTheme="minorEastAsia" w:hAnsiTheme="minorHAnsi" w:cstheme="minorBidi"/>
          <w:noProof/>
          <w:sz w:val="22"/>
          <w:szCs w:val="22"/>
          <w:lang w:val="en-GB" w:eastAsia="en-GB"/>
        </w:rPr>
      </w:pPr>
      <w:r>
        <w:rPr>
          <w:noProof/>
        </w:rPr>
        <w:t>4.2.1 Savings Deposit account</w:t>
      </w:r>
      <w:r>
        <w:rPr>
          <w:noProof/>
        </w:rPr>
        <w:tab/>
      </w:r>
      <w:r>
        <w:rPr>
          <w:noProof/>
        </w:rPr>
        <w:fldChar w:fldCharType="begin"/>
      </w:r>
      <w:r>
        <w:rPr>
          <w:noProof/>
        </w:rPr>
        <w:instrText xml:space="preserve"> PAGEREF _Toc534238171 \h </w:instrText>
      </w:r>
      <w:r>
        <w:rPr>
          <w:noProof/>
        </w:rPr>
      </w:r>
      <w:r>
        <w:rPr>
          <w:noProof/>
        </w:rPr>
        <w:fldChar w:fldCharType="separate"/>
      </w:r>
      <w:r>
        <w:rPr>
          <w:noProof/>
        </w:rPr>
        <w:t>24</w:t>
      </w:r>
      <w:r>
        <w:rPr>
          <w:noProof/>
        </w:rPr>
        <w:fldChar w:fldCharType="end"/>
      </w:r>
    </w:p>
    <w:p w14:paraId="3155ECD7" w14:textId="4163C290" w:rsidR="00D05140" w:rsidRDefault="00D05140">
      <w:pPr>
        <w:pStyle w:val="TOC3"/>
        <w:tabs>
          <w:tab w:val="right" w:pos="9350"/>
        </w:tabs>
        <w:rPr>
          <w:rFonts w:asciiTheme="minorHAnsi" w:eastAsiaTheme="minorEastAsia" w:hAnsiTheme="minorHAnsi" w:cstheme="minorBidi"/>
          <w:noProof/>
          <w:sz w:val="22"/>
          <w:szCs w:val="22"/>
          <w:lang w:val="en-GB" w:eastAsia="en-GB"/>
        </w:rPr>
      </w:pPr>
      <w:r>
        <w:rPr>
          <w:noProof/>
        </w:rPr>
        <w:t>4.2.2 Current Account</w:t>
      </w:r>
      <w:r>
        <w:rPr>
          <w:noProof/>
        </w:rPr>
        <w:tab/>
      </w:r>
      <w:r>
        <w:rPr>
          <w:noProof/>
        </w:rPr>
        <w:fldChar w:fldCharType="begin"/>
      </w:r>
      <w:r>
        <w:rPr>
          <w:noProof/>
        </w:rPr>
        <w:instrText xml:space="preserve"> PAGEREF _Toc534238172 \h </w:instrText>
      </w:r>
      <w:r>
        <w:rPr>
          <w:noProof/>
        </w:rPr>
      </w:r>
      <w:r>
        <w:rPr>
          <w:noProof/>
        </w:rPr>
        <w:fldChar w:fldCharType="separate"/>
      </w:r>
      <w:r>
        <w:rPr>
          <w:noProof/>
        </w:rPr>
        <w:t>34</w:t>
      </w:r>
      <w:r>
        <w:rPr>
          <w:noProof/>
        </w:rPr>
        <w:fldChar w:fldCharType="end"/>
      </w:r>
    </w:p>
    <w:p w14:paraId="486BB5BE" w14:textId="7FEE015B" w:rsidR="00D05140" w:rsidRDefault="00D05140">
      <w:pPr>
        <w:pStyle w:val="TOC3"/>
        <w:tabs>
          <w:tab w:val="right" w:pos="9350"/>
        </w:tabs>
        <w:rPr>
          <w:rFonts w:asciiTheme="minorHAnsi" w:eastAsiaTheme="minorEastAsia" w:hAnsiTheme="minorHAnsi" w:cstheme="minorBidi"/>
          <w:noProof/>
          <w:sz w:val="22"/>
          <w:szCs w:val="22"/>
          <w:lang w:val="en-GB" w:eastAsia="en-GB"/>
        </w:rPr>
      </w:pPr>
      <w:r>
        <w:rPr>
          <w:noProof/>
        </w:rPr>
        <w:t>4.2.3 Short Notice Deposit account</w:t>
      </w:r>
      <w:r>
        <w:rPr>
          <w:noProof/>
        </w:rPr>
        <w:tab/>
      </w:r>
      <w:r>
        <w:rPr>
          <w:noProof/>
        </w:rPr>
        <w:fldChar w:fldCharType="begin"/>
      </w:r>
      <w:r>
        <w:rPr>
          <w:noProof/>
        </w:rPr>
        <w:instrText xml:space="preserve"> PAGEREF _Toc534238173 \h </w:instrText>
      </w:r>
      <w:r>
        <w:rPr>
          <w:noProof/>
        </w:rPr>
      </w:r>
      <w:r>
        <w:rPr>
          <w:noProof/>
        </w:rPr>
        <w:fldChar w:fldCharType="separate"/>
      </w:r>
      <w:r>
        <w:rPr>
          <w:noProof/>
        </w:rPr>
        <w:t>34</w:t>
      </w:r>
      <w:r>
        <w:rPr>
          <w:noProof/>
        </w:rPr>
        <w:fldChar w:fldCharType="end"/>
      </w:r>
    </w:p>
    <w:p w14:paraId="6728185B" w14:textId="42EB219C" w:rsidR="00D05140" w:rsidRDefault="00D05140">
      <w:pPr>
        <w:pStyle w:val="TOC3"/>
        <w:tabs>
          <w:tab w:val="right" w:pos="9350"/>
        </w:tabs>
        <w:rPr>
          <w:rFonts w:asciiTheme="minorHAnsi" w:eastAsiaTheme="minorEastAsia" w:hAnsiTheme="minorHAnsi" w:cstheme="minorBidi"/>
          <w:noProof/>
          <w:sz w:val="22"/>
          <w:szCs w:val="22"/>
          <w:lang w:val="en-GB" w:eastAsia="en-GB"/>
        </w:rPr>
      </w:pPr>
      <w:r>
        <w:rPr>
          <w:noProof/>
        </w:rPr>
        <w:t>4.2.4 Fixed Deposit Account</w:t>
      </w:r>
      <w:r>
        <w:rPr>
          <w:noProof/>
        </w:rPr>
        <w:tab/>
      </w:r>
      <w:r>
        <w:rPr>
          <w:noProof/>
        </w:rPr>
        <w:fldChar w:fldCharType="begin"/>
      </w:r>
      <w:r>
        <w:rPr>
          <w:noProof/>
        </w:rPr>
        <w:instrText xml:space="preserve"> PAGEREF _Toc534238174 \h </w:instrText>
      </w:r>
      <w:r>
        <w:rPr>
          <w:noProof/>
        </w:rPr>
      </w:r>
      <w:r>
        <w:rPr>
          <w:noProof/>
        </w:rPr>
        <w:fldChar w:fldCharType="separate"/>
      </w:r>
      <w:r>
        <w:rPr>
          <w:noProof/>
        </w:rPr>
        <w:t>35</w:t>
      </w:r>
      <w:r>
        <w:rPr>
          <w:noProof/>
        </w:rPr>
        <w:fldChar w:fldCharType="end"/>
      </w:r>
    </w:p>
    <w:p w14:paraId="083B4F34" w14:textId="3D399AF1" w:rsidR="00D05140" w:rsidRDefault="00D05140">
      <w:pPr>
        <w:pStyle w:val="TOC3"/>
        <w:tabs>
          <w:tab w:val="right" w:pos="9350"/>
        </w:tabs>
        <w:rPr>
          <w:rFonts w:asciiTheme="minorHAnsi" w:eastAsiaTheme="minorEastAsia" w:hAnsiTheme="minorHAnsi" w:cstheme="minorBidi"/>
          <w:noProof/>
          <w:sz w:val="22"/>
          <w:szCs w:val="22"/>
          <w:lang w:val="en-GB" w:eastAsia="en-GB"/>
        </w:rPr>
      </w:pPr>
      <w:r>
        <w:rPr>
          <w:noProof/>
        </w:rPr>
        <w:t>4.2.5 Regular Income program</w:t>
      </w:r>
      <w:r>
        <w:rPr>
          <w:noProof/>
        </w:rPr>
        <w:tab/>
      </w:r>
      <w:r>
        <w:rPr>
          <w:noProof/>
        </w:rPr>
        <w:fldChar w:fldCharType="begin"/>
      </w:r>
      <w:r>
        <w:rPr>
          <w:noProof/>
        </w:rPr>
        <w:instrText xml:space="preserve"> PAGEREF _Toc534238175 \h </w:instrText>
      </w:r>
      <w:r>
        <w:rPr>
          <w:noProof/>
        </w:rPr>
      </w:r>
      <w:r>
        <w:rPr>
          <w:noProof/>
        </w:rPr>
        <w:fldChar w:fldCharType="separate"/>
      </w:r>
      <w:r>
        <w:rPr>
          <w:noProof/>
        </w:rPr>
        <w:t>35</w:t>
      </w:r>
      <w:r>
        <w:rPr>
          <w:noProof/>
        </w:rPr>
        <w:fldChar w:fldCharType="end"/>
      </w:r>
    </w:p>
    <w:p w14:paraId="665A1FD5" w14:textId="7C2FD96E" w:rsidR="00D05140" w:rsidRDefault="00D05140">
      <w:pPr>
        <w:pStyle w:val="TOC3"/>
        <w:tabs>
          <w:tab w:val="right" w:pos="9350"/>
        </w:tabs>
        <w:rPr>
          <w:rFonts w:asciiTheme="minorHAnsi" w:eastAsiaTheme="minorEastAsia" w:hAnsiTheme="minorHAnsi" w:cstheme="minorBidi"/>
          <w:noProof/>
          <w:sz w:val="22"/>
          <w:szCs w:val="22"/>
          <w:lang w:val="en-GB" w:eastAsia="en-GB"/>
        </w:rPr>
      </w:pPr>
      <w:r>
        <w:rPr>
          <w:noProof/>
        </w:rPr>
        <w:t>4.2.6 SBL 10-taka account</w:t>
      </w:r>
      <w:r>
        <w:rPr>
          <w:noProof/>
        </w:rPr>
        <w:tab/>
      </w:r>
      <w:r>
        <w:rPr>
          <w:noProof/>
        </w:rPr>
        <w:fldChar w:fldCharType="begin"/>
      </w:r>
      <w:r>
        <w:rPr>
          <w:noProof/>
        </w:rPr>
        <w:instrText xml:space="preserve"> PAGEREF _Toc534238176 \h </w:instrText>
      </w:r>
      <w:r>
        <w:rPr>
          <w:noProof/>
        </w:rPr>
      </w:r>
      <w:r>
        <w:rPr>
          <w:noProof/>
        </w:rPr>
        <w:fldChar w:fldCharType="separate"/>
      </w:r>
      <w:r>
        <w:rPr>
          <w:noProof/>
        </w:rPr>
        <w:t>36</w:t>
      </w:r>
      <w:r>
        <w:rPr>
          <w:noProof/>
        </w:rPr>
        <w:fldChar w:fldCharType="end"/>
      </w:r>
    </w:p>
    <w:p w14:paraId="2A841316" w14:textId="42C0F0E7" w:rsidR="00D05140" w:rsidRDefault="00D05140">
      <w:pPr>
        <w:pStyle w:val="TOC3"/>
        <w:tabs>
          <w:tab w:val="right" w:pos="9350"/>
        </w:tabs>
        <w:rPr>
          <w:rFonts w:asciiTheme="minorHAnsi" w:eastAsiaTheme="minorEastAsia" w:hAnsiTheme="minorHAnsi" w:cstheme="minorBidi"/>
          <w:noProof/>
          <w:sz w:val="22"/>
          <w:szCs w:val="22"/>
          <w:lang w:val="en-GB" w:eastAsia="en-GB"/>
        </w:rPr>
      </w:pPr>
      <w:r>
        <w:rPr>
          <w:noProof/>
        </w:rPr>
        <w:t>4.2.7 SBL 1.5 times income program</w:t>
      </w:r>
      <w:r>
        <w:rPr>
          <w:noProof/>
        </w:rPr>
        <w:tab/>
      </w:r>
      <w:r>
        <w:rPr>
          <w:noProof/>
        </w:rPr>
        <w:fldChar w:fldCharType="begin"/>
      </w:r>
      <w:r>
        <w:rPr>
          <w:noProof/>
        </w:rPr>
        <w:instrText xml:space="preserve"> PAGEREF _Toc534238177 \h </w:instrText>
      </w:r>
      <w:r>
        <w:rPr>
          <w:noProof/>
        </w:rPr>
      </w:r>
      <w:r>
        <w:rPr>
          <w:noProof/>
        </w:rPr>
        <w:fldChar w:fldCharType="separate"/>
      </w:r>
      <w:r>
        <w:rPr>
          <w:noProof/>
        </w:rPr>
        <w:t>36</w:t>
      </w:r>
      <w:r>
        <w:rPr>
          <w:noProof/>
        </w:rPr>
        <w:fldChar w:fldCharType="end"/>
      </w:r>
    </w:p>
    <w:p w14:paraId="27DCEB44" w14:textId="16E11A1B" w:rsidR="00D05140" w:rsidRDefault="00D05140">
      <w:pPr>
        <w:pStyle w:val="TOC2"/>
        <w:tabs>
          <w:tab w:val="right" w:pos="9350"/>
        </w:tabs>
        <w:rPr>
          <w:rFonts w:asciiTheme="minorHAnsi" w:eastAsiaTheme="minorEastAsia" w:hAnsiTheme="minorHAnsi" w:cstheme="minorBidi"/>
          <w:noProof/>
          <w:sz w:val="22"/>
          <w:szCs w:val="22"/>
          <w:lang w:val="en-GB" w:eastAsia="en-GB"/>
        </w:rPr>
      </w:pPr>
      <w:r>
        <w:rPr>
          <w:noProof/>
        </w:rPr>
        <w:t>4.3 Closing account</w:t>
      </w:r>
      <w:r>
        <w:rPr>
          <w:noProof/>
        </w:rPr>
        <w:tab/>
      </w:r>
      <w:r>
        <w:rPr>
          <w:noProof/>
        </w:rPr>
        <w:fldChar w:fldCharType="begin"/>
      </w:r>
      <w:r>
        <w:rPr>
          <w:noProof/>
        </w:rPr>
        <w:instrText xml:space="preserve"> PAGEREF _Toc534238178 \h </w:instrText>
      </w:r>
      <w:r>
        <w:rPr>
          <w:noProof/>
        </w:rPr>
      </w:r>
      <w:r>
        <w:rPr>
          <w:noProof/>
        </w:rPr>
        <w:fldChar w:fldCharType="separate"/>
      </w:r>
      <w:r>
        <w:rPr>
          <w:noProof/>
        </w:rPr>
        <w:t>37</w:t>
      </w:r>
      <w:r>
        <w:rPr>
          <w:noProof/>
        </w:rPr>
        <w:fldChar w:fldCharType="end"/>
      </w:r>
    </w:p>
    <w:p w14:paraId="613A52FD" w14:textId="5FC97C92" w:rsidR="00D05140" w:rsidRDefault="00D05140">
      <w:pPr>
        <w:pStyle w:val="TOC2"/>
        <w:tabs>
          <w:tab w:val="right" w:pos="9350"/>
        </w:tabs>
        <w:rPr>
          <w:rFonts w:asciiTheme="minorHAnsi" w:eastAsiaTheme="minorEastAsia" w:hAnsiTheme="minorHAnsi" w:cstheme="minorBidi"/>
          <w:noProof/>
          <w:sz w:val="22"/>
          <w:szCs w:val="22"/>
          <w:lang w:val="en-GB" w:eastAsia="en-GB"/>
        </w:rPr>
      </w:pPr>
      <w:r>
        <w:rPr>
          <w:noProof/>
        </w:rPr>
        <w:t>4.4 Clearing section</w:t>
      </w:r>
      <w:r>
        <w:rPr>
          <w:noProof/>
        </w:rPr>
        <w:tab/>
      </w:r>
      <w:r>
        <w:rPr>
          <w:noProof/>
        </w:rPr>
        <w:fldChar w:fldCharType="begin"/>
      </w:r>
      <w:r>
        <w:rPr>
          <w:noProof/>
        </w:rPr>
        <w:instrText xml:space="preserve"> PAGEREF _Toc534238179 \h </w:instrText>
      </w:r>
      <w:r>
        <w:rPr>
          <w:noProof/>
        </w:rPr>
      </w:r>
      <w:r>
        <w:rPr>
          <w:noProof/>
        </w:rPr>
        <w:fldChar w:fldCharType="separate"/>
      </w:r>
      <w:r>
        <w:rPr>
          <w:noProof/>
        </w:rPr>
        <w:t>37</w:t>
      </w:r>
      <w:r>
        <w:rPr>
          <w:noProof/>
        </w:rPr>
        <w:fldChar w:fldCharType="end"/>
      </w:r>
    </w:p>
    <w:p w14:paraId="158E9219" w14:textId="6C9F0F44" w:rsidR="00D05140" w:rsidRDefault="00D05140">
      <w:pPr>
        <w:pStyle w:val="TOC2"/>
        <w:tabs>
          <w:tab w:val="right" w:pos="9350"/>
        </w:tabs>
        <w:rPr>
          <w:rFonts w:asciiTheme="minorHAnsi" w:eastAsiaTheme="minorEastAsia" w:hAnsiTheme="minorHAnsi" w:cstheme="minorBidi"/>
          <w:noProof/>
          <w:sz w:val="22"/>
          <w:szCs w:val="22"/>
          <w:lang w:val="en-GB" w:eastAsia="en-GB"/>
        </w:rPr>
      </w:pPr>
      <w:r>
        <w:rPr>
          <w:noProof/>
        </w:rPr>
        <w:t>4.5 Cash Section</w:t>
      </w:r>
      <w:r>
        <w:rPr>
          <w:noProof/>
        </w:rPr>
        <w:tab/>
      </w:r>
      <w:r>
        <w:rPr>
          <w:noProof/>
        </w:rPr>
        <w:fldChar w:fldCharType="begin"/>
      </w:r>
      <w:r>
        <w:rPr>
          <w:noProof/>
        </w:rPr>
        <w:instrText xml:space="preserve"> PAGEREF _Toc534238180 \h </w:instrText>
      </w:r>
      <w:r>
        <w:rPr>
          <w:noProof/>
        </w:rPr>
      </w:r>
      <w:r>
        <w:rPr>
          <w:noProof/>
        </w:rPr>
        <w:fldChar w:fldCharType="separate"/>
      </w:r>
      <w:r>
        <w:rPr>
          <w:noProof/>
        </w:rPr>
        <w:t>37</w:t>
      </w:r>
      <w:r>
        <w:rPr>
          <w:noProof/>
        </w:rPr>
        <w:fldChar w:fldCharType="end"/>
      </w:r>
    </w:p>
    <w:p w14:paraId="198788EC" w14:textId="34814250" w:rsidR="00D05140" w:rsidRDefault="00D05140">
      <w:pPr>
        <w:pStyle w:val="TOC2"/>
        <w:tabs>
          <w:tab w:val="right" w:pos="9350"/>
        </w:tabs>
        <w:rPr>
          <w:rFonts w:asciiTheme="minorHAnsi" w:eastAsiaTheme="minorEastAsia" w:hAnsiTheme="minorHAnsi" w:cstheme="minorBidi"/>
          <w:noProof/>
          <w:sz w:val="22"/>
          <w:szCs w:val="22"/>
          <w:lang w:val="en-GB" w:eastAsia="en-GB"/>
        </w:rPr>
      </w:pPr>
      <w:r>
        <w:rPr>
          <w:noProof/>
        </w:rPr>
        <w:t>4.6 Dispatch Section</w:t>
      </w:r>
      <w:r>
        <w:rPr>
          <w:noProof/>
        </w:rPr>
        <w:tab/>
      </w:r>
      <w:r>
        <w:rPr>
          <w:noProof/>
        </w:rPr>
        <w:fldChar w:fldCharType="begin"/>
      </w:r>
      <w:r>
        <w:rPr>
          <w:noProof/>
        </w:rPr>
        <w:instrText xml:space="preserve"> PAGEREF _Toc534238181 \h </w:instrText>
      </w:r>
      <w:r>
        <w:rPr>
          <w:noProof/>
        </w:rPr>
      </w:r>
      <w:r>
        <w:rPr>
          <w:noProof/>
        </w:rPr>
        <w:fldChar w:fldCharType="separate"/>
      </w:r>
      <w:r>
        <w:rPr>
          <w:noProof/>
        </w:rPr>
        <w:t>38</w:t>
      </w:r>
      <w:r>
        <w:rPr>
          <w:noProof/>
        </w:rPr>
        <w:fldChar w:fldCharType="end"/>
      </w:r>
    </w:p>
    <w:p w14:paraId="7F9C9647" w14:textId="3247FEF8" w:rsidR="00D05140" w:rsidRDefault="00D05140">
      <w:pPr>
        <w:pStyle w:val="TOC2"/>
        <w:tabs>
          <w:tab w:val="right" w:pos="9350"/>
        </w:tabs>
        <w:rPr>
          <w:rFonts w:asciiTheme="minorHAnsi" w:eastAsiaTheme="minorEastAsia" w:hAnsiTheme="minorHAnsi" w:cstheme="minorBidi"/>
          <w:noProof/>
          <w:sz w:val="22"/>
          <w:szCs w:val="22"/>
          <w:lang w:val="en-GB" w:eastAsia="en-GB"/>
        </w:rPr>
      </w:pPr>
      <w:r>
        <w:rPr>
          <w:noProof/>
        </w:rPr>
        <w:t>4.7 Bills Collection</w:t>
      </w:r>
      <w:r>
        <w:rPr>
          <w:noProof/>
        </w:rPr>
        <w:tab/>
      </w:r>
      <w:r>
        <w:rPr>
          <w:noProof/>
        </w:rPr>
        <w:fldChar w:fldCharType="begin"/>
      </w:r>
      <w:r>
        <w:rPr>
          <w:noProof/>
        </w:rPr>
        <w:instrText xml:space="preserve"> PAGEREF _Toc534238182 \h </w:instrText>
      </w:r>
      <w:r>
        <w:rPr>
          <w:noProof/>
        </w:rPr>
      </w:r>
      <w:r>
        <w:rPr>
          <w:noProof/>
        </w:rPr>
        <w:fldChar w:fldCharType="separate"/>
      </w:r>
      <w:r>
        <w:rPr>
          <w:noProof/>
        </w:rPr>
        <w:t>39</w:t>
      </w:r>
      <w:r>
        <w:rPr>
          <w:noProof/>
        </w:rPr>
        <w:fldChar w:fldCharType="end"/>
      </w:r>
    </w:p>
    <w:p w14:paraId="353E2C1D" w14:textId="6EFA9010" w:rsidR="00D05140" w:rsidRDefault="00D05140">
      <w:pPr>
        <w:pStyle w:val="TOC2"/>
        <w:tabs>
          <w:tab w:val="right" w:pos="9350"/>
        </w:tabs>
        <w:rPr>
          <w:rFonts w:asciiTheme="minorHAnsi" w:eastAsiaTheme="minorEastAsia" w:hAnsiTheme="minorHAnsi" w:cstheme="minorBidi"/>
          <w:noProof/>
          <w:sz w:val="22"/>
          <w:szCs w:val="22"/>
          <w:lang w:val="en-GB" w:eastAsia="en-GB"/>
        </w:rPr>
      </w:pPr>
      <w:r>
        <w:rPr>
          <w:noProof/>
        </w:rPr>
        <w:t>4.8 Remittance Section</w:t>
      </w:r>
      <w:r>
        <w:rPr>
          <w:noProof/>
        </w:rPr>
        <w:tab/>
      </w:r>
      <w:r>
        <w:rPr>
          <w:noProof/>
        </w:rPr>
        <w:fldChar w:fldCharType="begin"/>
      </w:r>
      <w:r>
        <w:rPr>
          <w:noProof/>
        </w:rPr>
        <w:instrText xml:space="preserve"> PAGEREF _Toc534238183 \h </w:instrText>
      </w:r>
      <w:r>
        <w:rPr>
          <w:noProof/>
        </w:rPr>
      </w:r>
      <w:r>
        <w:rPr>
          <w:noProof/>
        </w:rPr>
        <w:fldChar w:fldCharType="separate"/>
      </w:r>
      <w:r>
        <w:rPr>
          <w:noProof/>
        </w:rPr>
        <w:t>39</w:t>
      </w:r>
      <w:r>
        <w:rPr>
          <w:noProof/>
        </w:rPr>
        <w:fldChar w:fldCharType="end"/>
      </w:r>
    </w:p>
    <w:p w14:paraId="2D2F1400" w14:textId="47B84E91" w:rsidR="00D05140" w:rsidRDefault="00D05140">
      <w:pPr>
        <w:pStyle w:val="TOC2"/>
        <w:tabs>
          <w:tab w:val="right" w:pos="9350"/>
        </w:tabs>
        <w:rPr>
          <w:rFonts w:asciiTheme="minorHAnsi" w:eastAsiaTheme="minorEastAsia" w:hAnsiTheme="minorHAnsi" w:cstheme="minorBidi"/>
          <w:noProof/>
          <w:sz w:val="22"/>
          <w:szCs w:val="22"/>
          <w:lang w:val="en-GB" w:eastAsia="en-GB"/>
        </w:rPr>
      </w:pPr>
      <w:r>
        <w:rPr>
          <w:noProof/>
        </w:rPr>
        <w:t>4.9 Card Section</w:t>
      </w:r>
      <w:r>
        <w:rPr>
          <w:noProof/>
        </w:rPr>
        <w:tab/>
      </w:r>
      <w:r>
        <w:rPr>
          <w:noProof/>
        </w:rPr>
        <w:fldChar w:fldCharType="begin"/>
      </w:r>
      <w:r>
        <w:rPr>
          <w:noProof/>
        </w:rPr>
        <w:instrText xml:space="preserve"> PAGEREF _Toc534238184 \h </w:instrText>
      </w:r>
      <w:r>
        <w:rPr>
          <w:noProof/>
        </w:rPr>
      </w:r>
      <w:r>
        <w:rPr>
          <w:noProof/>
        </w:rPr>
        <w:fldChar w:fldCharType="separate"/>
      </w:r>
      <w:r>
        <w:rPr>
          <w:noProof/>
        </w:rPr>
        <w:t>40</w:t>
      </w:r>
      <w:r>
        <w:rPr>
          <w:noProof/>
        </w:rPr>
        <w:fldChar w:fldCharType="end"/>
      </w:r>
    </w:p>
    <w:p w14:paraId="021F1813" w14:textId="0802ECEF" w:rsidR="00D05140" w:rsidRDefault="00D05140">
      <w:pPr>
        <w:pStyle w:val="TOC1"/>
        <w:tabs>
          <w:tab w:val="right" w:pos="9350"/>
        </w:tabs>
        <w:rPr>
          <w:rFonts w:asciiTheme="minorHAnsi" w:eastAsiaTheme="minorEastAsia" w:hAnsiTheme="minorHAnsi" w:cstheme="minorBidi"/>
          <w:noProof/>
          <w:sz w:val="22"/>
          <w:szCs w:val="22"/>
          <w:lang w:val="en-GB" w:eastAsia="en-GB"/>
        </w:rPr>
      </w:pPr>
      <w:r w:rsidRPr="00825581">
        <w:rPr>
          <w:noProof/>
        </w:rPr>
        <w:t>CHAPTER 05</w:t>
      </w:r>
      <w:r>
        <w:rPr>
          <w:noProof/>
        </w:rPr>
        <w:tab/>
      </w:r>
      <w:r>
        <w:rPr>
          <w:noProof/>
        </w:rPr>
        <w:fldChar w:fldCharType="begin"/>
      </w:r>
      <w:r>
        <w:rPr>
          <w:noProof/>
        </w:rPr>
        <w:instrText xml:space="preserve"> PAGEREF _Toc534238185 \h </w:instrText>
      </w:r>
      <w:r>
        <w:rPr>
          <w:noProof/>
        </w:rPr>
      </w:r>
      <w:r>
        <w:rPr>
          <w:noProof/>
        </w:rPr>
        <w:fldChar w:fldCharType="separate"/>
      </w:r>
      <w:r>
        <w:rPr>
          <w:noProof/>
        </w:rPr>
        <w:t>42</w:t>
      </w:r>
      <w:r>
        <w:rPr>
          <w:noProof/>
        </w:rPr>
        <w:fldChar w:fldCharType="end"/>
      </w:r>
    </w:p>
    <w:p w14:paraId="7DEB3CBB" w14:textId="4B012964" w:rsidR="00D05140" w:rsidRDefault="00D05140">
      <w:pPr>
        <w:pStyle w:val="TOC1"/>
        <w:tabs>
          <w:tab w:val="right" w:pos="9350"/>
        </w:tabs>
        <w:rPr>
          <w:rFonts w:asciiTheme="minorHAnsi" w:eastAsiaTheme="minorEastAsia" w:hAnsiTheme="minorHAnsi" w:cstheme="minorBidi"/>
          <w:noProof/>
          <w:sz w:val="22"/>
          <w:szCs w:val="22"/>
          <w:lang w:val="en-GB" w:eastAsia="en-GB"/>
        </w:rPr>
      </w:pPr>
      <w:r w:rsidRPr="00825581">
        <w:rPr>
          <w:noProof/>
        </w:rPr>
        <w:t>ANALYSIS PART OF LOAN SECTION</w:t>
      </w:r>
      <w:r>
        <w:rPr>
          <w:noProof/>
        </w:rPr>
        <w:tab/>
      </w:r>
      <w:r>
        <w:rPr>
          <w:noProof/>
        </w:rPr>
        <w:fldChar w:fldCharType="begin"/>
      </w:r>
      <w:r>
        <w:rPr>
          <w:noProof/>
        </w:rPr>
        <w:instrText xml:space="preserve"> PAGEREF _Toc534238186 \h </w:instrText>
      </w:r>
      <w:r>
        <w:rPr>
          <w:noProof/>
        </w:rPr>
      </w:r>
      <w:r>
        <w:rPr>
          <w:noProof/>
        </w:rPr>
        <w:fldChar w:fldCharType="separate"/>
      </w:r>
      <w:r>
        <w:rPr>
          <w:noProof/>
        </w:rPr>
        <w:t>42</w:t>
      </w:r>
      <w:r>
        <w:rPr>
          <w:noProof/>
        </w:rPr>
        <w:fldChar w:fldCharType="end"/>
      </w:r>
    </w:p>
    <w:p w14:paraId="4485DC1B" w14:textId="5F81FE55" w:rsidR="00D05140" w:rsidRDefault="00D05140">
      <w:pPr>
        <w:pStyle w:val="TOC2"/>
        <w:tabs>
          <w:tab w:val="right" w:pos="9350"/>
        </w:tabs>
        <w:rPr>
          <w:rFonts w:asciiTheme="minorHAnsi" w:eastAsiaTheme="minorEastAsia" w:hAnsiTheme="minorHAnsi" w:cstheme="minorBidi"/>
          <w:noProof/>
          <w:sz w:val="22"/>
          <w:szCs w:val="22"/>
          <w:lang w:val="en-GB" w:eastAsia="en-GB"/>
        </w:rPr>
      </w:pPr>
      <w:r>
        <w:rPr>
          <w:noProof/>
        </w:rPr>
        <w:t>5.1 Credit &amp; Advance Department</w:t>
      </w:r>
      <w:r>
        <w:rPr>
          <w:noProof/>
        </w:rPr>
        <w:tab/>
      </w:r>
      <w:r>
        <w:rPr>
          <w:noProof/>
        </w:rPr>
        <w:fldChar w:fldCharType="begin"/>
      </w:r>
      <w:r>
        <w:rPr>
          <w:noProof/>
        </w:rPr>
        <w:instrText xml:space="preserve"> PAGEREF _Toc534238187 \h </w:instrText>
      </w:r>
      <w:r>
        <w:rPr>
          <w:noProof/>
        </w:rPr>
      </w:r>
      <w:r>
        <w:rPr>
          <w:noProof/>
        </w:rPr>
        <w:fldChar w:fldCharType="separate"/>
      </w:r>
      <w:r>
        <w:rPr>
          <w:noProof/>
        </w:rPr>
        <w:t>43</w:t>
      </w:r>
      <w:r>
        <w:rPr>
          <w:noProof/>
        </w:rPr>
        <w:fldChar w:fldCharType="end"/>
      </w:r>
    </w:p>
    <w:p w14:paraId="5E59C043" w14:textId="0EDEAC9C" w:rsidR="00D05140" w:rsidRDefault="00D05140">
      <w:pPr>
        <w:pStyle w:val="TOC2"/>
        <w:tabs>
          <w:tab w:val="right" w:pos="9350"/>
        </w:tabs>
        <w:rPr>
          <w:rFonts w:asciiTheme="minorHAnsi" w:eastAsiaTheme="minorEastAsia" w:hAnsiTheme="minorHAnsi" w:cstheme="minorBidi"/>
          <w:noProof/>
          <w:sz w:val="22"/>
          <w:szCs w:val="22"/>
          <w:lang w:val="en-GB" w:eastAsia="en-GB"/>
        </w:rPr>
      </w:pPr>
      <w:r>
        <w:rPr>
          <w:noProof/>
        </w:rPr>
        <w:t>5.2 Credit Management and performance analysis</w:t>
      </w:r>
      <w:r>
        <w:rPr>
          <w:noProof/>
        </w:rPr>
        <w:tab/>
      </w:r>
      <w:r>
        <w:rPr>
          <w:noProof/>
        </w:rPr>
        <w:fldChar w:fldCharType="begin"/>
      </w:r>
      <w:r>
        <w:rPr>
          <w:noProof/>
        </w:rPr>
        <w:instrText xml:space="preserve"> PAGEREF _Toc534238188 \h </w:instrText>
      </w:r>
      <w:r>
        <w:rPr>
          <w:noProof/>
        </w:rPr>
      </w:r>
      <w:r>
        <w:rPr>
          <w:noProof/>
        </w:rPr>
        <w:fldChar w:fldCharType="separate"/>
      </w:r>
      <w:r>
        <w:rPr>
          <w:noProof/>
        </w:rPr>
        <w:t>43</w:t>
      </w:r>
      <w:r>
        <w:rPr>
          <w:noProof/>
        </w:rPr>
        <w:fldChar w:fldCharType="end"/>
      </w:r>
    </w:p>
    <w:p w14:paraId="3431BCFB" w14:textId="56153BE9" w:rsidR="00D05140" w:rsidRDefault="00D05140">
      <w:pPr>
        <w:pStyle w:val="TOC2"/>
        <w:tabs>
          <w:tab w:val="right" w:pos="9350"/>
        </w:tabs>
        <w:rPr>
          <w:rFonts w:asciiTheme="minorHAnsi" w:eastAsiaTheme="minorEastAsia" w:hAnsiTheme="minorHAnsi" w:cstheme="minorBidi"/>
          <w:noProof/>
          <w:sz w:val="22"/>
          <w:szCs w:val="22"/>
          <w:lang w:val="en-GB" w:eastAsia="en-GB"/>
        </w:rPr>
      </w:pPr>
      <w:r>
        <w:rPr>
          <w:noProof/>
        </w:rPr>
        <w:t>5.3 Performance Guidelines</w:t>
      </w:r>
      <w:r>
        <w:rPr>
          <w:noProof/>
        </w:rPr>
        <w:tab/>
      </w:r>
      <w:r>
        <w:rPr>
          <w:noProof/>
        </w:rPr>
        <w:fldChar w:fldCharType="begin"/>
      </w:r>
      <w:r>
        <w:rPr>
          <w:noProof/>
        </w:rPr>
        <w:instrText xml:space="preserve"> PAGEREF _Toc534238189 \h </w:instrText>
      </w:r>
      <w:r>
        <w:rPr>
          <w:noProof/>
        </w:rPr>
      </w:r>
      <w:r>
        <w:rPr>
          <w:noProof/>
        </w:rPr>
        <w:fldChar w:fldCharType="separate"/>
      </w:r>
      <w:r>
        <w:rPr>
          <w:noProof/>
        </w:rPr>
        <w:t>44</w:t>
      </w:r>
      <w:r>
        <w:rPr>
          <w:noProof/>
        </w:rPr>
        <w:fldChar w:fldCharType="end"/>
      </w:r>
    </w:p>
    <w:p w14:paraId="732BBF93" w14:textId="737C7036" w:rsidR="00D05140" w:rsidRDefault="00D05140">
      <w:pPr>
        <w:pStyle w:val="TOC3"/>
        <w:tabs>
          <w:tab w:val="right" w:pos="9350"/>
        </w:tabs>
        <w:rPr>
          <w:rFonts w:asciiTheme="minorHAnsi" w:eastAsiaTheme="minorEastAsia" w:hAnsiTheme="minorHAnsi" w:cstheme="minorBidi"/>
          <w:noProof/>
          <w:sz w:val="22"/>
          <w:szCs w:val="22"/>
          <w:lang w:val="en-GB" w:eastAsia="en-GB"/>
        </w:rPr>
      </w:pPr>
      <w:r>
        <w:rPr>
          <w:noProof/>
        </w:rPr>
        <w:t>5.3.1 Guidelines for Lending</w:t>
      </w:r>
      <w:r>
        <w:rPr>
          <w:noProof/>
        </w:rPr>
        <w:tab/>
      </w:r>
      <w:r>
        <w:rPr>
          <w:noProof/>
        </w:rPr>
        <w:fldChar w:fldCharType="begin"/>
      </w:r>
      <w:r>
        <w:rPr>
          <w:noProof/>
        </w:rPr>
        <w:instrText xml:space="preserve"> PAGEREF _Toc534238190 \h </w:instrText>
      </w:r>
      <w:r>
        <w:rPr>
          <w:noProof/>
        </w:rPr>
      </w:r>
      <w:r>
        <w:rPr>
          <w:noProof/>
        </w:rPr>
        <w:fldChar w:fldCharType="separate"/>
      </w:r>
      <w:r>
        <w:rPr>
          <w:noProof/>
        </w:rPr>
        <w:t>44</w:t>
      </w:r>
      <w:r>
        <w:rPr>
          <w:noProof/>
        </w:rPr>
        <w:fldChar w:fldCharType="end"/>
      </w:r>
    </w:p>
    <w:p w14:paraId="706154CC" w14:textId="5CD35C49" w:rsidR="00D05140" w:rsidRDefault="00D05140">
      <w:pPr>
        <w:pStyle w:val="TOC3"/>
        <w:tabs>
          <w:tab w:val="right" w:pos="9350"/>
        </w:tabs>
        <w:rPr>
          <w:rFonts w:asciiTheme="minorHAnsi" w:eastAsiaTheme="minorEastAsia" w:hAnsiTheme="minorHAnsi" w:cstheme="minorBidi"/>
          <w:noProof/>
          <w:sz w:val="22"/>
          <w:szCs w:val="22"/>
          <w:lang w:val="en-GB" w:eastAsia="en-GB"/>
        </w:rPr>
      </w:pPr>
      <w:r>
        <w:rPr>
          <w:noProof/>
        </w:rPr>
        <w:lastRenderedPageBreak/>
        <w:t>5.3.2 Credit assessment and Risk grading</w:t>
      </w:r>
      <w:r>
        <w:rPr>
          <w:noProof/>
        </w:rPr>
        <w:tab/>
      </w:r>
      <w:r>
        <w:rPr>
          <w:noProof/>
        </w:rPr>
        <w:fldChar w:fldCharType="begin"/>
      </w:r>
      <w:r>
        <w:rPr>
          <w:noProof/>
        </w:rPr>
        <w:instrText xml:space="preserve"> PAGEREF _Toc534238191 \h </w:instrText>
      </w:r>
      <w:r>
        <w:rPr>
          <w:noProof/>
        </w:rPr>
      </w:r>
      <w:r>
        <w:rPr>
          <w:noProof/>
        </w:rPr>
        <w:fldChar w:fldCharType="separate"/>
      </w:r>
      <w:r>
        <w:rPr>
          <w:noProof/>
        </w:rPr>
        <w:t>44</w:t>
      </w:r>
      <w:r>
        <w:rPr>
          <w:noProof/>
        </w:rPr>
        <w:fldChar w:fldCharType="end"/>
      </w:r>
    </w:p>
    <w:p w14:paraId="60FF139D" w14:textId="5F388B17" w:rsidR="00D05140" w:rsidRDefault="00D05140">
      <w:pPr>
        <w:pStyle w:val="TOC3"/>
        <w:tabs>
          <w:tab w:val="right" w:pos="9350"/>
        </w:tabs>
        <w:rPr>
          <w:rFonts w:asciiTheme="minorHAnsi" w:eastAsiaTheme="minorEastAsia" w:hAnsiTheme="minorHAnsi" w:cstheme="minorBidi"/>
          <w:noProof/>
          <w:sz w:val="22"/>
          <w:szCs w:val="22"/>
          <w:lang w:val="en-GB" w:eastAsia="en-GB"/>
        </w:rPr>
      </w:pPr>
      <w:r>
        <w:rPr>
          <w:noProof/>
        </w:rPr>
        <w:t>5.3.3 Approval Authority</w:t>
      </w:r>
      <w:r>
        <w:rPr>
          <w:noProof/>
        </w:rPr>
        <w:tab/>
      </w:r>
      <w:r>
        <w:rPr>
          <w:noProof/>
        </w:rPr>
        <w:fldChar w:fldCharType="begin"/>
      </w:r>
      <w:r>
        <w:rPr>
          <w:noProof/>
        </w:rPr>
        <w:instrText xml:space="preserve"> PAGEREF _Toc534238192 \h </w:instrText>
      </w:r>
      <w:r>
        <w:rPr>
          <w:noProof/>
        </w:rPr>
      </w:r>
      <w:r>
        <w:rPr>
          <w:noProof/>
        </w:rPr>
        <w:fldChar w:fldCharType="separate"/>
      </w:r>
      <w:r>
        <w:rPr>
          <w:noProof/>
        </w:rPr>
        <w:t>45</w:t>
      </w:r>
      <w:r>
        <w:rPr>
          <w:noProof/>
        </w:rPr>
        <w:fldChar w:fldCharType="end"/>
      </w:r>
    </w:p>
    <w:p w14:paraId="34A05177" w14:textId="6B1D7FEE" w:rsidR="00D05140" w:rsidRDefault="00D05140">
      <w:pPr>
        <w:pStyle w:val="TOC3"/>
        <w:tabs>
          <w:tab w:val="right" w:pos="9350"/>
        </w:tabs>
        <w:rPr>
          <w:rFonts w:asciiTheme="minorHAnsi" w:eastAsiaTheme="minorEastAsia" w:hAnsiTheme="minorHAnsi" w:cstheme="minorBidi"/>
          <w:noProof/>
          <w:sz w:val="22"/>
          <w:szCs w:val="22"/>
          <w:lang w:val="en-GB" w:eastAsia="en-GB"/>
        </w:rPr>
      </w:pPr>
      <w:r>
        <w:rPr>
          <w:noProof/>
        </w:rPr>
        <w:t>5.3.4 Duty segregation</w:t>
      </w:r>
      <w:r>
        <w:rPr>
          <w:noProof/>
        </w:rPr>
        <w:tab/>
      </w:r>
      <w:r>
        <w:rPr>
          <w:noProof/>
        </w:rPr>
        <w:fldChar w:fldCharType="begin"/>
      </w:r>
      <w:r>
        <w:rPr>
          <w:noProof/>
        </w:rPr>
        <w:instrText xml:space="preserve"> PAGEREF _Toc534238193 \h </w:instrText>
      </w:r>
      <w:r>
        <w:rPr>
          <w:noProof/>
        </w:rPr>
      </w:r>
      <w:r>
        <w:rPr>
          <w:noProof/>
        </w:rPr>
        <w:fldChar w:fldCharType="separate"/>
      </w:r>
      <w:r>
        <w:rPr>
          <w:noProof/>
        </w:rPr>
        <w:t>45</w:t>
      </w:r>
      <w:r>
        <w:rPr>
          <w:noProof/>
        </w:rPr>
        <w:fldChar w:fldCharType="end"/>
      </w:r>
    </w:p>
    <w:p w14:paraId="05621D7F" w14:textId="2361FE29" w:rsidR="00D05140" w:rsidRDefault="00D05140">
      <w:pPr>
        <w:pStyle w:val="TOC2"/>
        <w:tabs>
          <w:tab w:val="right" w:pos="9350"/>
        </w:tabs>
        <w:rPr>
          <w:rFonts w:asciiTheme="minorHAnsi" w:eastAsiaTheme="minorEastAsia" w:hAnsiTheme="minorHAnsi" w:cstheme="minorBidi"/>
          <w:noProof/>
          <w:sz w:val="22"/>
          <w:szCs w:val="22"/>
          <w:lang w:val="en-GB" w:eastAsia="en-GB"/>
        </w:rPr>
      </w:pPr>
      <w:r>
        <w:rPr>
          <w:noProof/>
        </w:rPr>
        <w:t>5.4 Credit management tools</w:t>
      </w:r>
      <w:r>
        <w:rPr>
          <w:noProof/>
        </w:rPr>
        <w:tab/>
      </w:r>
      <w:r>
        <w:rPr>
          <w:noProof/>
        </w:rPr>
        <w:fldChar w:fldCharType="begin"/>
      </w:r>
      <w:r>
        <w:rPr>
          <w:noProof/>
        </w:rPr>
        <w:instrText xml:space="preserve"> PAGEREF _Toc534238194 \h </w:instrText>
      </w:r>
      <w:r>
        <w:rPr>
          <w:noProof/>
        </w:rPr>
      </w:r>
      <w:r>
        <w:rPr>
          <w:noProof/>
        </w:rPr>
        <w:fldChar w:fldCharType="separate"/>
      </w:r>
      <w:r>
        <w:rPr>
          <w:noProof/>
        </w:rPr>
        <w:t>45</w:t>
      </w:r>
      <w:r>
        <w:rPr>
          <w:noProof/>
        </w:rPr>
        <w:fldChar w:fldCharType="end"/>
      </w:r>
    </w:p>
    <w:p w14:paraId="20124DC2" w14:textId="4A2C5C23" w:rsidR="00D05140" w:rsidRDefault="00D05140">
      <w:pPr>
        <w:pStyle w:val="TOC2"/>
        <w:tabs>
          <w:tab w:val="right" w:pos="9350"/>
        </w:tabs>
        <w:rPr>
          <w:rFonts w:asciiTheme="minorHAnsi" w:eastAsiaTheme="minorEastAsia" w:hAnsiTheme="minorHAnsi" w:cstheme="minorBidi"/>
          <w:noProof/>
          <w:sz w:val="22"/>
          <w:szCs w:val="22"/>
          <w:lang w:val="en-GB" w:eastAsia="en-GB"/>
        </w:rPr>
      </w:pPr>
      <w:r>
        <w:rPr>
          <w:noProof/>
        </w:rPr>
        <w:t>5.5 Loan disbursement procedure of SBL</w:t>
      </w:r>
      <w:r>
        <w:rPr>
          <w:noProof/>
        </w:rPr>
        <w:tab/>
      </w:r>
      <w:r>
        <w:rPr>
          <w:noProof/>
        </w:rPr>
        <w:fldChar w:fldCharType="begin"/>
      </w:r>
      <w:r>
        <w:rPr>
          <w:noProof/>
        </w:rPr>
        <w:instrText xml:space="preserve"> PAGEREF _Toc534238195 \h </w:instrText>
      </w:r>
      <w:r>
        <w:rPr>
          <w:noProof/>
        </w:rPr>
      </w:r>
      <w:r>
        <w:rPr>
          <w:noProof/>
        </w:rPr>
        <w:fldChar w:fldCharType="separate"/>
      </w:r>
      <w:r>
        <w:rPr>
          <w:noProof/>
        </w:rPr>
        <w:t>46</w:t>
      </w:r>
      <w:r>
        <w:rPr>
          <w:noProof/>
        </w:rPr>
        <w:fldChar w:fldCharType="end"/>
      </w:r>
    </w:p>
    <w:p w14:paraId="793DBCED" w14:textId="65DCA4DF" w:rsidR="00D05140" w:rsidRDefault="00D05140">
      <w:pPr>
        <w:pStyle w:val="TOC2"/>
        <w:tabs>
          <w:tab w:val="right" w:pos="9350"/>
        </w:tabs>
        <w:rPr>
          <w:rFonts w:asciiTheme="minorHAnsi" w:eastAsiaTheme="minorEastAsia" w:hAnsiTheme="minorHAnsi" w:cstheme="minorBidi"/>
          <w:noProof/>
          <w:sz w:val="22"/>
          <w:szCs w:val="22"/>
          <w:lang w:val="en-GB" w:eastAsia="en-GB"/>
        </w:rPr>
      </w:pPr>
      <w:r>
        <w:rPr>
          <w:noProof/>
        </w:rPr>
        <w:t>5.6 Loan schemes of SBL</w:t>
      </w:r>
      <w:r>
        <w:rPr>
          <w:noProof/>
        </w:rPr>
        <w:tab/>
      </w:r>
      <w:r>
        <w:rPr>
          <w:noProof/>
        </w:rPr>
        <w:fldChar w:fldCharType="begin"/>
      </w:r>
      <w:r>
        <w:rPr>
          <w:noProof/>
        </w:rPr>
        <w:instrText xml:space="preserve"> PAGEREF _Toc534238196 \h </w:instrText>
      </w:r>
      <w:r>
        <w:rPr>
          <w:noProof/>
        </w:rPr>
      </w:r>
      <w:r>
        <w:rPr>
          <w:noProof/>
        </w:rPr>
        <w:fldChar w:fldCharType="separate"/>
      </w:r>
      <w:r>
        <w:rPr>
          <w:noProof/>
        </w:rPr>
        <w:t>48</w:t>
      </w:r>
      <w:r>
        <w:rPr>
          <w:noProof/>
        </w:rPr>
        <w:fldChar w:fldCharType="end"/>
      </w:r>
    </w:p>
    <w:p w14:paraId="5085CBCE" w14:textId="4AA7C57F" w:rsidR="00D05140" w:rsidRDefault="00D05140">
      <w:pPr>
        <w:pStyle w:val="TOC3"/>
        <w:tabs>
          <w:tab w:val="right" w:pos="9350"/>
        </w:tabs>
        <w:rPr>
          <w:rFonts w:asciiTheme="minorHAnsi" w:eastAsiaTheme="minorEastAsia" w:hAnsiTheme="minorHAnsi" w:cstheme="minorBidi"/>
          <w:noProof/>
          <w:sz w:val="22"/>
          <w:szCs w:val="22"/>
          <w:lang w:val="en-GB" w:eastAsia="en-GB"/>
        </w:rPr>
      </w:pPr>
      <w:r>
        <w:rPr>
          <w:noProof/>
        </w:rPr>
        <w:t>5.6.1 Corporate banking</w:t>
      </w:r>
      <w:r>
        <w:rPr>
          <w:noProof/>
        </w:rPr>
        <w:tab/>
      </w:r>
      <w:r>
        <w:rPr>
          <w:noProof/>
        </w:rPr>
        <w:fldChar w:fldCharType="begin"/>
      </w:r>
      <w:r>
        <w:rPr>
          <w:noProof/>
        </w:rPr>
        <w:instrText xml:space="preserve"> PAGEREF _Toc534238197 \h </w:instrText>
      </w:r>
      <w:r>
        <w:rPr>
          <w:noProof/>
        </w:rPr>
      </w:r>
      <w:r>
        <w:rPr>
          <w:noProof/>
        </w:rPr>
        <w:fldChar w:fldCharType="separate"/>
      </w:r>
      <w:r>
        <w:rPr>
          <w:noProof/>
        </w:rPr>
        <w:t>49</w:t>
      </w:r>
      <w:r>
        <w:rPr>
          <w:noProof/>
        </w:rPr>
        <w:fldChar w:fldCharType="end"/>
      </w:r>
    </w:p>
    <w:p w14:paraId="37E8737B" w14:textId="30DA9162" w:rsidR="00D05140" w:rsidRDefault="00D05140">
      <w:pPr>
        <w:pStyle w:val="TOC3"/>
        <w:tabs>
          <w:tab w:val="right" w:pos="9350"/>
        </w:tabs>
        <w:rPr>
          <w:rFonts w:asciiTheme="minorHAnsi" w:eastAsiaTheme="minorEastAsia" w:hAnsiTheme="minorHAnsi" w:cstheme="minorBidi"/>
          <w:noProof/>
          <w:sz w:val="22"/>
          <w:szCs w:val="22"/>
          <w:lang w:val="en-GB" w:eastAsia="en-GB"/>
        </w:rPr>
      </w:pPr>
      <w:r>
        <w:rPr>
          <w:noProof/>
        </w:rPr>
        <w:t>5.6.2 Retail Banking</w:t>
      </w:r>
      <w:r>
        <w:rPr>
          <w:noProof/>
        </w:rPr>
        <w:tab/>
      </w:r>
      <w:r>
        <w:rPr>
          <w:noProof/>
        </w:rPr>
        <w:fldChar w:fldCharType="begin"/>
      </w:r>
      <w:r>
        <w:rPr>
          <w:noProof/>
        </w:rPr>
        <w:instrText xml:space="preserve"> PAGEREF _Toc534238198 \h </w:instrText>
      </w:r>
      <w:r>
        <w:rPr>
          <w:noProof/>
        </w:rPr>
      </w:r>
      <w:r>
        <w:rPr>
          <w:noProof/>
        </w:rPr>
        <w:fldChar w:fldCharType="separate"/>
      </w:r>
      <w:r>
        <w:rPr>
          <w:noProof/>
        </w:rPr>
        <w:t>50</w:t>
      </w:r>
      <w:r>
        <w:rPr>
          <w:noProof/>
        </w:rPr>
        <w:fldChar w:fldCharType="end"/>
      </w:r>
    </w:p>
    <w:p w14:paraId="6BA300C2" w14:textId="586578A3" w:rsidR="00D05140" w:rsidRDefault="00D05140">
      <w:pPr>
        <w:pStyle w:val="TOC3"/>
        <w:tabs>
          <w:tab w:val="right" w:pos="9350"/>
        </w:tabs>
        <w:rPr>
          <w:rFonts w:asciiTheme="minorHAnsi" w:eastAsiaTheme="minorEastAsia" w:hAnsiTheme="minorHAnsi" w:cstheme="minorBidi"/>
          <w:noProof/>
          <w:sz w:val="22"/>
          <w:szCs w:val="22"/>
          <w:lang w:val="en-GB" w:eastAsia="en-GB"/>
        </w:rPr>
      </w:pPr>
      <w:r>
        <w:rPr>
          <w:noProof/>
        </w:rPr>
        <w:t>5.6.3 SME Banking</w:t>
      </w:r>
      <w:r>
        <w:rPr>
          <w:noProof/>
        </w:rPr>
        <w:tab/>
      </w:r>
      <w:r>
        <w:rPr>
          <w:noProof/>
        </w:rPr>
        <w:fldChar w:fldCharType="begin"/>
      </w:r>
      <w:r>
        <w:rPr>
          <w:noProof/>
        </w:rPr>
        <w:instrText xml:space="preserve"> PAGEREF _Toc534238199 \h </w:instrText>
      </w:r>
      <w:r>
        <w:rPr>
          <w:noProof/>
        </w:rPr>
      </w:r>
      <w:r>
        <w:rPr>
          <w:noProof/>
        </w:rPr>
        <w:fldChar w:fldCharType="separate"/>
      </w:r>
      <w:r>
        <w:rPr>
          <w:noProof/>
        </w:rPr>
        <w:t>55</w:t>
      </w:r>
      <w:r>
        <w:rPr>
          <w:noProof/>
        </w:rPr>
        <w:fldChar w:fldCharType="end"/>
      </w:r>
    </w:p>
    <w:p w14:paraId="676112D4" w14:textId="50D6380E" w:rsidR="00D05140" w:rsidRDefault="00D05140">
      <w:pPr>
        <w:pStyle w:val="TOC3"/>
        <w:tabs>
          <w:tab w:val="right" w:pos="9350"/>
        </w:tabs>
        <w:rPr>
          <w:rFonts w:asciiTheme="minorHAnsi" w:eastAsiaTheme="minorEastAsia" w:hAnsiTheme="minorHAnsi" w:cstheme="minorBidi"/>
          <w:noProof/>
          <w:sz w:val="22"/>
          <w:szCs w:val="22"/>
          <w:lang w:val="en-GB" w:eastAsia="en-GB"/>
        </w:rPr>
      </w:pPr>
      <w:r>
        <w:rPr>
          <w:noProof/>
        </w:rPr>
        <w:t>5.6.4 Social and environmental infrastructure finance</w:t>
      </w:r>
      <w:r>
        <w:rPr>
          <w:noProof/>
        </w:rPr>
        <w:tab/>
      </w:r>
      <w:r>
        <w:rPr>
          <w:noProof/>
        </w:rPr>
        <w:fldChar w:fldCharType="begin"/>
      </w:r>
      <w:r>
        <w:rPr>
          <w:noProof/>
        </w:rPr>
        <w:instrText xml:space="preserve"> PAGEREF _Toc534238200 \h </w:instrText>
      </w:r>
      <w:r>
        <w:rPr>
          <w:noProof/>
        </w:rPr>
      </w:r>
      <w:r>
        <w:rPr>
          <w:noProof/>
        </w:rPr>
        <w:fldChar w:fldCharType="separate"/>
      </w:r>
      <w:r>
        <w:rPr>
          <w:noProof/>
        </w:rPr>
        <w:t>58</w:t>
      </w:r>
      <w:r>
        <w:rPr>
          <w:noProof/>
        </w:rPr>
        <w:fldChar w:fldCharType="end"/>
      </w:r>
    </w:p>
    <w:p w14:paraId="121C2EB4" w14:textId="158D3CDA" w:rsidR="00D05140" w:rsidRDefault="00D05140">
      <w:pPr>
        <w:pStyle w:val="TOC1"/>
        <w:tabs>
          <w:tab w:val="right" w:pos="9350"/>
        </w:tabs>
        <w:rPr>
          <w:rFonts w:asciiTheme="minorHAnsi" w:eastAsiaTheme="minorEastAsia" w:hAnsiTheme="minorHAnsi" w:cstheme="minorBidi"/>
          <w:noProof/>
          <w:sz w:val="22"/>
          <w:szCs w:val="22"/>
          <w:lang w:val="en-GB" w:eastAsia="en-GB"/>
        </w:rPr>
      </w:pPr>
      <w:r w:rsidRPr="00825581">
        <w:rPr>
          <w:noProof/>
        </w:rPr>
        <w:t>CHAPTER 06</w:t>
      </w:r>
      <w:r>
        <w:rPr>
          <w:noProof/>
        </w:rPr>
        <w:tab/>
      </w:r>
      <w:r>
        <w:rPr>
          <w:noProof/>
        </w:rPr>
        <w:fldChar w:fldCharType="begin"/>
      </w:r>
      <w:r>
        <w:rPr>
          <w:noProof/>
        </w:rPr>
        <w:instrText xml:space="preserve"> PAGEREF _Toc534238201 \h </w:instrText>
      </w:r>
      <w:r>
        <w:rPr>
          <w:noProof/>
        </w:rPr>
      </w:r>
      <w:r>
        <w:rPr>
          <w:noProof/>
        </w:rPr>
        <w:fldChar w:fldCharType="separate"/>
      </w:r>
      <w:r>
        <w:rPr>
          <w:noProof/>
        </w:rPr>
        <w:t>59</w:t>
      </w:r>
      <w:r>
        <w:rPr>
          <w:noProof/>
        </w:rPr>
        <w:fldChar w:fldCharType="end"/>
      </w:r>
    </w:p>
    <w:p w14:paraId="5E386124" w14:textId="1B115B56" w:rsidR="00D05140" w:rsidRDefault="00D05140">
      <w:pPr>
        <w:pStyle w:val="TOC1"/>
        <w:tabs>
          <w:tab w:val="right" w:pos="9350"/>
        </w:tabs>
        <w:rPr>
          <w:rFonts w:asciiTheme="minorHAnsi" w:eastAsiaTheme="minorEastAsia" w:hAnsiTheme="minorHAnsi" w:cstheme="minorBidi"/>
          <w:noProof/>
          <w:sz w:val="22"/>
          <w:szCs w:val="22"/>
          <w:lang w:val="en-GB" w:eastAsia="en-GB"/>
        </w:rPr>
      </w:pPr>
      <w:r w:rsidRPr="00825581">
        <w:rPr>
          <w:noProof/>
        </w:rPr>
        <w:t>RECOMMENDATION &amp; CONCLUSION</w:t>
      </w:r>
      <w:r>
        <w:rPr>
          <w:noProof/>
        </w:rPr>
        <w:tab/>
      </w:r>
      <w:r>
        <w:rPr>
          <w:noProof/>
        </w:rPr>
        <w:fldChar w:fldCharType="begin"/>
      </w:r>
      <w:r>
        <w:rPr>
          <w:noProof/>
        </w:rPr>
        <w:instrText xml:space="preserve"> PAGEREF _Toc534238202 \h </w:instrText>
      </w:r>
      <w:r>
        <w:rPr>
          <w:noProof/>
        </w:rPr>
      </w:r>
      <w:r>
        <w:rPr>
          <w:noProof/>
        </w:rPr>
        <w:fldChar w:fldCharType="separate"/>
      </w:r>
      <w:r>
        <w:rPr>
          <w:noProof/>
        </w:rPr>
        <w:t>59</w:t>
      </w:r>
      <w:r>
        <w:rPr>
          <w:noProof/>
        </w:rPr>
        <w:fldChar w:fldCharType="end"/>
      </w:r>
    </w:p>
    <w:p w14:paraId="33F3934C" w14:textId="783E3455" w:rsidR="00D05140" w:rsidRDefault="00D05140">
      <w:pPr>
        <w:pStyle w:val="TOC2"/>
        <w:tabs>
          <w:tab w:val="right" w:pos="9350"/>
        </w:tabs>
        <w:rPr>
          <w:rFonts w:asciiTheme="minorHAnsi" w:eastAsiaTheme="minorEastAsia" w:hAnsiTheme="minorHAnsi" w:cstheme="minorBidi"/>
          <w:noProof/>
          <w:sz w:val="22"/>
          <w:szCs w:val="22"/>
          <w:lang w:val="en-GB" w:eastAsia="en-GB"/>
        </w:rPr>
      </w:pPr>
      <w:r>
        <w:rPr>
          <w:noProof/>
        </w:rPr>
        <w:t>6.1 Recommendation</w:t>
      </w:r>
      <w:r>
        <w:rPr>
          <w:noProof/>
        </w:rPr>
        <w:tab/>
      </w:r>
      <w:r>
        <w:rPr>
          <w:noProof/>
        </w:rPr>
        <w:fldChar w:fldCharType="begin"/>
      </w:r>
      <w:r>
        <w:rPr>
          <w:noProof/>
        </w:rPr>
        <w:instrText xml:space="preserve"> PAGEREF _Toc534238203 \h </w:instrText>
      </w:r>
      <w:r>
        <w:rPr>
          <w:noProof/>
        </w:rPr>
      </w:r>
      <w:r>
        <w:rPr>
          <w:noProof/>
        </w:rPr>
        <w:fldChar w:fldCharType="separate"/>
      </w:r>
      <w:r>
        <w:rPr>
          <w:noProof/>
        </w:rPr>
        <w:t>60</w:t>
      </w:r>
      <w:r>
        <w:rPr>
          <w:noProof/>
        </w:rPr>
        <w:fldChar w:fldCharType="end"/>
      </w:r>
    </w:p>
    <w:p w14:paraId="22668FB2" w14:textId="2E8A3419" w:rsidR="00D05140" w:rsidRDefault="00D05140">
      <w:pPr>
        <w:pStyle w:val="TOC2"/>
        <w:tabs>
          <w:tab w:val="right" w:pos="9350"/>
        </w:tabs>
        <w:rPr>
          <w:rFonts w:asciiTheme="minorHAnsi" w:eastAsiaTheme="minorEastAsia" w:hAnsiTheme="minorHAnsi" w:cstheme="minorBidi"/>
          <w:noProof/>
          <w:sz w:val="22"/>
          <w:szCs w:val="22"/>
          <w:lang w:val="en-GB" w:eastAsia="en-GB"/>
        </w:rPr>
      </w:pPr>
      <w:r>
        <w:rPr>
          <w:noProof/>
        </w:rPr>
        <w:t>6.2 Conclusion</w:t>
      </w:r>
      <w:r>
        <w:rPr>
          <w:noProof/>
        </w:rPr>
        <w:tab/>
      </w:r>
      <w:r>
        <w:rPr>
          <w:noProof/>
        </w:rPr>
        <w:fldChar w:fldCharType="begin"/>
      </w:r>
      <w:r>
        <w:rPr>
          <w:noProof/>
        </w:rPr>
        <w:instrText xml:space="preserve"> PAGEREF _Toc534238204 \h </w:instrText>
      </w:r>
      <w:r>
        <w:rPr>
          <w:noProof/>
        </w:rPr>
      </w:r>
      <w:r>
        <w:rPr>
          <w:noProof/>
        </w:rPr>
        <w:fldChar w:fldCharType="separate"/>
      </w:r>
      <w:r>
        <w:rPr>
          <w:noProof/>
        </w:rPr>
        <w:t>61</w:t>
      </w:r>
      <w:r>
        <w:rPr>
          <w:noProof/>
        </w:rPr>
        <w:fldChar w:fldCharType="end"/>
      </w:r>
    </w:p>
    <w:p w14:paraId="53A36546" w14:textId="5DD05983" w:rsidR="00D05140" w:rsidRDefault="00D05140">
      <w:pPr>
        <w:pStyle w:val="TOC1"/>
        <w:tabs>
          <w:tab w:val="right" w:pos="9350"/>
        </w:tabs>
        <w:rPr>
          <w:rFonts w:asciiTheme="minorHAnsi" w:eastAsiaTheme="minorEastAsia" w:hAnsiTheme="minorHAnsi" w:cstheme="minorBidi"/>
          <w:noProof/>
          <w:sz w:val="22"/>
          <w:szCs w:val="22"/>
          <w:lang w:val="en-GB" w:eastAsia="en-GB"/>
        </w:rPr>
      </w:pPr>
      <w:r w:rsidRPr="00825581">
        <w:rPr>
          <w:noProof/>
        </w:rPr>
        <w:t>CHAPTER 07</w:t>
      </w:r>
      <w:r>
        <w:rPr>
          <w:noProof/>
        </w:rPr>
        <w:tab/>
      </w:r>
      <w:r>
        <w:rPr>
          <w:noProof/>
        </w:rPr>
        <w:fldChar w:fldCharType="begin"/>
      </w:r>
      <w:r>
        <w:rPr>
          <w:noProof/>
        </w:rPr>
        <w:instrText xml:space="preserve"> PAGEREF _Toc534238205 \h </w:instrText>
      </w:r>
      <w:r>
        <w:rPr>
          <w:noProof/>
        </w:rPr>
      </w:r>
      <w:r>
        <w:rPr>
          <w:noProof/>
        </w:rPr>
        <w:fldChar w:fldCharType="separate"/>
      </w:r>
      <w:r>
        <w:rPr>
          <w:noProof/>
        </w:rPr>
        <w:t>62</w:t>
      </w:r>
      <w:r>
        <w:rPr>
          <w:noProof/>
        </w:rPr>
        <w:fldChar w:fldCharType="end"/>
      </w:r>
    </w:p>
    <w:p w14:paraId="3E70FE74" w14:textId="04937CEE" w:rsidR="00D05140" w:rsidRDefault="00D05140">
      <w:pPr>
        <w:pStyle w:val="TOC1"/>
        <w:tabs>
          <w:tab w:val="right" w:pos="9350"/>
        </w:tabs>
        <w:rPr>
          <w:rFonts w:asciiTheme="minorHAnsi" w:eastAsiaTheme="minorEastAsia" w:hAnsiTheme="minorHAnsi" w:cstheme="minorBidi"/>
          <w:noProof/>
          <w:sz w:val="22"/>
          <w:szCs w:val="22"/>
          <w:lang w:val="en-GB" w:eastAsia="en-GB"/>
        </w:rPr>
      </w:pPr>
      <w:r w:rsidRPr="00825581">
        <w:rPr>
          <w:noProof/>
        </w:rPr>
        <w:t>REFERENCE</w:t>
      </w:r>
      <w:r>
        <w:rPr>
          <w:noProof/>
        </w:rPr>
        <w:tab/>
      </w:r>
      <w:r>
        <w:rPr>
          <w:noProof/>
        </w:rPr>
        <w:fldChar w:fldCharType="begin"/>
      </w:r>
      <w:r>
        <w:rPr>
          <w:noProof/>
        </w:rPr>
        <w:instrText xml:space="preserve"> PAGEREF _Toc534238206 \h </w:instrText>
      </w:r>
      <w:r>
        <w:rPr>
          <w:noProof/>
        </w:rPr>
      </w:r>
      <w:r>
        <w:rPr>
          <w:noProof/>
        </w:rPr>
        <w:fldChar w:fldCharType="separate"/>
      </w:r>
      <w:r>
        <w:rPr>
          <w:noProof/>
        </w:rPr>
        <w:t>62</w:t>
      </w:r>
      <w:r>
        <w:rPr>
          <w:noProof/>
        </w:rPr>
        <w:fldChar w:fldCharType="end"/>
      </w:r>
    </w:p>
    <w:p w14:paraId="0FDE81AF" w14:textId="4916D7A2" w:rsidR="00D05140" w:rsidRDefault="00D05140">
      <w:pPr>
        <w:pStyle w:val="TOC2"/>
        <w:tabs>
          <w:tab w:val="right" w:pos="9350"/>
        </w:tabs>
        <w:rPr>
          <w:rFonts w:asciiTheme="minorHAnsi" w:eastAsiaTheme="minorEastAsia" w:hAnsiTheme="minorHAnsi" w:cstheme="minorBidi"/>
          <w:noProof/>
          <w:sz w:val="22"/>
          <w:szCs w:val="22"/>
          <w:lang w:val="en-GB" w:eastAsia="en-GB"/>
        </w:rPr>
      </w:pPr>
      <w:r>
        <w:rPr>
          <w:noProof/>
        </w:rPr>
        <w:t>7.1 References</w:t>
      </w:r>
      <w:r>
        <w:rPr>
          <w:noProof/>
        </w:rPr>
        <w:tab/>
      </w:r>
      <w:r>
        <w:rPr>
          <w:noProof/>
        </w:rPr>
        <w:fldChar w:fldCharType="begin"/>
      </w:r>
      <w:r>
        <w:rPr>
          <w:noProof/>
        </w:rPr>
        <w:instrText xml:space="preserve"> PAGEREF _Toc534238207 \h </w:instrText>
      </w:r>
      <w:r>
        <w:rPr>
          <w:noProof/>
        </w:rPr>
      </w:r>
      <w:r>
        <w:rPr>
          <w:noProof/>
        </w:rPr>
        <w:fldChar w:fldCharType="separate"/>
      </w:r>
      <w:r>
        <w:rPr>
          <w:noProof/>
        </w:rPr>
        <w:t>63</w:t>
      </w:r>
      <w:r>
        <w:rPr>
          <w:noProof/>
        </w:rPr>
        <w:fldChar w:fldCharType="end"/>
      </w:r>
    </w:p>
    <w:p w14:paraId="3349C5A5" w14:textId="4E845DAA" w:rsidR="007C0DB1" w:rsidRPr="00BF37E3" w:rsidRDefault="003924D4" w:rsidP="00665003">
      <w:pPr>
        <w:spacing w:after="200" w:line="276" w:lineRule="auto"/>
        <w:jc w:val="center"/>
        <w:rPr>
          <w:bCs/>
          <w:iCs/>
        </w:rPr>
      </w:pPr>
      <w:r>
        <w:rPr>
          <w:bCs/>
          <w:iCs/>
        </w:rPr>
        <w:fldChar w:fldCharType="end"/>
      </w:r>
    </w:p>
    <w:p w14:paraId="603F6367" w14:textId="77777777" w:rsidR="00665003" w:rsidRDefault="00665003" w:rsidP="00665003">
      <w:pPr>
        <w:spacing w:after="200" w:line="276" w:lineRule="auto"/>
        <w:jc w:val="center"/>
        <w:rPr>
          <w:b/>
          <w:bCs/>
        </w:rPr>
      </w:pPr>
    </w:p>
    <w:p w14:paraId="7AD56053" w14:textId="77777777" w:rsidR="00665003" w:rsidRDefault="00665003" w:rsidP="00665003">
      <w:pPr>
        <w:spacing w:after="200" w:line="276" w:lineRule="auto"/>
        <w:jc w:val="center"/>
        <w:rPr>
          <w:b/>
          <w:bCs/>
        </w:rPr>
      </w:pPr>
    </w:p>
    <w:p w14:paraId="66DD3E4B" w14:textId="77777777" w:rsidR="00665003" w:rsidRDefault="00665003" w:rsidP="00665003">
      <w:pPr>
        <w:spacing w:after="200" w:line="276" w:lineRule="auto"/>
        <w:jc w:val="center"/>
        <w:rPr>
          <w:b/>
          <w:bCs/>
        </w:rPr>
      </w:pPr>
    </w:p>
    <w:p w14:paraId="50ABC40C" w14:textId="77777777" w:rsidR="00665003" w:rsidRDefault="00665003" w:rsidP="00665003">
      <w:pPr>
        <w:spacing w:after="200" w:line="276" w:lineRule="auto"/>
        <w:jc w:val="center"/>
        <w:rPr>
          <w:b/>
          <w:bCs/>
        </w:rPr>
      </w:pPr>
    </w:p>
    <w:p w14:paraId="5D5CA734" w14:textId="77777777" w:rsidR="007A7F30" w:rsidRDefault="007A7F30" w:rsidP="00665003">
      <w:pPr>
        <w:spacing w:after="200" w:line="276" w:lineRule="auto"/>
        <w:jc w:val="center"/>
        <w:rPr>
          <w:b/>
          <w:bCs/>
        </w:rPr>
        <w:sectPr w:rsidR="007A7F30" w:rsidSect="00C268AD">
          <w:footerReference w:type="default" r:id="rId12"/>
          <w:footerReference w:type="first" r:id="rId13"/>
          <w:pgSz w:w="12240" w:h="15840"/>
          <w:pgMar w:top="1440" w:right="1440" w:bottom="1440" w:left="1440" w:header="720" w:footer="720" w:gutter="0"/>
          <w:pgNumType w:fmt="lowerRoman"/>
          <w:cols w:space="720"/>
          <w:docGrid w:linePitch="381"/>
        </w:sectPr>
      </w:pPr>
    </w:p>
    <w:p w14:paraId="688CE36A" w14:textId="6B0FEF4F" w:rsidR="00665003" w:rsidRDefault="00665003" w:rsidP="00665003">
      <w:pPr>
        <w:spacing w:after="200" w:line="276" w:lineRule="auto"/>
        <w:jc w:val="center"/>
        <w:rPr>
          <w:b/>
          <w:bCs/>
        </w:rPr>
      </w:pPr>
    </w:p>
    <w:p w14:paraId="7FFD384A" w14:textId="77777777" w:rsidR="00665003" w:rsidRDefault="00665003" w:rsidP="00665003">
      <w:pPr>
        <w:spacing w:after="200" w:line="276" w:lineRule="auto"/>
        <w:jc w:val="center"/>
        <w:rPr>
          <w:b/>
          <w:bCs/>
        </w:rPr>
      </w:pPr>
    </w:p>
    <w:p w14:paraId="30656678" w14:textId="77777777" w:rsidR="00665003" w:rsidRDefault="00665003" w:rsidP="00665003">
      <w:pPr>
        <w:spacing w:after="200" w:line="276" w:lineRule="auto"/>
        <w:jc w:val="center"/>
        <w:rPr>
          <w:b/>
          <w:bCs/>
        </w:rPr>
      </w:pPr>
    </w:p>
    <w:p w14:paraId="3D18DF89" w14:textId="77777777" w:rsidR="00665003" w:rsidRDefault="00665003" w:rsidP="00665003">
      <w:pPr>
        <w:spacing w:after="200" w:line="276" w:lineRule="auto"/>
        <w:jc w:val="center"/>
        <w:rPr>
          <w:b/>
          <w:bCs/>
        </w:rPr>
      </w:pPr>
    </w:p>
    <w:p w14:paraId="7E4471B8" w14:textId="74C5792B" w:rsidR="00665003" w:rsidRDefault="00665003" w:rsidP="00665003">
      <w:pPr>
        <w:spacing w:after="200" w:line="276" w:lineRule="auto"/>
        <w:jc w:val="center"/>
        <w:rPr>
          <w:b/>
          <w:bCs/>
        </w:rPr>
      </w:pPr>
    </w:p>
    <w:p w14:paraId="56C64FAB" w14:textId="10EB4670" w:rsidR="007A7F30" w:rsidRDefault="007A7F30" w:rsidP="00665003">
      <w:pPr>
        <w:spacing w:after="200" w:line="276" w:lineRule="auto"/>
        <w:jc w:val="center"/>
        <w:rPr>
          <w:b/>
          <w:bCs/>
        </w:rPr>
      </w:pPr>
    </w:p>
    <w:p w14:paraId="2CF9FF12" w14:textId="06C906FF" w:rsidR="007A7F30" w:rsidRDefault="007A7F30" w:rsidP="00665003">
      <w:pPr>
        <w:spacing w:after="200" w:line="276" w:lineRule="auto"/>
        <w:jc w:val="center"/>
        <w:rPr>
          <w:b/>
          <w:bCs/>
        </w:rPr>
      </w:pPr>
    </w:p>
    <w:p w14:paraId="20A2EA6F" w14:textId="300588F1" w:rsidR="007A7F30" w:rsidRDefault="007A7F30" w:rsidP="00287093">
      <w:pPr>
        <w:spacing w:after="200" w:line="276" w:lineRule="auto"/>
        <w:rPr>
          <w:b/>
          <w:bCs/>
        </w:rPr>
      </w:pPr>
    </w:p>
    <w:p w14:paraId="5F634670" w14:textId="77777777" w:rsidR="007A7F30" w:rsidRDefault="007A7F30" w:rsidP="00665003">
      <w:pPr>
        <w:spacing w:after="200" w:line="276" w:lineRule="auto"/>
        <w:jc w:val="center"/>
        <w:rPr>
          <w:b/>
          <w:bCs/>
        </w:rPr>
      </w:pPr>
    </w:p>
    <w:p w14:paraId="22CB8FB7" w14:textId="6F13FBAC" w:rsidR="00665003" w:rsidRPr="00791D54" w:rsidRDefault="005744EF" w:rsidP="00791D54">
      <w:pPr>
        <w:pStyle w:val="Heading1"/>
        <w:jc w:val="center"/>
        <w:rPr>
          <w:rFonts w:ascii="Times New Roman" w:hAnsi="Times New Roman" w:cs="Times New Roman"/>
          <w:sz w:val="28"/>
          <w:lang w:bidi="en-US"/>
        </w:rPr>
      </w:pPr>
      <w:bookmarkStart w:id="1" w:name="_Toc532935204"/>
      <w:bookmarkStart w:id="2" w:name="_Toc534238133"/>
      <w:r w:rsidRPr="00791D54">
        <w:rPr>
          <w:rFonts w:ascii="Times New Roman" w:hAnsi="Times New Roman" w:cs="Times New Roman"/>
          <w:sz w:val="28"/>
        </w:rPr>
        <w:t>CHAPTER</w:t>
      </w:r>
      <w:r w:rsidR="007C6A64" w:rsidRPr="00791D54">
        <w:rPr>
          <w:rFonts w:ascii="Times New Roman" w:hAnsi="Times New Roman" w:cs="Times New Roman"/>
          <w:sz w:val="28"/>
        </w:rPr>
        <w:t xml:space="preserve"> </w:t>
      </w:r>
      <w:r w:rsidRPr="00791D54">
        <w:rPr>
          <w:rFonts w:ascii="Times New Roman" w:hAnsi="Times New Roman" w:cs="Times New Roman"/>
          <w:sz w:val="28"/>
        </w:rPr>
        <w:t>01</w:t>
      </w:r>
      <w:bookmarkEnd w:id="1"/>
      <w:bookmarkEnd w:id="2"/>
    </w:p>
    <w:p w14:paraId="76551A4C" w14:textId="04F0EA79" w:rsidR="00665003" w:rsidRPr="00791D54" w:rsidRDefault="005744EF" w:rsidP="00791D54">
      <w:pPr>
        <w:pStyle w:val="Heading1"/>
        <w:jc w:val="center"/>
        <w:rPr>
          <w:rFonts w:ascii="Times New Roman" w:hAnsi="Times New Roman" w:cs="Times New Roman"/>
          <w:sz w:val="28"/>
        </w:rPr>
      </w:pPr>
      <w:bookmarkStart w:id="3" w:name="_Toc534238134"/>
      <w:r w:rsidRPr="00791D54">
        <w:rPr>
          <w:rFonts w:ascii="Times New Roman" w:hAnsi="Times New Roman" w:cs="Times New Roman"/>
          <w:sz w:val="28"/>
        </w:rPr>
        <w:t>INTRODUCTION</w:t>
      </w:r>
      <w:bookmarkEnd w:id="3"/>
    </w:p>
    <w:p w14:paraId="325ED986" w14:textId="70821D2F" w:rsidR="00665003" w:rsidRPr="00C31306" w:rsidRDefault="00665003" w:rsidP="00665003">
      <w:pPr>
        <w:spacing w:after="200" w:line="276" w:lineRule="auto"/>
        <w:rPr>
          <w:b/>
          <w:bCs/>
        </w:rPr>
      </w:pPr>
      <w:r>
        <w:rPr>
          <w:b/>
          <w:bCs/>
        </w:rPr>
        <w:br w:type="page"/>
      </w:r>
    </w:p>
    <w:p w14:paraId="7BCBB641" w14:textId="783377FB" w:rsidR="00665003" w:rsidRPr="00791D54" w:rsidRDefault="00DA78DA" w:rsidP="007C0DB1">
      <w:pPr>
        <w:pStyle w:val="Heading2"/>
      </w:pPr>
      <w:bookmarkStart w:id="4" w:name="_Toc534238135"/>
      <w:r w:rsidRPr="00791D54">
        <w:lastRenderedPageBreak/>
        <w:t xml:space="preserve">1.1 </w:t>
      </w:r>
      <w:r w:rsidR="00665003" w:rsidRPr="00791D54">
        <w:t>Introductory Discussion</w:t>
      </w:r>
      <w:bookmarkEnd w:id="4"/>
    </w:p>
    <w:p w14:paraId="511BCDE1" w14:textId="77777777" w:rsidR="00665003" w:rsidRPr="00740E27" w:rsidRDefault="00665003" w:rsidP="001B3E00">
      <w:pPr>
        <w:pStyle w:val="ListParagraph"/>
        <w:spacing w:line="360" w:lineRule="auto"/>
        <w:ind w:left="0"/>
        <w:jc w:val="both"/>
        <w:rPr>
          <w:b/>
          <w:bCs/>
        </w:rPr>
      </w:pPr>
    </w:p>
    <w:p w14:paraId="0CC6612F" w14:textId="1E0ECEC9" w:rsidR="00665003" w:rsidRDefault="004E166B" w:rsidP="001B3E00">
      <w:pPr>
        <w:spacing w:line="360" w:lineRule="auto"/>
        <w:jc w:val="both"/>
        <w:rPr>
          <w:sz w:val="24"/>
          <w:szCs w:val="24"/>
        </w:rPr>
      </w:pPr>
      <w:r>
        <w:rPr>
          <w:sz w:val="24"/>
          <w:szCs w:val="24"/>
        </w:rPr>
        <w:t>“</w:t>
      </w:r>
      <w:r w:rsidR="00665003" w:rsidRPr="00B85384">
        <w:rPr>
          <w:sz w:val="24"/>
          <w:szCs w:val="24"/>
        </w:rPr>
        <w:t>Commercial banks play a vital role in any country as they serve as an intermediation between the</w:t>
      </w:r>
      <w:r w:rsidR="00F44E02">
        <w:rPr>
          <w:sz w:val="24"/>
          <w:szCs w:val="24"/>
        </w:rPr>
        <w:t xml:space="preserve"> h</w:t>
      </w:r>
      <w:r w:rsidR="00F44E02" w:rsidRPr="00B85384">
        <w:rPr>
          <w:sz w:val="24"/>
          <w:szCs w:val="24"/>
        </w:rPr>
        <w:t>ouseholds</w:t>
      </w:r>
      <w:r w:rsidR="00665003" w:rsidRPr="00B85384">
        <w:rPr>
          <w:sz w:val="24"/>
          <w:szCs w:val="24"/>
        </w:rPr>
        <w:t xml:space="preserve"> and the economy sector</w:t>
      </w:r>
      <w:r>
        <w:rPr>
          <w:sz w:val="24"/>
          <w:szCs w:val="24"/>
        </w:rPr>
        <w:t>”</w:t>
      </w:r>
      <w:r w:rsidR="00665003">
        <w:rPr>
          <w:sz w:val="24"/>
          <w:szCs w:val="24"/>
        </w:rPr>
        <w:t xml:space="preserve"> </w:t>
      </w:r>
      <w:r w:rsidR="00665003" w:rsidRPr="00493C7B">
        <w:rPr>
          <w:sz w:val="24"/>
          <w:szCs w:val="24"/>
        </w:rPr>
        <w:t>(</w:t>
      </w:r>
      <w:proofErr w:type="spellStart"/>
      <w:r w:rsidR="00665003" w:rsidRPr="00493C7B">
        <w:rPr>
          <w:sz w:val="24"/>
          <w:szCs w:val="24"/>
        </w:rPr>
        <w:t>Haider</w:t>
      </w:r>
      <w:proofErr w:type="spellEnd"/>
      <w:r w:rsidR="00665003" w:rsidRPr="00493C7B">
        <w:rPr>
          <w:sz w:val="24"/>
          <w:szCs w:val="24"/>
        </w:rPr>
        <w:t>, 2011)</w:t>
      </w:r>
      <w:r w:rsidR="00665003">
        <w:rPr>
          <w:sz w:val="24"/>
          <w:szCs w:val="24"/>
        </w:rPr>
        <w:t xml:space="preserve">. </w:t>
      </w:r>
      <w:r w:rsidR="00F34441">
        <w:rPr>
          <w:sz w:val="24"/>
          <w:szCs w:val="24"/>
        </w:rPr>
        <w:t>“</w:t>
      </w:r>
      <w:r w:rsidR="00665003" w:rsidRPr="00B85384">
        <w:rPr>
          <w:sz w:val="24"/>
          <w:szCs w:val="24"/>
        </w:rPr>
        <w:t>They keep the savings of the public and finance the</w:t>
      </w:r>
      <w:r w:rsidR="00665003">
        <w:rPr>
          <w:sz w:val="24"/>
          <w:szCs w:val="24"/>
        </w:rPr>
        <w:t xml:space="preserve"> </w:t>
      </w:r>
      <w:r w:rsidR="00665003" w:rsidRPr="00B85384">
        <w:rPr>
          <w:sz w:val="24"/>
          <w:szCs w:val="24"/>
        </w:rPr>
        <w:t>development of business and trade.</w:t>
      </w:r>
      <w:r w:rsidR="00665003">
        <w:rPr>
          <w:sz w:val="24"/>
          <w:szCs w:val="24"/>
        </w:rPr>
        <w:t xml:space="preserve"> </w:t>
      </w:r>
      <w:r w:rsidR="00665003" w:rsidRPr="00B85384">
        <w:rPr>
          <w:sz w:val="24"/>
          <w:szCs w:val="24"/>
        </w:rPr>
        <w:t>Furthermore, numerous studies argue that the efficiency of</w:t>
      </w:r>
      <w:r w:rsidR="00665003">
        <w:rPr>
          <w:sz w:val="24"/>
          <w:szCs w:val="24"/>
        </w:rPr>
        <w:t xml:space="preserve"> </w:t>
      </w:r>
      <w:r w:rsidR="00665003" w:rsidRPr="00B85384">
        <w:rPr>
          <w:sz w:val="24"/>
          <w:szCs w:val="24"/>
        </w:rPr>
        <w:t xml:space="preserve">financial intermediation </w:t>
      </w:r>
      <w:r w:rsidR="00665003">
        <w:rPr>
          <w:sz w:val="24"/>
          <w:szCs w:val="24"/>
        </w:rPr>
        <w:t>has impact on</w:t>
      </w:r>
      <w:r w:rsidR="00665003" w:rsidRPr="00B85384">
        <w:rPr>
          <w:sz w:val="24"/>
          <w:szCs w:val="24"/>
        </w:rPr>
        <w:t xml:space="preserve"> economic growth while others indicate that bank insolvencies</w:t>
      </w:r>
      <w:r w:rsidR="00665003">
        <w:rPr>
          <w:sz w:val="24"/>
          <w:szCs w:val="24"/>
        </w:rPr>
        <w:t xml:space="preserve"> </w:t>
      </w:r>
      <w:r w:rsidR="00665003" w:rsidRPr="00C03817">
        <w:rPr>
          <w:sz w:val="24"/>
          <w:szCs w:val="24"/>
        </w:rPr>
        <w:t>can result in systemic crises which have adverse consequences for the economy as a whole. Thus, the performance of banks has been an issue of major interest for various stakeholders such</w:t>
      </w:r>
      <w:r w:rsidR="00665003">
        <w:rPr>
          <w:sz w:val="24"/>
          <w:szCs w:val="24"/>
        </w:rPr>
        <w:t xml:space="preserve"> </w:t>
      </w:r>
      <w:r w:rsidR="00665003" w:rsidRPr="00C03817">
        <w:rPr>
          <w:sz w:val="24"/>
          <w:szCs w:val="24"/>
        </w:rPr>
        <w:t>as depositors, regulators, customers and investors</w:t>
      </w:r>
      <w:r w:rsidR="003F0A2D">
        <w:rPr>
          <w:sz w:val="24"/>
          <w:szCs w:val="24"/>
        </w:rPr>
        <w:t>”</w:t>
      </w:r>
      <w:r w:rsidR="00665003">
        <w:rPr>
          <w:sz w:val="24"/>
          <w:szCs w:val="24"/>
        </w:rPr>
        <w:t xml:space="preserve"> </w:t>
      </w:r>
      <w:r w:rsidR="00665003" w:rsidRPr="00BC60EF">
        <w:rPr>
          <w:sz w:val="24"/>
          <w:szCs w:val="24"/>
        </w:rPr>
        <w:t>(Chowdhury &amp; Ahmed, 2009)</w:t>
      </w:r>
      <w:r w:rsidR="00665003">
        <w:rPr>
          <w:sz w:val="24"/>
          <w:szCs w:val="24"/>
        </w:rPr>
        <w:t>.</w:t>
      </w:r>
    </w:p>
    <w:p w14:paraId="70CEB4EA" w14:textId="4FB5B19F" w:rsidR="00DA78DA" w:rsidRDefault="00665003" w:rsidP="001B3E00">
      <w:pPr>
        <w:spacing w:line="360" w:lineRule="auto"/>
        <w:jc w:val="both"/>
        <w:rPr>
          <w:sz w:val="24"/>
          <w:szCs w:val="24"/>
        </w:rPr>
      </w:pPr>
      <w:r w:rsidRPr="00C03817">
        <w:rPr>
          <w:sz w:val="24"/>
          <w:szCs w:val="24"/>
        </w:rPr>
        <w:t>During the last two decades, the banking sector all around the world has experienced major</w:t>
      </w:r>
      <w:r>
        <w:rPr>
          <w:sz w:val="24"/>
          <w:szCs w:val="24"/>
        </w:rPr>
        <w:t xml:space="preserve"> </w:t>
      </w:r>
      <w:r w:rsidRPr="00C03817">
        <w:rPr>
          <w:sz w:val="24"/>
          <w:szCs w:val="24"/>
        </w:rPr>
        <w:t>transformations in its environment</w:t>
      </w:r>
      <w:r>
        <w:rPr>
          <w:sz w:val="24"/>
          <w:szCs w:val="24"/>
        </w:rPr>
        <w:t xml:space="preserve">. The bank, at present, don’t really just lend and receive payments like other financial institution, they </w:t>
      </w:r>
      <w:r w:rsidRPr="00C224E6">
        <w:rPr>
          <w:sz w:val="24"/>
          <w:szCs w:val="24"/>
        </w:rPr>
        <w:t>conduct all type of commercial banking activities including customer services related to local and foreign remittances but its core business is trade financing.</w:t>
      </w:r>
      <w:r w:rsidR="004E166B">
        <w:rPr>
          <w:sz w:val="24"/>
          <w:szCs w:val="24"/>
        </w:rPr>
        <w:t xml:space="preserve"> “</w:t>
      </w:r>
      <w:r w:rsidRPr="0023106F">
        <w:rPr>
          <w:sz w:val="24"/>
          <w:szCs w:val="24"/>
        </w:rPr>
        <w:t>The banking system, as we all know, processes payments.</w:t>
      </w:r>
      <w:r>
        <w:rPr>
          <w:sz w:val="24"/>
          <w:szCs w:val="24"/>
        </w:rPr>
        <w:t xml:space="preserve"> T</w:t>
      </w:r>
      <w:r w:rsidRPr="0023106F">
        <w:rPr>
          <w:sz w:val="24"/>
          <w:szCs w:val="24"/>
        </w:rPr>
        <w:t>hese payments are potentially immensely valuable bits of information</w:t>
      </w:r>
      <w:r>
        <w:rPr>
          <w:sz w:val="24"/>
          <w:szCs w:val="24"/>
        </w:rPr>
        <w:t xml:space="preserve"> </w:t>
      </w:r>
      <w:r w:rsidRPr="0023106F">
        <w:rPr>
          <w:sz w:val="24"/>
          <w:szCs w:val="24"/>
        </w:rPr>
        <w:t>that, properly understood, form a mosaic that can help make comprehensible the</w:t>
      </w:r>
      <w:r>
        <w:rPr>
          <w:sz w:val="24"/>
          <w:szCs w:val="24"/>
        </w:rPr>
        <w:t xml:space="preserve"> </w:t>
      </w:r>
      <w:r w:rsidRPr="0023106F">
        <w:rPr>
          <w:sz w:val="24"/>
          <w:szCs w:val="24"/>
        </w:rPr>
        <w:t>financial status of firms making and receiving these payments</w:t>
      </w:r>
      <w:r w:rsidR="004E166B">
        <w:rPr>
          <w:sz w:val="24"/>
          <w:szCs w:val="24"/>
        </w:rPr>
        <w:t>”</w:t>
      </w:r>
      <w:r>
        <w:rPr>
          <w:sz w:val="24"/>
          <w:szCs w:val="24"/>
        </w:rPr>
        <w:t xml:space="preserve"> (</w:t>
      </w:r>
      <w:r w:rsidRPr="00BC60EF">
        <w:rPr>
          <w:sz w:val="24"/>
          <w:szCs w:val="24"/>
        </w:rPr>
        <w:t xml:space="preserve">Gallo, </w:t>
      </w:r>
      <w:proofErr w:type="spellStart"/>
      <w:r w:rsidRPr="00BC60EF">
        <w:rPr>
          <w:sz w:val="24"/>
          <w:szCs w:val="24"/>
        </w:rPr>
        <w:t>Apilado</w:t>
      </w:r>
      <w:proofErr w:type="spellEnd"/>
      <w:r w:rsidRPr="00BC60EF">
        <w:rPr>
          <w:sz w:val="24"/>
          <w:szCs w:val="24"/>
        </w:rPr>
        <w:t xml:space="preserve"> </w:t>
      </w:r>
      <w:r>
        <w:rPr>
          <w:sz w:val="24"/>
          <w:szCs w:val="24"/>
        </w:rPr>
        <w:t>&amp;</w:t>
      </w:r>
      <w:r w:rsidRPr="00BC60EF">
        <w:rPr>
          <w:sz w:val="24"/>
          <w:szCs w:val="24"/>
        </w:rPr>
        <w:t xml:space="preserve"> </w:t>
      </w:r>
      <w:proofErr w:type="spellStart"/>
      <w:r w:rsidRPr="00BC60EF">
        <w:rPr>
          <w:sz w:val="24"/>
          <w:szCs w:val="24"/>
        </w:rPr>
        <w:t>Kolari</w:t>
      </w:r>
      <w:proofErr w:type="spellEnd"/>
      <w:r w:rsidRPr="00BC60EF">
        <w:rPr>
          <w:sz w:val="24"/>
          <w:szCs w:val="24"/>
        </w:rPr>
        <w:t>, 1996)</w:t>
      </w:r>
      <w:r>
        <w:rPr>
          <w:sz w:val="24"/>
          <w:szCs w:val="24"/>
        </w:rPr>
        <w:t xml:space="preserve">. </w:t>
      </w:r>
      <w:r w:rsidRPr="00632F8C">
        <w:rPr>
          <w:sz w:val="24"/>
          <w:szCs w:val="24"/>
        </w:rPr>
        <w:t>This information</w:t>
      </w:r>
      <w:r>
        <w:rPr>
          <w:sz w:val="24"/>
          <w:szCs w:val="24"/>
        </w:rPr>
        <w:t xml:space="preserve"> </w:t>
      </w:r>
      <w:r w:rsidRPr="00632F8C">
        <w:rPr>
          <w:sz w:val="24"/>
          <w:szCs w:val="24"/>
        </w:rPr>
        <w:t>is particularly valuable in bank lending to smaller firms.</w:t>
      </w:r>
      <w:r>
        <w:rPr>
          <w:sz w:val="24"/>
          <w:szCs w:val="24"/>
        </w:rPr>
        <w:t xml:space="preserve"> So, everyone should aware of the banking activities and way of operating to acknowledge their privacy and ease the service operation between banks and customer.</w:t>
      </w:r>
    </w:p>
    <w:p w14:paraId="086BFF53" w14:textId="77777777" w:rsidR="00DA78DA" w:rsidRDefault="00DA78DA" w:rsidP="001B3E00">
      <w:pPr>
        <w:spacing w:line="360" w:lineRule="auto"/>
        <w:jc w:val="both"/>
        <w:rPr>
          <w:sz w:val="24"/>
          <w:szCs w:val="24"/>
        </w:rPr>
      </w:pPr>
    </w:p>
    <w:p w14:paraId="4EF62C43" w14:textId="77777777" w:rsidR="00665003" w:rsidRPr="007C0DB1" w:rsidRDefault="00C35AB4" w:rsidP="007C0DB1">
      <w:pPr>
        <w:pStyle w:val="Heading2"/>
      </w:pPr>
      <w:bookmarkStart w:id="5" w:name="_Toc534238136"/>
      <w:r w:rsidRPr="007C0DB1">
        <w:t>1.</w:t>
      </w:r>
      <w:r w:rsidR="00437AFE" w:rsidRPr="007C0DB1">
        <w:t>2</w:t>
      </w:r>
      <w:r w:rsidRPr="007C0DB1">
        <w:t xml:space="preserve"> </w:t>
      </w:r>
      <w:r w:rsidR="00665003" w:rsidRPr="007C0DB1">
        <w:t>Objectives of the Study</w:t>
      </w:r>
      <w:bookmarkEnd w:id="5"/>
    </w:p>
    <w:p w14:paraId="550CF5D5" w14:textId="77777777" w:rsidR="00665003" w:rsidRPr="00740E27" w:rsidRDefault="00665003" w:rsidP="001B3E00">
      <w:pPr>
        <w:spacing w:line="360" w:lineRule="auto"/>
        <w:jc w:val="both"/>
        <w:rPr>
          <w:sz w:val="24"/>
          <w:szCs w:val="24"/>
        </w:rPr>
      </w:pPr>
    </w:p>
    <w:p w14:paraId="6D3FD101" w14:textId="77777777" w:rsidR="00665003" w:rsidRPr="007C0DB1" w:rsidRDefault="00665003" w:rsidP="007C0DB1">
      <w:pPr>
        <w:pStyle w:val="Heading3"/>
      </w:pPr>
      <w:bookmarkStart w:id="6" w:name="_Toc534238137"/>
      <w:r w:rsidRPr="007C0DB1">
        <w:t>1.</w:t>
      </w:r>
      <w:r w:rsidR="00437AFE" w:rsidRPr="007C0DB1">
        <w:t>2</w:t>
      </w:r>
      <w:r w:rsidRPr="007C0DB1">
        <w:t>.1 Broad Objective:</w:t>
      </w:r>
      <w:bookmarkEnd w:id="6"/>
    </w:p>
    <w:p w14:paraId="44421165" w14:textId="77777777" w:rsidR="00665003" w:rsidRPr="00740E27" w:rsidRDefault="00665003" w:rsidP="001B3E00">
      <w:pPr>
        <w:spacing w:line="360" w:lineRule="auto"/>
        <w:jc w:val="both"/>
        <w:rPr>
          <w:sz w:val="24"/>
          <w:szCs w:val="24"/>
        </w:rPr>
      </w:pPr>
    </w:p>
    <w:p w14:paraId="35A21740" w14:textId="77777777" w:rsidR="00665003" w:rsidRPr="00740E27" w:rsidRDefault="00665003" w:rsidP="001B3E00">
      <w:pPr>
        <w:spacing w:line="360" w:lineRule="auto"/>
        <w:jc w:val="both"/>
        <w:rPr>
          <w:sz w:val="24"/>
          <w:szCs w:val="24"/>
        </w:rPr>
      </w:pPr>
      <w:r w:rsidRPr="00740E27">
        <w:rPr>
          <w:sz w:val="24"/>
          <w:szCs w:val="24"/>
        </w:rPr>
        <w:t xml:space="preserve">The broad objective of the study is to </w:t>
      </w:r>
      <w:r>
        <w:rPr>
          <w:sz w:val="24"/>
          <w:szCs w:val="24"/>
        </w:rPr>
        <w:t>investigate</w:t>
      </w:r>
      <w:r w:rsidRPr="00740E27">
        <w:rPr>
          <w:sz w:val="24"/>
          <w:szCs w:val="24"/>
        </w:rPr>
        <w:t xml:space="preserve"> General Banking Activities of </w:t>
      </w:r>
      <w:r>
        <w:rPr>
          <w:sz w:val="24"/>
          <w:szCs w:val="24"/>
        </w:rPr>
        <w:t>Standard</w:t>
      </w:r>
      <w:r w:rsidRPr="00740E27">
        <w:rPr>
          <w:sz w:val="24"/>
          <w:szCs w:val="24"/>
        </w:rPr>
        <w:t xml:space="preserve"> Bank L</w:t>
      </w:r>
      <w:r>
        <w:rPr>
          <w:sz w:val="24"/>
          <w:szCs w:val="24"/>
        </w:rPr>
        <w:t>imited</w:t>
      </w:r>
      <w:r w:rsidRPr="00740E27">
        <w:rPr>
          <w:sz w:val="24"/>
          <w:szCs w:val="24"/>
        </w:rPr>
        <w:t xml:space="preserve"> at </w:t>
      </w:r>
      <w:r>
        <w:rPr>
          <w:sz w:val="24"/>
          <w:szCs w:val="24"/>
        </w:rPr>
        <w:t>principal</w:t>
      </w:r>
      <w:r w:rsidRPr="00740E27">
        <w:rPr>
          <w:sz w:val="24"/>
          <w:szCs w:val="24"/>
        </w:rPr>
        <w:t xml:space="preserve"> Branch.</w:t>
      </w:r>
      <w:r>
        <w:rPr>
          <w:sz w:val="24"/>
          <w:szCs w:val="24"/>
        </w:rPr>
        <w:t xml:space="preserve"> </w:t>
      </w:r>
      <w:r w:rsidRPr="00335831">
        <w:rPr>
          <w:sz w:val="24"/>
          <w:szCs w:val="24"/>
        </w:rPr>
        <w:t>The main purpose of this topic is to present practical knowledge of bank and its orientations.</w:t>
      </w:r>
    </w:p>
    <w:p w14:paraId="2662B7A3" w14:textId="180D8F4A" w:rsidR="00665003" w:rsidRDefault="00665003" w:rsidP="001B3E00">
      <w:pPr>
        <w:spacing w:line="360" w:lineRule="auto"/>
        <w:jc w:val="both"/>
        <w:rPr>
          <w:sz w:val="24"/>
          <w:szCs w:val="24"/>
        </w:rPr>
      </w:pPr>
    </w:p>
    <w:p w14:paraId="5B3ED6AF" w14:textId="14BED862" w:rsidR="00287093" w:rsidRDefault="00287093" w:rsidP="001B3E00">
      <w:pPr>
        <w:spacing w:line="360" w:lineRule="auto"/>
        <w:jc w:val="both"/>
        <w:rPr>
          <w:sz w:val="24"/>
          <w:szCs w:val="24"/>
        </w:rPr>
      </w:pPr>
    </w:p>
    <w:p w14:paraId="787FF526" w14:textId="77777777" w:rsidR="00287093" w:rsidRPr="00740E27" w:rsidRDefault="00287093" w:rsidP="001B3E00">
      <w:pPr>
        <w:spacing w:line="360" w:lineRule="auto"/>
        <w:jc w:val="both"/>
        <w:rPr>
          <w:sz w:val="24"/>
          <w:szCs w:val="24"/>
        </w:rPr>
      </w:pPr>
    </w:p>
    <w:p w14:paraId="342BA356" w14:textId="77777777" w:rsidR="00665003" w:rsidRPr="00740E27" w:rsidRDefault="00665003" w:rsidP="007C0DB1">
      <w:pPr>
        <w:pStyle w:val="Heading3"/>
      </w:pPr>
      <w:bookmarkStart w:id="7" w:name="_Toc534238138"/>
      <w:r>
        <w:t>1.</w:t>
      </w:r>
      <w:r w:rsidR="00437AFE">
        <w:t>2</w:t>
      </w:r>
      <w:r>
        <w:t>.2 Specific O</w:t>
      </w:r>
      <w:r w:rsidRPr="00740E27">
        <w:t>bjectives:</w:t>
      </w:r>
      <w:bookmarkEnd w:id="7"/>
    </w:p>
    <w:p w14:paraId="0925D9C9" w14:textId="77777777" w:rsidR="00665003" w:rsidRPr="00740E27" w:rsidRDefault="00665003" w:rsidP="00367826">
      <w:pPr>
        <w:pStyle w:val="ListParagraph"/>
        <w:numPr>
          <w:ilvl w:val="0"/>
          <w:numId w:val="1"/>
        </w:numPr>
        <w:spacing w:line="360" w:lineRule="auto"/>
        <w:jc w:val="both"/>
      </w:pPr>
      <w:r w:rsidRPr="00740E27">
        <w:t>To</w:t>
      </w:r>
      <w:r>
        <w:t xml:space="preserve"> fulfill the partial requirement in the Bachelor of Business Administration (BBA) degree.</w:t>
      </w:r>
    </w:p>
    <w:p w14:paraId="0C20A8B3" w14:textId="77777777" w:rsidR="00665003" w:rsidRPr="00740E27" w:rsidRDefault="00665003" w:rsidP="00367826">
      <w:pPr>
        <w:pStyle w:val="ListParagraph"/>
        <w:numPr>
          <w:ilvl w:val="0"/>
          <w:numId w:val="1"/>
        </w:numPr>
        <w:spacing w:line="360" w:lineRule="auto"/>
        <w:jc w:val="both"/>
      </w:pPr>
      <w:r w:rsidRPr="00740E27">
        <w:t xml:space="preserve">To </w:t>
      </w:r>
      <w:r>
        <w:t xml:space="preserve">cover a comprehensive analysis of overall activities of Standard </w:t>
      </w:r>
      <w:r w:rsidRPr="00740E27">
        <w:t>Bank Ltd.</w:t>
      </w:r>
    </w:p>
    <w:p w14:paraId="5BF482BD" w14:textId="77777777" w:rsidR="00665003" w:rsidRDefault="00665003" w:rsidP="00367826">
      <w:pPr>
        <w:pStyle w:val="ListParagraph"/>
        <w:numPr>
          <w:ilvl w:val="0"/>
          <w:numId w:val="1"/>
        </w:numPr>
        <w:spacing w:line="360" w:lineRule="auto"/>
        <w:jc w:val="both"/>
      </w:pPr>
      <w:r w:rsidRPr="00740E27">
        <w:t xml:space="preserve">To </w:t>
      </w:r>
      <w:r>
        <w:t>understand</w:t>
      </w:r>
      <w:r w:rsidRPr="00740E27">
        <w:t xml:space="preserve"> </w:t>
      </w:r>
      <w:r>
        <w:t>general</w:t>
      </w:r>
      <w:r w:rsidRPr="00740E27">
        <w:t xml:space="preserve"> banking</w:t>
      </w:r>
      <w:r>
        <w:t xml:space="preserve"> and deposit mobilization activities of SBL, principal branch</w:t>
      </w:r>
      <w:r w:rsidRPr="00740E27">
        <w:t>.</w:t>
      </w:r>
    </w:p>
    <w:p w14:paraId="4E4870D7" w14:textId="77777777" w:rsidR="00665003" w:rsidRDefault="00665003" w:rsidP="00367826">
      <w:pPr>
        <w:pStyle w:val="ListParagraph"/>
        <w:numPr>
          <w:ilvl w:val="0"/>
          <w:numId w:val="1"/>
        </w:numPr>
        <w:spacing w:line="360" w:lineRule="auto"/>
        <w:jc w:val="both"/>
      </w:pPr>
      <w:r>
        <w:t>T</w:t>
      </w:r>
      <w:r w:rsidRPr="003A49B2">
        <w:t>o assess credit exercises of SBL,</w:t>
      </w:r>
      <w:r>
        <w:t xml:space="preserve"> </w:t>
      </w:r>
      <w:r w:rsidRPr="003A49B2">
        <w:t>Principal branch.</w:t>
      </w:r>
    </w:p>
    <w:p w14:paraId="4C1DBC53" w14:textId="77777777" w:rsidR="00665003" w:rsidRPr="00740E27" w:rsidRDefault="00665003" w:rsidP="00367826">
      <w:pPr>
        <w:pStyle w:val="ListParagraph"/>
        <w:numPr>
          <w:ilvl w:val="0"/>
          <w:numId w:val="1"/>
        </w:numPr>
        <w:spacing w:line="360" w:lineRule="auto"/>
        <w:jc w:val="both"/>
      </w:pPr>
      <w:r w:rsidRPr="00740E27">
        <w:t xml:space="preserve">To </w:t>
      </w:r>
      <w:r>
        <w:t>understand</w:t>
      </w:r>
      <w:r w:rsidRPr="00740E27">
        <w:t xml:space="preserve"> the process of loan disbursement.</w:t>
      </w:r>
    </w:p>
    <w:p w14:paraId="2BCE9C49" w14:textId="77777777" w:rsidR="00665003" w:rsidRDefault="00665003" w:rsidP="00367826">
      <w:pPr>
        <w:pStyle w:val="ListParagraph"/>
        <w:numPr>
          <w:ilvl w:val="0"/>
          <w:numId w:val="1"/>
        </w:numPr>
        <w:spacing w:line="360" w:lineRule="auto"/>
        <w:jc w:val="both"/>
      </w:pPr>
      <w:r w:rsidRPr="00740E27">
        <w:t xml:space="preserve">To </w:t>
      </w:r>
      <w:r>
        <w:t>assess foreign exchange activities.</w:t>
      </w:r>
    </w:p>
    <w:p w14:paraId="304E7815" w14:textId="77777777" w:rsidR="00665003" w:rsidRDefault="00665003" w:rsidP="00367826">
      <w:pPr>
        <w:pStyle w:val="ListParagraph"/>
        <w:numPr>
          <w:ilvl w:val="0"/>
          <w:numId w:val="1"/>
        </w:numPr>
        <w:spacing w:line="360" w:lineRule="auto"/>
        <w:jc w:val="both"/>
      </w:pPr>
      <w:r>
        <w:t>To measure consumer loyalty level.</w:t>
      </w:r>
    </w:p>
    <w:p w14:paraId="4D61961E" w14:textId="77777777" w:rsidR="00665003" w:rsidRDefault="00665003" w:rsidP="00367826">
      <w:pPr>
        <w:pStyle w:val="ListParagraph"/>
        <w:numPr>
          <w:ilvl w:val="0"/>
          <w:numId w:val="1"/>
        </w:numPr>
        <w:spacing w:line="360" w:lineRule="auto"/>
        <w:jc w:val="both"/>
      </w:pPr>
      <w:r>
        <w:t>To ask code and direct.</w:t>
      </w:r>
    </w:p>
    <w:p w14:paraId="33C8EA98" w14:textId="77777777" w:rsidR="00665003" w:rsidRDefault="00665003" w:rsidP="00367826">
      <w:pPr>
        <w:pStyle w:val="ListParagraph"/>
        <w:numPr>
          <w:ilvl w:val="0"/>
          <w:numId w:val="1"/>
        </w:numPr>
        <w:spacing w:line="360" w:lineRule="auto"/>
        <w:jc w:val="both"/>
      </w:pPr>
      <w:r w:rsidRPr="008F04F3">
        <w:t xml:space="preserve">To determine the most </w:t>
      </w:r>
      <w:r>
        <w:t xml:space="preserve">important </w:t>
      </w:r>
      <w:r w:rsidRPr="008F04F3">
        <w:t>attributes of service quality</w:t>
      </w:r>
    </w:p>
    <w:p w14:paraId="3DDCA010" w14:textId="77777777" w:rsidR="00665003" w:rsidRDefault="00665003" w:rsidP="00367826">
      <w:pPr>
        <w:pStyle w:val="ListParagraph"/>
        <w:numPr>
          <w:ilvl w:val="0"/>
          <w:numId w:val="1"/>
        </w:numPr>
        <w:spacing w:line="360" w:lineRule="auto"/>
        <w:jc w:val="both"/>
      </w:pPr>
      <w:r w:rsidRPr="008F04F3">
        <w:t>To know the official standards and headings</w:t>
      </w:r>
      <w:r w:rsidRPr="00740E27">
        <w:t>.</w:t>
      </w:r>
    </w:p>
    <w:p w14:paraId="6A682CEB" w14:textId="22956FEF" w:rsidR="00665003" w:rsidRPr="00684DA6" w:rsidRDefault="00665003" w:rsidP="00367826">
      <w:pPr>
        <w:pStyle w:val="ListParagraph"/>
        <w:numPr>
          <w:ilvl w:val="0"/>
          <w:numId w:val="1"/>
        </w:numPr>
        <w:spacing w:line="360" w:lineRule="auto"/>
        <w:jc w:val="both"/>
      </w:pPr>
      <w:r>
        <w:t>To obtain the overview knowledge of banking system of Bangladesh.</w:t>
      </w:r>
    </w:p>
    <w:p w14:paraId="399010F5" w14:textId="77777777" w:rsidR="00665003" w:rsidRPr="00740E27" w:rsidRDefault="00665003" w:rsidP="001B3E00">
      <w:pPr>
        <w:spacing w:line="360" w:lineRule="auto"/>
        <w:jc w:val="both"/>
        <w:rPr>
          <w:sz w:val="24"/>
          <w:szCs w:val="24"/>
        </w:rPr>
      </w:pPr>
    </w:p>
    <w:p w14:paraId="54BA78CE" w14:textId="3C3E5C8C" w:rsidR="00665003" w:rsidRDefault="00665003" w:rsidP="007C0DB1">
      <w:pPr>
        <w:pStyle w:val="Heading2"/>
      </w:pPr>
      <w:bookmarkStart w:id="8" w:name="_Toc534238139"/>
      <w:r>
        <w:t>1.</w:t>
      </w:r>
      <w:r w:rsidR="00437AFE">
        <w:t>3</w:t>
      </w:r>
      <w:r>
        <w:t xml:space="preserve"> Rationale of the S</w:t>
      </w:r>
      <w:r w:rsidRPr="00740E27">
        <w:t>tudy</w:t>
      </w:r>
      <w:bookmarkEnd w:id="8"/>
    </w:p>
    <w:p w14:paraId="3F713C34" w14:textId="77777777" w:rsidR="00FD2D8C" w:rsidRPr="00740E27" w:rsidRDefault="00FD2D8C" w:rsidP="001B3E00">
      <w:pPr>
        <w:spacing w:line="360" w:lineRule="auto"/>
        <w:jc w:val="both"/>
        <w:rPr>
          <w:b/>
          <w:sz w:val="24"/>
          <w:szCs w:val="24"/>
        </w:rPr>
      </w:pPr>
    </w:p>
    <w:p w14:paraId="3169E23C" w14:textId="62FA1C45" w:rsidR="00665003" w:rsidRDefault="00AB4DEC" w:rsidP="001B3E00">
      <w:pPr>
        <w:spacing w:line="360" w:lineRule="auto"/>
        <w:jc w:val="both"/>
        <w:rPr>
          <w:sz w:val="24"/>
          <w:szCs w:val="24"/>
        </w:rPr>
      </w:pPr>
      <w:r w:rsidRPr="00AB4DEC">
        <w:rPr>
          <w:sz w:val="24"/>
          <w:szCs w:val="24"/>
        </w:rPr>
        <w:t xml:space="preserve">This report is being relegated as a </w:t>
      </w:r>
      <w:r>
        <w:rPr>
          <w:sz w:val="24"/>
          <w:szCs w:val="24"/>
        </w:rPr>
        <w:t>part</w:t>
      </w:r>
      <w:r w:rsidRPr="00AB4DEC">
        <w:rPr>
          <w:sz w:val="24"/>
          <w:szCs w:val="24"/>
        </w:rPr>
        <w:t xml:space="preserve"> of the BBA. </w:t>
      </w:r>
      <w:r>
        <w:rPr>
          <w:sz w:val="24"/>
          <w:szCs w:val="24"/>
        </w:rPr>
        <w:t>In</w:t>
      </w:r>
      <w:r w:rsidRPr="00AB4DEC">
        <w:rPr>
          <w:sz w:val="24"/>
          <w:szCs w:val="24"/>
        </w:rPr>
        <w:t xml:space="preserve"> the BBA program of the Department of Business Administration of United International University (UIU)</w:t>
      </w:r>
      <w:r>
        <w:rPr>
          <w:sz w:val="24"/>
          <w:szCs w:val="24"/>
        </w:rPr>
        <w:t xml:space="preserve"> internship is an important part of academics</w:t>
      </w:r>
      <w:r w:rsidRPr="00AB4DEC">
        <w:rPr>
          <w:sz w:val="24"/>
          <w:szCs w:val="24"/>
        </w:rPr>
        <w:t xml:space="preserve">. Here, one report is important to legitimize my work in </w:t>
      </w:r>
      <w:r>
        <w:rPr>
          <w:sz w:val="24"/>
          <w:szCs w:val="24"/>
        </w:rPr>
        <w:t>internship</w:t>
      </w:r>
      <w:r w:rsidRPr="00AB4DEC">
        <w:rPr>
          <w:sz w:val="24"/>
          <w:szCs w:val="24"/>
        </w:rPr>
        <w:t xml:space="preserve">. To set up this report, I serve my </w:t>
      </w:r>
      <w:r>
        <w:rPr>
          <w:sz w:val="24"/>
          <w:szCs w:val="24"/>
        </w:rPr>
        <w:t xml:space="preserve">internship </w:t>
      </w:r>
      <w:r w:rsidRPr="00AB4DEC">
        <w:rPr>
          <w:sz w:val="24"/>
          <w:szCs w:val="24"/>
        </w:rPr>
        <w:t xml:space="preserve">program in Standard Bank Limited (SBL), Principal Branch. By experiencing numerous offices, I have accomplished bunches of reasonable </w:t>
      </w:r>
      <w:r>
        <w:rPr>
          <w:sz w:val="24"/>
          <w:szCs w:val="24"/>
        </w:rPr>
        <w:t>experiences.</w:t>
      </w:r>
      <w:r w:rsidRPr="00AB4DEC">
        <w:rPr>
          <w:sz w:val="24"/>
          <w:szCs w:val="24"/>
        </w:rPr>
        <w:t xml:space="preserve"> So, in this report, I have shared General Banking segment of Standard Bank Limited. </w:t>
      </w:r>
      <w:r>
        <w:rPr>
          <w:sz w:val="24"/>
          <w:szCs w:val="24"/>
        </w:rPr>
        <w:t>Finding</w:t>
      </w:r>
      <w:r w:rsidRPr="00AB4DEC">
        <w:rPr>
          <w:sz w:val="24"/>
          <w:szCs w:val="24"/>
        </w:rPr>
        <w:t xml:space="preserve"> </w:t>
      </w:r>
      <w:r>
        <w:rPr>
          <w:sz w:val="24"/>
          <w:szCs w:val="24"/>
        </w:rPr>
        <w:t>the</w:t>
      </w:r>
      <w:r w:rsidRPr="00AB4DEC">
        <w:rPr>
          <w:sz w:val="24"/>
          <w:szCs w:val="24"/>
        </w:rPr>
        <w:t xml:space="preserve"> issues and related proposals may help workers of the bank to embrace better approaches for moving toward the clients and even the administration could think about their regions of enhancement. My BBA program is a total mix of hypothetical and useful information which will assist me with defining and build up my profession.</w:t>
      </w:r>
    </w:p>
    <w:p w14:paraId="5B6B8371" w14:textId="77777777" w:rsidR="00AB4DEC" w:rsidRPr="00740E27" w:rsidRDefault="00AB4DEC" w:rsidP="001B3E00">
      <w:pPr>
        <w:spacing w:line="360" w:lineRule="auto"/>
        <w:jc w:val="both"/>
        <w:rPr>
          <w:b/>
          <w:sz w:val="24"/>
          <w:szCs w:val="24"/>
        </w:rPr>
      </w:pPr>
    </w:p>
    <w:p w14:paraId="4618E952" w14:textId="77777777" w:rsidR="00665003" w:rsidRPr="00740E27" w:rsidRDefault="00665003" w:rsidP="007C0DB1">
      <w:pPr>
        <w:pStyle w:val="Heading2"/>
      </w:pPr>
      <w:bookmarkStart w:id="9" w:name="_Toc534238140"/>
      <w:r w:rsidRPr="00740E27">
        <w:t>1.</w:t>
      </w:r>
      <w:r w:rsidR="00437AFE">
        <w:t>4</w:t>
      </w:r>
      <w:r w:rsidRPr="00740E27">
        <w:t xml:space="preserve"> Coverage of the Study</w:t>
      </w:r>
      <w:bookmarkEnd w:id="9"/>
    </w:p>
    <w:p w14:paraId="44BBBA3E" w14:textId="77777777" w:rsidR="00665003" w:rsidRPr="00740E27" w:rsidRDefault="00665003" w:rsidP="001B3E00">
      <w:pPr>
        <w:spacing w:line="360" w:lineRule="auto"/>
        <w:jc w:val="both"/>
        <w:rPr>
          <w:sz w:val="24"/>
          <w:szCs w:val="24"/>
        </w:rPr>
      </w:pPr>
    </w:p>
    <w:p w14:paraId="70E4B2FD" w14:textId="77777777" w:rsidR="00665003" w:rsidRPr="00740E27" w:rsidRDefault="00665003" w:rsidP="001B3E00">
      <w:pPr>
        <w:spacing w:line="360" w:lineRule="auto"/>
        <w:jc w:val="both"/>
        <w:rPr>
          <w:sz w:val="24"/>
          <w:szCs w:val="24"/>
        </w:rPr>
      </w:pPr>
      <w:r w:rsidRPr="00740E27">
        <w:rPr>
          <w:sz w:val="24"/>
          <w:szCs w:val="24"/>
        </w:rPr>
        <w:t>Throughout the report, two noteworthy territories in commercial bank has been secured which are:</w:t>
      </w:r>
    </w:p>
    <w:p w14:paraId="10B38548" w14:textId="77777777" w:rsidR="00665003" w:rsidRPr="00740E27" w:rsidRDefault="00665003" w:rsidP="001B3E00">
      <w:pPr>
        <w:spacing w:line="360" w:lineRule="auto"/>
        <w:jc w:val="both"/>
        <w:rPr>
          <w:sz w:val="24"/>
          <w:szCs w:val="24"/>
        </w:rPr>
      </w:pPr>
      <w:r w:rsidRPr="00740E27">
        <w:rPr>
          <w:sz w:val="24"/>
          <w:szCs w:val="24"/>
        </w:rPr>
        <w:lastRenderedPageBreak/>
        <w:t>(a)</w:t>
      </w:r>
      <w:r w:rsidRPr="00740E27">
        <w:rPr>
          <w:sz w:val="24"/>
          <w:szCs w:val="24"/>
        </w:rPr>
        <w:tab/>
        <w:t>General banking section.</w:t>
      </w:r>
    </w:p>
    <w:p w14:paraId="1893066A" w14:textId="764EAACE" w:rsidR="00684DA6" w:rsidRPr="00740E27" w:rsidRDefault="00665003" w:rsidP="001B3E00">
      <w:pPr>
        <w:spacing w:line="360" w:lineRule="auto"/>
        <w:jc w:val="both"/>
        <w:rPr>
          <w:sz w:val="24"/>
          <w:szCs w:val="24"/>
        </w:rPr>
      </w:pPr>
      <w:r w:rsidRPr="00740E27">
        <w:rPr>
          <w:sz w:val="24"/>
          <w:szCs w:val="24"/>
        </w:rPr>
        <w:t>(b)</w:t>
      </w:r>
      <w:r w:rsidRPr="00740E27">
        <w:rPr>
          <w:sz w:val="24"/>
          <w:szCs w:val="24"/>
        </w:rPr>
        <w:tab/>
        <w:t>Loan section.</w:t>
      </w:r>
    </w:p>
    <w:p w14:paraId="308DA284" w14:textId="5AC94C67" w:rsidR="00665003" w:rsidRDefault="00665003" w:rsidP="00C268AD">
      <w:pPr>
        <w:pStyle w:val="Heading2"/>
      </w:pPr>
      <w:bookmarkStart w:id="10" w:name="_Toc534238141"/>
      <w:r w:rsidRPr="00740E27">
        <w:t>1.</w:t>
      </w:r>
      <w:r w:rsidR="00437AFE">
        <w:t>5</w:t>
      </w:r>
      <w:r w:rsidRPr="00740E27">
        <w:t xml:space="preserve"> Scope of Study:</w:t>
      </w:r>
      <w:bookmarkEnd w:id="10"/>
    </w:p>
    <w:p w14:paraId="7784DFB6" w14:textId="77777777" w:rsidR="00C268AD" w:rsidRPr="00C268AD" w:rsidRDefault="00C268AD" w:rsidP="00C268AD">
      <w:pPr>
        <w:rPr>
          <w:sz w:val="24"/>
        </w:rPr>
      </w:pPr>
    </w:p>
    <w:p w14:paraId="44A077BF" w14:textId="77777777" w:rsidR="00665003" w:rsidRDefault="00665003" w:rsidP="001B3E00">
      <w:pPr>
        <w:spacing w:line="360" w:lineRule="auto"/>
        <w:jc w:val="both"/>
        <w:rPr>
          <w:sz w:val="24"/>
          <w:szCs w:val="24"/>
        </w:rPr>
      </w:pPr>
      <w:r w:rsidRPr="001D5105">
        <w:rPr>
          <w:sz w:val="24"/>
          <w:szCs w:val="24"/>
        </w:rPr>
        <w:t xml:space="preserve">In this internship report, the study of general banking activities of </w:t>
      </w:r>
      <w:r>
        <w:rPr>
          <w:sz w:val="24"/>
          <w:szCs w:val="24"/>
        </w:rPr>
        <w:t>Standard Bank Ltd.</w:t>
      </w:r>
      <w:r w:rsidRPr="001D5105">
        <w:rPr>
          <w:sz w:val="24"/>
          <w:szCs w:val="24"/>
        </w:rPr>
        <w:t xml:space="preserve"> </w:t>
      </w:r>
      <w:r>
        <w:rPr>
          <w:sz w:val="24"/>
          <w:szCs w:val="24"/>
        </w:rPr>
        <w:t>Principal</w:t>
      </w:r>
      <w:r w:rsidRPr="001D5105">
        <w:rPr>
          <w:sz w:val="24"/>
          <w:szCs w:val="24"/>
        </w:rPr>
        <w:t xml:space="preserve"> Branch is thoroughly </w:t>
      </w:r>
      <w:r w:rsidRPr="00550B3F">
        <w:rPr>
          <w:sz w:val="24"/>
          <w:szCs w:val="24"/>
        </w:rPr>
        <w:t>depicted</w:t>
      </w:r>
      <w:r w:rsidRPr="001D5105">
        <w:rPr>
          <w:sz w:val="24"/>
          <w:szCs w:val="24"/>
        </w:rPr>
        <w:t xml:space="preserve">. From this report one can </w:t>
      </w:r>
      <w:r w:rsidRPr="00550B3F">
        <w:rPr>
          <w:sz w:val="24"/>
          <w:szCs w:val="24"/>
        </w:rPr>
        <w:t xml:space="preserve">see </w:t>
      </w:r>
      <w:r w:rsidRPr="001D5105">
        <w:rPr>
          <w:sz w:val="24"/>
          <w:szCs w:val="24"/>
        </w:rPr>
        <w:t>how the</w:t>
      </w:r>
      <w:r>
        <w:rPr>
          <w:sz w:val="24"/>
          <w:szCs w:val="24"/>
        </w:rPr>
        <w:t xml:space="preserve"> </w:t>
      </w:r>
      <w:r w:rsidRPr="001D5105">
        <w:rPr>
          <w:sz w:val="24"/>
          <w:szCs w:val="24"/>
        </w:rPr>
        <w:t xml:space="preserve">general banking activities of </w:t>
      </w:r>
      <w:r>
        <w:rPr>
          <w:sz w:val="24"/>
          <w:szCs w:val="24"/>
        </w:rPr>
        <w:t>SBL principal branch</w:t>
      </w:r>
      <w:r w:rsidRPr="001D5105">
        <w:rPr>
          <w:sz w:val="24"/>
          <w:szCs w:val="24"/>
        </w:rPr>
        <w:t xml:space="preserve"> is executed and how it </w:t>
      </w:r>
      <w:r w:rsidRPr="00550B3F">
        <w:rPr>
          <w:sz w:val="24"/>
          <w:szCs w:val="24"/>
        </w:rPr>
        <w:t>throughout the year</w:t>
      </w:r>
      <w:r w:rsidRPr="001D5105">
        <w:rPr>
          <w:sz w:val="24"/>
          <w:szCs w:val="24"/>
        </w:rPr>
        <w:t>.</w:t>
      </w:r>
    </w:p>
    <w:p w14:paraId="5B1EB366" w14:textId="77777777" w:rsidR="00665003" w:rsidRPr="00740E27" w:rsidRDefault="00665003" w:rsidP="001B3E00">
      <w:pPr>
        <w:spacing w:line="360" w:lineRule="auto"/>
        <w:jc w:val="both"/>
        <w:rPr>
          <w:sz w:val="24"/>
          <w:szCs w:val="24"/>
        </w:rPr>
      </w:pPr>
    </w:p>
    <w:p w14:paraId="683E539D" w14:textId="31EE0CFB" w:rsidR="00324242" w:rsidRDefault="00665003" w:rsidP="00C268AD">
      <w:pPr>
        <w:pStyle w:val="Heading2"/>
      </w:pPr>
      <w:bookmarkStart w:id="11" w:name="_Toc534238142"/>
      <w:r w:rsidRPr="00740E27">
        <w:t>1.</w:t>
      </w:r>
      <w:r w:rsidR="00437AFE">
        <w:t>6</w:t>
      </w:r>
      <w:r w:rsidRPr="00740E27">
        <w:t xml:space="preserve"> </w:t>
      </w:r>
      <w:r w:rsidRPr="00AB4DEC">
        <w:t>Limitations of the Study</w:t>
      </w:r>
      <w:bookmarkEnd w:id="11"/>
    </w:p>
    <w:p w14:paraId="1474BD39" w14:textId="77777777" w:rsidR="00C268AD" w:rsidRPr="00C268AD" w:rsidRDefault="00C268AD" w:rsidP="00C268AD">
      <w:pPr>
        <w:rPr>
          <w:sz w:val="24"/>
        </w:rPr>
      </w:pPr>
    </w:p>
    <w:p w14:paraId="3A1A9E81" w14:textId="77777777" w:rsidR="00665003" w:rsidRPr="00740E27" w:rsidRDefault="00665003" w:rsidP="001B3E00">
      <w:pPr>
        <w:spacing w:line="360" w:lineRule="auto"/>
        <w:jc w:val="both"/>
        <w:rPr>
          <w:sz w:val="24"/>
          <w:szCs w:val="24"/>
        </w:rPr>
      </w:pPr>
      <w:r w:rsidRPr="00740E27">
        <w:rPr>
          <w:sz w:val="24"/>
          <w:szCs w:val="24"/>
        </w:rPr>
        <w:t>Regardless of having the wholehearted exertion, there exists a few restrictions, which went about as boundary. The constraints were -</w:t>
      </w:r>
    </w:p>
    <w:p w14:paraId="2A3F86FE" w14:textId="77777777" w:rsidR="00665003" w:rsidRPr="00740E27" w:rsidRDefault="00665003" w:rsidP="001B3E00">
      <w:pPr>
        <w:spacing w:line="360" w:lineRule="auto"/>
        <w:jc w:val="both"/>
        <w:rPr>
          <w:sz w:val="24"/>
          <w:szCs w:val="24"/>
        </w:rPr>
      </w:pPr>
    </w:p>
    <w:p w14:paraId="622A86BA" w14:textId="77777777" w:rsidR="00665003" w:rsidRPr="00740E27" w:rsidRDefault="00665003" w:rsidP="00367826">
      <w:pPr>
        <w:pStyle w:val="ListParagraph"/>
        <w:numPr>
          <w:ilvl w:val="0"/>
          <w:numId w:val="2"/>
        </w:numPr>
        <w:spacing w:line="360" w:lineRule="auto"/>
        <w:jc w:val="both"/>
      </w:pPr>
      <w:r w:rsidRPr="00740E27">
        <w:t xml:space="preserve">The study was constrained just to the </w:t>
      </w:r>
      <w:r>
        <w:t>Standard Bank Ltd. Principal Branch</w:t>
      </w:r>
      <w:r w:rsidRPr="00740E27">
        <w:t>.</w:t>
      </w:r>
    </w:p>
    <w:p w14:paraId="147F8037" w14:textId="77777777" w:rsidR="00665003" w:rsidRPr="00740E27" w:rsidRDefault="00665003" w:rsidP="00367826">
      <w:pPr>
        <w:pStyle w:val="ListParagraph"/>
        <w:numPr>
          <w:ilvl w:val="0"/>
          <w:numId w:val="2"/>
        </w:numPr>
        <w:spacing w:line="360" w:lineRule="auto"/>
        <w:jc w:val="both"/>
      </w:pPr>
      <w:r w:rsidRPr="00740E27">
        <w:t>Another Problem was time requirements. The time of Internship Program was just for three months. In this case, this time isn't sufficient for a total and productive study.</w:t>
      </w:r>
    </w:p>
    <w:p w14:paraId="7A666E02" w14:textId="77777777" w:rsidR="00665003" w:rsidRPr="00740E27" w:rsidRDefault="00665003" w:rsidP="00367826">
      <w:pPr>
        <w:pStyle w:val="ListParagraph"/>
        <w:numPr>
          <w:ilvl w:val="0"/>
          <w:numId w:val="2"/>
        </w:numPr>
        <w:spacing w:line="360" w:lineRule="auto"/>
        <w:jc w:val="both"/>
      </w:pPr>
      <w:r w:rsidRPr="00740E27">
        <w:t>The bank was a bustling one having substantial surge of individuals, whom officers need to manage. So, designation of time for an intern is especially extreme for the officers of the bank.</w:t>
      </w:r>
    </w:p>
    <w:p w14:paraId="46972D20" w14:textId="77777777" w:rsidR="00665003" w:rsidRPr="00740E27" w:rsidRDefault="00665003" w:rsidP="00367826">
      <w:pPr>
        <w:pStyle w:val="ListParagraph"/>
        <w:numPr>
          <w:ilvl w:val="0"/>
          <w:numId w:val="2"/>
        </w:numPr>
        <w:spacing w:line="360" w:lineRule="auto"/>
        <w:jc w:val="both"/>
      </w:pPr>
      <w:r w:rsidRPr="00740E27">
        <w:t>Authority limited a few issues internship program as like not entering the</w:t>
      </w:r>
      <w:r>
        <w:t xml:space="preserve"> Foreign exchange</w:t>
      </w:r>
      <w:r w:rsidRPr="00740E27">
        <w:t xml:space="preserve"> service area.</w:t>
      </w:r>
    </w:p>
    <w:p w14:paraId="30AAFBC5" w14:textId="77777777" w:rsidR="00665003" w:rsidRPr="00740E27" w:rsidRDefault="00665003" w:rsidP="00367826">
      <w:pPr>
        <w:pStyle w:val="ListParagraph"/>
        <w:numPr>
          <w:ilvl w:val="0"/>
          <w:numId w:val="2"/>
        </w:numPr>
        <w:spacing w:line="360" w:lineRule="auto"/>
        <w:jc w:val="both"/>
      </w:pPr>
      <w:r w:rsidRPr="00740E27">
        <w:t>In instance of secondary data collection, there was limited data accessible. There were few supporting books, reports diaries and so forth.</w:t>
      </w:r>
    </w:p>
    <w:p w14:paraId="2A89718F" w14:textId="77777777" w:rsidR="00772CD3" w:rsidRPr="00740E27" w:rsidRDefault="00772CD3" w:rsidP="00656511">
      <w:pPr>
        <w:pStyle w:val="BodyText"/>
        <w:spacing w:line="360" w:lineRule="auto"/>
        <w:jc w:val="both"/>
        <w:rPr>
          <w:rFonts w:ascii="Times New Roman" w:hAnsi="Times New Roman"/>
          <w:b/>
          <w:sz w:val="24"/>
          <w:szCs w:val="24"/>
        </w:rPr>
      </w:pPr>
    </w:p>
    <w:p w14:paraId="75D64F3E" w14:textId="77777777" w:rsidR="00772CD3" w:rsidRPr="00740E27" w:rsidRDefault="00772CD3" w:rsidP="00656511">
      <w:pPr>
        <w:pStyle w:val="BodyText"/>
        <w:spacing w:line="360" w:lineRule="auto"/>
        <w:jc w:val="both"/>
        <w:rPr>
          <w:rFonts w:ascii="Times New Roman" w:hAnsi="Times New Roman"/>
          <w:b/>
          <w:sz w:val="24"/>
          <w:szCs w:val="24"/>
        </w:rPr>
      </w:pPr>
    </w:p>
    <w:p w14:paraId="39AAE4A0" w14:textId="77777777" w:rsidR="00772CD3" w:rsidRPr="00740E27" w:rsidRDefault="00772CD3" w:rsidP="00656511">
      <w:pPr>
        <w:pStyle w:val="BodyText"/>
        <w:spacing w:line="360" w:lineRule="auto"/>
        <w:jc w:val="both"/>
        <w:rPr>
          <w:rFonts w:ascii="Times New Roman" w:hAnsi="Times New Roman"/>
          <w:b/>
          <w:sz w:val="24"/>
          <w:szCs w:val="24"/>
        </w:rPr>
      </w:pPr>
    </w:p>
    <w:p w14:paraId="6C11A590" w14:textId="77777777" w:rsidR="00772CD3" w:rsidRPr="00740E27" w:rsidRDefault="00772CD3" w:rsidP="00656511">
      <w:pPr>
        <w:pStyle w:val="BodyText"/>
        <w:spacing w:line="360" w:lineRule="auto"/>
        <w:jc w:val="both"/>
        <w:rPr>
          <w:rFonts w:ascii="Times New Roman" w:hAnsi="Times New Roman"/>
          <w:b/>
          <w:sz w:val="24"/>
          <w:szCs w:val="24"/>
        </w:rPr>
      </w:pPr>
    </w:p>
    <w:p w14:paraId="7C09848A" w14:textId="77777777" w:rsidR="00772CD3" w:rsidRPr="00740E27" w:rsidRDefault="00772CD3" w:rsidP="00656511">
      <w:pPr>
        <w:pStyle w:val="BodyText"/>
        <w:spacing w:line="360" w:lineRule="auto"/>
        <w:jc w:val="both"/>
        <w:rPr>
          <w:rFonts w:ascii="Times New Roman" w:hAnsi="Times New Roman"/>
          <w:b/>
          <w:sz w:val="24"/>
          <w:szCs w:val="24"/>
        </w:rPr>
      </w:pPr>
    </w:p>
    <w:p w14:paraId="142E8C76" w14:textId="77777777" w:rsidR="00772CD3" w:rsidRPr="00740E27" w:rsidRDefault="00772CD3" w:rsidP="00656511">
      <w:pPr>
        <w:pStyle w:val="BodyText"/>
        <w:spacing w:line="360" w:lineRule="auto"/>
        <w:jc w:val="both"/>
        <w:rPr>
          <w:rFonts w:ascii="Times New Roman" w:hAnsi="Times New Roman"/>
          <w:b/>
          <w:sz w:val="24"/>
          <w:szCs w:val="24"/>
        </w:rPr>
      </w:pPr>
    </w:p>
    <w:p w14:paraId="58CF34C0" w14:textId="77777777" w:rsidR="00772CD3" w:rsidRPr="00740E27" w:rsidRDefault="00772CD3" w:rsidP="00656511">
      <w:pPr>
        <w:pStyle w:val="BodyText"/>
        <w:spacing w:line="360" w:lineRule="auto"/>
        <w:jc w:val="both"/>
        <w:rPr>
          <w:rFonts w:ascii="Times New Roman" w:hAnsi="Times New Roman"/>
          <w:b/>
          <w:sz w:val="24"/>
          <w:szCs w:val="24"/>
        </w:rPr>
      </w:pPr>
    </w:p>
    <w:p w14:paraId="20279832" w14:textId="77777777" w:rsidR="00772CD3" w:rsidRPr="00740E27" w:rsidRDefault="00772CD3" w:rsidP="00656511">
      <w:pPr>
        <w:pStyle w:val="BodyText"/>
        <w:spacing w:line="360" w:lineRule="auto"/>
        <w:jc w:val="both"/>
        <w:rPr>
          <w:rFonts w:ascii="Times New Roman" w:hAnsi="Times New Roman"/>
          <w:b/>
          <w:sz w:val="24"/>
          <w:szCs w:val="24"/>
        </w:rPr>
      </w:pPr>
    </w:p>
    <w:p w14:paraId="2A0685F7" w14:textId="77777777" w:rsidR="00772CD3" w:rsidRPr="00740E27" w:rsidRDefault="00772CD3" w:rsidP="00656511">
      <w:pPr>
        <w:pStyle w:val="BodyText"/>
        <w:spacing w:line="360" w:lineRule="auto"/>
        <w:jc w:val="both"/>
        <w:rPr>
          <w:rFonts w:ascii="Times New Roman" w:hAnsi="Times New Roman"/>
          <w:b/>
          <w:sz w:val="24"/>
          <w:szCs w:val="24"/>
        </w:rPr>
      </w:pPr>
    </w:p>
    <w:p w14:paraId="574E195D" w14:textId="77777777" w:rsidR="00772CD3" w:rsidRPr="00740E27" w:rsidRDefault="00772CD3" w:rsidP="00656511">
      <w:pPr>
        <w:pStyle w:val="BodyText"/>
        <w:spacing w:line="360" w:lineRule="auto"/>
        <w:jc w:val="both"/>
        <w:rPr>
          <w:rFonts w:ascii="Times New Roman" w:hAnsi="Times New Roman"/>
          <w:b/>
          <w:sz w:val="24"/>
          <w:szCs w:val="24"/>
        </w:rPr>
      </w:pPr>
    </w:p>
    <w:p w14:paraId="6A2FED4F" w14:textId="77777777" w:rsidR="00772CD3" w:rsidRPr="00740E27" w:rsidRDefault="00772CD3" w:rsidP="00656511">
      <w:pPr>
        <w:pStyle w:val="BodyText"/>
        <w:spacing w:line="360" w:lineRule="auto"/>
        <w:jc w:val="both"/>
        <w:rPr>
          <w:rFonts w:ascii="Times New Roman" w:hAnsi="Times New Roman"/>
          <w:b/>
          <w:sz w:val="24"/>
          <w:szCs w:val="24"/>
        </w:rPr>
      </w:pPr>
    </w:p>
    <w:p w14:paraId="4BAFD873" w14:textId="5B69BF90" w:rsidR="00772CD3" w:rsidRDefault="00772CD3" w:rsidP="00656511">
      <w:pPr>
        <w:pStyle w:val="BodyText"/>
        <w:spacing w:line="360" w:lineRule="auto"/>
        <w:jc w:val="both"/>
        <w:rPr>
          <w:rFonts w:ascii="Times New Roman" w:hAnsi="Times New Roman"/>
          <w:b/>
          <w:sz w:val="24"/>
          <w:szCs w:val="24"/>
        </w:rPr>
      </w:pPr>
    </w:p>
    <w:p w14:paraId="02E6D3DA" w14:textId="6C5A122F" w:rsidR="00684DA6" w:rsidRDefault="00684DA6" w:rsidP="00656511">
      <w:pPr>
        <w:pStyle w:val="BodyText"/>
        <w:spacing w:line="360" w:lineRule="auto"/>
        <w:jc w:val="both"/>
        <w:rPr>
          <w:rFonts w:ascii="Times New Roman" w:hAnsi="Times New Roman"/>
          <w:b/>
          <w:sz w:val="24"/>
          <w:szCs w:val="24"/>
        </w:rPr>
      </w:pPr>
    </w:p>
    <w:p w14:paraId="5678738F" w14:textId="65F627AA" w:rsidR="00684DA6" w:rsidRDefault="00684DA6" w:rsidP="00656511">
      <w:pPr>
        <w:pStyle w:val="BodyText"/>
        <w:spacing w:line="360" w:lineRule="auto"/>
        <w:jc w:val="both"/>
        <w:rPr>
          <w:rFonts w:ascii="Times New Roman" w:hAnsi="Times New Roman"/>
          <w:b/>
          <w:sz w:val="24"/>
          <w:szCs w:val="24"/>
        </w:rPr>
      </w:pPr>
    </w:p>
    <w:p w14:paraId="5356FC77" w14:textId="77777777" w:rsidR="006251BE" w:rsidRDefault="006251BE" w:rsidP="00437AFE">
      <w:pPr>
        <w:spacing w:line="360" w:lineRule="auto"/>
        <w:rPr>
          <w:b/>
        </w:rPr>
      </w:pPr>
    </w:p>
    <w:p w14:paraId="4B2053A5" w14:textId="77777777" w:rsidR="006251BE" w:rsidRPr="00287093" w:rsidRDefault="006251BE" w:rsidP="00287093">
      <w:pPr>
        <w:spacing w:line="360" w:lineRule="auto"/>
        <w:jc w:val="center"/>
        <w:rPr>
          <w:b/>
        </w:rPr>
      </w:pPr>
    </w:p>
    <w:p w14:paraId="3235C8CB" w14:textId="77777777" w:rsidR="00772CD3" w:rsidRPr="00287093" w:rsidRDefault="00772CD3" w:rsidP="00287093">
      <w:pPr>
        <w:pStyle w:val="Heading1"/>
        <w:jc w:val="center"/>
        <w:rPr>
          <w:rFonts w:ascii="Times New Roman" w:hAnsi="Times New Roman" w:cs="Times New Roman"/>
          <w:sz w:val="28"/>
          <w:szCs w:val="28"/>
        </w:rPr>
      </w:pPr>
      <w:bookmarkStart w:id="12" w:name="_Toc534238143"/>
      <w:r w:rsidRPr="00287093">
        <w:rPr>
          <w:rFonts w:ascii="Times New Roman" w:hAnsi="Times New Roman" w:cs="Times New Roman"/>
          <w:sz w:val="28"/>
          <w:szCs w:val="28"/>
        </w:rPr>
        <w:t>CHAPTER 02</w:t>
      </w:r>
      <w:bookmarkEnd w:id="12"/>
    </w:p>
    <w:p w14:paraId="5464E425" w14:textId="0EB793C7" w:rsidR="007A7451" w:rsidRPr="00287093" w:rsidRDefault="005744EF" w:rsidP="00287093">
      <w:pPr>
        <w:pStyle w:val="Heading1"/>
        <w:jc w:val="center"/>
        <w:rPr>
          <w:rFonts w:ascii="Times New Roman" w:hAnsi="Times New Roman" w:cs="Times New Roman"/>
          <w:sz w:val="28"/>
          <w:szCs w:val="28"/>
        </w:rPr>
      </w:pPr>
      <w:bookmarkStart w:id="13" w:name="_Toc534238144"/>
      <w:r w:rsidRPr="00287093">
        <w:rPr>
          <w:rFonts w:ascii="Times New Roman" w:hAnsi="Times New Roman" w:cs="Times New Roman"/>
          <w:sz w:val="28"/>
          <w:szCs w:val="28"/>
        </w:rPr>
        <w:t>METHODOLOGY OF THE STUDY</w:t>
      </w:r>
      <w:bookmarkEnd w:id="13"/>
    </w:p>
    <w:p w14:paraId="06BCB76D" w14:textId="540BECBA" w:rsidR="00437AFE" w:rsidRDefault="007A7451" w:rsidP="00A61A9C">
      <w:pPr>
        <w:pStyle w:val="Heading2"/>
      </w:pPr>
      <w:r>
        <w:br w:type="page"/>
      </w:r>
      <w:bookmarkStart w:id="14" w:name="_Toc534238145"/>
      <w:r w:rsidR="00772CD3" w:rsidRPr="00740E27">
        <w:lastRenderedPageBreak/>
        <w:t>2.1 Types of Study</w:t>
      </w:r>
      <w:bookmarkEnd w:id="14"/>
    </w:p>
    <w:p w14:paraId="6885776E" w14:textId="77777777" w:rsidR="00230360" w:rsidRPr="00230360" w:rsidRDefault="00230360" w:rsidP="00A61A9C">
      <w:pPr>
        <w:spacing w:line="360" w:lineRule="auto"/>
        <w:rPr>
          <w:b/>
          <w:sz w:val="24"/>
          <w:szCs w:val="24"/>
        </w:rPr>
      </w:pPr>
    </w:p>
    <w:p w14:paraId="10D595FC" w14:textId="77777777" w:rsidR="00324242" w:rsidRDefault="00AB2C31" w:rsidP="00A61A9C">
      <w:pPr>
        <w:pStyle w:val="NoSpacing"/>
        <w:spacing w:line="360" w:lineRule="auto"/>
        <w:jc w:val="both"/>
        <w:rPr>
          <w:rFonts w:ascii="Times New Roman" w:hAnsi="Times New Roman"/>
          <w:sz w:val="24"/>
          <w:szCs w:val="24"/>
        </w:rPr>
      </w:pPr>
      <w:r w:rsidRPr="00AB2C31">
        <w:rPr>
          <w:rFonts w:ascii="Times New Roman" w:hAnsi="Times New Roman"/>
          <w:sz w:val="24"/>
          <w:szCs w:val="24"/>
        </w:rPr>
        <w:t xml:space="preserve">To </w:t>
      </w:r>
      <w:r>
        <w:rPr>
          <w:rFonts w:ascii="Times New Roman" w:hAnsi="Times New Roman"/>
          <w:sz w:val="24"/>
          <w:szCs w:val="24"/>
        </w:rPr>
        <w:t>complete</w:t>
      </w:r>
      <w:r w:rsidRPr="00AB2C31">
        <w:rPr>
          <w:rFonts w:ascii="Times New Roman" w:hAnsi="Times New Roman"/>
          <w:sz w:val="24"/>
          <w:szCs w:val="24"/>
        </w:rPr>
        <w:t xml:space="preserve"> this report, I have gathered some </w:t>
      </w:r>
      <w:r>
        <w:rPr>
          <w:rFonts w:ascii="Times New Roman" w:hAnsi="Times New Roman"/>
          <w:sz w:val="24"/>
          <w:szCs w:val="24"/>
        </w:rPr>
        <w:t>primary</w:t>
      </w:r>
      <w:r w:rsidRPr="00AB2C31">
        <w:rPr>
          <w:rFonts w:ascii="Times New Roman" w:hAnsi="Times New Roman"/>
          <w:sz w:val="24"/>
          <w:szCs w:val="24"/>
        </w:rPr>
        <w:t xml:space="preserve"> and optional data. I continued through a work plan. I physically visited and talked about with administrators' senior officers of SBL</w:t>
      </w:r>
      <w:r w:rsidR="00324242">
        <w:rPr>
          <w:rFonts w:ascii="Times New Roman" w:hAnsi="Times New Roman"/>
          <w:sz w:val="24"/>
          <w:szCs w:val="24"/>
        </w:rPr>
        <w:t>. T</w:t>
      </w:r>
      <w:r w:rsidR="00324242" w:rsidRPr="00B709CD">
        <w:rPr>
          <w:rFonts w:ascii="Times New Roman" w:hAnsi="Times New Roman"/>
          <w:sz w:val="24"/>
          <w:szCs w:val="24"/>
        </w:rPr>
        <w:t>he</w:t>
      </w:r>
      <w:r w:rsidR="00B709CD" w:rsidRPr="00B709CD">
        <w:rPr>
          <w:rFonts w:ascii="Times New Roman" w:hAnsi="Times New Roman"/>
          <w:sz w:val="24"/>
          <w:szCs w:val="24"/>
        </w:rPr>
        <w:t xml:space="preserve"> present </w:t>
      </w:r>
      <w:r w:rsidR="00B709CD">
        <w:rPr>
          <w:rFonts w:ascii="Times New Roman" w:hAnsi="Times New Roman"/>
          <w:sz w:val="24"/>
          <w:szCs w:val="24"/>
        </w:rPr>
        <w:t xml:space="preserve">study </w:t>
      </w:r>
      <w:r w:rsidR="00B709CD" w:rsidRPr="00B709CD">
        <w:rPr>
          <w:rFonts w:ascii="Times New Roman" w:hAnsi="Times New Roman"/>
          <w:sz w:val="24"/>
          <w:szCs w:val="24"/>
        </w:rPr>
        <w:t xml:space="preserve">depends on hypothetical </w:t>
      </w:r>
      <w:r w:rsidR="00B709CD">
        <w:rPr>
          <w:rFonts w:ascii="Times New Roman" w:hAnsi="Times New Roman"/>
          <w:sz w:val="24"/>
          <w:szCs w:val="24"/>
        </w:rPr>
        <w:t>analysis</w:t>
      </w:r>
      <w:r w:rsidR="00B709CD" w:rsidRPr="00B709CD">
        <w:rPr>
          <w:rFonts w:ascii="Times New Roman" w:hAnsi="Times New Roman"/>
          <w:sz w:val="24"/>
          <w:szCs w:val="24"/>
        </w:rPr>
        <w:t>. It takes three months to gather exact data about SBL.</w:t>
      </w:r>
    </w:p>
    <w:p w14:paraId="6CE79FAA" w14:textId="77777777" w:rsidR="00324242" w:rsidRPr="00740E27" w:rsidRDefault="00324242" w:rsidP="00A61A9C">
      <w:pPr>
        <w:pStyle w:val="NoSpacing"/>
        <w:spacing w:line="360" w:lineRule="auto"/>
        <w:jc w:val="both"/>
        <w:rPr>
          <w:rFonts w:ascii="Times New Roman" w:hAnsi="Times New Roman"/>
          <w:sz w:val="24"/>
          <w:szCs w:val="24"/>
        </w:rPr>
      </w:pPr>
    </w:p>
    <w:p w14:paraId="0CE522AA" w14:textId="77777777" w:rsidR="00772CD3" w:rsidRDefault="00772CD3" w:rsidP="00A61A9C">
      <w:pPr>
        <w:pStyle w:val="Heading2"/>
      </w:pPr>
      <w:bookmarkStart w:id="15" w:name="_Toc534238146"/>
      <w:r w:rsidRPr="00740E27">
        <w:t>2.2 Sources of Data</w:t>
      </w:r>
      <w:bookmarkEnd w:id="15"/>
    </w:p>
    <w:p w14:paraId="4D6F886F" w14:textId="77777777" w:rsidR="00437AFE" w:rsidRPr="00740E27" w:rsidRDefault="00437AFE" w:rsidP="00A61A9C">
      <w:pPr>
        <w:spacing w:line="360" w:lineRule="auto"/>
        <w:jc w:val="both"/>
        <w:rPr>
          <w:b/>
          <w:bCs/>
          <w:sz w:val="24"/>
          <w:szCs w:val="24"/>
        </w:rPr>
      </w:pPr>
    </w:p>
    <w:p w14:paraId="4AD1D866" w14:textId="77777777" w:rsidR="00772CD3" w:rsidRPr="00740E27" w:rsidRDefault="00324242" w:rsidP="00A61A9C">
      <w:pPr>
        <w:spacing w:line="360" w:lineRule="auto"/>
        <w:jc w:val="both"/>
        <w:rPr>
          <w:sz w:val="24"/>
          <w:szCs w:val="24"/>
        </w:rPr>
      </w:pPr>
      <w:r w:rsidRPr="00324242">
        <w:rPr>
          <w:sz w:val="24"/>
          <w:szCs w:val="24"/>
        </w:rPr>
        <w:t>Gathered information and data were arranged, prepared and analyzed critically with the end goal to make the report more productive and intentional.</w:t>
      </w:r>
      <w:r>
        <w:rPr>
          <w:sz w:val="24"/>
          <w:szCs w:val="24"/>
        </w:rPr>
        <w:t xml:space="preserve"> </w:t>
      </w:r>
      <w:r w:rsidRPr="00324242">
        <w:rPr>
          <w:sz w:val="24"/>
          <w:szCs w:val="24"/>
        </w:rPr>
        <w:t>The study impute were collected from two sources-</w:t>
      </w:r>
      <w:r>
        <w:rPr>
          <w:sz w:val="24"/>
          <w:szCs w:val="24"/>
        </w:rPr>
        <w:br/>
      </w:r>
    </w:p>
    <w:p w14:paraId="6F67A53B" w14:textId="77777777" w:rsidR="00772CD3" w:rsidRDefault="00985BCE" w:rsidP="00A61A9C">
      <w:pPr>
        <w:pStyle w:val="Heading3"/>
      </w:pPr>
      <w:bookmarkStart w:id="16" w:name="_Toc534238147"/>
      <w:r w:rsidRPr="00740E27">
        <w:t xml:space="preserve">2.2.1 </w:t>
      </w:r>
      <w:r w:rsidR="00772CD3" w:rsidRPr="00740E27">
        <w:t>Primary sources of data</w:t>
      </w:r>
      <w:bookmarkEnd w:id="16"/>
    </w:p>
    <w:p w14:paraId="763AC303" w14:textId="77777777" w:rsidR="00437AFE" w:rsidRPr="00740E27" w:rsidRDefault="00437AFE" w:rsidP="00A61A9C">
      <w:pPr>
        <w:pStyle w:val="ListParagraph"/>
        <w:spacing w:line="360" w:lineRule="auto"/>
        <w:ind w:left="0"/>
        <w:jc w:val="both"/>
        <w:rPr>
          <w:b/>
          <w:bCs/>
        </w:rPr>
      </w:pPr>
    </w:p>
    <w:p w14:paraId="47585096" w14:textId="77777777" w:rsidR="00324242" w:rsidRPr="00324242" w:rsidRDefault="00324242" w:rsidP="00A61A9C">
      <w:pPr>
        <w:spacing w:line="360" w:lineRule="auto"/>
        <w:jc w:val="both"/>
        <w:rPr>
          <w:sz w:val="24"/>
          <w:szCs w:val="24"/>
        </w:rPr>
      </w:pPr>
      <w:r w:rsidRPr="00324242">
        <w:rPr>
          <w:sz w:val="24"/>
          <w:szCs w:val="24"/>
        </w:rPr>
        <w:t>Primary data were mostly derived from the discussion with the employees and from personal experience during internship period. It is collected in the following manner-</w:t>
      </w:r>
    </w:p>
    <w:p w14:paraId="22186622" w14:textId="77777777" w:rsidR="00324242" w:rsidRPr="009B144A" w:rsidRDefault="00324242" w:rsidP="00A61A9C">
      <w:pPr>
        <w:pStyle w:val="ListParagraph"/>
        <w:numPr>
          <w:ilvl w:val="0"/>
          <w:numId w:val="5"/>
        </w:numPr>
        <w:spacing w:line="360" w:lineRule="auto"/>
        <w:ind w:left="630" w:hanging="360"/>
        <w:jc w:val="both"/>
      </w:pPr>
      <w:r w:rsidRPr="009B144A">
        <w:t>Face to face conversation with officer.</w:t>
      </w:r>
    </w:p>
    <w:p w14:paraId="1D12DF73" w14:textId="77777777" w:rsidR="00324242" w:rsidRPr="009B144A" w:rsidRDefault="00324242" w:rsidP="00A61A9C">
      <w:pPr>
        <w:pStyle w:val="ListParagraph"/>
        <w:numPr>
          <w:ilvl w:val="0"/>
          <w:numId w:val="5"/>
        </w:numPr>
        <w:spacing w:line="360" w:lineRule="auto"/>
        <w:ind w:left="630" w:hanging="360"/>
        <w:jc w:val="both"/>
      </w:pPr>
      <w:r w:rsidRPr="009B144A">
        <w:t>Face to face conversation with client.</w:t>
      </w:r>
    </w:p>
    <w:p w14:paraId="781301FC" w14:textId="77777777" w:rsidR="00324242" w:rsidRPr="009B144A" w:rsidRDefault="00324242" w:rsidP="00A61A9C">
      <w:pPr>
        <w:pStyle w:val="ListParagraph"/>
        <w:numPr>
          <w:ilvl w:val="0"/>
          <w:numId w:val="5"/>
        </w:numPr>
        <w:spacing w:line="360" w:lineRule="auto"/>
        <w:ind w:left="630" w:hanging="360"/>
        <w:jc w:val="both"/>
      </w:pPr>
      <w:r w:rsidRPr="009B144A">
        <w:t>Practical desk work.</w:t>
      </w:r>
    </w:p>
    <w:p w14:paraId="0C401E21" w14:textId="77777777" w:rsidR="00772CD3" w:rsidRPr="009B144A" w:rsidRDefault="00324242" w:rsidP="00A61A9C">
      <w:pPr>
        <w:pStyle w:val="ListParagraph"/>
        <w:numPr>
          <w:ilvl w:val="0"/>
          <w:numId w:val="5"/>
        </w:numPr>
        <w:spacing w:line="360" w:lineRule="auto"/>
        <w:ind w:left="630" w:hanging="360"/>
        <w:jc w:val="both"/>
      </w:pPr>
      <w:r w:rsidRPr="009B144A">
        <w:t>Direct investigation of different records, papers and documents.</w:t>
      </w:r>
    </w:p>
    <w:p w14:paraId="67FB8973" w14:textId="77777777" w:rsidR="00772CD3" w:rsidRPr="00740E27" w:rsidRDefault="00772CD3" w:rsidP="00A61A9C">
      <w:pPr>
        <w:spacing w:line="360" w:lineRule="auto"/>
        <w:jc w:val="both"/>
        <w:rPr>
          <w:b/>
          <w:bCs/>
          <w:sz w:val="24"/>
          <w:szCs w:val="24"/>
        </w:rPr>
      </w:pPr>
    </w:p>
    <w:p w14:paraId="37D4E841" w14:textId="77777777" w:rsidR="00437AFE" w:rsidRDefault="00772CD3" w:rsidP="00A61A9C">
      <w:pPr>
        <w:pStyle w:val="Heading3"/>
      </w:pPr>
      <w:bookmarkStart w:id="17" w:name="_Toc534238148"/>
      <w:r w:rsidRPr="00740E27">
        <w:t>2.2.2 Secondary sources of data</w:t>
      </w:r>
      <w:bookmarkEnd w:id="17"/>
    </w:p>
    <w:p w14:paraId="7DDED988" w14:textId="77777777" w:rsidR="00437AFE" w:rsidRPr="00437AFE" w:rsidRDefault="00437AFE" w:rsidP="00A61A9C">
      <w:pPr>
        <w:spacing w:line="360" w:lineRule="auto"/>
        <w:jc w:val="both"/>
        <w:rPr>
          <w:b/>
          <w:bCs/>
          <w:sz w:val="24"/>
          <w:szCs w:val="24"/>
        </w:rPr>
      </w:pPr>
    </w:p>
    <w:p w14:paraId="694C2107" w14:textId="77777777" w:rsidR="00772CD3" w:rsidRDefault="009B144A" w:rsidP="00A61A9C">
      <w:pPr>
        <w:spacing w:line="360" w:lineRule="auto"/>
        <w:jc w:val="both"/>
        <w:rPr>
          <w:sz w:val="24"/>
          <w:szCs w:val="24"/>
        </w:rPr>
      </w:pPr>
      <w:r w:rsidRPr="004B2B16">
        <w:rPr>
          <w:sz w:val="24"/>
          <w:szCs w:val="24"/>
        </w:rPr>
        <w:t>I have used different types of secondary data throughout the study. Those are as follows-</w:t>
      </w:r>
    </w:p>
    <w:p w14:paraId="289BF5AB" w14:textId="77777777" w:rsidR="009B144A" w:rsidRPr="004B2B16" w:rsidRDefault="009B144A" w:rsidP="00A61A9C">
      <w:pPr>
        <w:pStyle w:val="ListParagraph"/>
        <w:spacing w:line="360" w:lineRule="auto"/>
        <w:ind w:left="0"/>
        <w:jc w:val="both"/>
        <w:rPr>
          <w:b/>
        </w:rPr>
      </w:pPr>
      <w:r w:rsidRPr="004B2B16">
        <w:rPr>
          <w:b/>
        </w:rPr>
        <w:t>Internal sources-</w:t>
      </w:r>
    </w:p>
    <w:p w14:paraId="022C58B9" w14:textId="77777777" w:rsidR="009B144A" w:rsidRPr="004B2B16" w:rsidRDefault="009B144A" w:rsidP="00A61A9C">
      <w:pPr>
        <w:pStyle w:val="ListParagraph"/>
        <w:numPr>
          <w:ilvl w:val="0"/>
          <w:numId w:val="3"/>
        </w:numPr>
        <w:tabs>
          <w:tab w:val="left" w:pos="1710"/>
        </w:tabs>
        <w:spacing w:line="360" w:lineRule="auto"/>
        <w:jc w:val="both"/>
      </w:pPr>
      <w:r w:rsidRPr="004B2B16">
        <w:t>Annual report of SBL</w:t>
      </w:r>
    </w:p>
    <w:p w14:paraId="7A545C23" w14:textId="77777777" w:rsidR="009B144A" w:rsidRPr="004B2B16" w:rsidRDefault="009B144A" w:rsidP="00A61A9C">
      <w:pPr>
        <w:pStyle w:val="ListParagraph"/>
        <w:numPr>
          <w:ilvl w:val="0"/>
          <w:numId w:val="3"/>
        </w:numPr>
        <w:tabs>
          <w:tab w:val="left" w:pos="1710"/>
        </w:tabs>
        <w:spacing w:line="360" w:lineRule="auto"/>
        <w:jc w:val="both"/>
      </w:pPr>
      <w:r w:rsidRPr="004B2B16">
        <w:t>Printing materials like broachers news</w:t>
      </w:r>
    </w:p>
    <w:p w14:paraId="115FADFF" w14:textId="77777777" w:rsidR="009B144A" w:rsidRPr="004B2B16" w:rsidRDefault="009B144A" w:rsidP="00A61A9C">
      <w:pPr>
        <w:pStyle w:val="ListParagraph"/>
        <w:numPr>
          <w:ilvl w:val="0"/>
          <w:numId w:val="3"/>
        </w:numPr>
        <w:tabs>
          <w:tab w:val="left" w:pos="1710"/>
        </w:tabs>
        <w:spacing w:line="360" w:lineRule="auto"/>
        <w:jc w:val="both"/>
      </w:pPr>
      <w:r w:rsidRPr="004B2B16">
        <w:t>Prior research report</w:t>
      </w:r>
    </w:p>
    <w:p w14:paraId="1EA2BCD2" w14:textId="77777777" w:rsidR="009B144A" w:rsidRPr="00437AFE" w:rsidRDefault="009B144A" w:rsidP="00A61A9C">
      <w:pPr>
        <w:pStyle w:val="ListParagraph"/>
        <w:numPr>
          <w:ilvl w:val="0"/>
          <w:numId w:val="3"/>
        </w:numPr>
        <w:tabs>
          <w:tab w:val="left" w:pos="1710"/>
        </w:tabs>
        <w:spacing w:line="360" w:lineRule="auto"/>
        <w:jc w:val="both"/>
      </w:pPr>
      <w:r w:rsidRPr="004B2B16">
        <w:t>Department wise operational manual of bank.</w:t>
      </w:r>
    </w:p>
    <w:p w14:paraId="0A653D4D" w14:textId="77777777" w:rsidR="00FF3A8B" w:rsidRDefault="00FF3A8B" w:rsidP="009B144A">
      <w:pPr>
        <w:tabs>
          <w:tab w:val="left" w:pos="1710"/>
        </w:tabs>
        <w:spacing w:line="360" w:lineRule="auto"/>
        <w:jc w:val="both"/>
        <w:rPr>
          <w:b/>
          <w:sz w:val="24"/>
          <w:szCs w:val="24"/>
        </w:rPr>
      </w:pPr>
    </w:p>
    <w:p w14:paraId="64328C12" w14:textId="61AB799C" w:rsidR="009B144A" w:rsidRPr="004B2B16" w:rsidRDefault="009B144A" w:rsidP="009B144A">
      <w:pPr>
        <w:tabs>
          <w:tab w:val="left" w:pos="1710"/>
        </w:tabs>
        <w:spacing w:line="360" w:lineRule="auto"/>
        <w:jc w:val="both"/>
        <w:rPr>
          <w:b/>
          <w:sz w:val="24"/>
          <w:szCs w:val="24"/>
        </w:rPr>
      </w:pPr>
      <w:r w:rsidRPr="004B2B16">
        <w:rPr>
          <w:b/>
          <w:sz w:val="24"/>
          <w:szCs w:val="24"/>
        </w:rPr>
        <w:lastRenderedPageBreak/>
        <w:t>External sources-</w:t>
      </w:r>
    </w:p>
    <w:p w14:paraId="023468D5" w14:textId="77777777" w:rsidR="009B144A" w:rsidRPr="009B144A" w:rsidRDefault="009B144A" w:rsidP="00367826">
      <w:pPr>
        <w:pStyle w:val="ListParagraph"/>
        <w:numPr>
          <w:ilvl w:val="0"/>
          <w:numId w:val="4"/>
        </w:numPr>
        <w:spacing w:line="360" w:lineRule="auto"/>
        <w:jc w:val="both"/>
      </w:pPr>
      <w:r w:rsidRPr="009B144A">
        <w:t>Website of SBL</w:t>
      </w:r>
    </w:p>
    <w:p w14:paraId="2FA66223" w14:textId="77777777" w:rsidR="009B144A" w:rsidRPr="009B144A" w:rsidRDefault="009B144A" w:rsidP="00367826">
      <w:pPr>
        <w:pStyle w:val="ListParagraph"/>
        <w:numPr>
          <w:ilvl w:val="0"/>
          <w:numId w:val="4"/>
        </w:numPr>
        <w:spacing w:line="360" w:lineRule="auto"/>
        <w:jc w:val="both"/>
      </w:pPr>
      <w:r w:rsidRPr="009B144A">
        <w:t>Bangladesh Bank report</w:t>
      </w:r>
    </w:p>
    <w:p w14:paraId="1D0F9962" w14:textId="77777777" w:rsidR="009B144A" w:rsidRPr="009B144A" w:rsidRDefault="009B144A" w:rsidP="00367826">
      <w:pPr>
        <w:pStyle w:val="ListParagraph"/>
        <w:numPr>
          <w:ilvl w:val="0"/>
          <w:numId w:val="4"/>
        </w:numPr>
        <w:spacing w:line="360" w:lineRule="auto"/>
        <w:jc w:val="both"/>
      </w:pPr>
      <w:r w:rsidRPr="009B144A">
        <w:t>Different books on Banking etc.</w:t>
      </w:r>
    </w:p>
    <w:p w14:paraId="7A7C05B6" w14:textId="77777777" w:rsidR="009B144A" w:rsidRPr="009B144A" w:rsidRDefault="009B144A" w:rsidP="00367826">
      <w:pPr>
        <w:pStyle w:val="ListParagraph"/>
        <w:numPr>
          <w:ilvl w:val="0"/>
          <w:numId w:val="4"/>
        </w:numPr>
        <w:spacing w:line="360" w:lineRule="auto"/>
        <w:jc w:val="both"/>
      </w:pPr>
      <w:r w:rsidRPr="009B144A">
        <w:t>Related links available in the internet.</w:t>
      </w:r>
    </w:p>
    <w:p w14:paraId="02F41167" w14:textId="77777777" w:rsidR="00772CD3" w:rsidRPr="004E04A9" w:rsidRDefault="009B144A" w:rsidP="00367826">
      <w:pPr>
        <w:pStyle w:val="ListParagraph"/>
        <w:numPr>
          <w:ilvl w:val="0"/>
          <w:numId w:val="4"/>
        </w:numPr>
        <w:spacing w:line="360" w:lineRule="auto"/>
        <w:jc w:val="both"/>
      </w:pPr>
      <w:r w:rsidRPr="009B144A">
        <w:t>Different circular sent by Head Office of SBL.</w:t>
      </w:r>
    </w:p>
    <w:p w14:paraId="684C60AD" w14:textId="77777777" w:rsidR="00772CD3" w:rsidRPr="00740E27" w:rsidRDefault="00772CD3" w:rsidP="00656511">
      <w:pPr>
        <w:pStyle w:val="BodyText"/>
        <w:spacing w:line="360" w:lineRule="auto"/>
        <w:jc w:val="both"/>
        <w:rPr>
          <w:rFonts w:ascii="Times New Roman" w:hAnsi="Times New Roman"/>
          <w:b/>
          <w:sz w:val="24"/>
          <w:szCs w:val="24"/>
        </w:rPr>
      </w:pPr>
    </w:p>
    <w:p w14:paraId="5525B8E5" w14:textId="77777777" w:rsidR="00C356DE" w:rsidRPr="00740E27" w:rsidRDefault="00C356DE" w:rsidP="00656511">
      <w:pPr>
        <w:pStyle w:val="BodyText"/>
        <w:spacing w:line="360" w:lineRule="auto"/>
        <w:jc w:val="both"/>
        <w:rPr>
          <w:rFonts w:ascii="Times New Roman" w:hAnsi="Times New Roman"/>
          <w:b/>
          <w:sz w:val="24"/>
          <w:szCs w:val="24"/>
        </w:rPr>
      </w:pPr>
    </w:p>
    <w:p w14:paraId="23331730" w14:textId="77777777" w:rsidR="00C356DE" w:rsidRPr="00740E27" w:rsidRDefault="00C356DE" w:rsidP="00656511">
      <w:pPr>
        <w:pStyle w:val="BodyText"/>
        <w:spacing w:line="360" w:lineRule="auto"/>
        <w:jc w:val="both"/>
        <w:rPr>
          <w:rFonts w:ascii="Times New Roman" w:hAnsi="Times New Roman"/>
          <w:b/>
          <w:sz w:val="24"/>
          <w:szCs w:val="24"/>
        </w:rPr>
      </w:pPr>
    </w:p>
    <w:p w14:paraId="7A0D58C9" w14:textId="77777777" w:rsidR="00C356DE" w:rsidRPr="00740E27" w:rsidRDefault="00C356DE" w:rsidP="00656511">
      <w:pPr>
        <w:pStyle w:val="BodyText"/>
        <w:spacing w:line="360" w:lineRule="auto"/>
        <w:jc w:val="both"/>
        <w:rPr>
          <w:rFonts w:ascii="Times New Roman" w:hAnsi="Times New Roman"/>
          <w:b/>
          <w:sz w:val="24"/>
          <w:szCs w:val="24"/>
        </w:rPr>
      </w:pPr>
    </w:p>
    <w:p w14:paraId="6D141ABE" w14:textId="77777777" w:rsidR="00C356DE" w:rsidRPr="00740E27" w:rsidRDefault="00C356DE" w:rsidP="00656511">
      <w:pPr>
        <w:pStyle w:val="BodyText"/>
        <w:spacing w:line="360" w:lineRule="auto"/>
        <w:jc w:val="both"/>
        <w:rPr>
          <w:rFonts w:ascii="Times New Roman" w:hAnsi="Times New Roman"/>
          <w:b/>
          <w:sz w:val="24"/>
          <w:szCs w:val="24"/>
        </w:rPr>
      </w:pPr>
    </w:p>
    <w:p w14:paraId="3752D174" w14:textId="77777777" w:rsidR="00C356DE" w:rsidRPr="00740E27" w:rsidRDefault="00C356DE" w:rsidP="00656511">
      <w:pPr>
        <w:pStyle w:val="BodyText"/>
        <w:spacing w:line="360" w:lineRule="auto"/>
        <w:jc w:val="both"/>
        <w:rPr>
          <w:rFonts w:ascii="Times New Roman" w:hAnsi="Times New Roman"/>
          <w:b/>
          <w:sz w:val="24"/>
          <w:szCs w:val="24"/>
        </w:rPr>
      </w:pPr>
    </w:p>
    <w:p w14:paraId="7F3A0E4D" w14:textId="77777777" w:rsidR="00C356DE" w:rsidRPr="00740E27" w:rsidRDefault="00C356DE" w:rsidP="00656511">
      <w:pPr>
        <w:pStyle w:val="BodyText"/>
        <w:spacing w:line="360" w:lineRule="auto"/>
        <w:jc w:val="both"/>
        <w:rPr>
          <w:rFonts w:ascii="Times New Roman" w:hAnsi="Times New Roman"/>
          <w:b/>
          <w:sz w:val="24"/>
          <w:szCs w:val="24"/>
        </w:rPr>
      </w:pPr>
    </w:p>
    <w:p w14:paraId="7143A4E5" w14:textId="77777777" w:rsidR="00CB11D4" w:rsidRPr="00740E27" w:rsidRDefault="00CB11D4" w:rsidP="00656511">
      <w:pPr>
        <w:spacing w:line="360" w:lineRule="auto"/>
        <w:jc w:val="both"/>
        <w:rPr>
          <w:b/>
          <w:sz w:val="24"/>
          <w:szCs w:val="24"/>
        </w:rPr>
      </w:pPr>
    </w:p>
    <w:p w14:paraId="4B19C805" w14:textId="77777777" w:rsidR="00CB11D4" w:rsidRPr="00740E27" w:rsidRDefault="00CB11D4" w:rsidP="00656511">
      <w:pPr>
        <w:spacing w:line="360" w:lineRule="auto"/>
        <w:jc w:val="both"/>
        <w:rPr>
          <w:b/>
          <w:sz w:val="24"/>
          <w:szCs w:val="24"/>
        </w:rPr>
      </w:pPr>
    </w:p>
    <w:p w14:paraId="371B5823" w14:textId="77777777" w:rsidR="007A7451" w:rsidRDefault="007A7451">
      <w:pPr>
        <w:spacing w:after="200" w:line="276" w:lineRule="auto"/>
        <w:rPr>
          <w:b/>
        </w:rPr>
      </w:pPr>
      <w:r>
        <w:rPr>
          <w:b/>
        </w:rPr>
        <w:br w:type="page"/>
      </w:r>
    </w:p>
    <w:p w14:paraId="2F10F4E8" w14:textId="77777777" w:rsidR="007A7451" w:rsidRDefault="007A7451" w:rsidP="00656511">
      <w:pPr>
        <w:spacing w:line="360" w:lineRule="auto"/>
        <w:jc w:val="center"/>
        <w:rPr>
          <w:b/>
        </w:rPr>
      </w:pPr>
    </w:p>
    <w:p w14:paraId="389038FB" w14:textId="77777777" w:rsidR="007A7451" w:rsidRDefault="007A7451" w:rsidP="00656511">
      <w:pPr>
        <w:spacing w:line="360" w:lineRule="auto"/>
        <w:jc w:val="center"/>
        <w:rPr>
          <w:b/>
        </w:rPr>
      </w:pPr>
    </w:p>
    <w:p w14:paraId="0FE6C0B7" w14:textId="77777777" w:rsidR="007A7451" w:rsidRDefault="007A7451" w:rsidP="00656511">
      <w:pPr>
        <w:spacing w:line="360" w:lineRule="auto"/>
        <w:jc w:val="center"/>
        <w:rPr>
          <w:b/>
        </w:rPr>
      </w:pPr>
    </w:p>
    <w:p w14:paraId="227BE38E" w14:textId="77777777" w:rsidR="007A7451" w:rsidRDefault="007A7451" w:rsidP="00656511">
      <w:pPr>
        <w:spacing w:line="360" w:lineRule="auto"/>
        <w:jc w:val="center"/>
        <w:rPr>
          <w:b/>
        </w:rPr>
      </w:pPr>
    </w:p>
    <w:p w14:paraId="05D58579" w14:textId="77777777" w:rsidR="007A7451" w:rsidRDefault="007A7451" w:rsidP="00656511">
      <w:pPr>
        <w:spacing w:line="360" w:lineRule="auto"/>
        <w:jc w:val="center"/>
        <w:rPr>
          <w:b/>
        </w:rPr>
      </w:pPr>
    </w:p>
    <w:p w14:paraId="6B6E1FFD" w14:textId="77777777" w:rsidR="007A7451" w:rsidRDefault="007A7451" w:rsidP="00656511">
      <w:pPr>
        <w:spacing w:line="360" w:lineRule="auto"/>
        <w:jc w:val="center"/>
        <w:rPr>
          <w:b/>
        </w:rPr>
      </w:pPr>
    </w:p>
    <w:p w14:paraId="7ACE0D1D" w14:textId="77777777" w:rsidR="007A7451" w:rsidRDefault="007A7451" w:rsidP="00656511">
      <w:pPr>
        <w:spacing w:line="360" w:lineRule="auto"/>
        <w:jc w:val="center"/>
        <w:rPr>
          <w:b/>
        </w:rPr>
      </w:pPr>
    </w:p>
    <w:p w14:paraId="5A12DE74" w14:textId="77777777" w:rsidR="007A7451" w:rsidRPr="007A7451" w:rsidRDefault="007A7451" w:rsidP="00A61A9C">
      <w:pPr>
        <w:spacing w:line="360" w:lineRule="auto"/>
        <w:rPr>
          <w:b/>
          <w:i/>
          <w:iCs/>
        </w:rPr>
      </w:pPr>
    </w:p>
    <w:p w14:paraId="20ECFDB5" w14:textId="77777777" w:rsidR="00504FA0" w:rsidRPr="003924D4" w:rsidRDefault="00504FA0" w:rsidP="003924D4">
      <w:pPr>
        <w:pStyle w:val="Heading1"/>
        <w:jc w:val="center"/>
        <w:rPr>
          <w:rFonts w:ascii="Times New Roman" w:hAnsi="Times New Roman" w:cs="Times New Roman"/>
          <w:sz w:val="28"/>
          <w:szCs w:val="28"/>
        </w:rPr>
      </w:pPr>
      <w:bookmarkStart w:id="18" w:name="_Toc532935220"/>
      <w:bookmarkStart w:id="19" w:name="_Toc534238149"/>
      <w:r w:rsidRPr="003924D4">
        <w:rPr>
          <w:rFonts w:ascii="Times New Roman" w:hAnsi="Times New Roman" w:cs="Times New Roman"/>
          <w:sz w:val="28"/>
          <w:szCs w:val="28"/>
        </w:rPr>
        <w:t>CHAPTER 03</w:t>
      </w:r>
      <w:bookmarkEnd w:id="18"/>
      <w:bookmarkEnd w:id="19"/>
    </w:p>
    <w:p w14:paraId="3ECDBC01" w14:textId="0D0C8758" w:rsidR="007A7451" w:rsidRPr="003924D4" w:rsidRDefault="005744EF" w:rsidP="003924D4">
      <w:pPr>
        <w:pStyle w:val="Heading1"/>
        <w:jc w:val="center"/>
        <w:rPr>
          <w:rFonts w:ascii="Times New Roman" w:hAnsi="Times New Roman" w:cs="Times New Roman"/>
          <w:sz w:val="28"/>
          <w:szCs w:val="28"/>
        </w:rPr>
      </w:pPr>
      <w:bookmarkStart w:id="20" w:name="_Toc534238150"/>
      <w:r w:rsidRPr="003924D4">
        <w:rPr>
          <w:rFonts w:ascii="Times New Roman" w:hAnsi="Times New Roman" w:cs="Times New Roman"/>
          <w:sz w:val="28"/>
          <w:szCs w:val="28"/>
        </w:rPr>
        <w:t>ORGANIZATIONAL BACKGROUND &amp; INDUSTRY PERSPECTIVE</w:t>
      </w:r>
      <w:bookmarkEnd w:id="20"/>
    </w:p>
    <w:p w14:paraId="4609F180" w14:textId="2AC7B764" w:rsidR="00504FA0" w:rsidRPr="001B3E00" w:rsidRDefault="007A7451" w:rsidP="007C0DB1">
      <w:pPr>
        <w:pStyle w:val="Heading2"/>
      </w:pPr>
      <w:r>
        <w:br w:type="page"/>
      </w:r>
      <w:bookmarkStart w:id="21" w:name="_Toc534238151"/>
      <w:r w:rsidR="00504FA0" w:rsidRPr="001B3E00">
        <w:lastRenderedPageBreak/>
        <w:t>3.1</w:t>
      </w:r>
      <w:r w:rsidRPr="001B3E00">
        <w:t xml:space="preserve"> </w:t>
      </w:r>
      <w:r w:rsidR="00E85AFA" w:rsidRPr="001B3E00">
        <w:t>Evolution of Banking Industry</w:t>
      </w:r>
      <w:bookmarkEnd w:id="21"/>
    </w:p>
    <w:p w14:paraId="068296B1" w14:textId="77777777" w:rsidR="00504FA0" w:rsidRPr="001B3E00" w:rsidRDefault="00504FA0" w:rsidP="001B3E00">
      <w:pPr>
        <w:spacing w:line="360" w:lineRule="auto"/>
        <w:jc w:val="both"/>
        <w:rPr>
          <w:b/>
          <w:bCs/>
          <w:sz w:val="24"/>
          <w:szCs w:val="24"/>
        </w:rPr>
      </w:pPr>
    </w:p>
    <w:p w14:paraId="5ADBB9F3" w14:textId="75B4B1E2" w:rsidR="00462933" w:rsidRPr="001B3E00" w:rsidRDefault="00E85AFA" w:rsidP="001B3E00">
      <w:pPr>
        <w:pStyle w:val="Header"/>
        <w:spacing w:line="360" w:lineRule="auto"/>
        <w:jc w:val="both"/>
        <w:rPr>
          <w:sz w:val="24"/>
          <w:szCs w:val="24"/>
          <w:lang w:val="en-GB"/>
        </w:rPr>
      </w:pPr>
      <w:r w:rsidRPr="001B3E00">
        <w:rPr>
          <w:sz w:val="24"/>
          <w:szCs w:val="24"/>
          <w:lang w:val="en-GB"/>
        </w:rPr>
        <w:t>The idea of banking has been around for a considerable length of time and has needed to evolve with changing human needs. In today’s digital age we have seen a noteworthy change in the financial services industry. What was for many decades a largely unchanging industry, is presently continually developing, with numerous banks battling to keep up.</w:t>
      </w:r>
      <w:r w:rsidR="00417332" w:rsidRPr="001B3E00">
        <w:rPr>
          <w:sz w:val="24"/>
          <w:szCs w:val="24"/>
          <w:lang w:val="en-GB"/>
        </w:rPr>
        <w:t xml:space="preserve"> The practice of safe-keeping dated back to 2000BC. </w:t>
      </w:r>
      <w:r w:rsidR="00F44E02" w:rsidRPr="001B3E00">
        <w:rPr>
          <w:sz w:val="24"/>
          <w:szCs w:val="24"/>
          <w:lang w:val="en-GB"/>
        </w:rPr>
        <w:t>Antiquated</w:t>
      </w:r>
      <w:r w:rsidR="00417332" w:rsidRPr="001B3E00">
        <w:rPr>
          <w:sz w:val="24"/>
          <w:szCs w:val="24"/>
          <w:lang w:val="en-GB"/>
        </w:rPr>
        <w:t xml:space="preserve"> cultures had methods for keeping and storing wealth. They supported this through lending fees and charges. Merchant banks were the first banks, with merchants trading in commodities like grain, crediting it to ranchers and merchants who carried merchandise between urban communities.</w:t>
      </w:r>
    </w:p>
    <w:p w14:paraId="3A797B37" w14:textId="77777777" w:rsidR="00504FA0" w:rsidRPr="001B3E00" w:rsidRDefault="00462933" w:rsidP="001B3E00">
      <w:pPr>
        <w:pStyle w:val="NormalWeb"/>
      </w:pPr>
      <w:r w:rsidRPr="001B3E00">
        <w:t>The Bank of England was the original bank to issue permanent banknotes in 1965. These were at first transcribed and issued on deposit or as a credit. They would pay the carrier the estimation of the note on demand. By the 18th century, banks offered clearing facilities, security speculations, cheques and overdraft insurance. Cheques were broadly utilized from the point on, and changed the manner in which money was exchanged.</w:t>
      </w:r>
    </w:p>
    <w:p w14:paraId="6178C1F3" w14:textId="4C9BB7BB" w:rsidR="001B63C8" w:rsidRPr="001B3E00" w:rsidRDefault="00562F13" w:rsidP="001B3E00">
      <w:pPr>
        <w:pStyle w:val="NormalWeb"/>
      </w:pPr>
      <w:r w:rsidRPr="001B3E00">
        <w:t xml:space="preserve">Developments in communications </w:t>
      </w:r>
      <w:r w:rsidR="001B63C8" w:rsidRPr="001B3E00">
        <w:t>enabled</w:t>
      </w:r>
      <w:r w:rsidRPr="001B3E00">
        <w:t xml:space="preserve"> banks to dra</w:t>
      </w:r>
      <w:r w:rsidR="001B63C8" w:rsidRPr="001B3E00">
        <w:t>s</w:t>
      </w:r>
      <w:r w:rsidRPr="001B3E00">
        <w:t xml:space="preserve">tically increase size and geographical spread. With the </w:t>
      </w:r>
      <w:r w:rsidR="001B63C8" w:rsidRPr="001B3E00">
        <w:t>ascent</w:t>
      </w:r>
      <w:r w:rsidRPr="001B3E00">
        <w:t xml:space="preserve"> of computers came credit and debit cards, making cheques </w:t>
      </w:r>
      <w:r w:rsidR="001B63C8" w:rsidRPr="001B3E00">
        <w:t>unimportant</w:t>
      </w:r>
      <w:r w:rsidRPr="001B3E00">
        <w:t xml:space="preserve">. The </w:t>
      </w:r>
      <w:r w:rsidR="001B63C8" w:rsidRPr="001B3E00">
        <w:t>initial</w:t>
      </w:r>
      <w:r w:rsidRPr="001B3E00">
        <w:t xml:space="preserve"> </w:t>
      </w:r>
      <w:r w:rsidR="001B63C8" w:rsidRPr="001B3E00">
        <w:t>adaptation</w:t>
      </w:r>
      <w:r w:rsidRPr="001B3E00">
        <w:t xml:space="preserve"> of a credit card was issued by oil companies and </w:t>
      </w:r>
      <w:r w:rsidR="001B63C8" w:rsidRPr="001B3E00">
        <w:t>retail chains</w:t>
      </w:r>
      <w:r w:rsidRPr="001B3E00">
        <w:t xml:space="preserve">. They were </w:t>
      </w:r>
      <w:r w:rsidR="001B63C8" w:rsidRPr="001B3E00">
        <w:t>utilized to make</w:t>
      </w:r>
      <w:r w:rsidRPr="001B3E00">
        <w:t xml:space="preserve"> </w:t>
      </w:r>
      <w:r w:rsidR="001B63C8" w:rsidRPr="001B3E00">
        <w:t>client</w:t>
      </w:r>
      <w:r w:rsidRPr="001B3E00">
        <w:t xml:space="preserve"> </w:t>
      </w:r>
      <w:r w:rsidR="001B63C8" w:rsidRPr="001B3E00">
        <w:t>loyalty</w:t>
      </w:r>
      <w:r w:rsidRPr="001B3E00">
        <w:t xml:space="preserve"> and </w:t>
      </w:r>
      <w:r w:rsidR="001B63C8" w:rsidRPr="001B3E00">
        <w:t>enhance</w:t>
      </w:r>
      <w:r w:rsidRPr="001B3E00">
        <w:t xml:space="preserve"> customer services. In 1969 the first </w:t>
      </w:r>
      <w:r w:rsidR="003C4C07">
        <w:t xml:space="preserve">Automated Teller Machine </w:t>
      </w:r>
      <w:r w:rsidRPr="001B3E00">
        <w:t xml:space="preserve">(ATM) </w:t>
      </w:r>
      <w:r w:rsidR="001B63C8" w:rsidRPr="001B3E00">
        <w:t>showed up</w:t>
      </w:r>
      <w:r w:rsidRPr="001B3E00">
        <w:t xml:space="preserve"> in New York at Chemical Bank. This </w:t>
      </w:r>
      <w:r w:rsidR="001B63C8" w:rsidRPr="001B3E00">
        <w:t>innovation</w:t>
      </w:r>
      <w:r w:rsidRPr="001B3E00">
        <w:t xml:space="preserve"> </w:t>
      </w:r>
      <w:r w:rsidR="001B63C8" w:rsidRPr="001B3E00">
        <w:t>transformed</w:t>
      </w:r>
      <w:r w:rsidRPr="001B3E00">
        <w:t xml:space="preserve"> the banking industry, as customers </w:t>
      </w:r>
      <w:r w:rsidR="001B63C8" w:rsidRPr="001B3E00">
        <w:t>never again needed to</w:t>
      </w:r>
      <w:r w:rsidRPr="001B3E00">
        <w:t xml:space="preserve"> visit a bank for basic financial transactions. </w:t>
      </w:r>
    </w:p>
    <w:p w14:paraId="70B5605D" w14:textId="77777777" w:rsidR="00B85AB1" w:rsidRPr="001B3E00" w:rsidRDefault="00562F13" w:rsidP="001B3E00">
      <w:pPr>
        <w:pStyle w:val="NormalWeb"/>
      </w:pPr>
      <w:r w:rsidRPr="001B3E00">
        <w:t>With the rise of the internet, electronic fund transfers and internet banking</w:t>
      </w:r>
      <w:r w:rsidR="001B63C8" w:rsidRPr="001B3E00">
        <w:t xml:space="preserve"> was introduced</w:t>
      </w:r>
      <w:r w:rsidRPr="001B3E00">
        <w:t xml:space="preserve">. Online banking was </w:t>
      </w:r>
      <w:r w:rsidR="001B63C8" w:rsidRPr="001B3E00">
        <w:t>authoritatively</w:t>
      </w:r>
      <w:r w:rsidRPr="001B3E00">
        <w:t xml:space="preserve"> </w:t>
      </w:r>
      <w:r w:rsidR="001B63C8" w:rsidRPr="001B3E00">
        <w:t>presented</w:t>
      </w:r>
      <w:r w:rsidRPr="001B3E00">
        <w:t xml:space="preserve"> by </w:t>
      </w:r>
      <w:r w:rsidR="001B63C8" w:rsidRPr="001B3E00">
        <w:t>standard</w:t>
      </w:r>
      <w:r w:rsidRPr="001B3E00">
        <w:t xml:space="preserve"> banks in 1994. Early adopters saw the </w:t>
      </w:r>
      <w:r w:rsidR="001B63C8" w:rsidRPr="001B3E00">
        <w:t>advantage</w:t>
      </w:r>
      <w:r w:rsidRPr="001B3E00">
        <w:t xml:space="preserve"> and convenience of it straight away, but </w:t>
      </w:r>
      <w:r w:rsidR="00787EF3" w:rsidRPr="001B3E00">
        <w:t>numerous</w:t>
      </w:r>
      <w:r w:rsidRPr="001B3E00">
        <w:t xml:space="preserve"> customers </w:t>
      </w:r>
      <w:r w:rsidR="00787EF3" w:rsidRPr="001B3E00">
        <w:t>stayed</w:t>
      </w:r>
      <w:r w:rsidRPr="001B3E00">
        <w:t xml:space="preserve"> </w:t>
      </w:r>
      <w:r w:rsidR="00787EF3" w:rsidRPr="001B3E00">
        <w:t>reluctant on the ground that</w:t>
      </w:r>
      <w:r w:rsidRPr="001B3E00">
        <w:t xml:space="preserve"> they didn’t </w:t>
      </w:r>
      <w:r w:rsidR="00787EF3" w:rsidRPr="001B3E00">
        <w:t>believe</w:t>
      </w:r>
      <w:r w:rsidRPr="001B3E00">
        <w:t xml:space="preserve"> the security features</w:t>
      </w:r>
      <w:r w:rsidR="00787EF3" w:rsidRPr="001B3E00">
        <w:t>.</w:t>
      </w:r>
    </w:p>
    <w:p w14:paraId="262E83B2" w14:textId="77777777" w:rsidR="007A2D4D" w:rsidRPr="001B3E00" w:rsidRDefault="007A2D4D" w:rsidP="001B3E00">
      <w:pPr>
        <w:pStyle w:val="NormalWeb"/>
      </w:pPr>
    </w:p>
    <w:p w14:paraId="5F716B06" w14:textId="17827AFF" w:rsidR="007A2D4D" w:rsidRDefault="00504FA0" w:rsidP="00E261DF">
      <w:pPr>
        <w:pStyle w:val="Heading2"/>
      </w:pPr>
      <w:bookmarkStart w:id="22" w:name="_Toc534238152"/>
      <w:r w:rsidRPr="001B3E00">
        <w:t>3.</w:t>
      </w:r>
      <w:r w:rsidR="00252B68" w:rsidRPr="001B3E00">
        <w:t>2</w:t>
      </w:r>
      <w:r w:rsidRPr="001B3E00">
        <w:t xml:space="preserve"> Banking in Bangladesh</w:t>
      </w:r>
      <w:bookmarkEnd w:id="22"/>
    </w:p>
    <w:p w14:paraId="03B5584A" w14:textId="77777777" w:rsidR="00E261DF" w:rsidRPr="00F34441" w:rsidRDefault="00E261DF" w:rsidP="00E261DF">
      <w:pPr>
        <w:rPr>
          <w:sz w:val="24"/>
        </w:rPr>
      </w:pPr>
    </w:p>
    <w:p w14:paraId="0BCB1CBA" w14:textId="14A7EA60" w:rsidR="00D466A3" w:rsidRPr="001B3E00" w:rsidRDefault="00D466A3" w:rsidP="001B3E00">
      <w:pPr>
        <w:pStyle w:val="NormalWeb"/>
      </w:pPr>
      <w:r w:rsidRPr="001B3E00">
        <w:t xml:space="preserve">Economic history demonstrate that improvement has begun wherever with the banking framework and its commitment towards financial advancement of a country is the most </w:t>
      </w:r>
      <w:r w:rsidRPr="001B3E00">
        <w:lastRenderedPageBreak/>
        <w:t>astounding in the underlying stage. Schumpeter viewed the banking system as one of the two principle operators in the entire process of advancement</w:t>
      </w:r>
      <w:r w:rsidRPr="001B3E00">
        <w:rPr>
          <w:color w:val="000000"/>
          <w:sz w:val="20"/>
          <w:szCs w:val="20"/>
          <w:shd w:val="clear" w:color="auto" w:fill="FFFFFF"/>
        </w:rPr>
        <w:t xml:space="preserve"> (</w:t>
      </w:r>
      <w:proofErr w:type="spellStart"/>
      <w:r w:rsidRPr="00287093">
        <w:rPr>
          <w:color w:val="000000"/>
          <w:szCs w:val="20"/>
          <w:shd w:val="clear" w:color="auto" w:fill="FFFFFF"/>
        </w:rPr>
        <w:t>Dorfman</w:t>
      </w:r>
      <w:proofErr w:type="spellEnd"/>
      <w:r w:rsidRPr="00287093">
        <w:rPr>
          <w:color w:val="000000"/>
          <w:szCs w:val="20"/>
          <w:shd w:val="clear" w:color="auto" w:fill="FFFFFF"/>
        </w:rPr>
        <w:t xml:space="preserve"> &amp; Schumpeter, 1954</w:t>
      </w:r>
      <w:r w:rsidRPr="001B3E00">
        <w:t xml:space="preserve">). Keynes additionally underlined the role of banking services during economic improvement of a country, while </w:t>
      </w:r>
      <w:proofErr w:type="gramStart"/>
      <w:r w:rsidRPr="001B3E00">
        <w:t>S</w:t>
      </w:r>
      <w:r w:rsidR="00F34441">
        <w:t>he</w:t>
      </w:r>
      <w:proofErr w:type="gramEnd"/>
      <w:r w:rsidRPr="001B3E00">
        <w:t xml:space="preserve"> was tending the House of Lords regarding International and Monetary System (</w:t>
      </w:r>
      <w:proofErr w:type="spellStart"/>
      <w:r w:rsidRPr="001B3E00">
        <w:t>Dymski</w:t>
      </w:r>
      <w:proofErr w:type="spellEnd"/>
      <w:r w:rsidRPr="001B3E00">
        <w:t>, 1988). Besides Alexander Gerashchenko in his popularly known “</w:t>
      </w:r>
      <w:proofErr w:type="spellStart"/>
      <w:r w:rsidRPr="001B3E00">
        <w:t>Gerschenkron's</w:t>
      </w:r>
      <w:proofErr w:type="spellEnd"/>
      <w:r w:rsidRPr="001B3E00">
        <w:t xml:space="preserve"> Hypothesis” </w:t>
      </w:r>
      <w:r w:rsidR="00F34441" w:rsidRPr="001B3E00">
        <w:t>clarifie</w:t>
      </w:r>
      <w:r w:rsidR="00F34441">
        <w:t>d</w:t>
      </w:r>
      <w:r w:rsidR="00F34441" w:rsidRPr="00F34441">
        <w:rPr>
          <w:color w:val="FFFFFF" w:themeColor="background1"/>
        </w:rPr>
        <w:t xml:space="preserve"> “</w:t>
      </w:r>
      <w:r w:rsidRPr="001B3E00">
        <w:t>the banking framework as the key player at certain phase of the industrialization procedure</w:t>
      </w:r>
      <w:r w:rsidR="00F34441" w:rsidRPr="00F34441">
        <w:rPr>
          <w:color w:val="FFFFFF" w:themeColor="background1"/>
        </w:rPr>
        <w:t>”</w:t>
      </w:r>
      <w:r w:rsidR="00F34441">
        <w:rPr>
          <w:color w:val="FFFFFF" w:themeColor="background1"/>
        </w:rPr>
        <w:t xml:space="preserve"> </w:t>
      </w:r>
      <w:r w:rsidRPr="001B3E00">
        <w:t>(</w:t>
      </w:r>
      <w:proofErr w:type="spellStart"/>
      <w:r w:rsidRPr="001B3E00">
        <w:t>Barsby</w:t>
      </w:r>
      <w:proofErr w:type="spellEnd"/>
      <w:r w:rsidRPr="001B3E00">
        <w:t>, 1969).</w:t>
      </w:r>
    </w:p>
    <w:p w14:paraId="0A19CD36" w14:textId="77777777" w:rsidR="004739EB" w:rsidRPr="001B3E00" w:rsidRDefault="00AA5853" w:rsidP="001B3E00">
      <w:pPr>
        <w:pStyle w:val="NormalWeb"/>
      </w:pPr>
      <w:r w:rsidRPr="001B3E00">
        <w:t>The financial sector in Bangladesh involves the cash and capital markets, insurance, annuities, and micro finance.</w:t>
      </w:r>
      <w:r w:rsidR="00B26540" w:rsidRPr="001B3E00">
        <w:t xml:space="preserve"> </w:t>
      </w:r>
      <w:r w:rsidR="0007738B" w:rsidRPr="001B3E00">
        <w:t>Amid</w:t>
      </w:r>
      <w:r w:rsidR="00B26540" w:rsidRPr="001B3E00">
        <w:t xml:space="preserve"> the first decade of independence, financial system of Bangladesh has been </w:t>
      </w:r>
      <w:r w:rsidR="0007738B" w:rsidRPr="001B3E00">
        <w:t>experiencing profound emergencies</w:t>
      </w:r>
      <w:r w:rsidR="00B26540" w:rsidRPr="001B3E00">
        <w:t xml:space="preserve">. Historically, the </w:t>
      </w:r>
      <w:r w:rsidR="0007738B" w:rsidRPr="001B3E00">
        <w:t>execution</w:t>
      </w:r>
      <w:r w:rsidR="00B26540" w:rsidRPr="001B3E00">
        <w:t xml:space="preserve"> of the banking sector of Bangladesh has been </w:t>
      </w:r>
      <w:r w:rsidR="0007738B" w:rsidRPr="001B3E00">
        <w:t>powerless</w:t>
      </w:r>
      <w:r w:rsidR="00B26540" w:rsidRPr="001B3E00">
        <w:t xml:space="preserve"> </w:t>
      </w:r>
      <w:r w:rsidR="0007738B" w:rsidRPr="001B3E00">
        <w:t>because of</w:t>
      </w:r>
      <w:r w:rsidR="00B26540" w:rsidRPr="001B3E00">
        <w:t xml:space="preserve"> </w:t>
      </w:r>
      <w:r w:rsidR="0007738B" w:rsidRPr="001B3E00">
        <w:t>frail</w:t>
      </w:r>
      <w:r w:rsidR="00B26540" w:rsidRPr="001B3E00">
        <w:t xml:space="preserve"> asset quality, </w:t>
      </w:r>
      <w:r w:rsidR="0007738B" w:rsidRPr="001B3E00">
        <w:t>insufficient</w:t>
      </w:r>
      <w:r w:rsidR="00B26540" w:rsidRPr="001B3E00">
        <w:t xml:space="preserve"> provisioning, negative capitalization in </w:t>
      </w:r>
      <w:r w:rsidR="0007738B" w:rsidRPr="001B3E00">
        <w:t>fundamentally</w:t>
      </w:r>
      <w:r w:rsidR="00B26540" w:rsidRPr="001B3E00">
        <w:t xml:space="preserve"> </w:t>
      </w:r>
      <w:r w:rsidR="0007738B" w:rsidRPr="001B3E00">
        <w:t>critical</w:t>
      </w:r>
      <w:r w:rsidR="00B26540" w:rsidRPr="001B3E00">
        <w:t xml:space="preserve"> state banks and </w:t>
      </w:r>
      <w:r w:rsidR="0007738B" w:rsidRPr="001B3E00">
        <w:t>limited</w:t>
      </w:r>
      <w:r w:rsidR="00B26540" w:rsidRPr="001B3E00">
        <w:t xml:space="preserve"> </w:t>
      </w:r>
      <w:r w:rsidR="0007738B" w:rsidRPr="001B3E00">
        <w:t>productivity</w:t>
      </w:r>
      <w:r w:rsidR="00B26540" w:rsidRPr="001B3E00">
        <w:t>.</w:t>
      </w:r>
      <w:r w:rsidR="0007738B" w:rsidRPr="001B3E00">
        <w:t xml:space="preserve"> </w:t>
      </w:r>
      <w:r w:rsidR="003B43F9" w:rsidRPr="001B3E00">
        <w:t xml:space="preserve">Until </w:t>
      </w:r>
      <w:r w:rsidR="00731173" w:rsidRPr="001B3E00">
        <w:t>1982 t</w:t>
      </w:r>
      <w:r w:rsidR="0007738B" w:rsidRPr="001B3E00">
        <w:t>here were six nationalized commercial banks (NCBs) in Bangladesh</w:t>
      </w:r>
      <w:r w:rsidR="00731173" w:rsidRPr="001B3E00">
        <w:t xml:space="preserve">, </w:t>
      </w:r>
      <w:r w:rsidR="0007738B" w:rsidRPr="001B3E00">
        <w:t xml:space="preserve">which are </w:t>
      </w:r>
      <w:proofErr w:type="spellStart"/>
      <w:r w:rsidR="0007738B" w:rsidRPr="001B3E00">
        <w:t>Sonali</w:t>
      </w:r>
      <w:proofErr w:type="spellEnd"/>
      <w:r w:rsidR="0007738B" w:rsidRPr="001B3E00">
        <w:t xml:space="preserve">, </w:t>
      </w:r>
      <w:proofErr w:type="spellStart"/>
      <w:r w:rsidR="0007738B" w:rsidRPr="001B3E00">
        <w:t>Agrani</w:t>
      </w:r>
      <w:proofErr w:type="spellEnd"/>
      <w:r w:rsidR="0007738B" w:rsidRPr="001B3E00">
        <w:t xml:space="preserve">, </w:t>
      </w:r>
      <w:proofErr w:type="spellStart"/>
      <w:r w:rsidR="0007738B" w:rsidRPr="001B3E00">
        <w:t>Janata</w:t>
      </w:r>
      <w:proofErr w:type="spellEnd"/>
      <w:r w:rsidR="0007738B" w:rsidRPr="001B3E00">
        <w:t xml:space="preserve">, </w:t>
      </w:r>
      <w:proofErr w:type="spellStart"/>
      <w:r w:rsidR="0007738B" w:rsidRPr="001B3E00">
        <w:t>Rupali</w:t>
      </w:r>
      <w:proofErr w:type="spellEnd"/>
      <w:r w:rsidR="0007738B" w:rsidRPr="001B3E00">
        <w:t xml:space="preserve">, </w:t>
      </w:r>
      <w:proofErr w:type="spellStart"/>
      <w:r w:rsidR="0007738B" w:rsidRPr="001B3E00">
        <w:t>Pubali</w:t>
      </w:r>
      <w:proofErr w:type="spellEnd"/>
      <w:r w:rsidR="0007738B" w:rsidRPr="001B3E00">
        <w:t xml:space="preserve"> and </w:t>
      </w:r>
      <w:proofErr w:type="spellStart"/>
      <w:r w:rsidR="0007738B" w:rsidRPr="001B3E00">
        <w:t>Uttara</w:t>
      </w:r>
      <w:proofErr w:type="spellEnd"/>
      <w:r w:rsidR="0007738B" w:rsidRPr="001B3E00">
        <w:t xml:space="preserve"> Bank.</w:t>
      </w:r>
      <w:r w:rsidR="00731173" w:rsidRPr="001B3E00">
        <w:t xml:space="preserve"> Banks were now and again used to lend to politically critical financial areas and foundations and additionally politically connected persons. Therefore, lacked adequate checks and balances as viable models of corporate governance, bringing about elevated amounts of related party </w:t>
      </w:r>
      <w:r w:rsidR="00E33841" w:rsidRPr="001B3E00">
        <w:t>loaning</w:t>
      </w:r>
      <w:r w:rsidR="00731173" w:rsidRPr="001B3E00">
        <w:t>.</w:t>
      </w:r>
    </w:p>
    <w:p w14:paraId="1AE24897" w14:textId="77777777" w:rsidR="00E33841" w:rsidRPr="001B3E00" w:rsidRDefault="00E33841" w:rsidP="001B3E00">
      <w:pPr>
        <w:pStyle w:val="NormalWeb"/>
      </w:pPr>
      <w:r w:rsidRPr="001B3E00">
        <w:t xml:space="preserve">Including the Bangladesh Bank, the national bank of Bangladesh, there are </w:t>
      </w:r>
      <w:r w:rsidR="00232578" w:rsidRPr="001B3E00">
        <w:t>4 state-claimed commercial banks (SCBs), 4 state-claimed specialized banks (DFIs) which are devoted to farming and institutional loaning, 9 foreign commercial banks (FCBs), 30 domestic private commercial banks (PCBs) and 31</w:t>
      </w:r>
      <w:r w:rsidR="004C7975" w:rsidRPr="001B3E00">
        <w:t xml:space="preserve"> </w:t>
      </w:r>
      <w:r w:rsidR="00232578" w:rsidRPr="001B3E00">
        <w:t xml:space="preserve">non-bank financial institutions (NBFIs). Bangladesh Bank has administrative and supervisory purview over the whole banking sub-sector in addition the NBFIs. The greater part of the institutions in the monetary section are characterized by a blend of </w:t>
      </w:r>
      <w:r w:rsidR="004E1165" w:rsidRPr="001B3E00">
        <w:t>public</w:t>
      </w:r>
      <w:r w:rsidR="00232578" w:rsidRPr="001B3E00">
        <w:t xml:space="preserve"> and private ownership.</w:t>
      </w:r>
    </w:p>
    <w:p w14:paraId="760796A1" w14:textId="60240D8F" w:rsidR="00985BCE" w:rsidRPr="001B3E00" w:rsidRDefault="007F5619" w:rsidP="001B3E00">
      <w:pPr>
        <w:pStyle w:val="NormalWeb"/>
      </w:pPr>
      <w:r w:rsidRPr="001B3E00">
        <w:t>Modern banking system assumes a crucial job for a nation’s monetary improvement. In the course of the most</w:t>
      </w:r>
      <w:r w:rsidR="00DF0C3D" w:rsidRPr="001B3E00">
        <w:t xml:space="preserve"> recent couple of years</w:t>
      </w:r>
      <w:r w:rsidRPr="001B3E00">
        <w:t xml:space="preserve"> the banking world has been </w:t>
      </w:r>
      <w:r w:rsidR="00DF0C3D" w:rsidRPr="001B3E00">
        <w:t>experiencing</w:t>
      </w:r>
      <w:r w:rsidRPr="001B3E00">
        <w:t xml:space="preserve"> a </w:t>
      </w:r>
      <w:r w:rsidR="00DF0C3D" w:rsidRPr="001B3E00">
        <w:t>ton</w:t>
      </w:r>
      <w:r w:rsidRPr="001B3E00">
        <w:t xml:space="preserve"> of changes </w:t>
      </w:r>
      <w:r w:rsidR="00DF0C3D" w:rsidRPr="001B3E00">
        <w:t>because of</w:t>
      </w:r>
      <w:r w:rsidRPr="001B3E00">
        <w:t xml:space="preserve"> deregulation, technological </w:t>
      </w:r>
      <w:r w:rsidR="00DF0C3D" w:rsidRPr="001B3E00">
        <w:t>advancements</w:t>
      </w:r>
      <w:r w:rsidRPr="001B3E00">
        <w:t xml:space="preserve">, </w:t>
      </w:r>
      <w:r w:rsidR="00F44E02" w:rsidRPr="001B3E00">
        <w:t>globalization</w:t>
      </w:r>
      <w:r w:rsidRPr="001B3E00">
        <w:t xml:space="preserve"> </w:t>
      </w:r>
      <w:r w:rsidR="00DF0C3D" w:rsidRPr="001B3E00">
        <w:t>and so on</w:t>
      </w:r>
      <w:r w:rsidRPr="001B3E00">
        <w:t xml:space="preserve">. These </w:t>
      </w:r>
      <w:r w:rsidR="00DF0C3D" w:rsidRPr="001B3E00">
        <w:t>adjustments</w:t>
      </w:r>
      <w:r w:rsidRPr="001B3E00">
        <w:t xml:space="preserve"> in the banking system also </w:t>
      </w:r>
      <w:r w:rsidR="00DF0C3D" w:rsidRPr="001B3E00">
        <w:t>gotten</w:t>
      </w:r>
      <w:r w:rsidRPr="001B3E00">
        <w:t xml:space="preserve"> </w:t>
      </w:r>
      <w:r w:rsidR="00DF0C3D" w:rsidRPr="001B3E00">
        <w:t>progressive</w:t>
      </w:r>
      <w:r w:rsidRPr="001B3E00">
        <w:t xml:space="preserve"> changes in a </w:t>
      </w:r>
      <w:r w:rsidR="00DF0C3D" w:rsidRPr="001B3E00">
        <w:t>nation</w:t>
      </w:r>
      <w:r w:rsidRPr="001B3E00">
        <w:t xml:space="preserve">’s economy. Present world is changing </w:t>
      </w:r>
      <w:r w:rsidR="00DF0C3D" w:rsidRPr="001B3E00">
        <w:t>quickly</w:t>
      </w:r>
      <w:r w:rsidRPr="001B3E00">
        <w:t xml:space="preserve"> to </w:t>
      </w:r>
      <w:r w:rsidR="00DF0C3D" w:rsidRPr="001B3E00">
        <w:t>confront</w:t>
      </w:r>
      <w:r w:rsidRPr="001B3E00">
        <w:t xml:space="preserve"> the </w:t>
      </w:r>
      <w:r w:rsidR="00DF0C3D" w:rsidRPr="001B3E00">
        <w:t>test</w:t>
      </w:r>
      <w:r w:rsidRPr="001B3E00">
        <w:t xml:space="preserve"> of </w:t>
      </w:r>
      <w:r w:rsidR="00DF0C3D" w:rsidRPr="001B3E00">
        <w:t>aggressive</w:t>
      </w:r>
      <w:r w:rsidRPr="001B3E00">
        <w:t xml:space="preserve"> free market economy. It is </w:t>
      </w:r>
      <w:r w:rsidR="00DF0C3D" w:rsidRPr="001B3E00">
        <w:t>all around perceived</w:t>
      </w:r>
      <w:r w:rsidRPr="001B3E00">
        <w:t xml:space="preserve"> that there is a</w:t>
      </w:r>
      <w:r w:rsidR="00DF0C3D" w:rsidRPr="001B3E00">
        <w:t xml:space="preserve"> critical requirement</w:t>
      </w:r>
      <w:r w:rsidRPr="001B3E00">
        <w:t xml:space="preserve"> for better, qualified </w:t>
      </w:r>
      <w:r w:rsidR="00DF0C3D" w:rsidRPr="001B3E00">
        <w:t>administration</w:t>
      </w:r>
      <w:r w:rsidRPr="001B3E00">
        <w:t xml:space="preserve"> and better-</w:t>
      </w:r>
      <w:r w:rsidR="00DF0C3D" w:rsidRPr="001B3E00">
        <w:t>prepared</w:t>
      </w:r>
      <w:r w:rsidRPr="001B3E00">
        <w:t xml:space="preserve"> staff in the dynamic </w:t>
      </w:r>
      <w:r w:rsidR="00DF0C3D" w:rsidRPr="001B3E00">
        <w:t>worldwide</w:t>
      </w:r>
      <w:r w:rsidRPr="001B3E00">
        <w:t xml:space="preserve"> financial market. Bangladesh is no exe</w:t>
      </w:r>
      <w:r w:rsidR="00DF0C3D" w:rsidRPr="001B3E00">
        <w:t>mp</w:t>
      </w:r>
      <w:r w:rsidRPr="001B3E00">
        <w:t xml:space="preserve">tions </w:t>
      </w:r>
      <w:r w:rsidRPr="001B3E00">
        <w:lastRenderedPageBreak/>
        <w:t xml:space="preserve">of this </w:t>
      </w:r>
      <w:r w:rsidR="00DF0C3D" w:rsidRPr="001B3E00">
        <w:t>pattern</w:t>
      </w:r>
      <w:r w:rsidRPr="001B3E00">
        <w:t xml:space="preserve">. Banking Sector in Bangladesh is </w:t>
      </w:r>
      <w:r w:rsidR="00DF0C3D" w:rsidRPr="001B3E00">
        <w:t>confronting</w:t>
      </w:r>
      <w:r w:rsidRPr="001B3E00">
        <w:t xml:space="preserve"> challenges from </w:t>
      </w:r>
      <w:r w:rsidR="00DF0C3D" w:rsidRPr="001B3E00">
        <w:t>various points</w:t>
      </w:r>
      <w:r w:rsidRPr="001B3E00">
        <w:t xml:space="preserve"> </w:t>
      </w:r>
      <w:r w:rsidR="00DF0C3D" w:rsidRPr="001B3E00">
        <w:t>however</w:t>
      </w:r>
      <w:r w:rsidRPr="001B3E00">
        <w:t xml:space="preserve"> its prospect is </w:t>
      </w:r>
      <w:r w:rsidR="00DF0C3D" w:rsidRPr="001B3E00">
        <w:t>splendid</w:t>
      </w:r>
      <w:r w:rsidRPr="001B3E00">
        <w:t xml:space="preserve"> </w:t>
      </w:r>
      <w:r w:rsidR="00DF0C3D" w:rsidRPr="001B3E00">
        <w:t>later on</w:t>
      </w:r>
      <w:r w:rsidRPr="001B3E00">
        <w:t>.</w:t>
      </w:r>
    </w:p>
    <w:p w14:paraId="1C2A8D29" w14:textId="77777777" w:rsidR="00990EC9" w:rsidRPr="001B3E00" w:rsidRDefault="00990EC9" w:rsidP="001B3E00">
      <w:pPr>
        <w:pStyle w:val="NormalWeb"/>
      </w:pPr>
    </w:p>
    <w:p w14:paraId="27761C50" w14:textId="7D25C118" w:rsidR="00504FA0" w:rsidRPr="001B3E00" w:rsidRDefault="00536EB2" w:rsidP="007C0DB1">
      <w:pPr>
        <w:pStyle w:val="Heading2"/>
      </w:pPr>
      <w:bookmarkStart w:id="23" w:name="_Toc534238153"/>
      <w:r w:rsidRPr="001B3E00">
        <w:t>3.</w:t>
      </w:r>
      <w:r w:rsidR="00746516">
        <w:t>3</w:t>
      </w:r>
      <w:r w:rsidR="00ED7E9C" w:rsidRPr="001B3E00">
        <w:t xml:space="preserve"> Organization P</w:t>
      </w:r>
      <w:r w:rsidR="00504FA0" w:rsidRPr="001B3E00">
        <w:t>rofile</w:t>
      </w:r>
      <w:bookmarkEnd w:id="23"/>
      <w:r w:rsidR="00504FA0" w:rsidRPr="001B3E00">
        <w:t xml:space="preserve"> </w:t>
      </w:r>
    </w:p>
    <w:p w14:paraId="7928E84C" w14:textId="77777777" w:rsidR="00990EC9" w:rsidRPr="001B3E00" w:rsidRDefault="00990EC9" w:rsidP="001B3E00">
      <w:pPr>
        <w:pStyle w:val="NormalWeb"/>
      </w:pPr>
    </w:p>
    <w:p w14:paraId="3164B780" w14:textId="08368D11" w:rsidR="00504FA0" w:rsidRPr="001B3E00" w:rsidRDefault="00536EB2" w:rsidP="00842323">
      <w:pPr>
        <w:pStyle w:val="Heading3"/>
      </w:pPr>
      <w:bookmarkStart w:id="24" w:name="_Toc534238154"/>
      <w:r w:rsidRPr="001B3E00">
        <w:t>3.</w:t>
      </w:r>
      <w:r w:rsidR="00746516">
        <w:t>3</w:t>
      </w:r>
      <w:r w:rsidR="00ED7E9C" w:rsidRPr="001B3E00">
        <w:t>.1 History &amp; O</w:t>
      </w:r>
      <w:r w:rsidR="00504FA0" w:rsidRPr="001B3E00">
        <w:t xml:space="preserve">rigin of </w:t>
      </w:r>
      <w:r w:rsidR="004767F3" w:rsidRPr="001B3E00">
        <w:t>Standard</w:t>
      </w:r>
      <w:r w:rsidR="00504FA0" w:rsidRPr="001B3E00">
        <w:t xml:space="preserve"> Bank</w:t>
      </w:r>
      <w:bookmarkEnd w:id="24"/>
    </w:p>
    <w:p w14:paraId="7FE08821" w14:textId="77777777" w:rsidR="00504FA0" w:rsidRPr="001B3E00" w:rsidRDefault="00504FA0" w:rsidP="001B3E00">
      <w:pPr>
        <w:spacing w:line="360" w:lineRule="auto"/>
        <w:jc w:val="both"/>
        <w:rPr>
          <w:b/>
          <w:sz w:val="24"/>
          <w:szCs w:val="24"/>
        </w:rPr>
      </w:pPr>
    </w:p>
    <w:p w14:paraId="63D36A00" w14:textId="33F1E899" w:rsidR="00990EC9" w:rsidRPr="001B3E00" w:rsidRDefault="00990EC9" w:rsidP="001B3E00">
      <w:pPr>
        <w:spacing w:line="360" w:lineRule="auto"/>
        <w:jc w:val="both"/>
        <w:rPr>
          <w:sz w:val="24"/>
          <w:szCs w:val="24"/>
        </w:rPr>
      </w:pPr>
      <w:r w:rsidRPr="001B3E00">
        <w:rPr>
          <w:rStyle w:val="Strong"/>
          <w:b w:val="0"/>
          <w:sz w:val="24"/>
          <w:szCs w:val="24"/>
        </w:rPr>
        <w:t xml:space="preserve">Standard Bank Limited (SBL) was joined under the initiative of Lion Mr. </w:t>
      </w:r>
      <w:proofErr w:type="spellStart"/>
      <w:r w:rsidRPr="001B3E00">
        <w:rPr>
          <w:rStyle w:val="Strong"/>
          <w:b w:val="0"/>
          <w:sz w:val="24"/>
          <w:szCs w:val="24"/>
        </w:rPr>
        <w:t>Kazi</w:t>
      </w:r>
      <w:proofErr w:type="spellEnd"/>
      <w:r w:rsidRPr="001B3E00">
        <w:rPr>
          <w:rStyle w:val="Strong"/>
          <w:b w:val="0"/>
          <w:sz w:val="24"/>
          <w:szCs w:val="24"/>
        </w:rPr>
        <w:t xml:space="preserve"> </w:t>
      </w:r>
      <w:proofErr w:type="spellStart"/>
      <w:r w:rsidRPr="001B3E00">
        <w:rPr>
          <w:rStyle w:val="Strong"/>
          <w:b w:val="0"/>
          <w:sz w:val="24"/>
          <w:szCs w:val="24"/>
        </w:rPr>
        <w:t>Akramuddin</w:t>
      </w:r>
      <w:proofErr w:type="spellEnd"/>
      <w:r w:rsidRPr="001B3E00">
        <w:rPr>
          <w:rStyle w:val="Strong"/>
          <w:b w:val="0"/>
          <w:sz w:val="24"/>
          <w:szCs w:val="24"/>
        </w:rPr>
        <w:t xml:space="preserve"> Ahmed, Founder </w:t>
      </w:r>
      <w:r w:rsidR="000A205E">
        <w:rPr>
          <w:rStyle w:val="Strong"/>
          <w:b w:val="0"/>
          <w:sz w:val="24"/>
          <w:szCs w:val="24"/>
        </w:rPr>
        <w:t>c</w:t>
      </w:r>
      <w:r w:rsidRPr="001B3E00">
        <w:rPr>
          <w:rStyle w:val="Strong"/>
          <w:b w:val="0"/>
          <w:sz w:val="24"/>
          <w:szCs w:val="24"/>
        </w:rPr>
        <w:t xml:space="preserve">hairman who had a long dream of coasting a </w:t>
      </w:r>
      <w:r w:rsidR="000A205E">
        <w:rPr>
          <w:rStyle w:val="Strong"/>
          <w:b w:val="0"/>
          <w:sz w:val="24"/>
          <w:szCs w:val="24"/>
        </w:rPr>
        <w:t>c</w:t>
      </w:r>
      <w:r w:rsidRPr="001B3E00">
        <w:rPr>
          <w:rStyle w:val="Strong"/>
          <w:b w:val="0"/>
          <w:sz w:val="24"/>
          <w:szCs w:val="24"/>
        </w:rPr>
        <w:t>ommercial bank, which would add to the financial improvement of our nation</w:t>
      </w:r>
      <w:r w:rsidRPr="001B3E00">
        <w:rPr>
          <w:sz w:val="24"/>
          <w:szCs w:val="24"/>
        </w:rPr>
        <w:t xml:space="preserve">. The Standard bank Limited set up as a Public Limited Company on May 11, 1999 under the Companies Act, 1994 and the </w:t>
      </w:r>
      <w:r w:rsidR="000A205E">
        <w:rPr>
          <w:sz w:val="24"/>
          <w:szCs w:val="24"/>
        </w:rPr>
        <w:t>b</w:t>
      </w:r>
      <w:r w:rsidRPr="001B3E00">
        <w:rPr>
          <w:sz w:val="24"/>
          <w:szCs w:val="24"/>
        </w:rPr>
        <w:t xml:space="preserve">ank </w:t>
      </w:r>
      <w:r w:rsidR="000A205E" w:rsidRPr="000A205E">
        <w:rPr>
          <w:sz w:val="24"/>
          <w:szCs w:val="24"/>
        </w:rPr>
        <w:t>achieved classy progression from its business assignments</w:t>
      </w:r>
      <w:r w:rsidR="000A205E">
        <w:rPr>
          <w:sz w:val="24"/>
          <w:szCs w:val="24"/>
        </w:rPr>
        <w:t xml:space="preserve"> on</w:t>
      </w:r>
      <w:r w:rsidRPr="001B3E00">
        <w:rPr>
          <w:sz w:val="24"/>
          <w:szCs w:val="24"/>
        </w:rPr>
        <w:t xml:space="preserve"> June 03, 1999. SBL has </w:t>
      </w:r>
      <w:r w:rsidR="000A205E">
        <w:rPr>
          <w:sz w:val="24"/>
          <w:szCs w:val="24"/>
        </w:rPr>
        <w:t>introduced</w:t>
      </w:r>
      <w:r w:rsidRPr="001B3E00">
        <w:rPr>
          <w:sz w:val="24"/>
          <w:szCs w:val="24"/>
        </w:rPr>
        <w:t xml:space="preserve"> </w:t>
      </w:r>
      <w:r w:rsidR="000A205E">
        <w:rPr>
          <w:sz w:val="24"/>
          <w:szCs w:val="24"/>
        </w:rPr>
        <w:t xml:space="preserve">couple of </w:t>
      </w:r>
      <w:r w:rsidRPr="001B3E00">
        <w:rPr>
          <w:sz w:val="24"/>
          <w:szCs w:val="24"/>
        </w:rPr>
        <w:t xml:space="preserve">new items </w:t>
      </w:r>
      <w:r w:rsidR="000A205E">
        <w:rPr>
          <w:sz w:val="24"/>
          <w:szCs w:val="24"/>
        </w:rPr>
        <w:t>utilizing</w:t>
      </w:r>
      <w:r w:rsidRPr="001B3E00">
        <w:rPr>
          <w:sz w:val="24"/>
          <w:szCs w:val="24"/>
        </w:rPr>
        <w:t xml:space="preserve"> a credit card and store plans. It </w:t>
      </w:r>
      <w:r w:rsidR="000A205E">
        <w:rPr>
          <w:sz w:val="24"/>
          <w:szCs w:val="24"/>
        </w:rPr>
        <w:t>furthermore</w:t>
      </w:r>
      <w:r w:rsidRPr="001B3E00">
        <w:rPr>
          <w:sz w:val="24"/>
          <w:szCs w:val="24"/>
        </w:rPr>
        <w:t xml:space="preserve"> goes for Corporate and Retail Banking and so forth. </w:t>
      </w:r>
      <w:r w:rsidR="000A205E" w:rsidRPr="000A205E">
        <w:rPr>
          <w:sz w:val="24"/>
          <w:szCs w:val="24"/>
        </w:rPr>
        <w:t>The Bank in like manner appreciated store Syndication with various Banks.</w:t>
      </w:r>
      <w:r w:rsidRPr="001B3E00">
        <w:rPr>
          <w:sz w:val="24"/>
          <w:szCs w:val="24"/>
        </w:rPr>
        <w:t xml:space="preserve"> </w:t>
      </w:r>
      <w:r w:rsidR="000A205E">
        <w:rPr>
          <w:sz w:val="24"/>
          <w:szCs w:val="24"/>
        </w:rPr>
        <w:t>T</w:t>
      </w:r>
      <w:r w:rsidR="000A205E" w:rsidRPr="000A205E">
        <w:rPr>
          <w:sz w:val="24"/>
          <w:szCs w:val="24"/>
        </w:rPr>
        <w:t>hrough all these heap exercises SBL has made a positive effect in the Market. The Bank saw an impressive enhancement in its general business execution amid the year 2006.</w:t>
      </w:r>
      <w:r w:rsidRPr="001B3E00">
        <w:rPr>
          <w:sz w:val="24"/>
          <w:szCs w:val="24"/>
        </w:rPr>
        <w:t xml:space="preserve"> It was incorporated as a public Limited Company on May 11, 1999 under the Companies Act, 1994 and </w:t>
      </w:r>
      <w:r w:rsidR="000A205E" w:rsidRPr="000A205E">
        <w:rPr>
          <w:sz w:val="24"/>
          <w:szCs w:val="24"/>
        </w:rPr>
        <w:t>the Bank accomplished tasteful from its business task since June 03, 1999.</w:t>
      </w:r>
      <w:r w:rsidRPr="001B3E00">
        <w:rPr>
          <w:sz w:val="24"/>
          <w:szCs w:val="24"/>
        </w:rPr>
        <w:t xml:space="preserve"> Standard Bank limited has </w:t>
      </w:r>
      <w:r w:rsidR="000A205E">
        <w:rPr>
          <w:sz w:val="24"/>
          <w:szCs w:val="24"/>
        </w:rPr>
        <w:t>presented a few</w:t>
      </w:r>
      <w:r w:rsidRPr="001B3E00">
        <w:rPr>
          <w:sz w:val="24"/>
          <w:szCs w:val="24"/>
        </w:rPr>
        <w:t xml:space="preserve"> new products and expanded loans and credits to different sectors of our economy. </w:t>
      </w:r>
    </w:p>
    <w:p w14:paraId="40966056" w14:textId="77777777" w:rsidR="00990EC9" w:rsidRPr="001B3E00" w:rsidRDefault="00990EC9" w:rsidP="001B3E00">
      <w:pPr>
        <w:tabs>
          <w:tab w:val="left" w:pos="1080"/>
        </w:tabs>
        <w:spacing w:line="360" w:lineRule="auto"/>
        <w:jc w:val="both"/>
        <w:rPr>
          <w:sz w:val="24"/>
          <w:szCs w:val="24"/>
        </w:rPr>
      </w:pPr>
      <w:r w:rsidRPr="001B3E00">
        <w:rPr>
          <w:sz w:val="24"/>
          <w:szCs w:val="24"/>
        </w:rPr>
        <w:t>The authorized capital and paid up capital of the bank are Tk. 3000.00 million and Tk. 1292.96 million respectively. The Bank received the certificate of incorporation no. C37864 (2164)/99 under the companies Act (Act-</w:t>
      </w:r>
      <w:proofErr w:type="spellStart"/>
      <w:r w:rsidRPr="001B3E00">
        <w:rPr>
          <w:sz w:val="24"/>
          <w:szCs w:val="24"/>
        </w:rPr>
        <w:t>xvill</w:t>
      </w:r>
      <w:proofErr w:type="spellEnd"/>
      <w:r w:rsidRPr="001B3E00">
        <w:rPr>
          <w:sz w:val="24"/>
          <w:szCs w:val="24"/>
        </w:rPr>
        <w:t xml:space="preserve">) of 1994. It also received the certificate for commencement of business on the same date by the section 150(2) under company's Act. Apart from the Head Office in </w:t>
      </w:r>
      <w:proofErr w:type="spellStart"/>
      <w:r w:rsidRPr="001B3E00">
        <w:rPr>
          <w:sz w:val="24"/>
          <w:szCs w:val="24"/>
        </w:rPr>
        <w:t>Dilkusha</w:t>
      </w:r>
      <w:proofErr w:type="spellEnd"/>
      <w:r w:rsidRPr="001B3E00">
        <w:rPr>
          <w:sz w:val="24"/>
          <w:szCs w:val="24"/>
        </w:rPr>
        <w:t xml:space="preserve"> C/A, it started its first local branch in </w:t>
      </w:r>
      <w:proofErr w:type="spellStart"/>
      <w:r w:rsidRPr="001B3E00">
        <w:rPr>
          <w:sz w:val="24"/>
          <w:szCs w:val="24"/>
        </w:rPr>
        <w:t>Dilkusha</w:t>
      </w:r>
      <w:proofErr w:type="spellEnd"/>
      <w:r w:rsidRPr="001B3E00">
        <w:rPr>
          <w:sz w:val="24"/>
          <w:szCs w:val="24"/>
        </w:rPr>
        <w:t xml:space="preserve"> C/A simultaneously in order to provide all kinds of banking support to the clients. They opened their second branch in </w:t>
      </w:r>
      <w:proofErr w:type="spellStart"/>
      <w:r w:rsidRPr="001B3E00">
        <w:rPr>
          <w:sz w:val="24"/>
          <w:szCs w:val="24"/>
        </w:rPr>
        <w:t>Khatungonj</w:t>
      </w:r>
      <w:proofErr w:type="spellEnd"/>
      <w:r w:rsidRPr="001B3E00">
        <w:rPr>
          <w:sz w:val="24"/>
          <w:szCs w:val="24"/>
        </w:rPr>
        <w:t xml:space="preserve"> Branch in Chittagong. At present the bank has 106 branches across the country. It renders a wide range of commercial banking operations to its clients inside the domain of the Bank Companies Act, 1991 and in accordance with the mandates and approach rules set somewhere around Bangladesh Bank. Lion Mr. </w:t>
      </w:r>
      <w:proofErr w:type="spellStart"/>
      <w:r w:rsidRPr="001B3E00">
        <w:rPr>
          <w:sz w:val="24"/>
          <w:szCs w:val="24"/>
        </w:rPr>
        <w:t>Akramuddin</w:t>
      </w:r>
      <w:proofErr w:type="spellEnd"/>
      <w:r w:rsidRPr="001B3E00">
        <w:rPr>
          <w:sz w:val="24"/>
          <w:szCs w:val="24"/>
        </w:rPr>
        <w:t xml:space="preserve"> Ahmed, organizer executive who had a long dream of gliding a business bank, which would add to the socio-economic </w:t>
      </w:r>
      <w:r w:rsidRPr="001B3E00">
        <w:rPr>
          <w:sz w:val="24"/>
          <w:szCs w:val="24"/>
        </w:rPr>
        <w:lastRenderedPageBreak/>
        <w:t xml:space="preserve">development of our nation. He had a long experience as a good banker. A group of highly qualified and successful entrepreneurs joined their hands with the founder chairman to materialize his dream. Indeed, all of them proved themselves in their respective business as most successful star with their endeavor, intelligence, hardworking and talent entrepreneurship. Standard Bank has made substantial headway in terms of business growth, profitability and establishing its image as one of the leading private sector banks. </w:t>
      </w:r>
    </w:p>
    <w:p w14:paraId="63FA9104" w14:textId="77777777" w:rsidR="00990EC9" w:rsidRPr="001B3E00" w:rsidRDefault="00990EC9" w:rsidP="001B3E00">
      <w:pPr>
        <w:spacing w:line="360" w:lineRule="auto"/>
        <w:jc w:val="both"/>
        <w:rPr>
          <w:sz w:val="24"/>
          <w:szCs w:val="24"/>
        </w:rPr>
      </w:pPr>
      <w:r w:rsidRPr="001B3E00">
        <w:rPr>
          <w:sz w:val="24"/>
          <w:szCs w:val="24"/>
        </w:rPr>
        <w:t xml:space="preserve">The sponsors of the bank are a renowned group of Industrialists and Businessmen with a proven track record. They represent reputed industrial and business houses of the country. Lion Mr. </w:t>
      </w:r>
      <w:proofErr w:type="spellStart"/>
      <w:r w:rsidRPr="001B3E00">
        <w:rPr>
          <w:sz w:val="24"/>
          <w:szCs w:val="24"/>
        </w:rPr>
        <w:t>Kazi</w:t>
      </w:r>
      <w:proofErr w:type="spellEnd"/>
      <w:r w:rsidRPr="001B3E00">
        <w:rPr>
          <w:sz w:val="24"/>
          <w:szCs w:val="24"/>
        </w:rPr>
        <w:t xml:space="preserve"> </w:t>
      </w:r>
      <w:proofErr w:type="spellStart"/>
      <w:r w:rsidRPr="001B3E00">
        <w:rPr>
          <w:sz w:val="24"/>
          <w:szCs w:val="24"/>
        </w:rPr>
        <w:t>Akramuddin</w:t>
      </w:r>
      <w:proofErr w:type="spellEnd"/>
      <w:r w:rsidRPr="001B3E00">
        <w:rPr>
          <w:sz w:val="24"/>
          <w:szCs w:val="24"/>
        </w:rPr>
        <w:t xml:space="preserve"> Ahmed is the present chairman of the bank.</w:t>
      </w:r>
    </w:p>
    <w:p w14:paraId="1E9A3520" w14:textId="24E125A2" w:rsidR="007A7451" w:rsidRPr="001B3E00" w:rsidRDefault="00FC5955" w:rsidP="001B3E00">
      <w:pPr>
        <w:spacing w:line="360" w:lineRule="auto"/>
        <w:jc w:val="both"/>
        <w:rPr>
          <w:b/>
          <w:sz w:val="24"/>
          <w:szCs w:val="24"/>
        </w:rPr>
      </w:pPr>
      <w:r w:rsidRPr="00FC5955">
        <w:rPr>
          <w:sz w:val="24"/>
          <w:szCs w:val="24"/>
        </w:rPr>
        <w:t>The bank drives an extensive variety of</w:t>
      </w:r>
      <w:r>
        <w:rPr>
          <w:sz w:val="24"/>
          <w:szCs w:val="24"/>
        </w:rPr>
        <w:t xml:space="preserve"> </w:t>
      </w:r>
      <w:r w:rsidR="00990EC9" w:rsidRPr="001B3E00">
        <w:rPr>
          <w:sz w:val="24"/>
          <w:szCs w:val="24"/>
        </w:rPr>
        <w:t xml:space="preserve">commercial banking operations. </w:t>
      </w:r>
      <w:r w:rsidR="002F0356" w:rsidRPr="002F0356">
        <w:rPr>
          <w:sz w:val="24"/>
          <w:szCs w:val="24"/>
        </w:rPr>
        <w:t>This inside business of the Bank involves exchange fund</w:t>
      </w:r>
      <w:r w:rsidR="00990EC9" w:rsidRPr="001B3E00">
        <w:rPr>
          <w:sz w:val="24"/>
          <w:szCs w:val="24"/>
        </w:rPr>
        <w:t xml:space="preserve">, term finance, working capital and corporate finance. </w:t>
      </w:r>
      <w:r w:rsidR="002F0356" w:rsidRPr="002F0356">
        <w:rPr>
          <w:sz w:val="24"/>
          <w:szCs w:val="24"/>
        </w:rPr>
        <w:t>The Bank is likewise giving individual credit; administrations identified with neighborhood and outside settlements and a few items related administrations</w:t>
      </w:r>
      <w:r w:rsidR="00990EC9" w:rsidRPr="001B3E00">
        <w:rPr>
          <w:sz w:val="24"/>
          <w:szCs w:val="24"/>
        </w:rPr>
        <w:t xml:space="preserve">. The </w:t>
      </w:r>
      <w:r w:rsidR="002F0356">
        <w:rPr>
          <w:sz w:val="24"/>
          <w:szCs w:val="24"/>
        </w:rPr>
        <w:t>plan</w:t>
      </w:r>
      <w:r w:rsidR="00990EC9" w:rsidRPr="001B3E00">
        <w:rPr>
          <w:sz w:val="24"/>
          <w:szCs w:val="24"/>
        </w:rPr>
        <w:t xml:space="preserve"> of the bank, which is </w:t>
      </w:r>
      <w:r w:rsidR="002F0356">
        <w:rPr>
          <w:sz w:val="24"/>
          <w:szCs w:val="24"/>
        </w:rPr>
        <w:t>intended</w:t>
      </w:r>
      <w:r w:rsidR="00990EC9" w:rsidRPr="001B3E00">
        <w:rPr>
          <w:sz w:val="24"/>
          <w:szCs w:val="24"/>
        </w:rPr>
        <w:t xml:space="preserve"> to </w:t>
      </w:r>
      <w:r w:rsidR="002F0356">
        <w:rPr>
          <w:sz w:val="24"/>
          <w:szCs w:val="24"/>
        </w:rPr>
        <w:t>enable</w:t>
      </w:r>
      <w:r w:rsidR="00990EC9" w:rsidRPr="001B3E00">
        <w:rPr>
          <w:sz w:val="24"/>
          <w:szCs w:val="24"/>
        </w:rPr>
        <w:t xml:space="preserve"> the fixed income group </w:t>
      </w:r>
      <w:r w:rsidR="002F0356">
        <w:rPr>
          <w:sz w:val="24"/>
          <w:szCs w:val="24"/>
        </w:rPr>
        <w:t xml:space="preserve">to </w:t>
      </w:r>
      <w:r w:rsidR="002F0356" w:rsidRPr="002F0356">
        <w:rPr>
          <w:sz w:val="24"/>
          <w:szCs w:val="24"/>
        </w:rPr>
        <w:t>amass in raising standard living is aggressively estimated and has been generally valued by the clients</w:t>
      </w:r>
      <w:r w:rsidR="00990EC9" w:rsidRPr="001B3E00">
        <w:rPr>
          <w:sz w:val="24"/>
          <w:szCs w:val="24"/>
        </w:rPr>
        <w:t xml:space="preserve">. </w:t>
      </w:r>
      <w:r w:rsidR="002F0356" w:rsidRPr="002F0356">
        <w:rPr>
          <w:sz w:val="24"/>
          <w:szCs w:val="24"/>
        </w:rPr>
        <w:t xml:space="preserve">The bank has made progress in all divisions and wind up with the most noteworthy consistently working benefit, which is 19% higher than that of the </w:t>
      </w:r>
      <w:r w:rsidR="002F0356">
        <w:rPr>
          <w:sz w:val="24"/>
          <w:szCs w:val="24"/>
        </w:rPr>
        <w:t>last</w:t>
      </w:r>
      <w:r w:rsidR="002F0356" w:rsidRPr="002F0356">
        <w:rPr>
          <w:sz w:val="24"/>
          <w:szCs w:val="24"/>
        </w:rPr>
        <w:t xml:space="preserve"> year</w:t>
      </w:r>
      <w:r w:rsidR="00990EC9" w:rsidRPr="001B3E00">
        <w:rPr>
          <w:sz w:val="24"/>
          <w:szCs w:val="24"/>
        </w:rPr>
        <w:t xml:space="preserve">. </w:t>
      </w:r>
      <w:r w:rsidR="002F0356" w:rsidRPr="002F0356">
        <w:rPr>
          <w:sz w:val="24"/>
          <w:szCs w:val="24"/>
        </w:rPr>
        <w:t>The accomplishment has been conceivable on account of the capable administration, devoted and submitted administrations given by all dimensions of the board and staff or more all the trust and certainty that the esteemed customer had rested in the bank.</w:t>
      </w:r>
    </w:p>
    <w:p w14:paraId="1EAA61AA" w14:textId="7398471D" w:rsidR="0032398C" w:rsidRDefault="0032398C" w:rsidP="00823484">
      <w:pPr>
        <w:spacing w:line="360" w:lineRule="auto"/>
        <w:jc w:val="both"/>
        <w:rPr>
          <w:sz w:val="24"/>
          <w:szCs w:val="24"/>
        </w:rPr>
      </w:pPr>
    </w:p>
    <w:p w14:paraId="33ED19B3" w14:textId="29FFACBD" w:rsidR="00FF3A8B" w:rsidRDefault="00FF3A8B" w:rsidP="00823484">
      <w:pPr>
        <w:spacing w:line="360" w:lineRule="auto"/>
        <w:jc w:val="both"/>
        <w:rPr>
          <w:sz w:val="24"/>
          <w:szCs w:val="24"/>
        </w:rPr>
      </w:pPr>
    </w:p>
    <w:p w14:paraId="509297CA" w14:textId="22D60503" w:rsidR="00FF3A8B" w:rsidRDefault="00FF3A8B" w:rsidP="00823484">
      <w:pPr>
        <w:spacing w:line="360" w:lineRule="auto"/>
        <w:jc w:val="both"/>
        <w:rPr>
          <w:sz w:val="24"/>
          <w:szCs w:val="24"/>
        </w:rPr>
      </w:pPr>
    </w:p>
    <w:p w14:paraId="078B1BC2" w14:textId="7EB4A8E1" w:rsidR="00FF3A8B" w:rsidRDefault="00FF3A8B" w:rsidP="00823484">
      <w:pPr>
        <w:spacing w:line="360" w:lineRule="auto"/>
        <w:jc w:val="both"/>
        <w:rPr>
          <w:sz w:val="24"/>
          <w:szCs w:val="24"/>
        </w:rPr>
      </w:pPr>
    </w:p>
    <w:p w14:paraId="73BFC3E9" w14:textId="1ECBAB5F" w:rsidR="00FF3A8B" w:rsidRDefault="00FF3A8B" w:rsidP="00823484">
      <w:pPr>
        <w:spacing w:line="360" w:lineRule="auto"/>
        <w:jc w:val="both"/>
        <w:rPr>
          <w:sz w:val="24"/>
          <w:szCs w:val="24"/>
        </w:rPr>
      </w:pPr>
    </w:p>
    <w:p w14:paraId="067A1A61" w14:textId="1552BDED" w:rsidR="00FF3A8B" w:rsidRDefault="00FF3A8B" w:rsidP="00823484">
      <w:pPr>
        <w:spacing w:line="360" w:lineRule="auto"/>
        <w:jc w:val="both"/>
        <w:rPr>
          <w:sz w:val="24"/>
          <w:szCs w:val="24"/>
        </w:rPr>
      </w:pPr>
    </w:p>
    <w:p w14:paraId="224CF9E7" w14:textId="7E1BCD5C" w:rsidR="00FF3A8B" w:rsidRDefault="00FF3A8B" w:rsidP="00823484">
      <w:pPr>
        <w:spacing w:line="360" w:lineRule="auto"/>
        <w:jc w:val="both"/>
        <w:rPr>
          <w:sz w:val="24"/>
          <w:szCs w:val="24"/>
        </w:rPr>
      </w:pPr>
    </w:p>
    <w:p w14:paraId="0BA23657" w14:textId="690B5B14" w:rsidR="00FF3A8B" w:rsidRDefault="00FF3A8B" w:rsidP="00823484">
      <w:pPr>
        <w:spacing w:line="360" w:lineRule="auto"/>
        <w:jc w:val="both"/>
        <w:rPr>
          <w:sz w:val="24"/>
          <w:szCs w:val="24"/>
        </w:rPr>
      </w:pPr>
    </w:p>
    <w:p w14:paraId="73B2064C" w14:textId="0FA8915E" w:rsidR="00FF3A8B" w:rsidRDefault="00FF3A8B" w:rsidP="00823484">
      <w:pPr>
        <w:spacing w:line="360" w:lineRule="auto"/>
        <w:jc w:val="both"/>
        <w:rPr>
          <w:sz w:val="24"/>
          <w:szCs w:val="24"/>
        </w:rPr>
      </w:pPr>
    </w:p>
    <w:p w14:paraId="1F4F1D57" w14:textId="2A628588" w:rsidR="00FF3A8B" w:rsidRDefault="00FF3A8B" w:rsidP="00823484">
      <w:pPr>
        <w:spacing w:line="360" w:lineRule="auto"/>
        <w:jc w:val="both"/>
        <w:rPr>
          <w:sz w:val="24"/>
          <w:szCs w:val="24"/>
        </w:rPr>
      </w:pPr>
    </w:p>
    <w:p w14:paraId="20A98102" w14:textId="21C6F1F6" w:rsidR="00A46BB9" w:rsidRDefault="00A46BB9" w:rsidP="00823484">
      <w:pPr>
        <w:spacing w:line="360" w:lineRule="auto"/>
        <w:jc w:val="both"/>
        <w:rPr>
          <w:sz w:val="24"/>
          <w:szCs w:val="24"/>
        </w:rPr>
      </w:pPr>
    </w:p>
    <w:p w14:paraId="683D21BD" w14:textId="77777777" w:rsidR="00A46BB9" w:rsidRDefault="00A46BB9" w:rsidP="00823484">
      <w:pPr>
        <w:spacing w:line="360" w:lineRule="auto"/>
        <w:jc w:val="both"/>
        <w:rPr>
          <w:sz w:val="24"/>
          <w:szCs w:val="24"/>
        </w:rPr>
      </w:pPr>
    </w:p>
    <w:p w14:paraId="671AF87F" w14:textId="10BC078A" w:rsidR="00FF3A8B" w:rsidRDefault="00FF3A8B" w:rsidP="00823484">
      <w:pPr>
        <w:spacing w:line="360" w:lineRule="auto"/>
        <w:jc w:val="both"/>
        <w:rPr>
          <w:sz w:val="24"/>
          <w:szCs w:val="24"/>
        </w:rPr>
      </w:pPr>
    </w:p>
    <w:p w14:paraId="187A0616" w14:textId="77777777" w:rsidR="00FF3A8B" w:rsidRDefault="00FF3A8B" w:rsidP="00823484">
      <w:pPr>
        <w:spacing w:line="360" w:lineRule="auto"/>
        <w:jc w:val="both"/>
        <w:rPr>
          <w:sz w:val="24"/>
          <w:szCs w:val="24"/>
        </w:rPr>
      </w:pPr>
    </w:p>
    <w:p w14:paraId="54951825" w14:textId="4A0E871F" w:rsidR="00FF3A8B" w:rsidRPr="00A46BB9" w:rsidRDefault="00E933B1" w:rsidP="00A46BB9">
      <w:pPr>
        <w:pStyle w:val="Heading3"/>
      </w:pPr>
      <w:bookmarkStart w:id="25" w:name="_Toc534238155"/>
      <w:r w:rsidRPr="004767F3">
        <w:t>3</w:t>
      </w:r>
      <w:r w:rsidR="00230E99">
        <w:t>.</w:t>
      </w:r>
      <w:r w:rsidR="00746516">
        <w:t>3</w:t>
      </w:r>
      <w:r w:rsidRPr="004767F3">
        <w:t>.</w:t>
      </w:r>
      <w:r w:rsidR="00746516">
        <w:t>2</w:t>
      </w:r>
      <w:r w:rsidRPr="004767F3">
        <w:t xml:space="preserve"> Company Overview: Standard Bank Ltd.</w:t>
      </w:r>
      <w:bookmarkEnd w:id="25"/>
    </w:p>
    <w:p w14:paraId="79889CB4" w14:textId="75239976" w:rsidR="00AA16DA" w:rsidRDefault="004767F3" w:rsidP="00823484">
      <w:pPr>
        <w:spacing w:line="360" w:lineRule="auto"/>
        <w:jc w:val="both"/>
        <w:rPr>
          <w:sz w:val="22"/>
          <w:szCs w:val="22"/>
        </w:rPr>
      </w:pPr>
      <w:r w:rsidRPr="00AA16DA">
        <w:rPr>
          <w:sz w:val="22"/>
          <w:szCs w:val="22"/>
        </w:rPr>
        <w:t>Table 3.</w:t>
      </w:r>
      <w:r w:rsidR="00860F4B">
        <w:rPr>
          <w:sz w:val="22"/>
          <w:szCs w:val="22"/>
        </w:rPr>
        <w:t>1</w:t>
      </w:r>
    </w:p>
    <w:p w14:paraId="1D6077F9" w14:textId="792F4783" w:rsidR="00876391" w:rsidRPr="00876391" w:rsidRDefault="00FF3A8B" w:rsidP="00823484">
      <w:pPr>
        <w:spacing w:line="360" w:lineRule="auto"/>
        <w:jc w:val="both"/>
        <w:rPr>
          <w:sz w:val="22"/>
          <w:szCs w:val="22"/>
        </w:rPr>
      </w:pPr>
      <w:r>
        <w:rPr>
          <w:sz w:val="22"/>
          <w:szCs w:val="22"/>
        </w:rPr>
        <w:t>C</w:t>
      </w:r>
      <w:r w:rsidR="004767F3" w:rsidRPr="00876391">
        <w:rPr>
          <w:sz w:val="22"/>
          <w:szCs w:val="22"/>
        </w:rPr>
        <w:t>ompany overview</w:t>
      </w:r>
    </w:p>
    <w:tbl>
      <w:tblPr>
        <w:tblW w:w="5000" w:type="pct"/>
        <w:tblLook w:val="04A0" w:firstRow="1" w:lastRow="0" w:firstColumn="1" w:lastColumn="0" w:noHBand="0" w:noVBand="1"/>
      </w:tblPr>
      <w:tblGrid>
        <w:gridCol w:w="1863"/>
        <w:gridCol w:w="7713"/>
      </w:tblGrid>
      <w:tr w:rsidR="00CA4727" w:rsidRPr="00CA4727" w14:paraId="12BE944B" w14:textId="77777777" w:rsidTr="00D05140">
        <w:trPr>
          <w:cantSplit/>
          <w:trHeight w:val="720"/>
        </w:trPr>
        <w:tc>
          <w:tcPr>
            <w:tcW w:w="975" w:type="pct"/>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146F1A23" w14:textId="77777777" w:rsidR="00CA4727" w:rsidRPr="00AA16DA" w:rsidRDefault="00CA4727" w:rsidP="00AD5D22">
            <w:pPr>
              <w:rPr>
                <w:color w:val="000000"/>
                <w:sz w:val="20"/>
                <w:szCs w:val="20"/>
                <w:lang w:val="en-GB" w:eastAsia="en-GB"/>
              </w:rPr>
            </w:pPr>
            <w:r w:rsidRPr="00AA16DA">
              <w:rPr>
                <w:color w:val="000000"/>
                <w:sz w:val="20"/>
                <w:szCs w:val="20"/>
                <w:lang w:val="en-GB" w:eastAsia="en-GB"/>
              </w:rPr>
              <w:t>Name</w:t>
            </w:r>
          </w:p>
        </w:tc>
        <w:tc>
          <w:tcPr>
            <w:tcW w:w="4025" w:type="pct"/>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054A6984" w14:textId="77777777" w:rsidR="00CA4727" w:rsidRPr="00AA16DA" w:rsidRDefault="00CA4727" w:rsidP="00AD5D22">
            <w:pPr>
              <w:rPr>
                <w:color w:val="000000"/>
                <w:sz w:val="20"/>
                <w:szCs w:val="20"/>
                <w:lang w:val="en-GB" w:eastAsia="en-GB"/>
              </w:rPr>
            </w:pPr>
            <w:r w:rsidRPr="00AA16DA">
              <w:rPr>
                <w:color w:val="000000"/>
                <w:sz w:val="20"/>
                <w:szCs w:val="20"/>
                <w:lang w:val="en-GB" w:eastAsia="en-GB"/>
              </w:rPr>
              <w:t>Standard Bank Limited</w:t>
            </w:r>
          </w:p>
        </w:tc>
      </w:tr>
      <w:tr w:rsidR="00CA4727" w:rsidRPr="00CA4727" w14:paraId="6D9B8CE6" w14:textId="77777777" w:rsidTr="00D05140">
        <w:trPr>
          <w:cantSplit/>
          <w:trHeight w:val="720"/>
        </w:trPr>
        <w:tc>
          <w:tcPr>
            <w:tcW w:w="9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4BC296" w14:textId="77777777" w:rsidR="00CA4727" w:rsidRPr="00AA16DA" w:rsidRDefault="00CA4727" w:rsidP="00AD5D22">
            <w:pPr>
              <w:rPr>
                <w:color w:val="000000"/>
                <w:sz w:val="20"/>
                <w:szCs w:val="20"/>
                <w:lang w:val="en-GB" w:eastAsia="en-GB"/>
              </w:rPr>
            </w:pPr>
            <w:r w:rsidRPr="00AA16DA">
              <w:rPr>
                <w:color w:val="000000"/>
                <w:sz w:val="20"/>
                <w:szCs w:val="20"/>
                <w:lang w:val="en-GB" w:eastAsia="en-GB"/>
              </w:rPr>
              <w:t>Incorporation</w:t>
            </w:r>
          </w:p>
        </w:tc>
        <w:tc>
          <w:tcPr>
            <w:tcW w:w="4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74B6F4" w14:textId="77777777" w:rsidR="00CA4727" w:rsidRPr="00AA16DA" w:rsidRDefault="00CA4727" w:rsidP="00AD5D22">
            <w:pPr>
              <w:rPr>
                <w:color w:val="000000"/>
                <w:sz w:val="20"/>
                <w:szCs w:val="20"/>
                <w:lang w:val="en-GB" w:eastAsia="en-GB"/>
              </w:rPr>
            </w:pPr>
            <w:r w:rsidRPr="00AA16DA">
              <w:rPr>
                <w:color w:val="000000"/>
                <w:sz w:val="20"/>
                <w:szCs w:val="20"/>
                <w:lang w:val="en-GB" w:eastAsia="en-GB"/>
              </w:rPr>
              <w:t>11-May-99</w:t>
            </w:r>
          </w:p>
        </w:tc>
      </w:tr>
      <w:tr w:rsidR="00CA4727" w:rsidRPr="00CA4727" w14:paraId="00D159D7" w14:textId="77777777" w:rsidTr="00D05140">
        <w:trPr>
          <w:cantSplit/>
          <w:trHeight w:val="720"/>
        </w:trPr>
        <w:tc>
          <w:tcPr>
            <w:tcW w:w="975" w:type="pct"/>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037940BB" w14:textId="77777777" w:rsidR="00CA4727" w:rsidRPr="00AA16DA" w:rsidRDefault="00CA4727" w:rsidP="00AD5D22">
            <w:pPr>
              <w:rPr>
                <w:color w:val="000000"/>
                <w:sz w:val="20"/>
                <w:szCs w:val="20"/>
                <w:lang w:val="en-GB" w:eastAsia="en-GB"/>
              </w:rPr>
            </w:pPr>
            <w:r w:rsidRPr="00AA16DA">
              <w:rPr>
                <w:color w:val="000000"/>
                <w:sz w:val="20"/>
                <w:szCs w:val="20"/>
                <w:lang w:val="en-GB" w:eastAsia="en-GB"/>
              </w:rPr>
              <w:t xml:space="preserve">Commercial </w:t>
            </w:r>
            <w:r w:rsidR="004767F3" w:rsidRPr="00AA16DA">
              <w:rPr>
                <w:color w:val="000000"/>
                <w:sz w:val="20"/>
                <w:szCs w:val="20"/>
                <w:lang w:val="en-GB" w:eastAsia="en-GB"/>
              </w:rPr>
              <w:t>operation</w:t>
            </w:r>
          </w:p>
        </w:tc>
        <w:tc>
          <w:tcPr>
            <w:tcW w:w="4025" w:type="pct"/>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5DB4EC12" w14:textId="77777777" w:rsidR="00CA4727" w:rsidRPr="00AA16DA" w:rsidRDefault="00CA4727" w:rsidP="00AD5D22">
            <w:pPr>
              <w:rPr>
                <w:color w:val="000000"/>
                <w:sz w:val="20"/>
                <w:szCs w:val="20"/>
                <w:lang w:val="en-GB" w:eastAsia="en-GB"/>
              </w:rPr>
            </w:pPr>
            <w:r w:rsidRPr="00AA16DA">
              <w:rPr>
                <w:color w:val="000000"/>
                <w:sz w:val="20"/>
                <w:szCs w:val="20"/>
                <w:lang w:val="en-GB" w:eastAsia="en-GB"/>
              </w:rPr>
              <w:t>3-Jun-99</w:t>
            </w:r>
          </w:p>
        </w:tc>
      </w:tr>
      <w:tr w:rsidR="00CA4727" w:rsidRPr="00CA4727" w14:paraId="0F377848" w14:textId="77777777" w:rsidTr="00D05140">
        <w:trPr>
          <w:cantSplit/>
          <w:trHeight w:val="720"/>
        </w:trPr>
        <w:tc>
          <w:tcPr>
            <w:tcW w:w="9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7044C6" w14:textId="77777777" w:rsidR="00CA4727" w:rsidRPr="00AA16DA" w:rsidRDefault="00AA16DA" w:rsidP="00AD5D22">
            <w:pPr>
              <w:rPr>
                <w:color w:val="000000"/>
                <w:sz w:val="20"/>
                <w:szCs w:val="20"/>
                <w:lang w:val="en-GB" w:eastAsia="en-GB"/>
              </w:rPr>
            </w:pPr>
            <w:r>
              <w:rPr>
                <w:color w:val="000000"/>
                <w:sz w:val="20"/>
                <w:szCs w:val="20"/>
                <w:lang w:val="en-GB" w:eastAsia="en-GB"/>
              </w:rPr>
              <w:t>S</w:t>
            </w:r>
            <w:r w:rsidR="00CA4727" w:rsidRPr="00AA16DA">
              <w:rPr>
                <w:color w:val="000000"/>
                <w:sz w:val="20"/>
                <w:szCs w:val="20"/>
                <w:lang w:val="en-GB" w:eastAsia="en-GB"/>
              </w:rPr>
              <w:t>logan</w:t>
            </w:r>
          </w:p>
        </w:tc>
        <w:tc>
          <w:tcPr>
            <w:tcW w:w="4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0B5E8F" w14:textId="77777777" w:rsidR="00CA4727" w:rsidRPr="00AA16DA" w:rsidRDefault="00CA4727" w:rsidP="00AD5D22">
            <w:pPr>
              <w:rPr>
                <w:color w:val="000000"/>
                <w:sz w:val="20"/>
                <w:szCs w:val="20"/>
                <w:lang w:val="en-GB" w:eastAsia="en-GB"/>
              </w:rPr>
            </w:pPr>
            <w:r w:rsidRPr="00AA16DA">
              <w:rPr>
                <w:color w:val="000000"/>
                <w:sz w:val="20"/>
                <w:szCs w:val="20"/>
                <w:lang w:val="en-GB" w:eastAsia="en-GB"/>
              </w:rPr>
              <w:t>"Setting a new standard in banking"</w:t>
            </w:r>
          </w:p>
        </w:tc>
      </w:tr>
      <w:tr w:rsidR="00CA4727" w:rsidRPr="00CA4727" w14:paraId="33420CEF" w14:textId="77777777" w:rsidTr="00D05140">
        <w:trPr>
          <w:cantSplit/>
          <w:trHeight w:val="720"/>
        </w:trPr>
        <w:tc>
          <w:tcPr>
            <w:tcW w:w="975" w:type="pct"/>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5E0E1DF3" w14:textId="77777777" w:rsidR="00CA4727" w:rsidRPr="00AA16DA" w:rsidRDefault="00CA4727" w:rsidP="00AD5D22">
            <w:pPr>
              <w:rPr>
                <w:color w:val="000000"/>
                <w:sz w:val="20"/>
                <w:szCs w:val="20"/>
                <w:lang w:val="en-GB" w:eastAsia="en-GB"/>
              </w:rPr>
            </w:pPr>
            <w:r w:rsidRPr="00AA16DA">
              <w:rPr>
                <w:color w:val="000000"/>
                <w:sz w:val="20"/>
                <w:szCs w:val="20"/>
                <w:lang w:val="en-GB" w:eastAsia="en-GB"/>
              </w:rPr>
              <w:t>Type of Company</w:t>
            </w:r>
          </w:p>
        </w:tc>
        <w:tc>
          <w:tcPr>
            <w:tcW w:w="4025" w:type="pct"/>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5E9FCB2B" w14:textId="77777777" w:rsidR="00CA4727" w:rsidRPr="00AA16DA" w:rsidRDefault="00CA4727" w:rsidP="00AD5D22">
            <w:pPr>
              <w:rPr>
                <w:color w:val="000000"/>
                <w:sz w:val="20"/>
                <w:szCs w:val="20"/>
                <w:lang w:val="en-GB" w:eastAsia="en-GB"/>
              </w:rPr>
            </w:pPr>
            <w:r w:rsidRPr="00AA16DA">
              <w:rPr>
                <w:color w:val="000000"/>
                <w:sz w:val="20"/>
                <w:szCs w:val="20"/>
                <w:lang w:val="en-GB" w:eastAsia="en-GB"/>
              </w:rPr>
              <w:t>Commercial bank</w:t>
            </w:r>
          </w:p>
        </w:tc>
      </w:tr>
      <w:tr w:rsidR="00CA4727" w:rsidRPr="00CA4727" w14:paraId="02BBF69A" w14:textId="77777777" w:rsidTr="00D05140">
        <w:trPr>
          <w:cantSplit/>
          <w:trHeight w:val="720"/>
        </w:trPr>
        <w:tc>
          <w:tcPr>
            <w:tcW w:w="9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F6FE46" w14:textId="77777777" w:rsidR="00CA4727" w:rsidRPr="00AA16DA" w:rsidRDefault="00CA4727" w:rsidP="00AD5D22">
            <w:pPr>
              <w:rPr>
                <w:color w:val="000000"/>
                <w:sz w:val="20"/>
                <w:szCs w:val="20"/>
                <w:lang w:val="en-GB" w:eastAsia="en-GB"/>
              </w:rPr>
            </w:pPr>
            <w:r w:rsidRPr="00AA16DA">
              <w:rPr>
                <w:color w:val="000000"/>
                <w:sz w:val="20"/>
                <w:szCs w:val="20"/>
                <w:lang w:val="en-GB" w:eastAsia="en-GB"/>
              </w:rPr>
              <w:t>Main Business</w:t>
            </w:r>
          </w:p>
        </w:tc>
        <w:tc>
          <w:tcPr>
            <w:tcW w:w="4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8587EA" w14:textId="77777777" w:rsidR="00CA4727" w:rsidRPr="00AA16DA" w:rsidRDefault="00CA4727" w:rsidP="00AD5D22">
            <w:pPr>
              <w:rPr>
                <w:color w:val="000000"/>
                <w:sz w:val="20"/>
                <w:szCs w:val="20"/>
                <w:lang w:val="en-GB" w:eastAsia="en-GB"/>
              </w:rPr>
            </w:pPr>
            <w:r w:rsidRPr="00AA16DA">
              <w:rPr>
                <w:color w:val="000000"/>
                <w:sz w:val="20"/>
                <w:szCs w:val="20"/>
                <w:lang w:val="en-GB" w:eastAsia="en-GB"/>
              </w:rPr>
              <w:t>Providing Term loans to small scale enterprise and operating full-fledged commercial banking service</w:t>
            </w:r>
          </w:p>
        </w:tc>
      </w:tr>
      <w:tr w:rsidR="00CA4727" w:rsidRPr="00CA4727" w14:paraId="2AC0C9DF" w14:textId="77777777" w:rsidTr="00D05140">
        <w:trPr>
          <w:cantSplit/>
          <w:trHeight w:val="720"/>
        </w:trPr>
        <w:tc>
          <w:tcPr>
            <w:tcW w:w="975" w:type="pct"/>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7FF01635" w14:textId="77777777" w:rsidR="00CA4727" w:rsidRPr="00AA16DA" w:rsidRDefault="00CA4727" w:rsidP="00AD5D22">
            <w:pPr>
              <w:rPr>
                <w:color w:val="000000"/>
                <w:sz w:val="20"/>
                <w:szCs w:val="20"/>
                <w:lang w:val="en-GB" w:eastAsia="en-GB"/>
              </w:rPr>
            </w:pPr>
            <w:r w:rsidRPr="00AA16DA">
              <w:rPr>
                <w:color w:val="000000"/>
                <w:sz w:val="20"/>
                <w:szCs w:val="20"/>
                <w:lang w:val="en-GB" w:eastAsia="en-GB"/>
              </w:rPr>
              <w:t>Total equity</w:t>
            </w:r>
          </w:p>
        </w:tc>
        <w:tc>
          <w:tcPr>
            <w:tcW w:w="4025" w:type="pct"/>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3890EC2A" w14:textId="0F1AB17C" w:rsidR="00CA4727" w:rsidRPr="00AA16DA" w:rsidRDefault="00A46BB9" w:rsidP="00AD5D22">
            <w:pPr>
              <w:rPr>
                <w:color w:val="000000"/>
                <w:sz w:val="20"/>
                <w:szCs w:val="20"/>
                <w:lang w:val="en-GB" w:eastAsia="en-GB"/>
              </w:rPr>
            </w:pPr>
            <w:r>
              <w:rPr>
                <w:color w:val="000000"/>
                <w:sz w:val="20"/>
                <w:szCs w:val="20"/>
                <w:lang w:val="en-GB" w:eastAsia="en-GB"/>
              </w:rPr>
              <w:t xml:space="preserve">Taka </w:t>
            </w:r>
            <w:r w:rsidR="00CA4727" w:rsidRPr="00AA16DA">
              <w:rPr>
                <w:color w:val="000000"/>
                <w:sz w:val="20"/>
                <w:szCs w:val="20"/>
                <w:lang w:val="en-GB" w:eastAsia="en-GB"/>
              </w:rPr>
              <w:t>13410 million</w:t>
            </w:r>
          </w:p>
        </w:tc>
      </w:tr>
      <w:tr w:rsidR="00CA4727" w:rsidRPr="00CA4727" w14:paraId="10FF0A3C" w14:textId="77777777" w:rsidTr="00D05140">
        <w:trPr>
          <w:cantSplit/>
          <w:trHeight w:val="720"/>
        </w:trPr>
        <w:tc>
          <w:tcPr>
            <w:tcW w:w="9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0D35D8" w14:textId="77777777" w:rsidR="00CA4727" w:rsidRPr="00AA16DA" w:rsidRDefault="004767F3" w:rsidP="00AD5D22">
            <w:pPr>
              <w:rPr>
                <w:color w:val="000000"/>
                <w:sz w:val="20"/>
                <w:szCs w:val="20"/>
                <w:lang w:val="en-GB" w:eastAsia="en-GB"/>
              </w:rPr>
            </w:pPr>
            <w:r w:rsidRPr="00AA16DA">
              <w:rPr>
                <w:color w:val="000000"/>
                <w:sz w:val="20"/>
                <w:szCs w:val="20"/>
                <w:lang w:val="en-GB" w:eastAsia="en-GB"/>
              </w:rPr>
              <w:t>P</w:t>
            </w:r>
            <w:r w:rsidR="00CA4727" w:rsidRPr="00AA16DA">
              <w:rPr>
                <w:color w:val="000000"/>
                <w:sz w:val="20"/>
                <w:szCs w:val="20"/>
                <w:lang w:val="en-GB" w:eastAsia="en-GB"/>
              </w:rPr>
              <w:t>aid</w:t>
            </w:r>
            <w:r w:rsidRPr="00AA16DA">
              <w:rPr>
                <w:color w:val="000000"/>
                <w:sz w:val="20"/>
                <w:szCs w:val="20"/>
                <w:lang w:val="en-GB" w:eastAsia="en-GB"/>
              </w:rPr>
              <w:t>-</w:t>
            </w:r>
            <w:r w:rsidR="00CA4727" w:rsidRPr="00AA16DA">
              <w:rPr>
                <w:color w:val="000000"/>
                <w:sz w:val="20"/>
                <w:szCs w:val="20"/>
                <w:lang w:val="en-GB" w:eastAsia="en-GB"/>
              </w:rPr>
              <w:t>up capital</w:t>
            </w:r>
          </w:p>
        </w:tc>
        <w:tc>
          <w:tcPr>
            <w:tcW w:w="4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78466" w14:textId="0664A248" w:rsidR="00CA4727" w:rsidRPr="00AA16DA" w:rsidRDefault="00A46BB9" w:rsidP="00AD5D22">
            <w:pPr>
              <w:rPr>
                <w:color w:val="000000"/>
                <w:sz w:val="20"/>
                <w:szCs w:val="20"/>
                <w:lang w:val="en-GB" w:eastAsia="en-GB"/>
              </w:rPr>
            </w:pPr>
            <w:r>
              <w:rPr>
                <w:color w:val="000000"/>
                <w:sz w:val="20"/>
                <w:szCs w:val="20"/>
                <w:lang w:val="en-GB" w:eastAsia="en-GB"/>
              </w:rPr>
              <w:t xml:space="preserve">Taka </w:t>
            </w:r>
            <w:r w:rsidR="00CA4727" w:rsidRPr="00AA16DA">
              <w:rPr>
                <w:color w:val="000000"/>
                <w:sz w:val="20"/>
                <w:szCs w:val="20"/>
                <w:lang w:val="en-GB" w:eastAsia="en-GB"/>
              </w:rPr>
              <w:t>7918 million</w:t>
            </w:r>
          </w:p>
        </w:tc>
      </w:tr>
      <w:tr w:rsidR="00CA4727" w:rsidRPr="00CA4727" w14:paraId="6269A3CE" w14:textId="77777777" w:rsidTr="00D05140">
        <w:trPr>
          <w:cantSplit/>
          <w:trHeight w:val="720"/>
        </w:trPr>
        <w:tc>
          <w:tcPr>
            <w:tcW w:w="975" w:type="pct"/>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233856B9" w14:textId="77777777" w:rsidR="00CA4727" w:rsidRPr="00AA16DA" w:rsidRDefault="00AA16DA" w:rsidP="00AD5D22">
            <w:pPr>
              <w:rPr>
                <w:color w:val="000000"/>
                <w:sz w:val="20"/>
                <w:szCs w:val="20"/>
                <w:lang w:val="en-GB" w:eastAsia="en-GB"/>
              </w:rPr>
            </w:pPr>
            <w:r>
              <w:rPr>
                <w:color w:val="000000"/>
                <w:sz w:val="20"/>
                <w:szCs w:val="20"/>
                <w:lang w:val="en-GB" w:eastAsia="en-GB"/>
              </w:rPr>
              <w:t>T</w:t>
            </w:r>
            <w:r w:rsidR="00CA4727" w:rsidRPr="00AA16DA">
              <w:rPr>
                <w:color w:val="000000"/>
                <w:sz w:val="20"/>
                <w:szCs w:val="20"/>
                <w:lang w:val="en-GB" w:eastAsia="en-GB"/>
              </w:rPr>
              <w:t>otal asset</w:t>
            </w:r>
          </w:p>
        </w:tc>
        <w:tc>
          <w:tcPr>
            <w:tcW w:w="4025" w:type="pct"/>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4363B027" w14:textId="6BBEA25E" w:rsidR="00CA4727" w:rsidRPr="00AA16DA" w:rsidRDefault="00A46BB9" w:rsidP="00AD5D22">
            <w:pPr>
              <w:rPr>
                <w:color w:val="000000"/>
                <w:sz w:val="20"/>
                <w:szCs w:val="20"/>
                <w:lang w:val="en-GB" w:eastAsia="en-GB"/>
              </w:rPr>
            </w:pPr>
            <w:r>
              <w:rPr>
                <w:color w:val="000000"/>
                <w:sz w:val="20"/>
                <w:szCs w:val="20"/>
                <w:lang w:val="en-GB" w:eastAsia="en-GB"/>
              </w:rPr>
              <w:t xml:space="preserve">Taka </w:t>
            </w:r>
            <w:r w:rsidR="00CA4727" w:rsidRPr="00AA16DA">
              <w:rPr>
                <w:color w:val="000000"/>
                <w:sz w:val="20"/>
                <w:szCs w:val="20"/>
                <w:lang w:val="en-GB" w:eastAsia="en-GB"/>
              </w:rPr>
              <w:t>175699 million</w:t>
            </w:r>
          </w:p>
        </w:tc>
      </w:tr>
      <w:tr w:rsidR="00CA4727" w:rsidRPr="00CA4727" w14:paraId="379C7A82" w14:textId="77777777" w:rsidTr="00D05140">
        <w:trPr>
          <w:cantSplit/>
          <w:trHeight w:val="720"/>
        </w:trPr>
        <w:tc>
          <w:tcPr>
            <w:tcW w:w="9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BDF54C" w14:textId="77777777" w:rsidR="00CA4727" w:rsidRPr="00AA16DA" w:rsidRDefault="00CA4727" w:rsidP="00AD5D22">
            <w:pPr>
              <w:rPr>
                <w:color w:val="000000"/>
                <w:sz w:val="20"/>
                <w:szCs w:val="20"/>
                <w:lang w:val="en-GB" w:eastAsia="en-GB"/>
              </w:rPr>
            </w:pPr>
            <w:r w:rsidRPr="00AA16DA">
              <w:rPr>
                <w:color w:val="000000"/>
                <w:sz w:val="20"/>
                <w:szCs w:val="20"/>
                <w:lang w:val="en-GB" w:eastAsia="en-GB"/>
              </w:rPr>
              <w:t>Loans and advances</w:t>
            </w:r>
          </w:p>
        </w:tc>
        <w:tc>
          <w:tcPr>
            <w:tcW w:w="4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7827D2" w14:textId="227934A7" w:rsidR="00CA4727" w:rsidRPr="00AA16DA" w:rsidRDefault="00A46BB9" w:rsidP="00AD5D22">
            <w:pPr>
              <w:rPr>
                <w:color w:val="000000"/>
                <w:sz w:val="20"/>
                <w:szCs w:val="20"/>
                <w:lang w:val="en-GB" w:eastAsia="en-GB"/>
              </w:rPr>
            </w:pPr>
            <w:r>
              <w:rPr>
                <w:color w:val="000000"/>
                <w:sz w:val="20"/>
                <w:szCs w:val="20"/>
                <w:lang w:val="en-GB" w:eastAsia="en-GB"/>
              </w:rPr>
              <w:t xml:space="preserve">Taka </w:t>
            </w:r>
            <w:r w:rsidR="00CA4727" w:rsidRPr="00AA16DA">
              <w:rPr>
                <w:color w:val="000000"/>
                <w:sz w:val="20"/>
                <w:szCs w:val="20"/>
                <w:lang w:val="en-GB" w:eastAsia="en-GB"/>
              </w:rPr>
              <w:t>128228 million</w:t>
            </w:r>
          </w:p>
        </w:tc>
      </w:tr>
      <w:tr w:rsidR="00CA4727" w:rsidRPr="00CA4727" w14:paraId="68C17E25" w14:textId="77777777" w:rsidTr="00D05140">
        <w:trPr>
          <w:cantSplit/>
          <w:trHeight w:val="720"/>
        </w:trPr>
        <w:tc>
          <w:tcPr>
            <w:tcW w:w="975" w:type="pct"/>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09149131" w14:textId="77777777" w:rsidR="00CA4727" w:rsidRPr="00AA16DA" w:rsidRDefault="00AA16DA" w:rsidP="00AD5D22">
            <w:pPr>
              <w:rPr>
                <w:color w:val="000000"/>
                <w:sz w:val="20"/>
                <w:szCs w:val="20"/>
                <w:lang w:val="en-GB" w:eastAsia="en-GB"/>
              </w:rPr>
            </w:pPr>
            <w:r>
              <w:rPr>
                <w:color w:val="000000"/>
                <w:sz w:val="20"/>
                <w:szCs w:val="20"/>
                <w:lang w:val="en-GB" w:eastAsia="en-GB"/>
              </w:rPr>
              <w:t>D</w:t>
            </w:r>
            <w:r w:rsidR="00CA4727" w:rsidRPr="00AA16DA">
              <w:rPr>
                <w:color w:val="000000"/>
                <w:sz w:val="20"/>
                <w:szCs w:val="20"/>
                <w:lang w:val="en-GB" w:eastAsia="en-GB"/>
              </w:rPr>
              <w:t>eposit</w:t>
            </w:r>
          </w:p>
        </w:tc>
        <w:tc>
          <w:tcPr>
            <w:tcW w:w="4025" w:type="pct"/>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7512AE9C" w14:textId="2150140E" w:rsidR="00CA4727" w:rsidRPr="00AA16DA" w:rsidRDefault="00A46BB9" w:rsidP="00AD5D22">
            <w:pPr>
              <w:rPr>
                <w:color w:val="000000"/>
                <w:sz w:val="20"/>
                <w:szCs w:val="20"/>
                <w:lang w:val="en-GB" w:eastAsia="en-GB"/>
              </w:rPr>
            </w:pPr>
            <w:r>
              <w:rPr>
                <w:color w:val="000000"/>
                <w:sz w:val="20"/>
                <w:szCs w:val="20"/>
                <w:lang w:val="en-GB" w:eastAsia="en-GB"/>
              </w:rPr>
              <w:t xml:space="preserve">Taka </w:t>
            </w:r>
            <w:r w:rsidR="00CA4727" w:rsidRPr="00AA16DA">
              <w:rPr>
                <w:color w:val="000000"/>
                <w:sz w:val="20"/>
                <w:szCs w:val="20"/>
                <w:lang w:val="en-GB" w:eastAsia="en-GB"/>
              </w:rPr>
              <w:t>134730 million</w:t>
            </w:r>
          </w:p>
        </w:tc>
      </w:tr>
      <w:tr w:rsidR="00CA4727" w:rsidRPr="00CA4727" w14:paraId="285B34F4" w14:textId="77777777" w:rsidTr="00D05140">
        <w:trPr>
          <w:cantSplit/>
          <w:trHeight w:val="720"/>
        </w:trPr>
        <w:tc>
          <w:tcPr>
            <w:tcW w:w="9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114BCC" w14:textId="77777777" w:rsidR="00CA4727" w:rsidRPr="00AA16DA" w:rsidRDefault="00AA16DA" w:rsidP="00AD5D22">
            <w:pPr>
              <w:rPr>
                <w:color w:val="000000"/>
                <w:sz w:val="20"/>
                <w:szCs w:val="20"/>
                <w:lang w:val="en-GB" w:eastAsia="en-GB"/>
              </w:rPr>
            </w:pPr>
            <w:r>
              <w:rPr>
                <w:color w:val="000000"/>
                <w:sz w:val="20"/>
                <w:szCs w:val="20"/>
                <w:lang w:val="en-GB" w:eastAsia="en-GB"/>
              </w:rPr>
              <w:t>P</w:t>
            </w:r>
            <w:r w:rsidR="00CA4727" w:rsidRPr="00AA16DA">
              <w:rPr>
                <w:color w:val="000000"/>
                <w:sz w:val="20"/>
                <w:szCs w:val="20"/>
                <w:lang w:val="en-GB" w:eastAsia="en-GB"/>
              </w:rPr>
              <w:t>rofit after tax</w:t>
            </w:r>
          </w:p>
        </w:tc>
        <w:tc>
          <w:tcPr>
            <w:tcW w:w="4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95C2B3" w14:textId="0A5B82E6" w:rsidR="00CA4727" w:rsidRPr="00AA16DA" w:rsidRDefault="00A46BB9" w:rsidP="00AD5D22">
            <w:pPr>
              <w:rPr>
                <w:color w:val="000000"/>
                <w:sz w:val="20"/>
                <w:szCs w:val="20"/>
                <w:lang w:val="en-GB" w:eastAsia="en-GB"/>
              </w:rPr>
            </w:pPr>
            <w:r>
              <w:rPr>
                <w:color w:val="000000"/>
                <w:sz w:val="20"/>
                <w:szCs w:val="20"/>
                <w:lang w:val="en-GB" w:eastAsia="en-GB"/>
              </w:rPr>
              <w:t xml:space="preserve">Taka </w:t>
            </w:r>
            <w:r w:rsidR="00CA4727" w:rsidRPr="00AA16DA">
              <w:rPr>
                <w:color w:val="000000"/>
                <w:sz w:val="20"/>
                <w:szCs w:val="20"/>
                <w:lang w:val="en-GB" w:eastAsia="en-GB"/>
              </w:rPr>
              <w:t>1238 million</w:t>
            </w:r>
          </w:p>
        </w:tc>
      </w:tr>
      <w:tr w:rsidR="00CA4727" w:rsidRPr="00CA4727" w14:paraId="3357540F" w14:textId="77777777" w:rsidTr="00D05140">
        <w:trPr>
          <w:cantSplit/>
          <w:trHeight w:val="720"/>
        </w:trPr>
        <w:tc>
          <w:tcPr>
            <w:tcW w:w="975" w:type="pct"/>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4E0B4C02" w14:textId="77777777" w:rsidR="00CA4727" w:rsidRPr="00AA16DA" w:rsidRDefault="00AA16DA" w:rsidP="00AD5D22">
            <w:pPr>
              <w:rPr>
                <w:color w:val="000000"/>
                <w:sz w:val="20"/>
                <w:szCs w:val="20"/>
                <w:lang w:val="en-GB" w:eastAsia="en-GB"/>
              </w:rPr>
            </w:pPr>
            <w:r>
              <w:rPr>
                <w:color w:val="000000"/>
                <w:sz w:val="20"/>
                <w:szCs w:val="20"/>
                <w:lang w:val="en-GB" w:eastAsia="en-GB"/>
              </w:rPr>
              <w:t>N</w:t>
            </w:r>
            <w:r w:rsidR="00CA4727" w:rsidRPr="00AA16DA">
              <w:rPr>
                <w:color w:val="000000"/>
                <w:sz w:val="20"/>
                <w:szCs w:val="20"/>
                <w:lang w:val="en-GB" w:eastAsia="en-GB"/>
              </w:rPr>
              <w:t>umber of branches</w:t>
            </w:r>
          </w:p>
        </w:tc>
        <w:tc>
          <w:tcPr>
            <w:tcW w:w="4025" w:type="pct"/>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226FBAA0" w14:textId="77777777" w:rsidR="00CA4727" w:rsidRPr="00AA16DA" w:rsidRDefault="00CA4727" w:rsidP="00AD5D22">
            <w:pPr>
              <w:rPr>
                <w:color w:val="000000"/>
                <w:sz w:val="20"/>
                <w:szCs w:val="20"/>
                <w:lang w:val="en-GB" w:eastAsia="en-GB"/>
              </w:rPr>
            </w:pPr>
            <w:r w:rsidRPr="00AA16DA">
              <w:rPr>
                <w:color w:val="000000"/>
                <w:sz w:val="20"/>
                <w:szCs w:val="20"/>
                <w:lang w:val="en-GB" w:eastAsia="en-GB"/>
              </w:rPr>
              <w:t>125</w:t>
            </w:r>
          </w:p>
        </w:tc>
      </w:tr>
      <w:tr w:rsidR="00CA4727" w:rsidRPr="00CA4727" w14:paraId="28E150F7" w14:textId="77777777" w:rsidTr="00D05140">
        <w:trPr>
          <w:cantSplit/>
          <w:trHeight w:val="720"/>
        </w:trPr>
        <w:tc>
          <w:tcPr>
            <w:tcW w:w="9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408550" w14:textId="77777777" w:rsidR="00CA4727" w:rsidRPr="00AA16DA" w:rsidRDefault="00AA16DA" w:rsidP="00AD5D22">
            <w:pPr>
              <w:rPr>
                <w:color w:val="000000"/>
                <w:sz w:val="20"/>
                <w:szCs w:val="20"/>
                <w:lang w:val="en-GB" w:eastAsia="en-GB"/>
              </w:rPr>
            </w:pPr>
            <w:r>
              <w:rPr>
                <w:color w:val="000000"/>
                <w:sz w:val="20"/>
                <w:szCs w:val="20"/>
                <w:lang w:val="en-GB" w:eastAsia="en-GB"/>
              </w:rPr>
              <w:t>N</w:t>
            </w:r>
            <w:r w:rsidR="00CA4727" w:rsidRPr="00AA16DA">
              <w:rPr>
                <w:color w:val="000000"/>
                <w:sz w:val="20"/>
                <w:szCs w:val="20"/>
                <w:lang w:val="en-GB" w:eastAsia="en-GB"/>
              </w:rPr>
              <w:t>umber of employees</w:t>
            </w:r>
          </w:p>
        </w:tc>
        <w:tc>
          <w:tcPr>
            <w:tcW w:w="40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471AF1" w14:textId="77777777" w:rsidR="00CA4727" w:rsidRPr="00AA16DA" w:rsidRDefault="00CA4727" w:rsidP="00AD5D22">
            <w:pPr>
              <w:rPr>
                <w:color w:val="000000"/>
                <w:sz w:val="20"/>
                <w:szCs w:val="20"/>
                <w:lang w:val="en-GB" w:eastAsia="en-GB"/>
              </w:rPr>
            </w:pPr>
            <w:r w:rsidRPr="00AA16DA">
              <w:rPr>
                <w:color w:val="000000"/>
                <w:sz w:val="20"/>
                <w:szCs w:val="20"/>
                <w:lang w:val="en-GB" w:eastAsia="en-GB"/>
              </w:rPr>
              <w:t>2076</w:t>
            </w:r>
          </w:p>
        </w:tc>
      </w:tr>
      <w:tr w:rsidR="00CA4727" w:rsidRPr="00CA4727" w14:paraId="17284874" w14:textId="77777777" w:rsidTr="00D05140">
        <w:trPr>
          <w:cantSplit/>
          <w:trHeight w:val="720"/>
        </w:trPr>
        <w:tc>
          <w:tcPr>
            <w:tcW w:w="9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EBDD28" w14:textId="77777777" w:rsidR="00CA4727" w:rsidRPr="00AA16DA" w:rsidRDefault="00CA4727" w:rsidP="00AD5D22">
            <w:pPr>
              <w:rPr>
                <w:color w:val="000000"/>
                <w:sz w:val="20"/>
                <w:szCs w:val="20"/>
                <w:lang w:val="en-GB" w:eastAsia="en-GB"/>
              </w:rPr>
            </w:pPr>
            <w:r w:rsidRPr="00AA16DA">
              <w:rPr>
                <w:color w:val="000000"/>
                <w:sz w:val="20"/>
                <w:szCs w:val="20"/>
                <w:lang w:val="en-GB" w:eastAsia="en-GB"/>
              </w:rPr>
              <w:lastRenderedPageBreak/>
              <w:t>Logo</w:t>
            </w:r>
          </w:p>
        </w:tc>
        <w:tc>
          <w:tcPr>
            <w:tcW w:w="40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90480A" w14:textId="77777777" w:rsidR="00CA4727" w:rsidRPr="00AA16DA" w:rsidRDefault="00CA4727" w:rsidP="00AD5D22">
            <w:pPr>
              <w:rPr>
                <w:color w:val="000000"/>
                <w:sz w:val="20"/>
                <w:szCs w:val="20"/>
                <w:lang w:val="en-GB" w:eastAsia="en-GB"/>
              </w:rPr>
            </w:pPr>
            <w:r w:rsidRPr="00AA16DA">
              <w:rPr>
                <w:noProof/>
                <w:color w:val="000000"/>
                <w:sz w:val="20"/>
                <w:szCs w:val="20"/>
              </w:rPr>
              <w:drawing>
                <wp:inline distT="0" distB="0" distL="0" distR="0" wp14:anchorId="202F8FE6" wp14:editId="5BB02539">
                  <wp:extent cx="3054985" cy="699248"/>
                  <wp:effectExtent l="0" t="0" r="0" b="5715"/>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standard-bank-limited-bangladesh.jpg"/>
                          <pic:cNvPicPr/>
                        </pic:nvPicPr>
                        <pic:blipFill>
                          <a:blip r:embed="rId14">
                            <a:extLst>
                              <a:ext uri="{28A0092B-C50C-407E-A947-70E740481C1C}">
                                <a14:useLocalDpi xmlns:a14="http://schemas.microsoft.com/office/drawing/2010/main" val="0"/>
                              </a:ext>
                            </a:extLst>
                          </a:blip>
                          <a:stretch>
                            <a:fillRect/>
                          </a:stretch>
                        </pic:blipFill>
                        <pic:spPr>
                          <a:xfrm>
                            <a:off x="0" y="0"/>
                            <a:ext cx="3072896" cy="703348"/>
                          </a:xfrm>
                          <a:prstGeom prst="rect">
                            <a:avLst/>
                          </a:prstGeom>
                        </pic:spPr>
                      </pic:pic>
                    </a:graphicData>
                  </a:graphic>
                </wp:inline>
              </w:drawing>
            </w:r>
          </w:p>
        </w:tc>
      </w:tr>
    </w:tbl>
    <w:p w14:paraId="61641E04" w14:textId="77777777" w:rsidR="00D05140" w:rsidRDefault="00D05140" w:rsidP="00842323">
      <w:pPr>
        <w:pStyle w:val="Heading3"/>
      </w:pPr>
    </w:p>
    <w:p w14:paraId="28BFB9C1" w14:textId="48A79DF8" w:rsidR="00504FA0" w:rsidRPr="00740E27" w:rsidRDefault="00536EB2" w:rsidP="00842323">
      <w:pPr>
        <w:pStyle w:val="Heading3"/>
      </w:pPr>
      <w:bookmarkStart w:id="26" w:name="_Toc534238156"/>
      <w:r w:rsidRPr="00740E27">
        <w:t>3.</w:t>
      </w:r>
      <w:r w:rsidR="00875B64">
        <w:t>3</w:t>
      </w:r>
      <w:r w:rsidR="00BA3AD4">
        <w:t>.</w:t>
      </w:r>
      <w:r w:rsidR="0046772B">
        <w:t>3</w:t>
      </w:r>
      <w:r w:rsidR="00BA3AD4">
        <w:t xml:space="preserve"> Vision of the</w:t>
      </w:r>
      <w:r w:rsidR="00123628">
        <w:t xml:space="preserve"> Standard</w:t>
      </w:r>
      <w:r w:rsidR="00BA3AD4">
        <w:t xml:space="preserve"> B</w:t>
      </w:r>
      <w:r w:rsidR="00504FA0" w:rsidRPr="00740E27">
        <w:t>ank</w:t>
      </w:r>
      <w:bookmarkEnd w:id="26"/>
    </w:p>
    <w:p w14:paraId="5E45DEB4" w14:textId="77777777" w:rsidR="00504FA0" w:rsidRPr="00740E27" w:rsidRDefault="00504FA0" w:rsidP="00CB11D4">
      <w:pPr>
        <w:spacing w:line="360" w:lineRule="auto"/>
        <w:jc w:val="both"/>
        <w:rPr>
          <w:b/>
          <w:bCs/>
          <w:sz w:val="24"/>
          <w:szCs w:val="24"/>
        </w:rPr>
      </w:pPr>
    </w:p>
    <w:p w14:paraId="397D8512" w14:textId="77777777" w:rsidR="00504FA0" w:rsidRPr="00740E27" w:rsidRDefault="00504FA0" w:rsidP="00123628">
      <w:pPr>
        <w:spacing w:line="360" w:lineRule="auto"/>
        <w:jc w:val="both"/>
        <w:rPr>
          <w:sz w:val="24"/>
          <w:szCs w:val="24"/>
        </w:rPr>
      </w:pPr>
      <w:r w:rsidRPr="00740E27">
        <w:rPr>
          <w:sz w:val="24"/>
          <w:szCs w:val="24"/>
        </w:rPr>
        <w:t>“</w:t>
      </w:r>
      <w:r w:rsidR="00123628">
        <w:rPr>
          <w:sz w:val="24"/>
          <w:szCs w:val="24"/>
        </w:rPr>
        <w:t>To be a modern bank having the object of building a sound national economy and to contribute significantly to the public Exchequer.”</w:t>
      </w:r>
    </w:p>
    <w:p w14:paraId="1F66C9AD" w14:textId="77777777" w:rsidR="00504FA0" w:rsidRPr="00740E27" w:rsidRDefault="00504FA0" w:rsidP="00CB11D4">
      <w:pPr>
        <w:spacing w:line="360" w:lineRule="auto"/>
        <w:jc w:val="both"/>
        <w:rPr>
          <w:sz w:val="24"/>
          <w:szCs w:val="24"/>
        </w:rPr>
      </w:pPr>
    </w:p>
    <w:p w14:paraId="4553A5EC" w14:textId="5BA12B06" w:rsidR="00504FA0" w:rsidRDefault="00536EB2" w:rsidP="00842323">
      <w:pPr>
        <w:pStyle w:val="Heading3"/>
      </w:pPr>
      <w:bookmarkStart w:id="27" w:name="_Toc534238157"/>
      <w:r w:rsidRPr="00740E27">
        <w:t>3.</w:t>
      </w:r>
      <w:r w:rsidR="00875B64">
        <w:t>3</w:t>
      </w:r>
      <w:r w:rsidR="00504FA0" w:rsidRPr="00740E27">
        <w:t>.</w:t>
      </w:r>
      <w:r w:rsidR="0046772B">
        <w:t>4</w:t>
      </w:r>
      <w:r w:rsidR="00504FA0" w:rsidRPr="00740E27">
        <w:t xml:space="preserve"> Mission of the</w:t>
      </w:r>
      <w:r w:rsidR="00E27E64">
        <w:t xml:space="preserve"> Standard</w:t>
      </w:r>
      <w:r w:rsidR="00504FA0" w:rsidRPr="00740E27">
        <w:t xml:space="preserve"> Bank</w:t>
      </w:r>
      <w:bookmarkEnd w:id="27"/>
    </w:p>
    <w:p w14:paraId="351131CA" w14:textId="77777777" w:rsidR="00E27E64" w:rsidRDefault="00E27E64" w:rsidP="00CB11D4">
      <w:pPr>
        <w:spacing w:line="360" w:lineRule="auto"/>
        <w:jc w:val="both"/>
        <w:rPr>
          <w:b/>
          <w:sz w:val="24"/>
          <w:szCs w:val="24"/>
        </w:rPr>
      </w:pPr>
    </w:p>
    <w:p w14:paraId="6FAFF12A" w14:textId="77777777" w:rsidR="00E27E64" w:rsidRPr="00E27E64" w:rsidRDefault="00E27E64" w:rsidP="00CB11D4">
      <w:pPr>
        <w:spacing w:line="360" w:lineRule="auto"/>
        <w:jc w:val="both"/>
        <w:rPr>
          <w:sz w:val="24"/>
          <w:szCs w:val="24"/>
        </w:rPr>
      </w:pPr>
      <w:r w:rsidRPr="00E27E64">
        <w:rPr>
          <w:sz w:val="24"/>
          <w:szCs w:val="24"/>
        </w:rPr>
        <w:t xml:space="preserve">“To </w:t>
      </w:r>
      <w:r>
        <w:rPr>
          <w:sz w:val="24"/>
          <w:szCs w:val="24"/>
        </w:rPr>
        <w:t>be the best private commercial bank in Bangladesh in terms of efficiency, capital adeq</w:t>
      </w:r>
      <w:r w:rsidR="004E1909">
        <w:rPr>
          <w:sz w:val="24"/>
          <w:szCs w:val="24"/>
        </w:rPr>
        <w:t>uacy, asset quality, sound management and profitability.</w:t>
      </w:r>
      <w:r w:rsidR="00272648">
        <w:rPr>
          <w:sz w:val="24"/>
          <w:szCs w:val="24"/>
        </w:rPr>
        <w:t>”</w:t>
      </w:r>
    </w:p>
    <w:p w14:paraId="4BC3CFD8" w14:textId="77777777" w:rsidR="00504FA0" w:rsidRPr="00740E27" w:rsidRDefault="00504FA0" w:rsidP="00CB11D4">
      <w:pPr>
        <w:spacing w:line="360" w:lineRule="auto"/>
        <w:jc w:val="both"/>
        <w:rPr>
          <w:b/>
          <w:bCs/>
          <w:sz w:val="24"/>
          <w:szCs w:val="24"/>
        </w:rPr>
      </w:pPr>
    </w:p>
    <w:p w14:paraId="3209676A" w14:textId="7CE473D7" w:rsidR="00504FA0" w:rsidRPr="00740E27" w:rsidRDefault="00536EB2" w:rsidP="00842323">
      <w:pPr>
        <w:pStyle w:val="Heading3"/>
      </w:pPr>
      <w:bookmarkStart w:id="28" w:name="_Toc534238158"/>
      <w:r w:rsidRPr="00740E27">
        <w:t>3.</w:t>
      </w:r>
      <w:r w:rsidR="00875B64">
        <w:t>3</w:t>
      </w:r>
      <w:r w:rsidR="00504FA0" w:rsidRPr="00740E27">
        <w:t>.</w:t>
      </w:r>
      <w:r w:rsidR="0046772B">
        <w:t>5</w:t>
      </w:r>
      <w:r w:rsidR="00504FA0" w:rsidRPr="00740E27">
        <w:t xml:space="preserve"> </w:t>
      </w:r>
      <w:r w:rsidR="00823484">
        <w:t xml:space="preserve">Core </w:t>
      </w:r>
      <w:r w:rsidR="00504FA0" w:rsidRPr="00740E27">
        <w:t>Values of the Bank</w:t>
      </w:r>
      <w:bookmarkEnd w:id="28"/>
    </w:p>
    <w:p w14:paraId="2DD10E19" w14:textId="77777777" w:rsidR="00504FA0" w:rsidRPr="00740E27" w:rsidRDefault="00504FA0" w:rsidP="00CB11D4">
      <w:pPr>
        <w:spacing w:line="360" w:lineRule="auto"/>
        <w:jc w:val="both"/>
        <w:rPr>
          <w:sz w:val="24"/>
          <w:szCs w:val="24"/>
        </w:rPr>
      </w:pPr>
    </w:p>
    <w:p w14:paraId="48169E96" w14:textId="77777777" w:rsidR="00504FA0" w:rsidRPr="00823484" w:rsidRDefault="00823484" w:rsidP="00823484">
      <w:pPr>
        <w:spacing w:line="360" w:lineRule="auto"/>
        <w:jc w:val="both"/>
        <w:rPr>
          <w:sz w:val="24"/>
          <w:szCs w:val="24"/>
        </w:rPr>
      </w:pPr>
      <w:r>
        <w:rPr>
          <w:b/>
          <w:sz w:val="24"/>
          <w:szCs w:val="24"/>
        </w:rPr>
        <w:t>Shareholders:</w:t>
      </w:r>
      <w:r>
        <w:rPr>
          <w:sz w:val="24"/>
          <w:szCs w:val="24"/>
        </w:rPr>
        <w:t xml:space="preserve"> </w:t>
      </w:r>
      <w:r w:rsidRPr="00823484">
        <w:rPr>
          <w:sz w:val="24"/>
          <w:szCs w:val="24"/>
        </w:rPr>
        <w:t>By ensuring fair</w:t>
      </w:r>
      <w:r>
        <w:rPr>
          <w:sz w:val="24"/>
          <w:szCs w:val="24"/>
        </w:rPr>
        <w:t xml:space="preserve"> </w:t>
      </w:r>
      <w:r w:rsidRPr="00823484">
        <w:rPr>
          <w:sz w:val="24"/>
          <w:szCs w:val="24"/>
        </w:rPr>
        <w:t>return on their</w:t>
      </w:r>
      <w:r>
        <w:rPr>
          <w:sz w:val="24"/>
          <w:szCs w:val="24"/>
        </w:rPr>
        <w:t xml:space="preserve"> i</w:t>
      </w:r>
      <w:r w:rsidRPr="00823484">
        <w:rPr>
          <w:sz w:val="24"/>
          <w:szCs w:val="24"/>
        </w:rPr>
        <w:t>nvestment</w:t>
      </w:r>
      <w:r>
        <w:rPr>
          <w:sz w:val="24"/>
          <w:szCs w:val="24"/>
        </w:rPr>
        <w:t xml:space="preserve"> </w:t>
      </w:r>
      <w:r w:rsidRPr="00823484">
        <w:rPr>
          <w:sz w:val="24"/>
          <w:szCs w:val="24"/>
        </w:rPr>
        <w:t>through generating</w:t>
      </w:r>
      <w:r>
        <w:rPr>
          <w:sz w:val="24"/>
          <w:szCs w:val="24"/>
        </w:rPr>
        <w:t xml:space="preserve"> </w:t>
      </w:r>
      <w:r w:rsidRPr="00823484">
        <w:rPr>
          <w:sz w:val="24"/>
          <w:szCs w:val="24"/>
        </w:rPr>
        <w:t>stable profit.</w:t>
      </w:r>
    </w:p>
    <w:p w14:paraId="26CEC19A" w14:textId="77777777" w:rsidR="00A85F9F" w:rsidRDefault="00823484" w:rsidP="00CB11D4">
      <w:pPr>
        <w:spacing w:line="360" w:lineRule="auto"/>
        <w:jc w:val="both"/>
        <w:rPr>
          <w:sz w:val="24"/>
          <w:szCs w:val="24"/>
        </w:rPr>
      </w:pPr>
      <w:r>
        <w:rPr>
          <w:b/>
          <w:sz w:val="24"/>
          <w:szCs w:val="24"/>
        </w:rPr>
        <w:t>Customer:</w:t>
      </w:r>
      <w:r>
        <w:rPr>
          <w:sz w:val="24"/>
          <w:szCs w:val="24"/>
        </w:rPr>
        <w:t xml:space="preserve"> To become most caring bank by providing the most courteous and efficient service in every area of our business.</w:t>
      </w:r>
    </w:p>
    <w:p w14:paraId="64E5F401" w14:textId="77777777" w:rsidR="00823484" w:rsidRDefault="00823484" w:rsidP="00CB11D4">
      <w:pPr>
        <w:spacing w:line="360" w:lineRule="auto"/>
        <w:jc w:val="both"/>
        <w:rPr>
          <w:sz w:val="24"/>
          <w:szCs w:val="24"/>
        </w:rPr>
      </w:pPr>
      <w:r>
        <w:rPr>
          <w:b/>
          <w:sz w:val="24"/>
          <w:szCs w:val="24"/>
        </w:rPr>
        <w:t>Employee:</w:t>
      </w:r>
      <w:r>
        <w:rPr>
          <w:sz w:val="24"/>
          <w:szCs w:val="24"/>
        </w:rPr>
        <w:t xml:space="preserve"> By promoting the well</w:t>
      </w:r>
      <w:r w:rsidR="00EB2067">
        <w:rPr>
          <w:sz w:val="24"/>
          <w:szCs w:val="24"/>
        </w:rPr>
        <w:t>-</w:t>
      </w:r>
      <w:r>
        <w:rPr>
          <w:sz w:val="24"/>
          <w:szCs w:val="24"/>
        </w:rPr>
        <w:t>being of the members of the staff.</w:t>
      </w:r>
    </w:p>
    <w:p w14:paraId="64CEBA01" w14:textId="77777777" w:rsidR="00823484" w:rsidRDefault="00823484" w:rsidP="00823484">
      <w:pPr>
        <w:spacing w:line="360" w:lineRule="auto"/>
        <w:jc w:val="both"/>
        <w:rPr>
          <w:sz w:val="24"/>
          <w:szCs w:val="24"/>
        </w:rPr>
      </w:pPr>
      <w:r>
        <w:rPr>
          <w:b/>
          <w:sz w:val="24"/>
          <w:szCs w:val="24"/>
        </w:rPr>
        <w:t xml:space="preserve">Community: </w:t>
      </w:r>
      <w:r w:rsidRPr="00823484">
        <w:rPr>
          <w:sz w:val="24"/>
          <w:szCs w:val="24"/>
        </w:rPr>
        <w:t>Assuring our socially responsible corporate entity in a tangible manner through close adherence to national policies and objectives.</w:t>
      </w:r>
    </w:p>
    <w:p w14:paraId="6C243BE2" w14:textId="77777777" w:rsidR="00512ECF" w:rsidRPr="00823484" w:rsidRDefault="00512ECF" w:rsidP="00823484">
      <w:pPr>
        <w:spacing w:line="360" w:lineRule="auto"/>
        <w:jc w:val="both"/>
        <w:rPr>
          <w:sz w:val="24"/>
          <w:szCs w:val="24"/>
        </w:rPr>
      </w:pPr>
    </w:p>
    <w:p w14:paraId="451A3B9F" w14:textId="32F38FDD" w:rsidR="00AA16DA" w:rsidRDefault="00536EB2" w:rsidP="00842323">
      <w:pPr>
        <w:pStyle w:val="Heading3"/>
      </w:pPr>
      <w:bookmarkStart w:id="29" w:name="_Toc534238159"/>
      <w:r w:rsidRPr="00740E27">
        <w:t>3.</w:t>
      </w:r>
      <w:r w:rsidR="00875B64">
        <w:t>3</w:t>
      </w:r>
      <w:r w:rsidR="00426AC9">
        <w:t>.</w:t>
      </w:r>
      <w:r w:rsidR="0046772B">
        <w:t>6</w:t>
      </w:r>
      <w:r w:rsidR="00426AC9">
        <w:t xml:space="preserve"> </w:t>
      </w:r>
      <w:r w:rsidR="009C302F">
        <w:t xml:space="preserve">Strategic priorities of </w:t>
      </w:r>
      <w:r w:rsidR="006E0474">
        <w:t>Standard</w:t>
      </w:r>
      <w:r w:rsidR="009C302F">
        <w:t xml:space="preserve"> </w:t>
      </w:r>
      <w:r w:rsidR="006E0474">
        <w:t>Ba</w:t>
      </w:r>
      <w:r w:rsidR="009C302F">
        <w:t>nk</w:t>
      </w:r>
      <w:bookmarkEnd w:id="29"/>
    </w:p>
    <w:p w14:paraId="1A6E199B" w14:textId="77777777" w:rsidR="006E0474" w:rsidRDefault="006E0474" w:rsidP="00AA16DA">
      <w:pPr>
        <w:spacing w:line="360" w:lineRule="auto"/>
        <w:jc w:val="both"/>
        <w:rPr>
          <w:b/>
          <w:sz w:val="24"/>
          <w:szCs w:val="24"/>
        </w:rPr>
      </w:pPr>
    </w:p>
    <w:p w14:paraId="0CD916CB" w14:textId="77777777" w:rsidR="00EB2067" w:rsidRPr="00EB2067" w:rsidRDefault="00EB2067" w:rsidP="00AA16DA">
      <w:pPr>
        <w:spacing w:line="360" w:lineRule="auto"/>
        <w:jc w:val="both"/>
        <w:rPr>
          <w:sz w:val="24"/>
          <w:szCs w:val="24"/>
        </w:rPr>
      </w:pPr>
      <w:r w:rsidRPr="00EB2067">
        <w:rPr>
          <w:sz w:val="24"/>
          <w:szCs w:val="24"/>
        </w:rPr>
        <w:t xml:space="preserve">The maxim of the Standard Bank Limited is to </w:t>
      </w:r>
      <w:r>
        <w:rPr>
          <w:sz w:val="24"/>
          <w:szCs w:val="24"/>
        </w:rPr>
        <w:t xml:space="preserve">find </w:t>
      </w:r>
      <w:r w:rsidRPr="00EB2067">
        <w:rPr>
          <w:sz w:val="24"/>
          <w:szCs w:val="24"/>
        </w:rPr>
        <w:t xml:space="preserve">new inventive </w:t>
      </w:r>
      <w:r>
        <w:rPr>
          <w:sz w:val="24"/>
          <w:szCs w:val="24"/>
        </w:rPr>
        <w:t>banking</w:t>
      </w:r>
      <w:r w:rsidRPr="00EB2067">
        <w:rPr>
          <w:sz w:val="24"/>
          <w:szCs w:val="24"/>
        </w:rPr>
        <w:t xml:space="preserve"> in a</w:t>
      </w:r>
      <w:r>
        <w:rPr>
          <w:sz w:val="24"/>
          <w:szCs w:val="24"/>
        </w:rPr>
        <w:t>n</w:t>
      </w:r>
      <w:r w:rsidRPr="00EB2067">
        <w:rPr>
          <w:sz w:val="24"/>
          <w:szCs w:val="24"/>
        </w:rPr>
        <w:t xml:space="preserve"> </w:t>
      </w:r>
      <w:r>
        <w:rPr>
          <w:sz w:val="24"/>
          <w:szCs w:val="24"/>
        </w:rPr>
        <w:t>automated</w:t>
      </w:r>
      <w:r w:rsidRPr="00EB2067">
        <w:rPr>
          <w:sz w:val="24"/>
          <w:szCs w:val="24"/>
        </w:rPr>
        <w:t xml:space="preserve"> and modernized </w:t>
      </w:r>
      <w:r>
        <w:rPr>
          <w:sz w:val="24"/>
          <w:szCs w:val="24"/>
        </w:rPr>
        <w:t>environment</w:t>
      </w:r>
      <w:r w:rsidRPr="00EB2067">
        <w:rPr>
          <w:sz w:val="24"/>
          <w:szCs w:val="24"/>
        </w:rPr>
        <w:t>.</w:t>
      </w:r>
      <w:r>
        <w:rPr>
          <w:sz w:val="24"/>
          <w:szCs w:val="24"/>
        </w:rPr>
        <w:t xml:space="preserve"> </w:t>
      </w:r>
      <w:r w:rsidRPr="00EB2067">
        <w:rPr>
          <w:sz w:val="24"/>
          <w:szCs w:val="24"/>
        </w:rPr>
        <w:t xml:space="preserve">It goes for giving one stop benefit and sets itself up to confront the new </w:t>
      </w:r>
      <w:r>
        <w:rPr>
          <w:sz w:val="24"/>
          <w:szCs w:val="24"/>
        </w:rPr>
        <w:t>challenges</w:t>
      </w:r>
      <w:r w:rsidRPr="00EB2067">
        <w:rPr>
          <w:sz w:val="24"/>
          <w:szCs w:val="24"/>
        </w:rPr>
        <w:t xml:space="preserve"> of globalization and 21st centur</w:t>
      </w:r>
      <w:r>
        <w:rPr>
          <w:sz w:val="24"/>
          <w:szCs w:val="24"/>
        </w:rPr>
        <w:t xml:space="preserve">y. So, the main strategic priorities the bank has taken are as follows: </w:t>
      </w:r>
    </w:p>
    <w:p w14:paraId="02514499" w14:textId="7E3E2E2C" w:rsidR="00067C12" w:rsidRPr="00067C12" w:rsidRDefault="00067C12" w:rsidP="00367826">
      <w:pPr>
        <w:pStyle w:val="ListParagraph"/>
        <w:numPr>
          <w:ilvl w:val="0"/>
          <w:numId w:val="6"/>
        </w:numPr>
        <w:spacing w:line="360" w:lineRule="auto"/>
        <w:jc w:val="both"/>
        <w:rPr>
          <w:b/>
        </w:rPr>
      </w:pPr>
      <w:r w:rsidRPr="00067C12">
        <w:t xml:space="preserve">To take a stab at feasible business development by guaranteeing consumer loyalty through quality and </w:t>
      </w:r>
      <w:r>
        <w:t>timely</w:t>
      </w:r>
      <w:r w:rsidRPr="00067C12">
        <w:t xml:space="preserve"> administrations. </w:t>
      </w:r>
    </w:p>
    <w:p w14:paraId="4E070F3D" w14:textId="77777777" w:rsidR="00067C12" w:rsidRDefault="00067C12" w:rsidP="007E1BFD">
      <w:pPr>
        <w:pStyle w:val="ListParagraph"/>
        <w:numPr>
          <w:ilvl w:val="0"/>
          <w:numId w:val="6"/>
        </w:numPr>
        <w:spacing w:line="360" w:lineRule="auto"/>
        <w:jc w:val="both"/>
      </w:pPr>
      <w:r w:rsidRPr="00067C12">
        <w:lastRenderedPageBreak/>
        <w:t>To guarantee capital stewardship by safeguarding and amplification of various types of capital</w:t>
      </w:r>
      <w:r w:rsidR="00FB7E1D">
        <w:t xml:space="preserve">; like intellectual, natural, financial, organizational, social; </w:t>
      </w:r>
      <w:r w:rsidRPr="00067C12">
        <w:t xml:space="preserve">all of which add to long haul esteem creation. </w:t>
      </w:r>
    </w:p>
    <w:p w14:paraId="48D9F7AA" w14:textId="0CD57C39" w:rsidR="00FB7E1D" w:rsidRPr="00FB7E1D" w:rsidRDefault="00067C12" w:rsidP="007E1BFD">
      <w:pPr>
        <w:pStyle w:val="ListParagraph"/>
        <w:numPr>
          <w:ilvl w:val="0"/>
          <w:numId w:val="6"/>
        </w:numPr>
        <w:spacing w:line="360" w:lineRule="auto"/>
        <w:jc w:val="both"/>
      </w:pPr>
      <w:r w:rsidRPr="00067C12">
        <w:t>To give solid spotlight on to a great degree cost-proficient and green administration through</w:t>
      </w:r>
      <w:r>
        <w:t xml:space="preserve"> </w:t>
      </w:r>
      <w:r w:rsidR="00FB7E1D" w:rsidRPr="00FB7E1D">
        <w:t xml:space="preserve">internet banking, electronic fund transfer, automated cheques clearing, e-bank statement, </w:t>
      </w:r>
      <w:proofErr w:type="spellStart"/>
      <w:r w:rsidR="00FB7E1D" w:rsidRPr="00FB7E1D">
        <w:t>sms</w:t>
      </w:r>
      <w:proofErr w:type="spellEnd"/>
      <w:r w:rsidR="00FB7E1D" w:rsidRPr="00FB7E1D">
        <w:t xml:space="preserve"> alert etc.</w:t>
      </w:r>
    </w:p>
    <w:p w14:paraId="6CFF1351" w14:textId="340E75AD" w:rsidR="00FB7E1D" w:rsidRDefault="00067C12" w:rsidP="00367826">
      <w:pPr>
        <w:pStyle w:val="ListParagraph"/>
        <w:numPr>
          <w:ilvl w:val="0"/>
          <w:numId w:val="6"/>
        </w:numPr>
        <w:spacing w:line="360" w:lineRule="auto"/>
        <w:jc w:val="both"/>
      </w:pPr>
      <w:r w:rsidRPr="00067C12">
        <w:t>To guarantee viable and effective</w:t>
      </w:r>
      <w:r w:rsidR="00FB7E1D" w:rsidRPr="00FB7E1D">
        <w:t xml:space="preserve"> risk management sustainable business growth</w:t>
      </w:r>
      <w:r w:rsidR="00FB7E1D">
        <w:t>.</w:t>
      </w:r>
    </w:p>
    <w:p w14:paraId="523AFE1A" w14:textId="77777777" w:rsidR="00067C12" w:rsidRDefault="00067C12" w:rsidP="00367826">
      <w:pPr>
        <w:pStyle w:val="ListParagraph"/>
        <w:numPr>
          <w:ilvl w:val="0"/>
          <w:numId w:val="6"/>
        </w:numPr>
        <w:spacing w:line="360" w:lineRule="auto"/>
        <w:jc w:val="both"/>
      </w:pPr>
      <w:r w:rsidRPr="00067C12">
        <w:t xml:space="preserve">To guarantee very much expanded credit portfolio through organized fund and extension of Corporate, SME, </w:t>
      </w:r>
      <w:proofErr w:type="gramStart"/>
      <w:r w:rsidRPr="00067C12">
        <w:t>Agriculture</w:t>
      </w:r>
      <w:proofErr w:type="gramEnd"/>
      <w:r w:rsidRPr="00067C12">
        <w:t xml:space="preserve"> and Retail business. </w:t>
      </w:r>
    </w:p>
    <w:p w14:paraId="3C590731" w14:textId="78BBA878" w:rsidR="00FB7E1D" w:rsidRDefault="00FB7E1D" w:rsidP="00367826">
      <w:pPr>
        <w:pStyle w:val="ListParagraph"/>
        <w:numPr>
          <w:ilvl w:val="0"/>
          <w:numId w:val="6"/>
        </w:numPr>
        <w:spacing w:line="360" w:lineRule="auto"/>
        <w:jc w:val="both"/>
      </w:pPr>
      <w:r w:rsidRPr="00FB7E1D">
        <w:t>To mount state-of-the-art technologies and adopt innovative ideas for financial inclusion.</w:t>
      </w:r>
    </w:p>
    <w:p w14:paraId="6DE55E55" w14:textId="77777777" w:rsidR="00067C12" w:rsidRDefault="00067C12" w:rsidP="00367826">
      <w:pPr>
        <w:pStyle w:val="ListParagraph"/>
        <w:numPr>
          <w:ilvl w:val="0"/>
          <w:numId w:val="6"/>
        </w:numPr>
        <w:spacing w:line="360" w:lineRule="auto"/>
        <w:jc w:val="both"/>
      </w:pPr>
      <w:r w:rsidRPr="00067C12">
        <w:t xml:space="preserve">To attempt cooperative energies between new information and human capital for manageable financial development. </w:t>
      </w:r>
    </w:p>
    <w:p w14:paraId="42EA32BF" w14:textId="3DB54358" w:rsidR="006E0474" w:rsidRDefault="006E0474" w:rsidP="00367826">
      <w:pPr>
        <w:pStyle w:val="ListParagraph"/>
        <w:numPr>
          <w:ilvl w:val="0"/>
          <w:numId w:val="6"/>
        </w:numPr>
        <w:spacing w:line="360" w:lineRule="auto"/>
        <w:jc w:val="both"/>
      </w:pPr>
      <w:r w:rsidRPr="006E0474">
        <w:t>To increase brand visibility by creating positive image of the bank.</w:t>
      </w:r>
    </w:p>
    <w:p w14:paraId="2DA99BF6" w14:textId="77777777" w:rsidR="006E0474" w:rsidRDefault="006E0474" w:rsidP="00367826">
      <w:pPr>
        <w:pStyle w:val="ListParagraph"/>
        <w:numPr>
          <w:ilvl w:val="0"/>
          <w:numId w:val="6"/>
        </w:numPr>
        <w:spacing w:line="360" w:lineRule="auto"/>
        <w:jc w:val="both"/>
      </w:pPr>
      <w:r w:rsidRPr="006E0474">
        <w:t>To be a trend-setter in serving the society and remain responsive to the environment.</w:t>
      </w:r>
    </w:p>
    <w:p w14:paraId="179E48EF" w14:textId="77777777" w:rsidR="00067C12" w:rsidRDefault="00067C12" w:rsidP="00367826">
      <w:pPr>
        <w:pStyle w:val="ListParagraph"/>
        <w:numPr>
          <w:ilvl w:val="0"/>
          <w:numId w:val="6"/>
        </w:numPr>
        <w:spacing w:line="360" w:lineRule="auto"/>
        <w:jc w:val="both"/>
      </w:pPr>
      <w:r w:rsidRPr="00067C12">
        <w:t xml:space="preserve">To guarantee sound corporate administration. </w:t>
      </w:r>
    </w:p>
    <w:p w14:paraId="2942E956" w14:textId="13BC3671" w:rsidR="00067C12" w:rsidRDefault="00067C12" w:rsidP="00367826">
      <w:pPr>
        <w:pStyle w:val="ListParagraph"/>
        <w:numPr>
          <w:ilvl w:val="0"/>
          <w:numId w:val="6"/>
        </w:numPr>
        <w:spacing w:line="360" w:lineRule="auto"/>
        <w:jc w:val="both"/>
      </w:pPr>
      <w:r w:rsidRPr="00067C12">
        <w:t xml:space="preserve">To quicken advance towards </w:t>
      </w:r>
      <w:r>
        <w:t>financial</w:t>
      </w:r>
      <w:r w:rsidRPr="00067C12">
        <w:t xml:space="preserve"> incorporation with innovation by up-degree of web, Mobile </w:t>
      </w:r>
      <w:r w:rsidR="00F44E02" w:rsidRPr="00067C12">
        <w:t>banking</w:t>
      </w:r>
      <w:r w:rsidRPr="00067C12">
        <w:t xml:space="preserve"> and Agent </w:t>
      </w:r>
      <w:r w:rsidR="00F44E02">
        <w:t>b</w:t>
      </w:r>
      <w:r w:rsidRPr="00067C12">
        <w:t xml:space="preserve">anking. </w:t>
      </w:r>
    </w:p>
    <w:p w14:paraId="6848F19F" w14:textId="2AE592DA" w:rsidR="00512ECF" w:rsidRDefault="00067C12" w:rsidP="00367826">
      <w:pPr>
        <w:pStyle w:val="ListParagraph"/>
        <w:numPr>
          <w:ilvl w:val="0"/>
          <w:numId w:val="6"/>
        </w:numPr>
        <w:spacing w:line="360" w:lineRule="auto"/>
        <w:jc w:val="both"/>
      </w:pPr>
      <w:r w:rsidRPr="00067C12">
        <w:t>To include an incentive for all partners</w:t>
      </w:r>
      <w:r w:rsidR="006E0474" w:rsidRPr="006E0474">
        <w:t>.</w:t>
      </w:r>
    </w:p>
    <w:p w14:paraId="399C2020" w14:textId="77777777" w:rsidR="0046772B" w:rsidRPr="0046772B" w:rsidRDefault="0046772B" w:rsidP="0046772B">
      <w:pPr>
        <w:pStyle w:val="ListParagraph"/>
        <w:spacing w:line="360" w:lineRule="auto"/>
        <w:jc w:val="both"/>
      </w:pPr>
    </w:p>
    <w:p w14:paraId="516A4983" w14:textId="288EE9C4" w:rsidR="00504FA0" w:rsidRPr="00740E27" w:rsidRDefault="00536EB2" w:rsidP="00842323">
      <w:pPr>
        <w:pStyle w:val="Heading3"/>
      </w:pPr>
      <w:bookmarkStart w:id="30" w:name="_Toc534238160"/>
      <w:r w:rsidRPr="00740E27">
        <w:t>3.</w:t>
      </w:r>
      <w:r w:rsidR="00875B64">
        <w:t>3</w:t>
      </w:r>
      <w:r w:rsidR="00504FA0" w:rsidRPr="00740E27">
        <w:t>.</w:t>
      </w:r>
      <w:r w:rsidR="0046772B">
        <w:t>7</w:t>
      </w:r>
      <w:r w:rsidR="00504FA0" w:rsidRPr="00740E27">
        <w:t xml:space="preserve"> </w:t>
      </w:r>
      <w:r w:rsidR="00C4055D">
        <w:t>Credit Rating of Standard Bank</w:t>
      </w:r>
      <w:bookmarkEnd w:id="30"/>
    </w:p>
    <w:p w14:paraId="7592FDE1" w14:textId="77777777" w:rsidR="00504FA0" w:rsidRPr="00740E27" w:rsidRDefault="00504FA0" w:rsidP="00CB11D4">
      <w:pPr>
        <w:spacing w:line="360" w:lineRule="auto"/>
        <w:jc w:val="both"/>
        <w:rPr>
          <w:sz w:val="24"/>
          <w:szCs w:val="24"/>
        </w:rPr>
      </w:pPr>
    </w:p>
    <w:p w14:paraId="23229208" w14:textId="77777777" w:rsidR="00AD5D22" w:rsidRDefault="008A48C9" w:rsidP="00CB11D4">
      <w:pPr>
        <w:spacing w:line="360" w:lineRule="auto"/>
        <w:jc w:val="both"/>
        <w:rPr>
          <w:sz w:val="24"/>
          <w:szCs w:val="24"/>
        </w:rPr>
      </w:pPr>
      <w:r>
        <w:rPr>
          <w:sz w:val="24"/>
          <w:szCs w:val="24"/>
        </w:rPr>
        <w:t>R</w:t>
      </w:r>
      <w:r w:rsidR="00512ECF" w:rsidRPr="00512ECF">
        <w:rPr>
          <w:sz w:val="24"/>
          <w:szCs w:val="24"/>
        </w:rPr>
        <w:t xml:space="preserve">econnaissance </w:t>
      </w:r>
      <w:r w:rsidR="00CD3E54">
        <w:rPr>
          <w:sz w:val="24"/>
          <w:szCs w:val="24"/>
        </w:rPr>
        <w:t xml:space="preserve">rating of Standard Bank Limited </w:t>
      </w:r>
      <w:r>
        <w:rPr>
          <w:sz w:val="24"/>
          <w:szCs w:val="24"/>
        </w:rPr>
        <w:t xml:space="preserve">was reaffirmed </w:t>
      </w:r>
      <w:r w:rsidR="00CD3E54">
        <w:rPr>
          <w:sz w:val="24"/>
          <w:szCs w:val="24"/>
        </w:rPr>
        <w:t>to “AA” (</w:t>
      </w:r>
      <w:r>
        <w:rPr>
          <w:sz w:val="24"/>
          <w:szCs w:val="24"/>
        </w:rPr>
        <w:t>articulated</w:t>
      </w:r>
      <w:r w:rsidR="00CD3E54">
        <w:rPr>
          <w:sz w:val="24"/>
          <w:szCs w:val="24"/>
        </w:rPr>
        <w:t xml:space="preserve"> as double A) in the long term and “ST-2” in the short term</w:t>
      </w:r>
      <w:r>
        <w:rPr>
          <w:sz w:val="24"/>
          <w:szCs w:val="24"/>
        </w:rPr>
        <w:t xml:space="preserve"> by Credit Rating Information &amp; Services Limited (CRISL)</w:t>
      </w:r>
      <w:r w:rsidR="00CD3E54">
        <w:rPr>
          <w:sz w:val="24"/>
          <w:szCs w:val="24"/>
        </w:rPr>
        <w:t xml:space="preserve">. The rating has been </w:t>
      </w:r>
      <w:r>
        <w:rPr>
          <w:sz w:val="24"/>
          <w:szCs w:val="24"/>
        </w:rPr>
        <w:t>done by</w:t>
      </w:r>
      <w:r w:rsidR="00CD3E54">
        <w:rPr>
          <w:sz w:val="24"/>
          <w:szCs w:val="24"/>
        </w:rPr>
        <w:t xml:space="preserve"> </w:t>
      </w:r>
      <w:r w:rsidR="00512ECF">
        <w:rPr>
          <w:sz w:val="24"/>
          <w:szCs w:val="24"/>
        </w:rPr>
        <w:t>a top to bottom</w:t>
      </w:r>
      <w:r w:rsidR="00CD3E54">
        <w:rPr>
          <w:sz w:val="24"/>
          <w:szCs w:val="24"/>
        </w:rPr>
        <w:t xml:space="preserve"> </w:t>
      </w:r>
      <w:r w:rsidR="00512ECF">
        <w:rPr>
          <w:sz w:val="24"/>
          <w:szCs w:val="24"/>
        </w:rPr>
        <w:t>investigation</w:t>
      </w:r>
      <w:r w:rsidR="00CD3E54">
        <w:rPr>
          <w:sz w:val="24"/>
          <w:szCs w:val="24"/>
        </w:rPr>
        <w:t xml:space="preserve"> of the operational &amp; financial </w:t>
      </w:r>
      <w:r w:rsidR="00512ECF">
        <w:rPr>
          <w:sz w:val="24"/>
          <w:szCs w:val="24"/>
        </w:rPr>
        <w:t>execution</w:t>
      </w:r>
      <w:r w:rsidR="00CD3E54">
        <w:rPr>
          <w:sz w:val="24"/>
          <w:szCs w:val="24"/>
        </w:rPr>
        <w:t xml:space="preserve"> of the bank along</w:t>
      </w:r>
      <w:r w:rsidR="00512ECF">
        <w:rPr>
          <w:sz w:val="24"/>
          <w:szCs w:val="24"/>
        </w:rPr>
        <w:t>side the entirety of</w:t>
      </w:r>
      <w:r w:rsidR="00CD3E54">
        <w:rPr>
          <w:sz w:val="24"/>
          <w:szCs w:val="24"/>
        </w:rPr>
        <w:t xml:space="preserve"> its </w:t>
      </w:r>
      <w:r w:rsidR="00512ECF">
        <w:rPr>
          <w:sz w:val="24"/>
          <w:szCs w:val="24"/>
        </w:rPr>
        <w:t>pertinent</w:t>
      </w:r>
      <w:r w:rsidR="00CD3E54">
        <w:rPr>
          <w:sz w:val="24"/>
          <w:szCs w:val="24"/>
        </w:rPr>
        <w:t xml:space="preserve"> quantitative and </w:t>
      </w:r>
      <w:r w:rsidR="00512ECF">
        <w:rPr>
          <w:sz w:val="24"/>
          <w:szCs w:val="24"/>
        </w:rPr>
        <w:t>subjective</w:t>
      </w:r>
      <w:r w:rsidR="00CD3E54">
        <w:rPr>
          <w:sz w:val="24"/>
          <w:szCs w:val="24"/>
        </w:rPr>
        <w:t xml:space="preserve"> </w:t>
      </w:r>
      <w:r w:rsidR="00512ECF">
        <w:rPr>
          <w:sz w:val="24"/>
          <w:szCs w:val="24"/>
        </w:rPr>
        <w:t>elements</w:t>
      </w:r>
      <w:r w:rsidR="00CD3E54">
        <w:rPr>
          <w:sz w:val="24"/>
          <w:szCs w:val="24"/>
        </w:rPr>
        <w:t>.</w:t>
      </w:r>
      <w:r>
        <w:rPr>
          <w:sz w:val="24"/>
          <w:szCs w:val="24"/>
        </w:rPr>
        <w:t xml:space="preserve"> F</w:t>
      </w:r>
      <w:r w:rsidR="00CD3E54">
        <w:rPr>
          <w:sz w:val="24"/>
          <w:szCs w:val="24"/>
        </w:rPr>
        <w:t xml:space="preserve">inancials of the bank and other </w:t>
      </w:r>
      <w:r>
        <w:rPr>
          <w:sz w:val="24"/>
          <w:szCs w:val="24"/>
        </w:rPr>
        <w:t>prevailing</w:t>
      </w:r>
      <w:r w:rsidR="00CD3E54">
        <w:rPr>
          <w:sz w:val="24"/>
          <w:szCs w:val="24"/>
        </w:rPr>
        <w:t xml:space="preserve"> </w:t>
      </w:r>
      <w:r w:rsidR="00512ECF">
        <w:rPr>
          <w:sz w:val="24"/>
          <w:szCs w:val="24"/>
        </w:rPr>
        <w:t>components</w:t>
      </w:r>
      <w:r w:rsidR="00CD3E54">
        <w:rPr>
          <w:sz w:val="24"/>
          <w:szCs w:val="24"/>
        </w:rPr>
        <w:t xml:space="preserve"> up to the date of rating</w:t>
      </w:r>
      <w:r>
        <w:rPr>
          <w:sz w:val="24"/>
          <w:szCs w:val="24"/>
        </w:rPr>
        <w:t xml:space="preserve"> was the main premise of the assessment</w:t>
      </w:r>
    </w:p>
    <w:p w14:paraId="2565EB07" w14:textId="76AAEFC8" w:rsidR="00876391" w:rsidRDefault="00876391" w:rsidP="00CB11D4">
      <w:pPr>
        <w:spacing w:line="360" w:lineRule="auto"/>
        <w:jc w:val="both"/>
        <w:rPr>
          <w:sz w:val="22"/>
          <w:szCs w:val="22"/>
        </w:rPr>
      </w:pPr>
    </w:p>
    <w:p w14:paraId="16BDC4F8" w14:textId="093A1492" w:rsidR="0046772B" w:rsidRDefault="0046772B" w:rsidP="00CB11D4">
      <w:pPr>
        <w:spacing w:line="360" w:lineRule="auto"/>
        <w:jc w:val="both"/>
        <w:rPr>
          <w:sz w:val="22"/>
          <w:szCs w:val="22"/>
        </w:rPr>
      </w:pPr>
    </w:p>
    <w:p w14:paraId="1433DA8A" w14:textId="2453AE23" w:rsidR="0046772B" w:rsidRDefault="0046772B" w:rsidP="00CB11D4">
      <w:pPr>
        <w:spacing w:line="360" w:lineRule="auto"/>
        <w:jc w:val="both"/>
        <w:rPr>
          <w:sz w:val="22"/>
          <w:szCs w:val="22"/>
        </w:rPr>
      </w:pPr>
    </w:p>
    <w:p w14:paraId="394C2B90" w14:textId="3A300BA7" w:rsidR="0046772B" w:rsidRDefault="0046772B" w:rsidP="00CB11D4">
      <w:pPr>
        <w:spacing w:line="360" w:lineRule="auto"/>
        <w:jc w:val="both"/>
        <w:rPr>
          <w:sz w:val="22"/>
          <w:szCs w:val="22"/>
        </w:rPr>
      </w:pPr>
    </w:p>
    <w:p w14:paraId="603BE56D" w14:textId="74DD65AE" w:rsidR="0046772B" w:rsidRDefault="0046772B" w:rsidP="00CB11D4">
      <w:pPr>
        <w:spacing w:line="360" w:lineRule="auto"/>
        <w:jc w:val="both"/>
        <w:rPr>
          <w:sz w:val="22"/>
          <w:szCs w:val="22"/>
        </w:rPr>
      </w:pPr>
    </w:p>
    <w:p w14:paraId="6C92B14E" w14:textId="77777777" w:rsidR="0046772B" w:rsidRDefault="0046772B" w:rsidP="00CB11D4">
      <w:pPr>
        <w:spacing w:line="360" w:lineRule="auto"/>
        <w:jc w:val="both"/>
        <w:rPr>
          <w:sz w:val="22"/>
          <w:szCs w:val="22"/>
        </w:rPr>
      </w:pPr>
    </w:p>
    <w:p w14:paraId="0CE986DC" w14:textId="3CAF1FDB" w:rsidR="00AD5D22" w:rsidRPr="00AD5D22" w:rsidRDefault="00AD5D22" w:rsidP="00CB11D4">
      <w:pPr>
        <w:spacing w:line="360" w:lineRule="auto"/>
        <w:jc w:val="both"/>
        <w:rPr>
          <w:sz w:val="22"/>
          <w:szCs w:val="22"/>
        </w:rPr>
      </w:pPr>
      <w:r w:rsidRPr="00AD5D22">
        <w:rPr>
          <w:sz w:val="22"/>
          <w:szCs w:val="22"/>
        </w:rPr>
        <w:t>Table-3.2</w:t>
      </w:r>
      <w:r w:rsidRPr="00AD5D22">
        <w:rPr>
          <w:sz w:val="22"/>
          <w:szCs w:val="22"/>
        </w:rPr>
        <w:br/>
        <w:t>Credit Rating</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6"/>
        <w:gridCol w:w="3117"/>
        <w:gridCol w:w="3117"/>
      </w:tblGrid>
      <w:tr w:rsidR="00AD5D22" w14:paraId="60177A9A" w14:textId="77777777" w:rsidTr="0046772B">
        <w:trPr>
          <w:cnfStyle w:val="100000000000" w:firstRow="1" w:lastRow="0" w:firstColumn="0" w:lastColumn="0" w:oddVBand="0" w:evenVBand="0" w:oddHBand="0"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3116" w:type="dxa"/>
            <w:tcBorders>
              <w:top w:val="none" w:sz="0" w:space="0" w:color="auto"/>
              <w:left w:val="none" w:sz="0" w:space="0" w:color="auto"/>
              <w:bottom w:val="none" w:sz="0" w:space="0" w:color="auto"/>
              <w:right w:val="none" w:sz="0" w:space="0" w:color="auto"/>
            </w:tcBorders>
            <w:vAlign w:val="center"/>
          </w:tcPr>
          <w:p w14:paraId="75E74FF5" w14:textId="77777777" w:rsidR="00CD3E54" w:rsidRPr="00AD5D22" w:rsidRDefault="00AD5D22" w:rsidP="00AD5D22">
            <w:pPr>
              <w:spacing w:line="360" w:lineRule="auto"/>
              <w:jc w:val="center"/>
              <w:rPr>
                <w:color w:val="000000" w:themeColor="text1"/>
                <w:sz w:val="20"/>
                <w:szCs w:val="20"/>
              </w:rPr>
            </w:pPr>
            <w:r w:rsidRPr="00AD5D22">
              <w:rPr>
                <w:color w:val="000000" w:themeColor="text1"/>
                <w:sz w:val="20"/>
                <w:szCs w:val="20"/>
              </w:rPr>
              <w:t>Credit Rating</w:t>
            </w:r>
          </w:p>
        </w:tc>
        <w:tc>
          <w:tcPr>
            <w:tcW w:w="3117" w:type="dxa"/>
            <w:tcBorders>
              <w:top w:val="none" w:sz="0" w:space="0" w:color="auto"/>
              <w:left w:val="none" w:sz="0" w:space="0" w:color="auto"/>
              <w:bottom w:val="none" w:sz="0" w:space="0" w:color="auto"/>
              <w:right w:val="none" w:sz="0" w:space="0" w:color="auto"/>
            </w:tcBorders>
            <w:vAlign w:val="center"/>
          </w:tcPr>
          <w:p w14:paraId="45F34E66" w14:textId="77777777" w:rsidR="00CD3E54" w:rsidRPr="00AD5D22" w:rsidRDefault="00AD5D22" w:rsidP="00AD5D22">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AD5D22">
              <w:rPr>
                <w:color w:val="000000" w:themeColor="text1"/>
                <w:sz w:val="20"/>
                <w:szCs w:val="20"/>
              </w:rPr>
              <w:t>2018</w:t>
            </w:r>
          </w:p>
        </w:tc>
        <w:tc>
          <w:tcPr>
            <w:tcW w:w="3117" w:type="dxa"/>
            <w:tcBorders>
              <w:top w:val="none" w:sz="0" w:space="0" w:color="auto"/>
              <w:left w:val="none" w:sz="0" w:space="0" w:color="auto"/>
              <w:bottom w:val="none" w:sz="0" w:space="0" w:color="auto"/>
              <w:right w:val="none" w:sz="0" w:space="0" w:color="auto"/>
            </w:tcBorders>
            <w:vAlign w:val="center"/>
          </w:tcPr>
          <w:p w14:paraId="2213790C" w14:textId="77777777" w:rsidR="00CD3E54" w:rsidRPr="00AD5D22" w:rsidRDefault="00AD5D22" w:rsidP="00AD5D22">
            <w:pPr>
              <w:spacing w:line="36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AD5D22">
              <w:rPr>
                <w:color w:val="000000" w:themeColor="text1"/>
                <w:sz w:val="20"/>
                <w:szCs w:val="20"/>
              </w:rPr>
              <w:t>2017</w:t>
            </w:r>
          </w:p>
        </w:tc>
      </w:tr>
      <w:tr w:rsidR="00AD5D22" w14:paraId="17A35291" w14:textId="77777777" w:rsidTr="00AD5D22">
        <w:trPr>
          <w:cnfStyle w:val="000000100000" w:firstRow="0" w:lastRow="0" w:firstColumn="0" w:lastColumn="0" w:oddVBand="0" w:evenVBand="0" w:oddHBand="1"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3116" w:type="dxa"/>
            <w:vAlign w:val="center"/>
          </w:tcPr>
          <w:p w14:paraId="7FC75D74" w14:textId="77777777" w:rsidR="00CD3E54" w:rsidRPr="00AD5D22" w:rsidRDefault="00AD5D22" w:rsidP="00AD5D22">
            <w:pPr>
              <w:spacing w:line="360" w:lineRule="auto"/>
              <w:jc w:val="center"/>
              <w:rPr>
                <w:color w:val="000000" w:themeColor="text1"/>
                <w:sz w:val="20"/>
                <w:szCs w:val="20"/>
              </w:rPr>
            </w:pPr>
            <w:r w:rsidRPr="00AD5D22">
              <w:rPr>
                <w:color w:val="000000" w:themeColor="text1"/>
                <w:sz w:val="20"/>
                <w:szCs w:val="20"/>
              </w:rPr>
              <w:t>Long Term Rating</w:t>
            </w:r>
          </w:p>
        </w:tc>
        <w:tc>
          <w:tcPr>
            <w:tcW w:w="3117" w:type="dxa"/>
            <w:vAlign w:val="center"/>
          </w:tcPr>
          <w:p w14:paraId="1E59207B" w14:textId="77777777" w:rsidR="00CD3E54" w:rsidRPr="00AD5D22" w:rsidRDefault="00AD5D22" w:rsidP="00AD5D22">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AD5D22">
              <w:rPr>
                <w:color w:val="000000" w:themeColor="text1"/>
                <w:sz w:val="20"/>
                <w:szCs w:val="20"/>
              </w:rPr>
              <w:t>AA</w:t>
            </w:r>
          </w:p>
        </w:tc>
        <w:tc>
          <w:tcPr>
            <w:tcW w:w="3117" w:type="dxa"/>
            <w:vAlign w:val="center"/>
          </w:tcPr>
          <w:p w14:paraId="5C3FD38B" w14:textId="77777777" w:rsidR="00CD3E54" w:rsidRPr="00AD5D22" w:rsidRDefault="00AD5D22" w:rsidP="00AD5D22">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AD5D22">
              <w:rPr>
                <w:color w:val="000000" w:themeColor="text1"/>
                <w:sz w:val="20"/>
                <w:szCs w:val="20"/>
              </w:rPr>
              <w:t>AA</w:t>
            </w:r>
          </w:p>
        </w:tc>
      </w:tr>
      <w:tr w:rsidR="00CD3E54" w14:paraId="14837342" w14:textId="77777777" w:rsidTr="00AD5D22">
        <w:trPr>
          <w:cantSplit/>
          <w:trHeight w:val="1134"/>
        </w:trPr>
        <w:tc>
          <w:tcPr>
            <w:cnfStyle w:val="001000000000" w:firstRow="0" w:lastRow="0" w:firstColumn="1" w:lastColumn="0" w:oddVBand="0" w:evenVBand="0" w:oddHBand="0" w:evenHBand="0" w:firstRowFirstColumn="0" w:firstRowLastColumn="0" w:lastRowFirstColumn="0" w:lastRowLastColumn="0"/>
            <w:tcW w:w="3116" w:type="dxa"/>
            <w:vAlign w:val="center"/>
          </w:tcPr>
          <w:p w14:paraId="6FA33AB2" w14:textId="77777777" w:rsidR="00CD3E54" w:rsidRPr="00AD5D22" w:rsidRDefault="00AD5D22" w:rsidP="00AD5D22">
            <w:pPr>
              <w:spacing w:line="360" w:lineRule="auto"/>
              <w:jc w:val="center"/>
              <w:rPr>
                <w:color w:val="000000" w:themeColor="text1"/>
                <w:sz w:val="20"/>
                <w:szCs w:val="20"/>
              </w:rPr>
            </w:pPr>
            <w:r w:rsidRPr="00AD5D22">
              <w:rPr>
                <w:color w:val="000000" w:themeColor="text1"/>
                <w:sz w:val="20"/>
                <w:szCs w:val="20"/>
              </w:rPr>
              <w:t>Short Term Rating</w:t>
            </w:r>
          </w:p>
        </w:tc>
        <w:tc>
          <w:tcPr>
            <w:tcW w:w="3117" w:type="dxa"/>
            <w:vAlign w:val="center"/>
          </w:tcPr>
          <w:p w14:paraId="640FBD71" w14:textId="77777777" w:rsidR="00CD3E54" w:rsidRPr="00AD5D22" w:rsidRDefault="00AD5D22" w:rsidP="00AD5D22">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AD5D22">
              <w:rPr>
                <w:color w:val="000000" w:themeColor="text1"/>
                <w:sz w:val="20"/>
                <w:szCs w:val="20"/>
              </w:rPr>
              <w:t>ST-2</w:t>
            </w:r>
          </w:p>
        </w:tc>
        <w:tc>
          <w:tcPr>
            <w:tcW w:w="3117" w:type="dxa"/>
            <w:vAlign w:val="center"/>
          </w:tcPr>
          <w:p w14:paraId="4AE37EC7" w14:textId="77777777" w:rsidR="00CD3E54" w:rsidRPr="00AD5D22" w:rsidRDefault="00AD5D22" w:rsidP="00AD5D22">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AD5D22">
              <w:rPr>
                <w:color w:val="000000" w:themeColor="text1"/>
                <w:sz w:val="20"/>
                <w:szCs w:val="20"/>
              </w:rPr>
              <w:t>ST-2</w:t>
            </w:r>
          </w:p>
        </w:tc>
      </w:tr>
      <w:tr w:rsidR="00AD5D22" w14:paraId="2B3CC8FE" w14:textId="77777777" w:rsidTr="00AD5D22">
        <w:trPr>
          <w:cnfStyle w:val="000000100000" w:firstRow="0" w:lastRow="0" w:firstColumn="0" w:lastColumn="0" w:oddVBand="0" w:evenVBand="0" w:oddHBand="1"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3116" w:type="dxa"/>
            <w:vAlign w:val="center"/>
          </w:tcPr>
          <w:p w14:paraId="11E97216" w14:textId="77777777" w:rsidR="00CD3E54" w:rsidRPr="00AD5D22" w:rsidRDefault="00AD5D22" w:rsidP="00AD5D22">
            <w:pPr>
              <w:spacing w:line="360" w:lineRule="auto"/>
              <w:jc w:val="center"/>
              <w:rPr>
                <w:color w:val="000000" w:themeColor="text1"/>
                <w:sz w:val="20"/>
                <w:szCs w:val="20"/>
              </w:rPr>
            </w:pPr>
            <w:r w:rsidRPr="00AD5D22">
              <w:rPr>
                <w:color w:val="000000" w:themeColor="text1"/>
                <w:sz w:val="20"/>
                <w:szCs w:val="20"/>
              </w:rPr>
              <w:t>Outlook</w:t>
            </w:r>
          </w:p>
        </w:tc>
        <w:tc>
          <w:tcPr>
            <w:tcW w:w="3117" w:type="dxa"/>
            <w:vAlign w:val="center"/>
          </w:tcPr>
          <w:p w14:paraId="43CA77EE" w14:textId="77777777" w:rsidR="00CD3E54" w:rsidRPr="00AD5D22" w:rsidRDefault="00AD5D22" w:rsidP="00AD5D22">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AD5D22">
              <w:rPr>
                <w:color w:val="000000" w:themeColor="text1"/>
                <w:sz w:val="20"/>
                <w:szCs w:val="20"/>
              </w:rPr>
              <w:t>Stable</w:t>
            </w:r>
          </w:p>
        </w:tc>
        <w:tc>
          <w:tcPr>
            <w:tcW w:w="3117" w:type="dxa"/>
            <w:vAlign w:val="center"/>
          </w:tcPr>
          <w:p w14:paraId="4967B94E" w14:textId="77777777" w:rsidR="00CD3E54" w:rsidRPr="00AD5D22" w:rsidRDefault="00AD5D22" w:rsidP="00AD5D22">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AD5D22">
              <w:rPr>
                <w:color w:val="000000" w:themeColor="text1"/>
                <w:sz w:val="20"/>
                <w:szCs w:val="20"/>
              </w:rPr>
              <w:t>Stable</w:t>
            </w:r>
          </w:p>
        </w:tc>
      </w:tr>
      <w:tr w:rsidR="00CD3E54" w14:paraId="7645B2C6" w14:textId="77777777" w:rsidTr="00AD5D22">
        <w:trPr>
          <w:cantSplit/>
          <w:trHeight w:val="1134"/>
        </w:trPr>
        <w:tc>
          <w:tcPr>
            <w:cnfStyle w:val="001000000000" w:firstRow="0" w:lastRow="0" w:firstColumn="1" w:lastColumn="0" w:oddVBand="0" w:evenVBand="0" w:oddHBand="0" w:evenHBand="0" w:firstRowFirstColumn="0" w:firstRowLastColumn="0" w:lastRowFirstColumn="0" w:lastRowLastColumn="0"/>
            <w:tcW w:w="3116" w:type="dxa"/>
            <w:vAlign w:val="center"/>
          </w:tcPr>
          <w:p w14:paraId="55F78214" w14:textId="77777777" w:rsidR="00CD3E54" w:rsidRPr="00AD5D22" w:rsidRDefault="00AD5D22" w:rsidP="00AD5D22">
            <w:pPr>
              <w:spacing w:line="360" w:lineRule="auto"/>
              <w:jc w:val="center"/>
              <w:rPr>
                <w:color w:val="000000" w:themeColor="text1"/>
                <w:sz w:val="20"/>
                <w:szCs w:val="20"/>
              </w:rPr>
            </w:pPr>
            <w:r w:rsidRPr="00AD5D22">
              <w:rPr>
                <w:color w:val="000000" w:themeColor="text1"/>
                <w:sz w:val="20"/>
                <w:szCs w:val="20"/>
              </w:rPr>
              <w:t>Validity</w:t>
            </w:r>
          </w:p>
        </w:tc>
        <w:tc>
          <w:tcPr>
            <w:tcW w:w="3117" w:type="dxa"/>
            <w:vAlign w:val="center"/>
          </w:tcPr>
          <w:p w14:paraId="13460FE3" w14:textId="77777777" w:rsidR="00CD3E54" w:rsidRPr="00AD5D22" w:rsidRDefault="00AD5D22" w:rsidP="00AD5D22">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AD5D22">
              <w:rPr>
                <w:color w:val="000000" w:themeColor="text1"/>
                <w:sz w:val="20"/>
                <w:szCs w:val="20"/>
              </w:rPr>
              <w:t>30 June, 2019</w:t>
            </w:r>
          </w:p>
        </w:tc>
        <w:tc>
          <w:tcPr>
            <w:tcW w:w="3117" w:type="dxa"/>
            <w:vAlign w:val="center"/>
          </w:tcPr>
          <w:p w14:paraId="01DC2A0C" w14:textId="77777777" w:rsidR="00CD3E54" w:rsidRPr="00AD5D22" w:rsidRDefault="00AD5D22" w:rsidP="00AD5D22">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AD5D22">
              <w:rPr>
                <w:color w:val="000000" w:themeColor="text1"/>
                <w:sz w:val="20"/>
                <w:szCs w:val="20"/>
              </w:rPr>
              <w:t>30 June, 2018</w:t>
            </w:r>
          </w:p>
        </w:tc>
      </w:tr>
    </w:tbl>
    <w:p w14:paraId="75328D95" w14:textId="77777777" w:rsidR="00C54051" w:rsidRDefault="00C54051" w:rsidP="00CB11D4">
      <w:pPr>
        <w:spacing w:line="360" w:lineRule="auto"/>
        <w:jc w:val="both"/>
        <w:rPr>
          <w:sz w:val="24"/>
          <w:szCs w:val="24"/>
        </w:rPr>
      </w:pPr>
    </w:p>
    <w:p w14:paraId="2F6E7A73" w14:textId="09E8A374" w:rsidR="009D1A15" w:rsidRPr="00740E27" w:rsidRDefault="009D1A15" w:rsidP="00820074">
      <w:pPr>
        <w:pStyle w:val="Heading3"/>
      </w:pPr>
      <w:bookmarkStart w:id="31" w:name="_Toc534238161"/>
      <w:r w:rsidRPr="00740E27">
        <w:t>3.</w:t>
      </w:r>
      <w:r w:rsidR="00875B64">
        <w:t>3</w:t>
      </w:r>
      <w:r w:rsidRPr="00740E27">
        <w:t>.</w:t>
      </w:r>
      <w:r w:rsidR="001A146F">
        <w:t>8</w:t>
      </w:r>
      <w:r w:rsidRPr="00740E27">
        <w:t xml:space="preserve"> </w:t>
      </w:r>
      <w:r>
        <w:t>Functional Divisions of Standard Bank</w:t>
      </w:r>
      <w:bookmarkEnd w:id="31"/>
    </w:p>
    <w:p w14:paraId="3C5C6837" w14:textId="77777777" w:rsidR="009D1A15" w:rsidRDefault="009D1A15" w:rsidP="009D1A15">
      <w:pPr>
        <w:spacing w:line="360" w:lineRule="auto"/>
        <w:jc w:val="both"/>
        <w:rPr>
          <w:b/>
          <w:bCs/>
          <w:sz w:val="24"/>
          <w:szCs w:val="24"/>
        </w:rPr>
      </w:pPr>
    </w:p>
    <w:p w14:paraId="4016E909" w14:textId="77777777" w:rsidR="009D1A15" w:rsidRPr="009D1A15" w:rsidRDefault="009D1A15" w:rsidP="00367826">
      <w:pPr>
        <w:pStyle w:val="ListParagraph"/>
        <w:numPr>
          <w:ilvl w:val="0"/>
          <w:numId w:val="7"/>
        </w:numPr>
        <w:spacing w:line="360" w:lineRule="auto"/>
        <w:jc w:val="both"/>
        <w:rPr>
          <w:bCs/>
        </w:rPr>
      </w:pPr>
      <w:r w:rsidRPr="009D1A15">
        <w:rPr>
          <w:bCs/>
        </w:rPr>
        <w:t xml:space="preserve">Board &amp; </w:t>
      </w:r>
      <w:r>
        <w:rPr>
          <w:bCs/>
        </w:rPr>
        <w:t>s</w:t>
      </w:r>
      <w:r w:rsidRPr="009D1A15">
        <w:rPr>
          <w:bCs/>
        </w:rPr>
        <w:t xml:space="preserve">hare </w:t>
      </w:r>
      <w:r>
        <w:rPr>
          <w:bCs/>
        </w:rPr>
        <w:t>d</w:t>
      </w:r>
      <w:r w:rsidRPr="009D1A15">
        <w:rPr>
          <w:bCs/>
        </w:rPr>
        <w:t>ivision</w:t>
      </w:r>
    </w:p>
    <w:p w14:paraId="49F6DD0E" w14:textId="77777777" w:rsidR="009D1A15" w:rsidRPr="009D1A15" w:rsidRDefault="009D1A15" w:rsidP="00367826">
      <w:pPr>
        <w:pStyle w:val="ListParagraph"/>
        <w:numPr>
          <w:ilvl w:val="0"/>
          <w:numId w:val="7"/>
        </w:numPr>
        <w:spacing w:line="360" w:lineRule="auto"/>
        <w:jc w:val="both"/>
        <w:rPr>
          <w:bCs/>
        </w:rPr>
      </w:pPr>
      <w:r w:rsidRPr="009D1A15">
        <w:rPr>
          <w:bCs/>
        </w:rPr>
        <w:t>System &amp; operation division</w:t>
      </w:r>
    </w:p>
    <w:p w14:paraId="1E8B3350" w14:textId="77777777" w:rsidR="009D1A15" w:rsidRPr="009D1A15" w:rsidRDefault="009D1A15" w:rsidP="00367826">
      <w:pPr>
        <w:pStyle w:val="ListParagraph"/>
        <w:numPr>
          <w:ilvl w:val="0"/>
          <w:numId w:val="7"/>
        </w:numPr>
        <w:spacing w:line="360" w:lineRule="auto"/>
        <w:jc w:val="both"/>
        <w:rPr>
          <w:bCs/>
        </w:rPr>
      </w:pPr>
      <w:r w:rsidRPr="009D1A15">
        <w:rPr>
          <w:bCs/>
        </w:rPr>
        <w:t>Internal control &amp; compliance division</w:t>
      </w:r>
    </w:p>
    <w:p w14:paraId="5D3C33A4" w14:textId="77777777" w:rsidR="009D1A15" w:rsidRPr="009D1A15" w:rsidRDefault="009D1A15" w:rsidP="00367826">
      <w:pPr>
        <w:pStyle w:val="ListParagraph"/>
        <w:numPr>
          <w:ilvl w:val="0"/>
          <w:numId w:val="7"/>
        </w:numPr>
        <w:spacing w:line="360" w:lineRule="auto"/>
        <w:jc w:val="both"/>
        <w:rPr>
          <w:bCs/>
        </w:rPr>
      </w:pPr>
      <w:r w:rsidRPr="009D1A15">
        <w:rPr>
          <w:bCs/>
        </w:rPr>
        <w:t>Treasury division</w:t>
      </w:r>
    </w:p>
    <w:p w14:paraId="69960187" w14:textId="77777777" w:rsidR="009D1A15" w:rsidRPr="009D1A15" w:rsidRDefault="009D1A15" w:rsidP="00367826">
      <w:pPr>
        <w:pStyle w:val="ListParagraph"/>
        <w:numPr>
          <w:ilvl w:val="0"/>
          <w:numId w:val="7"/>
        </w:numPr>
        <w:spacing w:line="360" w:lineRule="auto"/>
        <w:jc w:val="both"/>
        <w:rPr>
          <w:bCs/>
        </w:rPr>
      </w:pPr>
      <w:r w:rsidRPr="009D1A15">
        <w:rPr>
          <w:bCs/>
        </w:rPr>
        <w:t>Human resources division</w:t>
      </w:r>
    </w:p>
    <w:p w14:paraId="3AC587E9" w14:textId="77777777" w:rsidR="009D1A15" w:rsidRPr="009D1A15" w:rsidRDefault="009D1A15" w:rsidP="00367826">
      <w:pPr>
        <w:pStyle w:val="ListParagraph"/>
        <w:numPr>
          <w:ilvl w:val="0"/>
          <w:numId w:val="7"/>
        </w:numPr>
        <w:spacing w:line="360" w:lineRule="auto"/>
        <w:jc w:val="both"/>
        <w:rPr>
          <w:bCs/>
        </w:rPr>
      </w:pPr>
      <w:r w:rsidRPr="009D1A15">
        <w:rPr>
          <w:bCs/>
        </w:rPr>
        <w:t>International division</w:t>
      </w:r>
    </w:p>
    <w:p w14:paraId="46FBD6C0" w14:textId="77777777" w:rsidR="009D1A15" w:rsidRPr="009D1A15" w:rsidRDefault="009D1A15" w:rsidP="00367826">
      <w:pPr>
        <w:pStyle w:val="ListParagraph"/>
        <w:numPr>
          <w:ilvl w:val="0"/>
          <w:numId w:val="7"/>
        </w:numPr>
        <w:spacing w:line="360" w:lineRule="auto"/>
        <w:jc w:val="both"/>
        <w:rPr>
          <w:bCs/>
        </w:rPr>
      </w:pPr>
      <w:r w:rsidRPr="009D1A15">
        <w:rPr>
          <w:bCs/>
        </w:rPr>
        <w:t>Public relation &amp; brand communication division</w:t>
      </w:r>
    </w:p>
    <w:p w14:paraId="466A6D2D" w14:textId="77777777" w:rsidR="009D1A15" w:rsidRPr="009D1A15" w:rsidRDefault="009D1A15" w:rsidP="00367826">
      <w:pPr>
        <w:pStyle w:val="ListParagraph"/>
        <w:numPr>
          <w:ilvl w:val="0"/>
          <w:numId w:val="7"/>
        </w:numPr>
        <w:spacing w:line="360" w:lineRule="auto"/>
        <w:jc w:val="both"/>
        <w:rPr>
          <w:bCs/>
        </w:rPr>
      </w:pPr>
      <w:r w:rsidRPr="009D1A15">
        <w:rPr>
          <w:bCs/>
        </w:rPr>
        <w:t>Information Technology division</w:t>
      </w:r>
    </w:p>
    <w:p w14:paraId="7BEB20A0" w14:textId="77777777" w:rsidR="009D1A15" w:rsidRPr="009D1A15" w:rsidRDefault="009D1A15" w:rsidP="00367826">
      <w:pPr>
        <w:pStyle w:val="ListParagraph"/>
        <w:numPr>
          <w:ilvl w:val="0"/>
          <w:numId w:val="7"/>
        </w:numPr>
        <w:spacing w:line="360" w:lineRule="auto"/>
        <w:jc w:val="both"/>
        <w:rPr>
          <w:bCs/>
        </w:rPr>
      </w:pPr>
      <w:r w:rsidRPr="009D1A15">
        <w:rPr>
          <w:bCs/>
        </w:rPr>
        <w:t>Credit division</w:t>
      </w:r>
    </w:p>
    <w:p w14:paraId="064F8CB2" w14:textId="77777777" w:rsidR="009D1A15" w:rsidRPr="009D1A15" w:rsidRDefault="009D1A15" w:rsidP="00367826">
      <w:pPr>
        <w:pStyle w:val="ListParagraph"/>
        <w:numPr>
          <w:ilvl w:val="0"/>
          <w:numId w:val="7"/>
        </w:numPr>
        <w:spacing w:line="360" w:lineRule="auto"/>
        <w:jc w:val="both"/>
        <w:rPr>
          <w:bCs/>
        </w:rPr>
      </w:pPr>
      <w:r w:rsidRPr="009D1A15">
        <w:rPr>
          <w:bCs/>
        </w:rPr>
        <w:t>Corporate Investment division</w:t>
      </w:r>
    </w:p>
    <w:p w14:paraId="34D531CD" w14:textId="77777777" w:rsidR="009D1A15" w:rsidRPr="009D1A15" w:rsidRDefault="009D1A15" w:rsidP="00367826">
      <w:pPr>
        <w:pStyle w:val="ListParagraph"/>
        <w:numPr>
          <w:ilvl w:val="0"/>
          <w:numId w:val="7"/>
        </w:numPr>
        <w:spacing w:line="360" w:lineRule="auto"/>
        <w:jc w:val="both"/>
        <w:rPr>
          <w:bCs/>
        </w:rPr>
      </w:pPr>
      <w:r w:rsidRPr="009D1A15">
        <w:rPr>
          <w:bCs/>
        </w:rPr>
        <w:lastRenderedPageBreak/>
        <w:t>SME division</w:t>
      </w:r>
    </w:p>
    <w:p w14:paraId="71E45498" w14:textId="77777777" w:rsidR="009D1A15" w:rsidRPr="009D1A15" w:rsidRDefault="009D1A15" w:rsidP="00367826">
      <w:pPr>
        <w:pStyle w:val="ListParagraph"/>
        <w:numPr>
          <w:ilvl w:val="0"/>
          <w:numId w:val="7"/>
        </w:numPr>
        <w:spacing w:line="360" w:lineRule="auto"/>
        <w:jc w:val="both"/>
        <w:rPr>
          <w:bCs/>
        </w:rPr>
      </w:pPr>
      <w:r w:rsidRPr="009D1A15">
        <w:rPr>
          <w:bCs/>
        </w:rPr>
        <w:t>Risk Management division</w:t>
      </w:r>
    </w:p>
    <w:p w14:paraId="5F8E443A" w14:textId="77777777" w:rsidR="009D1A15" w:rsidRPr="009D1A15" w:rsidRDefault="009D1A15" w:rsidP="00367826">
      <w:pPr>
        <w:pStyle w:val="ListParagraph"/>
        <w:numPr>
          <w:ilvl w:val="0"/>
          <w:numId w:val="7"/>
        </w:numPr>
        <w:spacing w:line="360" w:lineRule="auto"/>
        <w:jc w:val="both"/>
        <w:rPr>
          <w:bCs/>
        </w:rPr>
      </w:pPr>
      <w:r w:rsidRPr="009D1A15">
        <w:rPr>
          <w:bCs/>
        </w:rPr>
        <w:t>Credit monitoring division</w:t>
      </w:r>
    </w:p>
    <w:p w14:paraId="6FDC4C65" w14:textId="77777777" w:rsidR="009D1A15" w:rsidRPr="009D1A15" w:rsidRDefault="009D1A15" w:rsidP="00367826">
      <w:pPr>
        <w:pStyle w:val="ListParagraph"/>
        <w:numPr>
          <w:ilvl w:val="0"/>
          <w:numId w:val="7"/>
        </w:numPr>
        <w:spacing w:line="360" w:lineRule="auto"/>
        <w:jc w:val="both"/>
        <w:rPr>
          <w:bCs/>
        </w:rPr>
      </w:pPr>
      <w:proofErr w:type="spellStart"/>
      <w:r w:rsidRPr="009D1A15">
        <w:rPr>
          <w:bCs/>
        </w:rPr>
        <w:t>Agri</w:t>
      </w:r>
      <w:proofErr w:type="spellEnd"/>
      <w:r w:rsidRPr="009D1A15">
        <w:rPr>
          <w:bCs/>
        </w:rPr>
        <w:t>/rural credit division</w:t>
      </w:r>
    </w:p>
    <w:p w14:paraId="716BAB09" w14:textId="77777777" w:rsidR="009D1A15" w:rsidRPr="009D1A15" w:rsidRDefault="009D1A15" w:rsidP="00367826">
      <w:pPr>
        <w:pStyle w:val="ListParagraph"/>
        <w:numPr>
          <w:ilvl w:val="0"/>
          <w:numId w:val="7"/>
        </w:numPr>
        <w:spacing w:line="360" w:lineRule="auto"/>
        <w:jc w:val="both"/>
        <w:rPr>
          <w:bCs/>
        </w:rPr>
      </w:pPr>
      <w:r w:rsidRPr="009D1A15">
        <w:rPr>
          <w:bCs/>
        </w:rPr>
        <w:t>Retail banking division</w:t>
      </w:r>
    </w:p>
    <w:p w14:paraId="4A8D6B49" w14:textId="77777777" w:rsidR="009D1A15" w:rsidRPr="009D1A15" w:rsidRDefault="009D1A15" w:rsidP="00367826">
      <w:pPr>
        <w:pStyle w:val="ListParagraph"/>
        <w:numPr>
          <w:ilvl w:val="0"/>
          <w:numId w:val="7"/>
        </w:numPr>
        <w:spacing w:line="360" w:lineRule="auto"/>
        <w:jc w:val="both"/>
        <w:rPr>
          <w:bCs/>
        </w:rPr>
      </w:pPr>
      <w:r w:rsidRPr="009D1A15">
        <w:rPr>
          <w:bCs/>
        </w:rPr>
        <w:t>Card division</w:t>
      </w:r>
    </w:p>
    <w:p w14:paraId="2E59A277" w14:textId="77777777" w:rsidR="009D1A15" w:rsidRPr="009D1A15" w:rsidRDefault="009D1A15" w:rsidP="00367826">
      <w:pPr>
        <w:pStyle w:val="ListParagraph"/>
        <w:numPr>
          <w:ilvl w:val="0"/>
          <w:numId w:val="7"/>
        </w:numPr>
        <w:spacing w:line="360" w:lineRule="auto"/>
        <w:jc w:val="both"/>
        <w:rPr>
          <w:bCs/>
        </w:rPr>
      </w:pPr>
      <w:r w:rsidRPr="009D1A15">
        <w:rPr>
          <w:bCs/>
        </w:rPr>
        <w:t>Anti-money laundering division</w:t>
      </w:r>
    </w:p>
    <w:p w14:paraId="3FBA8BFE" w14:textId="77777777" w:rsidR="009D1A15" w:rsidRPr="009D1A15" w:rsidRDefault="009D1A15" w:rsidP="00367826">
      <w:pPr>
        <w:pStyle w:val="ListParagraph"/>
        <w:numPr>
          <w:ilvl w:val="0"/>
          <w:numId w:val="7"/>
        </w:numPr>
        <w:spacing w:line="360" w:lineRule="auto"/>
        <w:jc w:val="both"/>
        <w:rPr>
          <w:bCs/>
        </w:rPr>
      </w:pPr>
      <w:r w:rsidRPr="009D1A15">
        <w:rPr>
          <w:bCs/>
        </w:rPr>
        <w:t>Branch management &amp; operation division</w:t>
      </w:r>
    </w:p>
    <w:p w14:paraId="7299642A" w14:textId="77777777" w:rsidR="009D1A15" w:rsidRPr="009D1A15" w:rsidRDefault="009D1A15" w:rsidP="00367826">
      <w:pPr>
        <w:pStyle w:val="ListParagraph"/>
        <w:numPr>
          <w:ilvl w:val="0"/>
          <w:numId w:val="7"/>
        </w:numPr>
        <w:spacing w:line="360" w:lineRule="auto"/>
        <w:jc w:val="both"/>
        <w:rPr>
          <w:bCs/>
        </w:rPr>
      </w:pPr>
      <w:r w:rsidRPr="009D1A15">
        <w:rPr>
          <w:bCs/>
        </w:rPr>
        <w:t>Law &amp; recovery division</w:t>
      </w:r>
    </w:p>
    <w:p w14:paraId="01A497BF" w14:textId="77777777" w:rsidR="009D1A15" w:rsidRDefault="009D1A15" w:rsidP="00367826">
      <w:pPr>
        <w:pStyle w:val="ListParagraph"/>
        <w:numPr>
          <w:ilvl w:val="0"/>
          <w:numId w:val="7"/>
        </w:numPr>
        <w:spacing w:line="360" w:lineRule="auto"/>
        <w:jc w:val="both"/>
        <w:rPr>
          <w:bCs/>
        </w:rPr>
      </w:pPr>
      <w:proofErr w:type="spellStart"/>
      <w:r w:rsidRPr="009D1A15">
        <w:rPr>
          <w:bCs/>
        </w:rPr>
        <w:t>Islami</w:t>
      </w:r>
      <w:proofErr w:type="spellEnd"/>
      <w:r w:rsidRPr="009D1A15">
        <w:rPr>
          <w:bCs/>
        </w:rPr>
        <w:t xml:space="preserve"> Banking division</w:t>
      </w:r>
    </w:p>
    <w:p w14:paraId="225E30DD" w14:textId="77777777" w:rsidR="009D1A15" w:rsidRDefault="009D1A15" w:rsidP="00367826">
      <w:pPr>
        <w:pStyle w:val="ListParagraph"/>
        <w:numPr>
          <w:ilvl w:val="0"/>
          <w:numId w:val="7"/>
        </w:numPr>
        <w:spacing w:line="360" w:lineRule="auto"/>
        <w:jc w:val="both"/>
        <w:rPr>
          <w:bCs/>
        </w:rPr>
      </w:pPr>
      <w:r>
        <w:rPr>
          <w:bCs/>
        </w:rPr>
        <w:t>Credit administration division</w:t>
      </w:r>
    </w:p>
    <w:p w14:paraId="128543CA" w14:textId="77777777" w:rsidR="009D1A15" w:rsidRDefault="009D1A15" w:rsidP="00367826">
      <w:pPr>
        <w:pStyle w:val="ListParagraph"/>
        <w:numPr>
          <w:ilvl w:val="0"/>
          <w:numId w:val="7"/>
        </w:numPr>
        <w:spacing w:line="360" w:lineRule="auto"/>
        <w:jc w:val="both"/>
        <w:rPr>
          <w:bCs/>
        </w:rPr>
      </w:pPr>
      <w:r>
        <w:rPr>
          <w:bCs/>
        </w:rPr>
        <w:t>Complaint cell</w:t>
      </w:r>
    </w:p>
    <w:p w14:paraId="1D864F86" w14:textId="77777777" w:rsidR="009D1A15" w:rsidRPr="009D1A15" w:rsidRDefault="009D1A15" w:rsidP="00367826">
      <w:pPr>
        <w:pStyle w:val="ListParagraph"/>
        <w:numPr>
          <w:ilvl w:val="0"/>
          <w:numId w:val="7"/>
        </w:numPr>
        <w:spacing w:line="360" w:lineRule="auto"/>
        <w:jc w:val="both"/>
        <w:rPr>
          <w:bCs/>
        </w:rPr>
      </w:pPr>
      <w:r>
        <w:rPr>
          <w:bCs/>
        </w:rPr>
        <w:t>Disciplinary &amp; appeal division</w:t>
      </w:r>
    </w:p>
    <w:p w14:paraId="44A58D2D" w14:textId="77777777" w:rsidR="009D1A15" w:rsidRPr="00C54051" w:rsidRDefault="009D1A15" w:rsidP="00C54051">
      <w:pPr>
        <w:spacing w:line="360" w:lineRule="auto"/>
        <w:jc w:val="both"/>
        <w:rPr>
          <w:b/>
          <w:sz w:val="24"/>
          <w:szCs w:val="24"/>
        </w:rPr>
      </w:pPr>
    </w:p>
    <w:p w14:paraId="1E25D01A" w14:textId="77777777" w:rsidR="009D1A15" w:rsidRDefault="009D1A15" w:rsidP="00CB11D4">
      <w:pPr>
        <w:spacing w:line="360" w:lineRule="auto"/>
        <w:jc w:val="both"/>
        <w:rPr>
          <w:b/>
          <w:sz w:val="24"/>
          <w:szCs w:val="24"/>
        </w:rPr>
      </w:pPr>
    </w:p>
    <w:p w14:paraId="2BAD4206" w14:textId="6B074789" w:rsidR="009D1A15" w:rsidRDefault="009D1A15" w:rsidP="00CB11D4">
      <w:pPr>
        <w:spacing w:line="360" w:lineRule="auto"/>
        <w:jc w:val="both"/>
        <w:rPr>
          <w:b/>
          <w:sz w:val="24"/>
          <w:szCs w:val="24"/>
        </w:rPr>
      </w:pPr>
    </w:p>
    <w:p w14:paraId="11504138" w14:textId="0D64CCC4" w:rsidR="001A146F" w:rsidRDefault="001A146F" w:rsidP="00CB11D4">
      <w:pPr>
        <w:spacing w:line="360" w:lineRule="auto"/>
        <w:jc w:val="both"/>
        <w:rPr>
          <w:b/>
          <w:sz w:val="24"/>
          <w:szCs w:val="24"/>
        </w:rPr>
      </w:pPr>
    </w:p>
    <w:p w14:paraId="6F102C21" w14:textId="5A79DF47" w:rsidR="001A146F" w:rsidRDefault="001A146F" w:rsidP="00CB11D4">
      <w:pPr>
        <w:spacing w:line="360" w:lineRule="auto"/>
        <w:jc w:val="both"/>
        <w:rPr>
          <w:b/>
          <w:sz w:val="24"/>
          <w:szCs w:val="24"/>
        </w:rPr>
      </w:pPr>
    </w:p>
    <w:p w14:paraId="10779936" w14:textId="573D6E1A" w:rsidR="001A146F" w:rsidRDefault="001A146F" w:rsidP="00CB11D4">
      <w:pPr>
        <w:spacing w:line="360" w:lineRule="auto"/>
        <w:jc w:val="both"/>
        <w:rPr>
          <w:b/>
          <w:sz w:val="24"/>
          <w:szCs w:val="24"/>
        </w:rPr>
      </w:pPr>
    </w:p>
    <w:p w14:paraId="6AB5D234" w14:textId="5C4E1145" w:rsidR="001A146F" w:rsidRDefault="001A146F" w:rsidP="00CB11D4">
      <w:pPr>
        <w:spacing w:line="360" w:lineRule="auto"/>
        <w:jc w:val="both"/>
        <w:rPr>
          <w:b/>
          <w:sz w:val="24"/>
          <w:szCs w:val="24"/>
        </w:rPr>
      </w:pPr>
    </w:p>
    <w:p w14:paraId="39F971FD" w14:textId="3196BC4C" w:rsidR="001A146F" w:rsidRDefault="001A146F" w:rsidP="00CB11D4">
      <w:pPr>
        <w:spacing w:line="360" w:lineRule="auto"/>
        <w:jc w:val="both"/>
        <w:rPr>
          <w:b/>
          <w:sz w:val="24"/>
          <w:szCs w:val="24"/>
        </w:rPr>
      </w:pPr>
    </w:p>
    <w:p w14:paraId="7EC26AB9" w14:textId="0385477A" w:rsidR="001A146F" w:rsidRDefault="001A146F" w:rsidP="00CB11D4">
      <w:pPr>
        <w:spacing w:line="360" w:lineRule="auto"/>
        <w:jc w:val="both"/>
        <w:rPr>
          <w:b/>
          <w:sz w:val="24"/>
          <w:szCs w:val="24"/>
        </w:rPr>
      </w:pPr>
    </w:p>
    <w:p w14:paraId="2B13C7FF" w14:textId="30EC4FB7" w:rsidR="001A146F" w:rsidRDefault="001A146F" w:rsidP="00CB11D4">
      <w:pPr>
        <w:spacing w:line="360" w:lineRule="auto"/>
        <w:jc w:val="both"/>
        <w:rPr>
          <w:b/>
          <w:sz w:val="24"/>
          <w:szCs w:val="24"/>
        </w:rPr>
      </w:pPr>
    </w:p>
    <w:p w14:paraId="74BADD4B" w14:textId="3FC880D4" w:rsidR="001A146F" w:rsidRDefault="001A146F" w:rsidP="00CB11D4">
      <w:pPr>
        <w:spacing w:line="360" w:lineRule="auto"/>
        <w:jc w:val="both"/>
        <w:rPr>
          <w:b/>
          <w:sz w:val="24"/>
          <w:szCs w:val="24"/>
        </w:rPr>
      </w:pPr>
    </w:p>
    <w:p w14:paraId="0A032527" w14:textId="35B4FE5E" w:rsidR="001A146F" w:rsidRDefault="001A146F" w:rsidP="00CB11D4">
      <w:pPr>
        <w:spacing w:line="360" w:lineRule="auto"/>
        <w:jc w:val="both"/>
        <w:rPr>
          <w:b/>
          <w:sz w:val="24"/>
          <w:szCs w:val="24"/>
        </w:rPr>
      </w:pPr>
    </w:p>
    <w:p w14:paraId="7B8F34A3" w14:textId="3FE33EE9" w:rsidR="001A146F" w:rsidRDefault="001A146F" w:rsidP="00CB11D4">
      <w:pPr>
        <w:spacing w:line="360" w:lineRule="auto"/>
        <w:jc w:val="both"/>
        <w:rPr>
          <w:b/>
          <w:sz w:val="24"/>
          <w:szCs w:val="24"/>
        </w:rPr>
      </w:pPr>
    </w:p>
    <w:p w14:paraId="0BF1477D" w14:textId="42504DE4" w:rsidR="001A146F" w:rsidRDefault="001A146F" w:rsidP="00CB11D4">
      <w:pPr>
        <w:spacing w:line="360" w:lineRule="auto"/>
        <w:jc w:val="both"/>
        <w:rPr>
          <w:b/>
          <w:sz w:val="24"/>
          <w:szCs w:val="24"/>
        </w:rPr>
      </w:pPr>
    </w:p>
    <w:p w14:paraId="1DC9089C" w14:textId="445C07E9" w:rsidR="001A146F" w:rsidRDefault="001A146F" w:rsidP="00CB11D4">
      <w:pPr>
        <w:spacing w:line="360" w:lineRule="auto"/>
        <w:jc w:val="both"/>
        <w:rPr>
          <w:b/>
          <w:sz w:val="24"/>
          <w:szCs w:val="24"/>
        </w:rPr>
      </w:pPr>
    </w:p>
    <w:p w14:paraId="19A85B2D" w14:textId="6ABE858B" w:rsidR="001A146F" w:rsidRDefault="001A146F" w:rsidP="00CB11D4">
      <w:pPr>
        <w:spacing w:line="360" w:lineRule="auto"/>
        <w:jc w:val="both"/>
        <w:rPr>
          <w:b/>
          <w:sz w:val="24"/>
          <w:szCs w:val="24"/>
        </w:rPr>
      </w:pPr>
    </w:p>
    <w:p w14:paraId="2A16082E" w14:textId="2A4488A8" w:rsidR="001A146F" w:rsidRDefault="001A146F" w:rsidP="00CB11D4">
      <w:pPr>
        <w:spacing w:line="360" w:lineRule="auto"/>
        <w:jc w:val="both"/>
        <w:rPr>
          <w:b/>
          <w:sz w:val="24"/>
          <w:szCs w:val="24"/>
        </w:rPr>
      </w:pPr>
    </w:p>
    <w:p w14:paraId="223B547F" w14:textId="77777777" w:rsidR="001A146F" w:rsidRDefault="001A146F" w:rsidP="00CB11D4">
      <w:pPr>
        <w:spacing w:line="360" w:lineRule="auto"/>
        <w:jc w:val="both"/>
        <w:rPr>
          <w:b/>
          <w:sz w:val="24"/>
          <w:szCs w:val="24"/>
        </w:rPr>
      </w:pPr>
    </w:p>
    <w:p w14:paraId="30CAAC15" w14:textId="77777777" w:rsidR="009D1A15" w:rsidRDefault="009D1A15" w:rsidP="00CB11D4">
      <w:pPr>
        <w:spacing w:line="360" w:lineRule="auto"/>
        <w:jc w:val="both"/>
        <w:rPr>
          <w:b/>
          <w:sz w:val="24"/>
          <w:szCs w:val="24"/>
        </w:rPr>
      </w:pPr>
    </w:p>
    <w:p w14:paraId="6A387B8A" w14:textId="77777777" w:rsidR="00C54051" w:rsidRDefault="00C54051" w:rsidP="00CB11D4">
      <w:pPr>
        <w:spacing w:line="360" w:lineRule="auto"/>
        <w:jc w:val="both"/>
        <w:rPr>
          <w:b/>
          <w:sz w:val="24"/>
          <w:szCs w:val="24"/>
        </w:rPr>
      </w:pPr>
    </w:p>
    <w:p w14:paraId="70F1B525" w14:textId="11B29A9D" w:rsidR="00203296" w:rsidRPr="00740E27" w:rsidRDefault="00536EB2" w:rsidP="00820074">
      <w:pPr>
        <w:pStyle w:val="Heading3"/>
      </w:pPr>
      <w:bookmarkStart w:id="32" w:name="_Toc534238162"/>
      <w:r w:rsidRPr="00740E27">
        <w:t>3.</w:t>
      </w:r>
      <w:r w:rsidR="00875B64">
        <w:t>3</w:t>
      </w:r>
      <w:r w:rsidR="00426AC9">
        <w:t>.</w:t>
      </w:r>
      <w:r w:rsidR="001A146F">
        <w:t>9</w:t>
      </w:r>
      <w:r w:rsidR="00426AC9">
        <w:t xml:space="preserve"> </w:t>
      </w:r>
      <w:r w:rsidR="0012098A">
        <w:t>Company Organogram</w:t>
      </w:r>
      <w:bookmarkEnd w:id="32"/>
    </w:p>
    <w:p w14:paraId="03BF3B0A" w14:textId="77777777" w:rsidR="005E6F48" w:rsidRPr="00740E27" w:rsidRDefault="00203296" w:rsidP="00CB11D4">
      <w:pPr>
        <w:spacing w:line="360" w:lineRule="auto"/>
        <w:jc w:val="both"/>
        <w:rPr>
          <w:b/>
          <w:sz w:val="24"/>
          <w:szCs w:val="24"/>
        </w:rPr>
      </w:pPr>
      <w:r>
        <w:rPr>
          <w:b/>
          <w:noProof/>
          <w:sz w:val="24"/>
          <w:szCs w:val="24"/>
        </w:rPr>
        <w:drawing>
          <wp:inline distT="0" distB="0" distL="0" distR="0" wp14:anchorId="0F90DE2B" wp14:editId="43A7BEA9">
            <wp:extent cx="5815900" cy="6687238"/>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tandard Bank Annual Report 2017_015.jpg"/>
                    <pic:cNvPicPr/>
                  </pic:nvPicPr>
                  <pic:blipFill rotWithShape="1">
                    <a:blip r:embed="rId15" cstate="print">
                      <a:extLst>
                        <a:ext uri="{BEBA8EAE-BF5A-486C-A8C5-ECC9F3942E4B}">
                          <a14:imgProps xmlns:a14="http://schemas.microsoft.com/office/drawing/2010/main">
                            <a14:imgLayer r:embed="rId16">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rcRect t="15664" b="3077"/>
                    <a:stretch/>
                  </pic:blipFill>
                  <pic:spPr bwMode="auto">
                    <a:xfrm>
                      <a:off x="0" y="0"/>
                      <a:ext cx="5815965" cy="6687312"/>
                    </a:xfrm>
                    <a:prstGeom prst="rect">
                      <a:avLst/>
                    </a:prstGeom>
                    <a:ln>
                      <a:noFill/>
                    </a:ln>
                    <a:extLst>
                      <a:ext uri="{53640926-AAD7-44D8-BBD7-CCE9431645EC}">
                        <a14:shadowObscured xmlns:a14="http://schemas.microsoft.com/office/drawing/2010/main"/>
                      </a:ext>
                    </a:extLst>
                  </pic:spPr>
                </pic:pic>
              </a:graphicData>
            </a:graphic>
          </wp:inline>
        </w:drawing>
      </w:r>
    </w:p>
    <w:p w14:paraId="5A48A601" w14:textId="6E0E3509" w:rsidR="007B4941" w:rsidRDefault="00876391" w:rsidP="00876391">
      <w:pPr>
        <w:pStyle w:val="NormalWeb"/>
        <w:jc w:val="center"/>
      </w:pPr>
      <w:r>
        <w:t>F</w:t>
      </w:r>
      <w:r w:rsidR="00940C41">
        <w:t>ig</w:t>
      </w:r>
      <w:r>
        <w:t>-</w:t>
      </w:r>
      <w:r w:rsidR="00216068" w:rsidRPr="00065F75">
        <w:t xml:space="preserve"> 3</w:t>
      </w:r>
      <w:r>
        <w:t>.1</w:t>
      </w:r>
    </w:p>
    <w:p w14:paraId="3015571F" w14:textId="046A1865" w:rsidR="00065F75" w:rsidRPr="00C54051" w:rsidRDefault="00F44E02" w:rsidP="00876391">
      <w:pPr>
        <w:pStyle w:val="NormalWeb"/>
        <w:jc w:val="center"/>
      </w:pPr>
      <w:r w:rsidRPr="00065F75">
        <w:t>Company</w:t>
      </w:r>
      <w:r w:rsidR="00216068" w:rsidRPr="00065F75">
        <w:t xml:space="preserve"> organogram of </w:t>
      </w:r>
      <w:r w:rsidR="00065F75" w:rsidRPr="00065F75">
        <w:t>standard bank</w:t>
      </w:r>
    </w:p>
    <w:p w14:paraId="4CC52FBA" w14:textId="77777777" w:rsidR="007A2D4D" w:rsidRDefault="007A2D4D" w:rsidP="00CB11D4">
      <w:pPr>
        <w:spacing w:line="360" w:lineRule="auto"/>
        <w:jc w:val="both"/>
        <w:rPr>
          <w:b/>
          <w:bCs/>
          <w:sz w:val="24"/>
          <w:szCs w:val="24"/>
        </w:rPr>
      </w:pPr>
    </w:p>
    <w:p w14:paraId="6EB7B744" w14:textId="77777777" w:rsidR="007A2D4D" w:rsidRDefault="007A2D4D" w:rsidP="00CB11D4">
      <w:pPr>
        <w:spacing w:line="360" w:lineRule="auto"/>
        <w:jc w:val="both"/>
        <w:rPr>
          <w:b/>
          <w:bCs/>
          <w:sz w:val="24"/>
          <w:szCs w:val="24"/>
        </w:rPr>
      </w:pPr>
    </w:p>
    <w:p w14:paraId="3DBC032C" w14:textId="7D59E033" w:rsidR="00504FA0" w:rsidRPr="00740E27" w:rsidRDefault="00536EB2" w:rsidP="00820074">
      <w:pPr>
        <w:pStyle w:val="Heading3"/>
      </w:pPr>
      <w:bookmarkStart w:id="33" w:name="_Toc534238163"/>
      <w:r w:rsidRPr="00740E27">
        <w:t>3.</w:t>
      </w:r>
      <w:r w:rsidR="00875B64">
        <w:t>3</w:t>
      </w:r>
      <w:r w:rsidR="00504FA0" w:rsidRPr="00740E27">
        <w:t>.1</w:t>
      </w:r>
      <w:r w:rsidR="001A146F">
        <w:t>0</w:t>
      </w:r>
      <w:r w:rsidR="00504FA0" w:rsidRPr="00740E27">
        <w:t xml:space="preserve"> Managerial Hierarchy of </w:t>
      </w:r>
      <w:r w:rsidR="00DF6661">
        <w:t>Standard</w:t>
      </w:r>
      <w:r w:rsidR="00504FA0" w:rsidRPr="00740E27">
        <w:t xml:space="preserve"> Bank Ltd.</w:t>
      </w:r>
      <w:bookmarkEnd w:id="33"/>
    </w:p>
    <w:p w14:paraId="70D290B0" w14:textId="77777777" w:rsidR="00DF6661" w:rsidRDefault="00DF6661" w:rsidP="00CB11D4">
      <w:pPr>
        <w:spacing w:line="360" w:lineRule="auto"/>
        <w:jc w:val="both"/>
        <w:rPr>
          <w:b/>
          <w:sz w:val="24"/>
          <w:szCs w:val="24"/>
        </w:rPr>
      </w:pPr>
    </w:p>
    <w:p w14:paraId="5905AABE" w14:textId="77777777" w:rsidR="00DF6661" w:rsidRDefault="00DF6661" w:rsidP="00CB11D4">
      <w:pPr>
        <w:spacing w:line="360" w:lineRule="auto"/>
        <w:jc w:val="both"/>
        <w:rPr>
          <w:b/>
          <w:sz w:val="24"/>
          <w:szCs w:val="24"/>
        </w:rPr>
      </w:pPr>
      <w:r>
        <w:rPr>
          <w:b/>
          <w:noProof/>
          <w:sz w:val="24"/>
          <w:szCs w:val="24"/>
        </w:rPr>
        <w:drawing>
          <wp:inline distT="0" distB="0" distL="0" distR="0" wp14:anchorId="154A253A" wp14:editId="5882CEA7">
            <wp:extent cx="6084570" cy="485902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84570" cy="4859020"/>
                    </a:xfrm>
                    <a:prstGeom prst="rect">
                      <a:avLst/>
                    </a:prstGeom>
                    <a:noFill/>
                  </pic:spPr>
                </pic:pic>
              </a:graphicData>
            </a:graphic>
          </wp:inline>
        </w:drawing>
      </w:r>
    </w:p>
    <w:p w14:paraId="49743023" w14:textId="78105B7A" w:rsidR="00DF6661" w:rsidRPr="007F7D1C" w:rsidRDefault="007F7D1C" w:rsidP="007F7D1C">
      <w:pPr>
        <w:spacing w:line="360" w:lineRule="auto"/>
        <w:jc w:val="center"/>
        <w:rPr>
          <w:sz w:val="24"/>
          <w:szCs w:val="24"/>
        </w:rPr>
      </w:pPr>
      <w:r w:rsidRPr="007F7D1C">
        <w:rPr>
          <w:sz w:val="24"/>
          <w:szCs w:val="24"/>
        </w:rPr>
        <w:t>Fig: 3</w:t>
      </w:r>
      <w:r w:rsidR="00876391">
        <w:rPr>
          <w:sz w:val="24"/>
          <w:szCs w:val="24"/>
        </w:rPr>
        <w:t>.2</w:t>
      </w:r>
    </w:p>
    <w:p w14:paraId="096784E3" w14:textId="3DE77A89" w:rsidR="00DF6661" w:rsidRPr="007F7D1C" w:rsidRDefault="007F7D1C" w:rsidP="007F7D1C">
      <w:pPr>
        <w:spacing w:line="360" w:lineRule="auto"/>
        <w:jc w:val="center"/>
        <w:rPr>
          <w:sz w:val="24"/>
          <w:szCs w:val="24"/>
        </w:rPr>
      </w:pPr>
      <w:r w:rsidRPr="007F7D1C">
        <w:rPr>
          <w:sz w:val="24"/>
          <w:szCs w:val="24"/>
        </w:rPr>
        <w:t>Managerial hierarchy</w:t>
      </w:r>
      <w:r w:rsidR="00C47CA2">
        <w:rPr>
          <w:sz w:val="24"/>
          <w:szCs w:val="24"/>
        </w:rPr>
        <w:t xml:space="preserve"> of SBL</w:t>
      </w:r>
    </w:p>
    <w:p w14:paraId="6361A798" w14:textId="77777777" w:rsidR="00DF6661" w:rsidRDefault="00DF6661" w:rsidP="00CB11D4">
      <w:pPr>
        <w:spacing w:line="360" w:lineRule="auto"/>
        <w:jc w:val="both"/>
        <w:rPr>
          <w:sz w:val="24"/>
          <w:szCs w:val="24"/>
        </w:rPr>
      </w:pPr>
    </w:p>
    <w:p w14:paraId="346755B9" w14:textId="684A67BE" w:rsidR="007F7D1C" w:rsidRDefault="007F7D1C" w:rsidP="00820074">
      <w:pPr>
        <w:pStyle w:val="Heading3"/>
        <w:rPr>
          <w:color w:val="FF0000"/>
        </w:rPr>
      </w:pPr>
      <w:bookmarkStart w:id="34" w:name="_Toc534238164"/>
      <w:r w:rsidRPr="00740E27">
        <w:t>3.</w:t>
      </w:r>
      <w:r w:rsidR="00875B64">
        <w:t>3</w:t>
      </w:r>
      <w:r>
        <w:t>.</w:t>
      </w:r>
      <w:r w:rsidR="00875B64">
        <w:t>1</w:t>
      </w:r>
      <w:r w:rsidR="001A146F">
        <w:t>1</w:t>
      </w:r>
      <w:r>
        <w:t xml:space="preserve"> </w:t>
      </w:r>
      <w:r w:rsidRPr="007F7D1C">
        <w:t>Branding</w:t>
      </w:r>
      <w:bookmarkEnd w:id="34"/>
    </w:p>
    <w:p w14:paraId="7B507C6F" w14:textId="77777777" w:rsidR="007F7D1C" w:rsidRPr="007F7D1C" w:rsidRDefault="007F7D1C" w:rsidP="007F7D1C">
      <w:pPr>
        <w:spacing w:line="360" w:lineRule="auto"/>
        <w:jc w:val="both"/>
        <w:rPr>
          <w:b/>
          <w:bCs/>
          <w:color w:val="FF0000"/>
          <w:sz w:val="24"/>
          <w:szCs w:val="24"/>
        </w:rPr>
      </w:pPr>
    </w:p>
    <w:p w14:paraId="59C2B38C" w14:textId="77777777" w:rsidR="007F7D1C" w:rsidRPr="0032398C" w:rsidRDefault="007F7D1C" w:rsidP="007F7D1C">
      <w:pPr>
        <w:spacing w:line="360" w:lineRule="auto"/>
        <w:jc w:val="both"/>
        <w:rPr>
          <w:sz w:val="24"/>
          <w:szCs w:val="24"/>
        </w:rPr>
      </w:pPr>
      <w:r w:rsidRPr="00823484">
        <w:rPr>
          <w:sz w:val="24"/>
          <w:szCs w:val="24"/>
        </w:rPr>
        <w:t>To increase brand visibility by creating positive image of the bank,</w:t>
      </w:r>
      <w:r>
        <w:rPr>
          <w:sz w:val="24"/>
          <w:szCs w:val="24"/>
        </w:rPr>
        <w:t xml:space="preserve"> </w:t>
      </w:r>
      <w:r w:rsidRPr="00823484">
        <w:rPr>
          <w:sz w:val="24"/>
          <w:szCs w:val="24"/>
        </w:rPr>
        <w:t>SBL is undoubtedly gaining momentum in its day-today activities</w:t>
      </w:r>
      <w:r>
        <w:rPr>
          <w:sz w:val="24"/>
          <w:szCs w:val="24"/>
        </w:rPr>
        <w:t xml:space="preserve"> </w:t>
      </w:r>
      <w:r w:rsidRPr="00823484">
        <w:rPr>
          <w:sz w:val="24"/>
          <w:szCs w:val="24"/>
        </w:rPr>
        <w:t>to implement the slogan "</w:t>
      </w:r>
      <w:r w:rsidRPr="00823484">
        <w:rPr>
          <w:b/>
          <w:sz w:val="24"/>
          <w:szCs w:val="24"/>
        </w:rPr>
        <w:t>Setting a New Standard in Banking</w:t>
      </w:r>
      <w:r w:rsidRPr="00823484">
        <w:rPr>
          <w:sz w:val="24"/>
          <w:szCs w:val="24"/>
        </w:rPr>
        <w:t>" by</w:t>
      </w:r>
      <w:r>
        <w:rPr>
          <w:sz w:val="24"/>
          <w:szCs w:val="24"/>
        </w:rPr>
        <w:t xml:space="preserve"> </w:t>
      </w:r>
      <w:r w:rsidRPr="00823484">
        <w:rPr>
          <w:sz w:val="24"/>
          <w:szCs w:val="24"/>
        </w:rPr>
        <w:t>strengthening the Bank's financial capability to an international</w:t>
      </w:r>
      <w:r>
        <w:rPr>
          <w:sz w:val="24"/>
          <w:szCs w:val="24"/>
        </w:rPr>
        <w:t xml:space="preserve"> </w:t>
      </w:r>
      <w:r w:rsidRPr="00823484">
        <w:rPr>
          <w:sz w:val="24"/>
          <w:szCs w:val="24"/>
        </w:rPr>
        <w:t xml:space="preserve">standard, </w:t>
      </w:r>
      <w:r w:rsidRPr="00823484">
        <w:rPr>
          <w:sz w:val="24"/>
          <w:szCs w:val="24"/>
        </w:rPr>
        <w:lastRenderedPageBreak/>
        <w:t>increasing the brand image, and practicing high degree</w:t>
      </w:r>
      <w:r>
        <w:rPr>
          <w:sz w:val="24"/>
          <w:szCs w:val="24"/>
        </w:rPr>
        <w:t xml:space="preserve"> </w:t>
      </w:r>
      <w:r w:rsidRPr="00823484">
        <w:rPr>
          <w:sz w:val="24"/>
          <w:szCs w:val="24"/>
        </w:rPr>
        <w:t>of planned corporate good governance. During the year under</w:t>
      </w:r>
      <w:r>
        <w:rPr>
          <w:sz w:val="24"/>
          <w:szCs w:val="24"/>
        </w:rPr>
        <w:t xml:space="preserve"> </w:t>
      </w:r>
      <w:r w:rsidRPr="00823484">
        <w:rPr>
          <w:sz w:val="24"/>
          <w:szCs w:val="24"/>
        </w:rPr>
        <w:t>report, ten (10) new branches have been opened and state-of-the-art IT services has been introduced to offer better banking</w:t>
      </w:r>
      <w:r>
        <w:rPr>
          <w:sz w:val="24"/>
          <w:szCs w:val="24"/>
        </w:rPr>
        <w:t xml:space="preserve"> </w:t>
      </w:r>
      <w:r w:rsidRPr="00823484">
        <w:rPr>
          <w:sz w:val="24"/>
          <w:szCs w:val="24"/>
        </w:rPr>
        <w:t>services to the existing and prospective clients.</w:t>
      </w:r>
      <w:r w:rsidR="00533E81">
        <w:rPr>
          <w:sz w:val="24"/>
          <w:szCs w:val="24"/>
        </w:rPr>
        <w:t xml:space="preserve"> </w:t>
      </w:r>
    </w:p>
    <w:p w14:paraId="1D6EDA34" w14:textId="77777777" w:rsidR="007F7D1C" w:rsidRDefault="007F7D1C" w:rsidP="00CB11D4">
      <w:pPr>
        <w:spacing w:line="360" w:lineRule="auto"/>
        <w:jc w:val="both"/>
        <w:rPr>
          <w:sz w:val="24"/>
          <w:szCs w:val="24"/>
        </w:rPr>
      </w:pPr>
    </w:p>
    <w:p w14:paraId="40B5B649" w14:textId="4AB4D531" w:rsidR="007F7D1C" w:rsidRDefault="007F7D1C" w:rsidP="00820074">
      <w:pPr>
        <w:pStyle w:val="Heading3"/>
      </w:pPr>
      <w:bookmarkStart w:id="35" w:name="_Toc534238165"/>
      <w:r w:rsidRPr="007F7D1C">
        <w:t>3.</w:t>
      </w:r>
      <w:r w:rsidR="00875B64">
        <w:t>3.1</w:t>
      </w:r>
      <w:r w:rsidR="001A146F">
        <w:t>2</w:t>
      </w:r>
      <w:r w:rsidR="00875B64">
        <w:t xml:space="preserve"> B</w:t>
      </w:r>
      <w:r w:rsidRPr="007F7D1C">
        <w:t>ranches of the Standard bank</w:t>
      </w:r>
      <w:bookmarkEnd w:id="35"/>
    </w:p>
    <w:p w14:paraId="161EED9B" w14:textId="77777777" w:rsidR="007F7D1C" w:rsidRDefault="007F7D1C" w:rsidP="00CB11D4">
      <w:pPr>
        <w:spacing w:line="360" w:lineRule="auto"/>
        <w:jc w:val="both"/>
        <w:rPr>
          <w:b/>
          <w:sz w:val="24"/>
          <w:szCs w:val="24"/>
        </w:rPr>
      </w:pPr>
    </w:p>
    <w:p w14:paraId="3B8E1A0B" w14:textId="77777777" w:rsidR="0013122C" w:rsidRDefault="006771E1" w:rsidP="00CB11D4">
      <w:pPr>
        <w:spacing w:line="360" w:lineRule="auto"/>
        <w:jc w:val="both"/>
        <w:rPr>
          <w:sz w:val="24"/>
          <w:szCs w:val="24"/>
        </w:rPr>
      </w:pPr>
      <w:r>
        <w:rPr>
          <w:sz w:val="24"/>
          <w:szCs w:val="24"/>
        </w:rPr>
        <w:t xml:space="preserve">Total of 125 Branches are established from the year 1999 to 2018 in various districts of Bangladesh. </w:t>
      </w:r>
      <w:r w:rsidR="00533E81" w:rsidRPr="00533E81">
        <w:rPr>
          <w:sz w:val="24"/>
          <w:szCs w:val="24"/>
        </w:rPr>
        <w:t>More</w:t>
      </w:r>
      <w:r w:rsidR="00533E81">
        <w:rPr>
          <w:sz w:val="24"/>
          <w:szCs w:val="24"/>
        </w:rPr>
        <w:t xml:space="preserve"> </w:t>
      </w:r>
      <w:r w:rsidR="00533E81" w:rsidRPr="00533E81">
        <w:rPr>
          <w:sz w:val="24"/>
          <w:szCs w:val="24"/>
        </w:rPr>
        <w:t>Branches are being opened considering potentialities and</w:t>
      </w:r>
      <w:r w:rsidR="00533E81">
        <w:rPr>
          <w:sz w:val="24"/>
          <w:szCs w:val="24"/>
        </w:rPr>
        <w:t xml:space="preserve"> </w:t>
      </w:r>
      <w:r w:rsidR="00533E81" w:rsidRPr="00533E81">
        <w:rPr>
          <w:sz w:val="24"/>
          <w:szCs w:val="24"/>
        </w:rPr>
        <w:t xml:space="preserve">demand of the economic needs of the concerned areas. </w:t>
      </w:r>
      <w:r w:rsidR="00533E81">
        <w:rPr>
          <w:sz w:val="24"/>
          <w:szCs w:val="24"/>
        </w:rPr>
        <w:t xml:space="preserve">Besides, offshore banking unit has been launched since 2015 and have opened branches in various important cities in the world, </w:t>
      </w:r>
      <w:proofErr w:type="spellStart"/>
      <w:proofErr w:type="gramStart"/>
      <w:r w:rsidR="00533E81">
        <w:rPr>
          <w:sz w:val="24"/>
          <w:szCs w:val="24"/>
        </w:rPr>
        <w:t>specially</w:t>
      </w:r>
      <w:proofErr w:type="spellEnd"/>
      <w:proofErr w:type="gramEnd"/>
      <w:r w:rsidR="00533E81">
        <w:rPr>
          <w:sz w:val="24"/>
          <w:szCs w:val="24"/>
        </w:rPr>
        <w:t xml:space="preserve"> in USA, Spain, England and so on. </w:t>
      </w:r>
      <w:r w:rsidR="00533E81" w:rsidRPr="00533E81">
        <w:rPr>
          <w:sz w:val="24"/>
          <w:szCs w:val="24"/>
        </w:rPr>
        <w:t>Its</w:t>
      </w:r>
      <w:r w:rsidR="00533E81">
        <w:rPr>
          <w:sz w:val="24"/>
          <w:szCs w:val="24"/>
        </w:rPr>
        <w:t xml:space="preserve"> </w:t>
      </w:r>
      <w:r w:rsidR="00533E81" w:rsidRPr="00533E81">
        <w:rPr>
          <w:sz w:val="24"/>
          <w:szCs w:val="24"/>
        </w:rPr>
        <w:t>ultimate goal is to cover more areas with technology</w:t>
      </w:r>
      <w:r w:rsidR="00533E81">
        <w:rPr>
          <w:sz w:val="24"/>
          <w:szCs w:val="24"/>
        </w:rPr>
        <w:t>-</w:t>
      </w:r>
      <w:r w:rsidR="00533E81" w:rsidRPr="00533E81">
        <w:rPr>
          <w:sz w:val="24"/>
          <w:szCs w:val="24"/>
        </w:rPr>
        <w:t>based</w:t>
      </w:r>
      <w:r w:rsidR="00533E81">
        <w:rPr>
          <w:sz w:val="24"/>
          <w:szCs w:val="24"/>
        </w:rPr>
        <w:t xml:space="preserve"> </w:t>
      </w:r>
      <w:r w:rsidR="00533E81" w:rsidRPr="00533E81">
        <w:rPr>
          <w:sz w:val="24"/>
          <w:szCs w:val="24"/>
        </w:rPr>
        <w:t>delivery channels.</w:t>
      </w:r>
      <w:r w:rsidR="00533E81">
        <w:rPr>
          <w:sz w:val="24"/>
          <w:szCs w:val="24"/>
        </w:rPr>
        <w:t xml:space="preserve"> Moreover, expansion of ATM, mobile banking service and agent banking services prove the improvement of the operational efficiency.</w:t>
      </w:r>
    </w:p>
    <w:p w14:paraId="5589DD74" w14:textId="77777777" w:rsidR="00533E81" w:rsidRPr="00533E81" w:rsidRDefault="00533E81" w:rsidP="00CB11D4">
      <w:pPr>
        <w:spacing w:line="360" w:lineRule="auto"/>
        <w:jc w:val="both"/>
        <w:rPr>
          <w:sz w:val="24"/>
          <w:szCs w:val="24"/>
        </w:rPr>
      </w:pPr>
    </w:p>
    <w:p w14:paraId="25019398" w14:textId="07FA1256" w:rsidR="00504FA0" w:rsidRDefault="00536EB2" w:rsidP="00820074">
      <w:pPr>
        <w:pStyle w:val="Heading2"/>
      </w:pPr>
      <w:bookmarkStart w:id="36" w:name="_Toc534238166"/>
      <w:r w:rsidRPr="00740E27">
        <w:t>3.4</w:t>
      </w:r>
      <w:r w:rsidR="00504FA0" w:rsidRPr="00740E27">
        <w:t xml:space="preserve"> SWOT Analysis</w:t>
      </w:r>
      <w:bookmarkEnd w:id="36"/>
    </w:p>
    <w:p w14:paraId="4887E9A3" w14:textId="77777777" w:rsidR="0013122C" w:rsidRDefault="0013122C" w:rsidP="00CB11D4">
      <w:pPr>
        <w:spacing w:line="360" w:lineRule="auto"/>
        <w:jc w:val="both"/>
        <w:rPr>
          <w:b/>
          <w:bCs/>
          <w:sz w:val="24"/>
          <w:szCs w:val="24"/>
        </w:rPr>
      </w:pPr>
    </w:p>
    <w:p w14:paraId="211AEDA1" w14:textId="77777777" w:rsidR="0013122C" w:rsidRDefault="00BD7815" w:rsidP="00487471">
      <w:pPr>
        <w:spacing w:line="360" w:lineRule="auto"/>
        <w:jc w:val="both"/>
        <w:rPr>
          <w:sz w:val="24"/>
          <w:szCs w:val="24"/>
        </w:rPr>
      </w:pPr>
      <w:r>
        <w:rPr>
          <w:sz w:val="24"/>
          <w:szCs w:val="24"/>
        </w:rPr>
        <w:t>Each</w:t>
      </w:r>
      <w:r w:rsidRPr="004B2B16">
        <w:rPr>
          <w:sz w:val="24"/>
          <w:szCs w:val="24"/>
        </w:rPr>
        <w:t xml:space="preserve"> organization is </w:t>
      </w:r>
      <w:r>
        <w:rPr>
          <w:sz w:val="24"/>
          <w:szCs w:val="24"/>
        </w:rPr>
        <w:t>made out</w:t>
      </w:r>
      <w:r w:rsidRPr="004B2B16">
        <w:rPr>
          <w:sz w:val="24"/>
          <w:szCs w:val="24"/>
        </w:rPr>
        <w:t xml:space="preserve"> of some internal </w:t>
      </w:r>
      <w:r>
        <w:rPr>
          <w:sz w:val="24"/>
          <w:szCs w:val="24"/>
        </w:rPr>
        <w:t>qualities</w:t>
      </w:r>
      <w:r w:rsidRPr="004B2B16">
        <w:rPr>
          <w:sz w:val="24"/>
          <w:szCs w:val="24"/>
        </w:rPr>
        <w:t xml:space="preserve"> and </w:t>
      </w:r>
      <w:r>
        <w:rPr>
          <w:sz w:val="24"/>
          <w:szCs w:val="24"/>
        </w:rPr>
        <w:t>shortcomings</w:t>
      </w:r>
      <w:r w:rsidRPr="004B2B16">
        <w:rPr>
          <w:sz w:val="24"/>
          <w:szCs w:val="24"/>
        </w:rPr>
        <w:t xml:space="preserve"> and </w:t>
      </w:r>
      <w:r>
        <w:rPr>
          <w:sz w:val="24"/>
          <w:szCs w:val="24"/>
        </w:rPr>
        <w:t>furthermore</w:t>
      </w:r>
      <w:r w:rsidRPr="004B2B16">
        <w:rPr>
          <w:sz w:val="24"/>
          <w:szCs w:val="24"/>
        </w:rPr>
        <w:t xml:space="preserve"> has some </w:t>
      </w:r>
      <w:r>
        <w:rPr>
          <w:sz w:val="24"/>
          <w:szCs w:val="24"/>
        </w:rPr>
        <w:t>outer</w:t>
      </w:r>
      <w:r w:rsidRPr="004B2B16">
        <w:rPr>
          <w:sz w:val="24"/>
          <w:szCs w:val="24"/>
        </w:rPr>
        <w:t xml:space="preserve"> </w:t>
      </w:r>
      <w:r>
        <w:rPr>
          <w:sz w:val="24"/>
          <w:szCs w:val="24"/>
        </w:rPr>
        <w:t>chances</w:t>
      </w:r>
      <w:r w:rsidRPr="004B2B16">
        <w:rPr>
          <w:sz w:val="24"/>
          <w:szCs w:val="24"/>
        </w:rPr>
        <w:t xml:space="preserve"> and </w:t>
      </w:r>
      <w:r>
        <w:rPr>
          <w:sz w:val="24"/>
          <w:szCs w:val="24"/>
        </w:rPr>
        <w:t>dangers</w:t>
      </w:r>
      <w:r w:rsidRPr="004B2B16">
        <w:rPr>
          <w:sz w:val="24"/>
          <w:szCs w:val="24"/>
        </w:rPr>
        <w:t xml:space="preserve"> in its </w:t>
      </w:r>
      <w:r>
        <w:rPr>
          <w:sz w:val="24"/>
          <w:szCs w:val="24"/>
        </w:rPr>
        <w:t>entire</w:t>
      </w:r>
      <w:r w:rsidRPr="004B2B16">
        <w:rPr>
          <w:sz w:val="24"/>
          <w:szCs w:val="24"/>
        </w:rPr>
        <w:t xml:space="preserve"> life cycle. The</w:t>
      </w:r>
      <w:r>
        <w:rPr>
          <w:sz w:val="24"/>
          <w:szCs w:val="24"/>
        </w:rPr>
        <w:t xml:space="preserve"> </w:t>
      </w:r>
      <w:r w:rsidRPr="004B2B16">
        <w:rPr>
          <w:sz w:val="24"/>
          <w:szCs w:val="24"/>
        </w:rPr>
        <w:t>brief</w:t>
      </w:r>
      <w:r>
        <w:rPr>
          <w:sz w:val="24"/>
          <w:szCs w:val="24"/>
        </w:rPr>
        <w:t xml:space="preserve"> explanation</w:t>
      </w:r>
      <w:r w:rsidRPr="004B2B16">
        <w:rPr>
          <w:sz w:val="24"/>
          <w:szCs w:val="24"/>
        </w:rPr>
        <w:t xml:space="preserve"> </w:t>
      </w:r>
      <w:r>
        <w:rPr>
          <w:sz w:val="24"/>
          <w:szCs w:val="24"/>
        </w:rPr>
        <w:t xml:space="preserve">of </w:t>
      </w:r>
      <w:r w:rsidRPr="004B2B16">
        <w:rPr>
          <w:sz w:val="24"/>
          <w:szCs w:val="24"/>
        </w:rPr>
        <w:t xml:space="preserve">Standard Bank Ltd. Internal strengths and weaknesses, and external opportunities and threats as </w:t>
      </w:r>
      <w:r>
        <w:rPr>
          <w:sz w:val="24"/>
          <w:szCs w:val="24"/>
        </w:rPr>
        <w:t>I</w:t>
      </w:r>
      <w:r w:rsidRPr="004B2B16">
        <w:rPr>
          <w:sz w:val="24"/>
          <w:szCs w:val="24"/>
        </w:rPr>
        <w:t xml:space="preserve"> </w:t>
      </w:r>
      <w:r>
        <w:rPr>
          <w:sz w:val="24"/>
          <w:szCs w:val="24"/>
        </w:rPr>
        <w:t>found</w:t>
      </w:r>
      <w:r w:rsidRPr="004B2B16">
        <w:rPr>
          <w:sz w:val="24"/>
          <w:szCs w:val="24"/>
        </w:rPr>
        <w:t xml:space="preserve"> in the past three months</w:t>
      </w:r>
      <w:r>
        <w:rPr>
          <w:sz w:val="24"/>
          <w:szCs w:val="24"/>
        </w:rPr>
        <w:t>, are given below</w:t>
      </w:r>
      <w:r w:rsidRPr="004B2B16">
        <w:rPr>
          <w:sz w:val="24"/>
          <w:szCs w:val="24"/>
        </w:rPr>
        <w:t xml:space="preserve">. </w:t>
      </w:r>
      <w:r>
        <w:rPr>
          <w:sz w:val="24"/>
          <w:szCs w:val="24"/>
        </w:rPr>
        <w:t>As anyone might expect,</w:t>
      </w:r>
      <w:r w:rsidRPr="004B2B16">
        <w:rPr>
          <w:sz w:val="24"/>
          <w:szCs w:val="24"/>
        </w:rPr>
        <w:t xml:space="preserve"> in the </w:t>
      </w:r>
      <w:r>
        <w:rPr>
          <w:sz w:val="24"/>
          <w:szCs w:val="24"/>
        </w:rPr>
        <w:t>focused</w:t>
      </w:r>
      <w:r w:rsidRPr="004B2B16">
        <w:rPr>
          <w:sz w:val="24"/>
          <w:szCs w:val="24"/>
        </w:rPr>
        <w:t xml:space="preserve"> </w:t>
      </w:r>
      <w:r>
        <w:rPr>
          <w:sz w:val="24"/>
          <w:szCs w:val="24"/>
        </w:rPr>
        <w:t>field</w:t>
      </w:r>
      <w:r w:rsidRPr="004B2B16">
        <w:rPr>
          <w:sz w:val="24"/>
          <w:szCs w:val="24"/>
        </w:rPr>
        <w:t xml:space="preserve"> of marketing </w:t>
      </w:r>
      <w:r>
        <w:rPr>
          <w:sz w:val="24"/>
          <w:szCs w:val="24"/>
        </w:rPr>
        <w:t>era</w:t>
      </w:r>
      <w:r w:rsidRPr="004B2B16">
        <w:rPr>
          <w:sz w:val="24"/>
          <w:szCs w:val="24"/>
        </w:rPr>
        <w:t xml:space="preserve"> SWOT analysis is a</w:t>
      </w:r>
      <w:r>
        <w:rPr>
          <w:sz w:val="24"/>
          <w:szCs w:val="24"/>
        </w:rPr>
        <w:t>n</w:t>
      </w:r>
      <w:r w:rsidRPr="004B2B16">
        <w:rPr>
          <w:sz w:val="24"/>
          <w:szCs w:val="24"/>
        </w:rPr>
        <w:t xml:space="preserve"> </w:t>
      </w:r>
      <w:r>
        <w:rPr>
          <w:sz w:val="24"/>
          <w:szCs w:val="24"/>
        </w:rPr>
        <w:t>unquestionable requirement</w:t>
      </w:r>
      <w:r w:rsidRPr="004B2B16">
        <w:rPr>
          <w:sz w:val="24"/>
          <w:szCs w:val="24"/>
        </w:rPr>
        <w:t xml:space="preserve"> base on Product, Price and Promotion of a financial </w:t>
      </w:r>
      <w:r>
        <w:rPr>
          <w:sz w:val="24"/>
          <w:szCs w:val="24"/>
        </w:rPr>
        <w:t>organization</w:t>
      </w:r>
      <w:r w:rsidRPr="004B2B16">
        <w:rPr>
          <w:sz w:val="24"/>
          <w:szCs w:val="24"/>
        </w:rPr>
        <w:t xml:space="preserve"> like </w:t>
      </w:r>
      <w:r>
        <w:rPr>
          <w:sz w:val="24"/>
          <w:szCs w:val="24"/>
        </w:rPr>
        <w:t>commercial private</w:t>
      </w:r>
      <w:r w:rsidRPr="004B2B16">
        <w:rPr>
          <w:sz w:val="24"/>
          <w:szCs w:val="24"/>
        </w:rPr>
        <w:t xml:space="preserve"> bank. From the SWOT analysis we can </w:t>
      </w:r>
      <w:r>
        <w:rPr>
          <w:sz w:val="24"/>
          <w:szCs w:val="24"/>
        </w:rPr>
        <w:t>make sense of</w:t>
      </w:r>
      <w:r w:rsidRPr="004B2B16">
        <w:rPr>
          <w:sz w:val="24"/>
          <w:szCs w:val="24"/>
        </w:rPr>
        <w:t xml:space="preserve"> </w:t>
      </w:r>
      <w:r>
        <w:rPr>
          <w:sz w:val="24"/>
          <w:szCs w:val="24"/>
        </w:rPr>
        <w:t>running</w:t>
      </w:r>
      <w:r w:rsidRPr="004B2B16">
        <w:rPr>
          <w:sz w:val="24"/>
          <w:szCs w:val="24"/>
        </w:rPr>
        <w:t xml:space="preserve"> scenario </w:t>
      </w:r>
      <w:r>
        <w:rPr>
          <w:sz w:val="24"/>
          <w:szCs w:val="24"/>
        </w:rPr>
        <w:t xml:space="preserve">of the </w:t>
      </w:r>
      <w:r w:rsidRPr="004B2B16">
        <w:rPr>
          <w:sz w:val="24"/>
          <w:szCs w:val="24"/>
        </w:rPr>
        <w:t>bank.</w:t>
      </w:r>
    </w:p>
    <w:p w14:paraId="211B040B" w14:textId="77777777" w:rsidR="008958D3" w:rsidRDefault="00940C41" w:rsidP="00487471">
      <w:pPr>
        <w:spacing w:line="360" w:lineRule="auto"/>
        <w:jc w:val="both"/>
        <w:rPr>
          <w:sz w:val="24"/>
          <w:szCs w:val="24"/>
        </w:rPr>
      </w:pPr>
      <w:r>
        <w:rPr>
          <w:sz w:val="24"/>
          <w:szCs w:val="24"/>
        </w:rPr>
        <w:t>Two variables are considered in SWOT analysis as prime movers.</w:t>
      </w:r>
    </w:p>
    <w:p w14:paraId="2476E992" w14:textId="77777777" w:rsidR="00940C41" w:rsidRDefault="00940C41" w:rsidP="00367826">
      <w:pPr>
        <w:pStyle w:val="ListParagraph"/>
        <w:numPr>
          <w:ilvl w:val="0"/>
          <w:numId w:val="8"/>
        </w:numPr>
        <w:spacing w:line="360" w:lineRule="auto"/>
        <w:jc w:val="both"/>
      </w:pPr>
      <w:r w:rsidRPr="004B2B16">
        <w:t xml:space="preserve">Internal factors which </w:t>
      </w:r>
      <w:r>
        <w:t>incorporate</w:t>
      </w:r>
      <w:r w:rsidRPr="004B2B16">
        <w:t xml:space="preserve"> strengths and weaknesses.</w:t>
      </w:r>
    </w:p>
    <w:p w14:paraId="4EFED827" w14:textId="160AF58F" w:rsidR="00487471" w:rsidRDefault="00940C41" w:rsidP="00367826">
      <w:pPr>
        <w:pStyle w:val="ListParagraph"/>
        <w:numPr>
          <w:ilvl w:val="0"/>
          <w:numId w:val="8"/>
        </w:numPr>
        <w:spacing w:line="360" w:lineRule="auto"/>
        <w:jc w:val="both"/>
      </w:pPr>
      <w:r w:rsidRPr="00940C41">
        <w:t xml:space="preserve">external factor which </w:t>
      </w:r>
      <w:r>
        <w:t>are</w:t>
      </w:r>
      <w:r w:rsidRPr="00940C41">
        <w:t xml:space="preserve"> opportunity and threa</w:t>
      </w:r>
      <w:r w:rsidR="00875B64">
        <w:t>t</w:t>
      </w:r>
    </w:p>
    <w:p w14:paraId="21B72C42" w14:textId="68C799FA" w:rsidR="00487471" w:rsidRDefault="00487471" w:rsidP="00487471">
      <w:pPr>
        <w:spacing w:line="360" w:lineRule="auto"/>
        <w:jc w:val="both"/>
        <w:rPr>
          <w:sz w:val="24"/>
          <w:szCs w:val="24"/>
        </w:rPr>
      </w:pPr>
    </w:p>
    <w:p w14:paraId="4C6AFCF6" w14:textId="3F774DD9" w:rsidR="006A3F15" w:rsidRDefault="006A3F15" w:rsidP="00487471">
      <w:pPr>
        <w:spacing w:line="360" w:lineRule="auto"/>
        <w:jc w:val="both"/>
        <w:rPr>
          <w:sz w:val="24"/>
          <w:szCs w:val="24"/>
        </w:rPr>
      </w:pPr>
    </w:p>
    <w:p w14:paraId="5EF2478F" w14:textId="0FB02EF7" w:rsidR="006A3F15" w:rsidRDefault="006A3F15" w:rsidP="00487471">
      <w:pPr>
        <w:spacing w:line="360" w:lineRule="auto"/>
        <w:jc w:val="both"/>
        <w:rPr>
          <w:sz w:val="24"/>
          <w:szCs w:val="24"/>
        </w:rPr>
      </w:pPr>
    </w:p>
    <w:p w14:paraId="7506706D" w14:textId="1313F65E" w:rsidR="006A3F15" w:rsidRDefault="006A3F15" w:rsidP="00487471">
      <w:pPr>
        <w:spacing w:line="360" w:lineRule="auto"/>
        <w:jc w:val="both"/>
        <w:rPr>
          <w:sz w:val="24"/>
          <w:szCs w:val="24"/>
        </w:rPr>
      </w:pPr>
    </w:p>
    <w:p w14:paraId="7FDF35DB" w14:textId="77777777" w:rsidR="006A3F15" w:rsidRDefault="006A3F15" w:rsidP="00487471">
      <w:pPr>
        <w:spacing w:line="360" w:lineRule="auto"/>
        <w:jc w:val="both"/>
        <w:rPr>
          <w:sz w:val="24"/>
          <w:szCs w:val="24"/>
        </w:rPr>
      </w:pPr>
    </w:p>
    <w:p w14:paraId="56666B2A" w14:textId="238F444F" w:rsidR="00406230" w:rsidRPr="000B0ED6" w:rsidRDefault="00406230" w:rsidP="00487471">
      <w:pPr>
        <w:spacing w:line="360" w:lineRule="auto"/>
        <w:jc w:val="both"/>
        <w:rPr>
          <w:sz w:val="22"/>
          <w:szCs w:val="22"/>
        </w:rPr>
      </w:pPr>
      <w:r w:rsidRPr="000B0ED6">
        <w:rPr>
          <w:sz w:val="22"/>
          <w:szCs w:val="22"/>
        </w:rPr>
        <w:t>Tabl</w:t>
      </w:r>
      <w:r w:rsidR="000B0ED6" w:rsidRPr="000B0ED6">
        <w:rPr>
          <w:sz w:val="22"/>
          <w:szCs w:val="22"/>
        </w:rPr>
        <w:t>e-3.3</w:t>
      </w:r>
      <w:r w:rsidRPr="000B0ED6">
        <w:rPr>
          <w:sz w:val="22"/>
          <w:szCs w:val="22"/>
        </w:rPr>
        <w:br/>
        <w:t>SWOT analysis</w:t>
      </w:r>
    </w:p>
    <w:tbl>
      <w:tblPr>
        <w:tblStyle w:val="TableGrid"/>
        <w:tblW w:w="0" w:type="auto"/>
        <w:tblLook w:val="04A0" w:firstRow="1" w:lastRow="0" w:firstColumn="1" w:lastColumn="0" w:noHBand="0" w:noVBand="1"/>
      </w:tblPr>
      <w:tblGrid>
        <w:gridCol w:w="4675"/>
        <w:gridCol w:w="4675"/>
      </w:tblGrid>
      <w:tr w:rsidR="00CF5192" w:rsidRPr="00406230" w14:paraId="3CA7DF61" w14:textId="77777777" w:rsidTr="00CF5192">
        <w:tc>
          <w:tcPr>
            <w:tcW w:w="4675" w:type="dxa"/>
            <w:vAlign w:val="center"/>
          </w:tcPr>
          <w:p w14:paraId="322A03B9" w14:textId="77777777" w:rsidR="00CF5192" w:rsidRPr="004A18A9" w:rsidRDefault="00CF5192" w:rsidP="00CF5192">
            <w:pPr>
              <w:spacing w:line="360" w:lineRule="auto"/>
              <w:jc w:val="center"/>
              <w:rPr>
                <w:b/>
                <w:sz w:val="20"/>
                <w:szCs w:val="20"/>
              </w:rPr>
            </w:pPr>
            <w:r w:rsidRPr="004A18A9">
              <w:rPr>
                <w:b/>
                <w:sz w:val="20"/>
                <w:szCs w:val="20"/>
              </w:rPr>
              <w:t>Strength</w:t>
            </w:r>
          </w:p>
        </w:tc>
        <w:tc>
          <w:tcPr>
            <w:tcW w:w="4675" w:type="dxa"/>
          </w:tcPr>
          <w:p w14:paraId="10DDA567" w14:textId="77777777" w:rsidR="00CF5192" w:rsidRPr="006A3F15" w:rsidRDefault="00CF5192" w:rsidP="00367826">
            <w:pPr>
              <w:pStyle w:val="ListParagraph"/>
              <w:numPr>
                <w:ilvl w:val="0"/>
                <w:numId w:val="29"/>
              </w:numPr>
              <w:shd w:val="clear" w:color="auto" w:fill="FFFFFF"/>
              <w:spacing w:line="360" w:lineRule="auto"/>
              <w:rPr>
                <w:sz w:val="20"/>
                <w:szCs w:val="20"/>
              </w:rPr>
            </w:pPr>
            <w:r w:rsidRPr="006A3F15">
              <w:rPr>
                <w:bCs/>
                <w:spacing w:val="-3"/>
                <w:sz w:val="20"/>
                <w:szCs w:val="20"/>
              </w:rPr>
              <w:t>Company Republication</w:t>
            </w:r>
          </w:p>
          <w:p w14:paraId="221F280D" w14:textId="77777777" w:rsidR="00CF5192" w:rsidRPr="006A3F15" w:rsidRDefault="00CF5192" w:rsidP="00367826">
            <w:pPr>
              <w:pStyle w:val="ListParagraph"/>
              <w:numPr>
                <w:ilvl w:val="0"/>
                <w:numId w:val="29"/>
              </w:numPr>
              <w:shd w:val="clear" w:color="auto" w:fill="FFFFFF"/>
              <w:spacing w:line="360" w:lineRule="auto"/>
              <w:rPr>
                <w:sz w:val="20"/>
                <w:szCs w:val="20"/>
              </w:rPr>
            </w:pPr>
            <w:r w:rsidRPr="006A3F15">
              <w:rPr>
                <w:bCs/>
                <w:spacing w:val="-3"/>
                <w:sz w:val="20"/>
                <w:szCs w:val="20"/>
              </w:rPr>
              <w:t>Sponsors</w:t>
            </w:r>
          </w:p>
          <w:p w14:paraId="20504714" w14:textId="77777777" w:rsidR="00CF5192" w:rsidRPr="006A3F15" w:rsidRDefault="00CF5192" w:rsidP="00367826">
            <w:pPr>
              <w:pStyle w:val="ListParagraph"/>
              <w:numPr>
                <w:ilvl w:val="0"/>
                <w:numId w:val="29"/>
              </w:numPr>
              <w:shd w:val="clear" w:color="auto" w:fill="FFFFFF"/>
              <w:spacing w:line="360" w:lineRule="auto"/>
              <w:rPr>
                <w:sz w:val="20"/>
                <w:szCs w:val="20"/>
              </w:rPr>
            </w:pPr>
            <w:r w:rsidRPr="006A3F15">
              <w:rPr>
                <w:bCs/>
                <w:spacing w:val="-3"/>
                <w:sz w:val="20"/>
                <w:szCs w:val="20"/>
              </w:rPr>
              <w:t>Top management</w:t>
            </w:r>
          </w:p>
          <w:p w14:paraId="42C38143" w14:textId="77777777" w:rsidR="00CF5192" w:rsidRPr="004A18A9" w:rsidRDefault="00CF5192" w:rsidP="00367826">
            <w:pPr>
              <w:pStyle w:val="NormalWeb"/>
              <w:numPr>
                <w:ilvl w:val="0"/>
                <w:numId w:val="9"/>
              </w:numPr>
              <w:rPr>
                <w:sz w:val="20"/>
                <w:szCs w:val="20"/>
              </w:rPr>
            </w:pPr>
            <w:r w:rsidRPr="004A18A9">
              <w:rPr>
                <w:sz w:val="20"/>
                <w:szCs w:val="20"/>
              </w:rPr>
              <w:t>Leadership</w:t>
            </w:r>
          </w:p>
          <w:p w14:paraId="6142CD9E" w14:textId="77777777" w:rsidR="00CF5192" w:rsidRPr="004A18A9" w:rsidRDefault="00CF5192" w:rsidP="00367826">
            <w:pPr>
              <w:pStyle w:val="NormalWeb"/>
              <w:numPr>
                <w:ilvl w:val="0"/>
                <w:numId w:val="9"/>
              </w:numPr>
              <w:rPr>
                <w:sz w:val="20"/>
                <w:szCs w:val="20"/>
              </w:rPr>
            </w:pPr>
            <w:r w:rsidRPr="004A18A9">
              <w:rPr>
                <w:sz w:val="20"/>
                <w:szCs w:val="20"/>
              </w:rPr>
              <w:t>Market share profitability</w:t>
            </w:r>
          </w:p>
          <w:p w14:paraId="5AD6FDEA" w14:textId="77777777" w:rsidR="00CF5192" w:rsidRPr="004A18A9" w:rsidRDefault="00CF5192" w:rsidP="00367826">
            <w:pPr>
              <w:pStyle w:val="ListParagraph"/>
              <w:numPr>
                <w:ilvl w:val="0"/>
                <w:numId w:val="9"/>
              </w:numPr>
              <w:shd w:val="clear" w:color="auto" w:fill="FFFFFF"/>
              <w:spacing w:line="360" w:lineRule="auto"/>
              <w:ind w:right="225"/>
              <w:rPr>
                <w:sz w:val="20"/>
                <w:szCs w:val="20"/>
              </w:rPr>
            </w:pPr>
            <w:r w:rsidRPr="004A18A9">
              <w:rPr>
                <w:bCs/>
                <w:sz w:val="20"/>
                <w:szCs w:val="20"/>
              </w:rPr>
              <w:t>Strong financial resources</w:t>
            </w:r>
          </w:p>
          <w:p w14:paraId="04D7D9D8" w14:textId="77777777" w:rsidR="00CF5192" w:rsidRPr="004A18A9" w:rsidRDefault="00CF5192" w:rsidP="00367826">
            <w:pPr>
              <w:pStyle w:val="NormalWeb"/>
              <w:numPr>
                <w:ilvl w:val="0"/>
                <w:numId w:val="9"/>
              </w:numPr>
              <w:rPr>
                <w:sz w:val="20"/>
                <w:szCs w:val="20"/>
              </w:rPr>
            </w:pPr>
            <w:r w:rsidRPr="004A18A9">
              <w:rPr>
                <w:sz w:val="20"/>
                <w:szCs w:val="20"/>
              </w:rPr>
              <w:t>Facilities and Equipment</w:t>
            </w:r>
          </w:p>
          <w:p w14:paraId="67CCF328" w14:textId="77777777" w:rsidR="00CF5192" w:rsidRPr="004A18A9" w:rsidRDefault="00CF5192" w:rsidP="00367826">
            <w:pPr>
              <w:pStyle w:val="NormalWeb"/>
              <w:numPr>
                <w:ilvl w:val="0"/>
                <w:numId w:val="9"/>
              </w:numPr>
              <w:rPr>
                <w:sz w:val="20"/>
                <w:szCs w:val="20"/>
              </w:rPr>
            </w:pPr>
            <w:r w:rsidRPr="004A18A9">
              <w:rPr>
                <w:sz w:val="20"/>
                <w:szCs w:val="20"/>
              </w:rPr>
              <w:t>Impressive Branches</w:t>
            </w:r>
          </w:p>
          <w:p w14:paraId="3C992E82" w14:textId="77777777" w:rsidR="00CF5192" w:rsidRPr="004A18A9" w:rsidRDefault="00CF5192" w:rsidP="00367826">
            <w:pPr>
              <w:pStyle w:val="NormalWeb"/>
              <w:numPr>
                <w:ilvl w:val="0"/>
                <w:numId w:val="9"/>
              </w:numPr>
              <w:rPr>
                <w:sz w:val="20"/>
                <w:szCs w:val="20"/>
              </w:rPr>
            </w:pPr>
            <w:r w:rsidRPr="004A18A9">
              <w:rPr>
                <w:sz w:val="20"/>
                <w:szCs w:val="20"/>
              </w:rPr>
              <w:t>Interactive Corporate Culture</w:t>
            </w:r>
          </w:p>
          <w:p w14:paraId="5B99F70F" w14:textId="77777777" w:rsidR="00CF5192" w:rsidRPr="004A18A9" w:rsidRDefault="00CF5192" w:rsidP="00367826">
            <w:pPr>
              <w:pStyle w:val="ListParagraph"/>
              <w:numPr>
                <w:ilvl w:val="0"/>
                <w:numId w:val="9"/>
              </w:numPr>
              <w:spacing w:line="360" w:lineRule="auto"/>
              <w:rPr>
                <w:sz w:val="20"/>
                <w:szCs w:val="20"/>
              </w:rPr>
            </w:pPr>
            <w:r w:rsidRPr="004A18A9">
              <w:rPr>
                <w:sz w:val="20"/>
                <w:szCs w:val="20"/>
              </w:rPr>
              <w:t>Team work at mid-level and lower level</w:t>
            </w:r>
          </w:p>
        </w:tc>
      </w:tr>
      <w:tr w:rsidR="00CF5192" w:rsidRPr="00406230" w14:paraId="3603428D" w14:textId="77777777" w:rsidTr="00CF5192">
        <w:tc>
          <w:tcPr>
            <w:tcW w:w="4675" w:type="dxa"/>
            <w:vAlign w:val="center"/>
          </w:tcPr>
          <w:p w14:paraId="0F31596B" w14:textId="77777777" w:rsidR="00CF5192" w:rsidRPr="004A18A9" w:rsidRDefault="00CF5192" w:rsidP="00CF5192">
            <w:pPr>
              <w:spacing w:line="360" w:lineRule="auto"/>
              <w:jc w:val="center"/>
              <w:rPr>
                <w:b/>
                <w:sz w:val="20"/>
                <w:szCs w:val="20"/>
              </w:rPr>
            </w:pPr>
            <w:r w:rsidRPr="004A18A9">
              <w:rPr>
                <w:b/>
                <w:sz w:val="20"/>
                <w:szCs w:val="20"/>
              </w:rPr>
              <w:t>Weakness</w:t>
            </w:r>
          </w:p>
        </w:tc>
        <w:tc>
          <w:tcPr>
            <w:tcW w:w="4675" w:type="dxa"/>
          </w:tcPr>
          <w:p w14:paraId="734014CA" w14:textId="77777777" w:rsidR="00CF5192" w:rsidRPr="004A18A9" w:rsidRDefault="00CF5192" w:rsidP="00367826">
            <w:pPr>
              <w:pStyle w:val="NormalWeb"/>
              <w:numPr>
                <w:ilvl w:val="0"/>
                <w:numId w:val="9"/>
              </w:numPr>
              <w:rPr>
                <w:sz w:val="20"/>
                <w:szCs w:val="20"/>
              </w:rPr>
            </w:pPr>
            <w:r w:rsidRPr="004A18A9">
              <w:rPr>
                <w:sz w:val="20"/>
                <w:szCs w:val="20"/>
              </w:rPr>
              <w:t>Failure in Vision</w:t>
            </w:r>
          </w:p>
          <w:p w14:paraId="7C6A8F0D" w14:textId="77777777" w:rsidR="00CF5192" w:rsidRPr="004A18A9" w:rsidRDefault="00CF5192" w:rsidP="00367826">
            <w:pPr>
              <w:pStyle w:val="NormalWeb"/>
              <w:numPr>
                <w:ilvl w:val="0"/>
                <w:numId w:val="9"/>
              </w:numPr>
              <w:rPr>
                <w:sz w:val="20"/>
                <w:szCs w:val="20"/>
              </w:rPr>
            </w:pPr>
            <w:r w:rsidRPr="004A18A9">
              <w:rPr>
                <w:sz w:val="20"/>
                <w:szCs w:val="20"/>
              </w:rPr>
              <w:t>Advertising and Promotion</w:t>
            </w:r>
          </w:p>
          <w:p w14:paraId="1EFEE7BA" w14:textId="77777777" w:rsidR="00CF5192" w:rsidRPr="004A18A9" w:rsidRDefault="00CF5192" w:rsidP="00367826">
            <w:pPr>
              <w:pStyle w:val="NormalWeb"/>
              <w:numPr>
                <w:ilvl w:val="0"/>
                <w:numId w:val="9"/>
              </w:numPr>
              <w:rPr>
                <w:sz w:val="20"/>
                <w:szCs w:val="20"/>
              </w:rPr>
            </w:pPr>
            <w:r w:rsidRPr="004A18A9">
              <w:rPr>
                <w:sz w:val="20"/>
                <w:szCs w:val="20"/>
              </w:rPr>
              <w:t>Poor Recruitment</w:t>
            </w:r>
          </w:p>
          <w:p w14:paraId="340C83BE" w14:textId="77777777" w:rsidR="00CF5192" w:rsidRPr="004A18A9" w:rsidRDefault="00CF5192" w:rsidP="00367826">
            <w:pPr>
              <w:pStyle w:val="NormalWeb"/>
              <w:numPr>
                <w:ilvl w:val="0"/>
                <w:numId w:val="9"/>
              </w:numPr>
              <w:rPr>
                <w:sz w:val="20"/>
                <w:szCs w:val="20"/>
              </w:rPr>
            </w:pPr>
            <w:r w:rsidRPr="004A18A9">
              <w:rPr>
                <w:sz w:val="20"/>
                <w:szCs w:val="20"/>
              </w:rPr>
              <w:t>Reference appointment</w:t>
            </w:r>
          </w:p>
          <w:p w14:paraId="5F26DA33" w14:textId="77777777" w:rsidR="00CF5192" w:rsidRPr="004A18A9" w:rsidRDefault="00CF5192" w:rsidP="00367826">
            <w:pPr>
              <w:pStyle w:val="NormalWeb"/>
              <w:numPr>
                <w:ilvl w:val="0"/>
                <w:numId w:val="9"/>
              </w:numPr>
              <w:rPr>
                <w:sz w:val="20"/>
                <w:szCs w:val="20"/>
              </w:rPr>
            </w:pPr>
            <w:r w:rsidRPr="004A18A9">
              <w:rPr>
                <w:sz w:val="20"/>
                <w:szCs w:val="20"/>
              </w:rPr>
              <w:t>Low remuneration package</w:t>
            </w:r>
          </w:p>
          <w:p w14:paraId="708DCFFC" w14:textId="77777777" w:rsidR="00CF5192" w:rsidRPr="004A18A9" w:rsidRDefault="00CF5192" w:rsidP="00367826">
            <w:pPr>
              <w:pStyle w:val="NormalWeb"/>
              <w:numPr>
                <w:ilvl w:val="0"/>
                <w:numId w:val="9"/>
              </w:numPr>
              <w:rPr>
                <w:sz w:val="20"/>
                <w:szCs w:val="20"/>
              </w:rPr>
            </w:pPr>
            <w:r w:rsidRPr="004A18A9">
              <w:rPr>
                <w:sz w:val="20"/>
                <w:szCs w:val="20"/>
              </w:rPr>
              <w:t>Human Resources Department</w:t>
            </w:r>
          </w:p>
          <w:p w14:paraId="0B70E140" w14:textId="77777777" w:rsidR="00CF5192" w:rsidRPr="004A18A9" w:rsidRDefault="00CF5192" w:rsidP="00367826">
            <w:pPr>
              <w:pStyle w:val="NormalWeb"/>
              <w:numPr>
                <w:ilvl w:val="0"/>
                <w:numId w:val="9"/>
              </w:numPr>
              <w:rPr>
                <w:sz w:val="20"/>
                <w:szCs w:val="20"/>
              </w:rPr>
            </w:pPr>
            <w:r w:rsidRPr="004A18A9">
              <w:rPr>
                <w:sz w:val="20"/>
                <w:szCs w:val="20"/>
              </w:rPr>
              <w:t>Centralized Decision-Making</w:t>
            </w:r>
          </w:p>
          <w:p w14:paraId="047DFA8B" w14:textId="77777777" w:rsidR="00CF5192" w:rsidRPr="004A18A9" w:rsidRDefault="00CF5192" w:rsidP="00367826">
            <w:pPr>
              <w:pStyle w:val="NormalWeb"/>
              <w:numPr>
                <w:ilvl w:val="0"/>
                <w:numId w:val="9"/>
              </w:numPr>
              <w:rPr>
                <w:sz w:val="20"/>
                <w:szCs w:val="20"/>
              </w:rPr>
            </w:pPr>
            <w:r w:rsidRPr="004A18A9">
              <w:rPr>
                <w:sz w:val="20"/>
                <w:szCs w:val="20"/>
              </w:rPr>
              <w:t>Lack of qualified system operators and computer operators</w:t>
            </w:r>
          </w:p>
          <w:p w14:paraId="70015300" w14:textId="77777777" w:rsidR="00CF5192" w:rsidRPr="004A18A9" w:rsidRDefault="00CF5192" w:rsidP="00367826">
            <w:pPr>
              <w:pStyle w:val="ListParagraph"/>
              <w:numPr>
                <w:ilvl w:val="0"/>
                <w:numId w:val="9"/>
              </w:numPr>
              <w:shd w:val="clear" w:color="auto" w:fill="FFFFFF"/>
              <w:spacing w:line="360" w:lineRule="auto"/>
              <w:ind w:right="225"/>
              <w:rPr>
                <w:sz w:val="20"/>
                <w:szCs w:val="20"/>
              </w:rPr>
            </w:pPr>
            <w:r w:rsidRPr="004A18A9">
              <w:rPr>
                <w:bCs/>
                <w:sz w:val="20"/>
                <w:szCs w:val="20"/>
              </w:rPr>
              <w:t>Small Market Share</w:t>
            </w:r>
          </w:p>
          <w:p w14:paraId="7DDA2327" w14:textId="77777777" w:rsidR="00CF5192" w:rsidRPr="004A18A9" w:rsidRDefault="00CF5192" w:rsidP="00367826">
            <w:pPr>
              <w:pStyle w:val="ListParagraph"/>
              <w:numPr>
                <w:ilvl w:val="0"/>
                <w:numId w:val="9"/>
              </w:numPr>
              <w:shd w:val="clear" w:color="auto" w:fill="FFFFFF"/>
              <w:spacing w:line="360" w:lineRule="auto"/>
              <w:ind w:right="225"/>
              <w:rPr>
                <w:sz w:val="20"/>
                <w:szCs w:val="20"/>
              </w:rPr>
            </w:pPr>
            <w:r w:rsidRPr="004A18A9">
              <w:rPr>
                <w:bCs/>
                <w:sz w:val="20"/>
                <w:szCs w:val="20"/>
              </w:rPr>
              <w:t>High Concentration on Fixed Deposits</w:t>
            </w:r>
          </w:p>
          <w:p w14:paraId="34838E9F" w14:textId="77777777" w:rsidR="00CF5192" w:rsidRPr="004A18A9" w:rsidRDefault="00CF5192" w:rsidP="00367826">
            <w:pPr>
              <w:pStyle w:val="ListParagraph"/>
              <w:numPr>
                <w:ilvl w:val="0"/>
                <w:numId w:val="9"/>
              </w:numPr>
              <w:shd w:val="clear" w:color="auto" w:fill="FFFFFF"/>
              <w:spacing w:line="360" w:lineRule="auto"/>
              <w:rPr>
                <w:bCs/>
                <w:sz w:val="20"/>
                <w:szCs w:val="20"/>
              </w:rPr>
            </w:pPr>
            <w:r w:rsidRPr="004A18A9">
              <w:rPr>
                <w:bCs/>
                <w:sz w:val="20"/>
                <w:szCs w:val="20"/>
              </w:rPr>
              <w:t>Disguised employment</w:t>
            </w:r>
          </w:p>
        </w:tc>
      </w:tr>
      <w:tr w:rsidR="00CF5192" w:rsidRPr="00406230" w14:paraId="2635CA1E" w14:textId="77777777" w:rsidTr="00CF5192">
        <w:tc>
          <w:tcPr>
            <w:tcW w:w="4675" w:type="dxa"/>
            <w:vAlign w:val="center"/>
          </w:tcPr>
          <w:p w14:paraId="361CFE6E" w14:textId="77777777" w:rsidR="00CF5192" w:rsidRPr="004A18A9" w:rsidRDefault="00CF5192" w:rsidP="00CF5192">
            <w:pPr>
              <w:spacing w:line="360" w:lineRule="auto"/>
              <w:jc w:val="center"/>
              <w:rPr>
                <w:b/>
                <w:sz w:val="20"/>
                <w:szCs w:val="20"/>
              </w:rPr>
            </w:pPr>
            <w:r w:rsidRPr="004A18A9">
              <w:rPr>
                <w:b/>
                <w:sz w:val="20"/>
                <w:szCs w:val="20"/>
              </w:rPr>
              <w:t>Opportunity</w:t>
            </w:r>
          </w:p>
        </w:tc>
        <w:tc>
          <w:tcPr>
            <w:tcW w:w="4675" w:type="dxa"/>
          </w:tcPr>
          <w:p w14:paraId="11598852" w14:textId="77777777" w:rsidR="00CF5192" w:rsidRPr="004A18A9" w:rsidRDefault="00CF5192" w:rsidP="00367826">
            <w:pPr>
              <w:pStyle w:val="Heading5"/>
              <w:numPr>
                <w:ilvl w:val="0"/>
                <w:numId w:val="28"/>
              </w:numPr>
              <w:shd w:val="clear" w:color="auto" w:fill="FFFFFF"/>
              <w:spacing w:before="0" w:line="360" w:lineRule="auto"/>
              <w:outlineLvl w:val="4"/>
              <w:rPr>
                <w:rFonts w:ascii="Times New Roman" w:hAnsi="Times New Roman" w:cs="Times New Roman"/>
                <w:color w:val="auto"/>
                <w:sz w:val="20"/>
                <w:szCs w:val="20"/>
              </w:rPr>
            </w:pPr>
            <w:r w:rsidRPr="004A18A9">
              <w:rPr>
                <w:rFonts w:ascii="Times New Roman" w:hAnsi="Times New Roman" w:cs="Times New Roman"/>
                <w:color w:val="auto"/>
                <w:sz w:val="20"/>
                <w:szCs w:val="20"/>
              </w:rPr>
              <w:t>Diversification</w:t>
            </w:r>
          </w:p>
          <w:p w14:paraId="32CF7AC5" w14:textId="77777777" w:rsidR="00CF5192" w:rsidRPr="004A18A9" w:rsidRDefault="00CF5192" w:rsidP="00367826">
            <w:pPr>
              <w:pStyle w:val="NormalWeb"/>
              <w:numPr>
                <w:ilvl w:val="0"/>
                <w:numId w:val="9"/>
              </w:numPr>
              <w:rPr>
                <w:sz w:val="20"/>
                <w:szCs w:val="20"/>
              </w:rPr>
            </w:pPr>
            <w:r w:rsidRPr="004A18A9">
              <w:rPr>
                <w:sz w:val="20"/>
                <w:szCs w:val="20"/>
              </w:rPr>
              <w:t>Product line proliferation</w:t>
            </w:r>
          </w:p>
          <w:p w14:paraId="5CA5AE42" w14:textId="77777777" w:rsidR="00CF5192" w:rsidRPr="004A18A9" w:rsidRDefault="00CF5192" w:rsidP="00367826">
            <w:pPr>
              <w:pStyle w:val="NormalWeb"/>
              <w:numPr>
                <w:ilvl w:val="0"/>
                <w:numId w:val="9"/>
              </w:numPr>
              <w:rPr>
                <w:sz w:val="20"/>
                <w:szCs w:val="20"/>
              </w:rPr>
            </w:pPr>
            <w:r w:rsidRPr="004A18A9">
              <w:rPr>
                <w:sz w:val="20"/>
                <w:szCs w:val="20"/>
              </w:rPr>
              <w:t>ATM</w:t>
            </w:r>
          </w:p>
          <w:p w14:paraId="5B1AF9E2" w14:textId="77777777" w:rsidR="00CF5192" w:rsidRPr="004A18A9" w:rsidRDefault="00CF5192" w:rsidP="00367826">
            <w:pPr>
              <w:pStyle w:val="NormalWeb"/>
              <w:numPr>
                <w:ilvl w:val="0"/>
                <w:numId w:val="9"/>
              </w:numPr>
              <w:rPr>
                <w:sz w:val="20"/>
                <w:szCs w:val="20"/>
              </w:rPr>
            </w:pPr>
            <w:r w:rsidRPr="004A18A9">
              <w:rPr>
                <w:sz w:val="20"/>
                <w:szCs w:val="20"/>
              </w:rPr>
              <w:t>On-line banking</w:t>
            </w:r>
          </w:p>
          <w:p w14:paraId="34F14020" w14:textId="77777777" w:rsidR="00CF5192" w:rsidRPr="004A18A9" w:rsidRDefault="00CF5192" w:rsidP="00367826">
            <w:pPr>
              <w:pStyle w:val="NormalWeb"/>
              <w:numPr>
                <w:ilvl w:val="0"/>
                <w:numId w:val="9"/>
              </w:numPr>
              <w:rPr>
                <w:sz w:val="20"/>
                <w:szCs w:val="20"/>
              </w:rPr>
            </w:pPr>
            <w:r w:rsidRPr="004A18A9">
              <w:rPr>
                <w:sz w:val="20"/>
                <w:szCs w:val="20"/>
              </w:rPr>
              <w:t>Introduction of SBL’s own savings scheme</w:t>
            </w:r>
          </w:p>
        </w:tc>
      </w:tr>
      <w:tr w:rsidR="00CF5192" w:rsidRPr="00406230" w14:paraId="2E0A9262" w14:textId="77777777" w:rsidTr="00CF5192">
        <w:tc>
          <w:tcPr>
            <w:tcW w:w="4675" w:type="dxa"/>
            <w:vAlign w:val="center"/>
          </w:tcPr>
          <w:p w14:paraId="7897A71A" w14:textId="77777777" w:rsidR="00CF5192" w:rsidRPr="004A18A9" w:rsidRDefault="00CF5192" w:rsidP="00CF5192">
            <w:pPr>
              <w:spacing w:line="360" w:lineRule="auto"/>
              <w:jc w:val="center"/>
              <w:rPr>
                <w:b/>
                <w:sz w:val="20"/>
                <w:szCs w:val="20"/>
              </w:rPr>
            </w:pPr>
            <w:r w:rsidRPr="004A18A9">
              <w:rPr>
                <w:b/>
                <w:sz w:val="20"/>
                <w:szCs w:val="20"/>
              </w:rPr>
              <w:t>Threat</w:t>
            </w:r>
          </w:p>
        </w:tc>
        <w:tc>
          <w:tcPr>
            <w:tcW w:w="4675" w:type="dxa"/>
          </w:tcPr>
          <w:p w14:paraId="6CF29837" w14:textId="77777777" w:rsidR="00CF5192" w:rsidRPr="004A18A9" w:rsidRDefault="00CF5192" w:rsidP="00367826">
            <w:pPr>
              <w:pStyle w:val="Heading5"/>
              <w:numPr>
                <w:ilvl w:val="0"/>
                <w:numId w:val="9"/>
              </w:numPr>
              <w:shd w:val="clear" w:color="auto" w:fill="FFFFFF"/>
              <w:spacing w:line="360" w:lineRule="auto"/>
              <w:outlineLvl w:val="4"/>
              <w:rPr>
                <w:rFonts w:ascii="Times New Roman" w:hAnsi="Times New Roman" w:cs="Times New Roman"/>
                <w:color w:val="auto"/>
                <w:sz w:val="20"/>
                <w:szCs w:val="20"/>
              </w:rPr>
            </w:pPr>
            <w:r w:rsidRPr="004A18A9">
              <w:rPr>
                <w:rFonts w:ascii="Times New Roman" w:hAnsi="Times New Roman" w:cs="Times New Roman"/>
                <w:color w:val="auto"/>
                <w:sz w:val="20"/>
                <w:szCs w:val="20"/>
              </w:rPr>
              <w:t>Multinational bank</w:t>
            </w:r>
          </w:p>
          <w:p w14:paraId="31C654EA" w14:textId="77777777" w:rsidR="00CF5192" w:rsidRPr="004A18A9" w:rsidRDefault="00CF5192" w:rsidP="00367826">
            <w:pPr>
              <w:pStyle w:val="Heading5"/>
              <w:numPr>
                <w:ilvl w:val="0"/>
                <w:numId w:val="9"/>
              </w:numPr>
              <w:shd w:val="clear" w:color="auto" w:fill="FFFFFF"/>
              <w:spacing w:line="360" w:lineRule="auto"/>
              <w:outlineLvl w:val="4"/>
              <w:rPr>
                <w:rFonts w:ascii="Times New Roman" w:hAnsi="Times New Roman" w:cs="Times New Roman"/>
                <w:color w:val="auto"/>
                <w:sz w:val="20"/>
                <w:szCs w:val="20"/>
              </w:rPr>
            </w:pPr>
            <w:r w:rsidRPr="004A18A9">
              <w:rPr>
                <w:rFonts w:ascii="Times New Roman" w:hAnsi="Times New Roman" w:cs="Times New Roman"/>
                <w:color w:val="auto"/>
                <w:sz w:val="20"/>
                <w:szCs w:val="20"/>
              </w:rPr>
              <w:t>Contemporary banks</w:t>
            </w:r>
          </w:p>
          <w:p w14:paraId="20B4743E" w14:textId="77777777" w:rsidR="00CF5192" w:rsidRPr="004A18A9" w:rsidRDefault="00CF5192" w:rsidP="00367826">
            <w:pPr>
              <w:pStyle w:val="Heading5"/>
              <w:numPr>
                <w:ilvl w:val="0"/>
                <w:numId w:val="9"/>
              </w:numPr>
              <w:shd w:val="clear" w:color="auto" w:fill="FFFFFF"/>
              <w:spacing w:line="360" w:lineRule="auto"/>
              <w:outlineLvl w:val="4"/>
              <w:rPr>
                <w:rFonts w:ascii="Times New Roman" w:hAnsi="Times New Roman" w:cs="Times New Roman"/>
                <w:color w:val="auto"/>
                <w:sz w:val="20"/>
                <w:szCs w:val="20"/>
              </w:rPr>
            </w:pPr>
            <w:r w:rsidRPr="004A18A9">
              <w:rPr>
                <w:rFonts w:ascii="Times New Roman" w:hAnsi="Times New Roman" w:cs="Times New Roman"/>
                <w:color w:val="auto"/>
                <w:sz w:val="20"/>
                <w:szCs w:val="20"/>
              </w:rPr>
              <w:t>Upcoming Banks</w:t>
            </w:r>
          </w:p>
          <w:p w14:paraId="45DC4331" w14:textId="77777777" w:rsidR="00CF5192" w:rsidRPr="004A18A9" w:rsidRDefault="00CF5192" w:rsidP="00367826">
            <w:pPr>
              <w:pStyle w:val="Heading5"/>
              <w:numPr>
                <w:ilvl w:val="0"/>
                <w:numId w:val="9"/>
              </w:numPr>
              <w:shd w:val="clear" w:color="auto" w:fill="FFFFFF"/>
              <w:spacing w:before="0" w:line="360" w:lineRule="auto"/>
              <w:outlineLvl w:val="4"/>
              <w:rPr>
                <w:rFonts w:ascii="Times New Roman" w:hAnsi="Times New Roman" w:cs="Times New Roman"/>
                <w:color w:val="auto"/>
                <w:sz w:val="20"/>
                <w:szCs w:val="20"/>
              </w:rPr>
            </w:pPr>
            <w:r w:rsidRPr="004A18A9">
              <w:rPr>
                <w:rFonts w:ascii="Times New Roman" w:hAnsi="Times New Roman" w:cs="Times New Roman"/>
                <w:color w:val="auto"/>
                <w:sz w:val="20"/>
                <w:szCs w:val="20"/>
              </w:rPr>
              <w:t>No new deposit creation</w:t>
            </w:r>
          </w:p>
        </w:tc>
      </w:tr>
    </w:tbl>
    <w:p w14:paraId="669E7C70" w14:textId="77777777" w:rsidR="00E51B3E" w:rsidRDefault="00E51B3E">
      <w:pPr>
        <w:spacing w:after="200" w:line="276" w:lineRule="auto"/>
        <w:rPr>
          <w:sz w:val="24"/>
          <w:szCs w:val="24"/>
        </w:rPr>
      </w:pPr>
      <w:r>
        <w:br w:type="page"/>
      </w:r>
    </w:p>
    <w:p w14:paraId="6918AF6C" w14:textId="77777777" w:rsidR="000D4302" w:rsidRPr="00E51B3E" w:rsidRDefault="000D4302" w:rsidP="00E51B3E">
      <w:pPr>
        <w:spacing w:after="200" w:line="276" w:lineRule="auto"/>
        <w:rPr>
          <w:sz w:val="24"/>
          <w:szCs w:val="24"/>
        </w:rPr>
      </w:pPr>
    </w:p>
    <w:p w14:paraId="730EC129" w14:textId="77777777" w:rsidR="00E51B3E" w:rsidRDefault="00E51B3E" w:rsidP="001B3E00">
      <w:pPr>
        <w:pStyle w:val="NormalWeb"/>
      </w:pPr>
    </w:p>
    <w:p w14:paraId="18153690" w14:textId="77777777" w:rsidR="00E51B3E" w:rsidRDefault="00E51B3E" w:rsidP="001B3E00">
      <w:pPr>
        <w:pStyle w:val="NormalWeb"/>
      </w:pPr>
    </w:p>
    <w:p w14:paraId="00DADEC0" w14:textId="77777777" w:rsidR="00E51B3E" w:rsidRDefault="00E51B3E" w:rsidP="001B3E00">
      <w:pPr>
        <w:pStyle w:val="NormalWeb"/>
      </w:pPr>
    </w:p>
    <w:p w14:paraId="67A01436" w14:textId="77777777" w:rsidR="00E51B3E" w:rsidRDefault="00E51B3E" w:rsidP="001B3E00">
      <w:pPr>
        <w:pStyle w:val="NormalWeb"/>
      </w:pPr>
    </w:p>
    <w:p w14:paraId="033438C2" w14:textId="77777777" w:rsidR="00E51B3E" w:rsidRDefault="00E51B3E" w:rsidP="001B3E00">
      <w:pPr>
        <w:pStyle w:val="NormalWeb"/>
      </w:pPr>
    </w:p>
    <w:p w14:paraId="057220F4" w14:textId="77777777" w:rsidR="00E51B3E" w:rsidRDefault="00E51B3E" w:rsidP="001B3E00">
      <w:pPr>
        <w:pStyle w:val="NormalWeb"/>
      </w:pPr>
    </w:p>
    <w:p w14:paraId="0666E625" w14:textId="77777777" w:rsidR="00E51B3E" w:rsidRDefault="00E51B3E" w:rsidP="001B3E00">
      <w:pPr>
        <w:pStyle w:val="NormalWeb"/>
      </w:pPr>
    </w:p>
    <w:p w14:paraId="3497D813" w14:textId="77777777" w:rsidR="00E51B3E" w:rsidRDefault="00E51B3E" w:rsidP="001B3E00">
      <w:pPr>
        <w:pStyle w:val="NormalWeb"/>
      </w:pPr>
    </w:p>
    <w:p w14:paraId="404915CA" w14:textId="38B2447A" w:rsidR="00CB11D4" w:rsidRPr="003924D4" w:rsidRDefault="005744EF" w:rsidP="00820074">
      <w:pPr>
        <w:pStyle w:val="Heading1"/>
        <w:jc w:val="center"/>
        <w:rPr>
          <w:rFonts w:ascii="Times New Roman" w:hAnsi="Times New Roman" w:cs="Times New Roman"/>
          <w:sz w:val="28"/>
          <w:szCs w:val="24"/>
        </w:rPr>
      </w:pPr>
      <w:bookmarkStart w:id="37" w:name="_Toc534238167"/>
      <w:r w:rsidRPr="003924D4">
        <w:rPr>
          <w:rFonts w:ascii="Times New Roman" w:hAnsi="Times New Roman" w:cs="Times New Roman"/>
          <w:sz w:val="28"/>
          <w:szCs w:val="24"/>
        </w:rPr>
        <w:t>CHAPTER 04</w:t>
      </w:r>
      <w:bookmarkEnd w:id="37"/>
    </w:p>
    <w:p w14:paraId="4ED5C4DE" w14:textId="63D71524" w:rsidR="009E3D58" w:rsidRPr="003924D4" w:rsidRDefault="005744EF" w:rsidP="00820074">
      <w:pPr>
        <w:pStyle w:val="Heading1"/>
        <w:jc w:val="center"/>
        <w:rPr>
          <w:rFonts w:ascii="Times New Roman" w:hAnsi="Times New Roman" w:cs="Times New Roman"/>
          <w:sz w:val="28"/>
          <w:szCs w:val="24"/>
        </w:rPr>
      </w:pPr>
      <w:bookmarkStart w:id="38" w:name="_Toc534238168"/>
      <w:r w:rsidRPr="003924D4">
        <w:rPr>
          <w:rFonts w:ascii="Times New Roman" w:hAnsi="Times New Roman" w:cs="Times New Roman"/>
          <w:sz w:val="28"/>
          <w:szCs w:val="24"/>
        </w:rPr>
        <w:t>ANALYSIS PART</w:t>
      </w:r>
      <w:r w:rsidR="00875B64" w:rsidRPr="003924D4">
        <w:rPr>
          <w:rFonts w:ascii="Times New Roman" w:hAnsi="Times New Roman" w:cs="Times New Roman"/>
          <w:sz w:val="28"/>
          <w:szCs w:val="24"/>
        </w:rPr>
        <w:t xml:space="preserve"> ON GENERAL BANKING</w:t>
      </w:r>
      <w:bookmarkEnd w:id="38"/>
    </w:p>
    <w:p w14:paraId="79EE545C" w14:textId="77777777" w:rsidR="00985032" w:rsidRPr="00985032" w:rsidRDefault="00E51B3E" w:rsidP="00985032">
      <w:pPr>
        <w:spacing w:after="200" w:line="276" w:lineRule="auto"/>
        <w:rPr>
          <w:sz w:val="24"/>
          <w:szCs w:val="24"/>
        </w:rPr>
      </w:pPr>
      <w:r>
        <w:rPr>
          <w:sz w:val="24"/>
          <w:szCs w:val="24"/>
        </w:rPr>
        <w:br w:type="page"/>
      </w:r>
      <w:r w:rsidR="00985032">
        <w:rPr>
          <w:sz w:val="24"/>
          <w:szCs w:val="24"/>
        </w:rPr>
        <w:lastRenderedPageBreak/>
        <w:t>There are three major divisions of Standard Bank Limited (principal branch). These divisions are-</w:t>
      </w:r>
    </w:p>
    <w:p w14:paraId="472733D9" w14:textId="77777777" w:rsidR="00985032" w:rsidRDefault="00985032" w:rsidP="00CB11D4">
      <w:pPr>
        <w:spacing w:line="360" w:lineRule="auto"/>
        <w:jc w:val="both"/>
        <w:rPr>
          <w:b/>
          <w:sz w:val="24"/>
          <w:szCs w:val="24"/>
        </w:rPr>
      </w:pPr>
      <w:r>
        <w:rPr>
          <w:b/>
          <w:noProof/>
          <w:sz w:val="24"/>
          <w:szCs w:val="24"/>
        </w:rPr>
        <w:drawing>
          <wp:inline distT="0" distB="0" distL="0" distR="0" wp14:anchorId="2D3EB96E" wp14:editId="5A5C85DA">
            <wp:extent cx="5930480" cy="241082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rotWithShape="1">
                    <a:blip r:embed="rId18">
                      <a:extLst>
                        <a:ext uri="{28A0092B-C50C-407E-A947-70E740481C1C}">
                          <a14:useLocalDpi xmlns:a14="http://schemas.microsoft.com/office/drawing/2010/main" val="0"/>
                        </a:ext>
                      </a:extLst>
                    </a:blip>
                    <a:srcRect t="12393" b="12256"/>
                    <a:stretch/>
                  </pic:blipFill>
                  <pic:spPr bwMode="auto">
                    <a:xfrm>
                      <a:off x="0" y="0"/>
                      <a:ext cx="5932170" cy="2411512"/>
                    </a:xfrm>
                    <a:prstGeom prst="rect">
                      <a:avLst/>
                    </a:prstGeom>
                    <a:noFill/>
                    <a:ln>
                      <a:noFill/>
                    </a:ln>
                    <a:extLst>
                      <a:ext uri="{53640926-AAD7-44D8-BBD7-CCE9431645EC}">
                        <a14:shadowObscured xmlns:a14="http://schemas.microsoft.com/office/drawing/2010/main"/>
                      </a:ext>
                    </a:extLst>
                  </pic:spPr>
                </pic:pic>
              </a:graphicData>
            </a:graphic>
          </wp:inline>
        </w:drawing>
      </w:r>
    </w:p>
    <w:p w14:paraId="45FCF15C" w14:textId="77777777" w:rsidR="00985032" w:rsidRPr="000B0ED6" w:rsidRDefault="00985032" w:rsidP="00985032">
      <w:pPr>
        <w:spacing w:line="360" w:lineRule="auto"/>
        <w:jc w:val="center"/>
        <w:rPr>
          <w:sz w:val="24"/>
          <w:szCs w:val="24"/>
        </w:rPr>
      </w:pPr>
      <w:r w:rsidRPr="000B0ED6">
        <w:rPr>
          <w:sz w:val="24"/>
          <w:szCs w:val="24"/>
        </w:rPr>
        <w:t>Fig: 4</w:t>
      </w:r>
      <w:r w:rsidR="00691A82" w:rsidRPr="000B0ED6">
        <w:rPr>
          <w:sz w:val="24"/>
          <w:szCs w:val="24"/>
        </w:rPr>
        <w:t>.1</w:t>
      </w:r>
    </w:p>
    <w:p w14:paraId="13C434FC" w14:textId="77777777" w:rsidR="00985032" w:rsidRPr="000B0ED6" w:rsidRDefault="00985032" w:rsidP="00985032">
      <w:pPr>
        <w:spacing w:line="360" w:lineRule="auto"/>
        <w:jc w:val="center"/>
        <w:rPr>
          <w:sz w:val="24"/>
          <w:szCs w:val="24"/>
        </w:rPr>
      </w:pPr>
      <w:r w:rsidRPr="000B0ED6">
        <w:rPr>
          <w:sz w:val="24"/>
          <w:szCs w:val="24"/>
        </w:rPr>
        <w:t>Different departments of SBL</w:t>
      </w:r>
    </w:p>
    <w:p w14:paraId="693163DD" w14:textId="77777777" w:rsidR="00985032" w:rsidRPr="00985032" w:rsidRDefault="00985032" w:rsidP="00985032">
      <w:pPr>
        <w:spacing w:line="360" w:lineRule="auto"/>
        <w:jc w:val="center"/>
        <w:rPr>
          <w:sz w:val="22"/>
          <w:szCs w:val="22"/>
        </w:rPr>
      </w:pPr>
    </w:p>
    <w:p w14:paraId="26D0F798" w14:textId="77777777" w:rsidR="009E3D58" w:rsidRPr="00740E27" w:rsidRDefault="00E51B3E" w:rsidP="00820074">
      <w:pPr>
        <w:pStyle w:val="Heading2"/>
      </w:pPr>
      <w:bookmarkStart w:id="39" w:name="_Toc534238169"/>
      <w:r>
        <w:t>4.1</w:t>
      </w:r>
      <w:r w:rsidR="009E3D58" w:rsidRPr="00740E27">
        <w:t xml:space="preserve"> General Banking</w:t>
      </w:r>
      <w:bookmarkEnd w:id="39"/>
    </w:p>
    <w:p w14:paraId="39B741AF" w14:textId="77777777" w:rsidR="009E3D58" w:rsidRDefault="009E3D58" w:rsidP="00CB11D4">
      <w:pPr>
        <w:spacing w:line="360" w:lineRule="auto"/>
        <w:jc w:val="both"/>
        <w:rPr>
          <w:sz w:val="24"/>
          <w:szCs w:val="24"/>
        </w:rPr>
      </w:pPr>
    </w:p>
    <w:p w14:paraId="465FAAA5" w14:textId="77777777" w:rsidR="00985032" w:rsidRDefault="00985032" w:rsidP="00985032">
      <w:pPr>
        <w:spacing w:line="360" w:lineRule="auto"/>
        <w:jc w:val="both"/>
        <w:rPr>
          <w:sz w:val="24"/>
          <w:szCs w:val="24"/>
        </w:rPr>
      </w:pPr>
      <w:r w:rsidRPr="00985032">
        <w:rPr>
          <w:sz w:val="24"/>
          <w:szCs w:val="24"/>
        </w:rPr>
        <w:t xml:space="preserve">General banking is the </w:t>
      </w:r>
      <w:r>
        <w:rPr>
          <w:sz w:val="24"/>
          <w:szCs w:val="24"/>
        </w:rPr>
        <w:t>heart</w:t>
      </w:r>
      <w:r w:rsidRPr="00985032">
        <w:rPr>
          <w:sz w:val="24"/>
          <w:szCs w:val="24"/>
        </w:rPr>
        <w:t xml:space="preserve"> of all the banking operations of SBL. </w:t>
      </w:r>
      <w:r>
        <w:rPr>
          <w:sz w:val="24"/>
          <w:szCs w:val="24"/>
        </w:rPr>
        <w:t xml:space="preserve">This department </w:t>
      </w:r>
      <w:r w:rsidRPr="00985032">
        <w:rPr>
          <w:sz w:val="24"/>
          <w:szCs w:val="24"/>
        </w:rPr>
        <w:t xml:space="preserve">provides day-to-day services to the customers and </w:t>
      </w:r>
      <w:r>
        <w:rPr>
          <w:sz w:val="24"/>
          <w:szCs w:val="24"/>
        </w:rPr>
        <w:t>create</w:t>
      </w:r>
      <w:r w:rsidRPr="00985032">
        <w:rPr>
          <w:sz w:val="24"/>
          <w:szCs w:val="24"/>
        </w:rPr>
        <w:t xml:space="preserve"> banker </w:t>
      </w:r>
      <w:r>
        <w:rPr>
          <w:sz w:val="24"/>
          <w:szCs w:val="24"/>
        </w:rPr>
        <w:t>client</w:t>
      </w:r>
      <w:r w:rsidRPr="00985032">
        <w:rPr>
          <w:sz w:val="24"/>
          <w:szCs w:val="24"/>
        </w:rPr>
        <w:t xml:space="preserve"> relationship</w:t>
      </w:r>
      <w:r>
        <w:rPr>
          <w:sz w:val="24"/>
          <w:szCs w:val="24"/>
        </w:rPr>
        <w:t xml:space="preserve"> </w:t>
      </w:r>
      <w:r w:rsidRPr="00985032">
        <w:rPr>
          <w:sz w:val="24"/>
          <w:szCs w:val="24"/>
        </w:rPr>
        <w:t xml:space="preserve">by opening </w:t>
      </w:r>
      <w:r>
        <w:rPr>
          <w:sz w:val="24"/>
          <w:szCs w:val="24"/>
        </w:rPr>
        <w:t>diverse</w:t>
      </w:r>
      <w:r w:rsidRPr="00985032">
        <w:rPr>
          <w:sz w:val="24"/>
          <w:szCs w:val="24"/>
        </w:rPr>
        <w:t xml:space="preserve"> </w:t>
      </w:r>
      <w:r>
        <w:rPr>
          <w:sz w:val="24"/>
          <w:szCs w:val="24"/>
        </w:rPr>
        <w:t>sorts</w:t>
      </w:r>
      <w:r w:rsidRPr="00985032">
        <w:rPr>
          <w:sz w:val="24"/>
          <w:szCs w:val="24"/>
        </w:rPr>
        <w:t xml:space="preserve"> of account and by </w:t>
      </w:r>
      <w:r>
        <w:rPr>
          <w:sz w:val="24"/>
          <w:szCs w:val="24"/>
        </w:rPr>
        <w:t>giving</w:t>
      </w:r>
      <w:r w:rsidRPr="00985032">
        <w:rPr>
          <w:sz w:val="24"/>
          <w:szCs w:val="24"/>
        </w:rPr>
        <w:t xml:space="preserve"> prompt services to the customers.</w:t>
      </w:r>
      <w:r>
        <w:rPr>
          <w:sz w:val="24"/>
          <w:szCs w:val="24"/>
        </w:rPr>
        <w:t xml:space="preserve"> I have completed my internship in principal branch of SBL and during that time, I found the general banking department as the busiest and most important department of the branch. Certain tasks are performed by the </w:t>
      </w:r>
      <w:r w:rsidRPr="00985032">
        <w:rPr>
          <w:sz w:val="24"/>
          <w:szCs w:val="24"/>
        </w:rPr>
        <w:t>Officers of thi</w:t>
      </w:r>
      <w:r>
        <w:rPr>
          <w:sz w:val="24"/>
          <w:szCs w:val="24"/>
        </w:rPr>
        <w:t xml:space="preserve">s </w:t>
      </w:r>
      <w:r w:rsidRPr="00985032">
        <w:rPr>
          <w:sz w:val="24"/>
          <w:szCs w:val="24"/>
        </w:rPr>
        <w:t xml:space="preserve">department </w:t>
      </w:r>
      <w:r>
        <w:rPr>
          <w:sz w:val="24"/>
          <w:szCs w:val="24"/>
        </w:rPr>
        <w:t xml:space="preserve">which are </w:t>
      </w:r>
      <w:r w:rsidRPr="00985032">
        <w:rPr>
          <w:sz w:val="24"/>
          <w:szCs w:val="24"/>
        </w:rPr>
        <w:t>given below</w:t>
      </w:r>
      <w:r>
        <w:rPr>
          <w:sz w:val="24"/>
          <w:szCs w:val="24"/>
        </w:rPr>
        <w:t xml:space="preserve">- </w:t>
      </w:r>
    </w:p>
    <w:p w14:paraId="5F224E23" w14:textId="77777777" w:rsidR="00985032" w:rsidRDefault="00985032" w:rsidP="00367826">
      <w:pPr>
        <w:pStyle w:val="ListParagraph"/>
        <w:numPr>
          <w:ilvl w:val="0"/>
          <w:numId w:val="10"/>
        </w:numPr>
        <w:spacing w:line="360" w:lineRule="auto"/>
        <w:jc w:val="both"/>
      </w:pPr>
      <w:r>
        <w:t>New account opening</w:t>
      </w:r>
    </w:p>
    <w:p w14:paraId="421C7885" w14:textId="77777777" w:rsidR="00985032" w:rsidRDefault="00985032" w:rsidP="00367826">
      <w:pPr>
        <w:pStyle w:val="ListParagraph"/>
        <w:numPr>
          <w:ilvl w:val="0"/>
          <w:numId w:val="10"/>
        </w:numPr>
        <w:spacing w:line="360" w:lineRule="auto"/>
        <w:jc w:val="both"/>
      </w:pPr>
      <w:r>
        <w:t>Closing account</w:t>
      </w:r>
    </w:p>
    <w:p w14:paraId="59485E0E" w14:textId="77777777" w:rsidR="00985032" w:rsidRDefault="00985032" w:rsidP="00367826">
      <w:pPr>
        <w:pStyle w:val="ListParagraph"/>
        <w:numPr>
          <w:ilvl w:val="0"/>
          <w:numId w:val="10"/>
        </w:numPr>
        <w:spacing w:line="360" w:lineRule="auto"/>
        <w:jc w:val="both"/>
      </w:pPr>
      <w:r>
        <w:t>LBC/ OBC collection</w:t>
      </w:r>
    </w:p>
    <w:p w14:paraId="484D33D3" w14:textId="5ADF5F55" w:rsidR="00985032" w:rsidRDefault="005522A0" w:rsidP="00367826">
      <w:pPr>
        <w:pStyle w:val="ListParagraph"/>
        <w:numPr>
          <w:ilvl w:val="0"/>
          <w:numId w:val="10"/>
        </w:numPr>
        <w:spacing w:line="360" w:lineRule="auto"/>
        <w:jc w:val="both"/>
      </w:pPr>
      <w:r>
        <w:t>Remittance section</w:t>
      </w:r>
    </w:p>
    <w:p w14:paraId="74C07762" w14:textId="77777777" w:rsidR="00670DBC" w:rsidRDefault="00670DBC" w:rsidP="00367826">
      <w:pPr>
        <w:pStyle w:val="ListParagraph"/>
        <w:numPr>
          <w:ilvl w:val="0"/>
          <w:numId w:val="10"/>
        </w:numPr>
        <w:spacing w:line="360" w:lineRule="auto"/>
        <w:jc w:val="both"/>
      </w:pPr>
      <w:r>
        <w:t>Clearing section</w:t>
      </w:r>
    </w:p>
    <w:p w14:paraId="0E607890" w14:textId="54F5AC52" w:rsidR="004A59CD" w:rsidRDefault="004A59CD" w:rsidP="00367826">
      <w:pPr>
        <w:pStyle w:val="ListParagraph"/>
        <w:numPr>
          <w:ilvl w:val="0"/>
          <w:numId w:val="10"/>
        </w:numPr>
        <w:spacing w:line="360" w:lineRule="auto"/>
        <w:jc w:val="both"/>
      </w:pPr>
      <w:r>
        <w:t>C</w:t>
      </w:r>
      <w:r w:rsidR="00407847">
        <w:t>ash</w:t>
      </w:r>
      <w:r>
        <w:t xml:space="preserve"> section</w:t>
      </w:r>
    </w:p>
    <w:p w14:paraId="42835906" w14:textId="0BABA6E8" w:rsidR="00985032" w:rsidRDefault="00985032" w:rsidP="00367826">
      <w:pPr>
        <w:pStyle w:val="ListParagraph"/>
        <w:numPr>
          <w:ilvl w:val="0"/>
          <w:numId w:val="10"/>
        </w:numPr>
        <w:spacing w:line="360" w:lineRule="auto"/>
        <w:jc w:val="both"/>
      </w:pPr>
      <w:r>
        <w:t>Dispatch section</w:t>
      </w:r>
    </w:p>
    <w:p w14:paraId="32BEF127" w14:textId="7A955493" w:rsidR="00C54B7D" w:rsidRPr="001B6302" w:rsidRDefault="00293E69" w:rsidP="00367826">
      <w:pPr>
        <w:pStyle w:val="ListParagraph"/>
        <w:numPr>
          <w:ilvl w:val="0"/>
          <w:numId w:val="10"/>
        </w:numPr>
        <w:spacing w:line="360" w:lineRule="auto"/>
        <w:jc w:val="both"/>
      </w:pPr>
      <w:r>
        <w:t>Card Division</w:t>
      </w:r>
    </w:p>
    <w:p w14:paraId="48D57ED7" w14:textId="77777777" w:rsidR="009E3D58" w:rsidRDefault="00C65B15" w:rsidP="00820074">
      <w:pPr>
        <w:pStyle w:val="Heading2"/>
      </w:pPr>
      <w:bookmarkStart w:id="40" w:name="_Toc534238170"/>
      <w:r>
        <w:lastRenderedPageBreak/>
        <w:t>4</w:t>
      </w:r>
      <w:r w:rsidR="00E51B3E">
        <w:t>.2</w:t>
      </w:r>
      <w:r w:rsidR="005B415A">
        <w:t xml:space="preserve"> </w:t>
      </w:r>
      <w:r w:rsidR="005B415A" w:rsidRPr="005B415A">
        <w:t>Account opening section</w:t>
      </w:r>
      <w:bookmarkEnd w:id="40"/>
    </w:p>
    <w:p w14:paraId="416FDB3E" w14:textId="77777777" w:rsidR="001F639F" w:rsidRDefault="001F639F" w:rsidP="00CB11D4">
      <w:pPr>
        <w:spacing w:line="360" w:lineRule="auto"/>
        <w:jc w:val="both"/>
        <w:rPr>
          <w:sz w:val="24"/>
          <w:szCs w:val="24"/>
        </w:rPr>
      </w:pPr>
    </w:p>
    <w:p w14:paraId="7B3AAAE4" w14:textId="77777777" w:rsidR="005B415A" w:rsidRDefault="003A0B06" w:rsidP="001F639F">
      <w:pPr>
        <w:spacing w:line="360" w:lineRule="auto"/>
        <w:jc w:val="both"/>
        <w:rPr>
          <w:sz w:val="24"/>
          <w:szCs w:val="24"/>
        </w:rPr>
      </w:pPr>
      <w:r>
        <w:rPr>
          <w:sz w:val="24"/>
          <w:szCs w:val="24"/>
        </w:rPr>
        <w:t>O</w:t>
      </w:r>
      <w:r w:rsidR="001F639F" w:rsidRPr="001F639F">
        <w:rPr>
          <w:sz w:val="24"/>
          <w:szCs w:val="24"/>
        </w:rPr>
        <w:t xml:space="preserve">pening </w:t>
      </w:r>
      <w:r>
        <w:rPr>
          <w:sz w:val="24"/>
          <w:szCs w:val="24"/>
        </w:rPr>
        <w:t xml:space="preserve">an account </w:t>
      </w:r>
      <w:r w:rsidR="001F639F" w:rsidRPr="001F639F">
        <w:rPr>
          <w:sz w:val="24"/>
          <w:szCs w:val="24"/>
        </w:rPr>
        <w:t xml:space="preserve">is the </w:t>
      </w:r>
      <w:r>
        <w:rPr>
          <w:sz w:val="24"/>
          <w:szCs w:val="24"/>
        </w:rPr>
        <w:t xml:space="preserve">first step </w:t>
      </w:r>
      <w:r w:rsidR="001F639F" w:rsidRPr="001F639F">
        <w:rPr>
          <w:sz w:val="24"/>
          <w:szCs w:val="24"/>
        </w:rPr>
        <w:t>for c</w:t>
      </w:r>
      <w:r w:rsidR="00A462CF">
        <w:rPr>
          <w:sz w:val="24"/>
          <w:szCs w:val="24"/>
        </w:rPr>
        <w:t>ustomers</w:t>
      </w:r>
      <w:r w:rsidR="001F639F" w:rsidRPr="001F639F">
        <w:rPr>
          <w:sz w:val="24"/>
          <w:szCs w:val="24"/>
        </w:rPr>
        <w:t xml:space="preserve"> </w:t>
      </w:r>
      <w:r>
        <w:rPr>
          <w:sz w:val="24"/>
          <w:szCs w:val="24"/>
        </w:rPr>
        <w:t>to establish</w:t>
      </w:r>
      <w:r w:rsidRPr="001F639F">
        <w:rPr>
          <w:sz w:val="24"/>
          <w:szCs w:val="24"/>
        </w:rPr>
        <w:t xml:space="preserve"> </w:t>
      </w:r>
      <w:r>
        <w:rPr>
          <w:sz w:val="24"/>
          <w:szCs w:val="24"/>
        </w:rPr>
        <w:t>relationship</w:t>
      </w:r>
      <w:r w:rsidR="001F639F" w:rsidRPr="001F639F">
        <w:rPr>
          <w:sz w:val="24"/>
          <w:szCs w:val="24"/>
        </w:rPr>
        <w:t xml:space="preserve"> with bank. </w:t>
      </w:r>
      <w:r>
        <w:rPr>
          <w:sz w:val="24"/>
          <w:szCs w:val="24"/>
        </w:rPr>
        <w:t>I</w:t>
      </w:r>
      <w:r w:rsidR="001F639F" w:rsidRPr="001F639F">
        <w:rPr>
          <w:sz w:val="24"/>
          <w:szCs w:val="24"/>
        </w:rPr>
        <w:t>t is the</w:t>
      </w:r>
      <w:r>
        <w:rPr>
          <w:sz w:val="24"/>
          <w:szCs w:val="24"/>
        </w:rPr>
        <w:t xml:space="preserve"> </w:t>
      </w:r>
      <w:r w:rsidR="00A462CF">
        <w:rPr>
          <w:sz w:val="24"/>
          <w:szCs w:val="24"/>
        </w:rPr>
        <w:t>establishment</w:t>
      </w:r>
      <w:r w:rsidR="001F639F" w:rsidRPr="001F639F">
        <w:rPr>
          <w:sz w:val="24"/>
          <w:szCs w:val="24"/>
        </w:rPr>
        <w:t xml:space="preserve"> of banker customer </w:t>
      </w:r>
      <w:r>
        <w:rPr>
          <w:sz w:val="24"/>
          <w:szCs w:val="24"/>
        </w:rPr>
        <w:t xml:space="preserve">contractual </w:t>
      </w:r>
      <w:r w:rsidR="001F639F" w:rsidRPr="001F639F">
        <w:rPr>
          <w:sz w:val="24"/>
          <w:szCs w:val="24"/>
        </w:rPr>
        <w:t>relationship. This is one of the most imp</w:t>
      </w:r>
      <w:r w:rsidR="00A462CF">
        <w:rPr>
          <w:sz w:val="24"/>
          <w:szCs w:val="24"/>
        </w:rPr>
        <w:t>erative</w:t>
      </w:r>
      <w:r w:rsidR="001F639F" w:rsidRPr="001F639F">
        <w:rPr>
          <w:sz w:val="24"/>
          <w:szCs w:val="24"/>
        </w:rPr>
        <w:t xml:space="preserve"> sections of a</w:t>
      </w:r>
      <w:r>
        <w:rPr>
          <w:sz w:val="24"/>
          <w:szCs w:val="24"/>
        </w:rPr>
        <w:t xml:space="preserve"> </w:t>
      </w:r>
      <w:r w:rsidR="001F639F" w:rsidRPr="001F639F">
        <w:rPr>
          <w:sz w:val="24"/>
          <w:szCs w:val="24"/>
        </w:rPr>
        <w:t xml:space="preserve">branch, because by opening accounts bank </w:t>
      </w:r>
      <w:r w:rsidR="00A462CF">
        <w:rPr>
          <w:sz w:val="24"/>
          <w:szCs w:val="24"/>
        </w:rPr>
        <w:t>prepares</w:t>
      </w:r>
      <w:r w:rsidR="001F639F" w:rsidRPr="001F639F">
        <w:rPr>
          <w:sz w:val="24"/>
          <w:szCs w:val="24"/>
        </w:rPr>
        <w:t xml:space="preserve"> funds for investment. Various rules</w:t>
      </w:r>
      <w:r>
        <w:rPr>
          <w:sz w:val="24"/>
          <w:szCs w:val="24"/>
        </w:rPr>
        <w:t xml:space="preserve"> </w:t>
      </w:r>
      <w:r w:rsidR="001F639F" w:rsidRPr="001F639F">
        <w:rPr>
          <w:sz w:val="24"/>
          <w:szCs w:val="24"/>
        </w:rPr>
        <w:t xml:space="preserve">and regulations are maintained and various </w:t>
      </w:r>
      <w:r w:rsidR="00A462CF">
        <w:rPr>
          <w:sz w:val="24"/>
          <w:szCs w:val="24"/>
        </w:rPr>
        <w:t>archives</w:t>
      </w:r>
      <w:r w:rsidR="001F639F" w:rsidRPr="001F639F">
        <w:rPr>
          <w:sz w:val="24"/>
          <w:szCs w:val="24"/>
        </w:rPr>
        <w:t xml:space="preserve"> are taken while opening an account.</w:t>
      </w:r>
      <w:r w:rsidR="00BC2327">
        <w:rPr>
          <w:sz w:val="24"/>
          <w:szCs w:val="24"/>
        </w:rPr>
        <w:t xml:space="preserve"> </w:t>
      </w:r>
      <w:r w:rsidR="001F639F" w:rsidRPr="001F639F">
        <w:rPr>
          <w:sz w:val="24"/>
          <w:szCs w:val="24"/>
        </w:rPr>
        <w:t>A customer can open d</w:t>
      </w:r>
      <w:r w:rsidR="00A462CF">
        <w:rPr>
          <w:sz w:val="24"/>
          <w:szCs w:val="24"/>
        </w:rPr>
        <w:t>istinctive</w:t>
      </w:r>
      <w:r w:rsidR="001F639F" w:rsidRPr="001F639F">
        <w:rPr>
          <w:sz w:val="24"/>
          <w:szCs w:val="24"/>
        </w:rPr>
        <w:t xml:space="preserve"> types of accounts through this department.</w:t>
      </w:r>
    </w:p>
    <w:p w14:paraId="14BAF713" w14:textId="77777777" w:rsidR="003A0B06" w:rsidRDefault="003A0B06" w:rsidP="00367826">
      <w:pPr>
        <w:pStyle w:val="ListParagraph"/>
        <w:numPr>
          <w:ilvl w:val="0"/>
          <w:numId w:val="11"/>
        </w:numPr>
        <w:spacing w:line="360" w:lineRule="auto"/>
        <w:jc w:val="both"/>
      </w:pPr>
      <w:r w:rsidRPr="003A0B06">
        <w:t>Savings Deposit</w:t>
      </w:r>
    </w:p>
    <w:p w14:paraId="63A54C52" w14:textId="77777777" w:rsidR="004E213C" w:rsidRDefault="004E213C" w:rsidP="00367826">
      <w:pPr>
        <w:pStyle w:val="ListParagraph"/>
        <w:numPr>
          <w:ilvl w:val="0"/>
          <w:numId w:val="11"/>
        </w:numPr>
        <w:spacing w:line="360" w:lineRule="auto"/>
        <w:jc w:val="both"/>
      </w:pPr>
      <w:r>
        <w:t>Current Deposit</w:t>
      </w:r>
    </w:p>
    <w:p w14:paraId="576DDD60" w14:textId="77777777" w:rsidR="004E213C" w:rsidRDefault="004E213C" w:rsidP="00367826">
      <w:pPr>
        <w:pStyle w:val="ListParagraph"/>
        <w:numPr>
          <w:ilvl w:val="0"/>
          <w:numId w:val="11"/>
        </w:numPr>
        <w:spacing w:line="360" w:lineRule="auto"/>
        <w:jc w:val="both"/>
      </w:pPr>
      <w:r>
        <w:t xml:space="preserve">Short Notice </w:t>
      </w:r>
      <w:r w:rsidR="009D0C3C">
        <w:t>D</w:t>
      </w:r>
      <w:r>
        <w:t>eposit (SND)</w:t>
      </w:r>
    </w:p>
    <w:p w14:paraId="2CD281D2" w14:textId="77777777" w:rsidR="004E213C" w:rsidRDefault="004E213C" w:rsidP="00367826">
      <w:pPr>
        <w:pStyle w:val="ListParagraph"/>
        <w:numPr>
          <w:ilvl w:val="0"/>
          <w:numId w:val="11"/>
        </w:numPr>
        <w:spacing w:line="360" w:lineRule="auto"/>
        <w:jc w:val="both"/>
      </w:pPr>
      <w:r>
        <w:t xml:space="preserve">Fixed </w:t>
      </w:r>
      <w:r w:rsidR="009D0C3C">
        <w:t>D</w:t>
      </w:r>
      <w:r>
        <w:t>eposit account</w:t>
      </w:r>
    </w:p>
    <w:p w14:paraId="22CB15E1" w14:textId="77777777" w:rsidR="009D0C3C" w:rsidRDefault="009D0C3C" w:rsidP="00367826">
      <w:pPr>
        <w:pStyle w:val="ListParagraph"/>
        <w:numPr>
          <w:ilvl w:val="0"/>
          <w:numId w:val="11"/>
        </w:numPr>
        <w:spacing w:line="360" w:lineRule="auto"/>
        <w:jc w:val="both"/>
      </w:pPr>
      <w:r>
        <w:t>SBL regular income program</w:t>
      </w:r>
    </w:p>
    <w:p w14:paraId="6413223E" w14:textId="5958DAA9" w:rsidR="009D0C3C" w:rsidRDefault="009D0C3C" w:rsidP="00367826">
      <w:pPr>
        <w:pStyle w:val="ListParagraph"/>
        <w:numPr>
          <w:ilvl w:val="0"/>
          <w:numId w:val="11"/>
        </w:numPr>
        <w:spacing w:line="360" w:lineRule="auto"/>
        <w:jc w:val="both"/>
      </w:pPr>
      <w:r>
        <w:t xml:space="preserve">SBL </w:t>
      </w:r>
      <w:r w:rsidR="007D0840">
        <w:t>10-taka</w:t>
      </w:r>
      <w:r>
        <w:t xml:space="preserve"> account</w:t>
      </w:r>
    </w:p>
    <w:p w14:paraId="4D1585A1" w14:textId="77777777" w:rsidR="009D0C3C" w:rsidRDefault="009D0C3C" w:rsidP="00367826">
      <w:pPr>
        <w:pStyle w:val="ListParagraph"/>
        <w:numPr>
          <w:ilvl w:val="0"/>
          <w:numId w:val="11"/>
        </w:numPr>
        <w:spacing w:line="360" w:lineRule="auto"/>
        <w:jc w:val="both"/>
      </w:pPr>
      <w:r>
        <w:t>SBL 1.5 times income program (SIP)</w:t>
      </w:r>
    </w:p>
    <w:p w14:paraId="4DB45AE9" w14:textId="77777777" w:rsidR="009D0C3C" w:rsidRDefault="009D0C3C" w:rsidP="00367826">
      <w:pPr>
        <w:pStyle w:val="ListParagraph"/>
        <w:numPr>
          <w:ilvl w:val="0"/>
          <w:numId w:val="11"/>
        </w:numPr>
        <w:spacing w:line="360" w:lineRule="auto"/>
        <w:jc w:val="both"/>
      </w:pPr>
      <w:r>
        <w:t>NFCD account</w:t>
      </w:r>
    </w:p>
    <w:p w14:paraId="1B108C4A" w14:textId="77777777" w:rsidR="009D0C3C" w:rsidRDefault="009D0C3C" w:rsidP="00367826">
      <w:pPr>
        <w:pStyle w:val="ListParagraph"/>
        <w:numPr>
          <w:ilvl w:val="0"/>
          <w:numId w:val="11"/>
        </w:numPr>
        <w:spacing w:line="360" w:lineRule="auto"/>
        <w:jc w:val="both"/>
      </w:pPr>
      <w:r>
        <w:t>RFCD accoun</w:t>
      </w:r>
      <w:r w:rsidR="00DA3ADE">
        <w:t>t</w:t>
      </w:r>
    </w:p>
    <w:p w14:paraId="64E2BF15" w14:textId="77777777" w:rsidR="00DA3ADE" w:rsidRDefault="00DA3ADE" w:rsidP="00367826">
      <w:pPr>
        <w:pStyle w:val="ListParagraph"/>
        <w:numPr>
          <w:ilvl w:val="0"/>
          <w:numId w:val="11"/>
        </w:numPr>
        <w:spacing w:line="360" w:lineRule="auto"/>
        <w:jc w:val="both"/>
      </w:pPr>
      <w:r>
        <w:t>Foreign currency account</w:t>
      </w:r>
    </w:p>
    <w:p w14:paraId="69C97E6A" w14:textId="77777777" w:rsidR="00DA3ADE" w:rsidRDefault="00DA3ADE" w:rsidP="00367826">
      <w:pPr>
        <w:pStyle w:val="ListParagraph"/>
        <w:numPr>
          <w:ilvl w:val="0"/>
          <w:numId w:val="11"/>
        </w:numPr>
        <w:spacing w:line="360" w:lineRule="auto"/>
        <w:jc w:val="both"/>
      </w:pPr>
      <w:r>
        <w:t>Non-resident Block account</w:t>
      </w:r>
    </w:p>
    <w:p w14:paraId="72039706" w14:textId="77777777" w:rsidR="004E213C" w:rsidRDefault="00DA3ADE" w:rsidP="00DA3ADE">
      <w:pPr>
        <w:spacing w:line="360" w:lineRule="auto"/>
        <w:jc w:val="both"/>
        <w:rPr>
          <w:sz w:val="24"/>
        </w:rPr>
      </w:pPr>
      <w:r>
        <w:rPr>
          <w:sz w:val="24"/>
        </w:rPr>
        <w:t>Besides SBL has Islamic banking wing and customers can open their account with special features in this section.</w:t>
      </w:r>
    </w:p>
    <w:p w14:paraId="0EC5BE50" w14:textId="77777777" w:rsidR="00DA3ADE" w:rsidRPr="00DA3ADE" w:rsidRDefault="00DA3ADE" w:rsidP="00DA3ADE">
      <w:pPr>
        <w:spacing w:line="360" w:lineRule="auto"/>
        <w:jc w:val="both"/>
        <w:rPr>
          <w:sz w:val="24"/>
        </w:rPr>
      </w:pPr>
    </w:p>
    <w:p w14:paraId="5322C3BA" w14:textId="77777777" w:rsidR="005B415A" w:rsidRPr="0025311A" w:rsidRDefault="00DA3ADE" w:rsidP="00820074">
      <w:pPr>
        <w:pStyle w:val="Heading3"/>
      </w:pPr>
      <w:bookmarkStart w:id="41" w:name="_Toc534238171"/>
      <w:r>
        <w:t xml:space="preserve">4.2.1 </w:t>
      </w:r>
      <w:r w:rsidR="004E213C" w:rsidRPr="004E213C">
        <w:t>Savings Deposit account</w:t>
      </w:r>
      <w:bookmarkEnd w:id="41"/>
    </w:p>
    <w:p w14:paraId="77BB870A" w14:textId="77777777" w:rsidR="00AF6534" w:rsidRPr="00AF6534" w:rsidRDefault="00AF6534" w:rsidP="00AF6534">
      <w:pPr>
        <w:spacing w:line="360" w:lineRule="auto"/>
        <w:jc w:val="both"/>
        <w:rPr>
          <w:sz w:val="24"/>
          <w:szCs w:val="24"/>
        </w:rPr>
      </w:pPr>
    </w:p>
    <w:p w14:paraId="70388DFB" w14:textId="77777777" w:rsidR="00691A82" w:rsidRPr="00691A82" w:rsidRDefault="00AF6534" w:rsidP="00CB11D4">
      <w:pPr>
        <w:spacing w:line="360" w:lineRule="auto"/>
        <w:jc w:val="both"/>
        <w:rPr>
          <w:sz w:val="24"/>
          <w:szCs w:val="24"/>
        </w:rPr>
      </w:pPr>
      <w:r w:rsidRPr="00AF6534">
        <w:rPr>
          <w:sz w:val="24"/>
          <w:szCs w:val="24"/>
        </w:rPr>
        <w:t xml:space="preserve">Saving account is for those having surplus </w:t>
      </w:r>
      <w:r>
        <w:rPr>
          <w:sz w:val="24"/>
          <w:szCs w:val="24"/>
        </w:rPr>
        <w:t>reserve</w:t>
      </w:r>
      <w:r w:rsidRPr="00AF6534">
        <w:rPr>
          <w:sz w:val="24"/>
          <w:szCs w:val="24"/>
        </w:rPr>
        <w:t xml:space="preserve">, not needed to draw </w:t>
      </w:r>
      <w:r>
        <w:rPr>
          <w:sz w:val="24"/>
          <w:szCs w:val="24"/>
        </w:rPr>
        <w:t>Cash</w:t>
      </w:r>
      <w:r w:rsidRPr="00AF6534">
        <w:rPr>
          <w:sz w:val="24"/>
          <w:szCs w:val="24"/>
        </w:rPr>
        <w:t xml:space="preserve"> </w:t>
      </w:r>
      <w:r>
        <w:rPr>
          <w:sz w:val="24"/>
          <w:szCs w:val="24"/>
        </w:rPr>
        <w:t>frequently</w:t>
      </w:r>
      <w:r w:rsidRPr="00AF6534">
        <w:rPr>
          <w:sz w:val="24"/>
          <w:szCs w:val="24"/>
        </w:rPr>
        <w:t xml:space="preserve">, being provident </w:t>
      </w:r>
      <w:r>
        <w:rPr>
          <w:sz w:val="24"/>
          <w:szCs w:val="24"/>
        </w:rPr>
        <w:t>stores</w:t>
      </w:r>
      <w:r w:rsidRPr="00AF6534">
        <w:rPr>
          <w:sz w:val="24"/>
          <w:szCs w:val="24"/>
        </w:rPr>
        <w:t xml:space="preserve"> for future. This is an interest generating account. Account holder gets interest in their account if certain A/C </w:t>
      </w:r>
      <w:r>
        <w:rPr>
          <w:sz w:val="24"/>
          <w:szCs w:val="24"/>
        </w:rPr>
        <w:t>working</w:t>
      </w:r>
      <w:r w:rsidRPr="00AF6534">
        <w:rPr>
          <w:sz w:val="24"/>
          <w:szCs w:val="24"/>
        </w:rPr>
        <w:t xml:space="preserve"> norms are </w:t>
      </w:r>
      <w:r>
        <w:rPr>
          <w:sz w:val="24"/>
          <w:szCs w:val="24"/>
        </w:rPr>
        <w:t>clung</w:t>
      </w:r>
      <w:r w:rsidRPr="00AF6534">
        <w:rPr>
          <w:sz w:val="24"/>
          <w:szCs w:val="24"/>
        </w:rPr>
        <w:t xml:space="preserve"> to. Both individual and </w:t>
      </w:r>
      <w:r>
        <w:rPr>
          <w:sz w:val="24"/>
          <w:szCs w:val="24"/>
        </w:rPr>
        <w:t>association</w:t>
      </w:r>
      <w:r w:rsidRPr="00AF6534">
        <w:rPr>
          <w:sz w:val="24"/>
          <w:szCs w:val="24"/>
        </w:rPr>
        <w:t xml:space="preserve"> can open this </w:t>
      </w:r>
      <w:r>
        <w:rPr>
          <w:sz w:val="24"/>
          <w:szCs w:val="24"/>
        </w:rPr>
        <w:t>sort of accounts</w:t>
      </w:r>
      <w:r w:rsidRPr="00AF6534">
        <w:rPr>
          <w:sz w:val="24"/>
          <w:szCs w:val="24"/>
        </w:rPr>
        <w:t xml:space="preserve">, </w:t>
      </w:r>
      <w:r>
        <w:rPr>
          <w:sz w:val="24"/>
          <w:szCs w:val="24"/>
        </w:rPr>
        <w:t xml:space="preserve">but this type of account </w:t>
      </w:r>
      <w:r w:rsidR="00F770BD">
        <w:rPr>
          <w:sz w:val="24"/>
          <w:szCs w:val="24"/>
        </w:rPr>
        <w:t>is</w:t>
      </w:r>
      <w:r>
        <w:rPr>
          <w:sz w:val="24"/>
          <w:szCs w:val="24"/>
        </w:rPr>
        <w:t xml:space="preserve"> </w:t>
      </w:r>
      <w:r w:rsidRPr="00AF6534">
        <w:rPr>
          <w:sz w:val="24"/>
          <w:szCs w:val="24"/>
        </w:rPr>
        <w:t>not ideal for business people/organization</w:t>
      </w:r>
      <w:r>
        <w:rPr>
          <w:sz w:val="24"/>
          <w:szCs w:val="24"/>
        </w:rPr>
        <w:t xml:space="preserve">. </w:t>
      </w:r>
    </w:p>
    <w:p w14:paraId="44ABC00F" w14:textId="77777777" w:rsidR="00691A82" w:rsidRDefault="00691A82" w:rsidP="00CB11D4">
      <w:pPr>
        <w:spacing w:line="360" w:lineRule="auto"/>
        <w:jc w:val="both"/>
        <w:rPr>
          <w:sz w:val="22"/>
          <w:szCs w:val="24"/>
        </w:rPr>
      </w:pPr>
      <w:r>
        <w:rPr>
          <w:sz w:val="22"/>
          <w:szCs w:val="24"/>
        </w:rPr>
        <w:t>Benefits and requirements for this account are given below:</w:t>
      </w:r>
    </w:p>
    <w:p w14:paraId="0BF3CC41" w14:textId="77777777" w:rsidR="00C65B15" w:rsidRDefault="00C65B15" w:rsidP="00320553">
      <w:pPr>
        <w:spacing w:line="360" w:lineRule="auto"/>
        <w:jc w:val="both"/>
        <w:rPr>
          <w:sz w:val="22"/>
          <w:szCs w:val="24"/>
        </w:rPr>
      </w:pPr>
    </w:p>
    <w:p w14:paraId="22EF940F" w14:textId="77777777" w:rsidR="00C65B15" w:rsidRDefault="00C65B15" w:rsidP="00320553">
      <w:pPr>
        <w:spacing w:line="360" w:lineRule="auto"/>
        <w:jc w:val="both"/>
        <w:rPr>
          <w:sz w:val="22"/>
          <w:szCs w:val="24"/>
        </w:rPr>
      </w:pPr>
    </w:p>
    <w:p w14:paraId="5C0FD100" w14:textId="77777777" w:rsidR="00C65B15" w:rsidRDefault="00C65B15" w:rsidP="00320553">
      <w:pPr>
        <w:spacing w:line="360" w:lineRule="auto"/>
        <w:jc w:val="both"/>
        <w:rPr>
          <w:sz w:val="22"/>
          <w:szCs w:val="24"/>
        </w:rPr>
      </w:pPr>
    </w:p>
    <w:p w14:paraId="65D1C6C3" w14:textId="77777777" w:rsidR="00691A82" w:rsidRDefault="00691A82" w:rsidP="00320553">
      <w:pPr>
        <w:spacing w:line="360" w:lineRule="auto"/>
        <w:jc w:val="both"/>
        <w:rPr>
          <w:sz w:val="22"/>
          <w:szCs w:val="24"/>
        </w:rPr>
      </w:pPr>
      <w:r w:rsidRPr="00691A82">
        <w:rPr>
          <w:sz w:val="22"/>
          <w:szCs w:val="24"/>
        </w:rPr>
        <w:lastRenderedPageBreak/>
        <w:t>Table: 4.1</w:t>
      </w:r>
    </w:p>
    <w:p w14:paraId="3BC317E8" w14:textId="77777777" w:rsidR="00691A82" w:rsidRPr="00691A82" w:rsidRDefault="00691A82" w:rsidP="00320553">
      <w:pPr>
        <w:spacing w:line="360" w:lineRule="auto"/>
        <w:jc w:val="both"/>
        <w:rPr>
          <w:sz w:val="22"/>
          <w:szCs w:val="24"/>
        </w:rPr>
      </w:pPr>
      <w:r>
        <w:rPr>
          <w:sz w:val="22"/>
          <w:szCs w:val="24"/>
        </w:rPr>
        <w:t>Benefits of Savings deposit account</w:t>
      </w:r>
    </w:p>
    <w:p w14:paraId="4678FCCB" w14:textId="77777777" w:rsidR="00F770BD" w:rsidRDefault="00691A82" w:rsidP="00CB11D4">
      <w:pPr>
        <w:spacing w:line="360" w:lineRule="auto"/>
        <w:jc w:val="both"/>
        <w:rPr>
          <w:sz w:val="24"/>
          <w:szCs w:val="24"/>
        </w:rPr>
      </w:pPr>
      <w:r w:rsidRPr="00691A82">
        <w:rPr>
          <w:noProof/>
        </w:rPr>
        <w:drawing>
          <wp:inline distT="0" distB="0" distL="0" distR="0" wp14:anchorId="2A87F4AE" wp14:editId="3CC2940C">
            <wp:extent cx="5943600" cy="12528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1252855"/>
                    </a:xfrm>
                    <a:prstGeom prst="rect">
                      <a:avLst/>
                    </a:prstGeom>
                  </pic:spPr>
                </pic:pic>
              </a:graphicData>
            </a:graphic>
          </wp:inline>
        </w:drawing>
      </w:r>
    </w:p>
    <w:p w14:paraId="7D395A20" w14:textId="77777777" w:rsidR="000B0ED6" w:rsidRDefault="000B0ED6" w:rsidP="00CB11D4">
      <w:pPr>
        <w:spacing w:line="360" w:lineRule="auto"/>
        <w:jc w:val="both"/>
        <w:rPr>
          <w:sz w:val="24"/>
          <w:szCs w:val="24"/>
        </w:rPr>
      </w:pPr>
    </w:p>
    <w:p w14:paraId="2A86C599" w14:textId="20E7F1F0" w:rsidR="00AF6534" w:rsidRPr="000B0ED6" w:rsidRDefault="00691A82" w:rsidP="00CB11D4">
      <w:pPr>
        <w:spacing w:line="360" w:lineRule="auto"/>
        <w:jc w:val="both"/>
        <w:rPr>
          <w:sz w:val="22"/>
          <w:szCs w:val="22"/>
        </w:rPr>
      </w:pPr>
      <w:r w:rsidRPr="000B0ED6">
        <w:rPr>
          <w:sz w:val="22"/>
          <w:szCs w:val="22"/>
        </w:rPr>
        <w:t>Table: 4.2</w:t>
      </w:r>
    </w:p>
    <w:p w14:paraId="0F574DDC" w14:textId="77777777" w:rsidR="00691A82" w:rsidRPr="000B0ED6" w:rsidRDefault="00691A82" w:rsidP="00CB11D4">
      <w:pPr>
        <w:spacing w:line="360" w:lineRule="auto"/>
        <w:jc w:val="both"/>
        <w:rPr>
          <w:sz w:val="22"/>
          <w:szCs w:val="22"/>
        </w:rPr>
      </w:pPr>
      <w:r w:rsidRPr="000B0ED6">
        <w:rPr>
          <w:sz w:val="22"/>
          <w:szCs w:val="22"/>
        </w:rPr>
        <w:t>Requirements of savings deposit account</w:t>
      </w:r>
    </w:p>
    <w:p w14:paraId="2352AB25" w14:textId="77777777" w:rsidR="00AF6534" w:rsidRDefault="00320553" w:rsidP="00CB11D4">
      <w:pPr>
        <w:spacing w:line="360" w:lineRule="auto"/>
        <w:jc w:val="both"/>
        <w:rPr>
          <w:sz w:val="24"/>
          <w:szCs w:val="24"/>
        </w:rPr>
      </w:pPr>
      <w:r>
        <w:rPr>
          <w:noProof/>
        </w:rPr>
        <w:drawing>
          <wp:inline distT="0" distB="0" distL="0" distR="0" wp14:anchorId="0FB66C3A" wp14:editId="646294B5">
            <wp:extent cx="5943600" cy="1233170"/>
            <wp:effectExtent l="0" t="0" r="0" b="508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1233170"/>
                    </a:xfrm>
                    <a:prstGeom prst="rect">
                      <a:avLst/>
                    </a:prstGeom>
                  </pic:spPr>
                </pic:pic>
              </a:graphicData>
            </a:graphic>
          </wp:inline>
        </w:drawing>
      </w:r>
    </w:p>
    <w:p w14:paraId="357C6317" w14:textId="77777777" w:rsidR="004E213C" w:rsidRDefault="00AF6534" w:rsidP="00CB11D4">
      <w:pPr>
        <w:spacing w:line="360" w:lineRule="auto"/>
        <w:jc w:val="both"/>
        <w:rPr>
          <w:sz w:val="24"/>
          <w:szCs w:val="24"/>
        </w:rPr>
      </w:pPr>
      <w:r>
        <w:rPr>
          <w:sz w:val="24"/>
          <w:szCs w:val="24"/>
        </w:rPr>
        <w:t xml:space="preserve">There are several deposit </w:t>
      </w:r>
      <w:r w:rsidR="00B940D6">
        <w:rPr>
          <w:sz w:val="24"/>
          <w:szCs w:val="24"/>
        </w:rPr>
        <w:t>products</w:t>
      </w:r>
      <w:r>
        <w:rPr>
          <w:sz w:val="24"/>
          <w:szCs w:val="24"/>
        </w:rPr>
        <w:t xml:space="preserve"> which are operating under deposit accounts. </w:t>
      </w:r>
      <w:r w:rsidR="004E213C">
        <w:rPr>
          <w:sz w:val="24"/>
          <w:szCs w:val="24"/>
        </w:rPr>
        <w:t>SBL saving deposit products are given below:</w:t>
      </w:r>
    </w:p>
    <w:p w14:paraId="7FF2291E" w14:textId="47C672DE" w:rsidR="000A0557" w:rsidRDefault="004E213C" w:rsidP="00367826">
      <w:pPr>
        <w:pStyle w:val="ListParagraph"/>
        <w:numPr>
          <w:ilvl w:val="0"/>
          <w:numId w:val="12"/>
        </w:numPr>
        <w:spacing w:line="360" w:lineRule="auto"/>
      </w:pPr>
      <w:r>
        <w:t>SBL</w:t>
      </w:r>
      <w:r w:rsidR="00320553">
        <w:t xml:space="preserve"> </w:t>
      </w:r>
      <w:proofErr w:type="spellStart"/>
      <w:r w:rsidR="000A0CDA">
        <w:t>Bondhon</w:t>
      </w:r>
      <w:proofErr w:type="spellEnd"/>
      <w:r w:rsidR="000A0CDA">
        <w:t xml:space="preserve"> Savings</w:t>
      </w:r>
      <w:r w:rsidR="000A0557">
        <w:br/>
      </w:r>
      <w:r w:rsidR="000A0557" w:rsidRPr="000A0557">
        <w:rPr>
          <w:sz w:val="22"/>
        </w:rPr>
        <w:t>Table</w:t>
      </w:r>
      <w:r w:rsidR="000B0ED6">
        <w:rPr>
          <w:sz w:val="22"/>
        </w:rPr>
        <w:t>-</w:t>
      </w:r>
      <w:r w:rsidR="000A0557" w:rsidRPr="000A0557">
        <w:rPr>
          <w:sz w:val="22"/>
        </w:rPr>
        <w:t>4.3</w:t>
      </w:r>
      <w:r w:rsidR="000A0557" w:rsidRPr="000A0557">
        <w:rPr>
          <w:sz w:val="22"/>
        </w:rPr>
        <w:br/>
        <w:t xml:space="preserve">product details of SBL </w:t>
      </w:r>
      <w:proofErr w:type="spellStart"/>
      <w:r w:rsidR="000A0557" w:rsidRPr="000A0557">
        <w:rPr>
          <w:sz w:val="22"/>
        </w:rPr>
        <w:t>bondhon</w:t>
      </w:r>
      <w:proofErr w:type="spellEnd"/>
      <w:r w:rsidR="000A0557" w:rsidRPr="000A0557">
        <w:rPr>
          <w:sz w:val="22"/>
        </w:rPr>
        <w:t xml:space="preserve"> savings</w:t>
      </w:r>
    </w:p>
    <w:tbl>
      <w:tblPr>
        <w:tblStyle w:val="TableGrid"/>
        <w:tblW w:w="0" w:type="auto"/>
        <w:tblInd w:w="720" w:type="dxa"/>
        <w:tblLook w:val="04A0" w:firstRow="1" w:lastRow="0" w:firstColumn="1" w:lastColumn="0" w:noHBand="0" w:noVBand="1"/>
      </w:tblPr>
      <w:tblGrid>
        <w:gridCol w:w="4428"/>
        <w:gridCol w:w="4428"/>
      </w:tblGrid>
      <w:tr w:rsidR="000A0557" w14:paraId="58E654C1" w14:textId="77777777" w:rsidTr="00B940D6">
        <w:tc>
          <w:tcPr>
            <w:tcW w:w="4675" w:type="dxa"/>
          </w:tcPr>
          <w:p w14:paraId="082053D8" w14:textId="77777777" w:rsidR="00B940D6" w:rsidRPr="000A0557" w:rsidRDefault="000A0557" w:rsidP="00B940D6">
            <w:pPr>
              <w:spacing w:line="360" w:lineRule="auto"/>
              <w:rPr>
                <w:sz w:val="20"/>
                <w:szCs w:val="20"/>
              </w:rPr>
            </w:pPr>
            <w:r w:rsidRPr="000A0557">
              <w:rPr>
                <w:sz w:val="20"/>
                <w:szCs w:val="20"/>
              </w:rPr>
              <w:t>Customer type</w:t>
            </w:r>
          </w:p>
        </w:tc>
        <w:tc>
          <w:tcPr>
            <w:tcW w:w="4675" w:type="dxa"/>
          </w:tcPr>
          <w:p w14:paraId="5B3D4754" w14:textId="77777777" w:rsidR="000A0557" w:rsidRPr="000A0557" w:rsidRDefault="000A0557" w:rsidP="00B940D6">
            <w:pPr>
              <w:spacing w:line="360" w:lineRule="auto"/>
              <w:rPr>
                <w:sz w:val="20"/>
                <w:szCs w:val="20"/>
              </w:rPr>
            </w:pPr>
            <w:r w:rsidRPr="000A0557">
              <w:rPr>
                <w:sz w:val="20"/>
                <w:szCs w:val="20"/>
              </w:rPr>
              <w:t>Individual / Joint</w:t>
            </w:r>
          </w:p>
        </w:tc>
      </w:tr>
      <w:tr w:rsidR="000A0557" w14:paraId="7F1AB11D" w14:textId="77777777" w:rsidTr="00B940D6">
        <w:tc>
          <w:tcPr>
            <w:tcW w:w="4675" w:type="dxa"/>
          </w:tcPr>
          <w:p w14:paraId="174E57E4" w14:textId="77777777" w:rsidR="00B940D6" w:rsidRPr="000A0557" w:rsidRDefault="000A0557" w:rsidP="00B940D6">
            <w:pPr>
              <w:spacing w:line="360" w:lineRule="auto"/>
              <w:rPr>
                <w:sz w:val="20"/>
                <w:szCs w:val="20"/>
              </w:rPr>
            </w:pPr>
            <w:r w:rsidRPr="000A0557">
              <w:rPr>
                <w:sz w:val="20"/>
                <w:szCs w:val="20"/>
              </w:rPr>
              <w:t>Company Account</w:t>
            </w:r>
          </w:p>
        </w:tc>
        <w:tc>
          <w:tcPr>
            <w:tcW w:w="4675" w:type="dxa"/>
          </w:tcPr>
          <w:p w14:paraId="338E8F42" w14:textId="77777777" w:rsidR="00B940D6" w:rsidRPr="000A0557" w:rsidRDefault="000A0557" w:rsidP="00B940D6">
            <w:pPr>
              <w:spacing w:line="360" w:lineRule="auto"/>
              <w:rPr>
                <w:sz w:val="20"/>
                <w:szCs w:val="20"/>
              </w:rPr>
            </w:pPr>
            <w:r w:rsidRPr="000A0557">
              <w:rPr>
                <w:sz w:val="20"/>
                <w:szCs w:val="20"/>
              </w:rPr>
              <w:t>Not allowed</w:t>
            </w:r>
          </w:p>
        </w:tc>
      </w:tr>
      <w:tr w:rsidR="000A0557" w14:paraId="414FF83C" w14:textId="77777777" w:rsidTr="00B940D6">
        <w:tc>
          <w:tcPr>
            <w:tcW w:w="4675" w:type="dxa"/>
          </w:tcPr>
          <w:p w14:paraId="3E099315" w14:textId="77777777" w:rsidR="00B940D6" w:rsidRPr="000A0557" w:rsidRDefault="000A0557" w:rsidP="00B940D6">
            <w:pPr>
              <w:spacing w:line="360" w:lineRule="auto"/>
              <w:rPr>
                <w:sz w:val="20"/>
                <w:szCs w:val="20"/>
              </w:rPr>
            </w:pPr>
            <w:r w:rsidRPr="000A0557">
              <w:rPr>
                <w:sz w:val="20"/>
                <w:szCs w:val="20"/>
              </w:rPr>
              <w:t>Age limit</w:t>
            </w:r>
          </w:p>
        </w:tc>
        <w:tc>
          <w:tcPr>
            <w:tcW w:w="4675" w:type="dxa"/>
          </w:tcPr>
          <w:p w14:paraId="105C55B0" w14:textId="77777777" w:rsidR="00B940D6" w:rsidRPr="000A0557" w:rsidRDefault="000A0557" w:rsidP="00B940D6">
            <w:pPr>
              <w:spacing w:line="360" w:lineRule="auto"/>
              <w:rPr>
                <w:sz w:val="20"/>
                <w:szCs w:val="20"/>
              </w:rPr>
            </w:pPr>
            <w:r w:rsidRPr="000A0557">
              <w:rPr>
                <w:sz w:val="20"/>
                <w:szCs w:val="20"/>
              </w:rPr>
              <w:t>18</w:t>
            </w:r>
            <w:r w:rsidR="00AF08D1">
              <w:rPr>
                <w:sz w:val="20"/>
                <w:szCs w:val="20"/>
              </w:rPr>
              <w:t xml:space="preserve"> </w:t>
            </w:r>
            <w:r w:rsidRPr="000A0557">
              <w:rPr>
                <w:sz w:val="20"/>
                <w:szCs w:val="20"/>
              </w:rPr>
              <w:t>years and above</w:t>
            </w:r>
          </w:p>
        </w:tc>
      </w:tr>
      <w:tr w:rsidR="000A0557" w14:paraId="2741CC03" w14:textId="77777777" w:rsidTr="00B940D6">
        <w:tc>
          <w:tcPr>
            <w:tcW w:w="4675" w:type="dxa"/>
          </w:tcPr>
          <w:p w14:paraId="33F2F196" w14:textId="77777777" w:rsidR="00B940D6" w:rsidRPr="000A0557" w:rsidRDefault="000A0557" w:rsidP="00B940D6">
            <w:pPr>
              <w:spacing w:line="360" w:lineRule="auto"/>
              <w:rPr>
                <w:sz w:val="20"/>
                <w:szCs w:val="20"/>
              </w:rPr>
            </w:pPr>
            <w:r w:rsidRPr="000A0557">
              <w:rPr>
                <w:sz w:val="20"/>
                <w:szCs w:val="20"/>
              </w:rPr>
              <w:t>Minimum initial deposit amount</w:t>
            </w:r>
          </w:p>
        </w:tc>
        <w:tc>
          <w:tcPr>
            <w:tcW w:w="4675" w:type="dxa"/>
          </w:tcPr>
          <w:p w14:paraId="0A2ACE87" w14:textId="77777777" w:rsidR="000A0557" w:rsidRPr="000A0557" w:rsidRDefault="000A0557" w:rsidP="00B940D6">
            <w:pPr>
              <w:spacing w:line="360" w:lineRule="auto"/>
              <w:rPr>
                <w:sz w:val="20"/>
                <w:szCs w:val="20"/>
              </w:rPr>
            </w:pPr>
            <w:r w:rsidRPr="000A0557">
              <w:rPr>
                <w:sz w:val="20"/>
                <w:szCs w:val="20"/>
              </w:rPr>
              <w:t>Tk. 100</w:t>
            </w:r>
          </w:p>
        </w:tc>
      </w:tr>
      <w:tr w:rsidR="000A0557" w14:paraId="7B6C4E79" w14:textId="77777777" w:rsidTr="00B940D6">
        <w:tc>
          <w:tcPr>
            <w:tcW w:w="4675" w:type="dxa"/>
          </w:tcPr>
          <w:p w14:paraId="223C670F" w14:textId="77777777" w:rsidR="000A0557" w:rsidRPr="000A0557" w:rsidRDefault="000A0557" w:rsidP="00B940D6">
            <w:pPr>
              <w:spacing w:line="360" w:lineRule="auto"/>
              <w:rPr>
                <w:sz w:val="20"/>
                <w:szCs w:val="20"/>
              </w:rPr>
            </w:pPr>
            <w:r w:rsidRPr="000A0557">
              <w:rPr>
                <w:sz w:val="20"/>
                <w:szCs w:val="20"/>
              </w:rPr>
              <w:t>Maximum deposit amount</w:t>
            </w:r>
          </w:p>
        </w:tc>
        <w:tc>
          <w:tcPr>
            <w:tcW w:w="4675" w:type="dxa"/>
          </w:tcPr>
          <w:p w14:paraId="024A675F" w14:textId="77777777" w:rsidR="000A0557" w:rsidRPr="000A0557" w:rsidRDefault="000A0557" w:rsidP="00B940D6">
            <w:pPr>
              <w:spacing w:line="360" w:lineRule="auto"/>
              <w:rPr>
                <w:sz w:val="20"/>
                <w:szCs w:val="20"/>
              </w:rPr>
            </w:pPr>
            <w:r w:rsidRPr="000A0557">
              <w:rPr>
                <w:sz w:val="20"/>
                <w:szCs w:val="20"/>
              </w:rPr>
              <w:t>Tk. 25000</w:t>
            </w:r>
          </w:p>
        </w:tc>
      </w:tr>
      <w:tr w:rsidR="000A0557" w14:paraId="1D91D0FB" w14:textId="77777777" w:rsidTr="00B940D6">
        <w:tc>
          <w:tcPr>
            <w:tcW w:w="4675" w:type="dxa"/>
          </w:tcPr>
          <w:p w14:paraId="050B6330" w14:textId="77777777" w:rsidR="000A0557" w:rsidRPr="000A0557" w:rsidRDefault="000A0557" w:rsidP="00B940D6">
            <w:pPr>
              <w:spacing w:line="360" w:lineRule="auto"/>
              <w:rPr>
                <w:sz w:val="20"/>
                <w:szCs w:val="20"/>
              </w:rPr>
            </w:pPr>
            <w:r w:rsidRPr="000A0557">
              <w:rPr>
                <w:sz w:val="20"/>
                <w:szCs w:val="20"/>
              </w:rPr>
              <w:t>Interest rate</w:t>
            </w:r>
          </w:p>
        </w:tc>
        <w:tc>
          <w:tcPr>
            <w:tcW w:w="4675" w:type="dxa"/>
          </w:tcPr>
          <w:p w14:paraId="20E8C9C8" w14:textId="77777777" w:rsidR="000A0557" w:rsidRPr="000A0557" w:rsidRDefault="000A0557" w:rsidP="00B940D6">
            <w:pPr>
              <w:spacing w:line="360" w:lineRule="auto"/>
              <w:rPr>
                <w:sz w:val="20"/>
                <w:szCs w:val="20"/>
              </w:rPr>
            </w:pPr>
            <w:r w:rsidRPr="000A0557">
              <w:rPr>
                <w:sz w:val="20"/>
                <w:szCs w:val="20"/>
              </w:rPr>
              <w:t>5%</w:t>
            </w:r>
          </w:p>
        </w:tc>
      </w:tr>
      <w:tr w:rsidR="000A0557" w14:paraId="4D1F6797" w14:textId="77777777" w:rsidTr="00B940D6">
        <w:tc>
          <w:tcPr>
            <w:tcW w:w="4675" w:type="dxa"/>
          </w:tcPr>
          <w:p w14:paraId="7E0AE00E" w14:textId="77777777" w:rsidR="000A0557" w:rsidRPr="000A0557" w:rsidRDefault="000A0557" w:rsidP="00B940D6">
            <w:pPr>
              <w:spacing w:line="360" w:lineRule="auto"/>
              <w:rPr>
                <w:sz w:val="20"/>
                <w:szCs w:val="20"/>
              </w:rPr>
            </w:pPr>
            <w:r w:rsidRPr="000A0557">
              <w:rPr>
                <w:sz w:val="20"/>
                <w:szCs w:val="20"/>
              </w:rPr>
              <w:t>Interest posting cycle</w:t>
            </w:r>
          </w:p>
        </w:tc>
        <w:tc>
          <w:tcPr>
            <w:tcW w:w="4675" w:type="dxa"/>
          </w:tcPr>
          <w:p w14:paraId="0242861B" w14:textId="77777777" w:rsidR="000A0557" w:rsidRPr="000A0557" w:rsidRDefault="000A0557" w:rsidP="00B940D6">
            <w:pPr>
              <w:spacing w:line="360" w:lineRule="auto"/>
              <w:rPr>
                <w:sz w:val="20"/>
                <w:szCs w:val="20"/>
              </w:rPr>
            </w:pPr>
            <w:r w:rsidRPr="000A0557">
              <w:rPr>
                <w:sz w:val="20"/>
                <w:szCs w:val="20"/>
              </w:rPr>
              <w:t>Monthly</w:t>
            </w:r>
          </w:p>
        </w:tc>
      </w:tr>
      <w:tr w:rsidR="000A0557" w14:paraId="6D210EE9" w14:textId="77777777" w:rsidTr="00B940D6">
        <w:tc>
          <w:tcPr>
            <w:tcW w:w="4675" w:type="dxa"/>
          </w:tcPr>
          <w:p w14:paraId="48D5E506" w14:textId="77777777" w:rsidR="000A0557" w:rsidRPr="000A0557" w:rsidRDefault="000A0557" w:rsidP="00B940D6">
            <w:pPr>
              <w:spacing w:line="360" w:lineRule="auto"/>
              <w:rPr>
                <w:sz w:val="20"/>
                <w:szCs w:val="20"/>
              </w:rPr>
            </w:pPr>
            <w:r w:rsidRPr="000A0557">
              <w:rPr>
                <w:sz w:val="20"/>
                <w:szCs w:val="20"/>
              </w:rPr>
              <w:t>Minimum balance for interest earning</w:t>
            </w:r>
          </w:p>
        </w:tc>
        <w:tc>
          <w:tcPr>
            <w:tcW w:w="4675" w:type="dxa"/>
          </w:tcPr>
          <w:p w14:paraId="50BFE781" w14:textId="77777777" w:rsidR="000A0557" w:rsidRPr="000A0557" w:rsidRDefault="000A0557" w:rsidP="00B940D6">
            <w:pPr>
              <w:spacing w:line="360" w:lineRule="auto"/>
              <w:rPr>
                <w:sz w:val="20"/>
                <w:szCs w:val="20"/>
              </w:rPr>
            </w:pPr>
            <w:proofErr w:type="spellStart"/>
            <w:r w:rsidRPr="000A0557">
              <w:rPr>
                <w:sz w:val="20"/>
                <w:szCs w:val="20"/>
              </w:rPr>
              <w:t>Tk</w:t>
            </w:r>
            <w:proofErr w:type="spellEnd"/>
            <w:r w:rsidRPr="000A0557">
              <w:rPr>
                <w:sz w:val="20"/>
                <w:szCs w:val="20"/>
              </w:rPr>
              <w:t xml:space="preserve"> 100</w:t>
            </w:r>
          </w:p>
        </w:tc>
      </w:tr>
      <w:tr w:rsidR="000A0557" w14:paraId="185BFEA9" w14:textId="77777777" w:rsidTr="00B940D6">
        <w:tc>
          <w:tcPr>
            <w:tcW w:w="4675" w:type="dxa"/>
          </w:tcPr>
          <w:p w14:paraId="2845F2B0" w14:textId="77777777" w:rsidR="000A0557" w:rsidRPr="000A0557" w:rsidRDefault="000A0557" w:rsidP="00B940D6">
            <w:pPr>
              <w:spacing w:line="360" w:lineRule="auto"/>
              <w:rPr>
                <w:sz w:val="20"/>
                <w:szCs w:val="20"/>
              </w:rPr>
            </w:pPr>
            <w:r w:rsidRPr="000A0557">
              <w:rPr>
                <w:sz w:val="20"/>
                <w:szCs w:val="20"/>
              </w:rPr>
              <w:t>VAT</w:t>
            </w:r>
          </w:p>
        </w:tc>
        <w:tc>
          <w:tcPr>
            <w:tcW w:w="4675" w:type="dxa"/>
          </w:tcPr>
          <w:p w14:paraId="1E7C0F19" w14:textId="77777777" w:rsidR="000A0557" w:rsidRPr="000A0557" w:rsidRDefault="000A0557" w:rsidP="00B940D6">
            <w:pPr>
              <w:spacing w:line="360" w:lineRule="auto"/>
              <w:rPr>
                <w:sz w:val="20"/>
                <w:szCs w:val="20"/>
              </w:rPr>
            </w:pPr>
            <w:r w:rsidRPr="000A0557">
              <w:rPr>
                <w:sz w:val="20"/>
                <w:szCs w:val="20"/>
              </w:rPr>
              <w:t>As per govt. rule</w:t>
            </w:r>
          </w:p>
        </w:tc>
      </w:tr>
      <w:tr w:rsidR="000A0557" w14:paraId="550A6352" w14:textId="77777777" w:rsidTr="00B940D6">
        <w:tc>
          <w:tcPr>
            <w:tcW w:w="4675" w:type="dxa"/>
          </w:tcPr>
          <w:p w14:paraId="1C45654D" w14:textId="77777777" w:rsidR="000A0557" w:rsidRPr="000A0557" w:rsidRDefault="000A0557" w:rsidP="00B940D6">
            <w:pPr>
              <w:spacing w:line="360" w:lineRule="auto"/>
              <w:rPr>
                <w:sz w:val="20"/>
                <w:szCs w:val="20"/>
              </w:rPr>
            </w:pPr>
            <w:r w:rsidRPr="000A0557">
              <w:rPr>
                <w:sz w:val="20"/>
                <w:szCs w:val="20"/>
              </w:rPr>
              <w:t>ATM card issue fee</w:t>
            </w:r>
          </w:p>
        </w:tc>
        <w:tc>
          <w:tcPr>
            <w:tcW w:w="4675" w:type="dxa"/>
          </w:tcPr>
          <w:p w14:paraId="2D4BEE86" w14:textId="77777777" w:rsidR="000A0557" w:rsidRPr="000A0557" w:rsidRDefault="000A0557" w:rsidP="00B940D6">
            <w:pPr>
              <w:spacing w:line="360" w:lineRule="auto"/>
              <w:rPr>
                <w:sz w:val="20"/>
                <w:szCs w:val="20"/>
              </w:rPr>
            </w:pPr>
            <w:r w:rsidRPr="000A0557">
              <w:rPr>
                <w:sz w:val="20"/>
                <w:szCs w:val="20"/>
              </w:rPr>
              <w:t>Free</w:t>
            </w:r>
          </w:p>
        </w:tc>
      </w:tr>
      <w:tr w:rsidR="000A0557" w14:paraId="7EC316F3" w14:textId="77777777" w:rsidTr="00B940D6">
        <w:tc>
          <w:tcPr>
            <w:tcW w:w="4675" w:type="dxa"/>
          </w:tcPr>
          <w:p w14:paraId="0A911610" w14:textId="77777777" w:rsidR="000A0557" w:rsidRPr="000A0557" w:rsidRDefault="000A0557" w:rsidP="00B940D6">
            <w:pPr>
              <w:spacing w:line="360" w:lineRule="auto"/>
              <w:rPr>
                <w:sz w:val="20"/>
                <w:szCs w:val="20"/>
              </w:rPr>
            </w:pPr>
            <w:r w:rsidRPr="000A0557">
              <w:rPr>
                <w:sz w:val="20"/>
                <w:szCs w:val="20"/>
              </w:rPr>
              <w:t>Cheque book issue fee</w:t>
            </w:r>
          </w:p>
        </w:tc>
        <w:tc>
          <w:tcPr>
            <w:tcW w:w="4675" w:type="dxa"/>
          </w:tcPr>
          <w:p w14:paraId="7B080C0C" w14:textId="77777777" w:rsidR="000A0557" w:rsidRPr="000A0557" w:rsidRDefault="000A0557" w:rsidP="00B940D6">
            <w:pPr>
              <w:spacing w:line="360" w:lineRule="auto"/>
              <w:rPr>
                <w:sz w:val="20"/>
                <w:szCs w:val="20"/>
              </w:rPr>
            </w:pPr>
            <w:r w:rsidRPr="000A0557">
              <w:rPr>
                <w:sz w:val="20"/>
                <w:szCs w:val="20"/>
              </w:rPr>
              <w:t>Free</w:t>
            </w:r>
          </w:p>
        </w:tc>
      </w:tr>
      <w:tr w:rsidR="000A0557" w14:paraId="6F52C6A1" w14:textId="77777777" w:rsidTr="00B940D6">
        <w:tc>
          <w:tcPr>
            <w:tcW w:w="4675" w:type="dxa"/>
          </w:tcPr>
          <w:p w14:paraId="1D546C61" w14:textId="77777777" w:rsidR="000A0557" w:rsidRPr="000A0557" w:rsidRDefault="000A0557" w:rsidP="00B940D6">
            <w:pPr>
              <w:spacing w:line="360" w:lineRule="auto"/>
              <w:rPr>
                <w:sz w:val="20"/>
                <w:szCs w:val="20"/>
              </w:rPr>
            </w:pPr>
            <w:r w:rsidRPr="000A0557">
              <w:rPr>
                <w:sz w:val="20"/>
                <w:szCs w:val="20"/>
              </w:rPr>
              <w:t xml:space="preserve">Fund transfer </w:t>
            </w:r>
          </w:p>
        </w:tc>
        <w:tc>
          <w:tcPr>
            <w:tcW w:w="4675" w:type="dxa"/>
          </w:tcPr>
          <w:p w14:paraId="4ACE81B5" w14:textId="77777777" w:rsidR="000A0557" w:rsidRPr="000A0557" w:rsidRDefault="000A0557" w:rsidP="00B940D6">
            <w:pPr>
              <w:spacing w:line="360" w:lineRule="auto"/>
              <w:rPr>
                <w:sz w:val="20"/>
                <w:szCs w:val="20"/>
              </w:rPr>
            </w:pPr>
            <w:r w:rsidRPr="000A0557">
              <w:rPr>
                <w:sz w:val="20"/>
                <w:szCs w:val="20"/>
              </w:rPr>
              <w:t>Allowed</w:t>
            </w:r>
          </w:p>
        </w:tc>
      </w:tr>
    </w:tbl>
    <w:p w14:paraId="559B1270" w14:textId="77777777" w:rsidR="00AF08D1" w:rsidRDefault="00AF08D1" w:rsidP="00AF08D1">
      <w:pPr>
        <w:pStyle w:val="ListParagraph"/>
        <w:spacing w:line="360" w:lineRule="auto"/>
      </w:pPr>
    </w:p>
    <w:p w14:paraId="391F2795" w14:textId="77777777" w:rsidR="00C02714" w:rsidRPr="000B0ED6" w:rsidRDefault="000A0CDA" w:rsidP="00367826">
      <w:pPr>
        <w:pStyle w:val="ListParagraph"/>
        <w:numPr>
          <w:ilvl w:val="0"/>
          <w:numId w:val="12"/>
        </w:numPr>
        <w:spacing w:line="360" w:lineRule="auto"/>
        <w:rPr>
          <w:sz w:val="22"/>
          <w:szCs w:val="22"/>
        </w:rPr>
      </w:pPr>
      <w:r>
        <w:lastRenderedPageBreak/>
        <w:t>SBL Savings Premium</w:t>
      </w:r>
      <w:r w:rsidR="00C02714">
        <w:br/>
      </w:r>
      <w:r w:rsidR="00C02714" w:rsidRPr="000B0ED6">
        <w:rPr>
          <w:sz w:val="22"/>
          <w:szCs w:val="22"/>
        </w:rPr>
        <w:t>Table 4.4</w:t>
      </w:r>
      <w:r w:rsidR="00C02714" w:rsidRPr="000B0ED6">
        <w:rPr>
          <w:sz w:val="22"/>
          <w:szCs w:val="22"/>
        </w:rPr>
        <w:br/>
        <w:t>product details of SBL savings premium</w:t>
      </w:r>
    </w:p>
    <w:tbl>
      <w:tblPr>
        <w:tblStyle w:val="TableGrid"/>
        <w:tblW w:w="0" w:type="auto"/>
        <w:tblInd w:w="720" w:type="dxa"/>
        <w:tblLook w:val="04A0" w:firstRow="1" w:lastRow="0" w:firstColumn="1" w:lastColumn="0" w:noHBand="0" w:noVBand="1"/>
      </w:tblPr>
      <w:tblGrid>
        <w:gridCol w:w="4313"/>
        <w:gridCol w:w="2158"/>
        <w:gridCol w:w="2159"/>
      </w:tblGrid>
      <w:tr w:rsidR="00AF08D1" w14:paraId="7C2AE4ED" w14:textId="77777777" w:rsidTr="00C02714">
        <w:tc>
          <w:tcPr>
            <w:tcW w:w="4313" w:type="dxa"/>
          </w:tcPr>
          <w:p w14:paraId="7B3E513F" w14:textId="77777777" w:rsidR="00AF08D1" w:rsidRPr="000A0557" w:rsidRDefault="00AF08D1" w:rsidP="00806966">
            <w:pPr>
              <w:spacing w:line="360" w:lineRule="auto"/>
              <w:rPr>
                <w:sz w:val="20"/>
                <w:szCs w:val="20"/>
              </w:rPr>
            </w:pPr>
            <w:bookmarkStart w:id="42" w:name="_Hlk532056453"/>
            <w:r w:rsidRPr="000A0557">
              <w:rPr>
                <w:sz w:val="20"/>
                <w:szCs w:val="20"/>
              </w:rPr>
              <w:t>Customer type</w:t>
            </w:r>
          </w:p>
        </w:tc>
        <w:tc>
          <w:tcPr>
            <w:tcW w:w="4317" w:type="dxa"/>
            <w:gridSpan w:val="2"/>
          </w:tcPr>
          <w:p w14:paraId="20BFE117" w14:textId="77777777" w:rsidR="00AF08D1" w:rsidRPr="000A0557" w:rsidRDefault="00AF08D1" w:rsidP="00806966">
            <w:pPr>
              <w:spacing w:line="360" w:lineRule="auto"/>
              <w:rPr>
                <w:sz w:val="20"/>
                <w:szCs w:val="20"/>
              </w:rPr>
            </w:pPr>
            <w:r w:rsidRPr="000A0557">
              <w:rPr>
                <w:sz w:val="20"/>
                <w:szCs w:val="20"/>
              </w:rPr>
              <w:t>Individual / Joint</w:t>
            </w:r>
          </w:p>
        </w:tc>
      </w:tr>
      <w:tr w:rsidR="00AF08D1" w14:paraId="1227972F" w14:textId="77777777" w:rsidTr="00C02714">
        <w:tc>
          <w:tcPr>
            <w:tcW w:w="4313" w:type="dxa"/>
          </w:tcPr>
          <w:p w14:paraId="149D536F" w14:textId="77777777" w:rsidR="00AF08D1" w:rsidRPr="000A0557" w:rsidRDefault="00AF08D1" w:rsidP="00806966">
            <w:pPr>
              <w:spacing w:line="360" w:lineRule="auto"/>
              <w:rPr>
                <w:sz w:val="20"/>
                <w:szCs w:val="20"/>
              </w:rPr>
            </w:pPr>
            <w:r w:rsidRPr="000A0557">
              <w:rPr>
                <w:sz w:val="20"/>
                <w:szCs w:val="20"/>
              </w:rPr>
              <w:t>Company Account</w:t>
            </w:r>
          </w:p>
        </w:tc>
        <w:tc>
          <w:tcPr>
            <w:tcW w:w="4317" w:type="dxa"/>
            <w:gridSpan w:val="2"/>
          </w:tcPr>
          <w:p w14:paraId="72967C33" w14:textId="77777777" w:rsidR="00AF08D1" w:rsidRPr="000A0557" w:rsidRDefault="00AF08D1" w:rsidP="00806966">
            <w:pPr>
              <w:spacing w:line="360" w:lineRule="auto"/>
              <w:rPr>
                <w:sz w:val="20"/>
                <w:szCs w:val="20"/>
              </w:rPr>
            </w:pPr>
            <w:r w:rsidRPr="000A0557">
              <w:rPr>
                <w:sz w:val="20"/>
                <w:szCs w:val="20"/>
              </w:rPr>
              <w:t>Not allowed</w:t>
            </w:r>
          </w:p>
        </w:tc>
      </w:tr>
      <w:tr w:rsidR="00AF08D1" w14:paraId="190CC5E5" w14:textId="77777777" w:rsidTr="00C02714">
        <w:tc>
          <w:tcPr>
            <w:tcW w:w="4313" w:type="dxa"/>
          </w:tcPr>
          <w:p w14:paraId="13DF93DC" w14:textId="77777777" w:rsidR="00AF08D1" w:rsidRPr="000A0557" w:rsidRDefault="00AF08D1" w:rsidP="00806966">
            <w:pPr>
              <w:spacing w:line="360" w:lineRule="auto"/>
              <w:rPr>
                <w:sz w:val="20"/>
                <w:szCs w:val="20"/>
              </w:rPr>
            </w:pPr>
            <w:r w:rsidRPr="000A0557">
              <w:rPr>
                <w:sz w:val="20"/>
                <w:szCs w:val="20"/>
              </w:rPr>
              <w:t>Age limit</w:t>
            </w:r>
          </w:p>
        </w:tc>
        <w:tc>
          <w:tcPr>
            <w:tcW w:w="4317" w:type="dxa"/>
            <w:gridSpan w:val="2"/>
          </w:tcPr>
          <w:p w14:paraId="033811BA" w14:textId="77777777" w:rsidR="00AF08D1" w:rsidRPr="000A0557" w:rsidRDefault="00AF08D1" w:rsidP="00806966">
            <w:pPr>
              <w:spacing w:line="360" w:lineRule="auto"/>
              <w:rPr>
                <w:sz w:val="20"/>
                <w:szCs w:val="20"/>
              </w:rPr>
            </w:pPr>
            <w:r w:rsidRPr="000A0557">
              <w:rPr>
                <w:sz w:val="20"/>
                <w:szCs w:val="20"/>
              </w:rPr>
              <w:t>18</w:t>
            </w:r>
            <w:r>
              <w:rPr>
                <w:sz w:val="20"/>
                <w:szCs w:val="20"/>
              </w:rPr>
              <w:t xml:space="preserve"> </w:t>
            </w:r>
            <w:r w:rsidRPr="000A0557">
              <w:rPr>
                <w:sz w:val="20"/>
                <w:szCs w:val="20"/>
              </w:rPr>
              <w:t>years and above</w:t>
            </w:r>
          </w:p>
        </w:tc>
      </w:tr>
      <w:tr w:rsidR="00AF08D1" w14:paraId="280D43F3" w14:textId="77777777" w:rsidTr="00C02714">
        <w:tc>
          <w:tcPr>
            <w:tcW w:w="4313" w:type="dxa"/>
          </w:tcPr>
          <w:p w14:paraId="1A1093F3" w14:textId="77777777" w:rsidR="00AF08D1" w:rsidRPr="000A0557" w:rsidRDefault="00AF08D1" w:rsidP="00806966">
            <w:pPr>
              <w:spacing w:line="360" w:lineRule="auto"/>
              <w:rPr>
                <w:sz w:val="20"/>
                <w:szCs w:val="20"/>
              </w:rPr>
            </w:pPr>
            <w:r w:rsidRPr="000A0557">
              <w:rPr>
                <w:sz w:val="20"/>
                <w:szCs w:val="20"/>
              </w:rPr>
              <w:t>Minimum initial deposit amount</w:t>
            </w:r>
          </w:p>
        </w:tc>
        <w:tc>
          <w:tcPr>
            <w:tcW w:w="4317" w:type="dxa"/>
            <w:gridSpan w:val="2"/>
          </w:tcPr>
          <w:p w14:paraId="09088CC6" w14:textId="77777777" w:rsidR="00AF08D1" w:rsidRPr="000A0557" w:rsidRDefault="00AF08D1" w:rsidP="00806966">
            <w:pPr>
              <w:spacing w:line="360" w:lineRule="auto"/>
              <w:rPr>
                <w:sz w:val="20"/>
                <w:szCs w:val="20"/>
              </w:rPr>
            </w:pPr>
            <w:r w:rsidRPr="000A0557">
              <w:rPr>
                <w:sz w:val="20"/>
                <w:szCs w:val="20"/>
              </w:rPr>
              <w:t>Tk. 1</w:t>
            </w:r>
            <w:r>
              <w:rPr>
                <w:sz w:val="20"/>
                <w:szCs w:val="20"/>
              </w:rPr>
              <w:t>,</w:t>
            </w:r>
            <w:r w:rsidRPr="000A0557">
              <w:rPr>
                <w:sz w:val="20"/>
                <w:szCs w:val="20"/>
              </w:rPr>
              <w:t>00</w:t>
            </w:r>
            <w:r>
              <w:rPr>
                <w:sz w:val="20"/>
                <w:szCs w:val="20"/>
              </w:rPr>
              <w:t>,000</w:t>
            </w:r>
          </w:p>
        </w:tc>
      </w:tr>
      <w:tr w:rsidR="00AF08D1" w14:paraId="438C5BBF" w14:textId="77777777" w:rsidTr="00C02714">
        <w:tc>
          <w:tcPr>
            <w:tcW w:w="4313" w:type="dxa"/>
          </w:tcPr>
          <w:p w14:paraId="1FF487B6" w14:textId="77777777" w:rsidR="00AF08D1" w:rsidRPr="000A0557" w:rsidRDefault="00AF08D1" w:rsidP="00806966">
            <w:pPr>
              <w:spacing w:line="360" w:lineRule="auto"/>
              <w:rPr>
                <w:sz w:val="20"/>
                <w:szCs w:val="20"/>
              </w:rPr>
            </w:pPr>
            <w:r w:rsidRPr="000A0557">
              <w:rPr>
                <w:sz w:val="20"/>
                <w:szCs w:val="20"/>
              </w:rPr>
              <w:t>Maximum deposit amount</w:t>
            </w:r>
          </w:p>
        </w:tc>
        <w:tc>
          <w:tcPr>
            <w:tcW w:w="4317" w:type="dxa"/>
            <w:gridSpan w:val="2"/>
          </w:tcPr>
          <w:p w14:paraId="03072112" w14:textId="77777777" w:rsidR="00AF08D1" w:rsidRPr="000A0557" w:rsidRDefault="00AF08D1" w:rsidP="00806966">
            <w:pPr>
              <w:spacing w:line="360" w:lineRule="auto"/>
              <w:rPr>
                <w:sz w:val="20"/>
                <w:szCs w:val="20"/>
              </w:rPr>
            </w:pPr>
            <w:r>
              <w:rPr>
                <w:sz w:val="20"/>
                <w:szCs w:val="20"/>
              </w:rPr>
              <w:t>Unlimited (compliant with BB regulation</w:t>
            </w:r>
            <w:r w:rsidR="0001056C">
              <w:rPr>
                <w:sz w:val="20"/>
                <w:szCs w:val="20"/>
              </w:rPr>
              <w:t>s</w:t>
            </w:r>
            <w:r>
              <w:rPr>
                <w:sz w:val="20"/>
                <w:szCs w:val="20"/>
              </w:rPr>
              <w:t>)</w:t>
            </w:r>
          </w:p>
        </w:tc>
      </w:tr>
      <w:tr w:rsidR="00C02714" w14:paraId="3FCA027A" w14:textId="77777777" w:rsidTr="00806966">
        <w:trPr>
          <w:trHeight w:val="66"/>
        </w:trPr>
        <w:tc>
          <w:tcPr>
            <w:tcW w:w="4313" w:type="dxa"/>
            <w:vMerge w:val="restart"/>
          </w:tcPr>
          <w:p w14:paraId="7AA88EAB" w14:textId="77777777" w:rsidR="00C02714" w:rsidRPr="000A0557" w:rsidRDefault="00C02714" w:rsidP="00806966">
            <w:pPr>
              <w:spacing w:line="360" w:lineRule="auto"/>
              <w:rPr>
                <w:sz w:val="20"/>
                <w:szCs w:val="20"/>
              </w:rPr>
            </w:pPr>
            <w:r w:rsidRPr="000A0557">
              <w:rPr>
                <w:sz w:val="20"/>
                <w:szCs w:val="20"/>
              </w:rPr>
              <w:t>Interest rate</w:t>
            </w:r>
          </w:p>
        </w:tc>
        <w:tc>
          <w:tcPr>
            <w:tcW w:w="2158" w:type="dxa"/>
          </w:tcPr>
          <w:p w14:paraId="2F7636A0" w14:textId="77777777" w:rsidR="00C02714" w:rsidRPr="000A0557" w:rsidRDefault="00C02714" w:rsidP="00806966">
            <w:pPr>
              <w:spacing w:line="360" w:lineRule="auto"/>
              <w:rPr>
                <w:sz w:val="20"/>
                <w:szCs w:val="20"/>
              </w:rPr>
            </w:pPr>
            <w:r>
              <w:rPr>
                <w:sz w:val="20"/>
                <w:szCs w:val="20"/>
              </w:rPr>
              <w:t xml:space="preserve">Daily Avg. Balance </w:t>
            </w:r>
          </w:p>
        </w:tc>
        <w:tc>
          <w:tcPr>
            <w:tcW w:w="2159" w:type="dxa"/>
          </w:tcPr>
          <w:p w14:paraId="651A5F61" w14:textId="77777777" w:rsidR="00C02714" w:rsidRPr="000A0557" w:rsidRDefault="00C02714" w:rsidP="00806966">
            <w:pPr>
              <w:spacing w:line="360" w:lineRule="auto"/>
              <w:rPr>
                <w:sz w:val="20"/>
                <w:szCs w:val="20"/>
              </w:rPr>
            </w:pPr>
            <w:r>
              <w:rPr>
                <w:sz w:val="20"/>
                <w:szCs w:val="20"/>
              </w:rPr>
              <w:t>Rate</w:t>
            </w:r>
          </w:p>
        </w:tc>
      </w:tr>
      <w:tr w:rsidR="00C02714" w14:paraId="6C5A09DF" w14:textId="77777777" w:rsidTr="00806966">
        <w:trPr>
          <w:trHeight w:val="63"/>
        </w:trPr>
        <w:tc>
          <w:tcPr>
            <w:tcW w:w="4313" w:type="dxa"/>
            <w:vMerge/>
          </w:tcPr>
          <w:p w14:paraId="43CDCDEC" w14:textId="77777777" w:rsidR="00C02714" w:rsidRPr="000A0557" w:rsidRDefault="00C02714" w:rsidP="00806966">
            <w:pPr>
              <w:spacing w:line="360" w:lineRule="auto"/>
              <w:rPr>
                <w:sz w:val="20"/>
                <w:szCs w:val="20"/>
              </w:rPr>
            </w:pPr>
          </w:p>
        </w:tc>
        <w:tc>
          <w:tcPr>
            <w:tcW w:w="2158" w:type="dxa"/>
          </w:tcPr>
          <w:p w14:paraId="4961BB23" w14:textId="77777777" w:rsidR="00C02714" w:rsidRPr="000A0557" w:rsidRDefault="00C02714" w:rsidP="00806966">
            <w:pPr>
              <w:spacing w:line="360" w:lineRule="auto"/>
              <w:rPr>
                <w:sz w:val="20"/>
                <w:szCs w:val="20"/>
              </w:rPr>
            </w:pPr>
            <w:r>
              <w:rPr>
                <w:sz w:val="20"/>
                <w:szCs w:val="20"/>
              </w:rPr>
              <w:t>&lt;1,00,000</w:t>
            </w:r>
          </w:p>
        </w:tc>
        <w:tc>
          <w:tcPr>
            <w:tcW w:w="2159" w:type="dxa"/>
          </w:tcPr>
          <w:p w14:paraId="455516D7" w14:textId="77777777" w:rsidR="00C02714" w:rsidRPr="000A0557" w:rsidRDefault="00C02714" w:rsidP="00806966">
            <w:pPr>
              <w:spacing w:line="360" w:lineRule="auto"/>
              <w:rPr>
                <w:sz w:val="20"/>
                <w:szCs w:val="20"/>
              </w:rPr>
            </w:pPr>
            <w:r>
              <w:rPr>
                <w:sz w:val="20"/>
                <w:szCs w:val="20"/>
              </w:rPr>
              <w:t>0%</w:t>
            </w:r>
          </w:p>
        </w:tc>
      </w:tr>
      <w:tr w:rsidR="00C02714" w14:paraId="4EE7F645" w14:textId="77777777" w:rsidTr="00806966">
        <w:trPr>
          <w:trHeight w:val="63"/>
        </w:trPr>
        <w:tc>
          <w:tcPr>
            <w:tcW w:w="4313" w:type="dxa"/>
            <w:vMerge/>
          </w:tcPr>
          <w:p w14:paraId="5539B30F" w14:textId="77777777" w:rsidR="00C02714" w:rsidRPr="000A0557" w:rsidRDefault="00C02714" w:rsidP="00806966">
            <w:pPr>
              <w:spacing w:line="360" w:lineRule="auto"/>
              <w:rPr>
                <w:sz w:val="20"/>
                <w:szCs w:val="20"/>
              </w:rPr>
            </w:pPr>
          </w:p>
        </w:tc>
        <w:tc>
          <w:tcPr>
            <w:tcW w:w="2158" w:type="dxa"/>
          </w:tcPr>
          <w:p w14:paraId="21973AD1" w14:textId="77777777" w:rsidR="00C02714" w:rsidRPr="000A0557" w:rsidRDefault="00C02714" w:rsidP="00806966">
            <w:pPr>
              <w:spacing w:line="360" w:lineRule="auto"/>
              <w:rPr>
                <w:sz w:val="20"/>
                <w:szCs w:val="20"/>
              </w:rPr>
            </w:pPr>
            <w:r>
              <w:rPr>
                <w:sz w:val="20"/>
                <w:szCs w:val="20"/>
              </w:rPr>
              <w:t>1,00,000 – 4,99,999</w:t>
            </w:r>
          </w:p>
        </w:tc>
        <w:tc>
          <w:tcPr>
            <w:tcW w:w="2159" w:type="dxa"/>
          </w:tcPr>
          <w:p w14:paraId="41B81AC6" w14:textId="77777777" w:rsidR="00C02714" w:rsidRPr="000A0557" w:rsidRDefault="00C02714" w:rsidP="00806966">
            <w:pPr>
              <w:spacing w:line="360" w:lineRule="auto"/>
              <w:rPr>
                <w:sz w:val="20"/>
                <w:szCs w:val="20"/>
              </w:rPr>
            </w:pPr>
            <w:r>
              <w:rPr>
                <w:sz w:val="20"/>
                <w:szCs w:val="20"/>
              </w:rPr>
              <w:t>3.0%</w:t>
            </w:r>
          </w:p>
        </w:tc>
      </w:tr>
      <w:tr w:rsidR="00C02714" w14:paraId="2EF50627" w14:textId="77777777" w:rsidTr="00806966">
        <w:trPr>
          <w:trHeight w:val="63"/>
        </w:trPr>
        <w:tc>
          <w:tcPr>
            <w:tcW w:w="4313" w:type="dxa"/>
            <w:vMerge/>
          </w:tcPr>
          <w:p w14:paraId="33DF94D3" w14:textId="77777777" w:rsidR="00C02714" w:rsidRPr="000A0557" w:rsidRDefault="00C02714" w:rsidP="00806966">
            <w:pPr>
              <w:spacing w:line="360" w:lineRule="auto"/>
              <w:rPr>
                <w:sz w:val="20"/>
                <w:szCs w:val="20"/>
              </w:rPr>
            </w:pPr>
          </w:p>
        </w:tc>
        <w:tc>
          <w:tcPr>
            <w:tcW w:w="2158" w:type="dxa"/>
          </w:tcPr>
          <w:p w14:paraId="235D41BD" w14:textId="77777777" w:rsidR="00C02714" w:rsidRPr="000A0557" w:rsidRDefault="00C02714" w:rsidP="00806966">
            <w:pPr>
              <w:spacing w:line="360" w:lineRule="auto"/>
              <w:rPr>
                <w:sz w:val="20"/>
                <w:szCs w:val="20"/>
              </w:rPr>
            </w:pPr>
            <w:r>
              <w:rPr>
                <w:sz w:val="20"/>
                <w:szCs w:val="20"/>
              </w:rPr>
              <w:t>5,00,000 – 9,99,999</w:t>
            </w:r>
          </w:p>
        </w:tc>
        <w:tc>
          <w:tcPr>
            <w:tcW w:w="2159" w:type="dxa"/>
          </w:tcPr>
          <w:p w14:paraId="4BAFB664" w14:textId="77777777" w:rsidR="00C02714" w:rsidRPr="000A0557" w:rsidRDefault="00C02714" w:rsidP="00806966">
            <w:pPr>
              <w:spacing w:line="360" w:lineRule="auto"/>
              <w:rPr>
                <w:sz w:val="20"/>
                <w:szCs w:val="20"/>
              </w:rPr>
            </w:pPr>
            <w:r>
              <w:rPr>
                <w:sz w:val="20"/>
                <w:szCs w:val="20"/>
              </w:rPr>
              <w:t>3.50%</w:t>
            </w:r>
          </w:p>
        </w:tc>
      </w:tr>
      <w:tr w:rsidR="00C02714" w14:paraId="5E36DB5C" w14:textId="77777777" w:rsidTr="00806966">
        <w:trPr>
          <w:trHeight w:val="63"/>
        </w:trPr>
        <w:tc>
          <w:tcPr>
            <w:tcW w:w="4313" w:type="dxa"/>
            <w:vMerge/>
          </w:tcPr>
          <w:p w14:paraId="08F9C842" w14:textId="77777777" w:rsidR="00C02714" w:rsidRPr="000A0557" w:rsidRDefault="00C02714" w:rsidP="00806966">
            <w:pPr>
              <w:spacing w:line="360" w:lineRule="auto"/>
              <w:rPr>
                <w:sz w:val="20"/>
                <w:szCs w:val="20"/>
              </w:rPr>
            </w:pPr>
          </w:p>
        </w:tc>
        <w:tc>
          <w:tcPr>
            <w:tcW w:w="2158" w:type="dxa"/>
          </w:tcPr>
          <w:p w14:paraId="71844764" w14:textId="77777777" w:rsidR="00C02714" w:rsidRPr="000A0557" w:rsidRDefault="00C02714" w:rsidP="00806966">
            <w:pPr>
              <w:spacing w:line="360" w:lineRule="auto"/>
              <w:rPr>
                <w:sz w:val="20"/>
                <w:szCs w:val="20"/>
              </w:rPr>
            </w:pPr>
            <w:r>
              <w:rPr>
                <w:sz w:val="20"/>
                <w:szCs w:val="20"/>
              </w:rPr>
              <w:t>10,00,000 and above</w:t>
            </w:r>
          </w:p>
        </w:tc>
        <w:tc>
          <w:tcPr>
            <w:tcW w:w="2159" w:type="dxa"/>
          </w:tcPr>
          <w:p w14:paraId="7AB3C91A" w14:textId="77777777" w:rsidR="00C02714" w:rsidRPr="000A0557" w:rsidRDefault="00C02714" w:rsidP="00806966">
            <w:pPr>
              <w:spacing w:line="360" w:lineRule="auto"/>
              <w:rPr>
                <w:sz w:val="20"/>
                <w:szCs w:val="20"/>
              </w:rPr>
            </w:pPr>
            <w:r>
              <w:rPr>
                <w:sz w:val="20"/>
                <w:szCs w:val="20"/>
              </w:rPr>
              <w:t>4%</w:t>
            </w:r>
          </w:p>
        </w:tc>
      </w:tr>
      <w:tr w:rsidR="00AF08D1" w14:paraId="10DA0186" w14:textId="77777777" w:rsidTr="00C02714">
        <w:tc>
          <w:tcPr>
            <w:tcW w:w="4313" w:type="dxa"/>
          </w:tcPr>
          <w:p w14:paraId="798A4E6E" w14:textId="77777777" w:rsidR="00AF08D1" w:rsidRPr="000A0557" w:rsidRDefault="00AF08D1" w:rsidP="00806966">
            <w:pPr>
              <w:spacing w:line="360" w:lineRule="auto"/>
              <w:rPr>
                <w:sz w:val="20"/>
                <w:szCs w:val="20"/>
              </w:rPr>
            </w:pPr>
            <w:r w:rsidRPr="000A0557">
              <w:rPr>
                <w:sz w:val="20"/>
                <w:szCs w:val="20"/>
              </w:rPr>
              <w:t>Interest posting cycle</w:t>
            </w:r>
          </w:p>
        </w:tc>
        <w:tc>
          <w:tcPr>
            <w:tcW w:w="4317" w:type="dxa"/>
            <w:gridSpan w:val="2"/>
          </w:tcPr>
          <w:p w14:paraId="49EFD563" w14:textId="77777777" w:rsidR="00AF08D1" w:rsidRPr="000A0557" w:rsidRDefault="00C02714" w:rsidP="00806966">
            <w:pPr>
              <w:spacing w:line="360" w:lineRule="auto"/>
              <w:rPr>
                <w:sz w:val="20"/>
                <w:szCs w:val="20"/>
              </w:rPr>
            </w:pPr>
            <w:r>
              <w:rPr>
                <w:sz w:val="20"/>
                <w:szCs w:val="20"/>
              </w:rPr>
              <w:t>Quarterly</w:t>
            </w:r>
          </w:p>
        </w:tc>
      </w:tr>
      <w:tr w:rsidR="00AF08D1" w14:paraId="688A9642" w14:textId="77777777" w:rsidTr="00C02714">
        <w:tc>
          <w:tcPr>
            <w:tcW w:w="4313" w:type="dxa"/>
          </w:tcPr>
          <w:p w14:paraId="16791AE5" w14:textId="77777777" w:rsidR="00AF08D1" w:rsidRPr="000A0557" w:rsidRDefault="00AF08D1" w:rsidP="00806966">
            <w:pPr>
              <w:spacing w:line="360" w:lineRule="auto"/>
              <w:rPr>
                <w:sz w:val="20"/>
                <w:szCs w:val="20"/>
              </w:rPr>
            </w:pPr>
            <w:r w:rsidRPr="000A0557">
              <w:rPr>
                <w:sz w:val="20"/>
                <w:szCs w:val="20"/>
              </w:rPr>
              <w:t>Minimum balance for interest earning</w:t>
            </w:r>
          </w:p>
        </w:tc>
        <w:tc>
          <w:tcPr>
            <w:tcW w:w="4317" w:type="dxa"/>
            <w:gridSpan w:val="2"/>
          </w:tcPr>
          <w:p w14:paraId="3F0972EC" w14:textId="77777777" w:rsidR="00AF08D1" w:rsidRPr="000A0557" w:rsidRDefault="00AF08D1" w:rsidP="00806966">
            <w:pPr>
              <w:spacing w:line="360" w:lineRule="auto"/>
              <w:rPr>
                <w:sz w:val="20"/>
                <w:szCs w:val="20"/>
              </w:rPr>
            </w:pPr>
            <w:proofErr w:type="spellStart"/>
            <w:r w:rsidRPr="000A0557">
              <w:rPr>
                <w:sz w:val="20"/>
                <w:szCs w:val="20"/>
              </w:rPr>
              <w:t>Tk</w:t>
            </w:r>
            <w:proofErr w:type="spellEnd"/>
            <w:r w:rsidRPr="000A0557">
              <w:rPr>
                <w:sz w:val="20"/>
                <w:szCs w:val="20"/>
              </w:rPr>
              <w:t xml:space="preserve"> 1</w:t>
            </w:r>
            <w:r w:rsidR="00C02714">
              <w:rPr>
                <w:sz w:val="20"/>
                <w:szCs w:val="20"/>
              </w:rPr>
              <w:t>,</w:t>
            </w:r>
            <w:r w:rsidRPr="000A0557">
              <w:rPr>
                <w:sz w:val="20"/>
                <w:szCs w:val="20"/>
              </w:rPr>
              <w:t>00</w:t>
            </w:r>
            <w:r w:rsidR="00C02714">
              <w:rPr>
                <w:sz w:val="20"/>
                <w:szCs w:val="20"/>
              </w:rPr>
              <w:t>,000</w:t>
            </w:r>
          </w:p>
        </w:tc>
      </w:tr>
      <w:tr w:rsidR="00AF08D1" w14:paraId="4D42ECDA" w14:textId="77777777" w:rsidTr="00C02714">
        <w:tc>
          <w:tcPr>
            <w:tcW w:w="4313" w:type="dxa"/>
          </w:tcPr>
          <w:p w14:paraId="27B3499B" w14:textId="77777777" w:rsidR="00AF08D1" w:rsidRPr="000A0557" w:rsidRDefault="00AF08D1" w:rsidP="00806966">
            <w:pPr>
              <w:spacing w:line="360" w:lineRule="auto"/>
              <w:rPr>
                <w:sz w:val="20"/>
                <w:szCs w:val="20"/>
              </w:rPr>
            </w:pPr>
            <w:r w:rsidRPr="000A0557">
              <w:rPr>
                <w:sz w:val="20"/>
                <w:szCs w:val="20"/>
              </w:rPr>
              <w:t>VAT</w:t>
            </w:r>
          </w:p>
        </w:tc>
        <w:tc>
          <w:tcPr>
            <w:tcW w:w="4317" w:type="dxa"/>
            <w:gridSpan w:val="2"/>
          </w:tcPr>
          <w:p w14:paraId="241B7ACE" w14:textId="77777777" w:rsidR="00AF08D1" w:rsidRPr="000A0557" w:rsidRDefault="00AF08D1" w:rsidP="00806966">
            <w:pPr>
              <w:spacing w:line="360" w:lineRule="auto"/>
              <w:rPr>
                <w:sz w:val="20"/>
                <w:szCs w:val="20"/>
              </w:rPr>
            </w:pPr>
            <w:r w:rsidRPr="000A0557">
              <w:rPr>
                <w:sz w:val="20"/>
                <w:szCs w:val="20"/>
              </w:rPr>
              <w:t>As per govt. rule</w:t>
            </w:r>
          </w:p>
        </w:tc>
      </w:tr>
      <w:tr w:rsidR="00AF08D1" w14:paraId="00C5E848" w14:textId="77777777" w:rsidTr="00C02714">
        <w:tc>
          <w:tcPr>
            <w:tcW w:w="4313" w:type="dxa"/>
          </w:tcPr>
          <w:p w14:paraId="1B8553FE" w14:textId="77777777" w:rsidR="00AF08D1" w:rsidRPr="000A0557" w:rsidRDefault="00AF08D1" w:rsidP="00806966">
            <w:pPr>
              <w:spacing w:line="360" w:lineRule="auto"/>
              <w:rPr>
                <w:sz w:val="20"/>
                <w:szCs w:val="20"/>
              </w:rPr>
            </w:pPr>
            <w:r w:rsidRPr="000A0557">
              <w:rPr>
                <w:sz w:val="20"/>
                <w:szCs w:val="20"/>
              </w:rPr>
              <w:t>ATM card issue fee</w:t>
            </w:r>
          </w:p>
        </w:tc>
        <w:tc>
          <w:tcPr>
            <w:tcW w:w="4317" w:type="dxa"/>
            <w:gridSpan w:val="2"/>
          </w:tcPr>
          <w:p w14:paraId="64F40738" w14:textId="77777777" w:rsidR="00AF08D1" w:rsidRPr="000A0557" w:rsidRDefault="00AF08D1" w:rsidP="00806966">
            <w:pPr>
              <w:spacing w:line="360" w:lineRule="auto"/>
              <w:rPr>
                <w:sz w:val="20"/>
                <w:szCs w:val="20"/>
              </w:rPr>
            </w:pPr>
            <w:r w:rsidRPr="000A0557">
              <w:rPr>
                <w:sz w:val="20"/>
                <w:szCs w:val="20"/>
              </w:rPr>
              <w:t>Free</w:t>
            </w:r>
            <w:r w:rsidR="00C02714">
              <w:rPr>
                <w:sz w:val="20"/>
                <w:szCs w:val="20"/>
              </w:rPr>
              <w:t xml:space="preserve"> for first time</w:t>
            </w:r>
          </w:p>
        </w:tc>
      </w:tr>
      <w:tr w:rsidR="00AF08D1" w14:paraId="3DA9F121" w14:textId="77777777" w:rsidTr="00C02714">
        <w:tc>
          <w:tcPr>
            <w:tcW w:w="4313" w:type="dxa"/>
          </w:tcPr>
          <w:p w14:paraId="436CCC13" w14:textId="77777777" w:rsidR="00AF08D1" w:rsidRPr="000A0557" w:rsidRDefault="00AF08D1" w:rsidP="00806966">
            <w:pPr>
              <w:spacing w:line="360" w:lineRule="auto"/>
              <w:rPr>
                <w:sz w:val="20"/>
                <w:szCs w:val="20"/>
              </w:rPr>
            </w:pPr>
            <w:r w:rsidRPr="000A0557">
              <w:rPr>
                <w:sz w:val="20"/>
                <w:szCs w:val="20"/>
              </w:rPr>
              <w:t>Cheque book issue fee</w:t>
            </w:r>
          </w:p>
        </w:tc>
        <w:tc>
          <w:tcPr>
            <w:tcW w:w="4317" w:type="dxa"/>
            <w:gridSpan w:val="2"/>
          </w:tcPr>
          <w:p w14:paraId="3FDDDE67" w14:textId="77777777" w:rsidR="00AF08D1" w:rsidRPr="000A0557" w:rsidRDefault="00C02714" w:rsidP="00806966">
            <w:pPr>
              <w:spacing w:line="360" w:lineRule="auto"/>
              <w:rPr>
                <w:sz w:val="20"/>
                <w:szCs w:val="20"/>
              </w:rPr>
            </w:pPr>
            <w:r>
              <w:rPr>
                <w:sz w:val="20"/>
                <w:szCs w:val="20"/>
              </w:rPr>
              <w:t xml:space="preserve">Per leaf tk. 3+15%vat </w:t>
            </w:r>
          </w:p>
        </w:tc>
      </w:tr>
      <w:tr w:rsidR="00AF08D1" w14:paraId="6B444CF5" w14:textId="77777777" w:rsidTr="00C02714">
        <w:tc>
          <w:tcPr>
            <w:tcW w:w="4313" w:type="dxa"/>
          </w:tcPr>
          <w:p w14:paraId="3B94656A" w14:textId="77777777" w:rsidR="00AF08D1" w:rsidRPr="000A0557" w:rsidRDefault="00C02714" w:rsidP="00806966">
            <w:pPr>
              <w:spacing w:line="360" w:lineRule="auto"/>
              <w:rPr>
                <w:sz w:val="20"/>
                <w:szCs w:val="20"/>
              </w:rPr>
            </w:pPr>
            <w:r>
              <w:rPr>
                <w:sz w:val="20"/>
                <w:szCs w:val="20"/>
              </w:rPr>
              <w:t>Closing charge</w:t>
            </w:r>
            <w:r w:rsidR="00AF08D1" w:rsidRPr="000A0557">
              <w:rPr>
                <w:sz w:val="20"/>
                <w:szCs w:val="20"/>
              </w:rPr>
              <w:t xml:space="preserve"> </w:t>
            </w:r>
          </w:p>
        </w:tc>
        <w:tc>
          <w:tcPr>
            <w:tcW w:w="4317" w:type="dxa"/>
            <w:gridSpan w:val="2"/>
          </w:tcPr>
          <w:p w14:paraId="470378F6" w14:textId="77777777" w:rsidR="00AF08D1" w:rsidRPr="000A0557" w:rsidRDefault="00C02714" w:rsidP="00806966">
            <w:pPr>
              <w:spacing w:line="360" w:lineRule="auto"/>
              <w:rPr>
                <w:sz w:val="20"/>
                <w:szCs w:val="20"/>
              </w:rPr>
            </w:pPr>
            <w:r>
              <w:rPr>
                <w:sz w:val="20"/>
                <w:szCs w:val="20"/>
              </w:rPr>
              <w:t>Tk. 200+15%vat</w:t>
            </w:r>
          </w:p>
        </w:tc>
      </w:tr>
      <w:bookmarkEnd w:id="42"/>
    </w:tbl>
    <w:p w14:paraId="364939CE" w14:textId="77777777" w:rsidR="000A0CDA" w:rsidRDefault="000A0CDA" w:rsidP="00AF08D1">
      <w:pPr>
        <w:pStyle w:val="ListParagraph"/>
        <w:spacing w:line="360" w:lineRule="auto"/>
      </w:pPr>
    </w:p>
    <w:p w14:paraId="323B75C5" w14:textId="77777777" w:rsidR="0020509A" w:rsidRDefault="000A0CDA" w:rsidP="00367826">
      <w:pPr>
        <w:pStyle w:val="ListParagraph"/>
        <w:numPr>
          <w:ilvl w:val="0"/>
          <w:numId w:val="12"/>
        </w:numPr>
        <w:spacing w:line="360" w:lineRule="auto"/>
      </w:pPr>
      <w:r>
        <w:t>SBL Savings Premium Plus</w:t>
      </w:r>
    </w:p>
    <w:p w14:paraId="2E21C98E" w14:textId="77777777" w:rsidR="0001056C" w:rsidRPr="000B0ED6" w:rsidRDefault="0020509A" w:rsidP="0020509A">
      <w:pPr>
        <w:pStyle w:val="ListParagraph"/>
        <w:spacing w:line="360" w:lineRule="auto"/>
        <w:rPr>
          <w:sz w:val="22"/>
          <w:szCs w:val="22"/>
        </w:rPr>
      </w:pPr>
      <w:r w:rsidRPr="000B0ED6">
        <w:rPr>
          <w:sz w:val="22"/>
          <w:szCs w:val="22"/>
        </w:rPr>
        <w:t>Table 4.5</w:t>
      </w:r>
      <w:r w:rsidRPr="000B0ED6">
        <w:rPr>
          <w:sz w:val="22"/>
          <w:szCs w:val="22"/>
        </w:rPr>
        <w:br/>
        <w:t>product details of SBL savings premium Plus</w:t>
      </w:r>
    </w:p>
    <w:tbl>
      <w:tblPr>
        <w:tblStyle w:val="TableGrid"/>
        <w:tblW w:w="0" w:type="auto"/>
        <w:tblInd w:w="720" w:type="dxa"/>
        <w:tblLook w:val="04A0" w:firstRow="1" w:lastRow="0" w:firstColumn="1" w:lastColumn="0" w:noHBand="0" w:noVBand="1"/>
      </w:tblPr>
      <w:tblGrid>
        <w:gridCol w:w="4313"/>
        <w:gridCol w:w="2158"/>
        <w:gridCol w:w="2159"/>
      </w:tblGrid>
      <w:tr w:rsidR="0001056C" w:rsidRPr="000A0557" w14:paraId="1BF44FCA" w14:textId="77777777" w:rsidTr="00806966">
        <w:tc>
          <w:tcPr>
            <w:tcW w:w="4313" w:type="dxa"/>
          </w:tcPr>
          <w:p w14:paraId="613E0EE5" w14:textId="77777777" w:rsidR="0001056C" w:rsidRPr="000A0557" w:rsidRDefault="0001056C" w:rsidP="00806966">
            <w:pPr>
              <w:spacing w:line="360" w:lineRule="auto"/>
              <w:rPr>
                <w:sz w:val="20"/>
                <w:szCs w:val="20"/>
              </w:rPr>
            </w:pPr>
            <w:r w:rsidRPr="000A0557">
              <w:rPr>
                <w:sz w:val="20"/>
                <w:szCs w:val="20"/>
              </w:rPr>
              <w:t>Customer type</w:t>
            </w:r>
          </w:p>
        </w:tc>
        <w:tc>
          <w:tcPr>
            <w:tcW w:w="4317" w:type="dxa"/>
            <w:gridSpan w:val="2"/>
          </w:tcPr>
          <w:p w14:paraId="24CE5DE1" w14:textId="77777777" w:rsidR="0001056C" w:rsidRPr="000A0557" w:rsidRDefault="0001056C" w:rsidP="00806966">
            <w:pPr>
              <w:spacing w:line="360" w:lineRule="auto"/>
              <w:rPr>
                <w:sz w:val="20"/>
                <w:szCs w:val="20"/>
              </w:rPr>
            </w:pPr>
            <w:r w:rsidRPr="000A0557">
              <w:rPr>
                <w:sz w:val="20"/>
                <w:szCs w:val="20"/>
              </w:rPr>
              <w:t>Individual / Joint</w:t>
            </w:r>
          </w:p>
        </w:tc>
      </w:tr>
      <w:tr w:rsidR="0001056C" w:rsidRPr="000A0557" w14:paraId="05C5834C" w14:textId="77777777" w:rsidTr="00806966">
        <w:tc>
          <w:tcPr>
            <w:tcW w:w="4313" w:type="dxa"/>
          </w:tcPr>
          <w:p w14:paraId="06A5C410" w14:textId="77777777" w:rsidR="0001056C" w:rsidRPr="000A0557" w:rsidRDefault="0001056C" w:rsidP="00806966">
            <w:pPr>
              <w:spacing w:line="360" w:lineRule="auto"/>
              <w:rPr>
                <w:sz w:val="20"/>
                <w:szCs w:val="20"/>
              </w:rPr>
            </w:pPr>
            <w:r w:rsidRPr="000A0557">
              <w:rPr>
                <w:sz w:val="20"/>
                <w:szCs w:val="20"/>
              </w:rPr>
              <w:t>Company Account</w:t>
            </w:r>
          </w:p>
        </w:tc>
        <w:tc>
          <w:tcPr>
            <w:tcW w:w="4317" w:type="dxa"/>
            <w:gridSpan w:val="2"/>
          </w:tcPr>
          <w:p w14:paraId="205F5ED3" w14:textId="77777777" w:rsidR="0001056C" w:rsidRPr="000A0557" w:rsidRDefault="0001056C" w:rsidP="00806966">
            <w:pPr>
              <w:spacing w:line="360" w:lineRule="auto"/>
              <w:rPr>
                <w:sz w:val="20"/>
                <w:szCs w:val="20"/>
              </w:rPr>
            </w:pPr>
            <w:r w:rsidRPr="000A0557">
              <w:rPr>
                <w:sz w:val="20"/>
                <w:szCs w:val="20"/>
              </w:rPr>
              <w:t>Not allowed</w:t>
            </w:r>
          </w:p>
        </w:tc>
      </w:tr>
      <w:tr w:rsidR="0001056C" w:rsidRPr="000A0557" w14:paraId="33800A75" w14:textId="77777777" w:rsidTr="00806966">
        <w:tc>
          <w:tcPr>
            <w:tcW w:w="4313" w:type="dxa"/>
          </w:tcPr>
          <w:p w14:paraId="054AA865" w14:textId="77777777" w:rsidR="0001056C" w:rsidRPr="000A0557" w:rsidRDefault="0001056C" w:rsidP="00806966">
            <w:pPr>
              <w:spacing w:line="360" w:lineRule="auto"/>
              <w:rPr>
                <w:sz w:val="20"/>
                <w:szCs w:val="20"/>
              </w:rPr>
            </w:pPr>
            <w:r w:rsidRPr="000A0557">
              <w:rPr>
                <w:sz w:val="20"/>
                <w:szCs w:val="20"/>
              </w:rPr>
              <w:t>Age limit</w:t>
            </w:r>
          </w:p>
        </w:tc>
        <w:tc>
          <w:tcPr>
            <w:tcW w:w="4317" w:type="dxa"/>
            <w:gridSpan w:val="2"/>
          </w:tcPr>
          <w:p w14:paraId="1C2ADD7F" w14:textId="77777777" w:rsidR="0001056C" w:rsidRPr="000A0557" w:rsidRDefault="0001056C" w:rsidP="00806966">
            <w:pPr>
              <w:spacing w:line="360" w:lineRule="auto"/>
              <w:rPr>
                <w:sz w:val="20"/>
                <w:szCs w:val="20"/>
              </w:rPr>
            </w:pPr>
            <w:r w:rsidRPr="000A0557">
              <w:rPr>
                <w:sz w:val="20"/>
                <w:szCs w:val="20"/>
              </w:rPr>
              <w:t>18</w:t>
            </w:r>
            <w:r>
              <w:rPr>
                <w:sz w:val="20"/>
                <w:szCs w:val="20"/>
              </w:rPr>
              <w:t xml:space="preserve"> </w:t>
            </w:r>
            <w:r w:rsidRPr="000A0557">
              <w:rPr>
                <w:sz w:val="20"/>
                <w:szCs w:val="20"/>
              </w:rPr>
              <w:t>years and above</w:t>
            </w:r>
          </w:p>
        </w:tc>
      </w:tr>
      <w:tr w:rsidR="0001056C" w:rsidRPr="000A0557" w14:paraId="05EF6A7C" w14:textId="77777777" w:rsidTr="00806966">
        <w:tc>
          <w:tcPr>
            <w:tcW w:w="4313" w:type="dxa"/>
          </w:tcPr>
          <w:p w14:paraId="521E029E" w14:textId="77777777" w:rsidR="0001056C" w:rsidRPr="000A0557" w:rsidRDefault="0001056C" w:rsidP="00806966">
            <w:pPr>
              <w:spacing w:line="360" w:lineRule="auto"/>
              <w:rPr>
                <w:sz w:val="20"/>
                <w:szCs w:val="20"/>
              </w:rPr>
            </w:pPr>
            <w:r w:rsidRPr="000A0557">
              <w:rPr>
                <w:sz w:val="20"/>
                <w:szCs w:val="20"/>
              </w:rPr>
              <w:t>Minimum initial deposit amount</w:t>
            </w:r>
          </w:p>
        </w:tc>
        <w:tc>
          <w:tcPr>
            <w:tcW w:w="4317" w:type="dxa"/>
            <w:gridSpan w:val="2"/>
          </w:tcPr>
          <w:p w14:paraId="6457589D" w14:textId="77777777" w:rsidR="0001056C" w:rsidRPr="000A0557" w:rsidRDefault="0001056C" w:rsidP="00806966">
            <w:pPr>
              <w:spacing w:line="360" w:lineRule="auto"/>
              <w:rPr>
                <w:sz w:val="20"/>
                <w:szCs w:val="20"/>
              </w:rPr>
            </w:pPr>
            <w:r w:rsidRPr="000A0557">
              <w:rPr>
                <w:sz w:val="20"/>
                <w:szCs w:val="20"/>
              </w:rPr>
              <w:t xml:space="preserve">Tk. </w:t>
            </w:r>
            <w:r>
              <w:rPr>
                <w:sz w:val="20"/>
                <w:szCs w:val="20"/>
              </w:rPr>
              <w:t>5,</w:t>
            </w:r>
            <w:r w:rsidRPr="000A0557">
              <w:rPr>
                <w:sz w:val="20"/>
                <w:szCs w:val="20"/>
              </w:rPr>
              <w:t>00</w:t>
            </w:r>
            <w:r>
              <w:rPr>
                <w:sz w:val="20"/>
                <w:szCs w:val="20"/>
              </w:rPr>
              <w:t>,000</w:t>
            </w:r>
          </w:p>
        </w:tc>
      </w:tr>
      <w:tr w:rsidR="0001056C" w:rsidRPr="000A0557" w14:paraId="38F697A0" w14:textId="77777777" w:rsidTr="00806966">
        <w:tc>
          <w:tcPr>
            <w:tcW w:w="4313" w:type="dxa"/>
          </w:tcPr>
          <w:p w14:paraId="4CD4DCA8" w14:textId="77777777" w:rsidR="0001056C" w:rsidRPr="000A0557" w:rsidRDefault="0001056C" w:rsidP="00806966">
            <w:pPr>
              <w:spacing w:line="360" w:lineRule="auto"/>
              <w:rPr>
                <w:sz w:val="20"/>
                <w:szCs w:val="20"/>
              </w:rPr>
            </w:pPr>
            <w:r w:rsidRPr="000A0557">
              <w:rPr>
                <w:sz w:val="20"/>
                <w:szCs w:val="20"/>
              </w:rPr>
              <w:t>Maximum deposit amount</w:t>
            </w:r>
          </w:p>
        </w:tc>
        <w:tc>
          <w:tcPr>
            <w:tcW w:w="4317" w:type="dxa"/>
            <w:gridSpan w:val="2"/>
          </w:tcPr>
          <w:p w14:paraId="1D21E90F" w14:textId="77777777" w:rsidR="0001056C" w:rsidRPr="000A0557" w:rsidRDefault="0001056C" w:rsidP="00806966">
            <w:pPr>
              <w:spacing w:line="360" w:lineRule="auto"/>
              <w:rPr>
                <w:sz w:val="20"/>
                <w:szCs w:val="20"/>
              </w:rPr>
            </w:pPr>
            <w:r>
              <w:rPr>
                <w:sz w:val="20"/>
                <w:szCs w:val="20"/>
              </w:rPr>
              <w:t>Unlimited (compliant with BB regulations)</w:t>
            </w:r>
          </w:p>
        </w:tc>
      </w:tr>
      <w:tr w:rsidR="0001056C" w:rsidRPr="000A0557" w14:paraId="6A6354B5" w14:textId="77777777" w:rsidTr="00806966">
        <w:trPr>
          <w:trHeight w:val="66"/>
        </w:trPr>
        <w:tc>
          <w:tcPr>
            <w:tcW w:w="4313" w:type="dxa"/>
            <w:vMerge w:val="restart"/>
          </w:tcPr>
          <w:p w14:paraId="6723B149" w14:textId="77777777" w:rsidR="0001056C" w:rsidRPr="000A0557" w:rsidRDefault="0001056C" w:rsidP="00806966">
            <w:pPr>
              <w:spacing w:line="360" w:lineRule="auto"/>
              <w:rPr>
                <w:sz w:val="20"/>
                <w:szCs w:val="20"/>
              </w:rPr>
            </w:pPr>
            <w:r w:rsidRPr="000A0557">
              <w:rPr>
                <w:sz w:val="20"/>
                <w:szCs w:val="20"/>
              </w:rPr>
              <w:t>Interest rate</w:t>
            </w:r>
          </w:p>
        </w:tc>
        <w:tc>
          <w:tcPr>
            <w:tcW w:w="2158" w:type="dxa"/>
          </w:tcPr>
          <w:p w14:paraId="5F552764" w14:textId="77777777" w:rsidR="0001056C" w:rsidRPr="000A0557" w:rsidRDefault="0001056C" w:rsidP="00806966">
            <w:pPr>
              <w:spacing w:line="360" w:lineRule="auto"/>
              <w:rPr>
                <w:sz w:val="20"/>
                <w:szCs w:val="20"/>
              </w:rPr>
            </w:pPr>
            <w:r>
              <w:rPr>
                <w:sz w:val="20"/>
                <w:szCs w:val="20"/>
              </w:rPr>
              <w:t xml:space="preserve">Daily Avg. Balance </w:t>
            </w:r>
          </w:p>
        </w:tc>
        <w:tc>
          <w:tcPr>
            <w:tcW w:w="2159" w:type="dxa"/>
          </w:tcPr>
          <w:p w14:paraId="60D51A6B" w14:textId="77777777" w:rsidR="0001056C" w:rsidRPr="000A0557" w:rsidRDefault="0001056C" w:rsidP="00806966">
            <w:pPr>
              <w:spacing w:line="360" w:lineRule="auto"/>
              <w:rPr>
                <w:sz w:val="20"/>
                <w:szCs w:val="20"/>
              </w:rPr>
            </w:pPr>
            <w:r>
              <w:rPr>
                <w:sz w:val="20"/>
                <w:szCs w:val="20"/>
              </w:rPr>
              <w:t>Rate</w:t>
            </w:r>
          </w:p>
        </w:tc>
      </w:tr>
      <w:tr w:rsidR="0001056C" w:rsidRPr="000A0557" w14:paraId="7444913A" w14:textId="77777777" w:rsidTr="00806966">
        <w:trPr>
          <w:trHeight w:val="63"/>
        </w:trPr>
        <w:tc>
          <w:tcPr>
            <w:tcW w:w="4313" w:type="dxa"/>
            <w:vMerge/>
          </w:tcPr>
          <w:p w14:paraId="7FB59BC9" w14:textId="77777777" w:rsidR="0001056C" w:rsidRPr="000A0557" w:rsidRDefault="0001056C" w:rsidP="00806966">
            <w:pPr>
              <w:spacing w:line="360" w:lineRule="auto"/>
              <w:rPr>
                <w:sz w:val="20"/>
                <w:szCs w:val="20"/>
              </w:rPr>
            </w:pPr>
          </w:p>
        </w:tc>
        <w:tc>
          <w:tcPr>
            <w:tcW w:w="2158" w:type="dxa"/>
          </w:tcPr>
          <w:p w14:paraId="75266DC5" w14:textId="77777777" w:rsidR="0001056C" w:rsidRPr="000A0557" w:rsidRDefault="0001056C" w:rsidP="00806966">
            <w:pPr>
              <w:spacing w:line="360" w:lineRule="auto"/>
              <w:rPr>
                <w:sz w:val="20"/>
                <w:szCs w:val="20"/>
              </w:rPr>
            </w:pPr>
            <w:r>
              <w:rPr>
                <w:sz w:val="20"/>
                <w:szCs w:val="20"/>
              </w:rPr>
              <w:t>&lt;5,00,000</w:t>
            </w:r>
          </w:p>
        </w:tc>
        <w:tc>
          <w:tcPr>
            <w:tcW w:w="2159" w:type="dxa"/>
          </w:tcPr>
          <w:p w14:paraId="5E4E133A" w14:textId="77777777" w:rsidR="0001056C" w:rsidRPr="000A0557" w:rsidRDefault="0001056C" w:rsidP="00806966">
            <w:pPr>
              <w:spacing w:line="360" w:lineRule="auto"/>
              <w:rPr>
                <w:sz w:val="20"/>
                <w:szCs w:val="20"/>
              </w:rPr>
            </w:pPr>
            <w:r>
              <w:rPr>
                <w:sz w:val="20"/>
                <w:szCs w:val="20"/>
              </w:rPr>
              <w:t>0%</w:t>
            </w:r>
          </w:p>
        </w:tc>
      </w:tr>
      <w:tr w:rsidR="0001056C" w:rsidRPr="000A0557" w14:paraId="7249B528" w14:textId="77777777" w:rsidTr="00806966">
        <w:trPr>
          <w:trHeight w:val="63"/>
        </w:trPr>
        <w:tc>
          <w:tcPr>
            <w:tcW w:w="4313" w:type="dxa"/>
            <w:vMerge/>
          </w:tcPr>
          <w:p w14:paraId="05845343" w14:textId="77777777" w:rsidR="0001056C" w:rsidRPr="000A0557" w:rsidRDefault="0001056C" w:rsidP="0001056C">
            <w:pPr>
              <w:spacing w:line="360" w:lineRule="auto"/>
              <w:rPr>
                <w:sz w:val="20"/>
                <w:szCs w:val="20"/>
              </w:rPr>
            </w:pPr>
          </w:p>
        </w:tc>
        <w:tc>
          <w:tcPr>
            <w:tcW w:w="2158" w:type="dxa"/>
          </w:tcPr>
          <w:p w14:paraId="407AE81D" w14:textId="77777777" w:rsidR="0001056C" w:rsidRPr="000A0557" w:rsidRDefault="0001056C" w:rsidP="0001056C">
            <w:pPr>
              <w:spacing w:line="360" w:lineRule="auto"/>
              <w:rPr>
                <w:sz w:val="20"/>
                <w:szCs w:val="20"/>
              </w:rPr>
            </w:pPr>
            <w:r>
              <w:rPr>
                <w:sz w:val="20"/>
                <w:szCs w:val="20"/>
              </w:rPr>
              <w:t>5,00,000 – 9,99,999</w:t>
            </w:r>
          </w:p>
        </w:tc>
        <w:tc>
          <w:tcPr>
            <w:tcW w:w="2159" w:type="dxa"/>
          </w:tcPr>
          <w:p w14:paraId="462771E8" w14:textId="77777777" w:rsidR="0001056C" w:rsidRPr="000A0557" w:rsidRDefault="0001056C" w:rsidP="0001056C">
            <w:pPr>
              <w:spacing w:line="360" w:lineRule="auto"/>
              <w:rPr>
                <w:sz w:val="20"/>
                <w:szCs w:val="20"/>
              </w:rPr>
            </w:pPr>
            <w:r>
              <w:rPr>
                <w:sz w:val="20"/>
                <w:szCs w:val="20"/>
              </w:rPr>
              <w:t>3.50%</w:t>
            </w:r>
          </w:p>
        </w:tc>
      </w:tr>
      <w:tr w:rsidR="0001056C" w:rsidRPr="000A0557" w14:paraId="65E3379A" w14:textId="77777777" w:rsidTr="00806966">
        <w:trPr>
          <w:trHeight w:val="63"/>
        </w:trPr>
        <w:tc>
          <w:tcPr>
            <w:tcW w:w="4313" w:type="dxa"/>
            <w:vMerge/>
          </w:tcPr>
          <w:p w14:paraId="10B7C49B" w14:textId="77777777" w:rsidR="0001056C" w:rsidRPr="000A0557" w:rsidRDefault="0001056C" w:rsidP="00806966">
            <w:pPr>
              <w:spacing w:line="360" w:lineRule="auto"/>
              <w:rPr>
                <w:sz w:val="20"/>
                <w:szCs w:val="20"/>
              </w:rPr>
            </w:pPr>
          </w:p>
        </w:tc>
        <w:tc>
          <w:tcPr>
            <w:tcW w:w="2158" w:type="dxa"/>
          </w:tcPr>
          <w:p w14:paraId="74FE388F" w14:textId="77777777" w:rsidR="0001056C" w:rsidRPr="000A0557" w:rsidRDefault="0001056C" w:rsidP="00806966">
            <w:pPr>
              <w:spacing w:line="360" w:lineRule="auto"/>
              <w:rPr>
                <w:sz w:val="20"/>
                <w:szCs w:val="20"/>
              </w:rPr>
            </w:pPr>
            <w:r>
              <w:rPr>
                <w:sz w:val="20"/>
                <w:szCs w:val="20"/>
              </w:rPr>
              <w:t>10,00,000 –19,99,999</w:t>
            </w:r>
          </w:p>
        </w:tc>
        <w:tc>
          <w:tcPr>
            <w:tcW w:w="2159" w:type="dxa"/>
          </w:tcPr>
          <w:p w14:paraId="57CCC660" w14:textId="77777777" w:rsidR="0001056C" w:rsidRPr="000A0557" w:rsidRDefault="0001056C" w:rsidP="00806966">
            <w:pPr>
              <w:spacing w:line="360" w:lineRule="auto"/>
              <w:rPr>
                <w:sz w:val="20"/>
                <w:szCs w:val="20"/>
              </w:rPr>
            </w:pPr>
            <w:r>
              <w:rPr>
                <w:sz w:val="20"/>
                <w:szCs w:val="20"/>
              </w:rPr>
              <w:t>3.75%</w:t>
            </w:r>
          </w:p>
        </w:tc>
      </w:tr>
      <w:tr w:rsidR="0001056C" w:rsidRPr="000A0557" w14:paraId="036A8292" w14:textId="77777777" w:rsidTr="00806966">
        <w:trPr>
          <w:trHeight w:val="63"/>
        </w:trPr>
        <w:tc>
          <w:tcPr>
            <w:tcW w:w="4313" w:type="dxa"/>
            <w:vMerge/>
          </w:tcPr>
          <w:p w14:paraId="58D8E9E8" w14:textId="77777777" w:rsidR="0001056C" w:rsidRPr="000A0557" w:rsidRDefault="0001056C" w:rsidP="00806966">
            <w:pPr>
              <w:spacing w:line="360" w:lineRule="auto"/>
              <w:rPr>
                <w:sz w:val="20"/>
                <w:szCs w:val="20"/>
              </w:rPr>
            </w:pPr>
          </w:p>
        </w:tc>
        <w:tc>
          <w:tcPr>
            <w:tcW w:w="2158" w:type="dxa"/>
          </w:tcPr>
          <w:p w14:paraId="149256C1" w14:textId="77777777" w:rsidR="0001056C" w:rsidRPr="000A0557" w:rsidRDefault="0001056C" w:rsidP="00806966">
            <w:pPr>
              <w:spacing w:line="360" w:lineRule="auto"/>
              <w:rPr>
                <w:sz w:val="20"/>
                <w:szCs w:val="20"/>
              </w:rPr>
            </w:pPr>
            <w:r>
              <w:rPr>
                <w:sz w:val="20"/>
                <w:szCs w:val="20"/>
              </w:rPr>
              <w:t>20,00,000 and above</w:t>
            </w:r>
          </w:p>
        </w:tc>
        <w:tc>
          <w:tcPr>
            <w:tcW w:w="2159" w:type="dxa"/>
          </w:tcPr>
          <w:p w14:paraId="4D16EC0D" w14:textId="77777777" w:rsidR="0001056C" w:rsidRPr="000A0557" w:rsidRDefault="0001056C" w:rsidP="00806966">
            <w:pPr>
              <w:spacing w:line="360" w:lineRule="auto"/>
              <w:rPr>
                <w:sz w:val="20"/>
                <w:szCs w:val="20"/>
              </w:rPr>
            </w:pPr>
            <w:r>
              <w:rPr>
                <w:sz w:val="20"/>
                <w:szCs w:val="20"/>
              </w:rPr>
              <w:t>5%</w:t>
            </w:r>
          </w:p>
        </w:tc>
      </w:tr>
      <w:tr w:rsidR="0001056C" w:rsidRPr="000A0557" w14:paraId="68C95630" w14:textId="77777777" w:rsidTr="00806966">
        <w:tc>
          <w:tcPr>
            <w:tcW w:w="4313" w:type="dxa"/>
          </w:tcPr>
          <w:p w14:paraId="281FD855" w14:textId="77777777" w:rsidR="0001056C" w:rsidRPr="000A0557" w:rsidRDefault="0001056C" w:rsidP="00806966">
            <w:pPr>
              <w:spacing w:line="360" w:lineRule="auto"/>
              <w:rPr>
                <w:sz w:val="20"/>
                <w:szCs w:val="20"/>
              </w:rPr>
            </w:pPr>
            <w:r w:rsidRPr="000A0557">
              <w:rPr>
                <w:sz w:val="20"/>
                <w:szCs w:val="20"/>
              </w:rPr>
              <w:t>Interest posting cycle</w:t>
            </w:r>
          </w:p>
        </w:tc>
        <w:tc>
          <w:tcPr>
            <w:tcW w:w="4317" w:type="dxa"/>
            <w:gridSpan w:val="2"/>
          </w:tcPr>
          <w:p w14:paraId="68BAFEAE" w14:textId="77777777" w:rsidR="0001056C" w:rsidRPr="000A0557" w:rsidRDefault="0001056C" w:rsidP="00806966">
            <w:pPr>
              <w:spacing w:line="360" w:lineRule="auto"/>
              <w:rPr>
                <w:sz w:val="20"/>
                <w:szCs w:val="20"/>
              </w:rPr>
            </w:pPr>
            <w:r>
              <w:rPr>
                <w:sz w:val="20"/>
                <w:szCs w:val="20"/>
              </w:rPr>
              <w:t>Quarterly</w:t>
            </w:r>
          </w:p>
        </w:tc>
      </w:tr>
      <w:tr w:rsidR="0001056C" w:rsidRPr="000A0557" w14:paraId="4C8351F3" w14:textId="77777777" w:rsidTr="00806966">
        <w:tc>
          <w:tcPr>
            <w:tcW w:w="4313" w:type="dxa"/>
          </w:tcPr>
          <w:p w14:paraId="0EFC6EBE" w14:textId="77777777" w:rsidR="0001056C" w:rsidRPr="000A0557" w:rsidRDefault="0001056C" w:rsidP="00806966">
            <w:pPr>
              <w:spacing w:line="360" w:lineRule="auto"/>
              <w:rPr>
                <w:sz w:val="20"/>
                <w:szCs w:val="20"/>
              </w:rPr>
            </w:pPr>
            <w:r w:rsidRPr="000A0557">
              <w:rPr>
                <w:sz w:val="20"/>
                <w:szCs w:val="20"/>
              </w:rPr>
              <w:t>Minimum balance for interest earning</w:t>
            </w:r>
          </w:p>
        </w:tc>
        <w:tc>
          <w:tcPr>
            <w:tcW w:w="4317" w:type="dxa"/>
            <w:gridSpan w:val="2"/>
          </w:tcPr>
          <w:p w14:paraId="053139CE" w14:textId="77777777" w:rsidR="0001056C" w:rsidRPr="000A0557" w:rsidRDefault="0001056C" w:rsidP="00806966">
            <w:pPr>
              <w:spacing w:line="360" w:lineRule="auto"/>
              <w:rPr>
                <w:sz w:val="20"/>
                <w:szCs w:val="20"/>
              </w:rPr>
            </w:pPr>
            <w:proofErr w:type="spellStart"/>
            <w:r w:rsidRPr="000A0557">
              <w:rPr>
                <w:sz w:val="20"/>
                <w:szCs w:val="20"/>
              </w:rPr>
              <w:t>Tk</w:t>
            </w:r>
            <w:proofErr w:type="spellEnd"/>
            <w:r w:rsidRPr="000A0557">
              <w:rPr>
                <w:sz w:val="20"/>
                <w:szCs w:val="20"/>
              </w:rPr>
              <w:t xml:space="preserve"> </w:t>
            </w:r>
            <w:r>
              <w:rPr>
                <w:sz w:val="20"/>
                <w:szCs w:val="20"/>
              </w:rPr>
              <w:t>5,</w:t>
            </w:r>
            <w:r w:rsidRPr="000A0557">
              <w:rPr>
                <w:sz w:val="20"/>
                <w:szCs w:val="20"/>
              </w:rPr>
              <w:t>00</w:t>
            </w:r>
            <w:r>
              <w:rPr>
                <w:sz w:val="20"/>
                <w:szCs w:val="20"/>
              </w:rPr>
              <w:t>,000</w:t>
            </w:r>
          </w:p>
        </w:tc>
      </w:tr>
      <w:tr w:rsidR="0001056C" w:rsidRPr="000A0557" w14:paraId="3FB89CF5" w14:textId="77777777" w:rsidTr="00806966">
        <w:tc>
          <w:tcPr>
            <w:tcW w:w="4313" w:type="dxa"/>
          </w:tcPr>
          <w:p w14:paraId="64EBC75E" w14:textId="77777777" w:rsidR="0001056C" w:rsidRPr="000A0557" w:rsidRDefault="0001056C" w:rsidP="00806966">
            <w:pPr>
              <w:spacing w:line="360" w:lineRule="auto"/>
              <w:rPr>
                <w:sz w:val="20"/>
                <w:szCs w:val="20"/>
              </w:rPr>
            </w:pPr>
            <w:r w:rsidRPr="000A0557">
              <w:rPr>
                <w:sz w:val="20"/>
                <w:szCs w:val="20"/>
              </w:rPr>
              <w:lastRenderedPageBreak/>
              <w:t>VAT</w:t>
            </w:r>
          </w:p>
        </w:tc>
        <w:tc>
          <w:tcPr>
            <w:tcW w:w="4317" w:type="dxa"/>
            <w:gridSpan w:val="2"/>
          </w:tcPr>
          <w:p w14:paraId="444C5729" w14:textId="77777777" w:rsidR="0001056C" w:rsidRPr="000A0557" w:rsidRDefault="0001056C" w:rsidP="00806966">
            <w:pPr>
              <w:spacing w:line="360" w:lineRule="auto"/>
              <w:rPr>
                <w:sz w:val="20"/>
                <w:szCs w:val="20"/>
              </w:rPr>
            </w:pPr>
            <w:r w:rsidRPr="000A0557">
              <w:rPr>
                <w:sz w:val="20"/>
                <w:szCs w:val="20"/>
              </w:rPr>
              <w:t>As per govt. rule</w:t>
            </w:r>
          </w:p>
        </w:tc>
      </w:tr>
      <w:tr w:rsidR="0001056C" w:rsidRPr="000A0557" w14:paraId="60A894FD" w14:textId="77777777" w:rsidTr="00806966">
        <w:tc>
          <w:tcPr>
            <w:tcW w:w="4313" w:type="dxa"/>
          </w:tcPr>
          <w:p w14:paraId="286A2D69" w14:textId="77777777" w:rsidR="0001056C" w:rsidRPr="000A0557" w:rsidRDefault="0001056C" w:rsidP="00806966">
            <w:pPr>
              <w:spacing w:line="360" w:lineRule="auto"/>
              <w:rPr>
                <w:sz w:val="20"/>
                <w:szCs w:val="20"/>
              </w:rPr>
            </w:pPr>
            <w:r w:rsidRPr="000A0557">
              <w:rPr>
                <w:sz w:val="20"/>
                <w:szCs w:val="20"/>
              </w:rPr>
              <w:t>ATM card issue fee</w:t>
            </w:r>
          </w:p>
        </w:tc>
        <w:tc>
          <w:tcPr>
            <w:tcW w:w="4317" w:type="dxa"/>
            <w:gridSpan w:val="2"/>
          </w:tcPr>
          <w:p w14:paraId="0C5CD6C9" w14:textId="77777777" w:rsidR="0001056C" w:rsidRPr="000A0557" w:rsidRDefault="0001056C" w:rsidP="00806966">
            <w:pPr>
              <w:spacing w:line="360" w:lineRule="auto"/>
              <w:rPr>
                <w:sz w:val="20"/>
                <w:szCs w:val="20"/>
              </w:rPr>
            </w:pPr>
            <w:r w:rsidRPr="000A0557">
              <w:rPr>
                <w:sz w:val="20"/>
                <w:szCs w:val="20"/>
              </w:rPr>
              <w:t>Free</w:t>
            </w:r>
            <w:r>
              <w:rPr>
                <w:sz w:val="20"/>
                <w:szCs w:val="20"/>
              </w:rPr>
              <w:t xml:space="preserve"> for first time</w:t>
            </w:r>
          </w:p>
        </w:tc>
      </w:tr>
      <w:tr w:rsidR="0001056C" w:rsidRPr="000A0557" w14:paraId="3CEB123F" w14:textId="77777777" w:rsidTr="00806966">
        <w:tc>
          <w:tcPr>
            <w:tcW w:w="4313" w:type="dxa"/>
          </w:tcPr>
          <w:p w14:paraId="3E68A20D" w14:textId="77777777" w:rsidR="0001056C" w:rsidRPr="000A0557" w:rsidRDefault="0001056C" w:rsidP="00806966">
            <w:pPr>
              <w:spacing w:line="360" w:lineRule="auto"/>
              <w:rPr>
                <w:sz w:val="20"/>
                <w:szCs w:val="20"/>
              </w:rPr>
            </w:pPr>
            <w:r w:rsidRPr="000A0557">
              <w:rPr>
                <w:sz w:val="20"/>
                <w:szCs w:val="20"/>
              </w:rPr>
              <w:t>Cheque book issue fee</w:t>
            </w:r>
          </w:p>
        </w:tc>
        <w:tc>
          <w:tcPr>
            <w:tcW w:w="4317" w:type="dxa"/>
            <w:gridSpan w:val="2"/>
          </w:tcPr>
          <w:p w14:paraId="4F1D9507" w14:textId="77777777" w:rsidR="0001056C" w:rsidRPr="000A0557" w:rsidRDefault="0001056C" w:rsidP="00806966">
            <w:pPr>
              <w:spacing w:line="360" w:lineRule="auto"/>
              <w:rPr>
                <w:sz w:val="20"/>
                <w:szCs w:val="20"/>
              </w:rPr>
            </w:pPr>
            <w:r>
              <w:rPr>
                <w:sz w:val="20"/>
                <w:szCs w:val="20"/>
              </w:rPr>
              <w:t xml:space="preserve">Per leaf tk. 3+15%vat </w:t>
            </w:r>
          </w:p>
        </w:tc>
      </w:tr>
      <w:tr w:rsidR="0001056C" w:rsidRPr="000A0557" w14:paraId="30885DEB" w14:textId="77777777" w:rsidTr="00806966">
        <w:tc>
          <w:tcPr>
            <w:tcW w:w="4313" w:type="dxa"/>
          </w:tcPr>
          <w:p w14:paraId="2127D986" w14:textId="77777777" w:rsidR="0001056C" w:rsidRPr="000A0557" w:rsidRDefault="0001056C" w:rsidP="00806966">
            <w:pPr>
              <w:spacing w:line="360" w:lineRule="auto"/>
              <w:rPr>
                <w:sz w:val="20"/>
                <w:szCs w:val="20"/>
              </w:rPr>
            </w:pPr>
            <w:r>
              <w:rPr>
                <w:sz w:val="20"/>
                <w:szCs w:val="20"/>
              </w:rPr>
              <w:t>Closing charge</w:t>
            </w:r>
            <w:r w:rsidRPr="000A0557">
              <w:rPr>
                <w:sz w:val="20"/>
                <w:szCs w:val="20"/>
              </w:rPr>
              <w:t xml:space="preserve"> </w:t>
            </w:r>
          </w:p>
        </w:tc>
        <w:tc>
          <w:tcPr>
            <w:tcW w:w="4317" w:type="dxa"/>
            <w:gridSpan w:val="2"/>
          </w:tcPr>
          <w:p w14:paraId="10D0ACF8" w14:textId="77777777" w:rsidR="0001056C" w:rsidRPr="000A0557" w:rsidRDefault="0001056C" w:rsidP="00806966">
            <w:pPr>
              <w:spacing w:line="360" w:lineRule="auto"/>
              <w:rPr>
                <w:sz w:val="20"/>
                <w:szCs w:val="20"/>
              </w:rPr>
            </w:pPr>
            <w:r>
              <w:rPr>
                <w:sz w:val="20"/>
                <w:szCs w:val="20"/>
              </w:rPr>
              <w:t>Tk. 200+15%vat</w:t>
            </w:r>
          </w:p>
        </w:tc>
      </w:tr>
    </w:tbl>
    <w:p w14:paraId="7A87C035" w14:textId="77777777" w:rsidR="000A0CDA" w:rsidRDefault="000A0CDA" w:rsidP="0001056C">
      <w:pPr>
        <w:pStyle w:val="ListParagraph"/>
        <w:spacing w:line="360" w:lineRule="auto"/>
      </w:pPr>
    </w:p>
    <w:p w14:paraId="44E5A82A" w14:textId="77777777" w:rsidR="00262506" w:rsidRPr="000B0ED6" w:rsidRDefault="000A0CDA" w:rsidP="00367826">
      <w:pPr>
        <w:pStyle w:val="ListParagraph"/>
        <w:numPr>
          <w:ilvl w:val="0"/>
          <w:numId w:val="12"/>
        </w:numPr>
        <w:spacing w:line="360" w:lineRule="auto"/>
        <w:rPr>
          <w:sz w:val="22"/>
          <w:szCs w:val="22"/>
        </w:rPr>
      </w:pPr>
      <w:r>
        <w:t>SBL Super Savers Savings</w:t>
      </w:r>
      <w:r w:rsidR="0001056C">
        <w:br/>
      </w:r>
      <w:r w:rsidR="00F26DFD" w:rsidRPr="000B0ED6">
        <w:rPr>
          <w:sz w:val="22"/>
          <w:szCs w:val="22"/>
        </w:rPr>
        <w:t>Table 4.6</w:t>
      </w:r>
      <w:r w:rsidR="00F26DFD" w:rsidRPr="000B0ED6">
        <w:rPr>
          <w:sz w:val="22"/>
          <w:szCs w:val="22"/>
        </w:rPr>
        <w:br/>
        <w:t xml:space="preserve">product details of SBL Super Savers Savings </w:t>
      </w:r>
    </w:p>
    <w:tbl>
      <w:tblPr>
        <w:tblStyle w:val="TableGrid"/>
        <w:tblW w:w="0" w:type="auto"/>
        <w:tblInd w:w="720" w:type="dxa"/>
        <w:tblLook w:val="04A0" w:firstRow="1" w:lastRow="0" w:firstColumn="1" w:lastColumn="0" w:noHBand="0" w:noVBand="1"/>
      </w:tblPr>
      <w:tblGrid>
        <w:gridCol w:w="4313"/>
        <w:gridCol w:w="2158"/>
        <w:gridCol w:w="2159"/>
      </w:tblGrid>
      <w:tr w:rsidR="00F26DFD" w:rsidRPr="000A0557" w14:paraId="360BABA2" w14:textId="77777777" w:rsidTr="00806966">
        <w:tc>
          <w:tcPr>
            <w:tcW w:w="4313" w:type="dxa"/>
          </w:tcPr>
          <w:p w14:paraId="3971374A" w14:textId="77777777" w:rsidR="00F26DFD" w:rsidRPr="000A0557" w:rsidRDefault="00F26DFD" w:rsidP="00806966">
            <w:pPr>
              <w:spacing w:line="360" w:lineRule="auto"/>
              <w:rPr>
                <w:sz w:val="20"/>
                <w:szCs w:val="20"/>
              </w:rPr>
            </w:pPr>
            <w:r w:rsidRPr="000A0557">
              <w:rPr>
                <w:sz w:val="20"/>
                <w:szCs w:val="20"/>
              </w:rPr>
              <w:t>Customer type</w:t>
            </w:r>
          </w:p>
        </w:tc>
        <w:tc>
          <w:tcPr>
            <w:tcW w:w="4317" w:type="dxa"/>
            <w:gridSpan w:val="2"/>
          </w:tcPr>
          <w:p w14:paraId="4762D82A" w14:textId="77777777" w:rsidR="00F26DFD" w:rsidRPr="000A0557" w:rsidRDefault="00F26DFD" w:rsidP="00806966">
            <w:pPr>
              <w:spacing w:line="360" w:lineRule="auto"/>
              <w:rPr>
                <w:sz w:val="20"/>
                <w:szCs w:val="20"/>
              </w:rPr>
            </w:pPr>
            <w:r w:rsidRPr="000A0557">
              <w:rPr>
                <w:sz w:val="20"/>
                <w:szCs w:val="20"/>
              </w:rPr>
              <w:t>Individual / Joint</w:t>
            </w:r>
          </w:p>
        </w:tc>
      </w:tr>
      <w:tr w:rsidR="00F26DFD" w:rsidRPr="000A0557" w14:paraId="1E929C81" w14:textId="77777777" w:rsidTr="00806966">
        <w:tc>
          <w:tcPr>
            <w:tcW w:w="4313" w:type="dxa"/>
          </w:tcPr>
          <w:p w14:paraId="78C440A9" w14:textId="77777777" w:rsidR="00F26DFD" w:rsidRPr="000A0557" w:rsidRDefault="00F26DFD" w:rsidP="00806966">
            <w:pPr>
              <w:spacing w:line="360" w:lineRule="auto"/>
              <w:rPr>
                <w:sz w:val="20"/>
                <w:szCs w:val="20"/>
              </w:rPr>
            </w:pPr>
            <w:r w:rsidRPr="000A0557">
              <w:rPr>
                <w:sz w:val="20"/>
                <w:szCs w:val="20"/>
              </w:rPr>
              <w:t>Company Account</w:t>
            </w:r>
          </w:p>
        </w:tc>
        <w:tc>
          <w:tcPr>
            <w:tcW w:w="4317" w:type="dxa"/>
            <w:gridSpan w:val="2"/>
          </w:tcPr>
          <w:p w14:paraId="1BF1994B" w14:textId="77777777" w:rsidR="00F26DFD" w:rsidRPr="000A0557" w:rsidRDefault="00F26DFD" w:rsidP="00806966">
            <w:pPr>
              <w:spacing w:line="360" w:lineRule="auto"/>
              <w:rPr>
                <w:sz w:val="20"/>
                <w:szCs w:val="20"/>
              </w:rPr>
            </w:pPr>
            <w:r w:rsidRPr="000A0557">
              <w:rPr>
                <w:sz w:val="20"/>
                <w:szCs w:val="20"/>
              </w:rPr>
              <w:t>Not allowed</w:t>
            </w:r>
          </w:p>
        </w:tc>
      </w:tr>
      <w:tr w:rsidR="00F26DFD" w:rsidRPr="000A0557" w14:paraId="359C9DEE" w14:textId="77777777" w:rsidTr="00806966">
        <w:tc>
          <w:tcPr>
            <w:tcW w:w="4313" w:type="dxa"/>
          </w:tcPr>
          <w:p w14:paraId="798AB490" w14:textId="77777777" w:rsidR="00F26DFD" w:rsidRPr="000A0557" w:rsidRDefault="00F26DFD" w:rsidP="00806966">
            <w:pPr>
              <w:spacing w:line="360" w:lineRule="auto"/>
              <w:rPr>
                <w:sz w:val="20"/>
                <w:szCs w:val="20"/>
              </w:rPr>
            </w:pPr>
            <w:r w:rsidRPr="000A0557">
              <w:rPr>
                <w:sz w:val="20"/>
                <w:szCs w:val="20"/>
              </w:rPr>
              <w:t>Age limit</w:t>
            </w:r>
          </w:p>
        </w:tc>
        <w:tc>
          <w:tcPr>
            <w:tcW w:w="4317" w:type="dxa"/>
            <w:gridSpan w:val="2"/>
          </w:tcPr>
          <w:p w14:paraId="593DDEE3" w14:textId="77777777" w:rsidR="00F26DFD" w:rsidRPr="000A0557" w:rsidRDefault="00F26DFD" w:rsidP="00806966">
            <w:pPr>
              <w:spacing w:line="360" w:lineRule="auto"/>
              <w:rPr>
                <w:sz w:val="20"/>
                <w:szCs w:val="20"/>
              </w:rPr>
            </w:pPr>
            <w:r w:rsidRPr="000A0557">
              <w:rPr>
                <w:sz w:val="20"/>
                <w:szCs w:val="20"/>
              </w:rPr>
              <w:t>18</w:t>
            </w:r>
            <w:r>
              <w:rPr>
                <w:sz w:val="20"/>
                <w:szCs w:val="20"/>
              </w:rPr>
              <w:t xml:space="preserve"> </w:t>
            </w:r>
            <w:r w:rsidRPr="000A0557">
              <w:rPr>
                <w:sz w:val="20"/>
                <w:szCs w:val="20"/>
              </w:rPr>
              <w:t>years and above</w:t>
            </w:r>
          </w:p>
        </w:tc>
      </w:tr>
      <w:tr w:rsidR="00F26DFD" w:rsidRPr="000A0557" w14:paraId="45D5E678" w14:textId="77777777" w:rsidTr="00806966">
        <w:tc>
          <w:tcPr>
            <w:tcW w:w="4313" w:type="dxa"/>
          </w:tcPr>
          <w:p w14:paraId="546389C7" w14:textId="77777777" w:rsidR="00F26DFD" w:rsidRPr="000A0557" w:rsidRDefault="00F26DFD" w:rsidP="00806966">
            <w:pPr>
              <w:spacing w:line="360" w:lineRule="auto"/>
              <w:rPr>
                <w:sz w:val="20"/>
                <w:szCs w:val="20"/>
              </w:rPr>
            </w:pPr>
            <w:r w:rsidRPr="000A0557">
              <w:rPr>
                <w:sz w:val="20"/>
                <w:szCs w:val="20"/>
              </w:rPr>
              <w:t>Minimum initial deposit amount</w:t>
            </w:r>
          </w:p>
        </w:tc>
        <w:tc>
          <w:tcPr>
            <w:tcW w:w="4317" w:type="dxa"/>
            <w:gridSpan w:val="2"/>
          </w:tcPr>
          <w:p w14:paraId="09A97ABA" w14:textId="77777777" w:rsidR="00F26DFD" w:rsidRPr="000A0557" w:rsidRDefault="00F26DFD" w:rsidP="00806966">
            <w:pPr>
              <w:spacing w:line="360" w:lineRule="auto"/>
              <w:rPr>
                <w:sz w:val="20"/>
                <w:szCs w:val="20"/>
              </w:rPr>
            </w:pPr>
            <w:r w:rsidRPr="000A0557">
              <w:rPr>
                <w:sz w:val="20"/>
                <w:szCs w:val="20"/>
              </w:rPr>
              <w:t>Tk.</w:t>
            </w:r>
            <w:r w:rsidR="005E0E80">
              <w:rPr>
                <w:sz w:val="20"/>
                <w:szCs w:val="20"/>
              </w:rPr>
              <w:t>2</w:t>
            </w:r>
            <w:r>
              <w:rPr>
                <w:sz w:val="20"/>
                <w:szCs w:val="20"/>
              </w:rPr>
              <w:t>5,</w:t>
            </w:r>
            <w:r w:rsidRPr="000A0557">
              <w:rPr>
                <w:sz w:val="20"/>
                <w:szCs w:val="20"/>
              </w:rPr>
              <w:t>00</w:t>
            </w:r>
            <w:r>
              <w:rPr>
                <w:sz w:val="20"/>
                <w:szCs w:val="20"/>
              </w:rPr>
              <w:t>,000</w:t>
            </w:r>
          </w:p>
        </w:tc>
      </w:tr>
      <w:tr w:rsidR="00F26DFD" w:rsidRPr="000A0557" w14:paraId="65DA08AF" w14:textId="77777777" w:rsidTr="00806966">
        <w:tc>
          <w:tcPr>
            <w:tcW w:w="4313" w:type="dxa"/>
          </w:tcPr>
          <w:p w14:paraId="39F76C93" w14:textId="77777777" w:rsidR="00F26DFD" w:rsidRPr="000A0557" w:rsidRDefault="00F26DFD" w:rsidP="00806966">
            <w:pPr>
              <w:spacing w:line="360" w:lineRule="auto"/>
              <w:rPr>
                <w:sz w:val="20"/>
                <w:szCs w:val="20"/>
              </w:rPr>
            </w:pPr>
            <w:r w:rsidRPr="000A0557">
              <w:rPr>
                <w:sz w:val="20"/>
                <w:szCs w:val="20"/>
              </w:rPr>
              <w:t>Maximum deposit amount</w:t>
            </w:r>
          </w:p>
        </w:tc>
        <w:tc>
          <w:tcPr>
            <w:tcW w:w="4317" w:type="dxa"/>
            <w:gridSpan w:val="2"/>
          </w:tcPr>
          <w:p w14:paraId="640D1B37" w14:textId="77777777" w:rsidR="00F26DFD" w:rsidRPr="000A0557" w:rsidRDefault="00F26DFD" w:rsidP="00806966">
            <w:pPr>
              <w:spacing w:line="360" w:lineRule="auto"/>
              <w:rPr>
                <w:sz w:val="20"/>
                <w:szCs w:val="20"/>
              </w:rPr>
            </w:pPr>
            <w:r>
              <w:rPr>
                <w:sz w:val="20"/>
                <w:szCs w:val="20"/>
              </w:rPr>
              <w:t>Unlimited (compliant with BB regulations)</w:t>
            </w:r>
          </w:p>
        </w:tc>
      </w:tr>
      <w:tr w:rsidR="00F26DFD" w:rsidRPr="000A0557" w14:paraId="1A5760CD" w14:textId="77777777" w:rsidTr="00806966">
        <w:trPr>
          <w:trHeight w:val="66"/>
        </w:trPr>
        <w:tc>
          <w:tcPr>
            <w:tcW w:w="4313" w:type="dxa"/>
            <w:vMerge w:val="restart"/>
          </w:tcPr>
          <w:p w14:paraId="788C1D81" w14:textId="77777777" w:rsidR="00F26DFD" w:rsidRPr="000A0557" w:rsidRDefault="00F26DFD" w:rsidP="00806966">
            <w:pPr>
              <w:spacing w:line="360" w:lineRule="auto"/>
              <w:rPr>
                <w:sz w:val="20"/>
                <w:szCs w:val="20"/>
              </w:rPr>
            </w:pPr>
            <w:r w:rsidRPr="000A0557">
              <w:rPr>
                <w:sz w:val="20"/>
                <w:szCs w:val="20"/>
              </w:rPr>
              <w:t>Interest rate</w:t>
            </w:r>
          </w:p>
        </w:tc>
        <w:tc>
          <w:tcPr>
            <w:tcW w:w="2158" w:type="dxa"/>
          </w:tcPr>
          <w:p w14:paraId="3254C856" w14:textId="77777777" w:rsidR="00F26DFD" w:rsidRPr="000A0557" w:rsidRDefault="00F26DFD" w:rsidP="00806966">
            <w:pPr>
              <w:spacing w:line="360" w:lineRule="auto"/>
              <w:rPr>
                <w:sz w:val="20"/>
                <w:szCs w:val="20"/>
              </w:rPr>
            </w:pPr>
            <w:r>
              <w:rPr>
                <w:sz w:val="20"/>
                <w:szCs w:val="20"/>
              </w:rPr>
              <w:t xml:space="preserve">Daily Avg. Balance </w:t>
            </w:r>
          </w:p>
        </w:tc>
        <w:tc>
          <w:tcPr>
            <w:tcW w:w="2159" w:type="dxa"/>
          </w:tcPr>
          <w:p w14:paraId="7996696D" w14:textId="77777777" w:rsidR="00F26DFD" w:rsidRPr="000A0557" w:rsidRDefault="00F26DFD" w:rsidP="00806966">
            <w:pPr>
              <w:spacing w:line="360" w:lineRule="auto"/>
              <w:rPr>
                <w:sz w:val="20"/>
                <w:szCs w:val="20"/>
              </w:rPr>
            </w:pPr>
            <w:r>
              <w:rPr>
                <w:sz w:val="20"/>
                <w:szCs w:val="20"/>
              </w:rPr>
              <w:t>Rate</w:t>
            </w:r>
          </w:p>
        </w:tc>
      </w:tr>
      <w:tr w:rsidR="00F26DFD" w:rsidRPr="000A0557" w14:paraId="50441E05" w14:textId="77777777" w:rsidTr="00806966">
        <w:trPr>
          <w:trHeight w:val="63"/>
        </w:trPr>
        <w:tc>
          <w:tcPr>
            <w:tcW w:w="4313" w:type="dxa"/>
            <w:vMerge/>
          </w:tcPr>
          <w:p w14:paraId="25296906" w14:textId="77777777" w:rsidR="00F26DFD" w:rsidRPr="000A0557" w:rsidRDefault="00F26DFD" w:rsidP="00806966">
            <w:pPr>
              <w:spacing w:line="360" w:lineRule="auto"/>
              <w:rPr>
                <w:sz w:val="20"/>
                <w:szCs w:val="20"/>
              </w:rPr>
            </w:pPr>
          </w:p>
        </w:tc>
        <w:tc>
          <w:tcPr>
            <w:tcW w:w="2158" w:type="dxa"/>
          </w:tcPr>
          <w:p w14:paraId="40AEC8C5" w14:textId="77777777" w:rsidR="00F26DFD" w:rsidRPr="000A0557" w:rsidRDefault="00F26DFD" w:rsidP="00806966">
            <w:pPr>
              <w:spacing w:line="360" w:lineRule="auto"/>
              <w:rPr>
                <w:sz w:val="20"/>
                <w:szCs w:val="20"/>
              </w:rPr>
            </w:pPr>
            <w:r>
              <w:rPr>
                <w:sz w:val="20"/>
                <w:szCs w:val="20"/>
              </w:rPr>
              <w:t>&lt;</w:t>
            </w:r>
            <w:r w:rsidR="005E0E80">
              <w:rPr>
                <w:sz w:val="20"/>
                <w:szCs w:val="20"/>
              </w:rPr>
              <w:t>2</w:t>
            </w:r>
            <w:r>
              <w:rPr>
                <w:sz w:val="20"/>
                <w:szCs w:val="20"/>
              </w:rPr>
              <w:t>5,00,000</w:t>
            </w:r>
          </w:p>
        </w:tc>
        <w:tc>
          <w:tcPr>
            <w:tcW w:w="2159" w:type="dxa"/>
          </w:tcPr>
          <w:p w14:paraId="0C59133F" w14:textId="77777777" w:rsidR="00F26DFD" w:rsidRPr="000A0557" w:rsidRDefault="00F26DFD" w:rsidP="00806966">
            <w:pPr>
              <w:spacing w:line="360" w:lineRule="auto"/>
              <w:rPr>
                <w:sz w:val="20"/>
                <w:szCs w:val="20"/>
              </w:rPr>
            </w:pPr>
            <w:r>
              <w:rPr>
                <w:sz w:val="20"/>
                <w:szCs w:val="20"/>
              </w:rPr>
              <w:t>0%</w:t>
            </w:r>
          </w:p>
        </w:tc>
      </w:tr>
      <w:tr w:rsidR="00F26DFD" w:rsidRPr="000A0557" w14:paraId="4D057B81" w14:textId="77777777" w:rsidTr="00806966">
        <w:trPr>
          <w:trHeight w:val="63"/>
        </w:trPr>
        <w:tc>
          <w:tcPr>
            <w:tcW w:w="4313" w:type="dxa"/>
            <w:vMerge/>
          </w:tcPr>
          <w:p w14:paraId="60408041" w14:textId="77777777" w:rsidR="00F26DFD" w:rsidRPr="000A0557" w:rsidRDefault="00F26DFD" w:rsidP="00806966">
            <w:pPr>
              <w:spacing w:line="360" w:lineRule="auto"/>
              <w:rPr>
                <w:sz w:val="20"/>
                <w:szCs w:val="20"/>
              </w:rPr>
            </w:pPr>
          </w:p>
        </w:tc>
        <w:tc>
          <w:tcPr>
            <w:tcW w:w="2158" w:type="dxa"/>
          </w:tcPr>
          <w:p w14:paraId="258520AC" w14:textId="77777777" w:rsidR="00F26DFD" w:rsidRPr="000A0557" w:rsidRDefault="005E0E80" w:rsidP="00806966">
            <w:pPr>
              <w:spacing w:line="360" w:lineRule="auto"/>
              <w:rPr>
                <w:sz w:val="20"/>
                <w:szCs w:val="20"/>
              </w:rPr>
            </w:pPr>
            <w:r>
              <w:rPr>
                <w:sz w:val="20"/>
                <w:szCs w:val="20"/>
              </w:rPr>
              <w:t>2</w:t>
            </w:r>
            <w:r w:rsidR="00F26DFD">
              <w:rPr>
                <w:sz w:val="20"/>
                <w:szCs w:val="20"/>
              </w:rPr>
              <w:t xml:space="preserve">5,00,000 – </w:t>
            </w:r>
            <w:r>
              <w:rPr>
                <w:sz w:val="20"/>
                <w:szCs w:val="20"/>
              </w:rPr>
              <w:t>4</w:t>
            </w:r>
            <w:r w:rsidR="00F26DFD">
              <w:rPr>
                <w:sz w:val="20"/>
                <w:szCs w:val="20"/>
              </w:rPr>
              <w:t>9,99,999</w:t>
            </w:r>
          </w:p>
        </w:tc>
        <w:tc>
          <w:tcPr>
            <w:tcW w:w="2159" w:type="dxa"/>
          </w:tcPr>
          <w:p w14:paraId="7F431EE7" w14:textId="77777777" w:rsidR="00F26DFD" w:rsidRPr="000A0557" w:rsidRDefault="005E0E80" w:rsidP="00806966">
            <w:pPr>
              <w:spacing w:line="360" w:lineRule="auto"/>
              <w:rPr>
                <w:sz w:val="20"/>
                <w:szCs w:val="20"/>
              </w:rPr>
            </w:pPr>
            <w:r>
              <w:rPr>
                <w:sz w:val="20"/>
                <w:szCs w:val="20"/>
              </w:rPr>
              <w:t>5</w:t>
            </w:r>
            <w:r w:rsidR="00F26DFD">
              <w:rPr>
                <w:sz w:val="20"/>
                <w:szCs w:val="20"/>
              </w:rPr>
              <w:t>.50%</w:t>
            </w:r>
          </w:p>
        </w:tc>
      </w:tr>
      <w:tr w:rsidR="00F26DFD" w:rsidRPr="000A0557" w14:paraId="3B1CE593" w14:textId="77777777" w:rsidTr="00806966">
        <w:trPr>
          <w:trHeight w:val="63"/>
        </w:trPr>
        <w:tc>
          <w:tcPr>
            <w:tcW w:w="4313" w:type="dxa"/>
            <w:vMerge/>
          </w:tcPr>
          <w:p w14:paraId="665FD9CE" w14:textId="77777777" w:rsidR="00F26DFD" w:rsidRPr="000A0557" w:rsidRDefault="00F26DFD" w:rsidP="00806966">
            <w:pPr>
              <w:spacing w:line="360" w:lineRule="auto"/>
              <w:rPr>
                <w:sz w:val="20"/>
                <w:szCs w:val="20"/>
              </w:rPr>
            </w:pPr>
          </w:p>
        </w:tc>
        <w:tc>
          <w:tcPr>
            <w:tcW w:w="2158" w:type="dxa"/>
          </w:tcPr>
          <w:p w14:paraId="06339ACB" w14:textId="77777777" w:rsidR="00F26DFD" w:rsidRPr="000A0557" w:rsidRDefault="005E0E80" w:rsidP="00806966">
            <w:pPr>
              <w:spacing w:line="360" w:lineRule="auto"/>
              <w:rPr>
                <w:sz w:val="20"/>
                <w:szCs w:val="20"/>
              </w:rPr>
            </w:pPr>
            <w:r>
              <w:rPr>
                <w:sz w:val="20"/>
                <w:szCs w:val="20"/>
              </w:rPr>
              <w:t>5</w:t>
            </w:r>
            <w:r w:rsidR="00F26DFD">
              <w:rPr>
                <w:sz w:val="20"/>
                <w:szCs w:val="20"/>
              </w:rPr>
              <w:t>0,00,000 –</w:t>
            </w:r>
            <w:r>
              <w:rPr>
                <w:sz w:val="20"/>
                <w:szCs w:val="20"/>
              </w:rPr>
              <w:t>9</w:t>
            </w:r>
            <w:r w:rsidR="00F26DFD">
              <w:rPr>
                <w:sz w:val="20"/>
                <w:szCs w:val="20"/>
              </w:rPr>
              <w:t>9,99,999</w:t>
            </w:r>
          </w:p>
        </w:tc>
        <w:tc>
          <w:tcPr>
            <w:tcW w:w="2159" w:type="dxa"/>
          </w:tcPr>
          <w:p w14:paraId="04C600E4" w14:textId="77777777" w:rsidR="00F26DFD" w:rsidRPr="000A0557" w:rsidRDefault="005E0E80" w:rsidP="00806966">
            <w:pPr>
              <w:spacing w:line="360" w:lineRule="auto"/>
              <w:rPr>
                <w:sz w:val="20"/>
                <w:szCs w:val="20"/>
              </w:rPr>
            </w:pPr>
            <w:r>
              <w:rPr>
                <w:sz w:val="20"/>
                <w:szCs w:val="20"/>
              </w:rPr>
              <w:t>5.80</w:t>
            </w:r>
            <w:r w:rsidR="00F26DFD">
              <w:rPr>
                <w:sz w:val="20"/>
                <w:szCs w:val="20"/>
              </w:rPr>
              <w:t>%</w:t>
            </w:r>
          </w:p>
        </w:tc>
      </w:tr>
      <w:tr w:rsidR="00F26DFD" w:rsidRPr="000A0557" w14:paraId="4408C92C" w14:textId="77777777" w:rsidTr="00806966">
        <w:trPr>
          <w:trHeight w:val="63"/>
        </w:trPr>
        <w:tc>
          <w:tcPr>
            <w:tcW w:w="4313" w:type="dxa"/>
            <w:vMerge/>
          </w:tcPr>
          <w:p w14:paraId="5E9FFB76" w14:textId="77777777" w:rsidR="00F26DFD" w:rsidRPr="000A0557" w:rsidRDefault="00F26DFD" w:rsidP="00806966">
            <w:pPr>
              <w:spacing w:line="360" w:lineRule="auto"/>
              <w:rPr>
                <w:sz w:val="20"/>
                <w:szCs w:val="20"/>
              </w:rPr>
            </w:pPr>
          </w:p>
        </w:tc>
        <w:tc>
          <w:tcPr>
            <w:tcW w:w="2158" w:type="dxa"/>
          </w:tcPr>
          <w:p w14:paraId="3A7ECD83" w14:textId="77777777" w:rsidR="00F26DFD" w:rsidRPr="000A0557" w:rsidRDefault="005E0E80" w:rsidP="00806966">
            <w:pPr>
              <w:spacing w:line="360" w:lineRule="auto"/>
              <w:rPr>
                <w:sz w:val="20"/>
                <w:szCs w:val="20"/>
              </w:rPr>
            </w:pPr>
            <w:r>
              <w:rPr>
                <w:sz w:val="20"/>
                <w:szCs w:val="20"/>
              </w:rPr>
              <w:t>1,0</w:t>
            </w:r>
            <w:r w:rsidR="00F26DFD">
              <w:rPr>
                <w:sz w:val="20"/>
                <w:szCs w:val="20"/>
              </w:rPr>
              <w:t>0,00,000 and above</w:t>
            </w:r>
          </w:p>
        </w:tc>
        <w:tc>
          <w:tcPr>
            <w:tcW w:w="2159" w:type="dxa"/>
          </w:tcPr>
          <w:p w14:paraId="2D9EE6CB" w14:textId="77777777" w:rsidR="00F26DFD" w:rsidRPr="000A0557" w:rsidRDefault="005E0E80" w:rsidP="00806966">
            <w:pPr>
              <w:spacing w:line="360" w:lineRule="auto"/>
              <w:rPr>
                <w:sz w:val="20"/>
                <w:szCs w:val="20"/>
              </w:rPr>
            </w:pPr>
            <w:r>
              <w:rPr>
                <w:sz w:val="20"/>
                <w:szCs w:val="20"/>
              </w:rPr>
              <w:t>6</w:t>
            </w:r>
            <w:r w:rsidR="00F26DFD">
              <w:rPr>
                <w:sz w:val="20"/>
                <w:szCs w:val="20"/>
              </w:rPr>
              <w:t>%</w:t>
            </w:r>
          </w:p>
        </w:tc>
      </w:tr>
      <w:tr w:rsidR="00F26DFD" w:rsidRPr="000A0557" w14:paraId="31D90159" w14:textId="77777777" w:rsidTr="00806966">
        <w:tc>
          <w:tcPr>
            <w:tcW w:w="4313" w:type="dxa"/>
          </w:tcPr>
          <w:p w14:paraId="201A6525" w14:textId="77777777" w:rsidR="00F26DFD" w:rsidRPr="000A0557" w:rsidRDefault="00F26DFD" w:rsidP="00806966">
            <w:pPr>
              <w:spacing w:line="360" w:lineRule="auto"/>
              <w:rPr>
                <w:sz w:val="20"/>
                <w:szCs w:val="20"/>
              </w:rPr>
            </w:pPr>
            <w:r w:rsidRPr="000A0557">
              <w:rPr>
                <w:sz w:val="20"/>
                <w:szCs w:val="20"/>
              </w:rPr>
              <w:t>Interest posting cycle</w:t>
            </w:r>
          </w:p>
        </w:tc>
        <w:tc>
          <w:tcPr>
            <w:tcW w:w="4317" w:type="dxa"/>
            <w:gridSpan w:val="2"/>
          </w:tcPr>
          <w:p w14:paraId="2FA6ECD9" w14:textId="77777777" w:rsidR="00F26DFD" w:rsidRPr="000A0557" w:rsidRDefault="00F26DFD" w:rsidP="00806966">
            <w:pPr>
              <w:spacing w:line="360" w:lineRule="auto"/>
              <w:rPr>
                <w:sz w:val="20"/>
                <w:szCs w:val="20"/>
              </w:rPr>
            </w:pPr>
            <w:r>
              <w:rPr>
                <w:sz w:val="20"/>
                <w:szCs w:val="20"/>
              </w:rPr>
              <w:t>Quarterly</w:t>
            </w:r>
          </w:p>
        </w:tc>
      </w:tr>
      <w:tr w:rsidR="00F26DFD" w:rsidRPr="000A0557" w14:paraId="1D433C80" w14:textId="77777777" w:rsidTr="00806966">
        <w:tc>
          <w:tcPr>
            <w:tcW w:w="4313" w:type="dxa"/>
          </w:tcPr>
          <w:p w14:paraId="6D1575DE" w14:textId="77777777" w:rsidR="00F26DFD" w:rsidRPr="000A0557" w:rsidRDefault="00F26DFD" w:rsidP="00806966">
            <w:pPr>
              <w:spacing w:line="360" w:lineRule="auto"/>
              <w:rPr>
                <w:sz w:val="20"/>
                <w:szCs w:val="20"/>
              </w:rPr>
            </w:pPr>
            <w:r w:rsidRPr="000A0557">
              <w:rPr>
                <w:sz w:val="20"/>
                <w:szCs w:val="20"/>
              </w:rPr>
              <w:t>Minimum balance for interest earning</w:t>
            </w:r>
          </w:p>
        </w:tc>
        <w:tc>
          <w:tcPr>
            <w:tcW w:w="4317" w:type="dxa"/>
            <w:gridSpan w:val="2"/>
          </w:tcPr>
          <w:p w14:paraId="6B57AAE0" w14:textId="77777777" w:rsidR="00F26DFD" w:rsidRPr="000A0557" w:rsidRDefault="00F26DFD" w:rsidP="00806966">
            <w:pPr>
              <w:spacing w:line="360" w:lineRule="auto"/>
              <w:rPr>
                <w:sz w:val="20"/>
                <w:szCs w:val="20"/>
              </w:rPr>
            </w:pPr>
            <w:proofErr w:type="spellStart"/>
            <w:r w:rsidRPr="000A0557">
              <w:rPr>
                <w:sz w:val="20"/>
                <w:szCs w:val="20"/>
              </w:rPr>
              <w:t>Tk</w:t>
            </w:r>
            <w:proofErr w:type="spellEnd"/>
            <w:r w:rsidRPr="000A0557">
              <w:rPr>
                <w:sz w:val="20"/>
                <w:szCs w:val="20"/>
              </w:rPr>
              <w:t xml:space="preserve"> </w:t>
            </w:r>
            <w:r w:rsidR="005E0E80">
              <w:rPr>
                <w:sz w:val="20"/>
                <w:szCs w:val="20"/>
              </w:rPr>
              <w:t>2</w:t>
            </w:r>
            <w:r>
              <w:rPr>
                <w:sz w:val="20"/>
                <w:szCs w:val="20"/>
              </w:rPr>
              <w:t>5,</w:t>
            </w:r>
            <w:r w:rsidRPr="000A0557">
              <w:rPr>
                <w:sz w:val="20"/>
                <w:szCs w:val="20"/>
              </w:rPr>
              <w:t>00</w:t>
            </w:r>
            <w:r>
              <w:rPr>
                <w:sz w:val="20"/>
                <w:szCs w:val="20"/>
              </w:rPr>
              <w:t>,000</w:t>
            </w:r>
          </w:p>
        </w:tc>
      </w:tr>
      <w:tr w:rsidR="00F26DFD" w:rsidRPr="000A0557" w14:paraId="4B3B68EE" w14:textId="77777777" w:rsidTr="00806966">
        <w:tc>
          <w:tcPr>
            <w:tcW w:w="4313" w:type="dxa"/>
          </w:tcPr>
          <w:p w14:paraId="3774CE58" w14:textId="77777777" w:rsidR="00F26DFD" w:rsidRPr="000A0557" w:rsidRDefault="00F26DFD" w:rsidP="00806966">
            <w:pPr>
              <w:spacing w:line="360" w:lineRule="auto"/>
              <w:rPr>
                <w:sz w:val="20"/>
                <w:szCs w:val="20"/>
              </w:rPr>
            </w:pPr>
            <w:r w:rsidRPr="000A0557">
              <w:rPr>
                <w:sz w:val="20"/>
                <w:szCs w:val="20"/>
              </w:rPr>
              <w:t>VAT</w:t>
            </w:r>
          </w:p>
        </w:tc>
        <w:tc>
          <w:tcPr>
            <w:tcW w:w="4317" w:type="dxa"/>
            <w:gridSpan w:val="2"/>
          </w:tcPr>
          <w:p w14:paraId="171CE9A0" w14:textId="77777777" w:rsidR="00F26DFD" w:rsidRPr="000A0557" w:rsidRDefault="00F26DFD" w:rsidP="00806966">
            <w:pPr>
              <w:spacing w:line="360" w:lineRule="auto"/>
              <w:rPr>
                <w:sz w:val="20"/>
                <w:szCs w:val="20"/>
              </w:rPr>
            </w:pPr>
            <w:r w:rsidRPr="000A0557">
              <w:rPr>
                <w:sz w:val="20"/>
                <w:szCs w:val="20"/>
              </w:rPr>
              <w:t>As per govt. rule</w:t>
            </w:r>
          </w:p>
        </w:tc>
      </w:tr>
      <w:tr w:rsidR="00F26DFD" w:rsidRPr="000A0557" w14:paraId="4AA18508" w14:textId="77777777" w:rsidTr="00806966">
        <w:tc>
          <w:tcPr>
            <w:tcW w:w="4313" w:type="dxa"/>
          </w:tcPr>
          <w:p w14:paraId="41354914" w14:textId="77777777" w:rsidR="00F26DFD" w:rsidRPr="000A0557" w:rsidRDefault="00F26DFD" w:rsidP="00806966">
            <w:pPr>
              <w:spacing w:line="360" w:lineRule="auto"/>
              <w:rPr>
                <w:sz w:val="20"/>
                <w:szCs w:val="20"/>
              </w:rPr>
            </w:pPr>
            <w:r w:rsidRPr="000A0557">
              <w:rPr>
                <w:sz w:val="20"/>
                <w:szCs w:val="20"/>
              </w:rPr>
              <w:t>ATM card issue fee</w:t>
            </w:r>
          </w:p>
        </w:tc>
        <w:tc>
          <w:tcPr>
            <w:tcW w:w="4317" w:type="dxa"/>
            <w:gridSpan w:val="2"/>
          </w:tcPr>
          <w:p w14:paraId="34415D35" w14:textId="77777777" w:rsidR="00F26DFD" w:rsidRPr="000A0557" w:rsidRDefault="00F26DFD" w:rsidP="00806966">
            <w:pPr>
              <w:spacing w:line="360" w:lineRule="auto"/>
              <w:rPr>
                <w:sz w:val="20"/>
                <w:szCs w:val="20"/>
              </w:rPr>
            </w:pPr>
            <w:r w:rsidRPr="000A0557">
              <w:rPr>
                <w:sz w:val="20"/>
                <w:szCs w:val="20"/>
              </w:rPr>
              <w:t>Free</w:t>
            </w:r>
            <w:r>
              <w:rPr>
                <w:sz w:val="20"/>
                <w:szCs w:val="20"/>
              </w:rPr>
              <w:t xml:space="preserve"> for first time</w:t>
            </w:r>
          </w:p>
        </w:tc>
      </w:tr>
      <w:tr w:rsidR="00F26DFD" w:rsidRPr="000A0557" w14:paraId="1FE4E751" w14:textId="77777777" w:rsidTr="00806966">
        <w:tc>
          <w:tcPr>
            <w:tcW w:w="4313" w:type="dxa"/>
          </w:tcPr>
          <w:p w14:paraId="31796863" w14:textId="77777777" w:rsidR="00F26DFD" w:rsidRPr="000A0557" w:rsidRDefault="00F26DFD" w:rsidP="00806966">
            <w:pPr>
              <w:spacing w:line="360" w:lineRule="auto"/>
              <w:rPr>
                <w:sz w:val="20"/>
                <w:szCs w:val="20"/>
              </w:rPr>
            </w:pPr>
            <w:r w:rsidRPr="000A0557">
              <w:rPr>
                <w:sz w:val="20"/>
                <w:szCs w:val="20"/>
              </w:rPr>
              <w:t>Cheque book issue fee</w:t>
            </w:r>
          </w:p>
        </w:tc>
        <w:tc>
          <w:tcPr>
            <w:tcW w:w="4317" w:type="dxa"/>
            <w:gridSpan w:val="2"/>
          </w:tcPr>
          <w:p w14:paraId="19A667B2" w14:textId="77777777" w:rsidR="00F26DFD" w:rsidRPr="000A0557" w:rsidRDefault="00F26DFD" w:rsidP="00806966">
            <w:pPr>
              <w:spacing w:line="360" w:lineRule="auto"/>
              <w:rPr>
                <w:sz w:val="20"/>
                <w:szCs w:val="20"/>
              </w:rPr>
            </w:pPr>
            <w:r>
              <w:rPr>
                <w:sz w:val="20"/>
                <w:szCs w:val="20"/>
              </w:rPr>
              <w:t xml:space="preserve">Per leaf tk. 3+15%vat </w:t>
            </w:r>
          </w:p>
        </w:tc>
      </w:tr>
      <w:tr w:rsidR="00F26DFD" w:rsidRPr="000A0557" w14:paraId="2B1B1F8C" w14:textId="77777777" w:rsidTr="00806966">
        <w:tc>
          <w:tcPr>
            <w:tcW w:w="4313" w:type="dxa"/>
          </w:tcPr>
          <w:p w14:paraId="2B8AC520" w14:textId="77777777" w:rsidR="00F26DFD" w:rsidRPr="000A0557" w:rsidRDefault="00F26DFD" w:rsidP="00806966">
            <w:pPr>
              <w:spacing w:line="360" w:lineRule="auto"/>
              <w:rPr>
                <w:sz w:val="20"/>
                <w:szCs w:val="20"/>
              </w:rPr>
            </w:pPr>
            <w:r>
              <w:rPr>
                <w:sz w:val="20"/>
                <w:szCs w:val="20"/>
              </w:rPr>
              <w:t>Closing charge</w:t>
            </w:r>
            <w:r w:rsidRPr="000A0557">
              <w:rPr>
                <w:sz w:val="20"/>
                <w:szCs w:val="20"/>
              </w:rPr>
              <w:t xml:space="preserve"> </w:t>
            </w:r>
          </w:p>
        </w:tc>
        <w:tc>
          <w:tcPr>
            <w:tcW w:w="4317" w:type="dxa"/>
            <w:gridSpan w:val="2"/>
          </w:tcPr>
          <w:p w14:paraId="05B92708" w14:textId="77777777" w:rsidR="00F26DFD" w:rsidRPr="000A0557" w:rsidRDefault="00F26DFD" w:rsidP="00806966">
            <w:pPr>
              <w:spacing w:line="360" w:lineRule="auto"/>
              <w:rPr>
                <w:sz w:val="20"/>
                <w:szCs w:val="20"/>
              </w:rPr>
            </w:pPr>
            <w:r>
              <w:rPr>
                <w:sz w:val="20"/>
                <w:szCs w:val="20"/>
              </w:rPr>
              <w:t>Tk. 200+15%vat</w:t>
            </w:r>
          </w:p>
        </w:tc>
      </w:tr>
    </w:tbl>
    <w:p w14:paraId="4A95F5D5" w14:textId="77777777" w:rsidR="0001056C" w:rsidRDefault="0001056C" w:rsidP="00C65B15">
      <w:pPr>
        <w:spacing w:line="360" w:lineRule="auto"/>
      </w:pPr>
    </w:p>
    <w:p w14:paraId="7604BA27" w14:textId="77777777" w:rsidR="000A0CDA" w:rsidRDefault="000A0CDA" w:rsidP="00367826">
      <w:pPr>
        <w:pStyle w:val="ListParagraph"/>
        <w:numPr>
          <w:ilvl w:val="0"/>
          <w:numId w:val="12"/>
        </w:numPr>
        <w:spacing w:line="360" w:lineRule="auto"/>
      </w:pPr>
      <w:r>
        <w:t>SBL Golden Age Savings</w:t>
      </w:r>
    </w:p>
    <w:p w14:paraId="2E6658D7" w14:textId="401ADF7C" w:rsidR="00262506" w:rsidRPr="000B0ED6" w:rsidRDefault="00C27462" w:rsidP="00C65B15">
      <w:pPr>
        <w:pStyle w:val="ListParagraph"/>
        <w:spacing w:line="360" w:lineRule="auto"/>
        <w:rPr>
          <w:sz w:val="22"/>
          <w:szCs w:val="22"/>
        </w:rPr>
      </w:pPr>
      <w:r w:rsidRPr="000B0ED6">
        <w:rPr>
          <w:sz w:val="22"/>
          <w:szCs w:val="22"/>
        </w:rPr>
        <w:t xml:space="preserve">Table </w:t>
      </w:r>
      <w:r w:rsidR="000B0ED6">
        <w:rPr>
          <w:sz w:val="22"/>
          <w:szCs w:val="22"/>
        </w:rPr>
        <w:t>-</w:t>
      </w:r>
      <w:r w:rsidRPr="000B0ED6">
        <w:rPr>
          <w:sz w:val="22"/>
          <w:szCs w:val="22"/>
        </w:rPr>
        <w:t>4.7</w:t>
      </w:r>
      <w:r w:rsidRPr="000B0ED6">
        <w:rPr>
          <w:sz w:val="22"/>
          <w:szCs w:val="22"/>
        </w:rPr>
        <w:br/>
        <w:t>product details of SBL Golden Age Savings</w:t>
      </w:r>
    </w:p>
    <w:tbl>
      <w:tblPr>
        <w:tblStyle w:val="TableGrid"/>
        <w:tblW w:w="0" w:type="auto"/>
        <w:tblInd w:w="720" w:type="dxa"/>
        <w:tblLook w:val="04A0" w:firstRow="1" w:lastRow="0" w:firstColumn="1" w:lastColumn="0" w:noHBand="0" w:noVBand="1"/>
      </w:tblPr>
      <w:tblGrid>
        <w:gridCol w:w="4316"/>
        <w:gridCol w:w="4314"/>
      </w:tblGrid>
      <w:tr w:rsidR="00AC5400" w:rsidRPr="000A0557" w14:paraId="4C19A1E6" w14:textId="77777777" w:rsidTr="00AC5400">
        <w:tc>
          <w:tcPr>
            <w:tcW w:w="4316" w:type="dxa"/>
          </w:tcPr>
          <w:p w14:paraId="276AEE86" w14:textId="77777777" w:rsidR="00AC5400" w:rsidRPr="000A0557" w:rsidRDefault="00AC5400" w:rsidP="00806966">
            <w:pPr>
              <w:spacing w:line="360" w:lineRule="auto"/>
              <w:rPr>
                <w:sz w:val="20"/>
                <w:szCs w:val="20"/>
              </w:rPr>
            </w:pPr>
            <w:r w:rsidRPr="000A0557">
              <w:rPr>
                <w:sz w:val="20"/>
                <w:szCs w:val="20"/>
              </w:rPr>
              <w:t>Customer type</w:t>
            </w:r>
          </w:p>
        </w:tc>
        <w:tc>
          <w:tcPr>
            <w:tcW w:w="4314" w:type="dxa"/>
          </w:tcPr>
          <w:p w14:paraId="4C4D49EB" w14:textId="77777777" w:rsidR="00AC5400" w:rsidRPr="000A0557" w:rsidRDefault="00AC5400" w:rsidP="00806966">
            <w:pPr>
              <w:spacing w:line="360" w:lineRule="auto"/>
              <w:rPr>
                <w:sz w:val="20"/>
                <w:szCs w:val="20"/>
              </w:rPr>
            </w:pPr>
            <w:r w:rsidRPr="000A0557">
              <w:rPr>
                <w:sz w:val="20"/>
                <w:szCs w:val="20"/>
              </w:rPr>
              <w:t>Individual / Joint</w:t>
            </w:r>
          </w:p>
        </w:tc>
      </w:tr>
      <w:tr w:rsidR="00AC5400" w:rsidRPr="000A0557" w14:paraId="290A3A4A" w14:textId="77777777" w:rsidTr="00AC5400">
        <w:tc>
          <w:tcPr>
            <w:tcW w:w="4316" w:type="dxa"/>
          </w:tcPr>
          <w:p w14:paraId="0E64D31E" w14:textId="77777777" w:rsidR="00AC5400" w:rsidRPr="000A0557" w:rsidRDefault="00AC5400" w:rsidP="00806966">
            <w:pPr>
              <w:spacing w:line="360" w:lineRule="auto"/>
              <w:rPr>
                <w:sz w:val="20"/>
                <w:szCs w:val="20"/>
              </w:rPr>
            </w:pPr>
            <w:r w:rsidRPr="000A0557">
              <w:rPr>
                <w:sz w:val="20"/>
                <w:szCs w:val="20"/>
              </w:rPr>
              <w:t>Company Account</w:t>
            </w:r>
          </w:p>
        </w:tc>
        <w:tc>
          <w:tcPr>
            <w:tcW w:w="4314" w:type="dxa"/>
          </w:tcPr>
          <w:p w14:paraId="4D03E237" w14:textId="77777777" w:rsidR="00AC5400" w:rsidRPr="000A0557" w:rsidRDefault="00AC5400" w:rsidP="00806966">
            <w:pPr>
              <w:spacing w:line="360" w:lineRule="auto"/>
              <w:rPr>
                <w:sz w:val="20"/>
                <w:szCs w:val="20"/>
              </w:rPr>
            </w:pPr>
            <w:r w:rsidRPr="000A0557">
              <w:rPr>
                <w:sz w:val="20"/>
                <w:szCs w:val="20"/>
              </w:rPr>
              <w:t>Not allowed</w:t>
            </w:r>
          </w:p>
        </w:tc>
      </w:tr>
      <w:tr w:rsidR="00AC5400" w:rsidRPr="000A0557" w14:paraId="7711AB9C" w14:textId="77777777" w:rsidTr="00AC5400">
        <w:tc>
          <w:tcPr>
            <w:tcW w:w="4316" w:type="dxa"/>
          </w:tcPr>
          <w:p w14:paraId="086AE85A" w14:textId="77777777" w:rsidR="00AC5400" w:rsidRPr="000A0557" w:rsidRDefault="00AC5400" w:rsidP="00806966">
            <w:pPr>
              <w:spacing w:line="360" w:lineRule="auto"/>
              <w:rPr>
                <w:sz w:val="20"/>
                <w:szCs w:val="20"/>
              </w:rPr>
            </w:pPr>
            <w:r w:rsidRPr="000A0557">
              <w:rPr>
                <w:sz w:val="20"/>
                <w:szCs w:val="20"/>
              </w:rPr>
              <w:t>Age limit</w:t>
            </w:r>
          </w:p>
        </w:tc>
        <w:tc>
          <w:tcPr>
            <w:tcW w:w="4314" w:type="dxa"/>
          </w:tcPr>
          <w:p w14:paraId="08607268" w14:textId="77777777" w:rsidR="00AC5400" w:rsidRPr="000A0557" w:rsidRDefault="00AC5400" w:rsidP="00806966">
            <w:pPr>
              <w:spacing w:line="360" w:lineRule="auto"/>
              <w:rPr>
                <w:sz w:val="20"/>
                <w:szCs w:val="20"/>
              </w:rPr>
            </w:pPr>
            <w:r>
              <w:rPr>
                <w:sz w:val="20"/>
                <w:szCs w:val="20"/>
              </w:rPr>
              <w:t xml:space="preserve">60 </w:t>
            </w:r>
            <w:r w:rsidRPr="000A0557">
              <w:rPr>
                <w:sz w:val="20"/>
                <w:szCs w:val="20"/>
              </w:rPr>
              <w:t>years and above</w:t>
            </w:r>
          </w:p>
        </w:tc>
      </w:tr>
      <w:tr w:rsidR="00AC5400" w:rsidRPr="000A0557" w14:paraId="048F5749" w14:textId="77777777" w:rsidTr="00AC5400">
        <w:tc>
          <w:tcPr>
            <w:tcW w:w="4316" w:type="dxa"/>
          </w:tcPr>
          <w:p w14:paraId="7BF189D6" w14:textId="77777777" w:rsidR="00AC5400" w:rsidRPr="000A0557" w:rsidRDefault="00AC5400" w:rsidP="00806966">
            <w:pPr>
              <w:spacing w:line="360" w:lineRule="auto"/>
              <w:rPr>
                <w:sz w:val="20"/>
                <w:szCs w:val="20"/>
              </w:rPr>
            </w:pPr>
            <w:r w:rsidRPr="000A0557">
              <w:rPr>
                <w:sz w:val="20"/>
                <w:szCs w:val="20"/>
              </w:rPr>
              <w:t>Minimum initial deposit amount</w:t>
            </w:r>
          </w:p>
        </w:tc>
        <w:tc>
          <w:tcPr>
            <w:tcW w:w="4314" w:type="dxa"/>
          </w:tcPr>
          <w:p w14:paraId="7C41D4D8" w14:textId="77777777" w:rsidR="00AC5400" w:rsidRPr="000A0557" w:rsidRDefault="00AC5400" w:rsidP="00806966">
            <w:pPr>
              <w:spacing w:line="360" w:lineRule="auto"/>
              <w:rPr>
                <w:sz w:val="20"/>
                <w:szCs w:val="20"/>
              </w:rPr>
            </w:pPr>
            <w:r w:rsidRPr="000A0557">
              <w:rPr>
                <w:sz w:val="20"/>
                <w:szCs w:val="20"/>
              </w:rPr>
              <w:t>Tk. 100</w:t>
            </w:r>
            <w:r>
              <w:rPr>
                <w:sz w:val="20"/>
                <w:szCs w:val="20"/>
              </w:rPr>
              <w:t>0</w:t>
            </w:r>
          </w:p>
        </w:tc>
      </w:tr>
      <w:tr w:rsidR="00AC5400" w:rsidRPr="000A0557" w14:paraId="4ECB5407" w14:textId="77777777" w:rsidTr="00AC5400">
        <w:tc>
          <w:tcPr>
            <w:tcW w:w="4316" w:type="dxa"/>
          </w:tcPr>
          <w:p w14:paraId="0A1445E4" w14:textId="77777777" w:rsidR="00AC5400" w:rsidRPr="000A0557" w:rsidRDefault="00AC5400" w:rsidP="00AC5400">
            <w:pPr>
              <w:spacing w:line="360" w:lineRule="auto"/>
              <w:rPr>
                <w:sz w:val="20"/>
                <w:szCs w:val="20"/>
              </w:rPr>
            </w:pPr>
            <w:r w:rsidRPr="000A0557">
              <w:rPr>
                <w:sz w:val="20"/>
                <w:szCs w:val="20"/>
              </w:rPr>
              <w:t>Maximum deposit amount</w:t>
            </w:r>
          </w:p>
        </w:tc>
        <w:tc>
          <w:tcPr>
            <w:tcW w:w="4314" w:type="dxa"/>
          </w:tcPr>
          <w:p w14:paraId="46CA0269" w14:textId="77777777" w:rsidR="00AC5400" w:rsidRPr="000A0557" w:rsidRDefault="00AC5400" w:rsidP="00AC5400">
            <w:pPr>
              <w:spacing w:line="360" w:lineRule="auto"/>
              <w:rPr>
                <w:sz w:val="20"/>
                <w:szCs w:val="20"/>
              </w:rPr>
            </w:pPr>
            <w:r>
              <w:rPr>
                <w:sz w:val="20"/>
                <w:szCs w:val="20"/>
              </w:rPr>
              <w:t>Unlimited (compliant with BB regulations)</w:t>
            </w:r>
          </w:p>
        </w:tc>
      </w:tr>
      <w:tr w:rsidR="00AC5400" w:rsidRPr="000A0557" w14:paraId="256F9679" w14:textId="77777777" w:rsidTr="00AC5400">
        <w:tc>
          <w:tcPr>
            <w:tcW w:w="4316" w:type="dxa"/>
          </w:tcPr>
          <w:p w14:paraId="6963813C" w14:textId="77777777" w:rsidR="00AC5400" w:rsidRPr="000A0557" w:rsidRDefault="00AC5400" w:rsidP="00AC5400">
            <w:pPr>
              <w:spacing w:line="360" w:lineRule="auto"/>
              <w:rPr>
                <w:sz w:val="20"/>
                <w:szCs w:val="20"/>
              </w:rPr>
            </w:pPr>
            <w:r w:rsidRPr="000A0557">
              <w:rPr>
                <w:sz w:val="20"/>
                <w:szCs w:val="20"/>
              </w:rPr>
              <w:t>Interest rate</w:t>
            </w:r>
          </w:p>
        </w:tc>
        <w:tc>
          <w:tcPr>
            <w:tcW w:w="4314" w:type="dxa"/>
          </w:tcPr>
          <w:p w14:paraId="2961BBD5" w14:textId="77777777" w:rsidR="00AC5400" w:rsidRPr="000A0557" w:rsidRDefault="00AC5400" w:rsidP="00AC5400">
            <w:pPr>
              <w:spacing w:line="360" w:lineRule="auto"/>
              <w:rPr>
                <w:sz w:val="20"/>
                <w:szCs w:val="20"/>
              </w:rPr>
            </w:pPr>
            <w:r>
              <w:rPr>
                <w:sz w:val="20"/>
                <w:szCs w:val="20"/>
              </w:rPr>
              <w:t>6% on any amount</w:t>
            </w:r>
          </w:p>
        </w:tc>
      </w:tr>
      <w:tr w:rsidR="00AC5400" w:rsidRPr="000A0557" w14:paraId="62F72032" w14:textId="77777777" w:rsidTr="00AC5400">
        <w:tc>
          <w:tcPr>
            <w:tcW w:w="4316" w:type="dxa"/>
          </w:tcPr>
          <w:p w14:paraId="44EC6D5C" w14:textId="77777777" w:rsidR="00AC5400" w:rsidRPr="000A0557" w:rsidRDefault="00AC5400" w:rsidP="00AC5400">
            <w:pPr>
              <w:spacing w:line="360" w:lineRule="auto"/>
              <w:rPr>
                <w:sz w:val="20"/>
                <w:szCs w:val="20"/>
              </w:rPr>
            </w:pPr>
            <w:r w:rsidRPr="000A0557">
              <w:rPr>
                <w:sz w:val="20"/>
                <w:szCs w:val="20"/>
              </w:rPr>
              <w:t>Interest posting cycle</w:t>
            </w:r>
          </w:p>
        </w:tc>
        <w:tc>
          <w:tcPr>
            <w:tcW w:w="4314" w:type="dxa"/>
          </w:tcPr>
          <w:p w14:paraId="3D2C2E40" w14:textId="77777777" w:rsidR="00AC5400" w:rsidRPr="000A0557" w:rsidRDefault="00AC5400" w:rsidP="00AC5400">
            <w:pPr>
              <w:spacing w:line="360" w:lineRule="auto"/>
              <w:rPr>
                <w:sz w:val="20"/>
                <w:szCs w:val="20"/>
              </w:rPr>
            </w:pPr>
            <w:r>
              <w:rPr>
                <w:sz w:val="20"/>
                <w:szCs w:val="20"/>
              </w:rPr>
              <w:t>Quarterly</w:t>
            </w:r>
          </w:p>
        </w:tc>
      </w:tr>
      <w:tr w:rsidR="00AC5400" w:rsidRPr="000A0557" w14:paraId="78132464" w14:textId="77777777" w:rsidTr="00AC5400">
        <w:tc>
          <w:tcPr>
            <w:tcW w:w="4316" w:type="dxa"/>
          </w:tcPr>
          <w:p w14:paraId="3D9AFAED" w14:textId="77777777" w:rsidR="00AC5400" w:rsidRPr="000A0557" w:rsidRDefault="00AC5400" w:rsidP="00AC5400">
            <w:pPr>
              <w:spacing w:line="360" w:lineRule="auto"/>
              <w:rPr>
                <w:sz w:val="20"/>
                <w:szCs w:val="20"/>
              </w:rPr>
            </w:pPr>
            <w:r w:rsidRPr="000A0557">
              <w:rPr>
                <w:sz w:val="20"/>
                <w:szCs w:val="20"/>
              </w:rPr>
              <w:lastRenderedPageBreak/>
              <w:t>Minimum balance for interest earning</w:t>
            </w:r>
          </w:p>
        </w:tc>
        <w:tc>
          <w:tcPr>
            <w:tcW w:w="4314" w:type="dxa"/>
          </w:tcPr>
          <w:p w14:paraId="7D992AFD" w14:textId="77777777" w:rsidR="00AC5400" w:rsidRPr="000A0557" w:rsidRDefault="00AC5400" w:rsidP="00AC5400">
            <w:pPr>
              <w:spacing w:line="360" w:lineRule="auto"/>
              <w:rPr>
                <w:sz w:val="20"/>
                <w:szCs w:val="20"/>
              </w:rPr>
            </w:pPr>
            <w:proofErr w:type="spellStart"/>
            <w:r w:rsidRPr="000A0557">
              <w:rPr>
                <w:sz w:val="20"/>
                <w:szCs w:val="20"/>
              </w:rPr>
              <w:t>Tk</w:t>
            </w:r>
            <w:proofErr w:type="spellEnd"/>
            <w:r w:rsidRPr="000A0557">
              <w:rPr>
                <w:sz w:val="20"/>
                <w:szCs w:val="20"/>
              </w:rPr>
              <w:t xml:space="preserve"> </w:t>
            </w:r>
            <w:r>
              <w:rPr>
                <w:sz w:val="20"/>
                <w:szCs w:val="20"/>
              </w:rPr>
              <w:t>3,000</w:t>
            </w:r>
          </w:p>
        </w:tc>
      </w:tr>
      <w:tr w:rsidR="00AC5400" w:rsidRPr="000A0557" w14:paraId="0D395B28" w14:textId="77777777" w:rsidTr="00AC5400">
        <w:tc>
          <w:tcPr>
            <w:tcW w:w="4316" w:type="dxa"/>
          </w:tcPr>
          <w:p w14:paraId="11681388" w14:textId="77777777" w:rsidR="00AC5400" w:rsidRPr="000A0557" w:rsidRDefault="00AC5400" w:rsidP="00AC5400">
            <w:pPr>
              <w:spacing w:line="360" w:lineRule="auto"/>
              <w:rPr>
                <w:sz w:val="20"/>
                <w:szCs w:val="20"/>
              </w:rPr>
            </w:pPr>
            <w:r w:rsidRPr="000A0557">
              <w:rPr>
                <w:sz w:val="20"/>
                <w:szCs w:val="20"/>
              </w:rPr>
              <w:t>VAT</w:t>
            </w:r>
          </w:p>
        </w:tc>
        <w:tc>
          <w:tcPr>
            <w:tcW w:w="4314" w:type="dxa"/>
          </w:tcPr>
          <w:p w14:paraId="60C1FDFA" w14:textId="77777777" w:rsidR="00AC5400" w:rsidRPr="000A0557" w:rsidRDefault="00AC5400" w:rsidP="00AC5400">
            <w:pPr>
              <w:spacing w:line="360" w:lineRule="auto"/>
              <w:rPr>
                <w:sz w:val="20"/>
                <w:szCs w:val="20"/>
              </w:rPr>
            </w:pPr>
            <w:r w:rsidRPr="000A0557">
              <w:rPr>
                <w:sz w:val="20"/>
                <w:szCs w:val="20"/>
              </w:rPr>
              <w:t>As per govt. rule</w:t>
            </w:r>
          </w:p>
        </w:tc>
      </w:tr>
      <w:tr w:rsidR="00AC5400" w:rsidRPr="000A0557" w14:paraId="01E26E8B" w14:textId="77777777" w:rsidTr="00AC5400">
        <w:tc>
          <w:tcPr>
            <w:tcW w:w="4316" w:type="dxa"/>
          </w:tcPr>
          <w:p w14:paraId="6C6AC041" w14:textId="77777777" w:rsidR="00AC5400" w:rsidRPr="000A0557" w:rsidRDefault="00AC5400" w:rsidP="00AC5400">
            <w:pPr>
              <w:spacing w:line="360" w:lineRule="auto"/>
              <w:rPr>
                <w:sz w:val="20"/>
                <w:szCs w:val="20"/>
              </w:rPr>
            </w:pPr>
            <w:r w:rsidRPr="000A0557">
              <w:rPr>
                <w:sz w:val="20"/>
                <w:szCs w:val="20"/>
              </w:rPr>
              <w:t>ATM card issue fee</w:t>
            </w:r>
          </w:p>
        </w:tc>
        <w:tc>
          <w:tcPr>
            <w:tcW w:w="4314" w:type="dxa"/>
          </w:tcPr>
          <w:p w14:paraId="565E7CB1" w14:textId="77777777" w:rsidR="00AC5400" w:rsidRPr="000A0557" w:rsidRDefault="00AC5400" w:rsidP="00AC5400">
            <w:pPr>
              <w:spacing w:line="360" w:lineRule="auto"/>
              <w:rPr>
                <w:sz w:val="20"/>
                <w:szCs w:val="20"/>
              </w:rPr>
            </w:pPr>
            <w:r w:rsidRPr="000A0557">
              <w:rPr>
                <w:sz w:val="20"/>
                <w:szCs w:val="20"/>
              </w:rPr>
              <w:t>Free</w:t>
            </w:r>
            <w:r>
              <w:rPr>
                <w:sz w:val="20"/>
                <w:szCs w:val="20"/>
              </w:rPr>
              <w:t xml:space="preserve"> For First time</w:t>
            </w:r>
          </w:p>
        </w:tc>
      </w:tr>
      <w:tr w:rsidR="00AC5400" w:rsidRPr="000A0557" w14:paraId="7F4B95CB" w14:textId="77777777" w:rsidTr="00AC5400">
        <w:tc>
          <w:tcPr>
            <w:tcW w:w="4316" w:type="dxa"/>
          </w:tcPr>
          <w:p w14:paraId="66B76E9C" w14:textId="77777777" w:rsidR="00AC5400" w:rsidRPr="000A0557" w:rsidRDefault="00AC5400" w:rsidP="00AC5400">
            <w:pPr>
              <w:spacing w:line="360" w:lineRule="auto"/>
              <w:rPr>
                <w:sz w:val="20"/>
                <w:szCs w:val="20"/>
              </w:rPr>
            </w:pPr>
            <w:r w:rsidRPr="000A0557">
              <w:rPr>
                <w:sz w:val="20"/>
                <w:szCs w:val="20"/>
              </w:rPr>
              <w:t>Cheque book issue fee</w:t>
            </w:r>
          </w:p>
        </w:tc>
        <w:tc>
          <w:tcPr>
            <w:tcW w:w="4314" w:type="dxa"/>
          </w:tcPr>
          <w:p w14:paraId="261B45A5" w14:textId="77777777" w:rsidR="00AC5400" w:rsidRPr="000A0557" w:rsidRDefault="00AC5400" w:rsidP="00AC5400">
            <w:pPr>
              <w:spacing w:line="360" w:lineRule="auto"/>
              <w:rPr>
                <w:sz w:val="20"/>
                <w:szCs w:val="20"/>
              </w:rPr>
            </w:pPr>
            <w:r>
              <w:rPr>
                <w:sz w:val="20"/>
                <w:szCs w:val="20"/>
              </w:rPr>
              <w:t>Per leaf tk. 3+15%vat</w:t>
            </w:r>
          </w:p>
        </w:tc>
      </w:tr>
      <w:tr w:rsidR="005B351B" w:rsidRPr="000A0557" w14:paraId="08A2CAB3" w14:textId="77777777" w:rsidTr="00AC5400">
        <w:tc>
          <w:tcPr>
            <w:tcW w:w="4316" w:type="dxa"/>
          </w:tcPr>
          <w:p w14:paraId="11BE7832" w14:textId="77777777" w:rsidR="005B351B" w:rsidRPr="000A0557" w:rsidRDefault="005B351B" w:rsidP="005B351B">
            <w:pPr>
              <w:spacing w:line="360" w:lineRule="auto"/>
              <w:rPr>
                <w:sz w:val="20"/>
                <w:szCs w:val="20"/>
              </w:rPr>
            </w:pPr>
            <w:r>
              <w:rPr>
                <w:sz w:val="20"/>
                <w:szCs w:val="20"/>
              </w:rPr>
              <w:t>Closing charge</w:t>
            </w:r>
            <w:r w:rsidRPr="000A0557">
              <w:rPr>
                <w:sz w:val="20"/>
                <w:szCs w:val="20"/>
              </w:rPr>
              <w:t xml:space="preserve"> </w:t>
            </w:r>
          </w:p>
        </w:tc>
        <w:tc>
          <w:tcPr>
            <w:tcW w:w="4314" w:type="dxa"/>
          </w:tcPr>
          <w:p w14:paraId="5315DBEC" w14:textId="77777777" w:rsidR="005B351B" w:rsidRPr="000A0557" w:rsidRDefault="005B351B" w:rsidP="005B351B">
            <w:pPr>
              <w:spacing w:line="360" w:lineRule="auto"/>
              <w:rPr>
                <w:sz w:val="20"/>
                <w:szCs w:val="20"/>
              </w:rPr>
            </w:pPr>
            <w:r>
              <w:rPr>
                <w:sz w:val="20"/>
                <w:szCs w:val="20"/>
              </w:rPr>
              <w:t>Tk. 200+15%vat</w:t>
            </w:r>
          </w:p>
        </w:tc>
      </w:tr>
    </w:tbl>
    <w:p w14:paraId="6846DFF6" w14:textId="77777777" w:rsidR="00262506" w:rsidRDefault="00262506" w:rsidP="00C65B15">
      <w:pPr>
        <w:spacing w:line="360" w:lineRule="auto"/>
      </w:pPr>
    </w:p>
    <w:p w14:paraId="020ABD48" w14:textId="77777777" w:rsidR="000A0CDA" w:rsidRDefault="000A0CDA" w:rsidP="00367826">
      <w:pPr>
        <w:pStyle w:val="ListParagraph"/>
        <w:numPr>
          <w:ilvl w:val="0"/>
          <w:numId w:val="12"/>
        </w:numPr>
        <w:spacing w:line="360" w:lineRule="auto"/>
      </w:pPr>
      <w:r>
        <w:t>SBL Women Savings</w:t>
      </w:r>
    </w:p>
    <w:p w14:paraId="710C2F9F" w14:textId="61FC6898" w:rsidR="00262506" w:rsidRPr="000B0ED6" w:rsidRDefault="00262506" w:rsidP="00A551A2">
      <w:pPr>
        <w:pStyle w:val="ListParagraph"/>
        <w:spacing w:line="360" w:lineRule="auto"/>
        <w:rPr>
          <w:sz w:val="22"/>
          <w:szCs w:val="22"/>
        </w:rPr>
      </w:pPr>
      <w:r w:rsidRPr="000B0ED6">
        <w:rPr>
          <w:sz w:val="22"/>
          <w:szCs w:val="22"/>
        </w:rPr>
        <w:t xml:space="preserve">Table </w:t>
      </w:r>
      <w:r w:rsidR="000B0ED6">
        <w:rPr>
          <w:sz w:val="22"/>
          <w:szCs w:val="22"/>
        </w:rPr>
        <w:t>-</w:t>
      </w:r>
      <w:r w:rsidRPr="000B0ED6">
        <w:rPr>
          <w:sz w:val="22"/>
          <w:szCs w:val="22"/>
        </w:rPr>
        <w:t>4.8</w:t>
      </w:r>
      <w:r w:rsidRPr="000B0ED6">
        <w:rPr>
          <w:sz w:val="22"/>
          <w:szCs w:val="22"/>
        </w:rPr>
        <w:br/>
        <w:t>product details of SBL Women Savings</w:t>
      </w:r>
    </w:p>
    <w:tbl>
      <w:tblPr>
        <w:tblStyle w:val="TableGrid"/>
        <w:tblW w:w="0" w:type="auto"/>
        <w:tblInd w:w="720" w:type="dxa"/>
        <w:tblLook w:val="04A0" w:firstRow="1" w:lastRow="0" w:firstColumn="1" w:lastColumn="0" w:noHBand="0" w:noVBand="1"/>
      </w:tblPr>
      <w:tblGrid>
        <w:gridCol w:w="4313"/>
        <w:gridCol w:w="2158"/>
        <w:gridCol w:w="2159"/>
      </w:tblGrid>
      <w:tr w:rsidR="00262506" w:rsidRPr="000A0557" w14:paraId="08597D58" w14:textId="77777777" w:rsidTr="00806966">
        <w:tc>
          <w:tcPr>
            <w:tcW w:w="4313" w:type="dxa"/>
          </w:tcPr>
          <w:p w14:paraId="7B8BD701" w14:textId="77777777" w:rsidR="00262506" w:rsidRPr="000A0557" w:rsidRDefault="00262506" w:rsidP="00806966">
            <w:pPr>
              <w:spacing w:line="360" w:lineRule="auto"/>
              <w:rPr>
                <w:sz w:val="20"/>
                <w:szCs w:val="20"/>
              </w:rPr>
            </w:pPr>
            <w:r w:rsidRPr="000A0557">
              <w:rPr>
                <w:sz w:val="20"/>
                <w:szCs w:val="20"/>
              </w:rPr>
              <w:t>Customer type</w:t>
            </w:r>
          </w:p>
        </w:tc>
        <w:tc>
          <w:tcPr>
            <w:tcW w:w="4317" w:type="dxa"/>
            <w:gridSpan w:val="2"/>
          </w:tcPr>
          <w:p w14:paraId="3EC43607" w14:textId="77777777" w:rsidR="00262506" w:rsidRPr="000A0557" w:rsidRDefault="00262506" w:rsidP="00806966">
            <w:pPr>
              <w:spacing w:line="360" w:lineRule="auto"/>
              <w:rPr>
                <w:sz w:val="20"/>
                <w:szCs w:val="20"/>
              </w:rPr>
            </w:pPr>
            <w:r w:rsidRPr="000A0557">
              <w:rPr>
                <w:sz w:val="20"/>
                <w:szCs w:val="20"/>
              </w:rPr>
              <w:t>Individual / Joint</w:t>
            </w:r>
          </w:p>
        </w:tc>
      </w:tr>
      <w:tr w:rsidR="00262506" w:rsidRPr="000A0557" w14:paraId="6E19EE87" w14:textId="77777777" w:rsidTr="00806966">
        <w:tc>
          <w:tcPr>
            <w:tcW w:w="4313" w:type="dxa"/>
          </w:tcPr>
          <w:p w14:paraId="6C2A416D" w14:textId="77777777" w:rsidR="00262506" w:rsidRPr="000A0557" w:rsidRDefault="00262506" w:rsidP="00806966">
            <w:pPr>
              <w:spacing w:line="360" w:lineRule="auto"/>
              <w:rPr>
                <w:sz w:val="20"/>
                <w:szCs w:val="20"/>
              </w:rPr>
            </w:pPr>
            <w:r w:rsidRPr="000A0557">
              <w:rPr>
                <w:sz w:val="20"/>
                <w:szCs w:val="20"/>
              </w:rPr>
              <w:t>Company Account</w:t>
            </w:r>
          </w:p>
        </w:tc>
        <w:tc>
          <w:tcPr>
            <w:tcW w:w="4317" w:type="dxa"/>
            <w:gridSpan w:val="2"/>
          </w:tcPr>
          <w:p w14:paraId="2C1CF619" w14:textId="77777777" w:rsidR="00262506" w:rsidRPr="000A0557" w:rsidRDefault="00262506" w:rsidP="00806966">
            <w:pPr>
              <w:spacing w:line="360" w:lineRule="auto"/>
              <w:rPr>
                <w:sz w:val="20"/>
                <w:szCs w:val="20"/>
              </w:rPr>
            </w:pPr>
            <w:r w:rsidRPr="000A0557">
              <w:rPr>
                <w:sz w:val="20"/>
                <w:szCs w:val="20"/>
              </w:rPr>
              <w:t>Not allowed</w:t>
            </w:r>
          </w:p>
        </w:tc>
      </w:tr>
      <w:tr w:rsidR="00262506" w:rsidRPr="000A0557" w14:paraId="68BE1750" w14:textId="77777777" w:rsidTr="00806966">
        <w:tc>
          <w:tcPr>
            <w:tcW w:w="4313" w:type="dxa"/>
          </w:tcPr>
          <w:p w14:paraId="73E09BE3" w14:textId="77777777" w:rsidR="00262506" w:rsidRPr="000A0557" w:rsidRDefault="00262506" w:rsidP="00806966">
            <w:pPr>
              <w:spacing w:line="360" w:lineRule="auto"/>
              <w:rPr>
                <w:sz w:val="20"/>
                <w:szCs w:val="20"/>
              </w:rPr>
            </w:pPr>
            <w:r w:rsidRPr="000A0557">
              <w:rPr>
                <w:sz w:val="20"/>
                <w:szCs w:val="20"/>
              </w:rPr>
              <w:t>Age limit</w:t>
            </w:r>
          </w:p>
        </w:tc>
        <w:tc>
          <w:tcPr>
            <w:tcW w:w="4317" w:type="dxa"/>
            <w:gridSpan w:val="2"/>
          </w:tcPr>
          <w:p w14:paraId="0AC95492" w14:textId="77777777" w:rsidR="00262506" w:rsidRPr="000A0557" w:rsidRDefault="00262506" w:rsidP="00806966">
            <w:pPr>
              <w:spacing w:line="360" w:lineRule="auto"/>
              <w:rPr>
                <w:sz w:val="20"/>
                <w:szCs w:val="20"/>
              </w:rPr>
            </w:pPr>
            <w:r w:rsidRPr="000A0557">
              <w:rPr>
                <w:sz w:val="20"/>
                <w:szCs w:val="20"/>
              </w:rPr>
              <w:t>18</w:t>
            </w:r>
            <w:r>
              <w:rPr>
                <w:sz w:val="20"/>
                <w:szCs w:val="20"/>
              </w:rPr>
              <w:t xml:space="preserve"> </w:t>
            </w:r>
            <w:r w:rsidRPr="000A0557">
              <w:rPr>
                <w:sz w:val="20"/>
                <w:szCs w:val="20"/>
              </w:rPr>
              <w:t>years and above</w:t>
            </w:r>
          </w:p>
        </w:tc>
      </w:tr>
      <w:tr w:rsidR="00262506" w:rsidRPr="000A0557" w14:paraId="1511D2F0" w14:textId="77777777" w:rsidTr="00806966">
        <w:tc>
          <w:tcPr>
            <w:tcW w:w="4313" w:type="dxa"/>
          </w:tcPr>
          <w:p w14:paraId="5F9153B1" w14:textId="77777777" w:rsidR="00262506" w:rsidRPr="000A0557" w:rsidRDefault="00262506" w:rsidP="00806966">
            <w:pPr>
              <w:spacing w:line="360" w:lineRule="auto"/>
              <w:rPr>
                <w:sz w:val="20"/>
                <w:szCs w:val="20"/>
              </w:rPr>
            </w:pPr>
            <w:r w:rsidRPr="000A0557">
              <w:rPr>
                <w:sz w:val="20"/>
                <w:szCs w:val="20"/>
              </w:rPr>
              <w:t>Minimum initial deposit amount</w:t>
            </w:r>
          </w:p>
        </w:tc>
        <w:tc>
          <w:tcPr>
            <w:tcW w:w="4317" w:type="dxa"/>
            <w:gridSpan w:val="2"/>
          </w:tcPr>
          <w:p w14:paraId="6544A243" w14:textId="77777777" w:rsidR="00262506" w:rsidRPr="000A0557" w:rsidRDefault="00262506" w:rsidP="00806966">
            <w:pPr>
              <w:spacing w:line="360" w:lineRule="auto"/>
              <w:rPr>
                <w:sz w:val="20"/>
                <w:szCs w:val="20"/>
              </w:rPr>
            </w:pPr>
            <w:r w:rsidRPr="000A0557">
              <w:rPr>
                <w:sz w:val="20"/>
                <w:szCs w:val="20"/>
              </w:rPr>
              <w:t xml:space="preserve">Tk. </w:t>
            </w:r>
            <w:r>
              <w:rPr>
                <w:sz w:val="20"/>
                <w:szCs w:val="20"/>
              </w:rPr>
              <w:t>1,000</w:t>
            </w:r>
          </w:p>
        </w:tc>
      </w:tr>
      <w:tr w:rsidR="00262506" w:rsidRPr="000A0557" w14:paraId="1596AAAB" w14:textId="77777777" w:rsidTr="00806966">
        <w:tc>
          <w:tcPr>
            <w:tcW w:w="4313" w:type="dxa"/>
          </w:tcPr>
          <w:p w14:paraId="67D5F88F" w14:textId="77777777" w:rsidR="00262506" w:rsidRPr="000A0557" w:rsidRDefault="00262506" w:rsidP="00806966">
            <w:pPr>
              <w:spacing w:line="360" w:lineRule="auto"/>
              <w:rPr>
                <w:sz w:val="20"/>
                <w:szCs w:val="20"/>
              </w:rPr>
            </w:pPr>
            <w:r w:rsidRPr="000A0557">
              <w:rPr>
                <w:sz w:val="20"/>
                <w:szCs w:val="20"/>
              </w:rPr>
              <w:t>Maximum deposit amount</w:t>
            </w:r>
          </w:p>
        </w:tc>
        <w:tc>
          <w:tcPr>
            <w:tcW w:w="4317" w:type="dxa"/>
            <w:gridSpan w:val="2"/>
          </w:tcPr>
          <w:p w14:paraId="16AD68B5" w14:textId="77777777" w:rsidR="00262506" w:rsidRPr="000A0557" w:rsidRDefault="00262506" w:rsidP="00806966">
            <w:pPr>
              <w:spacing w:line="360" w:lineRule="auto"/>
              <w:rPr>
                <w:sz w:val="20"/>
                <w:szCs w:val="20"/>
              </w:rPr>
            </w:pPr>
            <w:r>
              <w:rPr>
                <w:sz w:val="20"/>
                <w:szCs w:val="20"/>
              </w:rPr>
              <w:t>Unlimited (compliant with BB regulations)</w:t>
            </w:r>
          </w:p>
        </w:tc>
      </w:tr>
      <w:tr w:rsidR="00262506" w:rsidRPr="000A0557" w14:paraId="3B0B14E1" w14:textId="77777777" w:rsidTr="00806966">
        <w:trPr>
          <w:trHeight w:val="66"/>
        </w:trPr>
        <w:tc>
          <w:tcPr>
            <w:tcW w:w="4313" w:type="dxa"/>
            <w:vMerge w:val="restart"/>
          </w:tcPr>
          <w:p w14:paraId="501E1D77" w14:textId="77777777" w:rsidR="00262506" w:rsidRPr="000A0557" w:rsidRDefault="00262506" w:rsidP="00806966">
            <w:pPr>
              <w:spacing w:line="360" w:lineRule="auto"/>
              <w:rPr>
                <w:sz w:val="20"/>
                <w:szCs w:val="20"/>
              </w:rPr>
            </w:pPr>
            <w:r w:rsidRPr="000A0557">
              <w:rPr>
                <w:sz w:val="20"/>
                <w:szCs w:val="20"/>
              </w:rPr>
              <w:t>Interest rate</w:t>
            </w:r>
          </w:p>
        </w:tc>
        <w:tc>
          <w:tcPr>
            <w:tcW w:w="2158" w:type="dxa"/>
          </w:tcPr>
          <w:p w14:paraId="2E5D32AD" w14:textId="77777777" w:rsidR="00262506" w:rsidRPr="000A0557" w:rsidRDefault="00262506" w:rsidP="00806966">
            <w:pPr>
              <w:spacing w:line="360" w:lineRule="auto"/>
              <w:rPr>
                <w:sz w:val="20"/>
                <w:szCs w:val="20"/>
              </w:rPr>
            </w:pPr>
            <w:r>
              <w:rPr>
                <w:sz w:val="20"/>
                <w:szCs w:val="20"/>
              </w:rPr>
              <w:t xml:space="preserve">Daily Avg. Balance </w:t>
            </w:r>
          </w:p>
        </w:tc>
        <w:tc>
          <w:tcPr>
            <w:tcW w:w="2159" w:type="dxa"/>
          </w:tcPr>
          <w:p w14:paraId="486DE586" w14:textId="77777777" w:rsidR="00262506" w:rsidRPr="000A0557" w:rsidRDefault="00262506" w:rsidP="00806966">
            <w:pPr>
              <w:spacing w:line="360" w:lineRule="auto"/>
              <w:rPr>
                <w:sz w:val="20"/>
                <w:szCs w:val="20"/>
              </w:rPr>
            </w:pPr>
            <w:r>
              <w:rPr>
                <w:sz w:val="20"/>
                <w:szCs w:val="20"/>
              </w:rPr>
              <w:t>Rate</w:t>
            </w:r>
          </w:p>
        </w:tc>
      </w:tr>
      <w:tr w:rsidR="00262506" w:rsidRPr="000A0557" w14:paraId="4C0016E2" w14:textId="77777777" w:rsidTr="00806966">
        <w:trPr>
          <w:trHeight w:val="63"/>
        </w:trPr>
        <w:tc>
          <w:tcPr>
            <w:tcW w:w="4313" w:type="dxa"/>
            <w:vMerge/>
          </w:tcPr>
          <w:p w14:paraId="332CD55B" w14:textId="77777777" w:rsidR="00262506" w:rsidRPr="000A0557" w:rsidRDefault="00262506" w:rsidP="00806966">
            <w:pPr>
              <w:spacing w:line="360" w:lineRule="auto"/>
              <w:rPr>
                <w:sz w:val="20"/>
                <w:szCs w:val="20"/>
              </w:rPr>
            </w:pPr>
          </w:p>
        </w:tc>
        <w:tc>
          <w:tcPr>
            <w:tcW w:w="2158" w:type="dxa"/>
          </w:tcPr>
          <w:p w14:paraId="5A01C0D3" w14:textId="77777777" w:rsidR="00262506" w:rsidRPr="000A0557" w:rsidRDefault="00262506" w:rsidP="00806966">
            <w:pPr>
              <w:spacing w:line="360" w:lineRule="auto"/>
              <w:rPr>
                <w:sz w:val="20"/>
                <w:szCs w:val="20"/>
              </w:rPr>
            </w:pPr>
            <w:r>
              <w:rPr>
                <w:sz w:val="20"/>
                <w:szCs w:val="20"/>
              </w:rPr>
              <w:t>&lt;15,00,000</w:t>
            </w:r>
          </w:p>
        </w:tc>
        <w:tc>
          <w:tcPr>
            <w:tcW w:w="2159" w:type="dxa"/>
          </w:tcPr>
          <w:p w14:paraId="104F4468" w14:textId="77777777" w:rsidR="00262506" w:rsidRPr="000A0557" w:rsidRDefault="00262506" w:rsidP="00806966">
            <w:pPr>
              <w:spacing w:line="360" w:lineRule="auto"/>
              <w:rPr>
                <w:sz w:val="20"/>
                <w:szCs w:val="20"/>
              </w:rPr>
            </w:pPr>
            <w:r>
              <w:rPr>
                <w:sz w:val="20"/>
                <w:szCs w:val="20"/>
              </w:rPr>
              <w:t>4.50%</w:t>
            </w:r>
          </w:p>
        </w:tc>
      </w:tr>
      <w:tr w:rsidR="00262506" w:rsidRPr="000A0557" w14:paraId="7F5757C6" w14:textId="77777777" w:rsidTr="00806966">
        <w:trPr>
          <w:trHeight w:val="63"/>
        </w:trPr>
        <w:tc>
          <w:tcPr>
            <w:tcW w:w="4313" w:type="dxa"/>
            <w:vMerge/>
          </w:tcPr>
          <w:p w14:paraId="3A7AB26B" w14:textId="77777777" w:rsidR="00262506" w:rsidRPr="000A0557" w:rsidRDefault="00262506" w:rsidP="00806966">
            <w:pPr>
              <w:spacing w:line="360" w:lineRule="auto"/>
              <w:rPr>
                <w:sz w:val="20"/>
                <w:szCs w:val="20"/>
              </w:rPr>
            </w:pPr>
          </w:p>
        </w:tc>
        <w:tc>
          <w:tcPr>
            <w:tcW w:w="2158" w:type="dxa"/>
          </w:tcPr>
          <w:p w14:paraId="101B964E" w14:textId="77777777" w:rsidR="00262506" w:rsidRPr="000A0557" w:rsidRDefault="00262506" w:rsidP="00806966">
            <w:pPr>
              <w:spacing w:line="360" w:lineRule="auto"/>
              <w:rPr>
                <w:sz w:val="20"/>
                <w:szCs w:val="20"/>
              </w:rPr>
            </w:pPr>
            <w:r>
              <w:rPr>
                <w:sz w:val="20"/>
                <w:szCs w:val="20"/>
              </w:rPr>
              <w:t>15,00,000 – 24,99,999</w:t>
            </w:r>
          </w:p>
        </w:tc>
        <w:tc>
          <w:tcPr>
            <w:tcW w:w="2159" w:type="dxa"/>
          </w:tcPr>
          <w:p w14:paraId="0D61E33D" w14:textId="77777777" w:rsidR="00262506" w:rsidRPr="000A0557" w:rsidRDefault="00262506" w:rsidP="00806966">
            <w:pPr>
              <w:spacing w:line="360" w:lineRule="auto"/>
              <w:rPr>
                <w:sz w:val="20"/>
                <w:szCs w:val="20"/>
              </w:rPr>
            </w:pPr>
            <w:r>
              <w:rPr>
                <w:sz w:val="20"/>
                <w:szCs w:val="20"/>
              </w:rPr>
              <w:t>5%</w:t>
            </w:r>
          </w:p>
        </w:tc>
      </w:tr>
      <w:tr w:rsidR="00262506" w:rsidRPr="000A0557" w14:paraId="4DC5B9CA" w14:textId="77777777" w:rsidTr="00806966">
        <w:trPr>
          <w:trHeight w:val="63"/>
        </w:trPr>
        <w:tc>
          <w:tcPr>
            <w:tcW w:w="4313" w:type="dxa"/>
            <w:vMerge/>
          </w:tcPr>
          <w:p w14:paraId="54CF451C" w14:textId="77777777" w:rsidR="00262506" w:rsidRPr="000A0557" w:rsidRDefault="00262506" w:rsidP="00806966">
            <w:pPr>
              <w:spacing w:line="360" w:lineRule="auto"/>
              <w:rPr>
                <w:sz w:val="20"/>
                <w:szCs w:val="20"/>
              </w:rPr>
            </w:pPr>
          </w:p>
        </w:tc>
        <w:tc>
          <w:tcPr>
            <w:tcW w:w="2158" w:type="dxa"/>
          </w:tcPr>
          <w:p w14:paraId="2E9B1884" w14:textId="77777777" w:rsidR="00262506" w:rsidRPr="000A0557" w:rsidRDefault="00262506" w:rsidP="00806966">
            <w:pPr>
              <w:spacing w:line="360" w:lineRule="auto"/>
              <w:rPr>
                <w:sz w:val="20"/>
                <w:szCs w:val="20"/>
              </w:rPr>
            </w:pPr>
            <w:r>
              <w:rPr>
                <w:sz w:val="20"/>
                <w:szCs w:val="20"/>
              </w:rPr>
              <w:t>25,00,000 –39,99,999</w:t>
            </w:r>
          </w:p>
        </w:tc>
        <w:tc>
          <w:tcPr>
            <w:tcW w:w="2159" w:type="dxa"/>
          </w:tcPr>
          <w:p w14:paraId="0F085586" w14:textId="77777777" w:rsidR="00262506" w:rsidRPr="000A0557" w:rsidRDefault="00262506" w:rsidP="00806966">
            <w:pPr>
              <w:spacing w:line="360" w:lineRule="auto"/>
              <w:rPr>
                <w:sz w:val="20"/>
                <w:szCs w:val="20"/>
              </w:rPr>
            </w:pPr>
            <w:r>
              <w:rPr>
                <w:sz w:val="20"/>
                <w:szCs w:val="20"/>
              </w:rPr>
              <w:t>5.25%</w:t>
            </w:r>
          </w:p>
        </w:tc>
      </w:tr>
      <w:tr w:rsidR="00262506" w:rsidRPr="000A0557" w14:paraId="5E3D446B" w14:textId="77777777" w:rsidTr="00806966">
        <w:trPr>
          <w:trHeight w:val="63"/>
        </w:trPr>
        <w:tc>
          <w:tcPr>
            <w:tcW w:w="4313" w:type="dxa"/>
            <w:vMerge/>
          </w:tcPr>
          <w:p w14:paraId="3575587E" w14:textId="77777777" w:rsidR="00262506" w:rsidRPr="000A0557" w:rsidRDefault="00262506" w:rsidP="00806966">
            <w:pPr>
              <w:spacing w:line="360" w:lineRule="auto"/>
              <w:rPr>
                <w:sz w:val="20"/>
                <w:szCs w:val="20"/>
              </w:rPr>
            </w:pPr>
          </w:p>
        </w:tc>
        <w:tc>
          <w:tcPr>
            <w:tcW w:w="2158" w:type="dxa"/>
          </w:tcPr>
          <w:p w14:paraId="71D0B901" w14:textId="77777777" w:rsidR="00262506" w:rsidRDefault="00262506" w:rsidP="00806966">
            <w:pPr>
              <w:spacing w:line="360" w:lineRule="auto"/>
              <w:rPr>
                <w:sz w:val="20"/>
                <w:szCs w:val="20"/>
              </w:rPr>
            </w:pPr>
            <w:r>
              <w:rPr>
                <w:sz w:val="20"/>
                <w:szCs w:val="20"/>
              </w:rPr>
              <w:t>40,00,000-59,99,999</w:t>
            </w:r>
          </w:p>
        </w:tc>
        <w:tc>
          <w:tcPr>
            <w:tcW w:w="2159" w:type="dxa"/>
          </w:tcPr>
          <w:p w14:paraId="6F565665" w14:textId="77777777" w:rsidR="00262506" w:rsidRDefault="00262506" w:rsidP="00262506">
            <w:pPr>
              <w:spacing w:line="360" w:lineRule="auto"/>
              <w:rPr>
                <w:sz w:val="20"/>
                <w:szCs w:val="20"/>
              </w:rPr>
            </w:pPr>
            <w:r>
              <w:rPr>
                <w:sz w:val="20"/>
                <w:szCs w:val="20"/>
              </w:rPr>
              <w:t>5.50%</w:t>
            </w:r>
          </w:p>
        </w:tc>
      </w:tr>
      <w:tr w:rsidR="00262506" w:rsidRPr="000A0557" w14:paraId="761EEC61" w14:textId="77777777" w:rsidTr="00806966">
        <w:trPr>
          <w:trHeight w:val="63"/>
        </w:trPr>
        <w:tc>
          <w:tcPr>
            <w:tcW w:w="4313" w:type="dxa"/>
            <w:vMerge/>
          </w:tcPr>
          <w:p w14:paraId="6F76B414" w14:textId="77777777" w:rsidR="00262506" w:rsidRPr="000A0557" w:rsidRDefault="00262506" w:rsidP="00806966">
            <w:pPr>
              <w:spacing w:line="360" w:lineRule="auto"/>
              <w:rPr>
                <w:sz w:val="20"/>
                <w:szCs w:val="20"/>
              </w:rPr>
            </w:pPr>
          </w:p>
        </w:tc>
        <w:tc>
          <w:tcPr>
            <w:tcW w:w="2158" w:type="dxa"/>
          </w:tcPr>
          <w:p w14:paraId="37E76318" w14:textId="77777777" w:rsidR="00262506" w:rsidRPr="000A0557" w:rsidRDefault="00262506" w:rsidP="00806966">
            <w:pPr>
              <w:spacing w:line="360" w:lineRule="auto"/>
              <w:rPr>
                <w:sz w:val="20"/>
                <w:szCs w:val="20"/>
              </w:rPr>
            </w:pPr>
            <w:r>
              <w:rPr>
                <w:sz w:val="20"/>
                <w:szCs w:val="20"/>
              </w:rPr>
              <w:t>60,00,000 and above</w:t>
            </w:r>
          </w:p>
        </w:tc>
        <w:tc>
          <w:tcPr>
            <w:tcW w:w="2159" w:type="dxa"/>
          </w:tcPr>
          <w:p w14:paraId="42D16510" w14:textId="77777777" w:rsidR="00262506" w:rsidRPr="000A0557" w:rsidRDefault="00262506" w:rsidP="00806966">
            <w:pPr>
              <w:spacing w:line="360" w:lineRule="auto"/>
              <w:rPr>
                <w:sz w:val="20"/>
                <w:szCs w:val="20"/>
              </w:rPr>
            </w:pPr>
            <w:r>
              <w:rPr>
                <w:sz w:val="20"/>
                <w:szCs w:val="20"/>
              </w:rPr>
              <w:t>6%</w:t>
            </w:r>
          </w:p>
        </w:tc>
      </w:tr>
      <w:tr w:rsidR="00262506" w:rsidRPr="000A0557" w14:paraId="42746B2D" w14:textId="77777777" w:rsidTr="00806966">
        <w:tc>
          <w:tcPr>
            <w:tcW w:w="4313" w:type="dxa"/>
          </w:tcPr>
          <w:p w14:paraId="1B5F2FB7" w14:textId="77777777" w:rsidR="00262506" w:rsidRPr="000A0557" w:rsidRDefault="00262506" w:rsidP="00806966">
            <w:pPr>
              <w:spacing w:line="360" w:lineRule="auto"/>
              <w:rPr>
                <w:sz w:val="20"/>
                <w:szCs w:val="20"/>
              </w:rPr>
            </w:pPr>
            <w:r w:rsidRPr="000A0557">
              <w:rPr>
                <w:sz w:val="20"/>
                <w:szCs w:val="20"/>
              </w:rPr>
              <w:t>Interest posting cycle</w:t>
            </w:r>
          </w:p>
        </w:tc>
        <w:tc>
          <w:tcPr>
            <w:tcW w:w="4317" w:type="dxa"/>
            <w:gridSpan w:val="2"/>
          </w:tcPr>
          <w:p w14:paraId="2DB6374E" w14:textId="77777777" w:rsidR="00262506" w:rsidRPr="000A0557" w:rsidRDefault="00262506" w:rsidP="00806966">
            <w:pPr>
              <w:spacing w:line="360" w:lineRule="auto"/>
              <w:rPr>
                <w:sz w:val="20"/>
                <w:szCs w:val="20"/>
              </w:rPr>
            </w:pPr>
            <w:r>
              <w:rPr>
                <w:sz w:val="20"/>
                <w:szCs w:val="20"/>
              </w:rPr>
              <w:t>Quarterly</w:t>
            </w:r>
          </w:p>
        </w:tc>
      </w:tr>
      <w:tr w:rsidR="00262506" w:rsidRPr="000A0557" w14:paraId="1225471F" w14:textId="77777777" w:rsidTr="00806966">
        <w:tc>
          <w:tcPr>
            <w:tcW w:w="4313" w:type="dxa"/>
          </w:tcPr>
          <w:p w14:paraId="07406DE6" w14:textId="77777777" w:rsidR="00262506" w:rsidRPr="000A0557" w:rsidRDefault="00262506" w:rsidP="00806966">
            <w:pPr>
              <w:spacing w:line="360" w:lineRule="auto"/>
              <w:rPr>
                <w:sz w:val="20"/>
                <w:szCs w:val="20"/>
              </w:rPr>
            </w:pPr>
            <w:r w:rsidRPr="000A0557">
              <w:rPr>
                <w:sz w:val="20"/>
                <w:szCs w:val="20"/>
              </w:rPr>
              <w:t>Minimum balance for interest earning</w:t>
            </w:r>
          </w:p>
        </w:tc>
        <w:tc>
          <w:tcPr>
            <w:tcW w:w="4317" w:type="dxa"/>
            <w:gridSpan w:val="2"/>
          </w:tcPr>
          <w:p w14:paraId="4DC4CE25" w14:textId="77777777" w:rsidR="00262506" w:rsidRPr="000A0557" w:rsidRDefault="00262506" w:rsidP="00806966">
            <w:pPr>
              <w:spacing w:line="360" w:lineRule="auto"/>
              <w:rPr>
                <w:sz w:val="20"/>
                <w:szCs w:val="20"/>
              </w:rPr>
            </w:pPr>
            <w:proofErr w:type="spellStart"/>
            <w:r w:rsidRPr="000A0557">
              <w:rPr>
                <w:sz w:val="20"/>
                <w:szCs w:val="20"/>
              </w:rPr>
              <w:t>Tk</w:t>
            </w:r>
            <w:proofErr w:type="spellEnd"/>
            <w:r w:rsidRPr="000A0557">
              <w:rPr>
                <w:sz w:val="20"/>
                <w:szCs w:val="20"/>
              </w:rPr>
              <w:t xml:space="preserve"> </w:t>
            </w:r>
            <w:r>
              <w:rPr>
                <w:sz w:val="20"/>
                <w:szCs w:val="20"/>
              </w:rPr>
              <w:t>3,000</w:t>
            </w:r>
          </w:p>
        </w:tc>
      </w:tr>
      <w:tr w:rsidR="00262506" w:rsidRPr="000A0557" w14:paraId="0CA9240C" w14:textId="77777777" w:rsidTr="00806966">
        <w:tc>
          <w:tcPr>
            <w:tcW w:w="4313" w:type="dxa"/>
          </w:tcPr>
          <w:p w14:paraId="3B263665" w14:textId="77777777" w:rsidR="00262506" w:rsidRPr="000A0557" w:rsidRDefault="00262506" w:rsidP="00806966">
            <w:pPr>
              <w:spacing w:line="360" w:lineRule="auto"/>
              <w:rPr>
                <w:sz w:val="20"/>
                <w:szCs w:val="20"/>
              </w:rPr>
            </w:pPr>
            <w:r w:rsidRPr="000A0557">
              <w:rPr>
                <w:sz w:val="20"/>
                <w:szCs w:val="20"/>
              </w:rPr>
              <w:t>VAT</w:t>
            </w:r>
          </w:p>
        </w:tc>
        <w:tc>
          <w:tcPr>
            <w:tcW w:w="4317" w:type="dxa"/>
            <w:gridSpan w:val="2"/>
          </w:tcPr>
          <w:p w14:paraId="44019B21" w14:textId="77777777" w:rsidR="00262506" w:rsidRPr="000A0557" w:rsidRDefault="00262506" w:rsidP="00806966">
            <w:pPr>
              <w:spacing w:line="360" w:lineRule="auto"/>
              <w:rPr>
                <w:sz w:val="20"/>
                <w:szCs w:val="20"/>
              </w:rPr>
            </w:pPr>
            <w:r w:rsidRPr="000A0557">
              <w:rPr>
                <w:sz w:val="20"/>
                <w:szCs w:val="20"/>
              </w:rPr>
              <w:t>As per govt. rule</w:t>
            </w:r>
          </w:p>
        </w:tc>
      </w:tr>
      <w:tr w:rsidR="00262506" w:rsidRPr="000A0557" w14:paraId="54D6EAAE" w14:textId="77777777" w:rsidTr="00806966">
        <w:tc>
          <w:tcPr>
            <w:tcW w:w="4313" w:type="dxa"/>
          </w:tcPr>
          <w:p w14:paraId="4FD898C8" w14:textId="77777777" w:rsidR="00262506" w:rsidRPr="000A0557" w:rsidRDefault="00262506" w:rsidP="00806966">
            <w:pPr>
              <w:spacing w:line="360" w:lineRule="auto"/>
              <w:rPr>
                <w:sz w:val="20"/>
                <w:szCs w:val="20"/>
              </w:rPr>
            </w:pPr>
            <w:r w:rsidRPr="000A0557">
              <w:rPr>
                <w:sz w:val="20"/>
                <w:szCs w:val="20"/>
              </w:rPr>
              <w:t>ATM card issue fee</w:t>
            </w:r>
          </w:p>
        </w:tc>
        <w:tc>
          <w:tcPr>
            <w:tcW w:w="4317" w:type="dxa"/>
            <w:gridSpan w:val="2"/>
          </w:tcPr>
          <w:p w14:paraId="436A01E1" w14:textId="77777777" w:rsidR="00262506" w:rsidRPr="000A0557" w:rsidRDefault="00262506" w:rsidP="00806966">
            <w:pPr>
              <w:spacing w:line="360" w:lineRule="auto"/>
              <w:rPr>
                <w:sz w:val="20"/>
                <w:szCs w:val="20"/>
              </w:rPr>
            </w:pPr>
            <w:r w:rsidRPr="000A0557">
              <w:rPr>
                <w:sz w:val="20"/>
                <w:szCs w:val="20"/>
              </w:rPr>
              <w:t>Free</w:t>
            </w:r>
            <w:r>
              <w:rPr>
                <w:sz w:val="20"/>
                <w:szCs w:val="20"/>
              </w:rPr>
              <w:t xml:space="preserve"> for first time</w:t>
            </w:r>
          </w:p>
        </w:tc>
      </w:tr>
      <w:tr w:rsidR="00262506" w:rsidRPr="000A0557" w14:paraId="513F39F2" w14:textId="77777777" w:rsidTr="00806966">
        <w:tc>
          <w:tcPr>
            <w:tcW w:w="4313" w:type="dxa"/>
          </w:tcPr>
          <w:p w14:paraId="53F5FC29" w14:textId="77777777" w:rsidR="00262506" w:rsidRPr="000A0557" w:rsidRDefault="00262506" w:rsidP="00806966">
            <w:pPr>
              <w:spacing w:line="360" w:lineRule="auto"/>
              <w:rPr>
                <w:sz w:val="20"/>
                <w:szCs w:val="20"/>
              </w:rPr>
            </w:pPr>
            <w:r w:rsidRPr="000A0557">
              <w:rPr>
                <w:sz w:val="20"/>
                <w:szCs w:val="20"/>
              </w:rPr>
              <w:t>Cheque book issue fee</w:t>
            </w:r>
          </w:p>
        </w:tc>
        <w:tc>
          <w:tcPr>
            <w:tcW w:w="4317" w:type="dxa"/>
            <w:gridSpan w:val="2"/>
          </w:tcPr>
          <w:p w14:paraId="1ED7A0C4" w14:textId="77777777" w:rsidR="00262506" w:rsidRPr="000A0557" w:rsidRDefault="00262506" w:rsidP="00806966">
            <w:pPr>
              <w:spacing w:line="360" w:lineRule="auto"/>
              <w:rPr>
                <w:sz w:val="20"/>
                <w:szCs w:val="20"/>
              </w:rPr>
            </w:pPr>
            <w:r>
              <w:rPr>
                <w:sz w:val="20"/>
                <w:szCs w:val="20"/>
              </w:rPr>
              <w:t xml:space="preserve">Per leaf tk. 3+15%vat </w:t>
            </w:r>
          </w:p>
        </w:tc>
      </w:tr>
      <w:tr w:rsidR="00262506" w:rsidRPr="000A0557" w14:paraId="79558CAA" w14:textId="77777777" w:rsidTr="00806966">
        <w:tc>
          <w:tcPr>
            <w:tcW w:w="4313" w:type="dxa"/>
          </w:tcPr>
          <w:p w14:paraId="019EE258" w14:textId="77777777" w:rsidR="00262506" w:rsidRPr="000A0557" w:rsidRDefault="00262506" w:rsidP="00806966">
            <w:pPr>
              <w:spacing w:line="360" w:lineRule="auto"/>
              <w:rPr>
                <w:sz w:val="20"/>
                <w:szCs w:val="20"/>
              </w:rPr>
            </w:pPr>
            <w:r>
              <w:rPr>
                <w:sz w:val="20"/>
                <w:szCs w:val="20"/>
              </w:rPr>
              <w:t>Closing charge</w:t>
            </w:r>
            <w:r w:rsidRPr="000A0557">
              <w:rPr>
                <w:sz w:val="20"/>
                <w:szCs w:val="20"/>
              </w:rPr>
              <w:t xml:space="preserve"> </w:t>
            </w:r>
          </w:p>
        </w:tc>
        <w:tc>
          <w:tcPr>
            <w:tcW w:w="4317" w:type="dxa"/>
            <w:gridSpan w:val="2"/>
          </w:tcPr>
          <w:p w14:paraId="475DECE3" w14:textId="77777777" w:rsidR="00262506" w:rsidRPr="000A0557" w:rsidRDefault="00262506" w:rsidP="00806966">
            <w:pPr>
              <w:spacing w:line="360" w:lineRule="auto"/>
              <w:rPr>
                <w:sz w:val="20"/>
                <w:szCs w:val="20"/>
              </w:rPr>
            </w:pPr>
            <w:r>
              <w:rPr>
                <w:sz w:val="20"/>
                <w:szCs w:val="20"/>
              </w:rPr>
              <w:t>Tk. 200+15%vat</w:t>
            </w:r>
          </w:p>
        </w:tc>
      </w:tr>
    </w:tbl>
    <w:p w14:paraId="62025702" w14:textId="77777777" w:rsidR="00262506" w:rsidRDefault="00262506" w:rsidP="00A551A2">
      <w:pPr>
        <w:spacing w:line="360" w:lineRule="auto"/>
      </w:pPr>
    </w:p>
    <w:p w14:paraId="0ED0CE4F" w14:textId="77777777" w:rsidR="000A0CDA" w:rsidRDefault="000A0CDA" w:rsidP="00367826">
      <w:pPr>
        <w:pStyle w:val="ListParagraph"/>
        <w:numPr>
          <w:ilvl w:val="0"/>
          <w:numId w:val="12"/>
        </w:numPr>
        <w:spacing w:line="360" w:lineRule="auto"/>
      </w:pPr>
      <w:r>
        <w:t>SBL Classic Savings</w:t>
      </w:r>
    </w:p>
    <w:p w14:paraId="7B87535C" w14:textId="2B45732D" w:rsidR="00806966" w:rsidRPr="000B0ED6" w:rsidRDefault="00806966" w:rsidP="00A551A2">
      <w:pPr>
        <w:pStyle w:val="ListParagraph"/>
        <w:spacing w:line="360" w:lineRule="auto"/>
        <w:rPr>
          <w:sz w:val="22"/>
          <w:szCs w:val="22"/>
        </w:rPr>
      </w:pPr>
      <w:r w:rsidRPr="000B0ED6">
        <w:rPr>
          <w:sz w:val="22"/>
          <w:szCs w:val="22"/>
        </w:rPr>
        <w:t>Table</w:t>
      </w:r>
      <w:r w:rsidR="000B0ED6" w:rsidRPr="000B0ED6">
        <w:rPr>
          <w:sz w:val="22"/>
          <w:szCs w:val="22"/>
        </w:rPr>
        <w:t>-</w:t>
      </w:r>
      <w:r w:rsidRPr="000B0ED6">
        <w:rPr>
          <w:sz w:val="22"/>
          <w:szCs w:val="22"/>
        </w:rPr>
        <w:t xml:space="preserve"> 4.9</w:t>
      </w:r>
      <w:r w:rsidRPr="000B0ED6">
        <w:rPr>
          <w:sz w:val="22"/>
          <w:szCs w:val="22"/>
        </w:rPr>
        <w:br/>
        <w:t>product details of SBL Classic Savings</w:t>
      </w:r>
    </w:p>
    <w:tbl>
      <w:tblPr>
        <w:tblStyle w:val="TableGrid"/>
        <w:tblW w:w="0" w:type="auto"/>
        <w:tblInd w:w="720" w:type="dxa"/>
        <w:tblLook w:val="04A0" w:firstRow="1" w:lastRow="0" w:firstColumn="1" w:lastColumn="0" w:noHBand="0" w:noVBand="1"/>
      </w:tblPr>
      <w:tblGrid>
        <w:gridCol w:w="4316"/>
        <w:gridCol w:w="4314"/>
      </w:tblGrid>
      <w:tr w:rsidR="00806966" w:rsidRPr="000A0557" w14:paraId="301591AE" w14:textId="77777777" w:rsidTr="00806966">
        <w:tc>
          <w:tcPr>
            <w:tcW w:w="4316" w:type="dxa"/>
          </w:tcPr>
          <w:p w14:paraId="1195E623" w14:textId="77777777" w:rsidR="00806966" w:rsidRPr="000A0557" w:rsidRDefault="00806966" w:rsidP="00806966">
            <w:pPr>
              <w:spacing w:line="360" w:lineRule="auto"/>
              <w:rPr>
                <w:sz w:val="20"/>
                <w:szCs w:val="20"/>
              </w:rPr>
            </w:pPr>
            <w:r w:rsidRPr="000A0557">
              <w:rPr>
                <w:sz w:val="20"/>
                <w:szCs w:val="20"/>
              </w:rPr>
              <w:t>Customer type</w:t>
            </w:r>
          </w:p>
        </w:tc>
        <w:tc>
          <w:tcPr>
            <w:tcW w:w="4314" w:type="dxa"/>
          </w:tcPr>
          <w:p w14:paraId="3EAA8DFA" w14:textId="77777777" w:rsidR="00806966" w:rsidRPr="000A0557" w:rsidRDefault="00806966" w:rsidP="00806966">
            <w:pPr>
              <w:spacing w:line="360" w:lineRule="auto"/>
              <w:rPr>
                <w:sz w:val="20"/>
                <w:szCs w:val="20"/>
              </w:rPr>
            </w:pPr>
            <w:r w:rsidRPr="000A0557">
              <w:rPr>
                <w:sz w:val="20"/>
                <w:szCs w:val="20"/>
              </w:rPr>
              <w:t>Individual / Joint</w:t>
            </w:r>
          </w:p>
        </w:tc>
      </w:tr>
      <w:tr w:rsidR="00806966" w:rsidRPr="000A0557" w14:paraId="5D557998" w14:textId="77777777" w:rsidTr="00806966">
        <w:tc>
          <w:tcPr>
            <w:tcW w:w="4316" w:type="dxa"/>
          </w:tcPr>
          <w:p w14:paraId="46827C3A" w14:textId="77777777" w:rsidR="00806966" w:rsidRPr="000A0557" w:rsidRDefault="00806966" w:rsidP="00806966">
            <w:pPr>
              <w:spacing w:line="360" w:lineRule="auto"/>
              <w:rPr>
                <w:sz w:val="20"/>
                <w:szCs w:val="20"/>
              </w:rPr>
            </w:pPr>
            <w:r w:rsidRPr="000A0557">
              <w:rPr>
                <w:sz w:val="20"/>
                <w:szCs w:val="20"/>
              </w:rPr>
              <w:t>Company Account</w:t>
            </w:r>
          </w:p>
        </w:tc>
        <w:tc>
          <w:tcPr>
            <w:tcW w:w="4314" w:type="dxa"/>
          </w:tcPr>
          <w:p w14:paraId="16E4A9DE" w14:textId="77777777" w:rsidR="00806966" w:rsidRPr="000A0557" w:rsidRDefault="00806966" w:rsidP="00806966">
            <w:pPr>
              <w:spacing w:line="360" w:lineRule="auto"/>
              <w:rPr>
                <w:sz w:val="20"/>
                <w:szCs w:val="20"/>
              </w:rPr>
            </w:pPr>
            <w:r w:rsidRPr="000A0557">
              <w:rPr>
                <w:sz w:val="20"/>
                <w:szCs w:val="20"/>
              </w:rPr>
              <w:t>Not allowed</w:t>
            </w:r>
          </w:p>
        </w:tc>
      </w:tr>
      <w:tr w:rsidR="00806966" w:rsidRPr="000A0557" w14:paraId="00401A48" w14:textId="77777777" w:rsidTr="00806966">
        <w:tc>
          <w:tcPr>
            <w:tcW w:w="4316" w:type="dxa"/>
          </w:tcPr>
          <w:p w14:paraId="3326B527" w14:textId="77777777" w:rsidR="00806966" w:rsidRPr="000A0557" w:rsidRDefault="00806966" w:rsidP="00806966">
            <w:pPr>
              <w:spacing w:line="360" w:lineRule="auto"/>
              <w:rPr>
                <w:sz w:val="20"/>
                <w:szCs w:val="20"/>
              </w:rPr>
            </w:pPr>
            <w:r w:rsidRPr="000A0557">
              <w:rPr>
                <w:sz w:val="20"/>
                <w:szCs w:val="20"/>
              </w:rPr>
              <w:t>Age limit</w:t>
            </w:r>
          </w:p>
        </w:tc>
        <w:tc>
          <w:tcPr>
            <w:tcW w:w="4314" w:type="dxa"/>
          </w:tcPr>
          <w:p w14:paraId="6F007973" w14:textId="77777777" w:rsidR="00806966" w:rsidRPr="000A0557" w:rsidRDefault="00806966" w:rsidP="00806966">
            <w:pPr>
              <w:spacing w:line="360" w:lineRule="auto"/>
              <w:rPr>
                <w:sz w:val="20"/>
                <w:szCs w:val="20"/>
              </w:rPr>
            </w:pPr>
            <w:r>
              <w:rPr>
                <w:sz w:val="20"/>
                <w:szCs w:val="20"/>
              </w:rPr>
              <w:t xml:space="preserve">50 </w:t>
            </w:r>
            <w:r w:rsidRPr="000A0557">
              <w:rPr>
                <w:sz w:val="20"/>
                <w:szCs w:val="20"/>
              </w:rPr>
              <w:t>years and above</w:t>
            </w:r>
          </w:p>
        </w:tc>
      </w:tr>
      <w:tr w:rsidR="00806966" w:rsidRPr="000A0557" w14:paraId="39406974" w14:textId="77777777" w:rsidTr="00806966">
        <w:tc>
          <w:tcPr>
            <w:tcW w:w="4316" w:type="dxa"/>
          </w:tcPr>
          <w:p w14:paraId="363CE60B" w14:textId="77777777" w:rsidR="00806966" w:rsidRPr="000A0557" w:rsidRDefault="00806966" w:rsidP="00806966">
            <w:pPr>
              <w:spacing w:line="360" w:lineRule="auto"/>
              <w:rPr>
                <w:sz w:val="20"/>
                <w:szCs w:val="20"/>
              </w:rPr>
            </w:pPr>
            <w:r w:rsidRPr="000A0557">
              <w:rPr>
                <w:sz w:val="20"/>
                <w:szCs w:val="20"/>
              </w:rPr>
              <w:t>Minimum initial deposit amount</w:t>
            </w:r>
          </w:p>
        </w:tc>
        <w:tc>
          <w:tcPr>
            <w:tcW w:w="4314" w:type="dxa"/>
          </w:tcPr>
          <w:p w14:paraId="5951FC14" w14:textId="77777777" w:rsidR="00806966" w:rsidRPr="000A0557" w:rsidRDefault="00806966" w:rsidP="00806966">
            <w:pPr>
              <w:spacing w:line="360" w:lineRule="auto"/>
              <w:rPr>
                <w:sz w:val="20"/>
                <w:szCs w:val="20"/>
              </w:rPr>
            </w:pPr>
            <w:r w:rsidRPr="000A0557">
              <w:rPr>
                <w:sz w:val="20"/>
                <w:szCs w:val="20"/>
              </w:rPr>
              <w:t>Tk. 100</w:t>
            </w:r>
            <w:r>
              <w:rPr>
                <w:sz w:val="20"/>
                <w:szCs w:val="20"/>
              </w:rPr>
              <w:t>0</w:t>
            </w:r>
          </w:p>
        </w:tc>
      </w:tr>
      <w:tr w:rsidR="00806966" w:rsidRPr="000A0557" w14:paraId="1BF778F7" w14:textId="77777777" w:rsidTr="00806966">
        <w:tc>
          <w:tcPr>
            <w:tcW w:w="4316" w:type="dxa"/>
          </w:tcPr>
          <w:p w14:paraId="771A46FA" w14:textId="77777777" w:rsidR="00806966" w:rsidRPr="000A0557" w:rsidRDefault="00806966" w:rsidP="00806966">
            <w:pPr>
              <w:spacing w:line="360" w:lineRule="auto"/>
              <w:rPr>
                <w:sz w:val="20"/>
                <w:szCs w:val="20"/>
              </w:rPr>
            </w:pPr>
            <w:r w:rsidRPr="000A0557">
              <w:rPr>
                <w:sz w:val="20"/>
                <w:szCs w:val="20"/>
              </w:rPr>
              <w:lastRenderedPageBreak/>
              <w:t>Maximum deposit amount</w:t>
            </w:r>
          </w:p>
        </w:tc>
        <w:tc>
          <w:tcPr>
            <w:tcW w:w="4314" w:type="dxa"/>
          </w:tcPr>
          <w:p w14:paraId="4621DBBB" w14:textId="77777777" w:rsidR="00806966" w:rsidRPr="000A0557" w:rsidRDefault="00806966" w:rsidP="00806966">
            <w:pPr>
              <w:spacing w:line="360" w:lineRule="auto"/>
              <w:rPr>
                <w:sz w:val="20"/>
                <w:szCs w:val="20"/>
              </w:rPr>
            </w:pPr>
            <w:r>
              <w:rPr>
                <w:sz w:val="20"/>
                <w:szCs w:val="20"/>
              </w:rPr>
              <w:t>Unlimited (compliant with BB regulations)</w:t>
            </w:r>
          </w:p>
        </w:tc>
      </w:tr>
      <w:tr w:rsidR="00806966" w:rsidRPr="000A0557" w14:paraId="0649B11F" w14:textId="77777777" w:rsidTr="00806966">
        <w:tc>
          <w:tcPr>
            <w:tcW w:w="4316" w:type="dxa"/>
          </w:tcPr>
          <w:p w14:paraId="7FE86202" w14:textId="77777777" w:rsidR="00806966" w:rsidRPr="000A0557" w:rsidRDefault="00806966" w:rsidP="00806966">
            <w:pPr>
              <w:spacing w:line="360" w:lineRule="auto"/>
              <w:rPr>
                <w:sz w:val="20"/>
                <w:szCs w:val="20"/>
              </w:rPr>
            </w:pPr>
            <w:r w:rsidRPr="000A0557">
              <w:rPr>
                <w:sz w:val="20"/>
                <w:szCs w:val="20"/>
              </w:rPr>
              <w:t>Interest rate</w:t>
            </w:r>
          </w:p>
        </w:tc>
        <w:tc>
          <w:tcPr>
            <w:tcW w:w="4314" w:type="dxa"/>
          </w:tcPr>
          <w:p w14:paraId="1104F578" w14:textId="77777777" w:rsidR="00806966" w:rsidRPr="000A0557" w:rsidRDefault="00806966" w:rsidP="00806966">
            <w:pPr>
              <w:spacing w:line="360" w:lineRule="auto"/>
              <w:rPr>
                <w:sz w:val="20"/>
                <w:szCs w:val="20"/>
              </w:rPr>
            </w:pPr>
            <w:r>
              <w:rPr>
                <w:sz w:val="20"/>
                <w:szCs w:val="20"/>
              </w:rPr>
              <w:t>5.50% on any amount</w:t>
            </w:r>
          </w:p>
        </w:tc>
      </w:tr>
      <w:tr w:rsidR="00806966" w:rsidRPr="000A0557" w14:paraId="2C2E1ECB" w14:textId="77777777" w:rsidTr="00806966">
        <w:tc>
          <w:tcPr>
            <w:tcW w:w="4316" w:type="dxa"/>
          </w:tcPr>
          <w:p w14:paraId="541CB266" w14:textId="77777777" w:rsidR="00806966" w:rsidRPr="000A0557" w:rsidRDefault="00806966" w:rsidP="00806966">
            <w:pPr>
              <w:spacing w:line="360" w:lineRule="auto"/>
              <w:rPr>
                <w:sz w:val="20"/>
                <w:szCs w:val="20"/>
              </w:rPr>
            </w:pPr>
            <w:r w:rsidRPr="000A0557">
              <w:rPr>
                <w:sz w:val="20"/>
                <w:szCs w:val="20"/>
              </w:rPr>
              <w:t>Interest posting cycle</w:t>
            </w:r>
          </w:p>
        </w:tc>
        <w:tc>
          <w:tcPr>
            <w:tcW w:w="4314" w:type="dxa"/>
          </w:tcPr>
          <w:p w14:paraId="6BF4DF79" w14:textId="77777777" w:rsidR="00806966" w:rsidRPr="000A0557" w:rsidRDefault="00806966" w:rsidP="00806966">
            <w:pPr>
              <w:spacing w:line="360" w:lineRule="auto"/>
              <w:rPr>
                <w:sz w:val="20"/>
                <w:szCs w:val="20"/>
              </w:rPr>
            </w:pPr>
            <w:r>
              <w:rPr>
                <w:sz w:val="20"/>
                <w:szCs w:val="20"/>
              </w:rPr>
              <w:t>Quarterly</w:t>
            </w:r>
          </w:p>
        </w:tc>
      </w:tr>
      <w:tr w:rsidR="00806966" w:rsidRPr="000A0557" w14:paraId="111D2FF4" w14:textId="77777777" w:rsidTr="00806966">
        <w:tc>
          <w:tcPr>
            <w:tcW w:w="4316" w:type="dxa"/>
          </w:tcPr>
          <w:p w14:paraId="006012B7" w14:textId="77777777" w:rsidR="00806966" w:rsidRPr="000A0557" w:rsidRDefault="00806966" w:rsidP="00806966">
            <w:pPr>
              <w:spacing w:line="360" w:lineRule="auto"/>
              <w:rPr>
                <w:sz w:val="20"/>
                <w:szCs w:val="20"/>
              </w:rPr>
            </w:pPr>
            <w:r w:rsidRPr="000A0557">
              <w:rPr>
                <w:sz w:val="20"/>
                <w:szCs w:val="20"/>
              </w:rPr>
              <w:t>Minimum balance for interest earning</w:t>
            </w:r>
          </w:p>
        </w:tc>
        <w:tc>
          <w:tcPr>
            <w:tcW w:w="4314" w:type="dxa"/>
          </w:tcPr>
          <w:p w14:paraId="00BA961B" w14:textId="77777777" w:rsidR="00806966" w:rsidRPr="000A0557" w:rsidRDefault="00806966" w:rsidP="00806966">
            <w:pPr>
              <w:spacing w:line="360" w:lineRule="auto"/>
              <w:rPr>
                <w:sz w:val="20"/>
                <w:szCs w:val="20"/>
              </w:rPr>
            </w:pPr>
            <w:proofErr w:type="spellStart"/>
            <w:r w:rsidRPr="000A0557">
              <w:rPr>
                <w:sz w:val="20"/>
                <w:szCs w:val="20"/>
              </w:rPr>
              <w:t>Tk</w:t>
            </w:r>
            <w:proofErr w:type="spellEnd"/>
            <w:r w:rsidRPr="000A0557">
              <w:rPr>
                <w:sz w:val="20"/>
                <w:szCs w:val="20"/>
              </w:rPr>
              <w:t xml:space="preserve"> </w:t>
            </w:r>
            <w:r>
              <w:rPr>
                <w:sz w:val="20"/>
                <w:szCs w:val="20"/>
              </w:rPr>
              <w:t>3,000</w:t>
            </w:r>
          </w:p>
        </w:tc>
      </w:tr>
      <w:tr w:rsidR="00806966" w:rsidRPr="000A0557" w14:paraId="4996F73E" w14:textId="77777777" w:rsidTr="00806966">
        <w:tc>
          <w:tcPr>
            <w:tcW w:w="4316" w:type="dxa"/>
          </w:tcPr>
          <w:p w14:paraId="27C55096" w14:textId="77777777" w:rsidR="00806966" w:rsidRPr="000A0557" w:rsidRDefault="00806966" w:rsidP="00806966">
            <w:pPr>
              <w:spacing w:line="360" w:lineRule="auto"/>
              <w:rPr>
                <w:sz w:val="20"/>
                <w:szCs w:val="20"/>
              </w:rPr>
            </w:pPr>
            <w:r w:rsidRPr="000A0557">
              <w:rPr>
                <w:sz w:val="20"/>
                <w:szCs w:val="20"/>
              </w:rPr>
              <w:t>VAT</w:t>
            </w:r>
          </w:p>
        </w:tc>
        <w:tc>
          <w:tcPr>
            <w:tcW w:w="4314" w:type="dxa"/>
          </w:tcPr>
          <w:p w14:paraId="57B15857" w14:textId="77777777" w:rsidR="00806966" w:rsidRPr="000A0557" w:rsidRDefault="00806966" w:rsidP="00806966">
            <w:pPr>
              <w:spacing w:line="360" w:lineRule="auto"/>
              <w:rPr>
                <w:sz w:val="20"/>
                <w:szCs w:val="20"/>
              </w:rPr>
            </w:pPr>
            <w:r w:rsidRPr="000A0557">
              <w:rPr>
                <w:sz w:val="20"/>
                <w:szCs w:val="20"/>
              </w:rPr>
              <w:t>As per govt. rule</w:t>
            </w:r>
          </w:p>
        </w:tc>
      </w:tr>
      <w:tr w:rsidR="00806966" w:rsidRPr="000A0557" w14:paraId="201ED00E" w14:textId="77777777" w:rsidTr="00806966">
        <w:tc>
          <w:tcPr>
            <w:tcW w:w="4316" w:type="dxa"/>
          </w:tcPr>
          <w:p w14:paraId="3F97E61B" w14:textId="77777777" w:rsidR="00806966" w:rsidRPr="000A0557" w:rsidRDefault="00806966" w:rsidP="00806966">
            <w:pPr>
              <w:spacing w:line="360" w:lineRule="auto"/>
              <w:rPr>
                <w:sz w:val="20"/>
                <w:szCs w:val="20"/>
              </w:rPr>
            </w:pPr>
            <w:r w:rsidRPr="000A0557">
              <w:rPr>
                <w:sz w:val="20"/>
                <w:szCs w:val="20"/>
              </w:rPr>
              <w:t>ATM card issue fee</w:t>
            </w:r>
          </w:p>
        </w:tc>
        <w:tc>
          <w:tcPr>
            <w:tcW w:w="4314" w:type="dxa"/>
          </w:tcPr>
          <w:p w14:paraId="416378D1" w14:textId="77777777" w:rsidR="00806966" w:rsidRPr="000A0557" w:rsidRDefault="00806966" w:rsidP="00806966">
            <w:pPr>
              <w:spacing w:line="360" w:lineRule="auto"/>
              <w:rPr>
                <w:sz w:val="20"/>
                <w:szCs w:val="20"/>
              </w:rPr>
            </w:pPr>
            <w:r w:rsidRPr="000A0557">
              <w:rPr>
                <w:sz w:val="20"/>
                <w:szCs w:val="20"/>
              </w:rPr>
              <w:t>Free</w:t>
            </w:r>
            <w:r>
              <w:rPr>
                <w:sz w:val="20"/>
                <w:szCs w:val="20"/>
              </w:rPr>
              <w:t xml:space="preserve"> for First time</w:t>
            </w:r>
          </w:p>
        </w:tc>
      </w:tr>
      <w:tr w:rsidR="00806966" w:rsidRPr="000A0557" w14:paraId="27278FAF" w14:textId="77777777" w:rsidTr="00806966">
        <w:tc>
          <w:tcPr>
            <w:tcW w:w="4316" w:type="dxa"/>
          </w:tcPr>
          <w:p w14:paraId="592072AA" w14:textId="77777777" w:rsidR="00806966" w:rsidRPr="000A0557" w:rsidRDefault="00806966" w:rsidP="00806966">
            <w:pPr>
              <w:spacing w:line="360" w:lineRule="auto"/>
              <w:rPr>
                <w:sz w:val="20"/>
                <w:szCs w:val="20"/>
              </w:rPr>
            </w:pPr>
            <w:r w:rsidRPr="000A0557">
              <w:rPr>
                <w:sz w:val="20"/>
                <w:szCs w:val="20"/>
              </w:rPr>
              <w:t>Cheque book issue fee</w:t>
            </w:r>
          </w:p>
        </w:tc>
        <w:tc>
          <w:tcPr>
            <w:tcW w:w="4314" w:type="dxa"/>
          </w:tcPr>
          <w:p w14:paraId="4CDBCBD5" w14:textId="77777777" w:rsidR="00806966" w:rsidRPr="000A0557" w:rsidRDefault="00806966" w:rsidP="00806966">
            <w:pPr>
              <w:spacing w:line="360" w:lineRule="auto"/>
              <w:rPr>
                <w:sz w:val="20"/>
                <w:szCs w:val="20"/>
              </w:rPr>
            </w:pPr>
            <w:r>
              <w:rPr>
                <w:sz w:val="20"/>
                <w:szCs w:val="20"/>
              </w:rPr>
              <w:t>Per leaf tk. 3+15%vat</w:t>
            </w:r>
          </w:p>
        </w:tc>
      </w:tr>
      <w:tr w:rsidR="00806966" w:rsidRPr="000A0557" w14:paraId="0C027FB8" w14:textId="77777777" w:rsidTr="00806966">
        <w:tc>
          <w:tcPr>
            <w:tcW w:w="4316" w:type="dxa"/>
          </w:tcPr>
          <w:p w14:paraId="33BFF63B" w14:textId="77777777" w:rsidR="00806966" w:rsidRPr="000A0557" w:rsidRDefault="00806966" w:rsidP="00806966">
            <w:pPr>
              <w:spacing w:line="360" w:lineRule="auto"/>
              <w:rPr>
                <w:sz w:val="20"/>
                <w:szCs w:val="20"/>
              </w:rPr>
            </w:pPr>
            <w:r>
              <w:rPr>
                <w:sz w:val="20"/>
                <w:szCs w:val="20"/>
              </w:rPr>
              <w:t>Closing charge</w:t>
            </w:r>
            <w:r w:rsidRPr="000A0557">
              <w:rPr>
                <w:sz w:val="20"/>
                <w:szCs w:val="20"/>
              </w:rPr>
              <w:t xml:space="preserve"> </w:t>
            </w:r>
          </w:p>
        </w:tc>
        <w:tc>
          <w:tcPr>
            <w:tcW w:w="4314" w:type="dxa"/>
          </w:tcPr>
          <w:p w14:paraId="6655FE1D" w14:textId="77777777" w:rsidR="00806966" w:rsidRPr="000A0557" w:rsidRDefault="00806966" w:rsidP="00806966">
            <w:pPr>
              <w:spacing w:line="360" w:lineRule="auto"/>
              <w:rPr>
                <w:sz w:val="20"/>
                <w:szCs w:val="20"/>
              </w:rPr>
            </w:pPr>
            <w:r>
              <w:rPr>
                <w:sz w:val="20"/>
                <w:szCs w:val="20"/>
              </w:rPr>
              <w:t>Tk. 200+15%vat</w:t>
            </w:r>
          </w:p>
        </w:tc>
      </w:tr>
    </w:tbl>
    <w:p w14:paraId="7EAD390F" w14:textId="77777777" w:rsidR="00820074" w:rsidRDefault="00820074" w:rsidP="00820074">
      <w:pPr>
        <w:spacing w:line="360" w:lineRule="auto"/>
        <w:ind w:firstLine="360"/>
        <w:jc w:val="both"/>
        <w:rPr>
          <w:b/>
        </w:rPr>
      </w:pPr>
    </w:p>
    <w:p w14:paraId="7D387988" w14:textId="5672E4D7" w:rsidR="000A0CDA" w:rsidRDefault="000A0CDA" w:rsidP="00820074">
      <w:pPr>
        <w:spacing w:line="360" w:lineRule="auto"/>
        <w:ind w:firstLine="360"/>
        <w:jc w:val="both"/>
        <w:rPr>
          <w:sz w:val="24"/>
        </w:rPr>
      </w:pPr>
      <w:r w:rsidRPr="00820074">
        <w:rPr>
          <w:sz w:val="24"/>
        </w:rPr>
        <w:t>SBL Scheme Deposit Products:</w:t>
      </w:r>
    </w:p>
    <w:p w14:paraId="10C1F7A1" w14:textId="77777777" w:rsidR="00820074" w:rsidRPr="00820074" w:rsidRDefault="00820074" w:rsidP="00820074">
      <w:pPr>
        <w:spacing w:line="360" w:lineRule="auto"/>
        <w:ind w:firstLine="360"/>
        <w:jc w:val="both"/>
        <w:rPr>
          <w:sz w:val="24"/>
        </w:rPr>
      </w:pPr>
    </w:p>
    <w:p w14:paraId="7A9B4958" w14:textId="4D530455" w:rsidR="0052340F" w:rsidRDefault="000A0CDA" w:rsidP="00367826">
      <w:pPr>
        <w:pStyle w:val="ListParagraph"/>
        <w:numPr>
          <w:ilvl w:val="0"/>
          <w:numId w:val="13"/>
        </w:numPr>
        <w:spacing w:line="360" w:lineRule="auto"/>
        <w:jc w:val="both"/>
      </w:pPr>
      <w:r w:rsidRPr="000A0CDA">
        <w:t>SBL DPS</w:t>
      </w:r>
      <w:r>
        <w:t xml:space="preserve"> (</w:t>
      </w:r>
      <w:proofErr w:type="spellStart"/>
      <w:r>
        <w:t>Sarbojonin</w:t>
      </w:r>
      <w:proofErr w:type="spellEnd"/>
      <w:r>
        <w:t>)</w:t>
      </w:r>
    </w:p>
    <w:p w14:paraId="04DA0D32" w14:textId="011D30AC" w:rsidR="00875B64" w:rsidRPr="00875B64" w:rsidRDefault="00875B64" w:rsidP="00875B64">
      <w:pPr>
        <w:pStyle w:val="ListParagraph"/>
        <w:spacing w:line="360" w:lineRule="auto"/>
        <w:jc w:val="both"/>
        <w:rPr>
          <w:sz w:val="22"/>
        </w:rPr>
      </w:pPr>
      <w:r w:rsidRPr="00875B64">
        <w:rPr>
          <w:sz w:val="22"/>
        </w:rPr>
        <w:t>Table: 4.10</w:t>
      </w:r>
    </w:p>
    <w:p w14:paraId="3259A763" w14:textId="57E0DEB8" w:rsidR="0052340F" w:rsidRPr="00875B64" w:rsidRDefault="0052340F" w:rsidP="0052340F">
      <w:pPr>
        <w:pStyle w:val="ListParagraph"/>
        <w:spacing w:line="360" w:lineRule="auto"/>
        <w:jc w:val="both"/>
        <w:rPr>
          <w:sz w:val="22"/>
        </w:rPr>
      </w:pPr>
      <w:r w:rsidRPr="00875B64">
        <w:rPr>
          <w:sz w:val="22"/>
        </w:rPr>
        <w:t>Maturity Amount Chart</w:t>
      </w:r>
    </w:p>
    <w:tbl>
      <w:tblPr>
        <w:tblStyle w:val="TableGrid"/>
        <w:tblW w:w="0" w:type="auto"/>
        <w:tblInd w:w="720" w:type="dxa"/>
        <w:tblLook w:val="04A0" w:firstRow="1" w:lastRow="0" w:firstColumn="1" w:lastColumn="0" w:noHBand="0" w:noVBand="1"/>
      </w:tblPr>
      <w:tblGrid>
        <w:gridCol w:w="2952"/>
        <w:gridCol w:w="2952"/>
        <w:gridCol w:w="2952"/>
      </w:tblGrid>
      <w:tr w:rsidR="0052340F" w14:paraId="6EA76FED" w14:textId="77777777" w:rsidTr="0052340F">
        <w:tc>
          <w:tcPr>
            <w:tcW w:w="3116" w:type="dxa"/>
          </w:tcPr>
          <w:p w14:paraId="34774287" w14:textId="77777777" w:rsidR="0052340F" w:rsidRPr="00230360" w:rsidRDefault="0052340F" w:rsidP="0052340F">
            <w:pPr>
              <w:pStyle w:val="ListParagraph"/>
              <w:spacing w:line="360" w:lineRule="auto"/>
              <w:ind w:left="0"/>
              <w:jc w:val="both"/>
              <w:rPr>
                <w:sz w:val="20"/>
              </w:rPr>
            </w:pPr>
            <w:r w:rsidRPr="00230360">
              <w:rPr>
                <w:sz w:val="20"/>
              </w:rPr>
              <w:t xml:space="preserve">       Monthly Deposit</w:t>
            </w:r>
          </w:p>
        </w:tc>
        <w:tc>
          <w:tcPr>
            <w:tcW w:w="3117" w:type="dxa"/>
          </w:tcPr>
          <w:p w14:paraId="5E400C68" w14:textId="77777777" w:rsidR="0052340F" w:rsidRPr="00230360" w:rsidRDefault="0052340F" w:rsidP="00267FD7">
            <w:pPr>
              <w:pStyle w:val="ListParagraph"/>
              <w:spacing w:line="360" w:lineRule="auto"/>
              <w:ind w:left="0"/>
              <w:jc w:val="center"/>
              <w:rPr>
                <w:sz w:val="20"/>
              </w:rPr>
            </w:pPr>
            <w:r w:rsidRPr="00230360">
              <w:rPr>
                <w:sz w:val="20"/>
              </w:rPr>
              <w:t>3 years Matured Amount</w:t>
            </w:r>
          </w:p>
        </w:tc>
        <w:tc>
          <w:tcPr>
            <w:tcW w:w="3117" w:type="dxa"/>
          </w:tcPr>
          <w:p w14:paraId="5A28EA0A" w14:textId="77777777" w:rsidR="0052340F" w:rsidRPr="00230360" w:rsidRDefault="0052340F" w:rsidP="00267FD7">
            <w:pPr>
              <w:pStyle w:val="ListParagraph"/>
              <w:spacing w:line="360" w:lineRule="auto"/>
              <w:ind w:left="0"/>
              <w:jc w:val="center"/>
              <w:rPr>
                <w:sz w:val="20"/>
              </w:rPr>
            </w:pPr>
            <w:r w:rsidRPr="00230360">
              <w:rPr>
                <w:sz w:val="20"/>
              </w:rPr>
              <w:t>5 years Matured Amount</w:t>
            </w:r>
          </w:p>
        </w:tc>
      </w:tr>
      <w:tr w:rsidR="0052340F" w14:paraId="502FC142" w14:textId="77777777" w:rsidTr="0052340F">
        <w:tc>
          <w:tcPr>
            <w:tcW w:w="3116" w:type="dxa"/>
          </w:tcPr>
          <w:p w14:paraId="287DBF53" w14:textId="77777777" w:rsidR="0052340F" w:rsidRPr="00230360" w:rsidRDefault="0052340F" w:rsidP="0052340F">
            <w:pPr>
              <w:pStyle w:val="ListParagraph"/>
              <w:spacing w:line="360" w:lineRule="auto"/>
              <w:ind w:left="0"/>
              <w:jc w:val="center"/>
              <w:rPr>
                <w:sz w:val="20"/>
              </w:rPr>
            </w:pPr>
            <w:r w:rsidRPr="00230360">
              <w:rPr>
                <w:sz w:val="20"/>
              </w:rPr>
              <w:t>500</w:t>
            </w:r>
          </w:p>
        </w:tc>
        <w:tc>
          <w:tcPr>
            <w:tcW w:w="3117" w:type="dxa"/>
          </w:tcPr>
          <w:p w14:paraId="7B21A01A" w14:textId="77777777" w:rsidR="0052340F" w:rsidRPr="00230360" w:rsidRDefault="0052340F" w:rsidP="0052340F">
            <w:pPr>
              <w:pStyle w:val="ListParagraph"/>
              <w:spacing w:line="360" w:lineRule="auto"/>
              <w:ind w:left="0"/>
              <w:jc w:val="center"/>
              <w:rPr>
                <w:sz w:val="20"/>
              </w:rPr>
            </w:pPr>
            <w:r w:rsidRPr="00230360">
              <w:rPr>
                <w:sz w:val="20"/>
              </w:rPr>
              <w:t>20,600</w:t>
            </w:r>
          </w:p>
        </w:tc>
        <w:tc>
          <w:tcPr>
            <w:tcW w:w="3117" w:type="dxa"/>
          </w:tcPr>
          <w:p w14:paraId="5407F430" w14:textId="77777777" w:rsidR="0052340F" w:rsidRPr="00230360" w:rsidRDefault="0052340F" w:rsidP="0052340F">
            <w:pPr>
              <w:pStyle w:val="ListParagraph"/>
              <w:spacing w:line="360" w:lineRule="auto"/>
              <w:ind w:left="0"/>
              <w:jc w:val="center"/>
              <w:rPr>
                <w:sz w:val="20"/>
              </w:rPr>
            </w:pPr>
            <w:r w:rsidRPr="00230360">
              <w:rPr>
                <w:sz w:val="20"/>
              </w:rPr>
              <w:t>37,600</w:t>
            </w:r>
          </w:p>
        </w:tc>
      </w:tr>
      <w:tr w:rsidR="0052340F" w14:paraId="31F1E139" w14:textId="77777777" w:rsidTr="0052340F">
        <w:tc>
          <w:tcPr>
            <w:tcW w:w="3116" w:type="dxa"/>
          </w:tcPr>
          <w:p w14:paraId="5315E96D" w14:textId="77777777" w:rsidR="0052340F" w:rsidRPr="00230360" w:rsidRDefault="0052340F" w:rsidP="0052340F">
            <w:pPr>
              <w:pStyle w:val="ListParagraph"/>
              <w:spacing w:line="360" w:lineRule="auto"/>
              <w:ind w:left="0"/>
              <w:jc w:val="center"/>
              <w:rPr>
                <w:sz w:val="20"/>
              </w:rPr>
            </w:pPr>
            <w:r w:rsidRPr="00230360">
              <w:rPr>
                <w:sz w:val="20"/>
              </w:rPr>
              <w:t>1,000</w:t>
            </w:r>
          </w:p>
        </w:tc>
        <w:tc>
          <w:tcPr>
            <w:tcW w:w="3117" w:type="dxa"/>
          </w:tcPr>
          <w:p w14:paraId="0AA8DC62" w14:textId="77777777" w:rsidR="0052340F" w:rsidRPr="00230360" w:rsidRDefault="0052340F" w:rsidP="0052340F">
            <w:pPr>
              <w:pStyle w:val="ListParagraph"/>
              <w:spacing w:line="360" w:lineRule="auto"/>
              <w:ind w:left="0"/>
              <w:jc w:val="center"/>
              <w:rPr>
                <w:sz w:val="20"/>
              </w:rPr>
            </w:pPr>
            <w:r w:rsidRPr="00230360">
              <w:rPr>
                <w:sz w:val="20"/>
              </w:rPr>
              <w:t>41,200</w:t>
            </w:r>
          </w:p>
        </w:tc>
        <w:tc>
          <w:tcPr>
            <w:tcW w:w="3117" w:type="dxa"/>
          </w:tcPr>
          <w:p w14:paraId="0B1B50A8" w14:textId="77777777" w:rsidR="0052340F" w:rsidRPr="00230360" w:rsidRDefault="0052340F" w:rsidP="0052340F">
            <w:pPr>
              <w:pStyle w:val="ListParagraph"/>
              <w:spacing w:line="360" w:lineRule="auto"/>
              <w:ind w:left="0"/>
              <w:jc w:val="center"/>
              <w:rPr>
                <w:sz w:val="20"/>
              </w:rPr>
            </w:pPr>
            <w:r w:rsidRPr="00230360">
              <w:rPr>
                <w:sz w:val="20"/>
              </w:rPr>
              <w:t>75,200</w:t>
            </w:r>
          </w:p>
        </w:tc>
      </w:tr>
      <w:tr w:rsidR="0052340F" w14:paraId="77B2578D" w14:textId="77777777" w:rsidTr="0052340F">
        <w:tc>
          <w:tcPr>
            <w:tcW w:w="3116" w:type="dxa"/>
          </w:tcPr>
          <w:p w14:paraId="275A1748" w14:textId="77777777" w:rsidR="0052340F" w:rsidRPr="00230360" w:rsidRDefault="0052340F" w:rsidP="0052340F">
            <w:pPr>
              <w:pStyle w:val="ListParagraph"/>
              <w:spacing w:line="360" w:lineRule="auto"/>
              <w:ind w:left="0"/>
              <w:jc w:val="center"/>
              <w:rPr>
                <w:sz w:val="20"/>
              </w:rPr>
            </w:pPr>
            <w:r w:rsidRPr="00230360">
              <w:rPr>
                <w:sz w:val="20"/>
              </w:rPr>
              <w:t>2,000</w:t>
            </w:r>
          </w:p>
        </w:tc>
        <w:tc>
          <w:tcPr>
            <w:tcW w:w="3117" w:type="dxa"/>
          </w:tcPr>
          <w:p w14:paraId="463BFB40" w14:textId="77777777" w:rsidR="0052340F" w:rsidRPr="00230360" w:rsidRDefault="0052340F" w:rsidP="0052340F">
            <w:pPr>
              <w:pStyle w:val="ListParagraph"/>
              <w:spacing w:line="360" w:lineRule="auto"/>
              <w:ind w:left="0" w:firstLine="720"/>
              <w:rPr>
                <w:sz w:val="20"/>
              </w:rPr>
            </w:pPr>
            <w:r w:rsidRPr="00230360">
              <w:rPr>
                <w:sz w:val="20"/>
              </w:rPr>
              <w:t xml:space="preserve">     82,400</w:t>
            </w:r>
          </w:p>
        </w:tc>
        <w:tc>
          <w:tcPr>
            <w:tcW w:w="3117" w:type="dxa"/>
          </w:tcPr>
          <w:p w14:paraId="062294C7" w14:textId="77777777" w:rsidR="0052340F" w:rsidRPr="00230360" w:rsidRDefault="0052340F" w:rsidP="0052340F">
            <w:pPr>
              <w:pStyle w:val="ListParagraph"/>
              <w:spacing w:line="360" w:lineRule="auto"/>
              <w:ind w:left="0"/>
              <w:jc w:val="center"/>
              <w:rPr>
                <w:sz w:val="20"/>
              </w:rPr>
            </w:pPr>
            <w:r w:rsidRPr="00230360">
              <w:rPr>
                <w:sz w:val="20"/>
              </w:rPr>
              <w:t>150,400</w:t>
            </w:r>
          </w:p>
        </w:tc>
      </w:tr>
      <w:tr w:rsidR="0052340F" w14:paraId="47D86B35" w14:textId="77777777" w:rsidTr="0052340F">
        <w:tc>
          <w:tcPr>
            <w:tcW w:w="3116" w:type="dxa"/>
          </w:tcPr>
          <w:p w14:paraId="0FD5C472" w14:textId="77777777" w:rsidR="0052340F" w:rsidRPr="00230360" w:rsidRDefault="0052340F" w:rsidP="0052340F">
            <w:pPr>
              <w:pStyle w:val="ListParagraph"/>
              <w:spacing w:line="360" w:lineRule="auto"/>
              <w:ind w:left="0"/>
              <w:jc w:val="center"/>
              <w:rPr>
                <w:sz w:val="20"/>
              </w:rPr>
            </w:pPr>
            <w:r w:rsidRPr="00230360">
              <w:rPr>
                <w:sz w:val="20"/>
              </w:rPr>
              <w:t>2,500</w:t>
            </w:r>
          </w:p>
        </w:tc>
        <w:tc>
          <w:tcPr>
            <w:tcW w:w="3117" w:type="dxa"/>
          </w:tcPr>
          <w:p w14:paraId="16DE0596" w14:textId="77777777" w:rsidR="0052340F" w:rsidRPr="00230360" w:rsidRDefault="0052340F" w:rsidP="0052340F">
            <w:pPr>
              <w:pStyle w:val="ListParagraph"/>
              <w:spacing w:line="360" w:lineRule="auto"/>
              <w:ind w:left="0"/>
              <w:jc w:val="center"/>
              <w:rPr>
                <w:sz w:val="20"/>
              </w:rPr>
            </w:pPr>
            <w:r w:rsidRPr="00230360">
              <w:rPr>
                <w:sz w:val="20"/>
              </w:rPr>
              <w:t>103,000</w:t>
            </w:r>
          </w:p>
        </w:tc>
        <w:tc>
          <w:tcPr>
            <w:tcW w:w="3117" w:type="dxa"/>
          </w:tcPr>
          <w:p w14:paraId="5E88F97F" w14:textId="77777777" w:rsidR="0052340F" w:rsidRPr="00230360" w:rsidRDefault="0052340F" w:rsidP="0052340F">
            <w:pPr>
              <w:pStyle w:val="ListParagraph"/>
              <w:spacing w:line="360" w:lineRule="auto"/>
              <w:ind w:left="0"/>
              <w:jc w:val="center"/>
              <w:rPr>
                <w:sz w:val="20"/>
              </w:rPr>
            </w:pPr>
            <w:r w:rsidRPr="00230360">
              <w:rPr>
                <w:sz w:val="20"/>
              </w:rPr>
              <w:t>188,000</w:t>
            </w:r>
          </w:p>
        </w:tc>
      </w:tr>
      <w:tr w:rsidR="0052340F" w14:paraId="1CD50C6E" w14:textId="77777777" w:rsidTr="0052340F">
        <w:tc>
          <w:tcPr>
            <w:tcW w:w="3116" w:type="dxa"/>
          </w:tcPr>
          <w:p w14:paraId="5495A393" w14:textId="77777777" w:rsidR="0052340F" w:rsidRPr="00230360" w:rsidRDefault="0052340F" w:rsidP="0052340F">
            <w:pPr>
              <w:pStyle w:val="ListParagraph"/>
              <w:spacing w:line="360" w:lineRule="auto"/>
              <w:ind w:left="0"/>
              <w:jc w:val="center"/>
              <w:rPr>
                <w:sz w:val="20"/>
              </w:rPr>
            </w:pPr>
            <w:r w:rsidRPr="00230360">
              <w:rPr>
                <w:sz w:val="20"/>
              </w:rPr>
              <w:t>5,000</w:t>
            </w:r>
          </w:p>
        </w:tc>
        <w:tc>
          <w:tcPr>
            <w:tcW w:w="3117" w:type="dxa"/>
          </w:tcPr>
          <w:p w14:paraId="0BB117A5" w14:textId="77777777" w:rsidR="0052340F" w:rsidRPr="00230360" w:rsidRDefault="0052340F" w:rsidP="0052340F">
            <w:pPr>
              <w:pStyle w:val="ListParagraph"/>
              <w:spacing w:line="360" w:lineRule="auto"/>
              <w:ind w:left="0"/>
              <w:jc w:val="center"/>
              <w:rPr>
                <w:sz w:val="20"/>
              </w:rPr>
            </w:pPr>
            <w:r w:rsidRPr="00230360">
              <w:rPr>
                <w:sz w:val="20"/>
              </w:rPr>
              <w:t>206,000</w:t>
            </w:r>
          </w:p>
        </w:tc>
        <w:tc>
          <w:tcPr>
            <w:tcW w:w="3117" w:type="dxa"/>
          </w:tcPr>
          <w:p w14:paraId="23E4D53B" w14:textId="77777777" w:rsidR="0052340F" w:rsidRPr="00230360" w:rsidRDefault="0052340F" w:rsidP="0052340F">
            <w:pPr>
              <w:pStyle w:val="ListParagraph"/>
              <w:spacing w:line="360" w:lineRule="auto"/>
              <w:ind w:left="0"/>
              <w:jc w:val="center"/>
              <w:rPr>
                <w:sz w:val="20"/>
              </w:rPr>
            </w:pPr>
            <w:r w:rsidRPr="00230360">
              <w:rPr>
                <w:sz w:val="20"/>
              </w:rPr>
              <w:t>376,000</w:t>
            </w:r>
          </w:p>
        </w:tc>
      </w:tr>
      <w:tr w:rsidR="0052340F" w14:paraId="5B60C510" w14:textId="77777777" w:rsidTr="0052340F">
        <w:tc>
          <w:tcPr>
            <w:tcW w:w="3116" w:type="dxa"/>
          </w:tcPr>
          <w:p w14:paraId="344AA331" w14:textId="77777777" w:rsidR="0052340F" w:rsidRPr="00230360" w:rsidRDefault="0052340F" w:rsidP="0052340F">
            <w:pPr>
              <w:pStyle w:val="ListParagraph"/>
              <w:spacing w:line="360" w:lineRule="auto"/>
              <w:ind w:left="0"/>
              <w:jc w:val="center"/>
              <w:rPr>
                <w:sz w:val="20"/>
              </w:rPr>
            </w:pPr>
            <w:r w:rsidRPr="00230360">
              <w:rPr>
                <w:sz w:val="20"/>
              </w:rPr>
              <w:t>10,000</w:t>
            </w:r>
          </w:p>
        </w:tc>
        <w:tc>
          <w:tcPr>
            <w:tcW w:w="3117" w:type="dxa"/>
          </w:tcPr>
          <w:p w14:paraId="2E63505D" w14:textId="77777777" w:rsidR="0052340F" w:rsidRPr="00230360" w:rsidRDefault="0052340F" w:rsidP="0052340F">
            <w:pPr>
              <w:pStyle w:val="ListParagraph"/>
              <w:spacing w:line="360" w:lineRule="auto"/>
              <w:ind w:left="0"/>
              <w:jc w:val="center"/>
              <w:rPr>
                <w:sz w:val="20"/>
              </w:rPr>
            </w:pPr>
            <w:r w:rsidRPr="00230360">
              <w:rPr>
                <w:sz w:val="20"/>
              </w:rPr>
              <w:t>412,000</w:t>
            </w:r>
          </w:p>
        </w:tc>
        <w:tc>
          <w:tcPr>
            <w:tcW w:w="3117" w:type="dxa"/>
          </w:tcPr>
          <w:p w14:paraId="330ED727" w14:textId="77777777" w:rsidR="0052340F" w:rsidRPr="00230360" w:rsidRDefault="0052340F" w:rsidP="0052340F">
            <w:pPr>
              <w:pStyle w:val="ListParagraph"/>
              <w:spacing w:line="360" w:lineRule="auto"/>
              <w:ind w:left="0"/>
              <w:jc w:val="center"/>
              <w:rPr>
                <w:sz w:val="20"/>
              </w:rPr>
            </w:pPr>
            <w:r w:rsidRPr="00230360">
              <w:rPr>
                <w:sz w:val="20"/>
              </w:rPr>
              <w:t>752,000</w:t>
            </w:r>
          </w:p>
        </w:tc>
      </w:tr>
    </w:tbl>
    <w:p w14:paraId="216EDCE4" w14:textId="3413D9D6" w:rsidR="00875B64" w:rsidRPr="00875B64" w:rsidRDefault="00875B64" w:rsidP="00A551A2">
      <w:pPr>
        <w:spacing w:line="360" w:lineRule="auto"/>
        <w:ind w:firstLine="720"/>
        <w:jc w:val="both"/>
        <w:rPr>
          <w:sz w:val="22"/>
        </w:rPr>
      </w:pPr>
      <w:r w:rsidRPr="00875B64">
        <w:rPr>
          <w:sz w:val="22"/>
        </w:rPr>
        <w:t>Table 4.11</w:t>
      </w:r>
    </w:p>
    <w:p w14:paraId="2A74E51C" w14:textId="16B68A97" w:rsidR="0052340F" w:rsidRPr="00875B64" w:rsidRDefault="00267FD7" w:rsidP="00A551A2">
      <w:pPr>
        <w:spacing w:line="360" w:lineRule="auto"/>
        <w:ind w:firstLine="720"/>
        <w:jc w:val="both"/>
        <w:rPr>
          <w:sz w:val="22"/>
        </w:rPr>
      </w:pPr>
      <w:r w:rsidRPr="00875B64">
        <w:rPr>
          <w:sz w:val="22"/>
        </w:rPr>
        <w:t>Product Details</w:t>
      </w:r>
    </w:p>
    <w:tbl>
      <w:tblPr>
        <w:tblStyle w:val="TableGrid"/>
        <w:tblW w:w="0" w:type="auto"/>
        <w:tblInd w:w="720" w:type="dxa"/>
        <w:tblLook w:val="04A0" w:firstRow="1" w:lastRow="0" w:firstColumn="1" w:lastColumn="0" w:noHBand="0" w:noVBand="1"/>
      </w:tblPr>
      <w:tblGrid>
        <w:gridCol w:w="4350"/>
        <w:gridCol w:w="4506"/>
      </w:tblGrid>
      <w:tr w:rsidR="0052340F" w14:paraId="3F7E4E38" w14:textId="77777777" w:rsidTr="0052340F">
        <w:tc>
          <w:tcPr>
            <w:tcW w:w="4675" w:type="dxa"/>
          </w:tcPr>
          <w:p w14:paraId="61862508" w14:textId="77777777" w:rsidR="0052340F" w:rsidRPr="00230360" w:rsidRDefault="00760A39" w:rsidP="00760A39">
            <w:pPr>
              <w:pStyle w:val="ListParagraph"/>
              <w:spacing w:line="360" w:lineRule="auto"/>
              <w:ind w:left="0"/>
              <w:jc w:val="center"/>
              <w:rPr>
                <w:sz w:val="20"/>
              </w:rPr>
            </w:pPr>
            <w:r w:rsidRPr="00230360">
              <w:rPr>
                <w:sz w:val="20"/>
              </w:rPr>
              <w:t>Product Name</w:t>
            </w:r>
          </w:p>
        </w:tc>
        <w:tc>
          <w:tcPr>
            <w:tcW w:w="4675" w:type="dxa"/>
          </w:tcPr>
          <w:p w14:paraId="72479725" w14:textId="77777777" w:rsidR="0052340F" w:rsidRPr="00230360" w:rsidRDefault="00760A39" w:rsidP="00760A39">
            <w:pPr>
              <w:pStyle w:val="ListParagraph"/>
              <w:spacing w:line="360" w:lineRule="auto"/>
              <w:ind w:left="0"/>
              <w:jc w:val="center"/>
              <w:rPr>
                <w:sz w:val="20"/>
              </w:rPr>
            </w:pPr>
            <w:r w:rsidRPr="00230360">
              <w:rPr>
                <w:sz w:val="20"/>
              </w:rPr>
              <w:t>SBL DPS (</w:t>
            </w:r>
            <w:proofErr w:type="spellStart"/>
            <w:r w:rsidRPr="00230360">
              <w:rPr>
                <w:sz w:val="20"/>
              </w:rPr>
              <w:t>Sarbojonin</w:t>
            </w:r>
            <w:proofErr w:type="spellEnd"/>
            <w:r w:rsidRPr="00230360">
              <w:rPr>
                <w:sz w:val="20"/>
              </w:rPr>
              <w:t>)</w:t>
            </w:r>
          </w:p>
        </w:tc>
      </w:tr>
      <w:tr w:rsidR="0052340F" w14:paraId="64ED6C9C" w14:textId="77777777" w:rsidTr="0052340F">
        <w:tc>
          <w:tcPr>
            <w:tcW w:w="4675" w:type="dxa"/>
          </w:tcPr>
          <w:p w14:paraId="6B8B83D9" w14:textId="77777777" w:rsidR="0052340F" w:rsidRPr="00230360" w:rsidRDefault="00760A39" w:rsidP="00760A39">
            <w:pPr>
              <w:pStyle w:val="ListParagraph"/>
              <w:spacing w:line="360" w:lineRule="auto"/>
              <w:ind w:left="0"/>
              <w:jc w:val="center"/>
              <w:rPr>
                <w:sz w:val="20"/>
              </w:rPr>
            </w:pPr>
            <w:r w:rsidRPr="00230360">
              <w:rPr>
                <w:sz w:val="20"/>
              </w:rPr>
              <w:t>Customer type</w:t>
            </w:r>
          </w:p>
        </w:tc>
        <w:tc>
          <w:tcPr>
            <w:tcW w:w="4675" w:type="dxa"/>
          </w:tcPr>
          <w:p w14:paraId="624DFCF0" w14:textId="77777777" w:rsidR="0052340F" w:rsidRPr="00230360" w:rsidRDefault="00760A39" w:rsidP="00760A39">
            <w:pPr>
              <w:pStyle w:val="ListParagraph"/>
              <w:spacing w:line="360" w:lineRule="auto"/>
              <w:ind w:left="0"/>
              <w:jc w:val="center"/>
              <w:rPr>
                <w:sz w:val="20"/>
              </w:rPr>
            </w:pPr>
            <w:r w:rsidRPr="00230360">
              <w:rPr>
                <w:sz w:val="20"/>
              </w:rPr>
              <w:t>Individual/Joint</w:t>
            </w:r>
          </w:p>
        </w:tc>
      </w:tr>
      <w:tr w:rsidR="0052340F" w14:paraId="6E43AEE9" w14:textId="77777777" w:rsidTr="0052340F">
        <w:tc>
          <w:tcPr>
            <w:tcW w:w="4675" w:type="dxa"/>
          </w:tcPr>
          <w:p w14:paraId="036C8C52" w14:textId="77777777" w:rsidR="0052340F" w:rsidRPr="00230360" w:rsidRDefault="00760A39" w:rsidP="00760A39">
            <w:pPr>
              <w:pStyle w:val="ListParagraph"/>
              <w:spacing w:line="360" w:lineRule="auto"/>
              <w:ind w:left="0"/>
              <w:jc w:val="center"/>
              <w:rPr>
                <w:sz w:val="20"/>
              </w:rPr>
            </w:pPr>
            <w:r w:rsidRPr="00230360">
              <w:rPr>
                <w:sz w:val="20"/>
              </w:rPr>
              <w:t>Link Account</w:t>
            </w:r>
          </w:p>
        </w:tc>
        <w:tc>
          <w:tcPr>
            <w:tcW w:w="4675" w:type="dxa"/>
          </w:tcPr>
          <w:p w14:paraId="764FCBA0" w14:textId="77777777" w:rsidR="0052340F" w:rsidRPr="00230360" w:rsidRDefault="00760A39" w:rsidP="00760A39">
            <w:pPr>
              <w:pStyle w:val="ListParagraph"/>
              <w:spacing w:line="360" w:lineRule="auto"/>
              <w:ind w:left="0"/>
              <w:jc w:val="center"/>
              <w:rPr>
                <w:sz w:val="20"/>
              </w:rPr>
            </w:pPr>
            <w:r w:rsidRPr="00230360">
              <w:rPr>
                <w:sz w:val="20"/>
              </w:rPr>
              <w:t>Mandatory</w:t>
            </w:r>
          </w:p>
        </w:tc>
      </w:tr>
      <w:tr w:rsidR="0052340F" w14:paraId="4C18CDED" w14:textId="77777777" w:rsidTr="0052340F">
        <w:tc>
          <w:tcPr>
            <w:tcW w:w="4675" w:type="dxa"/>
          </w:tcPr>
          <w:p w14:paraId="359A0F2A" w14:textId="77777777" w:rsidR="0052340F" w:rsidRPr="00230360" w:rsidRDefault="00760A39" w:rsidP="00760A39">
            <w:pPr>
              <w:pStyle w:val="ListParagraph"/>
              <w:spacing w:line="360" w:lineRule="auto"/>
              <w:ind w:left="0"/>
              <w:jc w:val="center"/>
              <w:rPr>
                <w:sz w:val="20"/>
              </w:rPr>
            </w:pPr>
            <w:r w:rsidRPr="00230360">
              <w:rPr>
                <w:sz w:val="20"/>
              </w:rPr>
              <w:t>Age limit</w:t>
            </w:r>
          </w:p>
        </w:tc>
        <w:tc>
          <w:tcPr>
            <w:tcW w:w="4675" w:type="dxa"/>
          </w:tcPr>
          <w:p w14:paraId="72449519" w14:textId="77777777" w:rsidR="0052340F" w:rsidRPr="00230360" w:rsidRDefault="00760A39" w:rsidP="00760A39">
            <w:pPr>
              <w:pStyle w:val="ListParagraph"/>
              <w:spacing w:line="360" w:lineRule="auto"/>
              <w:ind w:left="0"/>
              <w:jc w:val="center"/>
              <w:rPr>
                <w:sz w:val="20"/>
              </w:rPr>
            </w:pPr>
            <w:r w:rsidRPr="00230360">
              <w:rPr>
                <w:sz w:val="20"/>
              </w:rPr>
              <w:t>18 years and above</w:t>
            </w:r>
          </w:p>
        </w:tc>
      </w:tr>
      <w:tr w:rsidR="0052340F" w14:paraId="3E91B748" w14:textId="77777777" w:rsidTr="0052340F">
        <w:tc>
          <w:tcPr>
            <w:tcW w:w="4675" w:type="dxa"/>
          </w:tcPr>
          <w:p w14:paraId="6EA0E206" w14:textId="77777777" w:rsidR="0052340F" w:rsidRPr="00230360" w:rsidRDefault="00760A39" w:rsidP="00760A39">
            <w:pPr>
              <w:pStyle w:val="ListParagraph"/>
              <w:spacing w:line="360" w:lineRule="auto"/>
              <w:ind w:left="0"/>
              <w:jc w:val="center"/>
              <w:rPr>
                <w:sz w:val="20"/>
              </w:rPr>
            </w:pPr>
            <w:r w:rsidRPr="00230360">
              <w:rPr>
                <w:sz w:val="20"/>
              </w:rPr>
              <w:t>Period</w:t>
            </w:r>
          </w:p>
        </w:tc>
        <w:tc>
          <w:tcPr>
            <w:tcW w:w="4675" w:type="dxa"/>
          </w:tcPr>
          <w:p w14:paraId="2D0BF3B8" w14:textId="77777777" w:rsidR="0052340F" w:rsidRPr="00230360" w:rsidRDefault="00760A39" w:rsidP="00760A39">
            <w:pPr>
              <w:pStyle w:val="ListParagraph"/>
              <w:spacing w:line="360" w:lineRule="auto"/>
              <w:ind w:left="0"/>
              <w:jc w:val="center"/>
              <w:rPr>
                <w:sz w:val="20"/>
              </w:rPr>
            </w:pPr>
            <w:r w:rsidRPr="00230360">
              <w:rPr>
                <w:sz w:val="20"/>
              </w:rPr>
              <w:t>3 years,5 years</w:t>
            </w:r>
          </w:p>
        </w:tc>
      </w:tr>
      <w:tr w:rsidR="0052340F" w14:paraId="4EF27FD3" w14:textId="77777777" w:rsidTr="0052340F">
        <w:tc>
          <w:tcPr>
            <w:tcW w:w="4675" w:type="dxa"/>
          </w:tcPr>
          <w:p w14:paraId="77310C09" w14:textId="77777777" w:rsidR="0052340F" w:rsidRPr="00230360" w:rsidRDefault="00760A39" w:rsidP="00760A39">
            <w:pPr>
              <w:pStyle w:val="ListParagraph"/>
              <w:spacing w:line="360" w:lineRule="auto"/>
              <w:ind w:left="0"/>
              <w:jc w:val="center"/>
              <w:rPr>
                <w:sz w:val="20"/>
              </w:rPr>
            </w:pPr>
            <w:r w:rsidRPr="00230360">
              <w:rPr>
                <w:sz w:val="20"/>
              </w:rPr>
              <w:t>Interest Rate</w:t>
            </w:r>
          </w:p>
        </w:tc>
        <w:tc>
          <w:tcPr>
            <w:tcW w:w="4675" w:type="dxa"/>
          </w:tcPr>
          <w:p w14:paraId="2FA7AF08" w14:textId="77777777" w:rsidR="0052340F" w:rsidRPr="00230360" w:rsidRDefault="00760A39" w:rsidP="00760A39">
            <w:pPr>
              <w:pStyle w:val="ListParagraph"/>
              <w:spacing w:line="360" w:lineRule="auto"/>
              <w:ind w:left="0"/>
              <w:jc w:val="center"/>
              <w:rPr>
                <w:sz w:val="20"/>
              </w:rPr>
            </w:pPr>
            <w:r w:rsidRPr="00230360">
              <w:rPr>
                <w:sz w:val="20"/>
              </w:rPr>
              <w:t>9%</w:t>
            </w:r>
          </w:p>
        </w:tc>
      </w:tr>
      <w:tr w:rsidR="0052340F" w14:paraId="0F271BF5" w14:textId="77777777" w:rsidTr="0052340F">
        <w:tc>
          <w:tcPr>
            <w:tcW w:w="4675" w:type="dxa"/>
          </w:tcPr>
          <w:p w14:paraId="481EAB27" w14:textId="77777777" w:rsidR="0052340F" w:rsidRPr="00230360" w:rsidRDefault="00760A39" w:rsidP="00760A39">
            <w:pPr>
              <w:pStyle w:val="ListParagraph"/>
              <w:spacing w:line="360" w:lineRule="auto"/>
              <w:ind w:left="0"/>
              <w:jc w:val="center"/>
              <w:rPr>
                <w:sz w:val="20"/>
              </w:rPr>
            </w:pPr>
            <w:r w:rsidRPr="00230360">
              <w:rPr>
                <w:sz w:val="20"/>
              </w:rPr>
              <w:t>Interest Application Cycle</w:t>
            </w:r>
          </w:p>
        </w:tc>
        <w:tc>
          <w:tcPr>
            <w:tcW w:w="4675" w:type="dxa"/>
          </w:tcPr>
          <w:p w14:paraId="5B98C76A" w14:textId="77777777" w:rsidR="0052340F" w:rsidRPr="00230360" w:rsidRDefault="00760A39" w:rsidP="00760A39">
            <w:pPr>
              <w:pStyle w:val="ListParagraph"/>
              <w:spacing w:line="360" w:lineRule="auto"/>
              <w:ind w:left="0"/>
              <w:jc w:val="center"/>
              <w:rPr>
                <w:sz w:val="20"/>
              </w:rPr>
            </w:pPr>
            <w:r w:rsidRPr="00230360">
              <w:rPr>
                <w:sz w:val="20"/>
              </w:rPr>
              <w:t>At Maturity</w:t>
            </w:r>
          </w:p>
        </w:tc>
      </w:tr>
      <w:tr w:rsidR="0052340F" w14:paraId="65031019" w14:textId="77777777" w:rsidTr="0052340F">
        <w:tc>
          <w:tcPr>
            <w:tcW w:w="4675" w:type="dxa"/>
          </w:tcPr>
          <w:p w14:paraId="6A682F70" w14:textId="77777777" w:rsidR="0052340F" w:rsidRPr="00230360" w:rsidRDefault="00760A39" w:rsidP="00760A39">
            <w:pPr>
              <w:pStyle w:val="ListParagraph"/>
              <w:spacing w:line="360" w:lineRule="auto"/>
              <w:ind w:left="0"/>
              <w:jc w:val="center"/>
              <w:rPr>
                <w:sz w:val="20"/>
              </w:rPr>
            </w:pPr>
            <w:r w:rsidRPr="00230360">
              <w:rPr>
                <w:sz w:val="20"/>
              </w:rPr>
              <w:t>Installment Amount</w:t>
            </w:r>
          </w:p>
        </w:tc>
        <w:tc>
          <w:tcPr>
            <w:tcW w:w="4675" w:type="dxa"/>
          </w:tcPr>
          <w:p w14:paraId="39F0C6B0" w14:textId="77777777" w:rsidR="0052340F" w:rsidRPr="00230360" w:rsidRDefault="00760A39" w:rsidP="00760A39">
            <w:pPr>
              <w:pStyle w:val="ListParagraph"/>
              <w:spacing w:line="360" w:lineRule="auto"/>
              <w:ind w:left="0"/>
              <w:jc w:val="center"/>
              <w:rPr>
                <w:sz w:val="20"/>
              </w:rPr>
            </w:pPr>
            <w:r w:rsidRPr="00230360">
              <w:rPr>
                <w:sz w:val="20"/>
              </w:rPr>
              <w:t>500,1000,2000,2500,5000,10000</w:t>
            </w:r>
          </w:p>
        </w:tc>
      </w:tr>
      <w:tr w:rsidR="0052340F" w14:paraId="51227A69" w14:textId="77777777" w:rsidTr="0052340F">
        <w:tc>
          <w:tcPr>
            <w:tcW w:w="4675" w:type="dxa"/>
          </w:tcPr>
          <w:p w14:paraId="418D77D5" w14:textId="77777777" w:rsidR="0052340F" w:rsidRPr="00230360" w:rsidRDefault="00760A39" w:rsidP="0046215A">
            <w:pPr>
              <w:pStyle w:val="ListParagraph"/>
              <w:spacing w:line="360" w:lineRule="auto"/>
              <w:ind w:left="0"/>
              <w:jc w:val="center"/>
              <w:rPr>
                <w:sz w:val="20"/>
              </w:rPr>
            </w:pPr>
            <w:r w:rsidRPr="00230360">
              <w:rPr>
                <w:sz w:val="20"/>
              </w:rPr>
              <w:t>Installment Frequency</w:t>
            </w:r>
          </w:p>
        </w:tc>
        <w:tc>
          <w:tcPr>
            <w:tcW w:w="4675" w:type="dxa"/>
          </w:tcPr>
          <w:p w14:paraId="6B3AFDAB" w14:textId="77777777" w:rsidR="0052340F" w:rsidRPr="00230360" w:rsidRDefault="00760A39" w:rsidP="0046215A">
            <w:pPr>
              <w:pStyle w:val="ListParagraph"/>
              <w:spacing w:line="360" w:lineRule="auto"/>
              <w:ind w:left="0"/>
              <w:jc w:val="center"/>
              <w:rPr>
                <w:sz w:val="20"/>
              </w:rPr>
            </w:pPr>
            <w:r w:rsidRPr="00230360">
              <w:rPr>
                <w:sz w:val="20"/>
              </w:rPr>
              <w:t>Monthly</w:t>
            </w:r>
          </w:p>
        </w:tc>
      </w:tr>
      <w:tr w:rsidR="0052340F" w14:paraId="6A3969DE" w14:textId="77777777" w:rsidTr="0052340F">
        <w:tc>
          <w:tcPr>
            <w:tcW w:w="4675" w:type="dxa"/>
          </w:tcPr>
          <w:p w14:paraId="32BF0090" w14:textId="77777777" w:rsidR="0052340F" w:rsidRPr="00230360" w:rsidRDefault="00760A39" w:rsidP="0046215A">
            <w:pPr>
              <w:pStyle w:val="ListParagraph"/>
              <w:spacing w:line="360" w:lineRule="auto"/>
              <w:ind w:left="0"/>
              <w:jc w:val="center"/>
              <w:rPr>
                <w:sz w:val="20"/>
              </w:rPr>
            </w:pPr>
            <w:r w:rsidRPr="00230360">
              <w:rPr>
                <w:sz w:val="20"/>
              </w:rPr>
              <w:t>Deposit Instalment Defaulter Condition</w:t>
            </w:r>
          </w:p>
        </w:tc>
        <w:tc>
          <w:tcPr>
            <w:tcW w:w="4675" w:type="dxa"/>
          </w:tcPr>
          <w:p w14:paraId="648555CC" w14:textId="77777777" w:rsidR="0052340F" w:rsidRPr="00230360" w:rsidRDefault="00760A39" w:rsidP="0046215A">
            <w:pPr>
              <w:pStyle w:val="ListParagraph"/>
              <w:spacing w:line="360" w:lineRule="auto"/>
              <w:ind w:left="0"/>
              <w:jc w:val="center"/>
              <w:rPr>
                <w:sz w:val="20"/>
              </w:rPr>
            </w:pPr>
            <w:r w:rsidRPr="00230360">
              <w:rPr>
                <w:sz w:val="20"/>
              </w:rPr>
              <w:t>The account will be automatically closed if customer fails to give five installments.</w:t>
            </w:r>
          </w:p>
        </w:tc>
      </w:tr>
      <w:tr w:rsidR="0052340F" w14:paraId="76C3829C" w14:textId="77777777" w:rsidTr="00D77AA2">
        <w:trPr>
          <w:trHeight w:val="440"/>
        </w:trPr>
        <w:tc>
          <w:tcPr>
            <w:tcW w:w="4675" w:type="dxa"/>
          </w:tcPr>
          <w:p w14:paraId="379F6608" w14:textId="77777777" w:rsidR="0052340F" w:rsidRPr="00230360" w:rsidRDefault="00760A39" w:rsidP="0046215A">
            <w:pPr>
              <w:pStyle w:val="ListParagraph"/>
              <w:spacing w:line="360" w:lineRule="auto"/>
              <w:ind w:left="0"/>
              <w:jc w:val="center"/>
              <w:rPr>
                <w:sz w:val="20"/>
              </w:rPr>
            </w:pPr>
            <w:r w:rsidRPr="00230360">
              <w:rPr>
                <w:sz w:val="20"/>
              </w:rPr>
              <w:t>Pre-mature Encashment Allowed</w:t>
            </w:r>
          </w:p>
        </w:tc>
        <w:tc>
          <w:tcPr>
            <w:tcW w:w="4675" w:type="dxa"/>
          </w:tcPr>
          <w:p w14:paraId="791A0876" w14:textId="77777777" w:rsidR="00D77AA2" w:rsidRPr="00230360" w:rsidRDefault="00760A39" w:rsidP="0046215A">
            <w:pPr>
              <w:pStyle w:val="ListParagraph"/>
              <w:spacing w:line="360" w:lineRule="auto"/>
              <w:ind w:left="0"/>
              <w:jc w:val="center"/>
              <w:rPr>
                <w:sz w:val="20"/>
              </w:rPr>
            </w:pPr>
            <w:r w:rsidRPr="00230360">
              <w:rPr>
                <w:sz w:val="20"/>
              </w:rPr>
              <w:t>Yes</w:t>
            </w:r>
          </w:p>
        </w:tc>
      </w:tr>
      <w:tr w:rsidR="00BE1B2E" w14:paraId="2A096B40" w14:textId="77777777" w:rsidTr="00D77AA2">
        <w:trPr>
          <w:trHeight w:val="440"/>
        </w:trPr>
        <w:tc>
          <w:tcPr>
            <w:tcW w:w="4675" w:type="dxa"/>
          </w:tcPr>
          <w:p w14:paraId="4576A2AB" w14:textId="77777777" w:rsidR="00BE1B2E" w:rsidRPr="00230360" w:rsidRDefault="0046215A" w:rsidP="0046215A">
            <w:pPr>
              <w:pStyle w:val="ListParagraph"/>
              <w:spacing w:line="360" w:lineRule="auto"/>
              <w:ind w:left="0"/>
              <w:jc w:val="center"/>
              <w:rPr>
                <w:sz w:val="20"/>
              </w:rPr>
            </w:pPr>
            <w:r w:rsidRPr="00230360">
              <w:rPr>
                <w:sz w:val="20"/>
              </w:rPr>
              <w:lastRenderedPageBreak/>
              <w:t>Closing charge for premature Encashment</w:t>
            </w:r>
          </w:p>
        </w:tc>
        <w:tc>
          <w:tcPr>
            <w:tcW w:w="4675" w:type="dxa"/>
          </w:tcPr>
          <w:p w14:paraId="734B47AB" w14:textId="77777777" w:rsidR="00BE1B2E" w:rsidRPr="00230360" w:rsidRDefault="0046215A" w:rsidP="0046215A">
            <w:pPr>
              <w:pStyle w:val="ListParagraph"/>
              <w:spacing w:line="360" w:lineRule="auto"/>
              <w:ind w:left="0"/>
              <w:jc w:val="center"/>
              <w:rPr>
                <w:sz w:val="20"/>
              </w:rPr>
            </w:pPr>
            <w:r w:rsidRPr="00230360">
              <w:rPr>
                <w:sz w:val="20"/>
              </w:rPr>
              <w:t>Tk.200+15% VAT (for existing)</w:t>
            </w:r>
          </w:p>
        </w:tc>
      </w:tr>
    </w:tbl>
    <w:p w14:paraId="4664411A" w14:textId="77777777" w:rsidR="00A551A2" w:rsidRDefault="00A551A2" w:rsidP="00C65B15">
      <w:pPr>
        <w:spacing w:line="360" w:lineRule="auto"/>
        <w:jc w:val="both"/>
      </w:pPr>
    </w:p>
    <w:p w14:paraId="0F226DE5" w14:textId="73EF74FB" w:rsidR="00C50EF3" w:rsidRDefault="000A0CDA" w:rsidP="00367826">
      <w:pPr>
        <w:pStyle w:val="ListParagraph"/>
        <w:numPr>
          <w:ilvl w:val="0"/>
          <w:numId w:val="13"/>
        </w:numPr>
        <w:spacing w:line="360" w:lineRule="auto"/>
        <w:jc w:val="both"/>
      </w:pPr>
      <w:r>
        <w:t>SBL DPS (</w:t>
      </w:r>
      <w:proofErr w:type="spellStart"/>
      <w:r>
        <w:t>Projonmo</w:t>
      </w:r>
      <w:proofErr w:type="spellEnd"/>
      <w:r>
        <w:t>)</w:t>
      </w:r>
    </w:p>
    <w:p w14:paraId="4467AEE1" w14:textId="28147515" w:rsidR="00875B64" w:rsidRPr="00875B64" w:rsidRDefault="00875B64" w:rsidP="00875B64">
      <w:pPr>
        <w:pStyle w:val="ListParagraph"/>
        <w:spacing w:line="360" w:lineRule="auto"/>
        <w:jc w:val="both"/>
        <w:rPr>
          <w:sz w:val="22"/>
        </w:rPr>
      </w:pPr>
      <w:r w:rsidRPr="00875B64">
        <w:rPr>
          <w:sz w:val="22"/>
        </w:rPr>
        <w:t>Table 4.12</w:t>
      </w:r>
    </w:p>
    <w:p w14:paraId="36DEAFCD" w14:textId="33DC6738" w:rsidR="00C50EF3" w:rsidRPr="00875B64" w:rsidRDefault="00C50EF3" w:rsidP="00A551A2">
      <w:pPr>
        <w:pStyle w:val="ListParagraph"/>
        <w:spacing w:line="360" w:lineRule="auto"/>
        <w:jc w:val="both"/>
        <w:rPr>
          <w:sz w:val="22"/>
        </w:rPr>
      </w:pPr>
      <w:r w:rsidRPr="00875B64">
        <w:rPr>
          <w:sz w:val="22"/>
        </w:rPr>
        <w:t>Maturity Amount Chart</w:t>
      </w:r>
    </w:p>
    <w:tbl>
      <w:tblPr>
        <w:tblStyle w:val="TableGrid"/>
        <w:tblW w:w="0" w:type="auto"/>
        <w:tblInd w:w="720" w:type="dxa"/>
        <w:tblLook w:val="04A0" w:firstRow="1" w:lastRow="0" w:firstColumn="1" w:lastColumn="0" w:noHBand="0" w:noVBand="1"/>
      </w:tblPr>
      <w:tblGrid>
        <w:gridCol w:w="1448"/>
        <w:gridCol w:w="1966"/>
        <w:gridCol w:w="1966"/>
        <w:gridCol w:w="1989"/>
        <w:gridCol w:w="1487"/>
      </w:tblGrid>
      <w:tr w:rsidR="00811020" w14:paraId="40C4F93B" w14:textId="77777777" w:rsidTr="00C65B15">
        <w:tc>
          <w:tcPr>
            <w:tcW w:w="0" w:type="auto"/>
          </w:tcPr>
          <w:p w14:paraId="180B1B80" w14:textId="77777777" w:rsidR="00811020" w:rsidRPr="00230360" w:rsidRDefault="009D0985" w:rsidP="009D0985">
            <w:pPr>
              <w:pStyle w:val="ListParagraph"/>
              <w:spacing w:line="360" w:lineRule="auto"/>
              <w:ind w:left="0"/>
              <w:rPr>
                <w:sz w:val="20"/>
              </w:rPr>
            </w:pPr>
            <w:r w:rsidRPr="00230360">
              <w:rPr>
                <w:sz w:val="20"/>
              </w:rPr>
              <w:t>Monthly Deposit</w:t>
            </w:r>
          </w:p>
        </w:tc>
        <w:tc>
          <w:tcPr>
            <w:tcW w:w="0" w:type="auto"/>
          </w:tcPr>
          <w:p w14:paraId="7D2AB0AC" w14:textId="77777777" w:rsidR="00811020" w:rsidRPr="00230360" w:rsidRDefault="009D0985" w:rsidP="009D0985">
            <w:pPr>
              <w:pStyle w:val="ListParagraph"/>
              <w:spacing w:line="360" w:lineRule="auto"/>
              <w:ind w:left="0"/>
              <w:rPr>
                <w:sz w:val="20"/>
              </w:rPr>
            </w:pPr>
            <w:r w:rsidRPr="00230360">
              <w:rPr>
                <w:sz w:val="20"/>
              </w:rPr>
              <w:t>3 years Matured Amount</w:t>
            </w:r>
          </w:p>
        </w:tc>
        <w:tc>
          <w:tcPr>
            <w:tcW w:w="0" w:type="auto"/>
          </w:tcPr>
          <w:p w14:paraId="69C8B902" w14:textId="77777777" w:rsidR="00811020" w:rsidRPr="00230360" w:rsidRDefault="009D0985" w:rsidP="009D0985">
            <w:pPr>
              <w:pStyle w:val="ListParagraph"/>
              <w:spacing w:line="360" w:lineRule="auto"/>
              <w:ind w:left="0"/>
              <w:rPr>
                <w:sz w:val="20"/>
              </w:rPr>
            </w:pPr>
            <w:r w:rsidRPr="00230360">
              <w:rPr>
                <w:sz w:val="20"/>
              </w:rPr>
              <w:t>5 years Matured Amount</w:t>
            </w:r>
          </w:p>
        </w:tc>
        <w:tc>
          <w:tcPr>
            <w:tcW w:w="0" w:type="auto"/>
          </w:tcPr>
          <w:p w14:paraId="546E6BC0" w14:textId="77777777" w:rsidR="00811020" w:rsidRPr="00230360" w:rsidRDefault="009D0985" w:rsidP="009D0985">
            <w:pPr>
              <w:pStyle w:val="ListParagraph"/>
              <w:spacing w:line="360" w:lineRule="auto"/>
              <w:ind w:left="0"/>
              <w:rPr>
                <w:sz w:val="20"/>
              </w:rPr>
            </w:pPr>
            <w:r w:rsidRPr="00230360">
              <w:rPr>
                <w:sz w:val="20"/>
              </w:rPr>
              <w:t>7 years Matured Amount</w:t>
            </w:r>
          </w:p>
        </w:tc>
        <w:tc>
          <w:tcPr>
            <w:tcW w:w="0" w:type="auto"/>
          </w:tcPr>
          <w:p w14:paraId="2B287F6A" w14:textId="77777777" w:rsidR="009D0985" w:rsidRPr="00230360" w:rsidRDefault="0019426A" w:rsidP="009D0985">
            <w:pPr>
              <w:rPr>
                <w:sz w:val="20"/>
                <w:szCs w:val="24"/>
              </w:rPr>
            </w:pPr>
            <w:r w:rsidRPr="00230360">
              <w:rPr>
                <w:sz w:val="20"/>
                <w:szCs w:val="24"/>
              </w:rPr>
              <w:t>10 years</w:t>
            </w:r>
          </w:p>
          <w:p w14:paraId="4BACD71B" w14:textId="77777777" w:rsidR="009D0985" w:rsidRPr="00230360" w:rsidRDefault="009D0985" w:rsidP="009D0985">
            <w:pPr>
              <w:rPr>
                <w:sz w:val="20"/>
                <w:szCs w:val="24"/>
              </w:rPr>
            </w:pPr>
            <w:r w:rsidRPr="00230360">
              <w:rPr>
                <w:sz w:val="20"/>
                <w:szCs w:val="24"/>
              </w:rPr>
              <w:t>Matured Amount</w:t>
            </w:r>
          </w:p>
        </w:tc>
      </w:tr>
      <w:tr w:rsidR="00811020" w14:paraId="14CEA92B" w14:textId="77777777" w:rsidTr="00C65B15">
        <w:tc>
          <w:tcPr>
            <w:tcW w:w="0" w:type="auto"/>
          </w:tcPr>
          <w:p w14:paraId="5F9A1EC7" w14:textId="77777777" w:rsidR="0019426A" w:rsidRPr="00230360" w:rsidRDefault="0019426A" w:rsidP="0019426A">
            <w:pPr>
              <w:pStyle w:val="ListParagraph"/>
              <w:spacing w:line="360" w:lineRule="auto"/>
              <w:ind w:left="0"/>
              <w:jc w:val="center"/>
              <w:rPr>
                <w:sz w:val="20"/>
              </w:rPr>
            </w:pPr>
            <w:r w:rsidRPr="00230360">
              <w:rPr>
                <w:sz w:val="20"/>
              </w:rPr>
              <w:t>500</w:t>
            </w:r>
          </w:p>
        </w:tc>
        <w:tc>
          <w:tcPr>
            <w:tcW w:w="0" w:type="auto"/>
          </w:tcPr>
          <w:p w14:paraId="369BAA09" w14:textId="77777777" w:rsidR="00811020" w:rsidRPr="00230360" w:rsidRDefault="0019426A" w:rsidP="0019426A">
            <w:pPr>
              <w:pStyle w:val="ListParagraph"/>
              <w:spacing w:line="360" w:lineRule="auto"/>
              <w:ind w:left="0"/>
              <w:jc w:val="center"/>
              <w:rPr>
                <w:sz w:val="20"/>
              </w:rPr>
            </w:pPr>
            <w:r w:rsidRPr="00230360">
              <w:rPr>
                <w:sz w:val="20"/>
              </w:rPr>
              <w:t>20,700</w:t>
            </w:r>
          </w:p>
        </w:tc>
        <w:tc>
          <w:tcPr>
            <w:tcW w:w="0" w:type="auto"/>
          </w:tcPr>
          <w:p w14:paraId="0CD6EAC6" w14:textId="77777777" w:rsidR="00811020" w:rsidRPr="00230360" w:rsidRDefault="0019426A" w:rsidP="0019426A">
            <w:pPr>
              <w:pStyle w:val="ListParagraph"/>
              <w:spacing w:line="360" w:lineRule="auto"/>
              <w:ind w:left="0"/>
              <w:jc w:val="center"/>
              <w:rPr>
                <w:sz w:val="20"/>
              </w:rPr>
            </w:pPr>
            <w:r w:rsidRPr="00230360">
              <w:rPr>
                <w:sz w:val="20"/>
              </w:rPr>
              <w:t>38,100</w:t>
            </w:r>
          </w:p>
        </w:tc>
        <w:tc>
          <w:tcPr>
            <w:tcW w:w="0" w:type="auto"/>
          </w:tcPr>
          <w:p w14:paraId="2BF956B1" w14:textId="77777777" w:rsidR="00811020" w:rsidRPr="00230360" w:rsidRDefault="0019426A" w:rsidP="0019426A">
            <w:pPr>
              <w:pStyle w:val="ListParagraph"/>
              <w:spacing w:line="360" w:lineRule="auto"/>
              <w:ind w:left="0"/>
              <w:jc w:val="center"/>
              <w:rPr>
                <w:sz w:val="20"/>
              </w:rPr>
            </w:pPr>
            <w:r w:rsidRPr="00230360">
              <w:rPr>
                <w:sz w:val="20"/>
              </w:rPr>
              <w:t>58,900</w:t>
            </w:r>
          </w:p>
        </w:tc>
        <w:tc>
          <w:tcPr>
            <w:tcW w:w="0" w:type="auto"/>
          </w:tcPr>
          <w:p w14:paraId="177F96F3" w14:textId="77777777" w:rsidR="00811020" w:rsidRPr="00230360" w:rsidRDefault="0019426A" w:rsidP="000B0BC3">
            <w:pPr>
              <w:pStyle w:val="ListParagraph"/>
              <w:spacing w:line="360" w:lineRule="auto"/>
              <w:ind w:left="0"/>
              <w:jc w:val="center"/>
              <w:rPr>
                <w:sz w:val="20"/>
              </w:rPr>
            </w:pPr>
            <w:r w:rsidRPr="00230360">
              <w:rPr>
                <w:sz w:val="20"/>
              </w:rPr>
              <w:t>98,100</w:t>
            </w:r>
          </w:p>
        </w:tc>
      </w:tr>
      <w:tr w:rsidR="00811020" w14:paraId="595469BD" w14:textId="77777777" w:rsidTr="00C65B15">
        <w:tc>
          <w:tcPr>
            <w:tcW w:w="0" w:type="auto"/>
          </w:tcPr>
          <w:p w14:paraId="573C95A2" w14:textId="77777777" w:rsidR="00811020" w:rsidRPr="00230360" w:rsidRDefault="0019426A" w:rsidP="0019426A">
            <w:pPr>
              <w:pStyle w:val="ListParagraph"/>
              <w:spacing w:line="360" w:lineRule="auto"/>
              <w:ind w:left="0"/>
              <w:jc w:val="center"/>
              <w:rPr>
                <w:sz w:val="20"/>
              </w:rPr>
            </w:pPr>
            <w:r w:rsidRPr="00230360">
              <w:rPr>
                <w:sz w:val="20"/>
              </w:rPr>
              <w:t>1,000</w:t>
            </w:r>
          </w:p>
        </w:tc>
        <w:tc>
          <w:tcPr>
            <w:tcW w:w="0" w:type="auto"/>
          </w:tcPr>
          <w:p w14:paraId="4A455ED6" w14:textId="77777777" w:rsidR="00811020" w:rsidRPr="00230360" w:rsidRDefault="0019426A" w:rsidP="0019426A">
            <w:pPr>
              <w:pStyle w:val="ListParagraph"/>
              <w:spacing w:line="360" w:lineRule="auto"/>
              <w:ind w:left="0"/>
              <w:jc w:val="center"/>
              <w:rPr>
                <w:sz w:val="20"/>
              </w:rPr>
            </w:pPr>
            <w:r w:rsidRPr="00230360">
              <w:rPr>
                <w:sz w:val="20"/>
              </w:rPr>
              <w:t>41,400</w:t>
            </w:r>
          </w:p>
        </w:tc>
        <w:tc>
          <w:tcPr>
            <w:tcW w:w="0" w:type="auto"/>
          </w:tcPr>
          <w:p w14:paraId="625422AA" w14:textId="77777777" w:rsidR="00811020" w:rsidRPr="00230360" w:rsidRDefault="0019426A" w:rsidP="0019426A">
            <w:pPr>
              <w:pStyle w:val="ListParagraph"/>
              <w:spacing w:line="360" w:lineRule="auto"/>
              <w:ind w:left="0"/>
              <w:jc w:val="center"/>
              <w:rPr>
                <w:sz w:val="20"/>
              </w:rPr>
            </w:pPr>
            <w:r w:rsidRPr="00230360">
              <w:rPr>
                <w:sz w:val="20"/>
              </w:rPr>
              <w:t>76,200</w:t>
            </w:r>
          </w:p>
        </w:tc>
        <w:tc>
          <w:tcPr>
            <w:tcW w:w="0" w:type="auto"/>
          </w:tcPr>
          <w:p w14:paraId="50C2B550" w14:textId="77777777" w:rsidR="00811020" w:rsidRPr="00230360" w:rsidRDefault="0019426A" w:rsidP="0019426A">
            <w:pPr>
              <w:pStyle w:val="ListParagraph"/>
              <w:spacing w:line="360" w:lineRule="auto"/>
              <w:ind w:left="0"/>
              <w:jc w:val="center"/>
              <w:rPr>
                <w:sz w:val="20"/>
              </w:rPr>
            </w:pPr>
            <w:r w:rsidRPr="00230360">
              <w:rPr>
                <w:sz w:val="20"/>
              </w:rPr>
              <w:t>117,800</w:t>
            </w:r>
          </w:p>
        </w:tc>
        <w:tc>
          <w:tcPr>
            <w:tcW w:w="0" w:type="auto"/>
          </w:tcPr>
          <w:p w14:paraId="58B2AAEF" w14:textId="77777777" w:rsidR="00811020" w:rsidRPr="00230360" w:rsidRDefault="0019426A" w:rsidP="000B0BC3">
            <w:pPr>
              <w:pStyle w:val="ListParagraph"/>
              <w:spacing w:line="360" w:lineRule="auto"/>
              <w:ind w:left="0"/>
              <w:jc w:val="center"/>
              <w:rPr>
                <w:sz w:val="20"/>
              </w:rPr>
            </w:pPr>
            <w:r w:rsidRPr="00230360">
              <w:rPr>
                <w:sz w:val="20"/>
              </w:rPr>
              <w:t>196,200</w:t>
            </w:r>
          </w:p>
        </w:tc>
      </w:tr>
      <w:tr w:rsidR="00811020" w14:paraId="29847ED3" w14:textId="77777777" w:rsidTr="00C65B15">
        <w:tc>
          <w:tcPr>
            <w:tcW w:w="0" w:type="auto"/>
          </w:tcPr>
          <w:p w14:paraId="16696C7A" w14:textId="77777777" w:rsidR="00811020" w:rsidRPr="00230360" w:rsidRDefault="0019426A" w:rsidP="0019426A">
            <w:pPr>
              <w:pStyle w:val="ListParagraph"/>
              <w:spacing w:line="360" w:lineRule="auto"/>
              <w:ind w:left="0"/>
              <w:jc w:val="center"/>
              <w:rPr>
                <w:sz w:val="20"/>
              </w:rPr>
            </w:pPr>
            <w:r w:rsidRPr="00230360">
              <w:rPr>
                <w:sz w:val="20"/>
              </w:rPr>
              <w:t>2,000</w:t>
            </w:r>
          </w:p>
        </w:tc>
        <w:tc>
          <w:tcPr>
            <w:tcW w:w="0" w:type="auto"/>
          </w:tcPr>
          <w:p w14:paraId="65733E9D" w14:textId="77777777" w:rsidR="00811020" w:rsidRPr="00230360" w:rsidRDefault="0019426A" w:rsidP="0019426A">
            <w:pPr>
              <w:pStyle w:val="ListParagraph"/>
              <w:spacing w:line="360" w:lineRule="auto"/>
              <w:ind w:left="0"/>
              <w:jc w:val="center"/>
              <w:rPr>
                <w:sz w:val="20"/>
              </w:rPr>
            </w:pPr>
            <w:r w:rsidRPr="00230360">
              <w:rPr>
                <w:sz w:val="20"/>
              </w:rPr>
              <w:t>82,800</w:t>
            </w:r>
          </w:p>
        </w:tc>
        <w:tc>
          <w:tcPr>
            <w:tcW w:w="0" w:type="auto"/>
          </w:tcPr>
          <w:p w14:paraId="1135F304" w14:textId="77777777" w:rsidR="00811020" w:rsidRPr="00230360" w:rsidRDefault="0019426A" w:rsidP="0019426A">
            <w:pPr>
              <w:pStyle w:val="ListParagraph"/>
              <w:spacing w:line="360" w:lineRule="auto"/>
              <w:ind w:left="0"/>
              <w:jc w:val="center"/>
              <w:rPr>
                <w:sz w:val="20"/>
              </w:rPr>
            </w:pPr>
            <w:r w:rsidRPr="00230360">
              <w:rPr>
                <w:sz w:val="20"/>
              </w:rPr>
              <w:t>152,400</w:t>
            </w:r>
          </w:p>
        </w:tc>
        <w:tc>
          <w:tcPr>
            <w:tcW w:w="0" w:type="auto"/>
          </w:tcPr>
          <w:p w14:paraId="5DB89C18" w14:textId="77777777" w:rsidR="00811020" w:rsidRPr="00230360" w:rsidRDefault="0019426A" w:rsidP="0019426A">
            <w:pPr>
              <w:pStyle w:val="ListParagraph"/>
              <w:spacing w:line="360" w:lineRule="auto"/>
              <w:ind w:left="0"/>
              <w:jc w:val="center"/>
              <w:rPr>
                <w:sz w:val="20"/>
              </w:rPr>
            </w:pPr>
            <w:r w:rsidRPr="00230360">
              <w:rPr>
                <w:sz w:val="20"/>
              </w:rPr>
              <w:t>235,600</w:t>
            </w:r>
          </w:p>
        </w:tc>
        <w:tc>
          <w:tcPr>
            <w:tcW w:w="0" w:type="auto"/>
          </w:tcPr>
          <w:p w14:paraId="0E49350A" w14:textId="77777777" w:rsidR="00811020" w:rsidRPr="00230360" w:rsidRDefault="0019426A" w:rsidP="000B0BC3">
            <w:pPr>
              <w:pStyle w:val="ListParagraph"/>
              <w:spacing w:line="360" w:lineRule="auto"/>
              <w:ind w:left="0"/>
              <w:jc w:val="center"/>
              <w:rPr>
                <w:sz w:val="20"/>
              </w:rPr>
            </w:pPr>
            <w:r w:rsidRPr="00230360">
              <w:rPr>
                <w:sz w:val="20"/>
              </w:rPr>
              <w:t>392,400</w:t>
            </w:r>
          </w:p>
        </w:tc>
      </w:tr>
      <w:tr w:rsidR="00811020" w14:paraId="2985BED5" w14:textId="77777777" w:rsidTr="00C65B15">
        <w:tc>
          <w:tcPr>
            <w:tcW w:w="0" w:type="auto"/>
          </w:tcPr>
          <w:p w14:paraId="5B023559" w14:textId="77777777" w:rsidR="00811020" w:rsidRPr="00230360" w:rsidRDefault="0019426A" w:rsidP="0019426A">
            <w:pPr>
              <w:pStyle w:val="ListParagraph"/>
              <w:spacing w:line="360" w:lineRule="auto"/>
              <w:ind w:left="0"/>
              <w:jc w:val="center"/>
              <w:rPr>
                <w:sz w:val="20"/>
              </w:rPr>
            </w:pPr>
            <w:r w:rsidRPr="00230360">
              <w:rPr>
                <w:sz w:val="20"/>
              </w:rPr>
              <w:t>2,500</w:t>
            </w:r>
          </w:p>
        </w:tc>
        <w:tc>
          <w:tcPr>
            <w:tcW w:w="0" w:type="auto"/>
          </w:tcPr>
          <w:p w14:paraId="7EC58938" w14:textId="77777777" w:rsidR="00811020" w:rsidRPr="00230360" w:rsidRDefault="0019426A" w:rsidP="0019426A">
            <w:pPr>
              <w:pStyle w:val="ListParagraph"/>
              <w:spacing w:line="360" w:lineRule="auto"/>
              <w:ind w:left="0"/>
              <w:jc w:val="center"/>
              <w:rPr>
                <w:sz w:val="20"/>
              </w:rPr>
            </w:pPr>
            <w:r w:rsidRPr="00230360">
              <w:rPr>
                <w:sz w:val="20"/>
              </w:rPr>
              <w:t>103,500</w:t>
            </w:r>
          </w:p>
        </w:tc>
        <w:tc>
          <w:tcPr>
            <w:tcW w:w="0" w:type="auto"/>
          </w:tcPr>
          <w:p w14:paraId="7B2E2D24" w14:textId="77777777" w:rsidR="00811020" w:rsidRPr="00230360" w:rsidRDefault="0019426A" w:rsidP="0019426A">
            <w:pPr>
              <w:pStyle w:val="ListParagraph"/>
              <w:spacing w:line="360" w:lineRule="auto"/>
              <w:ind w:left="0"/>
              <w:jc w:val="center"/>
              <w:rPr>
                <w:sz w:val="20"/>
              </w:rPr>
            </w:pPr>
            <w:r w:rsidRPr="00230360">
              <w:rPr>
                <w:sz w:val="20"/>
              </w:rPr>
              <w:t>190,500</w:t>
            </w:r>
          </w:p>
        </w:tc>
        <w:tc>
          <w:tcPr>
            <w:tcW w:w="0" w:type="auto"/>
          </w:tcPr>
          <w:p w14:paraId="3586AB66" w14:textId="77777777" w:rsidR="00811020" w:rsidRPr="00230360" w:rsidRDefault="0019426A" w:rsidP="0019426A">
            <w:pPr>
              <w:pStyle w:val="ListParagraph"/>
              <w:spacing w:line="360" w:lineRule="auto"/>
              <w:ind w:left="0"/>
              <w:jc w:val="center"/>
              <w:rPr>
                <w:sz w:val="20"/>
              </w:rPr>
            </w:pPr>
            <w:r w:rsidRPr="00230360">
              <w:rPr>
                <w:sz w:val="20"/>
              </w:rPr>
              <w:t>294,500</w:t>
            </w:r>
          </w:p>
        </w:tc>
        <w:tc>
          <w:tcPr>
            <w:tcW w:w="0" w:type="auto"/>
          </w:tcPr>
          <w:p w14:paraId="0A6A427F" w14:textId="77777777" w:rsidR="00811020" w:rsidRPr="00230360" w:rsidRDefault="0019426A" w:rsidP="000B0BC3">
            <w:pPr>
              <w:pStyle w:val="ListParagraph"/>
              <w:spacing w:line="360" w:lineRule="auto"/>
              <w:ind w:left="0"/>
              <w:jc w:val="center"/>
              <w:rPr>
                <w:sz w:val="20"/>
              </w:rPr>
            </w:pPr>
            <w:r w:rsidRPr="00230360">
              <w:rPr>
                <w:sz w:val="20"/>
              </w:rPr>
              <w:t>490,500</w:t>
            </w:r>
          </w:p>
        </w:tc>
      </w:tr>
      <w:tr w:rsidR="00811020" w14:paraId="76FAA793" w14:textId="77777777" w:rsidTr="00C65B15">
        <w:tc>
          <w:tcPr>
            <w:tcW w:w="0" w:type="auto"/>
          </w:tcPr>
          <w:p w14:paraId="0AF6A9CE" w14:textId="77777777" w:rsidR="00811020" w:rsidRPr="00230360" w:rsidRDefault="0019426A" w:rsidP="0019426A">
            <w:pPr>
              <w:pStyle w:val="ListParagraph"/>
              <w:spacing w:line="360" w:lineRule="auto"/>
              <w:ind w:left="0"/>
              <w:jc w:val="center"/>
              <w:rPr>
                <w:sz w:val="20"/>
              </w:rPr>
            </w:pPr>
            <w:r w:rsidRPr="00230360">
              <w:rPr>
                <w:sz w:val="20"/>
              </w:rPr>
              <w:t>5,000</w:t>
            </w:r>
          </w:p>
        </w:tc>
        <w:tc>
          <w:tcPr>
            <w:tcW w:w="0" w:type="auto"/>
          </w:tcPr>
          <w:p w14:paraId="33DCEEB2" w14:textId="77777777" w:rsidR="00811020" w:rsidRPr="00230360" w:rsidRDefault="0019426A" w:rsidP="0019426A">
            <w:pPr>
              <w:pStyle w:val="ListParagraph"/>
              <w:spacing w:line="360" w:lineRule="auto"/>
              <w:ind w:left="0"/>
              <w:jc w:val="center"/>
              <w:rPr>
                <w:sz w:val="20"/>
              </w:rPr>
            </w:pPr>
            <w:r w:rsidRPr="00230360">
              <w:rPr>
                <w:sz w:val="20"/>
              </w:rPr>
              <w:t>207,000</w:t>
            </w:r>
          </w:p>
        </w:tc>
        <w:tc>
          <w:tcPr>
            <w:tcW w:w="0" w:type="auto"/>
          </w:tcPr>
          <w:p w14:paraId="3DBDF89B" w14:textId="77777777" w:rsidR="00811020" w:rsidRPr="00230360" w:rsidRDefault="0019426A" w:rsidP="0019426A">
            <w:pPr>
              <w:pStyle w:val="ListParagraph"/>
              <w:spacing w:line="360" w:lineRule="auto"/>
              <w:ind w:left="0"/>
              <w:jc w:val="center"/>
              <w:rPr>
                <w:sz w:val="20"/>
              </w:rPr>
            </w:pPr>
            <w:r w:rsidRPr="00230360">
              <w:rPr>
                <w:sz w:val="20"/>
              </w:rPr>
              <w:t>381,000</w:t>
            </w:r>
          </w:p>
        </w:tc>
        <w:tc>
          <w:tcPr>
            <w:tcW w:w="0" w:type="auto"/>
          </w:tcPr>
          <w:p w14:paraId="3BF73943" w14:textId="77777777" w:rsidR="00811020" w:rsidRPr="00230360" w:rsidRDefault="0019426A" w:rsidP="0019426A">
            <w:pPr>
              <w:pStyle w:val="ListParagraph"/>
              <w:spacing w:line="360" w:lineRule="auto"/>
              <w:ind w:left="0"/>
              <w:jc w:val="center"/>
              <w:rPr>
                <w:sz w:val="20"/>
              </w:rPr>
            </w:pPr>
            <w:r w:rsidRPr="00230360">
              <w:rPr>
                <w:sz w:val="20"/>
              </w:rPr>
              <w:t>589,000</w:t>
            </w:r>
          </w:p>
        </w:tc>
        <w:tc>
          <w:tcPr>
            <w:tcW w:w="0" w:type="auto"/>
          </w:tcPr>
          <w:p w14:paraId="165C88D9" w14:textId="77777777" w:rsidR="00811020" w:rsidRPr="00230360" w:rsidRDefault="0019426A" w:rsidP="000B0BC3">
            <w:pPr>
              <w:pStyle w:val="ListParagraph"/>
              <w:spacing w:line="360" w:lineRule="auto"/>
              <w:ind w:left="0"/>
              <w:jc w:val="center"/>
              <w:rPr>
                <w:sz w:val="20"/>
              </w:rPr>
            </w:pPr>
            <w:r w:rsidRPr="00230360">
              <w:rPr>
                <w:sz w:val="20"/>
              </w:rPr>
              <w:t>981,000</w:t>
            </w:r>
          </w:p>
        </w:tc>
      </w:tr>
      <w:tr w:rsidR="00811020" w14:paraId="53158650" w14:textId="77777777" w:rsidTr="00C65B15">
        <w:tc>
          <w:tcPr>
            <w:tcW w:w="0" w:type="auto"/>
          </w:tcPr>
          <w:p w14:paraId="08FB9BD5" w14:textId="77777777" w:rsidR="00811020" w:rsidRPr="00230360" w:rsidRDefault="0019426A" w:rsidP="0019426A">
            <w:pPr>
              <w:pStyle w:val="ListParagraph"/>
              <w:spacing w:line="360" w:lineRule="auto"/>
              <w:ind w:left="0"/>
              <w:jc w:val="center"/>
              <w:rPr>
                <w:sz w:val="20"/>
              </w:rPr>
            </w:pPr>
            <w:r w:rsidRPr="00230360">
              <w:rPr>
                <w:sz w:val="20"/>
              </w:rPr>
              <w:t>10,000</w:t>
            </w:r>
          </w:p>
        </w:tc>
        <w:tc>
          <w:tcPr>
            <w:tcW w:w="0" w:type="auto"/>
          </w:tcPr>
          <w:p w14:paraId="3795DD5F" w14:textId="77777777" w:rsidR="00811020" w:rsidRPr="00230360" w:rsidRDefault="0019426A" w:rsidP="0019426A">
            <w:pPr>
              <w:pStyle w:val="ListParagraph"/>
              <w:spacing w:line="360" w:lineRule="auto"/>
              <w:ind w:left="0"/>
              <w:jc w:val="center"/>
              <w:rPr>
                <w:sz w:val="20"/>
              </w:rPr>
            </w:pPr>
            <w:r w:rsidRPr="00230360">
              <w:rPr>
                <w:sz w:val="20"/>
              </w:rPr>
              <w:t>414,000</w:t>
            </w:r>
          </w:p>
        </w:tc>
        <w:tc>
          <w:tcPr>
            <w:tcW w:w="0" w:type="auto"/>
          </w:tcPr>
          <w:p w14:paraId="0B5A58B0" w14:textId="77777777" w:rsidR="00811020" w:rsidRPr="00230360" w:rsidRDefault="0019426A" w:rsidP="0019426A">
            <w:pPr>
              <w:pStyle w:val="ListParagraph"/>
              <w:spacing w:line="360" w:lineRule="auto"/>
              <w:ind w:left="0"/>
              <w:jc w:val="center"/>
              <w:rPr>
                <w:sz w:val="20"/>
              </w:rPr>
            </w:pPr>
            <w:r w:rsidRPr="00230360">
              <w:rPr>
                <w:sz w:val="20"/>
              </w:rPr>
              <w:t>762,000</w:t>
            </w:r>
          </w:p>
        </w:tc>
        <w:tc>
          <w:tcPr>
            <w:tcW w:w="0" w:type="auto"/>
          </w:tcPr>
          <w:p w14:paraId="2408FCE1" w14:textId="77777777" w:rsidR="00811020" w:rsidRPr="00230360" w:rsidRDefault="0019426A" w:rsidP="0019426A">
            <w:pPr>
              <w:pStyle w:val="ListParagraph"/>
              <w:spacing w:line="360" w:lineRule="auto"/>
              <w:ind w:left="0"/>
              <w:jc w:val="center"/>
              <w:rPr>
                <w:sz w:val="20"/>
              </w:rPr>
            </w:pPr>
            <w:r w:rsidRPr="00230360">
              <w:rPr>
                <w:sz w:val="20"/>
              </w:rPr>
              <w:t>1,178,000</w:t>
            </w:r>
          </w:p>
        </w:tc>
        <w:tc>
          <w:tcPr>
            <w:tcW w:w="0" w:type="auto"/>
          </w:tcPr>
          <w:p w14:paraId="07DA0C46" w14:textId="77777777" w:rsidR="00811020" w:rsidRPr="00230360" w:rsidRDefault="0019426A" w:rsidP="000B0BC3">
            <w:pPr>
              <w:pStyle w:val="ListParagraph"/>
              <w:spacing w:line="360" w:lineRule="auto"/>
              <w:ind w:left="0"/>
              <w:jc w:val="center"/>
              <w:rPr>
                <w:sz w:val="20"/>
              </w:rPr>
            </w:pPr>
            <w:r w:rsidRPr="00230360">
              <w:rPr>
                <w:sz w:val="20"/>
              </w:rPr>
              <w:t>1,962,000</w:t>
            </w:r>
          </w:p>
        </w:tc>
      </w:tr>
    </w:tbl>
    <w:p w14:paraId="494BE99D" w14:textId="39B23532" w:rsidR="00875B64" w:rsidRPr="00875B64" w:rsidRDefault="00875B64" w:rsidP="00875B64">
      <w:pPr>
        <w:pStyle w:val="ListParagraph"/>
        <w:spacing w:line="360" w:lineRule="auto"/>
        <w:jc w:val="both"/>
        <w:rPr>
          <w:sz w:val="22"/>
        </w:rPr>
      </w:pPr>
      <w:r w:rsidRPr="00875B64">
        <w:rPr>
          <w:sz w:val="22"/>
        </w:rPr>
        <w:t>Table 4.1</w:t>
      </w:r>
      <w:r>
        <w:rPr>
          <w:sz w:val="22"/>
        </w:rPr>
        <w:t>3</w:t>
      </w:r>
    </w:p>
    <w:p w14:paraId="7BCE7D55" w14:textId="5FA49DF0" w:rsidR="00D41F23" w:rsidRPr="00C65B15" w:rsidRDefault="00D41F23" w:rsidP="00C65B15">
      <w:pPr>
        <w:spacing w:line="360" w:lineRule="auto"/>
        <w:ind w:firstLine="720"/>
        <w:jc w:val="both"/>
        <w:rPr>
          <w:sz w:val="24"/>
        </w:rPr>
      </w:pPr>
      <w:r w:rsidRPr="00C65B15">
        <w:rPr>
          <w:sz w:val="24"/>
        </w:rPr>
        <w:t>Product Details:</w:t>
      </w:r>
    </w:p>
    <w:tbl>
      <w:tblPr>
        <w:tblStyle w:val="TableGrid"/>
        <w:tblW w:w="0" w:type="auto"/>
        <w:tblInd w:w="720" w:type="dxa"/>
        <w:tblLook w:val="04A0" w:firstRow="1" w:lastRow="0" w:firstColumn="1" w:lastColumn="0" w:noHBand="0" w:noVBand="1"/>
      </w:tblPr>
      <w:tblGrid>
        <w:gridCol w:w="4350"/>
        <w:gridCol w:w="4506"/>
      </w:tblGrid>
      <w:tr w:rsidR="00D41F23" w14:paraId="2A568781" w14:textId="77777777" w:rsidTr="001351BF">
        <w:tc>
          <w:tcPr>
            <w:tcW w:w="4675" w:type="dxa"/>
          </w:tcPr>
          <w:p w14:paraId="3BAB10A7" w14:textId="77777777" w:rsidR="00D41F23" w:rsidRPr="00230360" w:rsidRDefault="00D41F23" w:rsidP="001351BF">
            <w:pPr>
              <w:pStyle w:val="ListParagraph"/>
              <w:spacing w:line="360" w:lineRule="auto"/>
              <w:ind w:left="0"/>
              <w:jc w:val="center"/>
              <w:rPr>
                <w:sz w:val="20"/>
                <w:szCs w:val="20"/>
              </w:rPr>
            </w:pPr>
            <w:r w:rsidRPr="00230360">
              <w:rPr>
                <w:sz w:val="20"/>
                <w:szCs w:val="20"/>
              </w:rPr>
              <w:t>Product Name</w:t>
            </w:r>
          </w:p>
        </w:tc>
        <w:tc>
          <w:tcPr>
            <w:tcW w:w="4675" w:type="dxa"/>
          </w:tcPr>
          <w:p w14:paraId="2CAAAA5D" w14:textId="77777777" w:rsidR="00D41F23" w:rsidRPr="00230360" w:rsidRDefault="00D41F23" w:rsidP="001351BF">
            <w:pPr>
              <w:pStyle w:val="ListParagraph"/>
              <w:spacing w:line="360" w:lineRule="auto"/>
              <w:ind w:left="0"/>
              <w:jc w:val="center"/>
              <w:rPr>
                <w:sz w:val="20"/>
                <w:szCs w:val="20"/>
              </w:rPr>
            </w:pPr>
            <w:r w:rsidRPr="00230360">
              <w:rPr>
                <w:sz w:val="20"/>
                <w:szCs w:val="20"/>
              </w:rPr>
              <w:t>SBL DPS (</w:t>
            </w:r>
            <w:proofErr w:type="spellStart"/>
            <w:r w:rsidRPr="00230360">
              <w:rPr>
                <w:sz w:val="20"/>
                <w:szCs w:val="20"/>
              </w:rPr>
              <w:t>Projonmo</w:t>
            </w:r>
            <w:proofErr w:type="spellEnd"/>
            <w:r w:rsidRPr="00230360">
              <w:rPr>
                <w:sz w:val="20"/>
                <w:szCs w:val="20"/>
              </w:rPr>
              <w:t>)</w:t>
            </w:r>
          </w:p>
        </w:tc>
      </w:tr>
      <w:tr w:rsidR="00D41F23" w14:paraId="266DBA93" w14:textId="77777777" w:rsidTr="001351BF">
        <w:tc>
          <w:tcPr>
            <w:tcW w:w="4675" w:type="dxa"/>
          </w:tcPr>
          <w:p w14:paraId="549931E9" w14:textId="77777777" w:rsidR="00D41F23" w:rsidRPr="00230360" w:rsidRDefault="00D41F23" w:rsidP="001351BF">
            <w:pPr>
              <w:pStyle w:val="ListParagraph"/>
              <w:spacing w:line="360" w:lineRule="auto"/>
              <w:ind w:left="0"/>
              <w:jc w:val="center"/>
              <w:rPr>
                <w:sz w:val="20"/>
                <w:szCs w:val="20"/>
              </w:rPr>
            </w:pPr>
            <w:r w:rsidRPr="00230360">
              <w:rPr>
                <w:sz w:val="20"/>
                <w:szCs w:val="20"/>
              </w:rPr>
              <w:t>Customer type</w:t>
            </w:r>
          </w:p>
        </w:tc>
        <w:tc>
          <w:tcPr>
            <w:tcW w:w="4675" w:type="dxa"/>
          </w:tcPr>
          <w:p w14:paraId="141C8D84" w14:textId="77777777" w:rsidR="00D41F23" w:rsidRPr="00230360" w:rsidRDefault="00D41F23" w:rsidP="001351BF">
            <w:pPr>
              <w:pStyle w:val="ListParagraph"/>
              <w:spacing w:line="360" w:lineRule="auto"/>
              <w:ind w:left="0"/>
              <w:jc w:val="center"/>
              <w:rPr>
                <w:sz w:val="20"/>
                <w:szCs w:val="20"/>
              </w:rPr>
            </w:pPr>
            <w:r w:rsidRPr="00230360">
              <w:rPr>
                <w:sz w:val="20"/>
                <w:szCs w:val="20"/>
              </w:rPr>
              <w:t>Joint</w:t>
            </w:r>
          </w:p>
        </w:tc>
      </w:tr>
      <w:tr w:rsidR="00D41F23" w14:paraId="38636260" w14:textId="77777777" w:rsidTr="001351BF">
        <w:tc>
          <w:tcPr>
            <w:tcW w:w="4675" w:type="dxa"/>
          </w:tcPr>
          <w:p w14:paraId="5A9B6707" w14:textId="77777777" w:rsidR="00D41F23" w:rsidRPr="00230360" w:rsidRDefault="00D41F23" w:rsidP="001351BF">
            <w:pPr>
              <w:pStyle w:val="ListParagraph"/>
              <w:spacing w:line="360" w:lineRule="auto"/>
              <w:ind w:left="0"/>
              <w:jc w:val="center"/>
              <w:rPr>
                <w:sz w:val="20"/>
                <w:szCs w:val="20"/>
              </w:rPr>
            </w:pPr>
            <w:r w:rsidRPr="00230360">
              <w:rPr>
                <w:sz w:val="20"/>
                <w:szCs w:val="20"/>
              </w:rPr>
              <w:t>Link Account</w:t>
            </w:r>
          </w:p>
        </w:tc>
        <w:tc>
          <w:tcPr>
            <w:tcW w:w="4675" w:type="dxa"/>
          </w:tcPr>
          <w:p w14:paraId="16CC5847" w14:textId="77777777" w:rsidR="00D41F23" w:rsidRPr="00230360" w:rsidRDefault="00D41F23" w:rsidP="001351BF">
            <w:pPr>
              <w:pStyle w:val="ListParagraph"/>
              <w:spacing w:line="360" w:lineRule="auto"/>
              <w:ind w:left="0"/>
              <w:jc w:val="center"/>
              <w:rPr>
                <w:sz w:val="20"/>
                <w:szCs w:val="20"/>
              </w:rPr>
            </w:pPr>
            <w:r w:rsidRPr="00230360">
              <w:rPr>
                <w:sz w:val="20"/>
                <w:szCs w:val="20"/>
              </w:rPr>
              <w:t>Mandatory</w:t>
            </w:r>
          </w:p>
        </w:tc>
      </w:tr>
      <w:tr w:rsidR="00D41F23" w14:paraId="60EE93A7" w14:textId="77777777" w:rsidTr="001351BF">
        <w:tc>
          <w:tcPr>
            <w:tcW w:w="4675" w:type="dxa"/>
          </w:tcPr>
          <w:p w14:paraId="57C1DAC2" w14:textId="77777777" w:rsidR="00D41F23" w:rsidRPr="00230360" w:rsidRDefault="00D41F23" w:rsidP="001351BF">
            <w:pPr>
              <w:pStyle w:val="ListParagraph"/>
              <w:spacing w:line="360" w:lineRule="auto"/>
              <w:ind w:left="0"/>
              <w:jc w:val="center"/>
              <w:rPr>
                <w:sz w:val="20"/>
                <w:szCs w:val="20"/>
              </w:rPr>
            </w:pPr>
            <w:r w:rsidRPr="00230360">
              <w:rPr>
                <w:sz w:val="20"/>
                <w:szCs w:val="20"/>
              </w:rPr>
              <w:t>Age limit</w:t>
            </w:r>
          </w:p>
        </w:tc>
        <w:tc>
          <w:tcPr>
            <w:tcW w:w="4675" w:type="dxa"/>
          </w:tcPr>
          <w:p w14:paraId="42F2352B" w14:textId="77777777" w:rsidR="00D41F23" w:rsidRPr="00230360" w:rsidRDefault="00D41F23" w:rsidP="00D41F23">
            <w:pPr>
              <w:pStyle w:val="ListParagraph"/>
              <w:tabs>
                <w:tab w:val="left" w:pos="914"/>
                <w:tab w:val="center" w:pos="2128"/>
              </w:tabs>
              <w:spacing w:line="360" w:lineRule="auto"/>
              <w:ind w:left="0"/>
              <w:rPr>
                <w:sz w:val="20"/>
                <w:szCs w:val="20"/>
              </w:rPr>
            </w:pPr>
            <w:r w:rsidRPr="00230360">
              <w:rPr>
                <w:sz w:val="20"/>
                <w:szCs w:val="20"/>
              </w:rPr>
              <w:tab/>
              <w:t>Below 18 years with guardians</w:t>
            </w:r>
          </w:p>
        </w:tc>
      </w:tr>
      <w:tr w:rsidR="00D41F23" w14:paraId="22723D5F" w14:textId="77777777" w:rsidTr="001351BF">
        <w:tc>
          <w:tcPr>
            <w:tcW w:w="4675" w:type="dxa"/>
          </w:tcPr>
          <w:p w14:paraId="3BA35020" w14:textId="77777777" w:rsidR="00D41F23" w:rsidRPr="00230360" w:rsidRDefault="00D41F23" w:rsidP="001351BF">
            <w:pPr>
              <w:pStyle w:val="ListParagraph"/>
              <w:spacing w:line="360" w:lineRule="auto"/>
              <w:ind w:left="0"/>
              <w:jc w:val="center"/>
              <w:rPr>
                <w:sz w:val="20"/>
                <w:szCs w:val="20"/>
              </w:rPr>
            </w:pPr>
            <w:r w:rsidRPr="00230360">
              <w:rPr>
                <w:sz w:val="20"/>
                <w:szCs w:val="20"/>
              </w:rPr>
              <w:t>Period</w:t>
            </w:r>
          </w:p>
        </w:tc>
        <w:tc>
          <w:tcPr>
            <w:tcW w:w="4675" w:type="dxa"/>
          </w:tcPr>
          <w:p w14:paraId="0345A908" w14:textId="77777777" w:rsidR="00D41F23" w:rsidRPr="00230360" w:rsidRDefault="00D41F23" w:rsidP="001351BF">
            <w:pPr>
              <w:pStyle w:val="ListParagraph"/>
              <w:spacing w:line="360" w:lineRule="auto"/>
              <w:ind w:left="0"/>
              <w:jc w:val="center"/>
              <w:rPr>
                <w:sz w:val="20"/>
                <w:szCs w:val="20"/>
              </w:rPr>
            </w:pPr>
            <w:r w:rsidRPr="00230360">
              <w:rPr>
                <w:sz w:val="20"/>
                <w:szCs w:val="20"/>
              </w:rPr>
              <w:t>3 years,5 years</w:t>
            </w:r>
            <w:r w:rsidR="00A2299C" w:rsidRPr="00230360">
              <w:rPr>
                <w:sz w:val="20"/>
                <w:szCs w:val="20"/>
              </w:rPr>
              <w:t>,7 years,10 years</w:t>
            </w:r>
          </w:p>
        </w:tc>
      </w:tr>
      <w:tr w:rsidR="00D41F23" w14:paraId="21C726E5" w14:textId="77777777" w:rsidTr="001351BF">
        <w:tc>
          <w:tcPr>
            <w:tcW w:w="4675" w:type="dxa"/>
          </w:tcPr>
          <w:p w14:paraId="13A93876" w14:textId="77777777" w:rsidR="00D41F23" w:rsidRPr="00230360" w:rsidRDefault="00D41F23" w:rsidP="001351BF">
            <w:pPr>
              <w:pStyle w:val="ListParagraph"/>
              <w:spacing w:line="360" w:lineRule="auto"/>
              <w:ind w:left="0"/>
              <w:jc w:val="center"/>
              <w:rPr>
                <w:sz w:val="20"/>
                <w:szCs w:val="20"/>
              </w:rPr>
            </w:pPr>
            <w:r w:rsidRPr="00230360">
              <w:rPr>
                <w:sz w:val="20"/>
                <w:szCs w:val="20"/>
              </w:rPr>
              <w:t>Interest Rate</w:t>
            </w:r>
          </w:p>
        </w:tc>
        <w:tc>
          <w:tcPr>
            <w:tcW w:w="4675" w:type="dxa"/>
          </w:tcPr>
          <w:p w14:paraId="5DE7D444" w14:textId="77777777" w:rsidR="00D41F23" w:rsidRPr="00230360" w:rsidRDefault="00D41F23" w:rsidP="001351BF">
            <w:pPr>
              <w:pStyle w:val="ListParagraph"/>
              <w:spacing w:line="360" w:lineRule="auto"/>
              <w:ind w:left="0"/>
              <w:jc w:val="center"/>
              <w:rPr>
                <w:sz w:val="20"/>
                <w:szCs w:val="20"/>
              </w:rPr>
            </w:pPr>
            <w:r w:rsidRPr="00230360">
              <w:rPr>
                <w:sz w:val="20"/>
                <w:szCs w:val="20"/>
              </w:rPr>
              <w:t>9</w:t>
            </w:r>
            <w:r w:rsidR="00A2299C" w:rsidRPr="00230360">
              <w:rPr>
                <w:sz w:val="20"/>
                <w:szCs w:val="20"/>
              </w:rPr>
              <w:t>.50</w:t>
            </w:r>
            <w:r w:rsidRPr="00230360">
              <w:rPr>
                <w:sz w:val="20"/>
                <w:szCs w:val="20"/>
              </w:rPr>
              <w:t>%</w:t>
            </w:r>
          </w:p>
        </w:tc>
      </w:tr>
      <w:tr w:rsidR="00D41F23" w14:paraId="32DFEE5D" w14:textId="77777777" w:rsidTr="001351BF">
        <w:tc>
          <w:tcPr>
            <w:tcW w:w="4675" w:type="dxa"/>
          </w:tcPr>
          <w:p w14:paraId="702BF222" w14:textId="77777777" w:rsidR="00D41F23" w:rsidRPr="00230360" w:rsidRDefault="00D41F23" w:rsidP="001351BF">
            <w:pPr>
              <w:pStyle w:val="ListParagraph"/>
              <w:spacing w:line="360" w:lineRule="auto"/>
              <w:ind w:left="0"/>
              <w:jc w:val="center"/>
              <w:rPr>
                <w:sz w:val="20"/>
                <w:szCs w:val="20"/>
              </w:rPr>
            </w:pPr>
            <w:r w:rsidRPr="00230360">
              <w:rPr>
                <w:sz w:val="20"/>
                <w:szCs w:val="20"/>
              </w:rPr>
              <w:t>Interest Application Cycle</w:t>
            </w:r>
          </w:p>
        </w:tc>
        <w:tc>
          <w:tcPr>
            <w:tcW w:w="4675" w:type="dxa"/>
          </w:tcPr>
          <w:p w14:paraId="60F50579" w14:textId="77777777" w:rsidR="00D41F23" w:rsidRPr="00230360" w:rsidRDefault="00D41F23" w:rsidP="001351BF">
            <w:pPr>
              <w:pStyle w:val="ListParagraph"/>
              <w:spacing w:line="360" w:lineRule="auto"/>
              <w:ind w:left="0"/>
              <w:jc w:val="center"/>
              <w:rPr>
                <w:sz w:val="20"/>
                <w:szCs w:val="20"/>
              </w:rPr>
            </w:pPr>
            <w:r w:rsidRPr="00230360">
              <w:rPr>
                <w:sz w:val="20"/>
                <w:szCs w:val="20"/>
              </w:rPr>
              <w:t>At Maturity</w:t>
            </w:r>
          </w:p>
        </w:tc>
      </w:tr>
      <w:tr w:rsidR="00D41F23" w14:paraId="4E3BF66C" w14:textId="77777777" w:rsidTr="001351BF">
        <w:tc>
          <w:tcPr>
            <w:tcW w:w="4675" w:type="dxa"/>
          </w:tcPr>
          <w:p w14:paraId="53C845D8" w14:textId="77777777" w:rsidR="00D41F23" w:rsidRPr="00230360" w:rsidRDefault="00D41F23" w:rsidP="001351BF">
            <w:pPr>
              <w:pStyle w:val="ListParagraph"/>
              <w:spacing w:line="360" w:lineRule="auto"/>
              <w:ind w:left="0"/>
              <w:jc w:val="center"/>
              <w:rPr>
                <w:sz w:val="20"/>
                <w:szCs w:val="20"/>
              </w:rPr>
            </w:pPr>
            <w:r w:rsidRPr="00230360">
              <w:rPr>
                <w:sz w:val="20"/>
                <w:szCs w:val="20"/>
              </w:rPr>
              <w:t>Installment Amount</w:t>
            </w:r>
          </w:p>
        </w:tc>
        <w:tc>
          <w:tcPr>
            <w:tcW w:w="4675" w:type="dxa"/>
          </w:tcPr>
          <w:p w14:paraId="452C4410" w14:textId="77777777" w:rsidR="00D41F23" w:rsidRPr="00230360" w:rsidRDefault="00D41F23" w:rsidP="001351BF">
            <w:pPr>
              <w:pStyle w:val="ListParagraph"/>
              <w:spacing w:line="360" w:lineRule="auto"/>
              <w:ind w:left="0"/>
              <w:jc w:val="center"/>
              <w:rPr>
                <w:sz w:val="20"/>
                <w:szCs w:val="20"/>
              </w:rPr>
            </w:pPr>
            <w:r w:rsidRPr="00230360">
              <w:rPr>
                <w:sz w:val="20"/>
                <w:szCs w:val="20"/>
              </w:rPr>
              <w:t>500,1000,2000,2500,5000,10000</w:t>
            </w:r>
          </w:p>
        </w:tc>
      </w:tr>
      <w:tr w:rsidR="00D41F23" w14:paraId="54600D83" w14:textId="77777777" w:rsidTr="001351BF">
        <w:tc>
          <w:tcPr>
            <w:tcW w:w="4675" w:type="dxa"/>
          </w:tcPr>
          <w:p w14:paraId="6D697A8D" w14:textId="77777777" w:rsidR="00D41F23" w:rsidRPr="00230360" w:rsidRDefault="00D41F23" w:rsidP="001351BF">
            <w:pPr>
              <w:pStyle w:val="ListParagraph"/>
              <w:spacing w:line="360" w:lineRule="auto"/>
              <w:ind w:left="0"/>
              <w:jc w:val="center"/>
              <w:rPr>
                <w:sz w:val="20"/>
                <w:szCs w:val="20"/>
              </w:rPr>
            </w:pPr>
            <w:r w:rsidRPr="00230360">
              <w:rPr>
                <w:sz w:val="20"/>
                <w:szCs w:val="20"/>
              </w:rPr>
              <w:t>Installment Frequency</w:t>
            </w:r>
          </w:p>
        </w:tc>
        <w:tc>
          <w:tcPr>
            <w:tcW w:w="4675" w:type="dxa"/>
          </w:tcPr>
          <w:p w14:paraId="028F73F4" w14:textId="77777777" w:rsidR="00D41F23" w:rsidRPr="00230360" w:rsidRDefault="00D41F23" w:rsidP="001351BF">
            <w:pPr>
              <w:pStyle w:val="ListParagraph"/>
              <w:spacing w:line="360" w:lineRule="auto"/>
              <w:ind w:left="0"/>
              <w:jc w:val="center"/>
              <w:rPr>
                <w:sz w:val="20"/>
                <w:szCs w:val="20"/>
              </w:rPr>
            </w:pPr>
            <w:r w:rsidRPr="00230360">
              <w:rPr>
                <w:sz w:val="20"/>
                <w:szCs w:val="20"/>
              </w:rPr>
              <w:t>Monthly</w:t>
            </w:r>
          </w:p>
        </w:tc>
      </w:tr>
      <w:tr w:rsidR="00D41F23" w14:paraId="037361FA" w14:textId="77777777" w:rsidTr="001351BF">
        <w:tc>
          <w:tcPr>
            <w:tcW w:w="4675" w:type="dxa"/>
          </w:tcPr>
          <w:p w14:paraId="03F34B70" w14:textId="77777777" w:rsidR="00D41F23" w:rsidRPr="00230360" w:rsidRDefault="00D41F23" w:rsidP="001351BF">
            <w:pPr>
              <w:pStyle w:val="ListParagraph"/>
              <w:spacing w:line="360" w:lineRule="auto"/>
              <w:ind w:left="0"/>
              <w:jc w:val="center"/>
              <w:rPr>
                <w:sz w:val="20"/>
                <w:szCs w:val="20"/>
              </w:rPr>
            </w:pPr>
            <w:r w:rsidRPr="00230360">
              <w:rPr>
                <w:sz w:val="20"/>
                <w:szCs w:val="20"/>
              </w:rPr>
              <w:t>Deposit Instalment Defaulter Condition</w:t>
            </w:r>
          </w:p>
        </w:tc>
        <w:tc>
          <w:tcPr>
            <w:tcW w:w="4675" w:type="dxa"/>
          </w:tcPr>
          <w:p w14:paraId="27A1C0EF" w14:textId="77777777" w:rsidR="00D41F23" w:rsidRPr="00230360" w:rsidRDefault="00D41F23" w:rsidP="001351BF">
            <w:pPr>
              <w:pStyle w:val="ListParagraph"/>
              <w:spacing w:line="360" w:lineRule="auto"/>
              <w:ind w:left="0"/>
              <w:jc w:val="center"/>
              <w:rPr>
                <w:sz w:val="20"/>
                <w:szCs w:val="20"/>
              </w:rPr>
            </w:pPr>
            <w:r w:rsidRPr="00230360">
              <w:rPr>
                <w:sz w:val="20"/>
                <w:szCs w:val="20"/>
              </w:rPr>
              <w:t>The account will be automatically closed if customer fails to give five installments.</w:t>
            </w:r>
          </w:p>
        </w:tc>
      </w:tr>
      <w:tr w:rsidR="00D41F23" w14:paraId="764CC979" w14:textId="77777777" w:rsidTr="001351BF">
        <w:trPr>
          <w:trHeight w:val="440"/>
        </w:trPr>
        <w:tc>
          <w:tcPr>
            <w:tcW w:w="4675" w:type="dxa"/>
          </w:tcPr>
          <w:p w14:paraId="7C825C6E" w14:textId="77777777" w:rsidR="00D41F23" w:rsidRPr="00230360" w:rsidRDefault="00D41F23" w:rsidP="001351BF">
            <w:pPr>
              <w:pStyle w:val="ListParagraph"/>
              <w:spacing w:line="360" w:lineRule="auto"/>
              <w:ind w:left="0"/>
              <w:jc w:val="center"/>
              <w:rPr>
                <w:sz w:val="20"/>
                <w:szCs w:val="20"/>
              </w:rPr>
            </w:pPr>
            <w:r w:rsidRPr="00230360">
              <w:rPr>
                <w:sz w:val="20"/>
                <w:szCs w:val="20"/>
              </w:rPr>
              <w:t>Pre-mature Encashment Allowed</w:t>
            </w:r>
          </w:p>
        </w:tc>
        <w:tc>
          <w:tcPr>
            <w:tcW w:w="4675" w:type="dxa"/>
          </w:tcPr>
          <w:p w14:paraId="3020D309" w14:textId="77777777" w:rsidR="00D41F23" w:rsidRPr="00230360" w:rsidRDefault="00D41F23" w:rsidP="001351BF">
            <w:pPr>
              <w:pStyle w:val="ListParagraph"/>
              <w:spacing w:line="360" w:lineRule="auto"/>
              <w:ind w:left="0"/>
              <w:jc w:val="center"/>
              <w:rPr>
                <w:sz w:val="20"/>
                <w:szCs w:val="20"/>
              </w:rPr>
            </w:pPr>
            <w:r w:rsidRPr="00230360">
              <w:rPr>
                <w:sz w:val="20"/>
                <w:szCs w:val="20"/>
              </w:rPr>
              <w:t>Yes</w:t>
            </w:r>
          </w:p>
        </w:tc>
      </w:tr>
      <w:tr w:rsidR="00D41F23" w14:paraId="68F9D135" w14:textId="77777777" w:rsidTr="001351BF">
        <w:trPr>
          <w:trHeight w:val="440"/>
        </w:trPr>
        <w:tc>
          <w:tcPr>
            <w:tcW w:w="4675" w:type="dxa"/>
          </w:tcPr>
          <w:p w14:paraId="7ADA128D" w14:textId="77777777" w:rsidR="00D41F23" w:rsidRPr="00230360" w:rsidRDefault="00D41F23" w:rsidP="001351BF">
            <w:pPr>
              <w:pStyle w:val="ListParagraph"/>
              <w:spacing w:line="360" w:lineRule="auto"/>
              <w:ind w:left="0"/>
              <w:jc w:val="center"/>
              <w:rPr>
                <w:sz w:val="20"/>
                <w:szCs w:val="20"/>
              </w:rPr>
            </w:pPr>
            <w:r w:rsidRPr="00230360">
              <w:rPr>
                <w:sz w:val="20"/>
                <w:szCs w:val="20"/>
              </w:rPr>
              <w:t>Closing charge for premature Encashment</w:t>
            </w:r>
          </w:p>
        </w:tc>
        <w:tc>
          <w:tcPr>
            <w:tcW w:w="4675" w:type="dxa"/>
          </w:tcPr>
          <w:p w14:paraId="1B06A522" w14:textId="77777777" w:rsidR="00D41F23" w:rsidRPr="00230360" w:rsidRDefault="00D41F23" w:rsidP="001351BF">
            <w:pPr>
              <w:pStyle w:val="ListParagraph"/>
              <w:spacing w:line="360" w:lineRule="auto"/>
              <w:ind w:left="0"/>
              <w:jc w:val="center"/>
              <w:rPr>
                <w:sz w:val="20"/>
                <w:szCs w:val="20"/>
              </w:rPr>
            </w:pPr>
            <w:r w:rsidRPr="00230360">
              <w:rPr>
                <w:sz w:val="20"/>
                <w:szCs w:val="20"/>
              </w:rPr>
              <w:t>Tk.200+15% VAT (for existing)</w:t>
            </w:r>
          </w:p>
        </w:tc>
      </w:tr>
    </w:tbl>
    <w:p w14:paraId="52DBBF83" w14:textId="04AF8E11" w:rsidR="00C65B15" w:rsidRDefault="00C65B15" w:rsidP="00C65B15">
      <w:pPr>
        <w:spacing w:line="360" w:lineRule="auto"/>
        <w:jc w:val="both"/>
      </w:pPr>
    </w:p>
    <w:p w14:paraId="5DE9DFEA" w14:textId="7040079F" w:rsidR="00875B64" w:rsidRDefault="00875B64" w:rsidP="00C65B15">
      <w:pPr>
        <w:spacing w:line="360" w:lineRule="auto"/>
        <w:jc w:val="both"/>
      </w:pPr>
    </w:p>
    <w:p w14:paraId="63714304" w14:textId="3B6339C4" w:rsidR="00875B64" w:rsidRDefault="00875B64" w:rsidP="00C65B15">
      <w:pPr>
        <w:spacing w:line="360" w:lineRule="auto"/>
        <w:jc w:val="both"/>
      </w:pPr>
    </w:p>
    <w:p w14:paraId="68ABDD55" w14:textId="77777777" w:rsidR="00F44E02" w:rsidRDefault="00F44E02" w:rsidP="00C65B15">
      <w:pPr>
        <w:spacing w:line="360" w:lineRule="auto"/>
        <w:jc w:val="both"/>
      </w:pPr>
    </w:p>
    <w:p w14:paraId="1DAAEE55" w14:textId="77777777" w:rsidR="00875B64" w:rsidRDefault="00875B64" w:rsidP="00C65B15">
      <w:pPr>
        <w:spacing w:line="360" w:lineRule="auto"/>
        <w:jc w:val="both"/>
      </w:pPr>
    </w:p>
    <w:p w14:paraId="534ED596" w14:textId="41860693" w:rsidR="00760E5C" w:rsidRDefault="000A0CDA" w:rsidP="00367826">
      <w:pPr>
        <w:pStyle w:val="ListParagraph"/>
        <w:numPr>
          <w:ilvl w:val="0"/>
          <w:numId w:val="13"/>
        </w:numPr>
        <w:spacing w:line="360" w:lineRule="auto"/>
        <w:jc w:val="both"/>
      </w:pPr>
      <w:r>
        <w:lastRenderedPageBreak/>
        <w:t>SBL DPS (</w:t>
      </w:r>
      <w:proofErr w:type="spellStart"/>
      <w:r>
        <w:t>Ghoroni</w:t>
      </w:r>
      <w:proofErr w:type="spellEnd"/>
      <w:r>
        <w:t>)</w:t>
      </w:r>
    </w:p>
    <w:p w14:paraId="4DB70B1F" w14:textId="2EE8D940" w:rsidR="00875B64" w:rsidRPr="00875B64" w:rsidRDefault="00875B64" w:rsidP="00875B64">
      <w:pPr>
        <w:pStyle w:val="ListParagraph"/>
        <w:spacing w:line="360" w:lineRule="auto"/>
        <w:jc w:val="both"/>
        <w:rPr>
          <w:sz w:val="22"/>
        </w:rPr>
      </w:pPr>
      <w:r w:rsidRPr="00875B64">
        <w:rPr>
          <w:sz w:val="22"/>
        </w:rPr>
        <w:t>Table 4.1</w:t>
      </w:r>
      <w:r>
        <w:rPr>
          <w:sz w:val="22"/>
        </w:rPr>
        <w:t>4</w:t>
      </w:r>
    </w:p>
    <w:p w14:paraId="1264C2E5" w14:textId="6FB9E60B" w:rsidR="00760E5C" w:rsidRPr="00875B64" w:rsidRDefault="00760E5C" w:rsidP="00760E5C">
      <w:pPr>
        <w:pStyle w:val="ListParagraph"/>
        <w:spacing w:line="360" w:lineRule="auto"/>
        <w:jc w:val="both"/>
        <w:rPr>
          <w:sz w:val="22"/>
        </w:rPr>
      </w:pPr>
      <w:r w:rsidRPr="00875B64">
        <w:rPr>
          <w:sz w:val="22"/>
        </w:rPr>
        <w:t>Maturity Amount Chart</w:t>
      </w:r>
    </w:p>
    <w:tbl>
      <w:tblPr>
        <w:tblStyle w:val="TableGrid"/>
        <w:tblW w:w="0" w:type="auto"/>
        <w:tblInd w:w="720" w:type="dxa"/>
        <w:tblLook w:val="04A0" w:firstRow="1" w:lastRow="0" w:firstColumn="1" w:lastColumn="0" w:noHBand="0" w:noVBand="1"/>
      </w:tblPr>
      <w:tblGrid>
        <w:gridCol w:w="2875"/>
        <w:gridCol w:w="2880"/>
        <w:gridCol w:w="2875"/>
      </w:tblGrid>
      <w:tr w:rsidR="00760E5C" w14:paraId="2659D1E2" w14:textId="77777777" w:rsidTr="00875B64">
        <w:tc>
          <w:tcPr>
            <w:tcW w:w="2875" w:type="dxa"/>
          </w:tcPr>
          <w:p w14:paraId="3E959825" w14:textId="77777777" w:rsidR="00760E5C" w:rsidRPr="00230360" w:rsidRDefault="00760E5C" w:rsidP="001351BF">
            <w:pPr>
              <w:pStyle w:val="ListParagraph"/>
              <w:spacing w:line="360" w:lineRule="auto"/>
              <w:ind w:left="0"/>
              <w:jc w:val="both"/>
              <w:rPr>
                <w:sz w:val="20"/>
              </w:rPr>
            </w:pPr>
            <w:r w:rsidRPr="00230360">
              <w:rPr>
                <w:sz w:val="20"/>
              </w:rPr>
              <w:t xml:space="preserve">       Monthly Deposit</w:t>
            </w:r>
          </w:p>
        </w:tc>
        <w:tc>
          <w:tcPr>
            <w:tcW w:w="2880" w:type="dxa"/>
          </w:tcPr>
          <w:p w14:paraId="0BFA8BD3" w14:textId="77777777" w:rsidR="00760E5C" w:rsidRPr="00230360" w:rsidRDefault="00760E5C" w:rsidP="001351BF">
            <w:pPr>
              <w:pStyle w:val="ListParagraph"/>
              <w:spacing w:line="360" w:lineRule="auto"/>
              <w:ind w:left="0"/>
              <w:jc w:val="center"/>
              <w:rPr>
                <w:sz w:val="20"/>
              </w:rPr>
            </w:pPr>
            <w:r w:rsidRPr="00230360">
              <w:rPr>
                <w:sz w:val="20"/>
              </w:rPr>
              <w:t>4 years Matured Amount</w:t>
            </w:r>
          </w:p>
        </w:tc>
        <w:tc>
          <w:tcPr>
            <w:tcW w:w="2875" w:type="dxa"/>
          </w:tcPr>
          <w:p w14:paraId="25D2E2F7" w14:textId="77777777" w:rsidR="00760E5C" w:rsidRPr="00230360" w:rsidRDefault="00760E5C" w:rsidP="001351BF">
            <w:pPr>
              <w:pStyle w:val="ListParagraph"/>
              <w:spacing w:line="360" w:lineRule="auto"/>
              <w:ind w:left="0"/>
              <w:jc w:val="center"/>
              <w:rPr>
                <w:sz w:val="20"/>
              </w:rPr>
            </w:pPr>
            <w:r w:rsidRPr="00230360">
              <w:rPr>
                <w:sz w:val="20"/>
              </w:rPr>
              <w:t>6 years Matured Amount</w:t>
            </w:r>
          </w:p>
        </w:tc>
      </w:tr>
      <w:tr w:rsidR="00760E5C" w14:paraId="079C004B" w14:textId="77777777" w:rsidTr="00875B64">
        <w:tc>
          <w:tcPr>
            <w:tcW w:w="2875" w:type="dxa"/>
          </w:tcPr>
          <w:p w14:paraId="5ED58EC3" w14:textId="77777777" w:rsidR="00760E5C" w:rsidRPr="00230360" w:rsidRDefault="00760E5C" w:rsidP="001351BF">
            <w:pPr>
              <w:pStyle w:val="ListParagraph"/>
              <w:spacing w:line="360" w:lineRule="auto"/>
              <w:ind w:left="0"/>
              <w:jc w:val="center"/>
              <w:rPr>
                <w:sz w:val="20"/>
              </w:rPr>
            </w:pPr>
            <w:r w:rsidRPr="00230360">
              <w:rPr>
                <w:sz w:val="20"/>
              </w:rPr>
              <w:t>500</w:t>
            </w:r>
          </w:p>
        </w:tc>
        <w:tc>
          <w:tcPr>
            <w:tcW w:w="2880" w:type="dxa"/>
          </w:tcPr>
          <w:p w14:paraId="41D2A981" w14:textId="77777777" w:rsidR="00760E5C" w:rsidRPr="00230360" w:rsidRDefault="00760E5C" w:rsidP="008E1DC6">
            <w:pPr>
              <w:pStyle w:val="ListParagraph"/>
              <w:spacing w:line="360" w:lineRule="auto"/>
              <w:ind w:left="0"/>
              <w:jc w:val="center"/>
              <w:rPr>
                <w:sz w:val="20"/>
              </w:rPr>
            </w:pPr>
            <w:r w:rsidRPr="00230360">
              <w:rPr>
                <w:sz w:val="20"/>
              </w:rPr>
              <w:t>2</w:t>
            </w:r>
            <w:r w:rsidR="008E1DC6" w:rsidRPr="00230360">
              <w:rPr>
                <w:sz w:val="20"/>
              </w:rPr>
              <w:t>9,000</w:t>
            </w:r>
          </w:p>
        </w:tc>
        <w:tc>
          <w:tcPr>
            <w:tcW w:w="2875" w:type="dxa"/>
          </w:tcPr>
          <w:p w14:paraId="49BD8B76" w14:textId="77777777" w:rsidR="00760E5C" w:rsidRPr="00230360" w:rsidRDefault="00522DFD" w:rsidP="001351BF">
            <w:pPr>
              <w:pStyle w:val="ListParagraph"/>
              <w:spacing w:line="360" w:lineRule="auto"/>
              <w:ind w:left="0"/>
              <w:jc w:val="center"/>
              <w:rPr>
                <w:sz w:val="20"/>
              </w:rPr>
            </w:pPr>
            <w:r w:rsidRPr="00230360">
              <w:rPr>
                <w:sz w:val="20"/>
              </w:rPr>
              <w:t>48,000</w:t>
            </w:r>
          </w:p>
        </w:tc>
      </w:tr>
      <w:tr w:rsidR="00760E5C" w14:paraId="56BD22F0" w14:textId="77777777" w:rsidTr="00875B64">
        <w:tc>
          <w:tcPr>
            <w:tcW w:w="2875" w:type="dxa"/>
          </w:tcPr>
          <w:p w14:paraId="06C3E93C" w14:textId="77777777" w:rsidR="00760E5C" w:rsidRPr="00230360" w:rsidRDefault="00760E5C" w:rsidP="001351BF">
            <w:pPr>
              <w:pStyle w:val="ListParagraph"/>
              <w:spacing w:line="360" w:lineRule="auto"/>
              <w:ind w:left="0"/>
              <w:jc w:val="center"/>
              <w:rPr>
                <w:sz w:val="20"/>
              </w:rPr>
            </w:pPr>
            <w:r w:rsidRPr="00230360">
              <w:rPr>
                <w:sz w:val="20"/>
              </w:rPr>
              <w:t>1,000</w:t>
            </w:r>
          </w:p>
        </w:tc>
        <w:tc>
          <w:tcPr>
            <w:tcW w:w="2880" w:type="dxa"/>
          </w:tcPr>
          <w:p w14:paraId="24D747D0" w14:textId="77777777" w:rsidR="00760E5C" w:rsidRPr="00230360" w:rsidRDefault="008E1DC6" w:rsidP="008E1DC6">
            <w:pPr>
              <w:pStyle w:val="ListParagraph"/>
              <w:spacing w:line="360" w:lineRule="auto"/>
              <w:ind w:left="0"/>
              <w:jc w:val="center"/>
              <w:rPr>
                <w:sz w:val="20"/>
              </w:rPr>
            </w:pPr>
            <w:r w:rsidRPr="00230360">
              <w:rPr>
                <w:sz w:val="20"/>
              </w:rPr>
              <w:t>58,000</w:t>
            </w:r>
          </w:p>
        </w:tc>
        <w:tc>
          <w:tcPr>
            <w:tcW w:w="2875" w:type="dxa"/>
          </w:tcPr>
          <w:p w14:paraId="71EAC60F" w14:textId="77777777" w:rsidR="00760E5C" w:rsidRPr="00230360" w:rsidRDefault="00522DFD" w:rsidP="001351BF">
            <w:pPr>
              <w:pStyle w:val="ListParagraph"/>
              <w:spacing w:line="360" w:lineRule="auto"/>
              <w:ind w:left="0"/>
              <w:jc w:val="center"/>
              <w:rPr>
                <w:sz w:val="20"/>
              </w:rPr>
            </w:pPr>
            <w:r w:rsidRPr="00230360">
              <w:rPr>
                <w:sz w:val="20"/>
              </w:rPr>
              <w:t>96,000</w:t>
            </w:r>
          </w:p>
        </w:tc>
      </w:tr>
      <w:tr w:rsidR="00760E5C" w14:paraId="0AAC7746" w14:textId="77777777" w:rsidTr="00875B64">
        <w:tc>
          <w:tcPr>
            <w:tcW w:w="2875" w:type="dxa"/>
          </w:tcPr>
          <w:p w14:paraId="30F223D6" w14:textId="77777777" w:rsidR="00760E5C" w:rsidRPr="00230360" w:rsidRDefault="00760E5C" w:rsidP="001351BF">
            <w:pPr>
              <w:pStyle w:val="ListParagraph"/>
              <w:spacing w:line="360" w:lineRule="auto"/>
              <w:ind w:left="0"/>
              <w:jc w:val="center"/>
              <w:rPr>
                <w:sz w:val="20"/>
              </w:rPr>
            </w:pPr>
            <w:r w:rsidRPr="00230360">
              <w:rPr>
                <w:sz w:val="20"/>
              </w:rPr>
              <w:t>2,000</w:t>
            </w:r>
          </w:p>
        </w:tc>
        <w:tc>
          <w:tcPr>
            <w:tcW w:w="2880" w:type="dxa"/>
          </w:tcPr>
          <w:p w14:paraId="545589A1" w14:textId="77777777" w:rsidR="00760E5C" w:rsidRPr="00230360" w:rsidRDefault="008E1DC6" w:rsidP="008E1DC6">
            <w:pPr>
              <w:pStyle w:val="ListParagraph"/>
              <w:spacing w:line="360" w:lineRule="auto"/>
              <w:ind w:left="0" w:firstLine="720"/>
              <w:rPr>
                <w:sz w:val="20"/>
              </w:rPr>
            </w:pPr>
            <w:r w:rsidRPr="00230360">
              <w:rPr>
                <w:sz w:val="20"/>
              </w:rPr>
              <w:t xml:space="preserve">    116,000</w:t>
            </w:r>
          </w:p>
        </w:tc>
        <w:tc>
          <w:tcPr>
            <w:tcW w:w="2875" w:type="dxa"/>
          </w:tcPr>
          <w:p w14:paraId="708DCADD" w14:textId="77777777" w:rsidR="00760E5C" w:rsidRPr="00230360" w:rsidRDefault="00760E5C" w:rsidP="001351BF">
            <w:pPr>
              <w:pStyle w:val="ListParagraph"/>
              <w:spacing w:line="360" w:lineRule="auto"/>
              <w:ind w:left="0"/>
              <w:jc w:val="center"/>
              <w:rPr>
                <w:sz w:val="20"/>
              </w:rPr>
            </w:pPr>
            <w:r w:rsidRPr="00230360">
              <w:rPr>
                <w:sz w:val="20"/>
              </w:rPr>
              <w:t>1</w:t>
            </w:r>
            <w:r w:rsidR="00522DFD" w:rsidRPr="00230360">
              <w:rPr>
                <w:sz w:val="20"/>
              </w:rPr>
              <w:t>92,000</w:t>
            </w:r>
          </w:p>
        </w:tc>
      </w:tr>
      <w:tr w:rsidR="00760E5C" w14:paraId="15B4055D" w14:textId="77777777" w:rsidTr="00875B64">
        <w:tc>
          <w:tcPr>
            <w:tcW w:w="2875" w:type="dxa"/>
          </w:tcPr>
          <w:p w14:paraId="15687CFE" w14:textId="77777777" w:rsidR="00760E5C" w:rsidRPr="00230360" w:rsidRDefault="00760E5C" w:rsidP="001351BF">
            <w:pPr>
              <w:pStyle w:val="ListParagraph"/>
              <w:spacing w:line="360" w:lineRule="auto"/>
              <w:ind w:left="0"/>
              <w:jc w:val="center"/>
              <w:rPr>
                <w:sz w:val="20"/>
              </w:rPr>
            </w:pPr>
            <w:r w:rsidRPr="00230360">
              <w:rPr>
                <w:sz w:val="20"/>
              </w:rPr>
              <w:t>2,500</w:t>
            </w:r>
          </w:p>
        </w:tc>
        <w:tc>
          <w:tcPr>
            <w:tcW w:w="2880" w:type="dxa"/>
          </w:tcPr>
          <w:p w14:paraId="648FD777" w14:textId="77777777" w:rsidR="00760E5C" w:rsidRPr="00230360" w:rsidRDefault="00760E5C" w:rsidP="008E1DC6">
            <w:pPr>
              <w:pStyle w:val="ListParagraph"/>
              <w:spacing w:line="360" w:lineRule="auto"/>
              <w:ind w:left="0"/>
              <w:jc w:val="center"/>
              <w:rPr>
                <w:sz w:val="20"/>
              </w:rPr>
            </w:pPr>
            <w:r w:rsidRPr="00230360">
              <w:rPr>
                <w:sz w:val="20"/>
              </w:rPr>
              <w:t>1</w:t>
            </w:r>
            <w:r w:rsidR="008E1DC6" w:rsidRPr="00230360">
              <w:rPr>
                <w:sz w:val="20"/>
              </w:rPr>
              <w:t>45,000</w:t>
            </w:r>
          </w:p>
        </w:tc>
        <w:tc>
          <w:tcPr>
            <w:tcW w:w="2875" w:type="dxa"/>
          </w:tcPr>
          <w:p w14:paraId="7D49DD19" w14:textId="77777777" w:rsidR="00760E5C" w:rsidRPr="00230360" w:rsidRDefault="00522DFD" w:rsidP="001351BF">
            <w:pPr>
              <w:pStyle w:val="ListParagraph"/>
              <w:spacing w:line="360" w:lineRule="auto"/>
              <w:ind w:left="0"/>
              <w:jc w:val="center"/>
              <w:rPr>
                <w:sz w:val="20"/>
              </w:rPr>
            </w:pPr>
            <w:r w:rsidRPr="00230360">
              <w:rPr>
                <w:sz w:val="20"/>
              </w:rPr>
              <w:t>240,000</w:t>
            </w:r>
          </w:p>
        </w:tc>
      </w:tr>
      <w:tr w:rsidR="00760E5C" w14:paraId="4AC3A1E8" w14:textId="77777777" w:rsidTr="00875B64">
        <w:tc>
          <w:tcPr>
            <w:tcW w:w="2875" w:type="dxa"/>
          </w:tcPr>
          <w:p w14:paraId="363E8F3C" w14:textId="77777777" w:rsidR="00760E5C" w:rsidRPr="00230360" w:rsidRDefault="00760E5C" w:rsidP="001351BF">
            <w:pPr>
              <w:pStyle w:val="ListParagraph"/>
              <w:spacing w:line="360" w:lineRule="auto"/>
              <w:ind w:left="0"/>
              <w:jc w:val="center"/>
              <w:rPr>
                <w:sz w:val="20"/>
              </w:rPr>
            </w:pPr>
            <w:r w:rsidRPr="00230360">
              <w:rPr>
                <w:sz w:val="20"/>
              </w:rPr>
              <w:t>5,000</w:t>
            </w:r>
          </w:p>
        </w:tc>
        <w:tc>
          <w:tcPr>
            <w:tcW w:w="2880" w:type="dxa"/>
          </w:tcPr>
          <w:p w14:paraId="1909D175" w14:textId="77777777" w:rsidR="00760E5C" w:rsidRPr="00230360" w:rsidRDefault="00760E5C" w:rsidP="008E1DC6">
            <w:pPr>
              <w:pStyle w:val="ListParagraph"/>
              <w:spacing w:line="360" w:lineRule="auto"/>
              <w:ind w:left="0"/>
              <w:jc w:val="center"/>
              <w:rPr>
                <w:sz w:val="20"/>
              </w:rPr>
            </w:pPr>
            <w:r w:rsidRPr="00230360">
              <w:rPr>
                <w:sz w:val="20"/>
              </w:rPr>
              <w:t>2</w:t>
            </w:r>
            <w:r w:rsidR="008E1DC6" w:rsidRPr="00230360">
              <w:rPr>
                <w:sz w:val="20"/>
              </w:rPr>
              <w:t>90,000</w:t>
            </w:r>
          </w:p>
        </w:tc>
        <w:tc>
          <w:tcPr>
            <w:tcW w:w="2875" w:type="dxa"/>
          </w:tcPr>
          <w:p w14:paraId="28B5351F" w14:textId="77777777" w:rsidR="00760E5C" w:rsidRPr="00230360" w:rsidRDefault="00522DFD" w:rsidP="001351BF">
            <w:pPr>
              <w:pStyle w:val="ListParagraph"/>
              <w:spacing w:line="360" w:lineRule="auto"/>
              <w:ind w:left="0"/>
              <w:jc w:val="center"/>
              <w:rPr>
                <w:sz w:val="20"/>
              </w:rPr>
            </w:pPr>
            <w:r w:rsidRPr="00230360">
              <w:rPr>
                <w:sz w:val="20"/>
              </w:rPr>
              <w:t>480,000</w:t>
            </w:r>
          </w:p>
        </w:tc>
      </w:tr>
      <w:tr w:rsidR="00760E5C" w14:paraId="7D7B9037" w14:textId="77777777" w:rsidTr="00875B64">
        <w:tc>
          <w:tcPr>
            <w:tcW w:w="2875" w:type="dxa"/>
          </w:tcPr>
          <w:p w14:paraId="4E270B3C" w14:textId="77777777" w:rsidR="00760E5C" w:rsidRPr="00230360" w:rsidRDefault="00760E5C" w:rsidP="001351BF">
            <w:pPr>
              <w:pStyle w:val="ListParagraph"/>
              <w:spacing w:line="360" w:lineRule="auto"/>
              <w:ind w:left="0"/>
              <w:jc w:val="center"/>
              <w:rPr>
                <w:sz w:val="20"/>
              </w:rPr>
            </w:pPr>
            <w:r w:rsidRPr="00230360">
              <w:rPr>
                <w:sz w:val="20"/>
              </w:rPr>
              <w:t>10,000</w:t>
            </w:r>
          </w:p>
        </w:tc>
        <w:tc>
          <w:tcPr>
            <w:tcW w:w="2880" w:type="dxa"/>
          </w:tcPr>
          <w:p w14:paraId="4AE6E15A" w14:textId="77777777" w:rsidR="00760E5C" w:rsidRPr="00230360" w:rsidRDefault="008E1DC6" w:rsidP="008E1DC6">
            <w:pPr>
              <w:pStyle w:val="ListParagraph"/>
              <w:spacing w:line="360" w:lineRule="auto"/>
              <w:ind w:left="0"/>
              <w:jc w:val="center"/>
              <w:rPr>
                <w:sz w:val="20"/>
              </w:rPr>
            </w:pPr>
            <w:r w:rsidRPr="00230360">
              <w:rPr>
                <w:sz w:val="20"/>
              </w:rPr>
              <w:t>580,000</w:t>
            </w:r>
          </w:p>
        </w:tc>
        <w:tc>
          <w:tcPr>
            <w:tcW w:w="2875" w:type="dxa"/>
          </w:tcPr>
          <w:p w14:paraId="16600A65" w14:textId="77777777" w:rsidR="00760E5C" w:rsidRPr="00230360" w:rsidRDefault="00522DFD" w:rsidP="001351BF">
            <w:pPr>
              <w:pStyle w:val="ListParagraph"/>
              <w:spacing w:line="360" w:lineRule="auto"/>
              <w:ind w:left="0"/>
              <w:jc w:val="center"/>
              <w:rPr>
                <w:sz w:val="20"/>
              </w:rPr>
            </w:pPr>
            <w:r w:rsidRPr="00230360">
              <w:rPr>
                <w:sz w:val="20"/>
              </w:rPr>
              <w:t>960,000</w:t>
            </w:r>
          </w:p>
        </w:tc>
      </w:tr>
    </w:tbl>
    <w:p w14:paraId="7A3E8A73" w14:textId="35E34830" w:rsidR="00875B64" w:rsidRPr="00875B64" w:rsidRDefault="00875B64" w:rsidP="00C65B15">
      <w:pPr>
        <w:pStyle w:val="ListParagraph"/>
        <w:spacing w:line="360" w:lineRule="auto"/>
        <w:jc w:val="both"/>
        <w:rPr>
          <w:sz w:val="22"/>
        </w:rPr>
      </w:pPr>
      <w:r w:rsidRPr="00875B64">
        <w:rPr>
          <w:sz w:val="22"/>
        </w:rPr>
        <w:t>Table 4.1</w:t>
      </w:r>
      <w:r>
        <w:rPr>
          <w:sz w:val="22"/>
        </w:rPr>
        <w:t>5</w:t>
      </w:r>
    </w:p>
    <w:p w14:paraId="085891C8" w14:textId="230214F5" w:rsidR="00E80DAC" w:rsidRPr="00875B64" w:rsidRDefault="00E80DAC" w:rsidP="00C65B15">
      <w:pPr>
        <w:pStyle w:val="ListParagraph"/>
        <w:spacing w:line="360" w:lineRule="auto"/>
        <w:jc w:val="both"/>
        <w:rPr>
          <w:sz w:val="22"/>
        </w:rPr>
      </w:pPr>
      <w:r w:rsidRPr="00875B64">
        <w:rPr>
          <w:sz w:val="22"/>
        </w:rPr>
        <w:t>Product Details</w:t>
      </w:r>
    </w:p>
    <w:tbl>
      <w:tblPr>
        <w:tblStyle w:val="TableGrid"/>
        <w:tblW w:w="0" w:type="auto"/>
        <w:tblInd w:w="720" w:type="dxa"/>
        <w:tblLook w:val="04A0" w:firstRow="1" w:lastRow="0" w:firstColumn="1" w:lastColumn="0" w:noHBand="0" w:noVBand="1"/>
      </w:tblPr>
      <w:tblGrid>
        <w:gridCol w:w="4350"/>
        <w:gridCol w:w="4506"/>
      </w:tblGrid>
      <w:tr w:rsidR="00E80DAC" w14:paraId="204F2E25" w14:textId="77777777" w:rsidTr="001351BF">
        <w:tc>
          <w:tcPr>
            <w:tcW w:w="4675" w:type="dxa"/>
          </w:tcPr>
          <w:p w14:paraId="48DD6C9D" w14:textId="77777777" w:rsidR="00E80DAC" w:rsidRPr="00230360" w:rsidRDefault="00E80DAC" w:rsidP="001351BF">
            <w:pPr>
              <w:pStyle w:val="ListParagraph"/>
              <w:spacing w:line="360" w:lineRule="auto"/>
              <w:ind w:left="0"/>
              <w:jc w:val="center"/>
              <w:rPr>
                <w:sz w:val="20"/>
              </w:rPr>
            </w:pPr>
            <w:r w:rsidRPr="00230360">
              <w:rPr>
                <w:sz w:val="20"/>
              </w:rPr>
              <w:t>Product Name</w:t>
            </w:r>
          </w:p>
        </w:tc>
        <w:tc>
          <w:tcPr>
            <w:tcW w:w="4675" w:type="dxa"/>
          </w:tcPr>
          <w:p w14:paraId="719C9D65" w14:textId="77777777" w:rsidR="00E80DAC" w:rsidRPr="00230360" w:rsidRDefault="00E80DAC" w:rsidP="001351BF">
            <w:pPr>
              <w:pStyle w:val="ListParagraph"/>
              <w:spacing w:line="360" w:lineRule="auto"/>
              <w:ind w:left="0"/>
              <w:jc w:val="center"/>
              <w:rPr>
                <w:sz w:val="20"/>
              </w:rPr>
            </w:pPr>
            <w:r w:rsidRPr="00230360">
              <w:rPr>
                <w:sz w:val="20"/>
              </w:rPr>
              <w:t>SBL DPS (</w:t>
            </w:r>
            <w:proofErr w:type="spellStart"/>
            <w:r w:rsidRPr="00230360">
              <w:rPr>
                <w:sz w:val="20"/>
              </w:rPr>
              <w:t>Ghoroni</w:t>
            </w:r>
            <w:proofErr w:type="spellEnd"/>
            <w:r w:rsidRPr="00230360">
              <w:rPr>
                <w:sz w:val="20"/>
              </w:rPr>
              <w:t>)</w:t>
            </w:r>
          </w:p>
        </w:tc>
      </w:tr>
      <w:tr w:rsidR="00E80DAC" w14:paraId="0CFACF0D" w14:textId="77777777" w:rsidTr="001351BF">
        <w:tc>
          <w:tcPr>
            <w:tcW w:w="4675" w:type="dxa"/>
          </w:tcPr>
          <w:p w14:paraId="18A9FE10" w14:textId="77777777" w:rsidR="00E80DAC" w:rsidRPr="00230360" w:rsidRDefault="00E80DAC" w:rsidP="001351BF">
            <w:pPr>
              <w:pStyle w:val="ListParagraph"/>
              <w:spacing w:line="360" w:lineRule="auto"/>
              <w:ind w:left="0"/>
              <w:jc w:val="center"/>
              <w:rPr>
                <w:sz w:val="20"/>
              </w:rPr>
            </w:pPr>
            <w:r w:rsidRPr="00230360">
              <w:rPr>
                <w:sz w:val="20"/>
              </w:rPr>
              <w:t>Customer type</w:t>
            </w:r>
          </w:p>
        </w:tc>
        <w:tc>
          <w:tcPr>
            <w:tcW w:w="4675" w:type="dxa"/>
          </w:tcPr>
          <w:p w14:paraId="4C845D44" w14:textId="77777777" w:rsidR="00E80DAC" w:rsidRPr="00230360" w:rsidRDefault="00E80DAC" w:rsidP="001351BF">
            <w:pPr>
              <w:pStyle w:val="ListParagraph"/>
              <w:spacing w:line="360" w:lineRule="auto"/>
              <w:ind w:left="0"/>
              <w:jc w:val="center"/>
              <w:rPr>
                <w:sz w:val="20"/>
              </w:rPr>
            </w:pPr>
            <w:r w:rsidRPr="00230360">
              <w:rPr>
                <w:sz w:val="20"/>
              </w:rPr>
              <w:t>Individual/Joint</w:t>
            </w:r>
          </w:p>
        </w:tc>
      </w:tr>
      <w:tr w:rsidR="00E80DAC" w14:paraId="26062927" w14:textId="77777777" w:rsidTr="001351BF">
        <w:tc>
          <w:tcPr>
            <w:tcW w:w="4675" w:type="dxa"/>
          </w:tcPr>
          <w:p w14:paraId="0CE5D4EE" w14:textId="77777777" w:rsidR="00E80DAC" w:rsidRPr="00230360" w:rsidRDefault="00E80DAC" w:rsidP="001351BF">
            <w:pPr>
              <w:pStyle w:val="ListParagraph"/>
              <w:spacing w:line="360" w:lineRule="auto"/>
              <w:ind w:left="0"/>
              <w:jc w:val="center"/>
              <w:rPr>
                <w:sz w:val="20"/>
              </w:rPr>
            </w:pPr>
            <w:r w:rsidRPr="00230360">
              <w:rPr>
                <w:sz w:val="20"/>
              </w:rPr>
              <w:t>Link Account</w:t>
            </w:r>
          </w:p>
        </w:tc>
        <w:tc>
          <w:tcPr>
            <w:tcW w:w="4675" w:type="dxa"/>
          </w:tcPr>
          <w:p w14:paraId="68267292" w14:textId="77777777" w:rsidR="00E80DAC" w:rsidRPr="00230360" w:rsidRDefault="00E80DAC" w:rsidP="001351BF">
            <w:pPr>
              <w:pStyle w:val="ListParagraph"/>
              <w:spacing w:line="360" w:lineRule="auto"/>
              <w:ind w:left="0"/>
              <w:jc w:val="center"/>
              <w:rPr>
                <w:sz w:val="20"/>
              </w:rPr>
            </w:pPr>
            <w:r w:rsidRPr="00230360">
              <w:rPr>
                <w:sz w:val="20"/>
              </w:rPr>
              <w:t>Mandatory</w:t>
            </w:r>
          </w:p>
        </w:tc>
      </w:tr>
      <w:tr w:rsidR="00E80DAC" w14:paraId="0E8C978E" w14:textId="77777777" w:rsidTr="001351BF">
        <w:tc>
          <w:tcPr>
            <w:tcW w:w="4675" w:type="dxa"/>
          </w:tcPr>
          <w:p w14:paraId="5565760A" w14:textId="77777777" w:rsidR="00E80DAC" w:rsidRPr="00230360" w:rsidRDefault="00E80DAC" w:rsidP="001351BF">
            <w:pPr>
              <w:pStyle w:val="ListParagraph"/>
              <w:spacing w:line="360" w:lineRule="auto"/>
              <w:ind w:left="0"/>
              <w:jc w:val="center"/>
              <w:rPr>
                <w:sz w:val="20"/>
              </w:rPr>
            </w:pPr>
            <w:r w:rsidRPr="00230360">
              <w:rPr>
                <w:sz w:val="20"/>
              </w:rPr>
              <w:t>Age limit</w:t>
            </w:r>
          </w:p>
        </w:tc>
        <w:tc>
          <w:tcPr>
            <w:tcW w:w="4675" w:type="dxa"/>
          </w:tcPr>
          <w:p w14:paraId="306E324E" w14:textId="77777777" w:rsidR="00E80DAC" w:rsidRPr="00230360" w:rsidRDefault="00E80DAC" w:rsidP="001351BF">
            <w:pPr>
              <w:pStyle w:val="ListParagraph"/>
              <w:spacing w:line="360" w:lineRule="auto"/>
              <w:ind w:left="0"/>
              <w:jc w:val="center"/>
              <w:rPr>
                <w:sz w:val="20"/>
              </w:rPr>
            </w:pPr>
            <w:r w:rsidRPr="00230360">
              <w:rPr>
                <w:sz w:val="20"/>
              </w:rPr>
              <w:t>18 years and above</w:t>
            </w:r>
          </w:p>
        </w:tc>
      </w:tr>
      <w:tr w:rsidR="00E80DAC" w14:paraId="3CE73B06" w14:textId="77777777" w:rsidTr="001351BF">
        <w:tc>
          <w:tcPr>
            <w:tcW w:w="4675" w:type="dxa"/>
          </w:tcPr>
          <w:p w14:paraId="429EE56C" w14:textId="77777777" w:rsidR="00E80DAC" w:rsidRPr="00230360" w:rsidRDefault="00E80DAC" w:rsidP="001351BF">
            <w:pPr>
              <w:pStyle w:val="ListParagraph"/>
              <w:spacing w:line="360" w:lineRule="auto"/>
              <w:ind w:left="0"/>
              <w:jc w:val="center"/>
              <w:rPr>
                <w:sz w:val="20"/>
              </w:rPr>
            </w:pPr>
            <w:r w:rsidRPr="00230360">
              <w:rPr>
                <w:sz w:val="20"/>
              </w:rPr>
              <w:t>Period</w:t>
            </w:r>
          </w:p>
        </w:tc>
        <w:tc>
          <w:tcPr>
            <w:tcW w:w="4675" w:type="dxa"/>
          </w:tcPr>
          <w:p w14:paraId="64D43AF8" w14:textId="77777777" w:rsidR="00E80DAC" w:rsidRPr="00230360" w:rsidRDefault="00E80DAC" w:rsidP="001351BF">
            <w:pPr>
              <w:pStyle w:val="ListParagraph"/>
              <w:spacing w:line="360" w:lineRule="auto"/>
              <w:ind w:left="0"/>
              <w:jc w:val="center"/>
              <w:rPr>
                <w:sz w:val="20"/>
              </w:rPr>
            </w:pPr>
            <w:r w:rsidRPr="00230360">
              <w:rPr>
                <w:sz w:val="20"/>
              </w:rPr>
              <w:t>4 years,6 years</w:t>
            </w:r>
          </w:p>
        </w:tc>
      </w:tr>
      <w:tr w:rsidR="00E80DAC" w14:paraId="385F75A3" w14:textId="77777777" w:rsidTr="001351BF">
        <w:tc>
          <w:tcPr>
            <w:tcW w:w="4675" w:type="dxa"/>
          </w:tcPr>
          <w:p w14:paraId="0DD0237C" w14:textId="77777777" w:rsidR="00E80DAC" w:rsidRPr="00230360" w:rsidRDefault="00E80DAC" w:rsidP="001351BF">
            <w:pPr>
              <w:pStyle w:val="ListParagraph"/>
              <w:spacing w:line="360" w:lineRule="auto"/>
              <w:ind w:left="0"/>
              <w:jc w:val="center"/>
              <w:rPr>
                <w:sz w:val="20"/>
              </w:rPr>
            </w:pPr>
            <w:r w:rsidRPr="00230360">
              <w:rPr>
                <w:sz w:val="20"/>
              </w:rPr>
              <w:t>Interest Rate</w:t>
            </w:r>
          </w:p>
        </w:tc>
        <w:tc>
          <w:tcPr>
            <w:tcW w:w="4675" w:type="dxa"/>
          </w:tcPr>
          <w:p w14:paraId="04EDF869" w14:textId="77777777" w:rsidR="00E80DAC" w:rsidRPr="00230360" w:rsidRDefault="00E80DAC" w:rsidP="001351BF">
            <w:pPr>
              <w:pStyle w:val="ListParagraph"/>
              <w:spacing w:line="360" w:lineRule="auto"/>
              <w:ind w:left="0"/>
              <w:jc w:val="center"/>
              <w:rPr>
                <w:sz w:val="20"/>
              </w:rPr>
            </w:pPr>
            <w:r w:rsidRPr="00230360">
              <w:rPr>
                <w:sz w:val="20"/>
              </w:rPr>
              <w:t>9.50%</w:t>
            </w:r>
          </w:p>
        </w:tc>
      </w:tr>
      <w:tr w:rsidR="00E80DAC" w14:paraId="3680E90B" w14:textId="77777777" w:rsidTr="001351BF">
        <w:tc>
          <w:tcPr>
            <w:tcW w:w="4675" w:type="dxa"/>
          </w:tcPr>
          <w:p w14:paraId="4130CF79" w14:textId="77777777" w:rsidR="00E80DAC" w:rsidRPr="00230360" w:rsidRDefault="00E80DAC" w:rsidP="001351BF">
            <w:pPr>
              <w:pStyle w:val="ListParagraph"/>
              <w:spacing w:line="360" w:lineRule="auto"/>
              <w:ind w:left="0"/>
              <w:jc w:val="center"/>
              <w:rPr>
                <w:sz w:val="20"/>
              </w:rPr>
            </w:pPr>
            <w:r w:rsidRPr="00230360">
              <w:rPr>
                <w:sz w:val="20"/>
              </w:rPr>
              <w:t>Interest Application Cycle</w:t>
            </w:r>
          </w:p>
        </w:tc>
        <w:tc>
          <w:tcPr>
            <w:tcW w:w="4675" w:type="dxa"/>
          </w:tcPr>
          <w:p w14:paraId="089425F5" w14:textId="77777777" w:rsidR="00E80DAC" w:rsidRPr="00230360" w:rsidRDefault="00E80DAC" w:rsidP="001351BF">
            <w:pPr>
              <w:pStyle w:val="ListParagraph"/>
              <w:spacing w:line="360" w:lineRule="auto"/>
              <w:ind w:left="0"/>
              <w:jc w:val="center"/>
              <w:rPr>
                <w:sz w:val="20"/>
              </w:rPr>
            </w:pPr>
            <w:r w:rsidRPr="00230360">
              <w:rPr>
                <w:sz w:val="20"/>
              </w:rPr>
              <w:t>At Maturity</w:t>
            </w:r>
          </w:p>
        </w:tc>
      </w:tr>
      <w:tr w:rsidR="00E80DAC" w14:paraId="117F51B5" w14:textId="77777777" w:rsidTr="001351BF">
        <w:tc>
          <w:tcPr>
            <w:tcW w:w="4675" w:type="dxa"/>
          </w:tcPr>
          <w:p w14:paraId="0A7917F3" w14:textId="77777777" w:rsidR="00E80DAC" w:rsidRPr="00230360" w:rsidRDefault="00E80DAC" w:rsidP="001351BF">
            <w:pPr>
              <w:pStyle w:val="ListParagraph"/>
              <w:spacing w:line="360" w:lineRule="auto"/>
              <w:ind w:left="0"/>
              <w:jc w:val="center"/>
              <w:rPr>
                <w:sz w:val="20"/>
              </w:rPr>
            </w:pPr>
            <w:r w:rsidRPr="00230360">
              <w:rPr>
                <w:sz w:val="20"/>
              </w:rPr>
              <w:t>Installment Amount</w:t>
            </w:r>
          </w:p>
        </w:tc>
        <w:tc>
          <w:tcPr>
            <w:tcW w:w="4675" w:type="dxa"/>
          </w:tcPr>
          <w:p w14:paraId="62988DA8" w14:textId="77777777" w:rsidR="00E80DAC" w:rsidRPr="00230360" w:rsidRDefault="00E80DAC" w:rsidP="001351BF">
            <w:pPr>
              <w:pStyle w:val="ListParagraph"/>
              <w:spacing w:line="360" w:lineRule="auto"/>
              <w:ind w:left="0"/>
              <w:jc w:val="center"/>
              <w:rPr>
                <w:sz w:val="20"/>
              </w:rPr>
            </w:pPr>
            <w:r w:rsidRPr="00230360">
              <w:rPr>
                <w:sz w:val="20"/>
              </w:rPr>
              <w:t>500,1000,2000,2500,5000,10000</w:t>
            </w:r>
          </w:p>
        </w:tc>
      </w:tr>
      <w:tr w:rsidR="00E80DAC" w14:paraId="414F4337" w14:textId="77777777" w:rsidTr="001351BF">
        <w:tc>
          <w:tcPr>
            <w:tcW w:w="4675" w:type="dxa"/>
          </w:tcPr>
          <w:p w14:paraId="5C6E40E7" w14:textId="77777777" w:rsidR="00E80DAC" w:rsidRPr="00230360" w:rsidRDefault="00E80DAC" w:rsidP="001351BF">
            <w:pPr>
              <w:pStyle w:val="ListParagraph"/>
              <w:spacing w:line="360" w:lineRule="auto"/>
              <w:ind w:left="0"/>
              <w:jc w:val="center"/>
              <w:rPr>
                <w:sz w:val="20"/>
              </w:rPr>
            </w:pPr>
            <w:r w:rsidRPr="00230360">
              <w:rPr>
                <w:sz w:val="20"/>
              </w:rPr>
              <w:t>Installment Frequency</w:t>
            </w:r>
          </w:p>
        </w:tc>
        <w:tc>
          <w:tcPr>
            <w:tcW w:w="4675" w:type="dxa"/>
          </w:tcPr>
          <w:p w14:paraId="0CBCC7F2" w14:textId="77777777" w:rsidR="00E80DAC" w:rsidRPr="00230360" w:rsidRDefault="00E80DAC" w:rsidP="001351BF">
            <w:pPr>
              <w:pStyle w:val="ListParagraph"/>
              <w:spacing w:line="360" w:lineRule="auto"/>
              <w:ind w:left="0"/>
              <w:jc w:val="center"/>
              <w:rPr>
                <w:sz w:val="20"/>
              </w:rPr>
            </w:pPr>
            <w:r w:rsidRPr="00230360">
              <w:rPr>
                <w:sz w:val="20"/>
              </w:rPr>
              <w:t>Monthly</w:t>
            </w:r>
          </w:p>
        </w:tc>
      </w:tr>
      <w:tr w:rsidR="00E80DAC" w14:paraId="154B19C9" w14:textId="77777777" w:rsidTr="001351BF">
        <w:tc>
          <w:tcPr>
            <w:tcW w:w="4675" w:type="dxa"/>
          </w:tcPr>
          <w:p w14:paraId="18D26695" w14:textId="77777777" w:rsidR="00E80DAC" w:rsidRPr="00230360" w:rsidRDefault="00E80DAC" w:rsidP="001351BF">
            <w:pPr>
              <w:pStyle w:val="ListParagraph"/>
              <w:spacing w:line="360" w:lineRule="auto"/>
              <w:ind w:left="0"/>
              <w:jc w:val="center"/>
              <w:rPr>
                <w:sz w:val="20"/>
              </w:rPr>
            </w:pPr>
            <w:r w:rsidRPr="00230360">
              <w:rPr>
                <w:sz w:val="20"/>
              </w:rPr>
              <w:t>Deposit Instalment Defaulter Condition</w:t>
            </w:r>
          </w:p>
        </w:tc>
        <w:tc>
          <w:tcPr>
            <w:tcW w:w="4675" w:type="dxa"/>
          </w:tcPr>
          <w:p w14:paraId="5AB60E2F" w14:textId="77777777" w:rsidR="00E80DAC" w:rsidRPr="00230360" w:rsidRDefault="00E80DAC" w:rsidP="001351BF">
            <w:pPr>
              <w:pStyle w:val="ListParagraph"/>
              <w:spacing w:line="360" w:lineRule="auto"/>
              <w:ind w:left="0"/>
              <w:jc w:val="center"/>
              <w:rPr>
                <w:sz w:val="20"/>
              </w:rPr>
            </w:pPr>
            <w:r w:rsidRPr="00230360">
              <w:rPr>
                <w:sz w:val="20"/>
              </w:rPr>
              <w:t>The account will be automatically closed if customer fails to give five installments.</w:t>
            </w:r>
          </w:p>
        </w:tc>
      </w:tr>
      <w:tr w:rsidR="00E80DAC" w14:paraId="6A5A05C8" w14:textId="77777777" w:rsidTr="001351BF">
        <w:trPr>
          <w:trHeight w:val="440"/>
        </w:trPr>
        <w:tc>
          <w:tcPr>
            <w:tcW w:w="4675" w:type="dxa"/>
          </w:tcPr>
          <w:p w14:paraId="7D28FF65" w14:textId="77777777" w:rsidR="00E80DAC" w:rsidRPr="00230360" w:rsidRDefault="00E80DAC" w:rsidP="001351BF">
            <w:pPr>
              <w:pStyle w:val="ListParagraph"/>
              <w:spacing w:line="360" w:lineRule="auto"/>
              <w:ind w:left="0"/>
              <w:jc w:val="center"/>
              <w:rPr>
                <w:sz w:val="20"/>
              </w:rPr>
            </w:pPr>
            <w:r w:rsidRPr="00230360">
              <w:rPr>
                <w:sz w:val="20"/>
              </w:rPr>
              <w:t>Pre-mature Encashment Allowed</w:t>
            </w:r>
          </w:p>
        </w:tc>
        <w:tc>
          <w:tcPr>
            <w:tcW w:w="4675" w:type="dxa"/>
          </w:tcPr>
          <w:p w14:paraId="28DABB8E" w14:textId="77777777" w:rsidR="00E80DAC" w:rsidRPr="00230360" w:rsidRDefault="00E80DAC" w:rsidP="001351BF">
            <w:pPr>
              <w:pStyle w:val="ListParagraph"/>
              <w:spacing w:line="360" w:lineRule="auto"/>
              <w:ind w:left="0"/>
              <w:jc w:val="center"/>
              <w:rPr>
                <w:sz w:val="20"/>
              </w:rPr>
            </w:pPr>
            <w:r w:rsidRPr="00230360">
              <w:rPr>
                <w:sz w:val="20"/>
              </w:rPr>
              <w:t>Yes</w:t>
            </w:r>
          </w:p>
        </w:tc>
      </w:tr>
      <w:tr w:rsidR="00E80DAC" w14:paraId="184738F0" w14:textId="77777777" w:rsidTr="001351BF">
        <w:trPr>
          <w:trHeight w:val="440"/>
        </w:trPr>
        <w:tc>
          <w:tcPr>
            <w:tcW w:w="4675" w:type="dxa"/>
          </w:tcPr>
          <w:p w14:paraId="1A9CC9A3" w14:textId="77777777" w:rsidR="00E80DAC" w:rsidRPr="00230360" w:rsidRDefault="00E80DAC" w:rsidP="001351BF">
            <w:pPr>
              <w:pStyle w:val="ListParagraph"/>
              <w:spacing w:line="360" w:lineRule="auto"/>
              <w:ind w:left="0"/>
              <w:jc w:val="center"/>
              <w:rPr>
                <w:sz w:val="20"/>
              </w:rPr>
            </w:pPr>
            <w:r w:rsidRPr="00230360">
              <w:rPr>
                <w:sz w:val="20"/>
              </w:rPr>
              <w:t>Closing charge for premature Encashment</w:t>
            </w:r>
          </w:p>
        </w:tc>
        <w:tc>
          <w:tcPr>
            <w:tcW w:w="4675" w:type="dxa"/>
          </w:tcPr>
          <w:p w14:paraId="0BF02EFC" w14:textId="77777777" w:rsidR="00E80DAC" w:rsidRPr="00230360" w:rsidRDefault="00E80DAC" w:rsidP="001351BF">
            <w:pPr>
              <w:pStyle w:val="ListParagraph"/>
              <w:spacing w:line="360" w:lineRule="auto"/>
              <w:ind w:left="0"/>
              <w:jc w:val="center"/>
              <w:rPr>
                <w:sz w:val="20"/>
              </w:rPr>
            </w:pPr>
            <w:r w:rsidRPr="00230360">
              <w:rPr>
                <w:sz w:val="20"/>
              </w:rPr>
              <w:t>Tk.200+15% VAT (for existing)</w:t>
            </w:r>
          </w:p>
        </w:tc>
      </w:tr>
    </w:tbl>
    <w:p w14:paraId="5B159CF5" w14:textId="77777777" w:rsidR="00C65B15" w:rsidRDefault="00C65B15" w:rsidP="00875B64">
      <w:pPr>
        <w:spacing w:line="360" w:lineRule="auto"/>
        <w:jc w:val="both"/>
      </w:pPr>
    </w:p>
    <w:p w14:paraId="67333E44" w14:textId="2EB165E1" w:rsidR="00C97BCC" w:rsidRDefault="000A0CDA" w:rsidP="00367826">
      <w:pPr>
        <w:pStyle w:val="ListParagraph"/>
        <w:numPr>
          <w:ilvl w:val="0"/>
          <w:numId w:val="13"/>
        </w:numPr>
        <w:spacing w:line="360" w:lineRule="auto"/>
        <w:jc w:val="both"/>
      </w:pPr>
      <w:r>
        <w:t xml:space="preserve">SBL </w:t>
      </w:r>
      <w:proofErr w:type="spellStart"/>
      <w:r>
        <w:t>Lakhopati</w:t>
      </w:r>
      <w:proofErr w:type="spellEnd"/>
      <w:r>
        <w:t xml:space="preserve"> Plus</w:t>
      </w:r>
    </w:p>
    <w:p w14:paraId="669E2727" w14:textId="48FB04A3" w:rsidR="00875B64" w:rsidRPr="00875B64" w:rsidRDefault="00875B64" w:rsidP="00875B64">
      <w:pPr>
        <w:pStyle w:val="ListParagraph"/>
        <w:spacing w:line="360" w:lineRule="auto"/>
        <w:jc w:val="both"/>
        <w:rPr>
          <w:sz w:val="22"/>
        </w:rPr>
      </w:pPr>
      <w:r w:rsidRPr="00875B64">
        <w:rPr>
          <w:sz w:val="22"/>
        </w:rPr>
        <w:t>Table 4.16</w:t>
      </w:r>
    </w:p>
    <w:p w14:paraId="33E899AF" w14:textId="67807B1D" w:rsidR="00F25AF3" w:rsidRPr="00875B64" w:rsidRDefault="000C0356" w:rsidP="00F25AF3">
      <w:pPr>
        <w:pStyle w:val="ListParagraph"/>
        <w:spacing w:line="360" w:lineRule="auto"/>
        <w:jc w:val="both"/>
        <w:rPr>
          <w:sz w:val="22"/>
        </w:rPr>
      </w:pPr>
      <w:r w:rsidRPr="00875B64">
        <w:rPr>
          <w:sz w:val="22"/>
        </w:rPr>
        <w:t>Maturity</w:t>
      </w:r>
      <w:r w:rsidR="00875B64" w:rsidRPr="00875B64">
        <w:rPr>
          <w:sz w:val="22"/>
        </w:rPr>
        <w:t xml:space="preserve"> amount</w:t>
      </w:r>
      <w:r w:rsidRPr="00875B64">
        <w:rPr>
          <w:sz w:val="22"/>
        </w:rPr>
        <w:t xml:space="preserve"> Chart</w:t>
      </w:r>
    </w:p>
    <w:tbl>
      <w:tblPr>
        <w:tblStyle w:val="TableGrid"/>
        <w:tblW w:w="8815" w:type="dxa"/>
        <w:tblInd w:w="720" w:type="dxa"/>
        <w:tblLook w:val="04A0" w:firstRow="1" w:lastRow="0" w:firstColumn="1" w:lastColumn="0" w:noHBand="0" w:noVBand="1"/>
      </w:tblPr>
      <w:tblGrid>
        <w:gridCol w:w="2850"/>
        <w:gridCol w:w="2904"/>
        <w:gridCol w:w="3061"/>
      </w:tblGrid>
      <w:tr w:rsidR="00A951A4" w14:paraId="1AE3C012" w14:textId="77777777" w:rsidTr="00A951A4">
        <w:tc>
          <w:tcPr>
            <w:tcW w:w="2850" w:type="dxa"/>
          </w:tcPr>
          <w:p w14:paraId="7D5CA663" w14:textId="77777777" w:rsidR="00A951A4" w:rsidRPr="00230360" w:rsidRDefault="00A951A4" w:rsidP="00A951A4">
            <w:pPr>
              <w:pStyle w:val="ListParagraph"/>
              <w:spacing w:line="360" w:lineRule="auto"/>
              <w:ind w:left="0"/>
              <w:jc w:val="center"/>
              <w:rPr>
                <w:sz w:val="20"/>
              </w:rPr>
            </w:pPr>
            <w:r w:rsidRPr="00230360">
              <w:rPr>
                <w:sz w:val="20"/>
              </w:rPr>
              <w:t>Period</w:t>
            </w:r>
          </w:p>
        </w:tc>
        <w:tc>
          <w:tcPr>
            <w:tcW w:w="2904" w:type="dxa"/>
          </w:tcPr>
          <w:p w14:paraId="66681FAB" w14:textId="77777777" w:rsidR="00A951A4" w:rsidRPr="00230360" w:rsidRDefault="00A951A4" w:rsidP="00A951A4">
            <w:pPr>
              <w:pStyle w:val="ListParagraph"/>
              <w:spacing w:line="360" w:lineRule="auto"/>
              <w:ind w:left="0"/>
              <w:jc w:val="center"/>
              <w:rPr>
                <w:sz w:val="20"/>
              </w:rPr>
            </w:pPr>
            <w:r w:rsidRPr="00230360">
              <w:rPr>
                <w:sz w:val="20"/>
              </w:rPr>
              <w:t>Monthly Installment</w:t>
            </w:r>
          </w:p>
        </w:tc>
        <w:tc>
          <w:tcPr>
            <w:tcW w:w="3061" w:type="dxa"/>
          </w:tcPr>
          <w:p w14:paraId="4393DF21" w14:textId="77777777" w:rsidR="00A951A4" w:rsidRPr="00230360" w:rsidRDefault="00A951A4" w:rsidP="00A951A4">
            <w:pPr>
              <w:pStyle w:val="ListParagraph"/>
              <w:spacing w:line="360" w:lineRule="auto"/>
              <w:ind w:left="0"/>
              <w:jc w:val="center"/>
              <w:rPr>
                <w:sz w:val="20"/>
              </w:rPr>
            </w:pPr>
            <w:r w:rsidRPr="00230360">
              <w:rPr>
                <w:sz w:val="20"/>
              </w:rPr>
              <w:t>Amount Payable at Maturity</w:t>
            </w:r>
          </w:p>
        </w:tc>
      </w:tr>
      <w:tr w:rsidR="00A951A4" w14:paraId="4741BA15" w14:textId="77777777" w:rsidTr="00A951A4">
        <w:tc>
          <w:tcPr>
            <w:tcW w:w="2850" w:type="dxa"/>
          </w:tcPr>
          <w:p w14:paraId="2E4C262B" w14:textId="77777777" w:rsidR="00A951A4" w:rsidRPr="00230360" w:rsidRDefault="00A951A4" w:rsidP="00A951A4">
            <w:pPr>
              <w:pStyle w:val="ListParagraph"/>
              <w:spacing w:line="360" w:lineRule="auto"/>
              <w:ind w:left="0"/>
              <w:jc w:val="center"/>
              <w:rPr>
                <w:sz w:val="20"/>
              </w:rPr>
            </w:pPr>
            <w:r w:rsidRPr="00230360">
              <w:rPr>
                <w:sz w:val="20"/>
              </w:rPr>
              <w:t>3 years</w:t>
            </w:r>
          </w:p>
        </w:tc>
        <w:tc>
          <w:tcPr>
            <w:tcW w:w="2904" w:type="dxa"/>
          </w:tcPr>
          <w:p w14:paraId="3A60F8DE" w14:textId="77777777" w:rsidR="00A951A4" w:rsidRPr="00230360" w:rsidRDefault="00A951A4" w:rsidP="00A951A4">
            <w:pPr>
              <w:pStyle w:val="ListParagraph"/>
              <w:spacing w:line="360" w:lineRule="auto"/>
              <w:ind w:left="0"/>
              <w:jc w:val="center"/>
              <w:rPr>
                <w:sz w:val="20"/>
              </w:rPr>
            </w:pPr>
            <w:r w:rsidRPr="00230360">
              <w:rPr>
                <w:sz w:val="20"/>
              </w:rPr>
              <w:t>2,500</w:t>
            </w:r>
          </w:p>
        </w:tc>
        <w:tc>
          <w:tcPr>
            <w:tcW w:w="3061" w:type="dxa"/>
          </w:tcPr>
          <w:p w14:paraId="35382DCC" w14:textId="77777777" w:rsidR="00A951A4" w:rsidRPr="00230360" w:rsidRDefault="00A951A4" w:rsidP="00A951A4">
            <w:pPr>
              <w:pStyle w:val="ListParagraph"/>
              <w:spacing w:line="360" w:lineRule="auto"/>
              <w:ind w:left="0"/>
              <w:jc w:val="center"/>
              <w:rPr>
                <w:sz w:val="20"/>
              </w:rPr>
            </w:pPr>
            <w:r w:rsidRPr="00230360">
              <w:rPr>
                <w:sz w:val="20"/>
              </w:rPr>
              <w:t>103,000</w:t>
            </w:r>
          </w:p>
        </w:tc>
      </w:tr>
      <w:tr w:rsidR="00A951A4" w14:paraId="6209E194" w14:textId="77777777" w:rsidTr="00A951A4">
        <w:tc>
          <w:tcPr>
            <w:tcW w:w="2850" w:type="dxa"/>
          </w:tcPr>
          <w:p w14:paraId="3F8CA2B4" w14:textId="77777777" w:rsidR="00A951A4" w:rsidRPr="00230360" w:rsidRDefault="00A951A4" w:rsidP="00A951A4">
            <w:pPr>
              <w:pStyle w:val="ListParagraph"/>
              <w:spacing w:line="360" w:lineRule="auto"/>
              <w:ind w:left="0"/>
              <w:jc w:val="center"/>
              <w:rPr>
                <w:sz w:val="20"/>
              </w:rPr>
            </w:pPr>
            <w:r w:rsidRPr="00230360">
              <w:rPr>
                <w:sz w:val="20"/>
              </w:rPr>
              <w:t>5 years</w:t>
            </w:r>
          </w:p>
        </w:tc>
        <w:tc>
          <w:tcPr>
            <w:tcW w:w="2904" w:type="dxa"/>
          </w:tcPr>
          <w:p w14:paraId="114A9C86" w14:textId="77777777" w:rsidR="00A951A4" w:rsidRPr="00230360" w:rsidRDefault="00A951A4" w:rsidP="00A951A4">
            <w:pPr>
              <w:pStyle w:val="ListParagraph"/>
              <w:spacing w:line="360" w:lineRule="auto"/>
              <w:ind w:left="0"/>
              <w:jc w:val="center"/>
              <w:rPr>
                <w:sz w:val="20"/>
              </w:rPr>
            </w:pPr>
            <w:r w:rsidRPr="00230360">
              <w:rPr>
                <w:sz w:val="20"/>
              </w:rPr>
              <w:t>1,350</w:t>
            </w:r>
          </w:p>
        </w:tc>
        <w:tc>
          <w:tcPr>
            <w:tcW w:w="3061" w:type="dxa"/>
          </w:tcPr>
          <w:p w14:paraId="76637EF1" w14:textId="77777777" w:rsidR="00A951A4" w:rsidRPr="00230360" w:rsidRDefault="00A951A4" w:rsidP="00A951A4">
            <w:pPr>
              <w:pStyle w:val="ListParagraph"/>
              <w:spacing w:line="360" w:lineRule="auto"/>
              <w:ind w:left="0"/>
              <w:jc w:val="center"/>
              <w:rPr>
                <w:sz w:val="20"/>
              </w:rPr>
            </w:pPr>
            <w:r w:rsidRPr="00230360">
              <w:rPr>
                <w:sz w:val="20"/>
              </w:rPr>
              <w:t>102,000</w:t>
            </w:r>
          </w:p>
        </w:tc>
      </w:tr>
      <w:tr w:rsidR="00A951A4" w14:paraId="5C0A20F8" w14:textId="77777777" w:rsidTr="00A951A4">
        <w:tc>
          <w:tcPr>
            <w:tcW w:w="2850" w:type="dxa"/>
          </w:tcPr>
          <w:p w14:paraId="301FD8B0" w14:textId="77777777" w:rsidR="00A951A4" w:rsidRPr="00230360" w:rsidRDefault="00A951A4" w:rsidP="00A951A4">
            <w:pPr>
              <w:pStyle w:val="ListParagraph"/>
              <w:spacing w:line="360" w:lineRule="auto"/>
              <w:ind w:left="0"/>
              <w:jc w:val="center"/>
              <w:rPr>
                <w:sz w:val="20"/>
              </w:rPr>
            </w:pPr>
            <w:r w:rsidRPr="00230360">
              <w:rPr>
                <w:sz w:val="20"/>
              </w:rPr>
              <w:t>7 years</w:t>
            </w:r>
          </w:p>
        </w:tc>
        <w:tc>
          <w:tcPr>
            <w:tcW w:w="2904" w:type="dxa"/>
          </w:tcPr>
          <w:p w14:paraId="50C89D52" w14:textId="77777777" w:rsidR="00A951A4" w:rsidRPr="00230360" w:rsidRDefault="00A951A4" w:rsidP="00A951A4">
            <w:pPr>
              <w:pStyle w:val="ListParagraph"/>
              <w:spacing w:line="360" w:lineRule="auto"/>
              <w:ind w:left="0"/>
              <w:jc w:val="center"/>
              <w:rPr>
                <w:sz w:val="20"/>
              </w:rPr>
            </w:pPr>
            <w:r w:rsidRPr="00230360">
              <w:rPr>
                <w:sz w:val="20"/>
              </w:rPr>
              <w:t>900</w:t>
            </w:r>
          </w:p>
        </w:tc>
        <w:tc>
          <w:tcPr>
            <w:tcW w:w="3061" w:type="dxa"/>
          </w:tcPr>
          <w:p w14:paraId="3B483445" w14:textId="77777777" w:rsidR="00A951A4" w:rsidRPr="00230360" w:rsidRDefault="00A951A4" w:rsidP="00A951A4">
            <w:pPr>
              <w:pStyle w:val="ListParagraph"/>
              <w:spacing w:line="360" w:lineRule="auto"/>
              <w:ind w:left="0"/>
              <w:jc w:val="center"/>
              <w:rPr>
                <w:sz w:val="20"/>
              </w:rPr>
            </w:pPr>
            <w:r w:rsidRPr="00230360">
              <w:rPr>
                <w:sz w:val="20"/>
              </w:rPr>
              <w:t>106,000</w:t>
            </w:r>
          </w:p>
        </w:tc>
      </w:tr>
      <w:tr w:rsidR="00A951A4" w14:paraId="4F202A83" w14:textId="77777777" w:rsidTr="00A951A4">
        <w:tc>
          <w:tcPr>
            <w:tcW w:w="2850" w:type="dxa"/>
          </w:tcPr>
          <w:p w14:paraId="0B9FA523" w14:textId="77777777" w:rsidR="00A951A4" w:rsidRPr="00230360" w:rsidRDefault="00A951A4" w:rsidP="00A951A4">
            <w:pPr>
              <w:pStyle w:val="ListParagraph"/>
              <w:spacing w:line="360" w:lineRule="auto"/>
              <w:ind w:left="0"/>
              <w:jc w:val="center"/>
              <w:rPr>
                <w:sz w:val="20"/>
              </w:rPr>
            </w:pPr>
            <w:r w:rsidRPr="00230360">
              <w:rPr>
                <w:sz w:val="20"/>
              </w:rPr>
              <w:t>10 years</w:t>
            </w:r>
          </w:p>
        </w:tc>
        <w:tc>
          <w:tcPr>
            <w:tcW w:w="2904" w:type="dxa"/>
          </w:tcPr>
          <w:p w14:paraId="068ED76E" w14:textId="77777777" w:rsidR="00A951A4" w:rsidRPr="00230360" w:rsidRDefault="00A951A4" w:rsidP="00A951A4">
            <w:pPr>
              <w:pStyle w:val="ListParagraph"/>
              <w:spacing w:line="360" w:lineRule="auto"/>
              <w:ind w:left="0"/>
              <w:jc w:val="center"/>
              <w:rPr>
                <w:sz w:val="20"/>
              </w:rPr>
            </w:pPr>
            <w:r w:rsidRPr="00230360">
              <w:rPr>
                <w:sz w:val="20"/>
              </w:rPr>
              <w:t>550</w:t>
            </w:r>
          </w:p>
        </w:tc>
        <w:tc>
          <w:tcPr>
            <w:tcW w:w="3061" w:type="dxa"/>
          </w:tcPr>
          <w:p w14:paraId="30EB54C7" w14:textId="77777777" w:rsidR="00A951A4" w:rsidRPr="00230360" w:rsidRDefault="00A951A4" w:rsidP="00A951A4">
            <w:pPr>
              <w:pStyle w:val="ListParagraph"/>
              <w:spacing w:line="360" w:lineRule="auto"/>
              <w:ind w:left="0"/>
              <w:jc w:val="center"/>
              <w:rPr>
                <w:sz w:val="20"/>
              </w:rPr>
            </w:pPr>
            <w:r w:rsidRPr="00230360">
              <w:rPr>
                <w:sz w:val="20"/>
              </w:rPr>
              <w:t>107,000</w:t>
            </w:r>
          </w:p>
        </w:tc>
      </w:tr>
    </w:tbl>
    <w:p w14:paraId="5D83E887" w14:textId="77777777" w:rsidR="00875B64" w:rsidRDefault="00875B64" w:rsidP="00875B64">
      <w:pPr>
        <w:spacing w:line="360" w:lineRule="auto"/>
        <w:ind w:firstLine="720"/>
        <w:jc w:val="both"/>
        <w:rPr>
          <w:sz w:val="22"/>
        </w:rPr>
      </w:pPr>
    </w:p>
    <w:p w14:paraId="65E55E76" w14:textId="145A0BD0" w:rsidR="00875B64" w:rsidRPr="00875B64" w:rsidRDefault="00875B64" w:rsidP="00875B64">
      <w:pPr>
        <w:spacing w:line="360" w:lineRule="auto"/>
        <w:ind w:firstLine="720"/>
        <w:jc w:val="both"/>
        <w:rPr>
          <w:sz w:val="22"/>
        </w:rPr>
      </w:pPr>
      <w:r w:rsidRPr="00875B64">
        <w:rPr>
          <w:sz w:val="22"/>
        </w:rPr>
        <w:lastRenderedPageBreak/>
        <w:t>Table 4.17</w:t>
      </w:r>
    </w:p>
    <w:p w14:paraId="200BC3BA" w14:textId="7A0D82AC" w:rsidR="00A951A4" w:rsidRPr="00875B64" w:rsidRDefault="001351BF" w:rsidP="00875B64">
      <w:pPr>
        <w:spacing w:line="360" w:lineRule="auto"/>
        <w:ind w:firstLine="720"/>
        <w:jc w:val="both"/>
        <w:rPr>
          <w:sz w:val="22"/>
        </w:rPr>
      </w:pPr>
      <w:r w:rsidRPr="00875B64">
        <w:rPr>
          <w:sz w:val="22"/>
        </w:rPr>
        <w:t xml:space="preserve"> Product Details</w:t>
      </w:r>
    </w:p>
    <w:tbl>
      <w:tblPr>
        <w:tblStyle w:val="TableGrid"/>
        <w:tblW w:w="8837" w:type="dxa"/>
        <w:tblInd w:w="720" w:type="dxa"/>
        <w:tblLook w:val="04A0" w:firstRow="1" w:lastRow="0" w:firstColumn="1" w:lastColumn="0" w:noHBand="0" w:noVBand="1"/>
      </w:tblPr>
      <w:tblGrid>
        <w:gridCol w:w="4257"/>
        <w:gridCol w:w="4580"/>
      </w:tblGrid>
      <w:tr w:rsidR="001351BF" w14:paraId="011A2FDC" w14:textId="77777777" w:rsidTr="001351BF">
        <w:trPr>
          <w:trHeight w:val="457"/>
        </w:trPr>
        <w:tc>
          <w:tcPr>
            <w:tcW w:w="4257" w:type="dxa"/>
          </w:tcPr>
          <w:p w14:paraId="7E606BC4" w14:textId="77777777" w:rsidR="001351BF" w:rsidRPr="00230360" w:rsidRDefault="001351BF" w:rsidP="001351BF">
            <w:pPr>
              <w:pStyle w:val="ListParagraph"/>
              <w:spacing w:line="360" w:lineRule="auto"/>
              <w:ind w:left="0"/>
              <w:jc w:val="center"/>
              <w:rPr>
                <w:sz w:val="20"/>
              </w:rPr>
            </w:pPr>
            <w:r w:rsidRPr="00230360">
              <w:rPr>
                <w:sz w:val="20"/>
              </w:rPr>
              <w:t>Product Name</w:t>
            </w:r>
          </w:p>
        </w:tc>
        <w:tc>
          <w:tcPr>
            <w:tcW w:w="4580" w:type="dxa"/>
          </w:tcPr>
          <w:p w14:paraId="54133D0E" w14:textId="77777777" w:rsidR="001351BF" w:rsidRPr="00230360" w:rsidRDefault="001351BF" w:rsidP="001351BF">
            <w:pPr>
              <w:pStyle w:val="ListParagraph"/>
              <w:spacing w:line="360" w:lineRule="auto"/>
              <w:ind w:left="0"/>
              <w:jc w:val="center"/>
              <w:rPr>
                <w:sz w:val="20"/>
              </w:rPr>
            </w:pPr>
            <w:r w:rsidRPr="00230360">
              <w:rPr>
                <w:sz w:val="20"/>
              </w:rPr>
              <w:t xml:space="preserve">SBL </w:t>
            </w:r>
            <w:proofErr w:type="spellStart"/>
            <w:r w:rsidRPr="00230360">
              <w:rPr>
                <w:sz w:val="20"/>
              </w:rPr>
              <w:t>Lakhopati</w:t>
            </w:r>
            <w:proofErr w:type="spellEnd"/>
            <w:r w:rsidRPr="00230360">
              <w:rPr>
                <w:sz w:val="20"/>
              </w:rPr>
              <w:t xml:space="preserve"> Plus</w:t>
            </w:r>
          </w:p>
        </w:tc>
      </w:tr>
      <w:tr w:rsidR="001351BF" w14:paraId="4F2350A1" w14:textId="77777777" w:rsidTr="001351BF">
        <w:trPr>
          <w:trHeight w:val="443"/>
        </w:trPr>
        <w:tc>
          <w:tcPr>
            <w:tcW w:w="4257" w:type="dxa"/>
          </w:tcPr>
          <w:p w14:paraId="64AAC25E" w14:textId="77777777" w:rsidR="001351BF" w:rsidRPr="00230360" w:rsidRDefault="001351BF" w:rsidP="001351BF">
            <w:pPr>
              <w:pStyle w:val="ListParagraph"/>
              <w:spacing w:line="360" w:lineRule="auto"/>
              <w:ind w:left="0"/>
              <w:jc w:val="center"/>
              <w:rPr>
                <w:sz w:val="20"/>
              </w:rPr>
            </w:pPr>
            <w:r w:rsidRPr="00230360">
              <w:rPr>
                <w:sz w:val="20"/>
              </w:rPr>
              <w:t>Customer type</w:t>
            </w:r>
          </w:p>
        </w:tc>
        <w:tc>
          <w:tcPr>
            <w:tcW w:w="4580" w:type="dxa"/>
          </w:tcPr>
          <w:p w14:paraId="05EF79E1" w14:textId="77777777" w:rsidR="001351BF" w:rsidRPr="00230360" w:rsidRDefault="001351BF" w:rsidP="001351BF">
            <w:pPr>
              <w:pStyle w:val="ListParagraph"/>
              <w:spacing w:line="360" w:lineRule="auto"/>
              <w:ind w:left="0"/>
              <w:jc w:val="center"/>
              <w:rPr>
                <w:sz w:val="20"/>
              </w:rPr>
            </w:pPr>
            <w:r w:rsidRPr="00230360">
              <w:rPr>
                <w:sz w:val="20"/>
              </w:rPr>
              <w:t>Individual/Joint</w:t>
            </w:r>
          </w:p>
        </w:tc>
      </w:tr>
      <w:tr w:rsidR="001351BF" w14:paraId="385CEA80" w14:textId="77777777" w:rsidTr="001351BF">
        <w:trPr>
          <w:trHeight w:val="457"/>
        </w:trPr>
        <w:tc>
          <w:tcPr>
            <w:tcW w:w="4257" w:type="dxa"/>
          </w:tcPr>
          <w:p w14:paraId="18D90A8E" w14:textId="77777777" w:rsidR="001351BF" w:rsidRPr="00230360" w:rsidRDefault="001351BF" w:rsidP="001351BF">
            <w:pPr>
              <w:pStyle w:val="ListParagraph"/>
              <w:spacing w:line="360" w:lineRule="auto"/>
              <w:ind w:left="0"/>
              <w:jc w:val="center"/>
              <w:rPr>
                <w:sz w:val="20"/>
              </w:rPr>
            </w:pPr>
            <w:r w:rsidRPr="00230360">
              <w:rPr>
                <w:sz w:val="20"/>
              </w:rPr>
              <w:t>Link Account</w:t>
            </w:r>
          </w:p>
        </w:tc>
        <w:tc>
          <w:tcPr>
            <w:tcW w:w="4580" w:type="dxa"/>
          </w:tcPr>
          <w:p w14:paraId="5976A9CC" w14:textId="77777777" w:rsidR="001351BF" w:rsidRPr="00230360" w:rsidRDefault="001351BF" w:rsidP="001351BF">
            <w:pPr>
              <w:pStyle w:val="ListParagraph"/>
              <w:spacing w:line="360" w:lineRule="auto"/>
              <w:ind w:left="0"/>
              <w:jc w:val="center"/>
              <w:rPr>
                <w:sz w:val="20"/>
              </w:rPr>
            </w:pPr>
            <w:r w:rsidRPr="00230360">
              <w:rPr>
                <w:sz w:val="20"/>
              </w:rPr>
              <w:t>Mandatory</w:t>
            </w:r>
          </w:p>
        </w:tc>
      </w:tr>
      <w:tr w:rsidR="001351BF" w14:paraId="742AFD7D" w14:textId="77777777" w:rsidTr="001351BF">
        <w:trPr>
          <w:trHeight w:val="443"/>
        </w:trPr>
        <w:tc>
          <w:tcPr>
            <w:tcW w:w="4257" w:type="dxa"/>
          </w:tcPr>
          <w:p w14:paraId="5F9CFFD9" w14:textId="77777777" w:rsidR="001351BF" w:rsidRPr="00230360" w:rsidRDefault="001351BF" w:rsidP="001351BF">
            <w:pPr>
              <w:pStyle w:val="ListParagraph"/>
              <w:spacing w:line="360" w:lineRule="auto"/>
              <w:ind w:left="0"/>
              <w:jc w:val="center"/>
              <w:rPr>
                <w:sz w:val="20"/>
              </w:rPr>
            </w:pPr>
            <w:r w:rsidRPr="00230360">
              <w:rPr>
                <w:sz w:val="20"/>
              </w:rPr>
              <w:t>Age limit</w:t>
            </w:r>
          </w:p>
        </w:tc>
        <w:tc>
          <w:tcPr>
            <w:tcW w:w="4580" w:type="dxa"/>
          </w:tcPr>
          <w:p w14:paraId="25100F63" w14:textId="77777777" w:rsidR="001351BF" w:rsidRPr="00230360" w:rsidRDefault="001351BF" w:rsidP="001351BF">
            <w:pPr>
              <w:pStyle w:val="ListParagraph"/>
              <w:spacing w:line="360" w:lineRule="auto"/>
              <w:ind w:left="0"/>
              <w:jc w:val="center"/>
              <w:rPr>
                <w:sz w:val="20"/>
              </w:rPr>
            </w:pPr>
            <w:r w:rsidRPr="00230360">
              <w:rPr>
                <w:sz w:val="20"/>
              </w:rPr>
              <w:t>18 years and above</w:t>
            </w:r>
          </w:p>
        </w:tc>
      </w:tr>
      <w:tr w:rsidR="001351BF" w14:paraId="3B8BD4A6" w14:textId="77777777" w:rsidTr="001351BF">
        <w:trPr>
          <w:trHeight w:val="457"/>
        </w:trPr>
        <w:tc>
          <w:tcPr>
            <w:tcW w:w="4257" w:type="dxa"/>
          </w:tcPr>
          <w:p w14:paraId="304B8AEA" w14:textId="77777777" w:rsidR="001351BF" w:rsidRPr="00230360" w:rsidRDefault="001351BF" w:rsidP="001351BF">
            <w:pPr>
              <w:pStyle w:val="ListParagraph"/>
              <w:spacing w:line="360" w:lineRule="auto"/>
              <w:ind w:left="0"/>
              <w:jc w:val="center"/>
              <w:rPr>
                <w:sz w:val="20"/>
              </w:rPr>
            </w:pPr>
            <w:r w:rsidRPr="00230360">
              <w:rPr>
                <w:sz w:val="20"/>
              </w:rPr>
              <w:t>Period</w:t>
            </w:r>
          </w:p>
        </w:tc>
        <w:tc>
          <w:tcPr>
            <w:tcW w:w="4580" w:type="dxa"/>
          </w:tcPr>
          <w:p w14:paraId="5D1CF910" w14:textId="77777777" w:rsidR="001351BF" w:rsidRPr="00230360" w:rsidRDefault="001351BF" w:rsidP="001351BF">
            <w:pPr>
              <w:pStyle w:val="ListParagraph"/>
              <w:spacing w:line="360" w:lineRule="auto"/>
              <w:ind w:left="0"/>
              <w:jc w:val="center"/>
              <w:rPr>
                <w:sz w:val="20"/>
              </w:rPr>
            </w:pPr>
            <w:r w:rsidRPr="00230360">
              <w:rPr>
                <w:sz w:val="20"/>
              </w:rPr>
              <w:t>3 years,5 years,7 years,10 years</w:t>
            </w:r>
          </w:p>
        </w:tc>
      </w:tr>
      <w:tr w:rsidR="001351BF" w14:paraId="5EF90171" w14:textId="77777777" w:rsidTr="001351BF">
        <w:trPr>
          <w:trHeight w:val="457"/>
        </w:trPr>
        <w:tc>
          <w:tcPr>
            <w:tcW w:w="4257" w:type="dxa"/>
          </w:tcPr>
          <w:p w14:paraId="7E69A51D" w14:textId="77777777" w:rsidR="001351BF" w:rsidRPr="00230360" w:rsidRDefault="001351BF" w:rsidP="001351BF">
            <w:pPr>
              <w:pStyle w:val="ListParagraph"/>
              <w:spacing w:line="360" w:lineRule="auto"/>
              <w:ind w:left="0"/>
              <w:jc w:val="center"/>
              <w:rPr>
                <w:sz w:val="20"/>
              </w:rPr>
            </w:pPr>
            <w:r w:rsidRPr="00230360">
              <w:rPr>
                <w:sz w:val="20"/>
              </w:rPr>
              <w:t>Interest Rate</w:t>
            </w:r>
          </w:p>
        </w:tc>
        <w:tc>
          <w:tcPr>
            <w:tcW w:w="4580" w:type="dxa"/>
          </w:tcPr>
          <w:p w14:paraId="35F04E4F" w14:textId="77777777" w:rsidR="001351BF" w:rsidRPr="00230360" w:rsidRDefault="001351BF" w:rsidP="001351BF">
            <w:pPr>
              <w:pStyle w:val="ListParagraph"/>
              <w:spacing w:line="360" w:lineRule="auto"/>
              <w:ind w:left="0"/>
              <w:jc w:val="center"/>
              <w:rPr>
                <w:sz w:val="20"/>
              </w:rPr>
            </w:pPr>
            <w:r w:rsidRPr="00230360">
              <w:rPr>
                <w:sz w:val="20"/>
              </w:rPr>
              <w:t>9.50%</w:t>
            </w:r>
          </w:p>
        </w:tc>
      </w:tr>
      <w:tr w:rsidR="001351BF" w14:paraId="399EDE82" w14:textId="77777777" w:rsidTr="001351BF">
        <w:trPr>
          <w:trHeight w:val="443"/>
        </w:trPr>
        <w:tc>
          <w:tcPr>
            <w:tcW w:w="4257" w:type="dxa"/>
          </w:tcPr>
          <w:p w14:paraId="11B9369A" w14:textId="77777777" w:rsidR="001351BF" w:rsidRPr="00230360" w:rsidRDefault="001351BF" w:rsidP="001351BF">
            <w:pPr>
              <w:pStyle w:val="ListParagraph"/>
              <w:spacing w:line="360" w:lineRule="auto"/>
              <w:ind w:left="0"/>
              <w:jc w:val="center"/>
              <w:rPr>
                <w:sz w:val="20"/>
              </w:rPr>
            </w:pPr>
            <w:r w:rsidRPr="00230360">
              <w:rPr>
                <w:sz w:val="20"/>
              </w:rPr>
              <w:t>Interest Application Cycle</w:t>
            </w:r>
          </w:p>
        </w:tc>
        <w:tc>
          <w:tcPr>
            <w:tcW w:w="4580" w:type="dxa"/>
          </w:tcPr>
          <w:p w14:paraId="097070AA" w14:textId="77777777" w:rsidR="001351BF" w:rsidRPr="00230360" w:rsidRDefault="001351BF" w:rsidP="001351BF">
            <w:pPr>
              <w:pStyle w:val="ListParagraph"/>
              <w:spacing w:line="360" w:lineRule="auto"/>
              <w:ind w:left="0"/>
              <w:jc w:val="center"/>
              <w:rPr>
                <w:sz w:val="20"/>
              </w:rPr>
            </w:pPr>
            <w:r w:rsidRPr="00230360">
              <w:rPr>
                <w:sz w:val="20"/>
              </w:rPr>
              <w:t>At Maturity</w:t>
            </w:r>
          </w:p>
        </w:tc>
      </w:tr>
      <w:tr w:rsidR="001351BF" w14:paraId="73A3C137" w14:textId="77777777" w:rsidTr="001351BF">
        <w:trPr>
          <w:trHeight w:val="457"/>
        </w:trPr>
        <w:tc>
          <w:tcPr>
            <w:tcW w:w="4257" w:type="dxa"/>
          </w:tcPr>
          <w:p w14:paraId="1ECAF646" w14:textId="77777777" w:rsidR="001351BF" w:rsidRPr="00230360" w:rsidRDefault="001351BF" w:rsidP="001351BF">
            <w:pPr>
              <w:pStyle w:val="ListParagraph"/>
              <w:spacing w:line="360" w:lineRule="auto"/>
              <w:ind w:left="0"/>
              <w:jc w:val="center"/>
              <w:rPr>
                <w:sz w:val="20"/>
              </w:rPr>
            </w:pPr>
            <w:r w:rsidRPr="00230360">
              <w:rPr>
                <w:sz w:val="20"/>
              </w:rPr>
              <w:t>Installment Amount</w:t>
            </w:r>
          </w:p>
        </w:tc>
        <w:tc>
          <w:tcPr>
            <w:tcW w:w="4580" w:type="dxa"/>
          </w:tcPr>
          <w:p w14:paraId="6B56951F" w14:textId="77777777" w:rsidR="001351BF" w:rsidRPr="00230360" w:rsidRDefault="00864B15" w:rsidP="001351BF">
            <w:pPr>
              <w:pStyle w:val="ListParagraph"/>
              <w:spacing w:line="360" w:lineRule="auto"/>
              <w:ind w:left="0"/>
              <w:jc w:val="center"/>
              <w:rPr>
                <w:sz w:val="20"/>
              </w:rPr>
            </w:pPr>
            <w:r w:rsidRPr="00230360">
              <w:rPr>
                <w:sz w:val="20"/>
              </w:rPr>
              <w:t>2500.1350,900,550</w:t>
            </w:r>
          </w:p>
        </w:tc>
      </w:tr>
      <w:tr w:rsidR="001351BF" w14:paraId="3AED6F91" w14:textId="77777777" w:rsidTr="001351BF">
        <w:trPr>
          <w:trHeight w:val="457"/>
        </w:trPr>
        <w:tc>
          <w:tcPr>
            <w:tcW w:w="4257" w:type="dxa"/>
          </w:tcPr>
          <w:p w14:paraId="6C385E07" w14:textId="77777777" w:rsidR="001351BF" w:rsidRPr="00230360" w:rsidRDefault="001351BF" w:rsidP="001351BF">
            <w:pPr>
              <w:pStyle w:val="ListParagraph"/>
              <w:spacing w:line="360" w:lineRule="auto"/>
              <w:ind w:left="0"/>
              <w:jc w:val="center"/>
              <w:rPr>
                <w:sz w:val="20"/>
              </w:rPr>
            </w:pPr>
            <w:r w:rsidRPr="00230360">
              <w:rPr>
                <w:sz w:val="20"/>
              </w:rPr>
              <w:t>Installment Frequency</w:t>
            </w:r>
          </w:p>
        </w:tc>
        <w:tc>
          <w:tcPr>
            <w:tcW w:w="4580" w:type="dxa"/>
          </w:tcPr>
          <w:p w14:paraId="497C26E8" w14:textId="77777777" w:rsidR="001351BF" w:rsidRPr="00230360" w:rsidRDefault="001351BF" w:rsidP="001351BF">
            <w:pPr>
              <w:pStyle w:val="ListParagraph"/>
              <w:spacing w:line="360" w:lineRule="auto"/>
              <w:ind w:left="0"/>
              <w:jc w:val="center"/>
              <w:rPr>
                <w:sz w:val="20"/>
              </w:rPr>
            </w:pPr>
            <w:r w:rsidRPr="00230360">
              <w:rPr>
                <w:sz w:val="20"/>
              </w:rPr>
              <w:t>Monthly</w:t>
            </w:r>
          </w:p>
        </w:tc>
      </w:tr>
      <w:tr w:rsidR="001351BF" w14:paraId="228BF989" w14:textId="77777777" w:rsidTr="001351BF">
        <w:trPr>
          <w:trHeight w:val="900"/>
        </w:trPr>
        <w:tc>
          <w:tcPr>
            <w:tcW w:w="4257" w:type="dxa"/>
          </w:tcPr>
          <w:p w14:paraId="41DDECFC" w14:textId="77777777" w:rsidR="001351BF" w:rsidRPr="00230360" w:rsidRDefault="001351BF" w:rsidP="001351BF">
            <w:pPr>
              <w:pStyle w:val="ListParagraph"/>
              <w:spacing w:line="360" w:lineRule="auto"/>
              <w:ind w:left="0"/>
              <w:jc w:val="center"/>
              <w:rPr>
                <w:sz w:val="20"/>
              </w:rPr>
            </w:pPr>
            <w:r w:rsidRPr="00230360">
              <w:rPr>
                <w:sz w:val="20"/>
              </w:rPr>
              <w:t>Deposit Instalment Defaulter Condition</w:t>
            </w:r>
          </w:p>
        </w:tc>
        <w:tc>
          <w:tcPr>
            <w:tcW w:w="4580" w:type="dxa"/>
          </w:tcPr>
          <w:p w14:paraId="79D95B2E" w14:textId="77777777" w:rsidR="001351BF" w:rsidRPr="00230360" w:rsidRDefault="001351BF" w:rsidP="001351BF">
            <w:pPr>
              <w:pStyle w:val="ListParagraph"/>
              <w:spacing w:line="360" w:lineRule="auto"/>
              <w:ind w:left="0"/>
              <w:jc w:val="center"/>
              <w:rPr>
                <w:sz w:val="20"/>
              </w:rPr>
            </w:pPr>
            <w:r w:rsidRPr="00230360">
              <w:rPr>
                <w:sz w:val="20"/>
              </w:rPr>
              <w:t>The account will be automatically closed if customer fails to give five installments.</w:t>
            </w:r>
          </w:p>
        </w:tc>
      </w:tr>
      <w:tr w:rsidR="001351BF" w14:paraId="2F3E224F" w14:textId="77777777" w:rsidTr="001351BF">
        <w:trPr>
          <w:trHeight w:val="485"/>
        </w:trPr>
        <w:tc>
          <w:tcPr>
            <w:tcW w:w="4257" w:type="dxa"/>
          </w:tcPr>
          <w:p w14:paraId="6EF0C021" w14:textId="77777777" w:rsidR="001351BF" w:rsidRPr="00230360" w:rsidRDefault="001351BF" w:rsidP="001351BF">
            <w:pPr>
              <w:pStyle w:val="ListParagraph"/>
              <w:spacing w:line="360" w:lineRule="auto"/>
              <w:ind w:left="0"/>
              <w:jc w:val="center"/>
              <w:rPr>
                <w:sz w:val="20"/>
              </w:rPr>
            </w:pPr>
            <w:r w:rsidRPr="00230360">
              <w:rPr>
                <w:sz w:val="20"/>
              </w:rPr>
              <w:t>Pre-mature Encashment Allowed</w:t>
            </w:r>
          </w:p>
        </w:tc>
        <w:tc>
          <w:tcPr>
            <w:tcW w:w="4580" w:type="dxa"/>
          </w:tcPr>
          <w:p w14:paraId="25079725" w14:textId="77777777" w:rsidR="001351BF" w:rsidRPr="00230360" w:rsidRDefault="001351BF" w:rsidP="001351BF">
            <w:pPr>
              <w:pStyle w:val="ListParagraph"/>
              <w:spacing w:line="360" w:lineRule="auto"/>
              <w:ind w:left="0"/>
              <w:jc w:val="center"/>
              <w:rPr>
                <w:sz w:val="20"/>
              </w:rPr>
            </w:pPr>
            <w:r w:rsidRPr="00230360">
              <w:rPr>
                <w:sz w:val="20"/>
              </w:rPr>
              <w:t>Yes</w:t>
            </w:r>
          </w:p>
        </w:tc>
      </w:tr>
      <w:tr w:rsidR="001351BF" w14:paraId="18B76BFA" w14:textId="77777777" w:rsidTr="001351BF">
        <w:trPr>
          <w:trHeight w:val="485"/>
        </w:trPr>
        <w:tc>
          <w:tcPr>
            <w:tcW w:w="4257" w:type="dxa"/>
          </w:tcPr>
          <w:p w14:paraId="7DB70F8E" w14:textId="77777777" w:rsidR="001351BF" w:rsidRPr="00230360" w:rsidRDefault="001351BF" w:rsidP="001351BF">
            <w:pPr>
              <w:pStyle w:val="ListParagraph"/>
              <w:spacing w:line="360" w:lineRule="auto"/>
              <w:ind w:left="0"/>
              <w:jc w:val="center"/>
              <w:rPr>
                <w:sz w:val="20"/>
              </w:rPr>
            </w:pPr>
            <w:r w:rsidRPr="00230360">
              <w:rPr>
                <w:sz w:val="20"/>
              </w:rPr>
              <w:t>Closing charge for premature Encashment</w:t>
            </w:r>
          </w:p>
        </w:tc>
        <w:tc>
          <w:tcPr>
            <w:tcW w:w="4580" w:type="dxa"/>
          </w:tcPr>
          <w:p w14:paraId="72DCB923" w14:textId="77777777" w:rsidR="001351BF" w:rsidRPr="00230360" w:rsidRDefault="001351BF" w:rsidP="001351BF">
            <w:pPr>
              <w:pStyle w:val="ListParagraph"/>
              <w:spacing w:line="360" w:lineRule="auto"/>
              <w:ind w:left="0"/>
              <w:jc w:val="center"/>
              <w:rPr>
                <w:sz w:val="20"/>
              </w:rPr>
            </w:pPr>
            <w:r w:rsidRPr="00230360">
              <w:rPr>
                <w:sz w:val="20"/>
              </w:rPr>
              <w:t>Tk.200+15% VAT (for existing)</w:t>
            </w:r>
          </w:p>
        </w:tc>
      </w:tr>
    </w:tbl>
    <w:p w14:paraId="4FB61DD3" w14:textId="77777777" w:rsidR="00C97BCC" w:rsidRDefault="00C97BCC" w:rsidP="00197D73">
      <w:pPr>
        <w:spacing w:line="360" w:lineRule="auto"/>
        <w:jc w:val="both"/>
      </w:pPr>
    </w:p>
    <w:p w14:paraId="18A316D9" w14:textId="7ED09527" w:rsidR="000A0CDA" w:rsidRDefault="000A0CDA" w:rsidP="00367826">
      <w:pPr>
        <w:pStyle w:val="ListParagraph"/>
        <w:numPr>
          <w:ilvl w:val="0"/>
          <w:numId w:val="13"/>
        </w:numPr>
        <w:spacing w:line="360" w:lineRule="auto"/>
        <w:jc w:val="both"/>
      </w:pPr>
      <w:r>
        <w:t>SBL Millionaire Plus</w:t>
      </w:r>
    </w:p>
    <w:p w14:paraId="22F6E97D" w14:textId="1136125D" w:rsidR="00875B64" w:rsidRPr="00875B64" w:rsidRDefault="0059674F" w:rsidP="00875B64">
      <w:pPr>
        <w:pStyle w:val="ListParagraph"/>
        <w:spacing w:line="360" w:lineRule="auto"/>
        <w:jc w:val="both"/>
        <w:rPr>
          <w:sz w:val="22"/>
          <w:szCs w:val="22"/>
        </w:rPr>
      </w:pPr>
      <w:r>
        <w:rPr>
          <w:sz w:val="22"/>
          <w:szCs w:val="22"/>
        </w:rPr>
        <w:t xml:space="preserve"> </w:t>
      </w:r>
      <w:r w:rsidR="00875B64" w:rsidRPr="00875B64">
        <w:rPr>
          <w:sz w:val="22"/>
          <w:szCs w:val="22"/>
        </w:rPr>
        <w:t>Table 4.18</w:t>
      </w:r>
    </w:p>
    <w:p w14:paraId="43B04B96" w14:textId="13B97018" w:rsidR="00C97BCC" w:rsidRPr="00875B64" w:rsidRDefault="0098422F" w:rsidP="0098422F">
      <w:pPr>
        <w:spacing w:line="360" w:lineRule="auto"/>
        <w:jc w:val="both"/>
        <w:rPr>
          <w:sz w:val="22"/>
          <w:szCs w:val="22"/>
        </w:rPr>
      </w:pPr>
      <w:r w:rsidRPr="00875B64">
        <w:rPr>
          <w:sz w:val="22"/>
          <w:szCs w:val="22"/>
        </w:rPr>
        <w:t xml:space="preserve">          </w:t>
      </w:r>
      <w:r w:rsidR="00875B64">
        <w:rPr>
          <w:sz w:val="22"/>
          <w:szCs w:val="22"/>
        </w:rPr>
        <w:tab/>
      </w:r>
      <w:r w:rsidRPr="00875B64">
        <w:rPr>
          <w:sz w:val="22"/>
          <w:szCs w:val="22"/>
        </w:rPr>
        <w:t xml:space="preserve"> </w:t>
      </w:r>
      <w:r w:rsidR="00C97BCC" w:rsidRPr="00875B64">
        <w:rPr>
          <w:sz w:val="22"/>
          <w:szCs w:val="22"/>
        </w:rPr>
        <w:t xml:space="preserve">Maturity </w:t>
      </w:r>
      <w:r w:rsidR="00875B64" w:rsidRPr="00875B64">
        <w:rPr>
          <w:sz w:val="22"/>
          <w:szCs w:val="22"/>
        </w:rPr>
        <w:t>amount c</w:t>
      </w:r>
      <w:r w:rsidR="00C97BCC" w:rsidRPr="00875B64">
        <w:rPr>
          <w:sz w:val="22"/>
          <w:szCs w:val="22"/>
        </w:rPr>
        <w:t>hart</w:t>
      </w:r>
    </w:p>
    <w:tbl>
      <w:tblPr>
        <w:tblStyle w:val="TableGrid"/>
        <w:tblW w:w="8815" w:type="dxa"/>
        <w:tblInd w:w="720" w:type="dxa"/>
        <w:tblLook w:val="04A0" w:firstRow="1" w:lastRow="0" w:firstColumn="1" w:lastColumn="0" w:noHBand="0" w:noVBand="1"/>
      </w:tblPr>
      <w:tblGrid>
        <w:gridCol w:w="2876"/>
        <w:gridCol w:w="2877"/>
        <w:gridCol w:w="3062"/>
      </w:tblGrid>
      <w:tr w:rsidR="00C97BCC" w:rsidRPr="00197D73" w14:paraId="7CD95AFC" w14:textId="77777777" w:rsidTr="00C97BCC">
        <w:tc>
          <w:tcPr>
            <w:tcW w:w="2876" w:type="dxa"/>
          </w:tcPr>
          <w:p w14:paraId="5D50A1A4" w14:textId="77777777" w:rsidR="00C97BCC" w:rsidRPr="00230360" w:rsidRDefault="00C97BCC" w:rsidP="00C97BCC">
            <w:pPr>
              <w:pStyle w:val="ListParagraph"/>
              <w:spacing w:line="360" w:lineRule="auto"/>
              <w:ind w:left="0"/>
              <w:jc w:val="center"/>
              <w:rPr>
                <w:sz w:val="20"/>
              </w:rPr>
            </w:pPr>
            <w:r w:rsidRPr="00230360">
              <w:rPr>
                <w:sz w:val="20"/>
              </w:rPr>
              <w:t>Period</w:t>
            </w:r>
          </w:p>
        </w:tc>
        <w:tc>
          <w:tcPr>
            <w:tcW w:w="2877" w:type="dxa"/>
          </w:tcPr>
          <w:p w14:paraId="7955FCD9" w14:textId="77777777" w:rsidR="00C97BCC" w:rsidRPr="00230360" w:rsidRDefault="00C97BCC" w:rsidP="00C97BCC">
            <w:pPr>
              <w:pStyle w:val="ListParagraph"/>
              <w:spacing w:line="360" w:lineRule="auto"/>
              <w:ind w:left="0"/>
              <w:jc w:val="center"/>
              <w:rPr>
                <w:sz w:val="20"/>
              </w:rPr>
            </w:pPr>
            <w:r w:rsidRPr="00230360">
              <w:rPr>
                <w:sz w:val="20"/>
              </w:rPr>
              <w:t>Monthly Installment</w:t>
            </w:r>
          </w:p>
        </w:tc>
        <w:tc>
          <w:tcPr>
            <w:tcW w:w="3062" w:type="dxa"/>
          </w:tcPr>
          <w:p w14:paraId="72D1FCBA" w14:textId="77777777" w:rsidR="00C97BCC" w:rsidRPr="00230360" w:rsidRDefault="00C97BCC" w:rsidP="00C97BCC">
            <w:pPr>
              <w:pStyle w:val="ListParagraph"/>
              <w:spacing w:line="360" w:lineRule="auto"/>
              <w:ind w:left="0"/>
              <w:jc w:val="center"/>
              <w:rPr>
                <w:sz w:val="20"/>
              </w:rPr>
            </w:pPr>
            <w:r w:rsidRPr="00230360">
              <w:rPr>
                <w:sz w:val="20"/>
              </w:rPr>
              <w:t>Amount Payable at Maturity</w:t>
            </w:r>
          </w:p>
        </w:tc>
      </w:tr>
      <w:tr w:rsidR="00C97BCC" w:rsidRPr="00197D73" w14:paraId="18C83CCA" w14:textId="77777777" w:rsidTr="00C97BCC">
        <w:tc>
          <w:tcPr>
            <w:tcW w:w="2876" w:type="dxa"/>
          </w:tcPr>
          <w:p w14:paraId="398479A5" w14:textId="77777777" w:rsidR="00C97BCC" w:rsidRPr="00230360" w:rsidRDefault="00C97BCC" w:rsidP="00C97BCC">
            <w:pPr>
              <w:pStyle w:val="ListParagraph"/>
              <w:spacing w:line="360" w:lineRule="auto"/>
              <w:ind w:left="0"/>
              <w:jc w:val="center"/>
              <w:rPr>
                <w:sz w:val="20"/>
              </w:rPr>
            </w:pPr>
            <w:r w:rsidRPr="00230360">
              <w:rPr>
                <w:sz w:val="20"/>
              </w:rPr>
              <w:t>3years</w:t>
            </w:r>
          </w:p>
        </w:tc>
        <w:tc>
          <w:tcPr>
            <w:tcW w:w="2877" w:type="dxa"/>
          </w:tcPr>
          <w:p w14:paraId="2A3B91C6" w14:textId="77777777" w:rsidR="00C97BCC" w:rsidRPr="00230360" w:rsidRDefault="00C97BCC" w:rsidP="00C97BCC">
            <w:pPr>
              <w:pStyle w:val="ListParagraph"/>
              <w:spacing w:line="360" w:lineRule="auto"/>
              <w:ind w:left="0"/>
              <w:jc w:val="center"/>
              <w:rPr>
                <w:sz w:val="20"/>
              </w:rPr>
            </w:pPr>
            <w:r w:rsidRPr="00230360">
              <w:rPr>
                <w:sz w:val="20"/>
              </w:rPr>
              <w:t>24,500</w:t>
            </w:r>
          </w:p>
        </w:tc>
        <w:tc>
          <w:tcPr>
            <w:tcW w:w="3062" w:type="dxa"/>
          </w:tcPr>
          <w:p w14:paraId="4A5422CF" w14:textId="77777777" w:rsidR="00C97BCC" w:rsidRPr="00230360" w:rsidRDefault="00C97BCC" w:rsidP="00C97BCC">
            <w:pPr>
              <w:pStyle w:val="ListParagraph"/>
              <w:spacing w:line="360" w:lineRule="auto"/>
              <w:ind w:left="0"/>
              <w:jc w:val="center"/>
              <w:rPr>
                <w:sz w:val="20"/>
              </w:rPr>
            </w:pPr>
            <w:r w:rsidRPr="00230360">
              <w:rPr>
                <w:sz w:val="20"/>
              </w:rPr>
              <w:t>1,014,000</w:t>
            </w:r>
          </w:p>
        </w:tc>
      </w:tr>
      <w:tr w:rsidR="00C97BCC" w:rsidRPr="00197D73" w14:paraId="4C67F650" w14:textId="77777777" w:rsidTr="00C97BCC">
        <w:tc>
          <w:tcPr>
            <w:tcW w:w="2876" w:type="dxa"/>
          </w:tcPr>
          <w:p w14:paraId="54D0BFD6" w14:textId="77777777" w:rsidR="00C97BCC" w:rsidRPr="00230360" w:rsidRDefault="00C97BCC" w:rsidP="00C97BCC">
            <w:pPr>
              <w:pStyle w:val="ListParagraph"/>
              <w:spacing w:line="360" w:lineRule="auto"/>
              <w:ind w:left="0"/>
              <w:jc w:val="center"/>
              <w:rPr>
                <w:sz w:val="20"/>
              </w:rPr>
            </w:pPr>
            <w:r w:rsidRPr="00230360">
              <w:rPr>
                <w:sz w:val="20"/>
              </w:rPr>
              <w:t>5 years</w:t>
            </w:r>
          </w:p>
        </w:tc>
        <w:tc>
          <w:tcPr>
            <w:tcW w:w="2877" w:type="dxa"/>
          </w:tcPr>
          <w:p w14:paraId="675C6642" w14:textId="77777777" w:rsidR="00C97BCC" w:rsidRPr="00230360" w:rsidRDefault="00C97BCC" w:rsidP="00C97BCC">
            <w:pPr>
              <w:pStyle w:val="ListParagraph"/>
              <w:spacing w:line="360" w:lineRule="auto"/>
              <w:ind w:left="0"/>
              <w:jc w:val="center"/>
              <w:rPr>
                <w:sz w:val="20"/>
              </w:rPr>
            </w:pPr>
            <w:r w:rsidRPr="00230360">
              <w:rPr>
                <w:sz w:val="20"/>
              </w:rPr>
              <w:t>13,500</w:t>
            </w:r>
          </w:p>
        </w:tc>
        <w:tc>
          <w:tcPr>
            <w:tcW w:w="3062" w:type="dxa"/>
          </w:tcPr>
          <w:p w14:paraId="5ECBD2EF" w14:textId="77777777" w:rsidR="00C97BCC" w:rsidRPr="00230360" w:rsidRDefault="00C97BCC" w:rsidP="00C97BCC">
            <w:pPr>
              <w:pStyle w:val="ListParagraph"/>
              <w:spacing w:line="360" w:lineRule="auto"/>
              <w:ind w:left="0"/>
              <w:jc w:val="center"/>
              <w:rPr>
                <w:sz w:val="20"/>
              </w:rPr>
            </w:pPr>
            <w:r w:rsidRPr="00230360">
              <w:rPr>
                <w:sz w:val="20"/>
              </w:rPr>
              <w:t>1,023,000</w:t>
            </w:r>
          </w:p>
        </w:tc>
      </w:tr>
    </w:tbl>
    <w:p w14:paraId="4B612C96" w14:textId="5931F48C" w:rsidR="00C97BCC" w:rsidRPr="0059674F" w:rsidRDefault="0059674F" w:rsidP="00C97BCC">
      <w:pPr>
        <w:pStyle w:val="ListParagraph"/>
        <w:spacing w:line="360" w:lineRule="auto"/>
        <w:jc w:val="both"/>
        <w:rPr>
          <w:sz w:val="22"/>
        </w:rPr>
      </w:pPr>
      <w:r w:rsidRPr="0059674F">
        <w:rPr>
          <w:sz w:val="22"/>
        </w:rPr>
        <w:t>Table 4.1</w:t>
      </w:r>
      <w:r>
        <w:rPr>
          <w:sz w:val="22"/>
        </w:rPr>
        <w:t>9</w:t>
      </w:r>
    </w:p>
    <w:p w14:paraId="69F841F1" w14:textId="78F0BB32" w:rsidR="00C97BCC" w:rsidRPr="0059674F" w:rsidRDefault="00C97BCC" w:rsidP="00C97BCC">
      <w:pPr>
        <w:pStyle w:val="ListParagraph"/>
        <w:spacing w:line="360" w:lineRule="auto"/>
        <w:jc w:val="both"/>
        <w:rPr>
          <w:sz w:val="22"/>
        </w:rPr>
      </w:pPr>
      <w:r w:rsidRPr="0059674F">
        <w:rPr>
          <w:sz w:val="22"/>
        </w:rPr>
        <w:t xml:space="preserve"> Product Details</w:t>
      </w:r>
    </w:p>
    <w:tbl>
      <w:tblPr>
        <w:tblStyle w:val="TableGrid"/>
        <w:tblW w:w="8837" w:type="dxa"/>
        <w:tblInd w:w="720" w:type="dxa"/>
        <w:tblLook w:val="04A0" w:firstRow="1" w:lastRow="0" w:firstColumn="1" w:lastColumn="0" w:noHBand="0" w:noVBand="1"/>
      </w:tblPr>
      <w:tblGrid>
        <w:gridCol w:w="4257"/>
        <w:gridCol w:w="4580"/>
      </w:tblGrid>
      <w:tr w:rsidR="00C97BCC" w:rsidRPr="00197D73" w14:paraId="1F9C0E68" w14:textId="77777777" w:rsidTr="00C47CA2">
        <w:trPr>
          <w:trHeight w:val="457"/>
        </w:trPr>
        <w:tc>
          <w:tcPr>
            <w:tcW w:w="4257" w:type="dxa"/>
          </w:tcPr>
          <w:p w14:paraId="7406B761" w14:textId="77777777" w:rsidR="00C97BCC" w:rsidRPr="00230360" w:rsidRDefault="00C97BCC" w:rsidP="00C47CA2">
            <w:pPr>
              <w:pStyle w:val="ListParagraph"/>
              <w:spacing w:line="360" w:lineRule="auto"/>
              <w:ind w:left="0"/>
              <w:jc w:val="center"/>
              <w:rPr>
                <w:sz w:val="20"/>
              </w:rPr>
            </w:pPr>
            <w:r w:rsidRPr="00230360">
              <w:rPr>
                <w:sz w:val="20"/>
              </w:rPr>
              <w:t>Product Name</w:t>
            </w:r>
          </w:p>
        </w:tc>
        <w:tc>
          <w:tcPr>
            <w:tcW w:w="4580" w:type="dxa"/>
          </w:tcPr>
          <w:p w14:paraId="40B5F59B" w14:textId="77777777" w:rsidR="00C97BCC" w:rsidRPr="00230360" w:rsidRDefault="00C97BCC" w:rsidP="00C47CA2">
            <w:pPr>
              <w:pStyle w:val="ListParagraph"/>
              <w:spacing w:line="360" w:lineRule="auto"/>
              <w:ind w:left="0"/>
              <w:jc w:val="center"/>
              <w:rPr>
                <w:sz w:val="20"/>
              </w:rPr>
            </w:pPr>
            <w:r w:rsidRPr="00230360">
              <w:rPr>
                <w:sz w:val="20"/>
              </w:rPr>
              <w:t>SBL Millionaire Plus</w:t>
            </w:r>
          </w:p>
        </w:tc>
      </w:tr>
      <w:tr w:rsidR="00C97BCC" w:rsidRPr="00197D73" w14:paraId="723D2317" w14:textId="77777777" w:rsidTr="00C47CA2">
        <w:trPr>
          <w:trHeight w:val="443"/>
        </w:trPr>
        <w:tc>
          <w:tcPr>
            <w:tcW w:w="4257" w:type="dxa"/>
          </w:tcPr>
          <w:p w14:paraId="40E1701E" w14:textId="77777777" w:rsidR="00C97BCC" w:rsidRPr="00230360" w:rsidRDefault="00C97BCC" w:rsidP="00C47CA2">
            <w:pPr>
              <w:pStyle w:val="ListParagraph"/>
              <w:spacing w:line="360" w:lineRule="auto"/>
              <w:ind w:left="0"/>
              <w:jc w:val="center"/>
              <w:rPr>
                <w:sz w:val="20"/>
              </w:rPr>
            </w:pPr>
            <w:r w:rsidRPr="00230360">
              <w:rPr>
                <w:sz w:val="20"/>
              </w:rPr>
              <w:t>Customer type</w:t>
            </w:r>
          </w:p>
        </w:tc>
        <w:tc>
          <w:tcPr>
            <w:tcW w:w="4580" w:type="dxa"/>
          </w:tcPr>
          <w:p w14:paraId="2396FB8D" w14:textId="77777777" w:rsidR="00C97BCC" w:rsidRPr="00230360" w:rsidRDefault="00C97BCC" w:rsidP="00C47CA2">
            <w:pPr>
              <w:pStyle w:val="ListParagraph"/>
              <w:spacing w:line="360" w:lineRule="auto"/>
              <w:ind w:left="0"/>
              <w:jc w:val="center"/>
              <w:rPr>
                <w:sz w:val="20"/>
              </w:rPr>
            </w:pPr>
            <w:r w:rsidRPr="00230360">
              <w:rPr>
                <w:sz w:val="20"/>
              </w:rPr>
              <w:t>Individual/Joint</w:t>
            </w:r>
          </w:p>
        </w:tc>
      </w:tr>
      <w:tr w:rsidR="00C97BCC" w:rsidRPr="00197D73" w14:paraId="12B54AEE" w14:textId="77777777" w:rsidTr="00C47CA2">
        <w:trPr>
          <w:trHeight w:val="457"/>
        </w:trPr>
        <w:tc>
          <w:tcPr>
            <w:tcW w:w="4257" w:type="dxa"/>
          </w:tcPr>
          <w:p w14:paraId="2E782583" w14:textId="77777777" w:rsidR="00C97BCC" w:rsidRPr="00230360" w:rsidRDefault="00C97BCC" w:rsidP="00C47CA2">
            <w:pPr>
              <w:pStyle w:val="ListParagraph"/>
              <w:spacing w:line="360" w:lineRule="auto"/>
              <w:ind w:left="0"/>
              <w:jc w:val="center"/>
              <w:rPr>
                <w:sz w:val="20"/>
              </w:rPr>
            </w:pPr>
            <w:r w:rsidRPr="00230360">
              <w:rPr>
                <w:sz w:val="20"/>
              </w:rPr>
              <w:t>Link Account</w:t>
            </w:r>
          </w:p>
        </w:tc>
        <w:tc>
          <w:tcPr>
            <w:tcW w:w="4580" w:type="dxa"/>
          </w:tcPr>
          <w:p w14:paraId="5243EBAE" w14:textId="77777777" w:rsidR="00C97BCC" w:rsidRPr="00230360" w:rsidRDefault="00C97BCC" w:rsidP="00C47CA2">
            <w:pPr>
              <w:pStyle w:val="ListParagraph"/>
              <w:spacing w:line="360" w:lineRule="auto"/>
              <w:ind w:left="0"/>
              <w:jc w:val="center"/>
              <w:rPr>
                <w:sz w:val="20"/>
              </w:rPr>
            </w:pPr>
            <w:r w:rsidRPr="00230360">
              <w:rPr>
                <w:sz w:val="20"/>
              </w:rPr>
              <w:t>Mandatory</w:t>
            </w:r>
          </w:p>
        </w:tc>
      </w:tr>
      <w:tr w:rsidR="00C97BCC" w:rsidRPr="00197D73" w14:paraId="70602CCF" w14:textId="77777777" w:rsidTr="00C47CA2">
        <w:trPr>
          <w:trHeight w:val="443"/>
        </w:trPr>
        <w:tc>
          <w:tcPr>
            <w:tcW w:w="4257" w:type="dxa"/>
          </w:tcPr>
          <w:p w14:paraId="50084255" w14:textId="77777777" w:rsidR="00C97BCC" w:rsidRPr="00230360" w:rsidRDefault="00C97BCC" w:rsidP="00C47CA2">
            <w:pPr>
              <w:pStyle w:val="ListParagraph"/>
              <w:spacing w:line="360" w:lineRule="auto"/>
              <w:ind w:left="0"/>
              <w:jc w:val="center"/>
              <w:rPr>
                <w:sz w:val="20"/>
              </w:rPr>
            </w:pPr>
            <w:r w:rsidRPr="00230360">
              <w:rPr>
                <w:sz w:val="20"/>
              </w:rPr>
              <w:t>Age limit</w:t>
            </w:r>
          </w:p>
        </w:tc>
        <w:tc>
          <w:tcPr>
            <w:tcW w:w="4580" w:type="dxa"/>
          </w:tcPr>
          <w:p w14:paraId="67E5A7B8" w14:textId="77777777" w:rsidR="00C97BCC" w:rsidRPr="00230360" w:rsidRDefault="00C97BCC" w:rsidP="00C47CA2">
            <w:pPr>
              <w:pStyle w:val="ListParagraph"/>
              <w:spacing w:line="360" w:lineRule="auto"/>
              <w:ind w:left="0"/>
              <w:jc w:val="center"/>
              <w:rPr>
                <w:sz w:val="20"/>
              </w:rPr>
            </w:pPr>
            <w:r w:rsidRPr="00230360">
              <w:rPr>
                <w:sz w:val="20"/>
              </w:rPr>
              <w:t>18 years and above</w:t>
            </w:r>
          </w:p>
        </w:tc>
      </w:tr>
      <w:tr w:rsidR="00C97BCC" w:rsidRPr="00197D73" w14:paraId="75DBC332" w14:textId="77777777" w:rsidTr="00C47CA2">
        <w:trPr>
          <w:trHeight w:val="457"/>
        </w:trPr>
        <w:tc>
          <w:tcPr>
            <w:tcW w:w="4257" w:type="dxa"/>
          </w:tcPr>
          <w:p w14:paraId="34A401C7" w14:textId="77777777" w:rsidR="00C97BCC" w:rsidRPr="00230360" w:rsidRDefault="00C97BCC" w:rsidP="00C47CA2">
            <w:pPr>
              <w:pStyle w:val="ListParagraph"/>
              <w:spacing w:line="360" w:lineRule="auto"/>
              <w:ind w:left="0"/>
              <w:jc w:val="center"/>
              <w:rPr>
                <w:sz w:val="20"/>
              </w:rPr>
            </w:pPr>
            <w:r w:rsidRPr="00230360">
              <w:rPr>
                <w:sz w:val="20"/>
              </w:rPr>
              <w:t>Period</w:t>
            </w:r>
          </w:p>
        </w:tc>
        <w:tc>
          <w:tcPr>
            <w:tcW w:w="4580" w:type="dxa"/>
          </w:tcPr>
          <w:p w14:paraId="12E4FD72" w14:textId="77777777" w:rsidR="00C97BCC" w:rsidRPr="00230360" w:rsidRDefault="00C97BCC" w:rsidP="00C47CA2">
            <w:pPr>
              <w:pStyle w:val="ListParagraph"/>
              <w:spacing w:line="360" w:lineRule="auto"/>
              <w:ind w:left="0"/>
              <w:jc w:val="center"/>
              <w:rPr>
                <w:sz w:val="20"/>
              </w:rPr>
            </w:pPr>
            <w:r w:rsidRPr="00230360">
              <w:rPr>
                <w:sz w:val="20"/>
              </w:rPr>
              <w:t>3 years and 5 years</w:t>
            </w:r>
          </w:p>
        </w:tc>
      </w:tr>
      <w:tr w:rsidR="00C97BCC" w:rsidRPr="00197D73" w14:paraId="0F3D13C4" w14:textId="77777777" w:rsidTr="00C47CA2">
        <w:trPr>
          <w:trHeight w:val="457"/>
        </w:trPr>
        <w:tc>
          <w:tcPr>
            <w:tcW w:w="4257" w:type="dxa"/>
          </w:tcPr>
          <w:p w14:paraId="0ADC4BA1" w14:textId="77777777" w:rsidR="00C97BCC" w:rsidRPr="00230360" w:rsidRDefault="00C97BCC" w:rsidP="00C47CA2">
            <w:pPr>
              <w:pStyle w:val="ListParagraph"/>
              <w:spacing w:line="360" w:lineRule="auto"/>
              <w:ind w:left="0"/>
              <w:jc w:val="center"/>
              <w:rPr>
                <w:sz w:val="20"/>
              </w:rPr>
            </w:pPr>
            <w:r w:rsidRPr="00230360">
              <w:rPr>
                <w:sz w:val="20"/>
              </w:rPr>
              <w:lastRenderedPageBreak/>
              <w:t>Interest Rate</w:t>
            </w:r>
          </w:p>
        </w:tc>
        <w:tc>
          <w:tcPr>
            <w:tcW w:w="4580" w:type="dxa"/>
          </w:tcPr>
          <w:p w14:paraId="404E19B5" w14:textId="77777777" w:rsidR="00C97BCC" w:rsidRPr="00230360" w:rsidRDefault="00C97BCC" w:rsidP="00C47CA2">
            <w:pPr>
              <w:pStyle w:val="ListParagraph"/>
              <w:spacing w:line="360" w:lineRule="auto"/>
              <w:ind w:left="0"/>
              <w:jc w:val="center"/>
              <w:rPr>
                <w:sz w:val="20"/>
              </w:rPr>
            </w:pPr>
            <w:r w:rsidRPr="00230360">
              <w:rPr>
                <w:sz w:val="20"/>
              </w:rPr>
              <w:t>9.25%</w:t>
            </w:r>
          </w:p>
        </w:tc>
      </w:tr>
      <w:tr w:rsidR="00C97BCC" w:rsidRPr="00197D73" w14:paraId="609EE28F" w14:textId="77777777" w:rsidTr="00C47CA2">
        <w:trPr>
          <w:trHeight w:val="443"/>
        </w:trPr>
        <w:tc>
          <w:tcPr>
            <w:tcW w:w="4257" w:type="dxa"/>
          </w:tcPr>
          <w:p w14:paraId="352C05F8" w14:textId="77777777" w:rsidR="00C97BCC" w:rsidRPr="00230360" w:rsidRDefault="00C97BCC" w:rsidP="00C47CA2">
            <w:pPr>
              <w:pStyle w:val="ListParagraph"/>
              <w:spacing w:line="360" w:lineRule="auto"/>
              <w:ind w:left="0"/>
              <w:jc w:val="center"/>
              <w:rPr>
                <w:sz w:val="20"/>
              </w:rPr>
            </w:pPr>
            <w:r w:rsidRPr="00230360">
              <w:rPr>
                <w:sz w:val="20"/>
              </w:rPr>
              <w:t>Interest Application Cycle</w:t>
            </w:r>
          </w:p>
        </w:tc>
        <w:tc>
          <w:tcPr>
            <w:tcW w:w="4580" w:type="dxa"/>
          </w:tcPr>
          <w:p w14:paraId="74EDC4AC" w14:textId="77777777" w:rsidR="00C97BCC" w:rsidRPr="00230360" w:rsidRDefault="00C97BCC" w:rsidP="00C47CA2">
            <w:pPr>
              <w:pStyle w:val="ListParagraph"/>
              <w:spacing w:line="360" w:lineRule="auto"/>
              <w:ind w:left="0"/>
              <w:jc w:val="center"/>
              <w:rPr>
                <w:sz w:val="20"/>
              </w:rPr>
            </w:pPr>
            <w:r w:rsidRPr="00230360">
              <w:rPr>
                <w:sz w:val="20"/>
              </w:rPr>
              <w:t>At Maturity</w:t>
            </w:r>
          </w:p>
        </w:tc>
      </w:tr>
      <w:tr w:rsidR="00C97BCC" w:rsidRPr="00197D73" w14:paraId="147B29A4" w14:textId="77777777" w:rsidTr="00C47CA2">
        <w:trPr>
          <w:trHeight w:val="457"/>
        </w:trPr>
        <w:tc>
          <w:tcPr>
            <w:tcW w:w="4257" w:type="dxa"/>
          </w:tcPr>
          <w:p w14:paraId="4A666D54" w14:textId="77777777" w:rsidR="00C97BCC" w:rsidRPr="00230360" w:rsidRDefault="00C97BCC" w:rsidP="00C47CA2">
            <w:pPr>
              <w:pStyle w:val="ListParagraph"/>
              <w:spacing w:line="360" w:lineRule="auto"/>
              <w:ind w:left="0"/>
              <w:jc w:val="center"/>
              <w:rPr>
                <w:sz w:val="20"/>
              </w:rPr>
            </w:pPr>
            <w:r w:rsidRPr="00230360">
              <w:rPr>
                <w:sz w:val="20"/>
              </w:rPr>
              <w:t>Installment Amount</w:t>
            </w:r>
          </w:p>
        </w:tc>
        <w:tc>
          <w:tcPr>
            <w:tcW w:w="4580" w:type="dxa"/>
          </w:tcPr>
          <w:p w14:paraId="567D0023" w14:textId="77777777" w:rsidR="00C97BCC" w:rsidRPr="00230360" w:rsidRDefault="00C97BCC" w:rsidP="00C47CA2">
            <w:pPr>
              <w:pStyle w:val="ListParagraph"/>
              <w:spacing w:line="360" w:lineRule="auto"/>
              <w:ind w:left="0"/>
              <w:jc w:val="center"/>
              <w:rPr>
                <w:sz w:val="20"/>
              </w:rPr>
            </w:pPr>
            <w:r w:rsidRPr="00230360">
              <w:rPr>
                <w:sz w:val="20"/>
              </w:rPr>
              <w:t>13,500 and 24,500</w:t>
            </w:r>
          </w:p>
        </w:tc>
      </w:tr>
      <w:tr w:rsidR="00C97BCC" w:rsidRPr="00197D73" w14:paraId="3CC5149B" w14:textId="77777777" w:rsidTr="00C47CA2">
        <w:trPr>
          <w:trHeight w:val="457"/>
        </w:trPr>
        <w:tc>
          <w:tcPr>
            <w:tcW w:w="4257" w:type="dxa"/>
          </w:tcPr>
          <w:p w14:paraId="53F933C5" w14:textId="77777777" w:rsidR="00C97BCC" w:rsidRPr="00230360" w:rsidRDefault="00C97BCC" w:rsidP="00C47CA2">
            <w:pPr>
              <w:pStyle w:val="ListParagraph"/>
              <w:spacing w:line="360" w:lineRule="auto"/>
              <w:ind w:left="0"/>
              <w:jc w:val="center"/>
              <w:rPr>
                <w:sz w:val="20"/>
              </w:rPr>
            </w:pPr>
            <w:r w:rsidRPr="00230360">
              <w:rPr>
                <w:sz w:val="20"/>
              </w:rPr>
              <w:t>Installment Frequency</w:t>
            </w:r>
          </w:p>
        </w:tc>
        <w:tc>
          <w:tcPr>
            <w:tcW w:w="4580" w:type="dxa"/>
          </w:tcPr>
          <w:p w14:paraId="1A43F971" w14:textId="77777777" w:rsidR="00C97BCC" w:rsidRPr="00230360" w:rsidRDefault="00C97BCC" w:rsidP="00C47CA2">
            <w:pPr>
              <w:pStyle w:val="ListParagraph"/>
              <w:spacing w:line="360" w:lineRule="auto"/>
              <w:ind w:left="0"/>
              <w:jc w:val="center"/>
              <w:rPr>
                <w:sz w:val="20"/>
              </w:rPr>
            </w:pPr>
            <w:r w:rsidRPr="00230360">
              <w:rPr>
                <w:sz w:val="20"/>
              </w:rPr>
              <w:t>Monthly</w:t>
            </w:r>
          </w:p>
        </w:tc>
      </w:tr>
      <w:tr w:rsidR="00C97BCC" w:rsidRPr="00197D73" w14:paraId="380CF17B" w14:textId="77777777" w:rsidTr="00C47CA2">
        <w:trPr>
          <w:trHeight w:val="900"/>
        </w:trPr>
        <w:tc>
          <w:tcPr>
            <w:tcW w:w="4257" w:type="dxa"/>
          </w:tcPr>
          <w:p w14:paraId="6FB44CC2" w14:textId="77777777" w:rsidR="00C97BCC" w:rsidRPr="00230360" w:rsidRDefault="00C97BCC" w:rsidP="00C47CA2">
            <w:pPr>
              <w:pStyle w:val="ListParagraph"/>
              <w:spacing w:line="360" w:lineRule="auto"/>
              <w:ind w:left="0"/>
              <w:jc w:val="center"/>
              <w:rPr>
                <w:sz w:val="20"/>
              </w:rPr>
            </w:pPr>
            <w:r w:rsidRPr="00230360">
              <w:rPr>
                <w:sz w:val="20"/>
              </w:rPr>
              <w:t>Deposit Instalment Defaulter Condition</w:t>
            </w:r>
          </w:p>
        </w:tc>
        <w:tc>
          <w:tcPr>
            <w:tcW w:w="4580" w:type="dxa"/>
          </w:tcPr>
          <w:p w14:paraId="72F18F22" w14:textId="77777777" w:rsidR="00C97BCC" w:rsidRPr="00230360" w:rsidRDefault="00C97BCC" w:rsidP="00C47CA2">
            <w:pPr>
              <w:pStyle w:val="ListParagraph"/>
              <w:spacing w:line="360" w:lineRule="auto"/>
              <w:ind w:left="0"/>
              <w:jc w:val="center"/>
              <w:rPr>
                <w:sz w:val="20"/>
              </w:rPr>
            </w:pPr>
            <w:r w:rsidRPr="00230360">
              <w:rPr>
                <w:sz w:val="20"/>
              </w:rPr>
              <w:t>The account will be automatically closed if customer fails to give five installments.</w:t>
            </w:r>
          </w:p>
        </w:tc>
      </w:tr>
      <w:tr w:rsidR="00C97BCC" w:rsidRPr="00197D73" w14:paraId="4008C8B4" w14:textId="77777777" w:rsidTr="00C47CA2">
        <w:trPr>
          <w:trHeight w:val="485"/>
        </w:trPr>
        <w:tc>
          <w:tcPr>
            <w:tcW w:w="4257" w:type="dxa"/>
          </w:tcPr>
          <w:p w14:paraId="6398C556" w14:textId="77777777" w:rsidR="00C97BCC" w:rsidRPr="00230360" w:rsidRDefault="00C97BCC" w:rsidP="00C47CA2">
            <w:pPr>
              <w:pStyle w:val="ListParagraph"/>
              <w:spacing w:line="360" w:lineRule="auto"/>
              <w:ind w:left="0"/>
              <w:jc w:val="center"/>
              <w:rPr>
                <w:sz w:val="20"/>
              </w:rPr>
            </w:pPr>
            <w:r w:rsidRPr="00230360">
              <w:rPr>
                <w:sz w:val="20"/>
              </w:rPr>
              <w:t>Pre-mature Encashment Allowed</w:t>
            </w:r>
          </w:p>
        </w:tc>
        <w:tc>
          <w:tcPr>
            <w:tcW w:w="4580" w:type="dxa"/>
          </w:tcPr>
          <w:p w14:paraId="76D76348" w14:textId="77777777" w:rsidR="00C97BCC" w:rsidRPr="00230360" w:rsidRDefault="00C97BCC" w:rsidP="00C47CA2">
            <w:pPr>
              <w:pStyle w:val="ListParagraph"/>
              <w:spacing w:line="360" w:lineRule="auto"/>
              <w:ind w:left="0"/>
              <w:jc w:val="center"/>
              <w:rPr>
                <w:sz w:val="20"/>
              </w:rPr>
            </w:pPr>
            <w:r w:rsidRPr="00230360">
              <w:rPr>
                <w:sz w:val="20"/>
              </w:rPr>
              <w:t>Yes</w:t>
            </w:r>
          </w:p>
        </w:tc>
      </w:tr>
      <w:tr w:rsidR="00C97BCC" w:rsidRPr="00197D73" w14:paraId="4DBA0029" w14:textId="77777777" w:rsidTr="00C47CA2">
        <w:trPr>
          <w:trHeight w:val="485"/>
        </w:trPr>
        <w:tc>
          <w:tcPr>
            <w:tcW w:w="4257" w:type="dxa"/>
          </w:tcPr>
          <w:p w14:paraId="2C086B7F" w14:textId="77777777" w:rsidR="00C97BCC" w:rsidRPr="00230360" w:rsidRDefault="00C97BCC" w:rsidP="00C47CA2">
            <w:pPr>
              <w:pStyle w:val="ListParagraph"/>
              <w:spacing w:line="360" w:lineRule="auto"/>
              <w:ind w:left="0"/>
              <w:jc w:val="center"/>
              <w:rPr>
                <w:sz w:val="20"/>
              </w:rPr>
            </w:pPr>
            <w:r w:rsidRPr="00230360">
              <w:rPr>
                <w:sz w:val="20"/>
              </w:rPr>
              <w:t>Closing charge for premature Encashment</w:t>
            </w:r>
          </w:p>
        </w:tc>
        <w:tc>
          <w:tcPr>
            <w:tcW w:w="4580" w:type="dxa"/>
          </w:tcPr>
          <w:p w14:paraId="5A10B343" w14:textId="77777777" w:rsidR="00C97BCC" w:rsidRPr="00230360" w:rsidRDefault="00C97BCC" w:rsidP="00C47CA2">
            <w:pPr>
              <w:pStyle w:val="ListParagraph"/>
              <w:spacing w:line="360" w:lineRule="auto"/>
              <w:ind w:left="0"/>
              <w:jc w:val="center"/>
              <w:rPr>
                <w:sz w:val="20"/>
              </w:rPr>
            </w:pPr>
            <w:r w:rsidRPr="00230360">
              <w:rPr>
                <w:sz w:val="20"/>
              </w:rPr>
              <w:t>Tk.200+15% VAT (for existing)</w:t>
            </w:r>
          </w:p>
        </w:tc>
      </w:tr>
    </w:tbl>
    <w:p w14:paraId="73A4F12B" w14:textId="77777777" w:rsidR="00222BCA" w:rsidRDefault="00222BCA" w:rsidP="00222BCA">
      <w:pPr>
        <w:pStyle w:val="ListParagraph"/>
        <w:spacing w:line="360" w:lineRule="auto"/>
        <w:jc w:val="both"/>
      </w:pPr>
    </w:p>
    <w:p w14:paraId="19C4FB61" w14:textId="6C7F8A87" w:rsidR="0098422F" w:rsidRDefault="0098422F" w:rsidP="00367826">
      <w:pPr>
        <w:pStyle w:val="ListParagraph"/>
        <w:numPr>
          <w:ilvl w:val="0"/>
          <w:numId w:val="13"/>
        </w:numPr>
        <w:spacing w:line="360" w:lineRule="auto"/>
        <w:jc w:val="both"/>
      </w:pPr>
      <w:r>
        <w:t xml:space="preserve">SBL </w:t>
      </w:r>
      <w:proofErr w:type="spellStart"/>
      <w:r>
        <w:t>Kotipoti</w:t>
      </w:r>
      <w:proofErr w:type="spellEnd"/>
      <w:r>
        <w:t xml:space="preserve"> Plus</w:t>
      </w:r>
    </w:p>
    <w:p w14:paraId="73F25DEB" w14:textId="5CE871C5" w:rsidR="0059674F" w:rsidRPr="0059674F" w:rsidRDefault="0059674F" w:rsidP="0059674F">
      <w:pPr>
        <w:pStyle w:val="ListParagraph"/>
        <w:spacing w:line="360" w:lineRule="auto"/>
        <w:jc w:val="both"/>
        <w:rPr>
          <w:sz w:val="22"/>
        </w:rPr>
      </w:pPr>
      <w:r w:rsidRPr="0059674F">
        <w:rPr>
          <w:sz w:val="22"/>
        </w:rPr>
        <w:t>Table 4.20</w:t>
      </w:r>
    </w:p>
    <w:p w14:paraId="34EC7C59" w14:textId="2542CD02" w:rsidR="0098422F" w:rsidRPr="0059674F" w:rsidRDefault="0098422F" w:rsidP="0098422F">
      <w:pPr>
        <w:pStyle w:val="ListParagraph"/>
        <w:spacing w:line="360" w:lineRule="auto"/>
        <w:jc w:val="both"/>
        <w:rPr>
          <w:sz w:val="22"/>
        </w:rPr>
      </w:pPr>
      <w:r w:rsidRPr="0059674F">
        <w:rPr>
          <w:sz w:val="22"/>
        </w:rPr>
        <w:t>Maturity Chart</w:t>
      </w:r>
    </w:p>
    <w:tbl>
      <w:tblPr>
        <w:tblStyle w:val="TableGrid"/>
        <w:tblW w:w="8725" w:type="dxa"/>
        <w:tblInd w:w="720" w:type="dxa"/>
        <w:tblLook w:val="04A0" w:firstRow="1" w:lastRow="0" w:firstColumn="1" w:lastColumn="0" w:noHBand="0" w:noVBand="1"/>
      </w:tblPr>
      <w:tblGrid>
        <w:gridCol w:w="2876"/>
        <w:gridCol w:w="2877"/>
        <w:gridCol w:w="2972"/>
      </w:tblGrid>
      <w:tr w:rsidR="00222BCA" w:rsidRPr="00197D73" w14:paraId="2E8C83E4" w14:textId="77777777" w:rsidTr="00222BCA">
        <w:tc>
          <w:tcPr>
            <w:tcW w:w="2876" w:type="dxa"/>
          </w:tcPr>
          <w:p w14:paraId="6F6B4070" w14:textId="77777777" w:rsidR="00222BCA" w:rsidRPr="00230360" w:rsidRDefault="00222BCA" w:rsidP="00222BCA">
            <w:pPr>
              <w:pStyle w:val="ListParagraph"/>
              <w:spacing w:line="360" w:lineRule="auto"/>
              <w:ind w:left="0"/>
              <w:jc w:val="center"/>
              <w:rPr>
                <w:sz w:val="20"/>
              </w:rPr>
            </w:pPr>
            <w:r w:rsidRPr="00230360">
              <w:rPr>
                <w:sz w:val="20"/>
              </w:rPr>
              <w:t>Period</w:t>
            </w:r>
          </w:p>
        </w:tc>
        <w:tc>
          <w:tcPr>
            <w:tcW w:w="2877" w:type="dxa"/>
          </w:tcPr>
          <w:p w14:paraId="00940E4A" w14:textId="77777777" w:rsidR="00222BCA" w:rsidRPr="00230360" w:rsidRDefault="00222BCA" w:rsidP="00222BCA">
            <w:pPr>
              <w:pStyle w:val="ListParagraph"/>
              <w:spacing w:line="360" w:lineRule="auto"/>
              <w:ind w:left="0"/>
              <w:jc w:val="center"/>
              <w:rPr>
                <w:sz w:val="20"/>
              </w:rPr>
            </w:pPr>
            <w:r w:rsidRPr="00230360">
              <w:rPr>
                <w:sz w:val="20"/>
              </w:rPr>
              <w:t>Monthly Installment</w:t>
            </w:r>
          </w:p>
        </w:tc>
        <w:tc>
          <w:tcPr>
            <w:tcW w:w="2972" w:type="dxa"/>
          </w:tcPr>
          <w:p w14:paraId="4AF4DB43" w14:textId="77777777" w:rsidR="00222BCA" w:rsidRPr="00230360" w:rsidRDefault="00222BCA" w:rsidP="00222BCA">
            <w:pPr>
              <w:pStyle w:val="ListParagraph"/>
              <w:spacing w:line="360" w:lineRule="auto"/>
              <w:ind w:left="0"/>
              <w:jc w:val="center"/>
              <w:rPr>
                <w:sz w:val="20"/>
              </w:rPr>
            </w:pPr>
            <w:r w:rsidRPr="00230360">
              <w:rPr>
                <w:sz w:val="20"/>
              </w:rPr>
              <w:t>Amount Payable at Maturity</w:t>
            </w:r>
          </w:p>
        </w:tc>
      </w:tr>
      <w:tr w:rsidR="00222BCA" w:rsidRPr="00197D73" w14:paraId="2ECD6390" w14:textId="77777777" w:rsidTr="00222BCA">
        <w:tc>
          <w:tcPr>
            <w:tcW w:w="2876" w:type="dxa"/>
          </w:tcPr>
          <w:p w14:paraId="5FAC8C01" w14:textId="77777777" w:rsidR="00222BCA" w:rsidRPr="00230360" w:rsidRDefault="00222BCA" w:rsidP="00222BCA">
            <w:pPr>
              <w:pStyle w:val="ListParagraph"/>
              <w:spacing w:line="360" w:lineRule="auto"/>
              <w:ind w:left="0"/>
              <w:jc w:val="center"/>
              <w:rPr>
                <w:sz w:val="20"/>
              </w:rPr>
            </w:pPr>
            <w:r w:rsidRPr="00230360">
              <w:rPr>
                <w:sz w:val="20"/>
              </w:rPr>
              <w:t>3 years</w:t>
            </w:r>
          </w:p>
        </w:tc>
        <w:tc>
          <w:tcPr>
            <w:tcW w:w="2877" w:type="dxa"/>
          </w:tcPr>
          <w:p w14:paraId="7983FBD2" w14:textId="77777777" w:rsidR="00222BCA" w:rsidRPr="00230360" w:rsidRDefault="00222BCA" w:rsidP="00222BCA">
            <w:pPr>
              <w:pStyle w:val="ListParagraph"/>
              <w:spacing w:line="360" w:lineRule="auto"/>
              <w:ind w:left="0"/>
              <w:jc w:val="center"/>
              <w:rPr>
                <w:sz w:val="20"/>
              </w:rPr>
            </w:pPr>
            <w:r w:rsidRPr="00230360">
              <w:rPr>
                <w:sz w:val="20"/>
              </w:rPr>
              <w:t>242,000</w:t>
            </w:r>
          </w:p>
        </w:tc>
        <w:tc>
          <w:tcPr>
            <w:tcW w:w="2972" w:type="dxa"/>
          </w:tcPr>
          <w:p w14:paraId="576091FC" w14:textId="77777777" w:rsidR="00222BCA" w:rsidRPr="00230360" w:rsidRDefault="00222BCA" w:rsidP="00222BCA">
            <w:pPr>
              <w:pStyle w:val="ListParagraph"/>
              <w:spacing w:line="360" w:lineRule="auto"/>
              <w:ind w:left="0"/>
              <w:jc w:val="center"/>
              <w:rPr>
                <w:sz w:val="20"/>
              </w:rPr>
            </w:pPr>
            <w:r w:rsidRPr="00230360">
              <w:rPr>
                <w:sz w:val="20"/>
              </w:rPr>
              <w:t>10,016,000</w:t>
            </w:r>
          </w:p>
        </w:tc>
      </w:tr>
      <w:tr w:rsidR="00222BCA" w:rsidRPr="00197D73" w14:paraId="67D68A81" w14:textId="77777777" w:rsidTr="00222BCA">
        <w:tc>
          <w:tcPr>
            <w:tcW w:w="2876" w:type="dxa"/>
          </w:tcPr>
          <w:p w14:paraId="18715E30" w14:textId="77777777" w:rsidR="00222BCA" w:rsidRPr="00230360" w:rsidRDefault="00222BCA" w:rsidP="00222BCA">
            <w:pPr>
              <w:pStyle w:val="ListParagraph"/>
              <w:spacing w:line="360" w:lineRule="auto"/>
              <w:ind w:left="0"/>
              <w:jc w:val="center"/>
              <w:rPr>
                <w:sz w:val="20"/>
              </w:rPr>
            </w:pPr>
            <w:r w:rsidRPr="00230360">
              <w:rPr>
                <w:sz w:val="20"/>
              </w:rPr>
              <w:t>5 years</w:t>
            </w:r>
          </w:p>
        </w:tc>
        <w:tc>
          <w:tcPr>
            <w:tcW w:w="2877" w:type="dxa"/>
          </w:tcPr>
          <w:p w14:paraId="503706DE" w14:textId="77777777" w:rsidR="00222BCA" w:rsidRPr="00230360" w:rsidRDefault="00222BCA" w:rsidP="00222BCA">
            <w:pPr>
              <w:pStyle w:val="ListParagraph"/>
              <w:spacing w:line="360" w:lineRule="auto"/>
              <w:ind w:left="0"/>
              <w:jc w:val="center"/>
              <w:rPr>
                <w:sz w:val="20"/>
              </w:rPr>
            </w:pPr>
            <w:r w:rsidRPr="00230360">
              <w:rPr>
                <w:sz w:val="20"/>
              </w:rPr>
              <w:t>132,000</w:t>
            </w:r>
          </w:p>
        </w:tc>
        <w:tc>
          <w:tcPr>
            <w:tcW w:w="2972" w:type="dxa"/>
          </w:tcPr>
          <w:p w14:paraId="6A0F4BA9" w14:textId="77777777" w:rsidR="00222BCA" w:rsidRPr="00230360" w:rsidRDefault="00222BCA" w:rsidP="00222BCA">
            <w:pPr>
              <w:pStyle w:val="ListParagraph"/>
              <w:spacing w:line="360" w:lineRule="auto"/>
              <w:ind w:left="0"/>
              <w:jc w:val="center"/>
              <w:rPr>
                <w:sz w:val="20"/>
              </w:rPr>
            </w:pPr>
            <w:r w:rsidRPr="00230360">
              <w:rPr>
                <w:sz w:val="20"/>
              </w:rPr>
              <w:t>10,004,000</w:t>
            </w:r>
          </w:p>
        </w:tc>
      </w:tr>
      <w:tr w:rsidR="00222BCA" w:rsidRPr="00197D73" w14:paraId="6742B0C1" w14:textId="77777777" w:rsidTr="00222BCA">
        <w:tc>
          <w:tcPr>
            <w:tcW w:w="2876" w:type="dxa"/>
          </w:tcPr>
          <w:p w14:paraId="2C8C5739" w14:textId="77777777" w:rsidR="00222BCA" w:rsidRPr="00230360" w:rsidRDefault="00222BCA" w:rsidP="00222BCA">
            <w:pPr>
              <w:pStyle w:val="ListParagraph"/>
              <w:spacing w:line="360" w:lineRule="auto"/>
              <w:ind w:left="0"/>
              <w:jc w:val="center"/>
              <w:rPr>
                <w:sz w:val="20"/>
              </w:rPr>
            </w:pPr>
            <w:r w:rsidRPr="00230360">
              <w:rPr>
                <w:sz w:val="20"/>
              </w:rPr>
              <w:t>7 years</w:t>
            </w:r>
          </w:p>
        </w:tc>
        <w:tc>
          <w:tcPr>
            <w:tcW w:w="2877" w:type="dxa"/>
          </w:tcPr>
          <w:p w14:paraId="1EFAEFD0" w14:textId="77777777" w:rsidR="00222BCA" w:rsidRPr="00230360" w:rsidRDefault="00222BCA" w:rsidP="00222BCA">
            <w:pPr>
              <w:pStyle w:val="ListParagraph"/>
              <w:spacing w:line="360" w:lineRule="auto"/>
              <w:ind w:left="0"/>
              <w:jc w:val="center"/>
              <w:rPr>
                <w:sz w:val="20"/>
              </w:rPr>
            </w:pPr>
            <w:r w:rsidRPr="00230360">
              <w:rPr>
                <w:sz w:val="20"/>
              </w:rPr>
              <w:t>89,000</w:t>
            </w:r>
          </w:p>
        </w:tc>
        <w:tc>
          <w:tcPr>
            <w:tcW w:w="2972" w:type="dxa"/>
          </w:tcPr>
          <w:p w14:paraId="1BCECAB1" w14:textId="77777777" w:rsidR="00222BCA" w:rsidRPr="00230360" w:rsidRDefault="00222BCA" w:rsidP="00222BCA">
            <w:pPr>
              <w:pStyle w:val="ListParagraph"/>
              <w:spacing w:line="360" w:lineRule="auto"/>
              <w:ind w:left="0"/>
              <w:jc w:val="center"/>
              <w:rPr>
                <w:sz w:val="20"/>
              </w:rPr>
            </w:pPr>
            <w:r w:rsidRPr="00230360">
              <w:rPr>
                <w:sz w:val="20"/>
              </w:rPr>
              <w:t>10,027,000</w:t>
            </w:r>
          </w:p>
        </w:tc>
      </w:tr>
      <w:tr w:rsidR="00222BCA" w:rsidRPr="00197D73" w14:paraId="7EAE1C7A" w14:textId="77777777" w:rsidTr="00222BCA">
        <w:tc>
          <w:tcPr>
            <w:tcW w:w="2876" w:type="dxa"/>
          </w:tcPr>
          <w:p w14:paraId="0483CEC2" w14:textId="77777777" w:rsidR="00222BCA" w:rsidRPr="00230360" w:rsidRDefault="00222BCA" w:rsidP="00222BCA">
            <w:pPr>
              <w:pStyle w:val="ListParagraph"/>
              <w:spacing w:line="360" w:lineRule="auto"/>
              <w:ind w:left="0"/>
              <w:jc w:val="center"/>
              <w:rPr>
                <w:sz w:val="20"/>
              </w:rPr>
            </w:pPr>
            <w:r w:rsidRPr="00230360">
              <w:rPr>
                <w:sz w:val="20"/>
              </w:rPr>
              <w:t>10 years</w:t>
            </w:r>
          </w:p>
        </w:tc>
        <w:tc>
          <w:tcPr>
            <w:tcW w:w="2877" w:type="dxa"/>
          </w:tcPr>
          <w:p w14:paraId="4F9F9881" w14:textId="77777777" w:rsidR="00222BCA" w:rsidRPr="00230360" w:rsidRDefault="00222BCA" w:rsidP="00222BCA">
            <w:pPr>
              <w:pStyle w:val="ListParagraph"/>
              <w:spacing w:line="360" w:lineRule="auto"/>
              <w:ind w:left="0"/>
              <w:jc w:val="center"/>
              <w:rPr>
                <w:sz w:val="20"/>
              </w:rPr>
            </w:pPr>
            <w:r w:rsidRPr="00230360">
              <w:rPr>
                <w:sz w:val="20"/>
              </w:rPr>
              <w:t>52,000</w:t>
            </w:r>
          </w:p>
        </w:tc>
        <w:tc>
          <w:tcPr>
            <w:tcW w:w="2972" w:type="dxa"/>
          </w:tcPr>
          <w:p w14:paraId="38AA7743" w14:textId="77777777" w:rsidR="00222BCA" w:rsidRPr="00230360" w:rsidRDefault="00222BCA" w:rsidP="00222BCA">
            <w:pPr>
              <w:pStyle w:val="ListParagraph"/>
              <w:spacing w:line="360" w:lineRule="auto"/>
              <w:ind w:left="0"/>
              <w:jc w:val="center"/>
              <w:rPr>
                <w:sz w:val="20"/>
              </w:rPr>
            </w:pPr>
            <w:r w:rsidRPr="00230360">
              <w:rPr>
                <w:sz w:val="20"/>
              </w:rPr>
              <w:t>10,074,000</w:t>
            </w:r>
          </w:p>
        </w:tc>
      </w:tr>
    </w:tbl>
    <w:p w14:paraId="66FD7EFE" w14:textId="7482F4C2" w:rsidR="0059674F" w:rsidRPr="0059674F" w:rsidRDefault="0059674F" w:rsidP="0059674F">
      <w:pPr>
        <w:pStyle w:val="ListParagraph"/>
        <w:spacing w:line="360" w:lineRule="auto"/>
        <w:jc w:val="both"/>
        <w:rPr>
          <w:sz w:val="22"/>
        </w:rPr>
      </w:pPr>
      <w:r w:rsidRPr="0059674F">
        <w:rPr>
          <w:sz w:val="22"/>
        </w:rPr>
        <w:t>Table 4.2</w:t>
      </w:r>
      <w:r>
        <w:rPr>
          <w:sz w:val="22"/>
        </w:rPr>
        <w:t>1</w:t>
      </w:r>
    </w:p>
    <w:p w14:paraId="78877E09" w14:textId="5185C6A8" w:rsidR="00222BCA" w:rsidRDefault="00222BCA" w:rsidP="00197D73">
      <w:pPr>
        <w:pStyle w:val="ListParagraph"/>
        <w:spacing w:line="360" w:lineRule="auto"/>
        <w:jc w:val="both"/>
      </w:pPr>
      <w:r>
        <w:t>Product Details</w:t>
      </w:r>
    </w:p>
    <w:tbl>
      <w:tblPr>
        <w:tblStyle w:val="TableGrid"/>
        <w:tblW w:w="8837" w:type="dxa"/>
        <w:tblInd w:w="720" w:type="dxa"/>
        <w:tblLook w:val="04A0" w:firstRow="1" w:lastRow="0" w:firstColumn="1" w:lastColumn="0" w:noHBand="0" w:noVBand="1"/>
      </w:tblPr>
      <w:tblGrid>
        <w:gridCol w:w="4257"/>
        <w:gridCol w:w="4580"/>
      </w:tblGrid>
      <w:tr w:rsidR="00222BCA" w:rsidRPr="00197D73" w14:paraId="55B8AF9F" w14:textId="77777777" w:rsidTr="00C47CA2">
        <w:trPr>
          <w:trHeight w:val="457"/>
        </w:trPr>
        <w:tc>
          <w:tcPr>
            <w:tcW w:w="4257" w:type="dxa"/>
          </w:tcPr>
          <w:p w14:paraId="00FB1A15" w14:textId="77777777" w:rsidR="00222BCA" w:rsidRPr="00230360" w:rsidRDefault="00222BCA" w:rsidP="00C47CA2">
            <w:pPr>
              <w:pStyle w:val="ListParagraph"/>
              <w:spacing w:line="360" w:lineRule="auto"/>
              <w:ind w:left="0"/>
              <w:jc w:val="center"/>
              <w:rPr>
                <w:sz w:val="20"/>
              </w:rPr>
            </w:pPr>
            <w:r w:rsidRPr="00230360">
              <w:rPr>
                <w:sz w:val="20"/>
              </w:rPr>
              <w:t>Product Name</w:t>
            </w:r>
          </w:p>
        </w:tc>
        <w:tc>
          <w:tcPr>
            <w:tcW w:w="4580" w:type="dxa"/>
          </w:tcPr>
          <w:p w14:paraId="3C244004" w14:textId="77777777" w:rsidR="00222BCA" w:rsidRPr="00230360" w:rsidRDefault="00222BCA" w:rsidP="00C47CA2">
            <w:pPr>
              <w:pStyle w:val="ListParagraph"/>
              <w:spacing w:line="360" w:lineRule="auto"/>
              <w:ind w:left="0"/>
              <w:jc w:val="center"/>
              <w:rPr>
                <w:sz w:val="20"/>
              </w:rPr>
            </w:pPr>
            <w:r w:rsidRPr="00230360">
              <w:rPr>
                <w:sz w:val="20"/>
              </w:rPr>
              <w:t xml:space="preserve">SBL </w:t>
            </w:r>
            <w:proofErr w:type="spellStart"/>
            <w:r w:rsidRPr="00230360">
              <w:rPr>
                <w:sz w:val="20"/>
              </w:rPr>
              <w:t>Kotipoti</w:t>
            </w:r>
            <w:proofErr w:type="spellEnd"/>
            <w:r w:rsidRPr="00230360">
              <w:rPr>
                <w:sz w:val="20"/>
              </w:rPr>
              <w:t xml:space="preserve"> Plus</w:t>
            </w:r>
          </w:p>
        </w:tc>
      </w:tr>
      <w:tr w:rsidR="00222BCA" w:rsidRPr="00197D73" w14:paraId="60264366" w14:textId="77777777" w:rsidTr="00C47CA2">
        <w:trPr>
          <w:trHeight w:val="443"/>
        </w:trPr>
        <w:tc>
          <w:tcPr>
            <w:tcW w:w="4257" w:type="dxa"/>
          </w:tcPr>
          <w:p w14:paraId="293647B8" w14:textId="77777777" w:rsidR="00222BCA" w:rsidRPr="00230360" w:rsidRDefault="00222BCA" w:rsidP="00C47CA2">
            <w:pPr>
              <w:pStyle w:val="ListParagraph"/>
              <w:spacing w:line="360" w:lineRule="auto"/>
              <w:ind w:left="0"/>
              <w:jc w:val="center"/>
              <w:rPr>
                <w:sz w:val="20"/>
              </w:rPr>
            </w:pPr>
            <w:r w:rsidRPr="00230360">
              <w:rPr>
                <w:sz w:val="20"/>
              </w:rPr>
              <w:t>Customer type</w:t>
            </w:r>
          </w:p>
        </w:tc>
        <w:tc>
          <w:tcPr>
            <w:tcW w:w="4580" w:type="dxa"/>
          </w:tcPr>
          <w:p w14:paraId="226A3955" w14:textId="77777777" w:rsidR="00222BCA" w:rsidRPr="00230360" w:rsidRDefault="00222BCA" w:rsidP="00C47CA2">
            <w:pPr>
              <w:pStyle w:val="ListParagraph"/>
              <w:spacing w:line="360" w:lineRule="auto"/>
              <w:ind w:left="0"/>
              <w:jc w:val="center"/>
              <w:rPr>
                <w:sz w:val="20"/>
              </w:rPr>
            </w:pPr>
            <w:r w:rsidRPr="00230360">
              <w:rPr>
                <w:sz w:val="20"/>
              </w:rPr>
              <w:t>Individual/Joint</w:t>
            </w:r>
          </w:p>
        </w:tc>
      </w:tr>
      <w:tr w:rsidR="00222BCA" w:rsidRPr="00197D73" w14:paraId="3CA5AFB0" w14:textId="77777777" w:rsidTr="00C47CA2">
        <w:trPr>
          <w:trHeight w:val="457"/>
        </w:trPr>
        <w:tc>
          <w:tcPr>
            <w:tcW w:w="4257" w:type="dxa"/>
          </w:tcPr>
          <w:p w14:paraId="36F491DF" w14:textId="77777777" w:rsidR="00222BCA" w:rsidRPr="00230360" w:rsidRDefault="00222BCA" w:rsidP="00C47CA2">
            <w:pPr>
              <w:pStyle w:val="ListParagraph"/>
              <w:spacing w:line="360" w:lineRule="auto"/>
              <w:ind w:left="0"/>
              <w:jc w:val="center"/>
              <w:rPr>
                <w:sz w:val="20"/>
              </w:rPr>
            </w:pPr>
            <w:r w:rsidRPr="00230360">
              <w:rPr>
                <w:sz w:val="20"/>
              </w:rPr>
              <w:t>Link Account</w:t>
            </w:r>
          </w:p>
        </w:tc>
        <w:tc>
          <w:tcPr>
            <w:tcW w:w="4580" w:type="dxa"/>
          </w:tcPr>
          <w:p w14:paraId="5F8CEE7A" w14:textId="77777777" w:rsidR="00222BCA" w:rsidRPr="00230360" w:rsidRDefault="00222BCA" w:rsidP="00C47CA2">
            <w:pPr>
              <w:pStyle w:val="ListParagraph"/>
              <w:spacing w:line="360" w:lineRule="auto"/>
              <w:ind w:left="0"/>
              <w:jc w:val="center"/>
              <w:rPr>
                <w:sz w:val="20"/>
              </w:rPr>
            </w:pPr>
            <w:r w:rsidRPr="00230360">
              <w:rPr>
                <w:sz w:val="20"/>
              </w:rPr>
              <w:t>Mandatory</w:t>
            </w:r>
          </w:p>
        </w:tc>
      </w:tr>
      <w:tr w:rsidR="00222BCA" w:rsidRPr="00197D73" w14:paraId="45AE9C12" w14:textId="77777777" w:rsidTr="00C47CA2">
        <w:trPr>
          <w:trHeight w:val="443"/>
        </w:trPr>
        <w:tc>
          <w:tcPr>
            <w:tcW w:w="4257" w:type="dxa"/>
          </w:tcPr>
          <w:p w14:paraId="3B51C5F5" w14:textId="77777777" w:rsidR="00222BCA" w:rsidRPr="00230360" w:rsidRDefault="00222BCA" w:rsidP="00C47CA2">
            <w:pPr>
              <w:pStyle w:val="ListParagraph"/>
              <w:spacing w:line="360" w:lineRule="auto"/>
              <w:ind w:left="0"/>
              <w:jc w:val="center"/>
              <w:rPr>
                <w:sz w:val="20"/>
              </w:rPr>
            </w:pPr>
            <w:r w:rsidRPr="00230360">
              <w:rPr>
                <w:sz w:val="20"/>
              </w:rPr>
              <w:t>Age limit</w:t>
            </w:r>
          </w:p>
        </w:tc>
        <w:tc>
          <w:tcPr>
            <w:tcW w:w="4580" w:type="dxa"/>
          </w:tcPr>
          <w:p w14:paraId="4B242BBC" w14:textId="77777777" w:rsidR="00222BCA" w:rsidRPr="00230360" w:rsidRDefault="00222BCA" w:rsidP="00C47CA2">
            <w:pPr>
              <w:pStyle w:val="ListParagraph"/>
              <w:spacing w:line="360" w:lineRule="auto"/>
              <w:ind w:left="0"/>
              <w:jc w:val="center"/>
              <w:rPr>
                <w:sz w:val="20"/>
              </w:rPr>
            </w:pPr>
            <w:r w:rsidRPr="00230360">
              <w:rPr>
                <w:sz w:val="20"/>
              </w:rPr>
              <w:t>18 years and above</w:t>
            </w:r>
          </w:p>
        </w:tc>
      </w:tr>
      <w:tr w:rsidR="00222BCA" w:rsidRPr="00197D73" w14:paraId="5460E4C0" w14:textId="77777777" w:rsidTr="00C47CA2">
        <w:trPr>
          <w:trHeight w:val="457"/>
        </w:trPr>
        <w:tc>
          <w:tcPr>
            <w:tcW w:w="4257" w:type="dxa"/>
          </w:tcPr>
          <w:p w14:paraId="56A63109" w14:textId="77777777" w:rsidR="00222BCA" w:rsidRPr="00230360" w:rsidRDefault="00222BCA" w:rsidP="00C47CA2">
            <w:pPr>
              <w:pStyle w:val="ListParagraph"/>
              <w:spacing w:line="360" w:lineRule="auto"/>
              <w:ind w:left="0"/>
              <w:jc w:val="center"/>
              <w:rPr>
                <w:sz w:val="20"/>
              </w:rPr>
            </w:pPr>
            <w:r w:rsidRPr="00230360">
              <w:rPr>
                <w:sz w:val="20"/>
              </w:rPr>
              <w:t>Period</w:t>
            </w:r>
          </w:p>
        </w:tc>
        <w:tc>
          <w:tcPr>
            <w:tcW w:w="4580" w:type="dxa"/>
          </w:tcPr>
          <w:p w14:paraId="40B3FF96" w14:textId="77777777" w:rsidR="00222BCA" w:rsidRPr="00230360" w:rsidRDefault="00222BCA" w:rsidP="00C47CA2">
            <w:pPr>
              <w:pStyle w:val="ListParagraph"/>
              <w:spacing w:line="360" w:lineRule="auto"/>
              <w:ind w:left="0"/>
              <w:jc w:val="center"/>
              <w:rPr>
                <w:sz w:val="20"/>
              </w:rPr>
            </w:pPr>
            <w:r w:rsidRPr="00230360">
              <w:rPr>
                <w:sz w:val="20"/>
              </w:rPr>
              <w:t>3 years,5 years,7 years,10 years</w:t>
            </w:r>
          </w:p>
        </w:tc>
      </w:tr>
      <w:tr w:rsidR="00222BCA" w:rsidRPr="00197D73" w14:paraId="626DC5F9" w14:textId="77777777" w:rsidTr="00C47CA2">
        <w:trPr>
          <w:trHeight w:val="457"/>
        </w:trPr>
        <w:tc>
          <w:tcPr>
            <w:tcW w:w="4257" w:type="dxa"/>
          </w:tcPr>
          <w:p w14:paraId="243469A0" w14:textId="77777777" w:rsidR="00222BCA" w:rsidRPr="00230360" w:rsidRDefault="00222BCA" w:rsidP="00C47CA2">
            <w:pPr>
              <w:pStyle w:val="ListParagraph"/>
              <w:spacing w:line="360" w:lineRule="auto"/>
              <w:ind w:left="0"/>
              <w:jc w:val="center"/>
              <w:rPr>
                <w:sz w:val="20"/>
              </w:rPr>
            </w:pPr>
            <w:r w:rsidRPr="00230360">
              <w:rPr>
                <w:sz w:val="20"/>
              </w:rPr>
              <w:t>Interest Rate</w:t>
            </w:r>
          </w:p>
        </w:tc>
        <w:tc>
          <w:tcPr>
            <w:tcW w:w="4580" w:type="dxa"/>
          </w:tcPr>
          <w:p w14:paraId="09C4EABB" w14:textId="77777777" w:rsidR="00222BCA" w:rsidRPr="00230360" w:rsidRDefault="00222BCA" w:rsidP="00C47CA2">
            <w:pPr>
              <w:pStyle w:val="ListParagraph"/>
              <w:spacing w:line="360" w:lineRule="auto"/>
              <w:ind w:left="0"/>
              <w:jc w:val="center"/>
              <w:rPr>
                <w:sz w:val="20"/>
              </w:rPr>
            </w:pPr>
            <w:r w:rsidRPr="00230360">
              <w:rPr>
                <w:sz w:val="20"/>
              </w:rPr>
              <w:t>9.25%</w:t>
            </w:r>
          </w:p>
        </w:tc>
      </w:tr>
      <w:tr w:rsidR="00222BCA" w:rsidRPr="00197D73" w14:paraId="314F193E" w14:textId="77777777" w:rsidTr="00C47CA2">
        <w:trPr>
          <w:trHeight w:val="443"/>
        </w:trPr>
        <w:tc>
          <w:tcPr>
            <w:tcW w:w="4257" w:type="dxa"/>
          </w:tcPr>
          <w:p w14:paraId="2850CA95" w14:textId="77777777" w:rsidR="00222BCA" w:rsidRPr="00230360" w:rsidRDefault="00222BCA" w:rsidP="00C47CA2">
            <w:pPr>
              <w:pStyle w:val="ListParagraph"/>
              <w:spacing w:line="360" w:lineRule="auto"/>
              <w:ind w:left="0"/>
              <w:jc w:val="center"/>
              <w:rPr>
                <w:sz w:val="20"/>
              </w:rPr>
            </w:pPr>
            <w:r w:rsidRPr="00230360">
              <w:rPr>
                <w:sz w:val="20"/>
              </w:rPr>
              <w:t>Interest Application Cycle</w:t>
            </w:r>
          </w:p>
        </w:tc>
        <w:tc>
          <w:tcPr>
            <w:tcW w:w="4580" w:type="dxa"/>
          </w:tcPr>
          <w:p w14:paraId="3E7889E6" w14:textId="77777777" w:rsidR="00222BCA" w:rsidRPr="00230360" w:rsidRDefault="00222BCA" w:rsidP="00C47CA2">
            <w:pPr>
              <w:pStyle w:val="ListParagraph"/>
              <w:spacing w:line="360" w:lineRule="auto"/>
              <w:ind w:left="0"/>
              <w:jc w:val="center"/>
              <w:rPr>
                <w:sz w:val="20"/>
              </w:rPr>
            </w:pPr>
            <w:r w:rsidRPr="00230360">
              <w:rPr>
                <w:sz w:val="20"/>
              </w:rPr>
              <w:t>At Maturity</w:t>
            </w:r>
          </w:p>
        </w:tc>
      </w:tr>
      <w:tr w:rsidR="00222BCA" w:rsidRPr="00197D73" w14:paraId="44CA7B47" w14:textId="77777777" w:rsidTr="00C47CA2">
        <w:trPr>
          <w:trHeight w:val="457"/>
        </w:trPr>
        <w:tc>
          <w:tcPr>
            <w:tcW w:w="4257" w:type="dxa"/>
          </w:tcPr>
          <w:p w14:paraId="42882D73" w14:textId="77777777" w:rsidR="00222BCA" w:rsidRPr="00230360" w:rsidRDefault="00222BCA" w:rsidP="00C47CA2">
            <w:pPr>
              <w:pStyle w:val="ListParagraph"/>
              <w:spacing w:line="360" w:lineRule="auto"/>
              <w:ind w:left="0"/>
              <w:jc w:val="center"/>
              <w:rPr>
                <w:sz w:val="20"/>
              </w:rPr>
            </w:pPr>
            <w:r w:rsidRPr="00230360">
              <w:rPr>
                <w:sz w:val="20"/>
              </w:rPr>
              <w:t>Installment Amount</w:t>
            </w:r>
          </w:p>
        </w:tc>
        <w:tc>
          <w:tcPr>
            <w:tcW w:w="4580" w:type="dxa"/>
          </w:tcPr>
          <w:p w14:paraId="7D446B04" w14:textId="77777777" w:rsidR="00222BCA" w:rsidRPr="00230360" w:rsidRDefault="00222BCA" w:rsidP="00C47CA2">
            <w:pPr>
              <w:pStyle w:val="ListParagraph"/>
              <w:spacing w:line="360" w:lineRule="auto"/>
              <w:ind w:left="0"/>
              <w:jc w:val="center"/>
              <w:rPr>
                <w:sz w:val="20"/>
              </w:rPr>
            </w:pPr>
            <w:r w:rsidRPr="00230360">
              <w:rPr>
                <w:sz w:val="20"/>
              </w:rPr>
              <w:t>52000,89000,132000,242000</w:t>
            </w:r>
          </w:p>
        </w:tc>
      </w:tr>
      <w:tr w:rsidR="00222BCA" w:rsidRPr="00197D73" w14:paraId="7ED8A1C2" w14:textId="77777777" w:rsidTr="00C47CA2">
        <w:trPr>
          <w:trHeight w:val="457"/>
        </w:trPr>
        <w:tc>
          <w:tcPr>
            <w:tcW w:w="4257" w:type="dxa"/>
          </w:tcPr>
          <w:p w14:paraId="26E83254" w14:textId="77777777" w:rsidR="00222BCA" w:rsidRPr="00230360" w:rsidRDefault="00222BCA" w:rsidP="00C47CA2">
            <w:pPr>
              <w:pStyle w:val="ListParagraph"/>
              <w:spacing w:line="360" w:lineRule="auto"/>
              <w:ind w:left="0"/>
              <w:jc w:val="center"/>
              <w:rPr>
                <w:sz w:val="20"/>
              </w:rPr>
            </w:pPr>
            <w:r w:rsidRPr="00230360">
              <w:rPr>
                <w:sz w:val="20"/>
              </w:rPr>
              <w:t>Installment Frequency</w:t>
            </w:r>
          </w:p>
        </w:tc>
        <w:tc>
          <w:tcPr>
            <w:tcW w:w="4580" w:type="dxa"/>
          </w:tcPr>
          <w:p w14:paraId="34DF8AB2" w14:textId="77777777" w:rsidR="00222BCA" w:rsidRPr="00230360" w:rsidRDefault="00222BCA" w:rsidP="00C47CA2">
            <w:pPr>
              <w:pStyle w:val="ListParagraph"/>
              <w:spacing w:line="360" w:lineRule="auto"/>
              <w:ind w:left="0"/>
              <w:jc w:val="center"/>
              <w:rPr>
                <w:sz w:val="20"/>
              </w:rPr>
            </w:pPr>
            <w:r w:rsidRPr="00230360">
              <w:rPr>
                <w:sz w:val="20"/>
              </w:rPr>
              <w:t>Monthly</w:t>
            </w:r>
          </w:p>
        </w:tc>
      </w:tr>
      <w:tr w:rsidR="00222BCA" w:rsidRPr="00197D73" w14:paraId="598C1BDF" w14:textId="77777777" w:rsidTr="00C47CA2">
        <w:trPr>
          <w:trHeight w:val="900"/>
        </w:trPr>
        <w:tc>
          <w:tcPr>
            <w:tcW w:w="4257" w:type="dxa"/>
          </w:tcPr>
          <w:p w14:paraId="57C27A2C" w14:textId="77777777" w:rsidR="00222BCA" w:rsidRPr="00230360" w:rsidRDefault="00222BCA" w:rsidP="00C47CA2">
            <w:pPr>
              <w:pStyle w:val="ListParagraph"/>
              <w:spacing w:line="360" w:lineRule="auto"/>
              <w:ind w:left="0"/>
              <w:jc w:val="center"/>
              <w:rPr>
                <w:sz w:val="20"/>
              </w:rPr>
            </w:pPr>
            <w:r w:rsidRPr="00230360">
              <w:rPr>
                <w:sz w:val="20"/>
              </w:rPr>
              <w:lastRenderedPageBreak/>
              <w:t>Deposit Instalment Defaulter Condition</w:t>
            </w:r>
          </w:p>
        </w:tc>
        <w:tc>
          <w:tcPr>
            <w:tcW w:w="4580" w:type="dxa"/>
          </w:tcPr>
          <w:p w14:paraId="5AD5DCFF" w14:textId="77777777" w:rsidR="00222BCA" w:rsidRPr="00230360" w:rsidRDefault="00222BCA" w:rsidP="00C47CA2">
            <w:pPr>
              <w:pStyle w:val="ListParagraph"/>
              <w:spacing w:line="360" w:lineRule="auto"/>
              <w:ind w:left="0"/>
              <w:jc w:val="center"/>
              <w:rPr>
                <w:sz w:val="20"/>
              </w:rPr>
            </w:pPr>
            <w:r w:rsidRPr="00230360">
              <w:rPr>
                <w:sz w:val="20"/>
              </w:rPr>
              <w:t>The account will be automatically closed if customer fails to give five installments.</w:t>
            </w:r>
          </w:p>
        </w:tc>
      </w:tr>
      <w:tr w:rsidR="00222BCA" w:rsidRPr="00197D73" w14:paraId="299DBEF2" w14:textId="77777777" w:rsidTr="00C47CA2">
        <w:trPr>
          <w:trHeight w:val="485"/>
        </w:trPr>
        <w:tc>
          <w:tcPr>
            <w:tcW w:w="4257" w:type="dxa"/>
          </w:tcPr>
          <w:p w14:paraId="6F160FCD" w14:textId="77777777" w:rsidR="00222BCA" w:rsidRPr="00230360" w:rsidRDefault="00222BCA" w:rsidP="00C47CA2">
            <w:pPr>
              <w:pStyle w:val="ListParagraph"/>
              <w:spacing w:line="360" w:lineRule="auto"/>
              <w:ind w:left="0"/>
              <w:jc w:val="center"/>
              <w:rPr>
                <w:sz w:val="20"/>
              </w:rPr>
            </w:pPr>
            <w:r w:rsidRPr="00230360">
              <w:rPr>
                <w:sz w:val="20"/>
              </w:rPr>
              <w:t>Pre-mature Encashment Allowed</w:t>
            </w:r>
          </w:p>
        </w:tc>
        <w:tc>
          <w:tcPr>
            <w:tcW w:w="4580" w:type="dxa"/>
          </w:tcPr>
          <w:p w14:paraId="3C692ADA" w14:textId="77777777" w:rsidR="00222BCA" w:rsidRPr="00230360" w:rsidRDefault="00222BCA" w:rsidP="00C47CA2">
            <w:pPr>
              <w:pStyle w:val="ListParagraph"/>
              <w:spacing w:line="360" w:lineRule="auto"/>
              <w:ind w:left="0"/>
              <w:jc w:val="center"/>
              <w:rPr>
                <w:sz w:val="20"/>
              </w:rPr>
            </w:pPr>
            <w:r w:rsidRPr="00230360">
              <w:rPr>
                <w:sz w:val="20"/>
              </w:rPr>
              <w:t>Yes</w:t>
            </w:r>
          </w:p>
        </w:tc>
      </w:tr>
      <w:tr w:rsidR="00222BCA" w:rsidRPr="00197D73" w14:paraId="7DFA50E0" w14:textId="77777777" w:rsidTr="00C47CA2">
        <w:trPr>
          <w:trHeight w:val="485"/>
        </w:trPr>
        <w:tc>
          <w:tcPr>
            <w:tcW w:w="4257" w:type="dxa"/>
          </w:tcPr>
          <w:p w14:paraId="23B303E9" w14:textId="77777777" w:rsidR="00222BCA" w:rsidRPr="00230360" w:rsidRDefault="00222BCA" w:rsidP="00C47CA2">
            <w:pPr>
              <w:pStyle w:val="ListParagraph"/>
              <w:spacing w:line="360" w:lineRule="auto"/>
              <w:ind w:left="0"/>
              <w:jc w:val="center"/>
              <w:rPr>
                <w:sz w:val="20"/>
              </w:rPr>
            </w:pPr>
            <w:r w:rsidRPr="00230360">
              <w:rPr>
                <w:sz w:val="20"/>
              </w:rPr>
              <w:t>Closing charge for premature Encashment</w:t>
            </w:r>
          </w:p>
        </w:tc>
        <w:tc>
          <w:tcPr>
            <w:tcW w:w="4580" w:type="dxa"/>
          </w:tcPr>
          <w:p w14:paraId="25A9CBC0" w14:textId="77777777" w:rsidR="00222BCA" w:rsidRPr="00230360" w:rsidRDefault="00222BCA" w:rsidP="00C47CA2">
            <w:pPr>
              <w:pStyle w:val="ListParagraph"/>
              <w:spacing w:line="360" w:lineRule="auto"/>
              <w:ind w:left="0"/>
              <w:jc w:val="center"/>
              <w:rPr>
                <w:sz w:val="20"/>
              </w:rPr>
            </w:pPr>
            <w:r w:rsidRPr="00230360">
              <w:rPr>
                <w:sz w:val="20"/>
              </w:rPr>
              <w:t>Tk.200+15% VAT (for existing)</w:t>
            </w:r>
          </w:p>
        </w:tc>
      </w:tr>
    </w:tbl>
    <w:p w14:paraId="06FD9033" w14:textId="77777777" w:rsidR="0098422F" w:rsidRDefault="0098422F" w:rsidP="0004211A">
      <w:pPr>
        <w:spacing w:line="360" w:lineRule="auto"/>
        <w:jc w:val="both"/>
      </w:pPr>
    </w:p>
    <w:p w14:paraId="48919A84" w14:textId="77777777" w:rsidR="0098422F" w:rsidRDefault="0004211A" w:rsidP="00820074">
      <w:pPr>
        <w:pStyle w:val="Heading3"/>
      </w:pPr>
      <w:bookmarkStart w:id="43" w:name="_Toc534238172"/>
      <w:r w:rsidRPr="0004211A">
        <w:t>4.2.2 Current Account</w:t>
      </w:r>
      <w:bookmarkEnd w:id="43"/>
    </w:p>
    <w:p w14:paraId="14E19751" w14:textId="77777777" w:rsidR="0004211A" w:rsidRDefault="0004211A" w:rsidP="0004211A">
      <w:pPr>
        <w:spacing w:line="360" w:lineRule="auto"/>
        <w:jc w:val="both"/>
        <w:rPr>
          <w:sz w:val="24"/>
        </w:rPr>
      </w:pPr>
    </w:p>
    <w:p w14:paraId="2D76BE57" w14:textId="6CAB2D30" w:rsidR="0004211A" w:rsidRDefault="00005F91" w:rsidP="0004211A">
      <w:pPr>
        <w:spacing w:line="360" w:lineRule="auto"/>
        <w:jc w:val="both"/>
        <w:rPr>
          <w:sz w:val="24"/>
        </w:rPr>
      </w:pPr>
      <w:r w:rsidRPr="00005F91">
        <w:rPr>
          <w:sz w:val="24"/>
        </w:rPr>
        <w:t xml:space="preserve">Current account is </w:t>
      </w:r>
      <w:r>
        <w:rPr>
          <w:sz w:val="24"/>
        </w:rPr>
        <w:t>essential</w:t>
      </w:r>
      <w:r w:rsidRPr="00005F91">
        <w:rPr>
          <w:sz w:val="24"/>
        </w:rPr>
        <w:t xml:space="preserve"> </w:t>
      </w:r>
      <w:r>
        <w:rPr>
          <w:sz w:val="24"/>
        </w:rPr>
        <w:t xml:space="preserve">for client bank </w:t>
      </w:r>
      <w:r w:rsidRPr="00005F91">
        <w:rPr>
          <w:sz w:val="24"/>
        </w:rPr>
        <w:t xml:space="preserve">relationship. </w:t>
      </w:r>
      <w:r>
        <w:rPr>
          <w:sz w:val="24"/>
        </w:rPr>
        <w:t>Any person age above 18+ years or any organization can open this type of account.</w:t>
      </w:r>
      <w:r w:rsidRPr="00005F91">
        <w:rPr>
          <w:sz w:val="24"/>
        </w:rPr>
        <w:t xml:space="preserve"> No interest is payable in the account but </w:t>
      </w:r>
      <w:r>
        <w:rPr>
          <w:sz w:val="24"/>
        </w:rPr>
        <w:t>oblige</w:t>
      </w:r>
      <w:r w:rsidRPr="00005F91">
        <w:rPr>
          <w:sz w:val="24"/>
        </w:rPr>
        <w:t xml:space="preserve"> high frequency and high volume of transaction. </w:t>
      </w:r>
      <w:r>
        <w:rPr>
          <w:sz w:val="24"/>
        </w:rPr>
        <w:t>It</w:t>
      </w:r>
      <w:r w:rsidRPr="00005F91">
        <w:rPr>
          <w:sz w:val="24"/>
        </w:rPr>
        <w:t xml:space="preserve"> is </w:t>
      </w:r>
      <w:r>
        <w:rPr>
          <w:sz w:val="24"/>
        </w:rPr>
        <w:t>most suitable</w:t>
      </w:r>
      <w:r w:rsidRPr="00005F91">
        <w:rPr>
          <w:sz w:val="24"/>
        </w:rPr>
        <w:t xml:space="preserve"> for business people and organizations.</w:t>
      </w:r>
      <w:r>
        <w:rPr>
          <w:sz w:val="24"/>
        </w:rPr>
        <w:t xml:space="preserve"> The benefits and requirements are given below</w:t>
      </w:r>
    </w:p>
    <w:p w14:paraId="7DF17B33" w14:textId="57C13CA4" w:rsidR="00A167AF" w:rsidRDefault="00497119" w:rsidP="0004211A">
      <w:pPr>
        <w:spacing w:line="360" w:lineRule="auto"/>
        <w:jc w:val="both"/>
        <w:rPr>
          <w:sz w:val="24"/>
        </w:rPr>
      </w:pPr>
      <w:r>
        <w:rPr>
          <w:noProof/>
          <w:sz w:val="24"/>
        </w:rPr>
        <w:drawing>
          <wp:inline distT="0" distB="0" distL="0" distR="0" wp14:anchorId="1D44353F" wp14:editId="47B07690">
            <wp:extent cx="5944235" cy="3194685"/>
            <wp:effectExtent l="0" t="0" r="0" b="57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4235" cy="3194685"/>
                    </a:xfrm>
                    <a:prstGeom prst="rect">
                      <a:avLst/>
                    </a:prstGeom>
                    <a:noFill/>
                  </pic:spPr>
                </pic:pic>
              </a:graphicData>
            </a:graphic>
          </wp:inline>
        </w:drawing>
      </w:r>
    </w:p>
    <w:p w14:paraId="22BE9189" w14:textId="7DE25663" w:rsidR="00820074" w:rsidRDefault="00820074" w:rsidP="0098422F">
      <w:pPr>
        <w:spacing w:line="360" w:lineRule="auto"/>
        <w:jc w:val="both"/>
        <w:rPr>
          <w:noProof/>
          <w:sz w:val="24"/>
        </w:rPr>
      </w:pPr>
    </w:p>
    <w:p w14:paraId="6F190627" w14:textId="24942AB2" w:rsidR="00497119" w:rsidRDefault="00497119" w:rsidP="0098422F">
      <w:pPr>
        <w:spacing w:line="360" w:lineRule="auto"/>
        <w:jc w:val="both"/>
        <w:rPr>
          <w:sz w:val="24"/>
        </w:rPr>
      </w:pPr>
    </w:p>
    <w:p w14:paraId="6336A582" w14:textId="5D009F6D" w:rsidR="00497119" w:rsidRDefault="00497119" w:rsidP="0098422F">
      <w:pPr>
        <w:spacing w:line="360" w:lineRule="auto"/>
        <w:jc w:val="both"/>
        <w:rPr>
          <w:sz w:val="24"/>
        </w:rPr>
      </w:pPr>
    </w:p>
    <w:p w14:paraId="7BF105B1" w14:textId="6138DBC5" w:rsidR="00497119" w:rsidRDefault="00497119" w:rsidP="0098422F">
      <w:pPr>
        <w:spacing w:line="360" w:lineRule="auto"/>
        <w:jc w:val="both"/>
        <w:rPr>
          <w:sz w:val="24"/>
        </w:rPr>
      </w:pPr>
    </w:p>
    <w:p w14:paraId="5D53EBDB" w14:textId="14FDB02D" w:rsidR="00497119" w:rsidRDefault="00497119" w:rsidP="0098422F">
      <w:pPr>
        <w:spacing w:line="360" w:lineRule="auto"/>
        <w:jc w:val="both"/>
        <w:rPr>
          <w:sz w:val="24"/>
        </w:rPr>
      </w:pPr>
    </w:p>
    <w:p w14:paraId="635C651E" w14:textId="42419DFC" w:rsidR="00F44E02" w:rsidRDefault="00F44E02" w:rsidP="0098422F">
      <w:pPr>
        <w:spacing w:line="360" w:lineRule="auto"/>
        <w:jc w:val="both"/>
        <w:rPr>
          <w:sz w:val="24"/>
        </w:rPr>
      </w:pPr>
    </w:p>
    <w:p w14:paraId="6A56B18C" w14:textId="77777777" w:rsidR="00F44E02" w:rsidRPr="0059674F" w:rsidRDefault="00F44E02" w:rsidP="0098422F">
      <w:pPr>
        <w:spacing w:line="360" w:lineRule="auto"/>
        <w:jc w:val="both"/>
        <w:rPr>
          <w:sz w:val="24"/>
        </w:rPr>
      </w:pPr>
    </w:p>
    <w:p w14:paraId="2335AE55" w14:textId="77777777" w:rsidR="00C97BCC" w:rsidRDefault="002075A0" w:rsidP="00820074">
      <w:pPr>
        <w:pStyle w:val="Heading3"/>
      </w:pPr>
      <w:bookmarkStart w:id="44" w:name="_Toc534238173"/>
      <w:r w:rsidRPr="002075A0">
        <w:lastRenderedPageBreak/>
        <w:t>4.2.3 Short Notice Deposit account</w:t>
      </w:r>
      <w:bookmarkEnd w:id="44"/>
    </w:p>
    <w:p w14:paraId="5D6DB171" w14:textId="77777777" w:rsidR="002075A0" w:rsidRDefault="002075A0" w:rsidP="00504A40">
      <w:pPr>
        <w:spacing w:line="360" w:lineRule="auto"/>
        <w:jc w:val="both"/>
        <w:rPr>
          <w:b/>
          <w:sz w:val="24"/>
        </w:rPr>
      </w:pPr>
    </w:p>
    <w:p w14:paraId="543D2F97" w14:textId="77777777" w:rsidR="002075A0" w:rsidRDefault="002075A0" w:rsidP="00504A40">
      <w:pPr>
        <w:spacing w:line="360" w:lineRule="auto"/>
        <w:jc w:val="both"/>
        <w:rPr>
          <w:sz w:val="24"/>
        </w:rPr>
      </w:pPr>
      <w:r>
        <w:rPr>
          <w:sz w:val="24"/>
        </w:rPr>
        <w:t xml:space="preserve">This is a one kind of special current account and it carries interest at certain rate. The interest rate will be prescribed by the bank according to certain level of balance in the account. All benefits, requirement and regulations </w:t>
      </w:r>
      <w:r w:rsidR="00D04815">
        <w:rPr>
          <w:sz w:val="24"/>
        </w:rPr>
        <w:t>for current account will be applicable for this type of account.</w:t>
      </w:r>
    </w:p>
    <w:p w14:paraId="4A579124" w14:textId="77777777" w:rsidR="00D04815" w:rsidRDefault="00D04815" w:rsidP="00504A40">
      <w:pPr>
        <w:spacing w:line="360" w:lineRule="auto"/>
        <w:jc w:val="both"/>
        <w:rPr>
          <w:sz w:val="24"/>
        </w:rPr>
      </w:pPr>
    </w:p>
    <w:p w14:paraId="1C67F164" w14:textId="77777777" w:rsidR="00D04815" w:rsidRDefault="00D04815" w:rsidP="00820074">
      <w:pPr>
        <w:pStyle w:val="Heading3"/>
      </w:pPr>
      <w:bookmarkStart w:id="45" w:name="_Toc534238174"/>
      <w:r>
        <w:t xml:space="preserve">4.2.4 </w:t>
      </w:r>
      <w:r w:rsidR="00D47F97">
        <w:t>Fixed Deposit Account</w:t>
      </w:r>
      <w:bookmarkEnd w:id="45"/>
    </w:p>
    <w:p w14:paraId="5AA43E9A" w14:textId="77777777" w:rsidR="00D47F97" w:rsidRDefault="00D47F97" w:rsidP="00504A40">
      <w:pPr>
        <w:spacing w:line="360" w:lineRule="auto"/>
        <w:jc w:val="both"/>
        <w:rPr>
          <w:b/>
          <w:sz w:val="24"/>
        </w:rPr>
      </w:pPr>
    </w:p>
    <w:p w14:paraId="24B505BC" w14:textId="76A30692" w:rsidR="005B415A" w:rsidRDefault="00A41D0A" w:rsidP="00CB11D4">
      <w:pPr>
        <w:spacing w:line="360" w:lineRule="auto"/>
        <w:jc w:val="both"/>
        <w:rPr>
          <w:sz w:val="24"/>
          <w:szCs w:val="24"/>
        </w:rPr>
      </w:pPr>
      <w:r w:rsidRPr="00A41D0A">
        <w:rPr>
          <w:sz w:val="24"/>
          <w:szCs w:val="24"/>
        </w:rPr>
        <w:t xml:space="preserve">The </w:t>
      </w:r>
      <w:r w:rsidR="00CB0DBB">
        <w:rPr>
          <w:sz w:val="24"/>
          <w:szCs w:val="24"/>
        </w:rPr>
        <w:t>account</w:t>
      </w:r>
      <w:r w:rsidRPr="00A41D0A">
        <w:rPr>
          <w:sz w:val="24"/>
          <w:szCs w:val="24"/>
        </w:rPr>
        <w:t xml:space="preserve"> is for those having surplus </w:t>
      </w:r>
      <w:r w:rsidR="00CB0DBB">
        <w:rPr>
          <w:sz w:val="24"/>
          <w:szCs w:val="24"/>
        </w:rPr>
        <w:t>reserve</w:t>
      </w:r>
      <w:r w:rsidRPr="00A41D0A">
        <w:rPr>
          <w:sz w:val="24"/>
          <w:szCs w:val="24"/>
        </w:rPr>
        <w:t xml:space="preserve"> </w:t>
      </w:r>
      <w:r w:rsidR="00CB0DBB">
        <w:rPr>
          <w:sz w:val="24"/>
          <w:szCs w:val="24"/>
        </w:rPr>
        <w:t>available</w:t>
      </w:r>
      <w:r w:rsidRPr="00A41D0A">
        <w:rPr>
          <w:sz w:val="24"/>
          <w:szCs w:val="24"/>
        </w:rPr>
        <w:t xml:space="preserve"> for a considerable </w:t>
      </w:r>
      <w:r w:rsidR="00CB0DBB">
        <w:rPr>
          <w:sz w:val="24"/>
          <w:szCs w:val="24"/>
        </w:rPr>
        <w:t xml:space="preserve">amount of </w:t>
      </w:r>
      <w:r w:rsidRPr="00A41D0A">
        <w:rPr>
          <w:sz w:val="24"/>
          <w:szCs w:val="24"/>
        </w:rPr>
        <w:t xml:space="preserve">time and </w:t>
      </w:r>
      <w:r w:rsidR="00CB0DBB">
        <w:rPr>
          <w:sz w:val="24"/>
          <w:szCs w:val="24"/>
        </w:rPr>
        <w:t>might want</w:t>
      </w:r>
      <w:r w:rsidRPr="00A41D0A">
        <w:rPr>
          <w:sz w:val="24"/>
          <w:szCs w:val="24"/>
        </w:rPr>
        <w:t xml:space="preserve"> to invest to have return on their </w:t>
      </w:r>
      <w:r w:rsidR="00CB0DBB">
        <w:rPr>
          <w:sz w:val="24"/>
          <w:szCs w:val="24"/>
        </w:rPr>
        <w:t>collected assets</w:t>
      </w:r>
      <w:r w:rsidRPr="00A41D0A">
        <w:rPr>
          <w:sz w:val="24"/>
          <w:szCs w:val="24"/>
        </w:rPr>
        <w:t>. Interest at certain rate</w:t>
      </w:r>
      <w:r w:rsidR="00CB0DBB">
        <w:rPr>
          <w:sz w:val="24"/>
          <w:szCs w:val="24"/>
        </w:rPr>
        <w:t xml:space="preserve"> is paid after a </w:t>
      </w:r>
      <w:r w:rsidRPr="00A41D0A">
        <w:rPr>
          <w:sz w:val="24"/>
          <w:szCs w:val="24"/>
        </w:rPr>
        <w:t>certain period of maturity</w:t>
      </w:r>
      <w:r w:rsidR="00CB0DBB">
        <w:rPr>
          <w:sz w:val="24"/>
          <w:szCs w:val="24"/>
        </w:rPr>
        <w:t xml:space="preserve"> at the end</w:t>
      </w:r>
      <w:r w:rsidRPr="00A41D0A">
        <w:rPr>
          <w:sz w:val="24"/>
          <w:szCs w:val="24"/>
        </w:rPr>
        <w:t xml:space="preserve">. Rate of interest </w:t>
      </w:r>
      <w:r w:rsidR="00CB0DBB">
        <w:rPr>
          <w:sz w:val="24"/>
          <w:szCs w:val="24"/>
        </w:rPr>
        <w:t>can be changed</w:t>
      </w:r>
      <w:r w:rsidRPr="00A41D0A">
        <w:rPr>
          <w:sz w:val="24"/>
          <w:szCs w:val="24"/>
        </w:rPr>
        <w:t xml:space="preserve"> as per market scenario.</w:t>
      </w:r>
      <w:r w:rsidR="00FD3F1B">
        <w:rPr>
          <w:sz w:val="24"/>
          <w:szCs w:val="24"/>
        </w:rPr>
        <w:t xml:space="preserve"> The benefits and requirements are given below:</w:t>
      </w:r>
    </w:p>
    <w:p w14:paraId="1BF023BE" w14:textId="09F5BB10" w:rsidR="00FD3F1B" w:rsidRPr="007D0840" w:rsidRDefault="007D0840" w:rsidP="00CB11D4">
      <w:pPr>
        <w:spacing w:line="360" w:lineRule="auto"/>
        <w:jc w:val="both"/>
        <w:rPr>
          <w:sz w:val="24"/>
          <w:szCs w:val="24"/>
        </w:rPr>
      </w:pPr>
      <w:r>
        <w:rPr>
          <w:noProof/>
          <w:sz w:val="24"/>
        </w:rPr>
        <w:drawing>
          <wp:inline distT="0" distB="0" distL="0" distR="0" wp14:anchorId="5955511C" wp14:editId="391576EA">
            <wp:extent cx="5554980" cy="3200400"/>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54980" cy="3200400"/>
                    </a:xfrm>
                    <a:prstGeom prst="rect">
                      <a:avLst/>
                    </a:prstGeom>
                    <a:noFill/>
                  </pic:spPr>
                </pic:pic>
              </a:graphicData>
            </a:graphic>
          </wp:inline>
        </w:drawing>
      </w:r>
    </w:p>
    <w:p w14:paraId="244EEFD2" w14:textId="13CE03FA" w:rsidR="007D0840" w:rsidRDefault="007D0840" w:rsidP="00820074">
      <w:pPr>
        <w:pStyle w:val="Heading3"/>
      </w:pPr>
      <w:bookmarkStart w:id="46" w:name="_Toc534238175"/>
      <w:r>
        <w:t>4.2.5 Regular Income program</w:t>
      </w:r>
      <w:bookmarkEnd w:id="46"/>
    </w:p>
    <w:p w14:paraId="617B5C1E" w14:textId="5489E3FB" w:rsidR="007D0840" w:rsidRDefault="007D0840" w:rsidP="007D0840">
      <w:pPr>
        <w:spacing w:line="360" w:lineRule="auto"/>
        <w:jc w:val="both"/>
        <w:rPr>
          <w:b/>
          <w:sz w:val="24"/>
        </w:rPr>
      </w:pPr>
    </w:p>
    <w:p w14:paraId="48FC0267" w14:textId="6245568F" w:rsidR="007D0840" w:rsidRDefault="007D0840" w:rsidP="007D0840">
      <w:pPr>
        <w:spacing w:line="360" w:lineRule="auto"/>
        <w:jc w:val="both"/>
        <w:rPr>
          <w:sz w:val="24"/>
        </w:rPr>
      </w:pPr>
      <w:r>
        <w:rPr>
          <w:sz w:val="24"/>
        </w:rPr>
        <w:t>For those having necessity of regular fixed income for a period, this account is most suitable for them.</w:t>
      </w:r>
      <w:r w:rsidR="00C171F0">
        <w:rPr>
          <w:sz w:val="24"/>
        </w:rPr>
        <w:t xml:space="preserve"> A fixed amount of money is given every month for the contracted period</w:t>
      </w:r>
      <w:r w:rsidR="00C47CA2">
        <w:rPr>
          <w:sz w:val="24"/>
        </w:rPr>
        <w:t xml:space="preserve"> without touching the main</w:t>
      </w:r>
      <w:r w:rsidR="00C171F0">
        <w:rPr>
          <w:sz w:val="24"/>
        </w:rPr>
        <w:t xml:space="preserve"> deposit</w:t>
      </w:r>
      <w:r w:rsidR="00C47CA2">
        <w:rPr>
          <w:sz w:val="24"/>
        </w:rPr>
        <w:t>. However, if there should arise an occurrence of premature encashment, withdrawn sum will be deducted from the deposited amount for settlement.</w:t>
      </w:r>
      <w:r w:rsidR="0032748F">
        <w:rPr>
          <w:sz w:val="24"/>
        </w:rPr>
        <w:t xml:space="preserve"> There are some conditions and restriction applied and</w:t>
      </w:r>
      <w:r w:rsidR="00C47CA2">
        <w:rPr>
          <w:sz w:val="24"/>
        </w:rPr>
        <w:t xml:space="preserve"> </w:t>
      </w:r>
      <w:r w:rsidR="0032748F">
        <w:rPr>
          <w:sz w:val="24"/>
        </w:rPr>
        <w:t>t</w:t>
      </w:r>
      <w:r w:rsidR="00C47CA2">
        <w:rPr>
          <w:sz w:val="24"/>
        </w:rPr>
        <w:t xml:space="preserve">he benefits and requirements are given </w:t>
      </w:r>
      <w:r w:rsidR="0032748F">
        <w:rPr>
          <w:sz w:val="24"/>
        </w:rPr>
        <w:t>belo</w:t>
      </w:r>
      <w:r w:rsidR="00C47CA2">
        <w:rPr>
          <w:sz w:val="24"/>
        </w:rPr>
        <w:t>w</w:t>
      </w:r>
    </w:p>
    <w:p w14:paraId="76538272" w14:textId="4884E3A3" w:rsidR="0032748F" w:rsidRPr="007D0840" w:rsidRDefault="0032748F" w:rsidP="007D0840">
      <w:pPr>
        <w:spacing w:line="360" w:lineRule="auto"/>
        <w:jc w:val="both"/>
        <w:rPr>
          <w:sz w:val="24"/>
        </w:rPr>
      </w:pPr>
      <w:r>
        <w:rPr>
          <w:noProof/>
          <w:sz w:val="24"/>
        </w:rPr>
        <w:lastRenderedPageBreak/>
        <w:drawing>
          <wp:inline distT="0" distB="0" distL="0" distR="0" wp14:anchorId="3D7F038A" wp14:editId="5FA0CC2A">
            <wp:extent cx="5943600" cy="322326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3223260"/>
                    </a:xfrm>
                    <a:prstGeom prst="rect">
                      <a:avLst/>
                    </a:prstGeom>
                    <a:noFill/>
                  </pic:spPr>
                </pic:pic>
              </a:graphicData>
            </a:graphic>
          </wp:inline>
        </w:drawing>
      </w:r>
    </w:p>
    <w:p w14:paraId="50126DE8" w14:textId="6CEEA6A8" w:rsidR="00602F77" w:rsidRDefault="00602F77" w:rsidP="00820074">
      <w:pPr>
        <w:pStyle w:val="Heading3"/>
      </w:pPr>
      <w:bookmarkStart w:id="47" w:name="_Toc534238176"/>
      <w:r>
        <w:t>4.2.6 SBL 10-taka account</w:t>
      </w:r>
      <w:bookmarkEnd w:id="47"/>
    </w:p>
    <w:p w14:paraId="1A7C7C23" w14:textId="34B2FCFE" w:rsidR="00145902" w:rsidRDefault="00145902" w:rsidP="00602F77">
      <w:pPr>
        <w:spacing w:line="360" w:lineRule="auto"/>
        <w:jc w:val="both"/>
        <w:rPr>
          <w:b/>
          <w:sz w:val="24"/>
        </w:rPr>
      </w:pPr>
    </w:p>
    <w:p w14:paraId="51A0718B" w14:textId="5C57D9AD" w:rsidR="00145902" w:rsidRDefault="00145902" w:rsidP="00602F77">
      <w:pPr>
        <w:spacing w:line="360" w:lineRule="auto"/>
        <w:jc w:val="both"/>
        <w:rPr>
          <w:sz w:val="24"/>
        </w:rPr>
      </w:pPr>
      <w:r>
        <w:rPr>
          <w:sz w:val="24"/>
        </w:rPr>
        <w:t>T</w:t>
      </w:r>
      <w:r w:rsidRPr="00145902">
        <w:rPr>
          <w:sz w:val="24"/>
        </w:rPr>
        <w:t>o reach the poor, marginally poor, destitute/disaster affected/landless section, small business people and small income occupants</w:t>
      </w:r>
      <w:r>
        <w:rPr>
          <w:sz w:val="24"/>
        </w:rPr>
        <w:t>, f</w:t>
      </w:r>
      <w:r w:rsidRPr="00145902">
        <w:rPr>
          <w:sz w:val="24"/>
        </w:rPr>
        <w:t>inancial inclusion has been viewed as an important function of banks</w:t>
      </w:r>
      <w:r>
        <w:rPr>
          <w:sz w:val="24"/>
        </w:rPr>
        <w:t xml:space="preserve">. </w:t>
      </w:r>
      <w:r w:rsidRPr="00145902">
        <w:rPr>
          <w:sz w:val="24"/>
        </w:rPr>
        <w:t xml:space="preserve">This is </w:t>
      </w:r>
      <w:r>
        <w:rPr>
          <w:sz w:val="24"/>
        </w:rPr>
        <w:t>an explicit kind of</w:t>
      </w:r>
      <w:r w:rsidRPr="00145902">
        <w:rPr>
          <w:sz w:val="24"/>
        </w:rPr>
        <w:t xml:space="preserve"> account for Ultra Poor unbanked section of the society</w:t>
      </w:r>
      <w:r>
        <w:rPr>
          <w:sz w:val="24"/>
        </w:rPr>
        <w:t>.</w:t>
      </w:r>
      <w:r w:rsidRPr="00145902">
        <w:rPr>
          <w:sz w:val="24"/>
        </w:rPr>
        <w:t xml:space="preserve"> </w:t>
      </w:r>
      <w:r>
        <w:rPr>
          <w:sz w:val="24"/>
        </w:rPr>
        <w:t>This special type of account is directed by Bangladesh Bank.</w:t>
      </w:r>
    </w:p>
    <w:p w14:paraId="3146A6C7" w14:textId="7E78ED77" w:rsidR="00145902" w:rsidRDefault="00145902" w:rsidP="00602F77">
      <w:pPr>
        <w:spacing w:line="360" w:lineRule="auto"/>
        <w:jc w:val="both"/>
        <w:rPr>
          <w:sz w:val="24"/>
        </w:rPr>
      </w:pPr>
    </w:p>
    <w:p w14:paraId="21147D60" w14:textId="3E3B2FC8" w:rsidR="00145902" w:rsidRDefault="00145902" w:rsidP="00820074">
      <w:pPr>
        <w:pStyle w:val="Heading3"/>
      </w:pPr>
      <w:bookmarkStart w:id="48" w:name="_Toc534238177"/>
      <w:r>
        <w:t>4.2.7 SBL 1.5 times income program</w:t>
      </w:r>
      <w:bookmarkEnd w:id="48"/>
    </w:p>
    <w:p w14:paraId="7FA4D77B" w14:textId="71EB82FD" w:rsidR="00145902" w:rsidRDefault="00145902" w:rsidP="00145902">
      <w:pPr>
        <w:spacing w:line="360" w:lineRule="auto"/>
        <w:jc w:val="both"/>
        <w:rPr>
          <w:b/>
          <w:sz w:val="24"/>
        </w:rPr>
      </w:pPr>
    </w:p>
    <w:p w14:paraId="64DB4327" w14:textId="77777777" w:rsidR="00D66FB7" w:rsidRDefault="00145902" w:rsidP="00145902">
      <w:pPr>
        <w:spacing w:line="360" w:lineRule="auto"/>
        <w:jc w:val="both"/>
        <w:rPr>
          <w:sz w:val="24"/>
        </w:rPr>
      </w:pPr>
      <w:r>
        <w:rPr>
          <w:sz w:val="24"/>
        </w:rPr>
        <w:t xml:space="preserve">This account is more suitable for those having surplus reserve </w:t>
      </w:r>
      <w:r w:rsidR="00D66FB7">
        <w:rPr>
          <w:sz w:val="24"/>
        </w:rPr>
        <w:t>money for longer period and want to put their money in a safer mode without hurting the liquidity of cash. The term for this scheme is 5 years. After the term 1.5 times amount of money will be given. If premature encashment occurs within 1year then there will be no interest and after that standard FDR rate will be followed. The requirements are as like as Fixed deposit account.</w:t>
      </w:r>
    </w:p>
    <w:p w14:paraId="44E26366" w14:textId="6FF3BBDA" w:rsidR="00D66FB7" w:rsidRDefault="00D66FB7" w:rsidP="00145902">
      <w:pPr>
        <w:spacing w:line="360" w:lineRule="auto"/>
        <w:jc w:val="both"/>
        <w:rPr>
          <w:sz w:val="24"/>
        </w:rPr>
      </w:pPr>
    </w:p>
    <w:p w14:paraId="747A954D" w14:textId="1DBE9599" w:rsidR="00C54B7D" w:rsidRDefault="00C54B7D" w:rsidP="00145902">
      <w:pPr>
        <w:spacing w:line="360" w:lineRule="auto"/>
        <w:jc w:val="both"/>
        <w:rPr>
          <w:sz w:val="24"/>
        </w:rPr>
      </w:pPr>
    </w:p>
    <w:p w14:paraId="337DD457" w14:textId="7D47EB90" w:rsidR="00C54B7D" w:rsidRDefault="00C54B7D" w:rsidP="00145902">
      <w:pPr>
        <w:spacing w:line="360" w:lineRule="auto"/>
        <w:jc w:val="both"/>
        <w:rPr>
          <w:sz w:val="24"/>
        </w:rPr>
      </w:pPr>
    </w:p>
    <w:p w14:paraId="4B24EAF9" w14:textId="62572F71" w:rsidR="00C54B7D" w:rsidRDefault="00C54B7D" w:rsidP="00145902">
      <w:pPr>
        <w:spacing w:line="360" w:lineRule="auto"/>
        <w:jc w:val="both"/>
        <w:rPr>
          <w:sz w:val="24"/>
        </w:rPr>
      </w:pPr>
    </w:p>
    <w:p w14:paraId="45C3EBD9" w14:textId="77777777" w:rsidR="00C54B7D" w:rsidRDefault="00C54B7D" w:rsidP="00145902">
      <w:pPr>
        <w:spacing w:line="360" w:lineRule="auto"/>
        <w:jc w:val="both"/>
        <w:rPr>
          <w:sz w:val="24"/>
        </w:rPr>
      </w:pPr>
    </w:p>
    <w:p w14:paraId="730D271B" w14:textId="3540CEB6" w:rsidR="00145902" w:rsidRDefault="00C54B7D" w:rsidP="00820074">
      <w:pPr>
        <w:pStyle w:val="Heading2"/>
      </w:pPr>
      <w:bookmarkStart w:id="49" w:name="_Toc534238178"/>
      <w:r>
        <w:lastRenderedPageBreak/>
        <w:t>4.3 Closing account</w:t>
      </w:r>
      <w:bookmarkEnd w:id="49"/>
    </w:p>
    <w:p w14:paraId="1246E22E" w14:textId="445FABD1" w:rsidR="00C54B7D" w:rsidRDefault="00C54B7D" w:rsidP="00145902">
      <w:pPr>
        <w:spacing w:line="360" w:lineRule="auto"/>
        <w:jc w:val="both"/>
        <w:rPr>
          <w:b/>
          <w:sz w:val="24"/>
        </w:rPr>
      </w:pPr>
    </w:p>
    <w:p w14:paraId="57B73D30" w14:textId="44BD3042" w:rsidR="0026702B" w:rsidRDefault="00C50520" w:rsidP="00A93216">
      <w:pPr>
        <w:spacing w:line="360" w:lineRule="auto"/>
        <w:jc w:val="both"/>
        <w:rPr>
          <w:sz w:val="24"/>
        </w:rPr>
      </w:pPr>
      <w:r w:rsidRPr="00C50520">
        <w:rPr>
          <w:sz w:val="24"/>
        </w:rPr>
        <w:t xml:space="preserve">Upon the </w:t>
      </w:r>
      <w:r>
        <w:rPr>
          <w:sz w:val="24"/>
        </w:rPr>
        <w:t>demand</w:t>
      </w:r>
      <w:r w:rsidRPr="00C50520">
        <w:rPr>
          <w:sz w:val="24"/>
        </w:rPr>
        <w:t xml:space="preserve"> of a </w:t>
      </w:r>
      <w:r w:rsidR="00A93216">
        <w:rPr>
          <w:sz w:val="24"/>
        </w:rPr>
        <w:t>client</w:t>
      </w:r>
      <w:r w:rsidRPr="00C50520">
        <w:rPr>
          <w:sz w:val="24"/>
        </w:rPr>
        <w:t xml:space="preserve">, an account can be closed. </w:t>
      </w:r>
      <w:r w:rsidR="00A93216">
        <w:rPr>
          <w:sz w:val="24"/>
        </w:rPr>
        <w:t>Subsequent to</w:t>
      </w:r>
      <w:r w:rsidRPr="00C50520">
        <w:rPr>
          <w:sz w:val="24"/>
        </w:rPr>
        <w:t xml:space="preserve"> </w:t>
      </w:r>
      <w:r w:rsidR="00A93216">
        <w:rPr>
          <w:sz w:val="24"/>
        </w:rPr>
        <w:t>accepting</w:t>
      </w:r>
      <w:r w:rsidRPr="00C50520">
        <w:rPr>
          <w:sz w:val="24"/>
        </w:rPr>
        <w:t xml:space="preserve"> an application from the </w:t>
      </w:r>
      <w:r w:rsidR="00A93216">
        <w:rPr>
          <w:sz w:val="24"/>
        </w:rPr>
        <w:t>client</w:t>
      </w:r>
      <w:r w:rsidRPr="00C50520">
        <w:rPr>
          <w:sz w:val="24"/>
        </w:rPr>
        <w:t xml:space="preserve"> to close an Accoun</w:t>
      </w:r>
      <w:r w:rsidR="00A93216">
        <w:rPr>
          <w:sz w:val="24"/>
        </w:rPr>
        <w:t xml:space="preserve">t. The client ought to be asked to draw the last </w:t>
      </w:r>
      <w:proofErr w:type="spellStart"/>
      <w:r w:rsidR="00A93216">
        <w:rPr>
          <w:sz w:val="24"/>
        </w:rPr>
        <w:t>cheque</w:t>
      </w:r>
      <w:proofErr w:type="spellEnd"/>
      <w:r w:rsidR="00A93216">
        <w:rPr>
          <w:sz w:val="24"/>
        </w:rPr>
        <w:t xml:space="preserve"> for the sum remaining to the credit of his a/c. After cutting the amount closing and other incidental charges and surrender the unused </w:t>
      </w:r>
      <w:proofErr w:type="spellStart"/>
      <w:r w:rsidR="00A93216">
        <w:rPr>
          <w:sz w:val="24"/>
        </w:rPr>
        <w:t>cheque</w:t>
      </w:r>
      <w:proofErr w:type="spellEnd"/>
      <w:r w:rsidR="00A93216">
        <w:rPr>
          <w:sz w:val="24"/>
        </w:rPr>
        <w:t xml:space="preserve"> leaves, account will be officially shut down. The closing charge varies for the type of account and schemes. An authorized officer will finally pulverize the unused leaves of the cheques.</w:t>
      </w:r>
      <w:r w:rsidR="0026702B">
        <w:rPr>
          <w:sz w:val="24"/>
        </w:rPr>
        <w:t xml:space="preserve"> The bank can also close the account of a customer or restrict the operation of the account by these circumstances:</w:t>
      </w:r>
    </w:p>
    <w:p w14:paraId="00A64B09" w14:textId="77777777" w:rsidR="0026702B" w:rsidRDefault="0026702B" w:rsidP="00367826">
      <w:pPr>
        <w:pStyle w:val="ListParagraph"/>
        <w:numPr>
          <w:ilvl w:val="0"/>
          <w:numId w:val="13"/>
        </w:numPr>
        <w:spacing w:line="360" w:lineRule="auto"/>
        <w:jc w:val="both"/>
      </w:pPr>
      <w:r>
        <w:t>Death of customer.</w:t>
      </w:r>
    </w:p>
    <w:p w14:paraId="06995138" w14:textId="78DAB35A" w:rsidR="0026702B" w:rsidRDefault="00F44E02" w:rsidP="00367826">
      <w:pPr>
        <w:pStyle w:val="ListParagraph"/>
        <w:numPr>
          <w:ilvl w:val="0"/>
          <w:numId w:val="13"/>
        </w:numPr>
        <w:spacing w:line="360" w:lineRule="auto"/>
        <w:jc w:val="both"/>
      </w:pPr>
      <w:r>
        <w:t>Customers’</w:t>
      </w:r>
      <w:r w:rsidR="0026702B">
        <w:t xml:space="preserve"> insanity and insolvency.</w:t>
      </w:r>
    </w:p>
    <w:p w14:paraId="42CD869E" w14:textId="048C50D2" w:rsidR="0026702B" w:rsidRDefault="0026702B" w:rsidP="00367826">
      <w:pPr>
        <w:pStyle w:val="ListParagraph"/>
        <w:numPr>
          <w:ilvl w:val="0"/>
          <w:numId w:val="13"/>
        </w:numPr>
        <w:spacing w:line="360" w:lineRule="auto"/>
        <w:jc w:val="both"/>
      </w:pPr>
      <w:r>
        <w:t xml:space="preserve">Order of the court (Garnishee order) </w:t>
      </w:r>
    </w:p>
    <w:p w14:paraId="66944165" w14:textId="43FE3EB0" w:rsidR="0026702B" w:rsidRPr="0026702B" w:rsidRDefault="0026702B" w:rsidP="00367826">
      <w:pPr>
        <w:pStyle w:val="ListParagraph"/>
        <w:numPr>
          <w:ilvl w:val="0"/>
          <w:numId w:val="13"/>
        </w:numPr>
        <w:spacing w:line="360" w:lineRule="auto"/>
        <w:jc w:val="both"/>
      </w:pPr>
      <w:r>
        <w:t>Specific charge for fraud forgery.</w:t>
      </w:r>
    </w:p>
    <w:p w14:paraId="044EB040" w14:textId="59CC4B35" w:rsidR="00A93216" w:rsidRDefault="00A93216" w:rsidP="00A93216">
      <w:pPr>
        <w:spacing w:line="360" w:lineRule="auto"/>
        <w:jc w:val="both"/>
        <w:rPr>
          <w:sz w:val="24"/>
        </w:rPr>
      </w:pPr>
    </w:p>
    <w:p w14:paraId="722A2BBA" w14:textId="31C0C1C5" w:rsidR="00A93216" w:rsidRDefault="00A93216" w:rsidP="00820074">
      <w:pPr>
        <w:pStyle w:val="Heading2"/>
      </w:pPr>
      <w:bookmarkStart w:id="50" w:name="_Toc534238179"/>
      <w:r>
        <w:t xml:space="preserve">4.4 </w:t>
      </w:r>
      <w:r w:rsidR="004A59CD">
        <w:t>Clearing section</w:t>
      </w:r>
      <w:bookmarkEnd w:id="50"/>
    </w:p>
    <w:p w14:paraId="4AD681E0" w14:textId="22414A04" w:rsidR="004A59CD" w:rsidRDefault="004A59CD" w:rsidP="00A93216">
      <w:pPr>
        <w:spacing w:line="360" w:lineRule="auto"/>
        <w:jc w:val="both"/>
        <w:rPr>
          <w:b/>
          <w:sz w:val="24"/>
        </w:rPr>
      </w:pPr>
    </w:p>
    <w:p w14:paraId="7EC8C870" w14:textId="51C2F143" w:rsidR="00E3464E" w:rsidRDefault="001D3721" w:rsidP="00A93216">
      <w:pPr>
        <w:spacing w:line="360" w:lineRule="auto"/>
        <w:jc w:val="both"/>
        <w:rPr>
          <w:sz w:val="24"/>
        </w:rPr>
      </w:pPr>
      <w:r>
        <w:rPr>
          <w:sz w:val="24"/>
        </w:rPr>
        <w:t xml:space="preserve">Pay order (P.O), Demand Draft (D.D), cheques and collection of cash from other banks on behalf of its customer are a basic function of a clearing department. </w:t>
      </w:r>
      <w:r w:rsidR="00E3464E">
        <w:rPr>
          <w:sz w:val="24"/>
        </w:rPr>
        <w:t xml:space="preserve"> With this system bank can collect customers fund from one bank to another. There are two types of clearing:</w:t>
      </w:r>
    </w:p>
    <w:p w14:paraId="3EAE686A" w14:textId="0692AC94" w:rsidR="00E3464E" w:rsidRDefault="00E3464E" w:rsidP="00367826">
      <w:pPr>
        <w:pStyle w:val="ListParagraph"/>
        <w:numPr>
          <w:ilvl w:val="0"/>
          <w:numId w:val="14"/>
        </w:numPr>
        <w:spacing w:line="360" w:lineRule="auto"/>
        <w:jc w:val="both"/>
      </w:pPr>
      <w:r>
        <w:t>Outward Clearing</w:t>
      </w:r>
    </w:p>
    <w:p w14:paraId="43F36988" w14:textId="3E576744" w:rsidR="00E3464E" w:rsidRDefault="00E3464E" w:rsidP="00E3464E">
      <w:pPr>
        <w:pStyle w:val="ListParagraph"/>
        <w:spacing w:line="360" w:lineRule="auto"/>
        <w:jc w:val="both"/>
      </w:pPr>
      <w:r>
        <w:t>When the bank receives cheques for drawing money to other banks.</w:t>
      </w:r>
    </w:p>
    <w:p w14:paraId="14294E25" w14:textId="32714960" w:rsidR="00E3464E" w:rsidRDefault="00E3464E" w:rsidP="00367826">
      <w:pPr>
        <w:pStyle w:val="ListParagraph"/>
        <w:numPr>
          <w:ilvl w:val="0"/>
          <w:numId w:val="14"/>
        </w:numPr>
        <w:spacing w:line="360" w:lineRule="auto"/>
        <w:jc w:val="both"/>
      </w:pPr>
      <w:r>
        <w:t>Inward Clearing</w:t>
      </w:r>
    </w:p>
    <w:p w14:paraId="1AE731E1" w14:textId="05FAFDF9" w:rsidR="00E3464E" w:rsidRDefault="00E3464E" w:rsidP="00E3464E">
      <w:pPr>
        <w:pStyle w:val="ListParagraph"/>
        <w:spacing w:line="360" w:lineRule="auto"/>
        <w:jc w:val="both"/>
      </w:pPr>
      <w:r>
        <w:t>When the bank receives cheques for collecting the money from other banks.</w:t>
      </w:r>
    </w:p>
    <w:p w14:paraId="2B5E9826" w14:textId="77777777" w:rsidR="00DA78DA" w:rsidRDefault="00DA78DA" w:rsidP="00CB11D4">
      <w:pPr>
        <w:spacing w:line="360" w:lineRule="auto"/>
        <w:jc w:val="both"/>
        <w:rPr>
          <w:sz w:val="24"/>
          <w:szCs w:val="24"/>
        </w:rPr>
      </w:pPr>
    </w:p>
    <w:p w14:paraId="54EB5C59" w14:textId="7845DDE5" w:rsidR="009F1A70" w:rsidRDefault="0025372F" w:rsidP="00820074">
      <w:pPr>
        <w:pStyle w:val="Heading2"/>
      </w:pPr>
      <w:bookmarkStart w:id="51" w:name="_Toc534238180"/>
      <w:r w:rsidRPr="0025372F">
        <w:t>4.5 Cash Section</w:t>
      </w:r>
      <w:bookmarkEnd w:id="51"/>
    </w:p>
    <w:p w14:paraId="0A722CA3" w14:textId="77777777" w:rsidR="0025372F" w:rsidRPr="0025372F" w:rsidRDefault="0025372F" w:rsidP="00AE3546">
      <w:pPr>
        <w:spacing w:line="360" w:lineRule="auto"/>
        <w:jc w:val="both"/>
        <w:rPr>
          <w:b/>
          <w:sz w:val="24"/>
          <w:szCs w:val="24"/>
        </w:rPr>
      </w:pPr>
    </w:p>
    <w:p w14:paraId="429CF6AF" w14:textId="5F01588E" w:rsidR="009A223C" w:rsidRDefault="008E1C52" w:rsidP="0025372F">
      <w:pPr>
        <w:spacing w:line="360" w:lineRule="auto"/>
        <w:jc w:val="both"/>
        <w:rPr>
          <w:sz w:val="24"/>
          <w:szCs w:val="24"/>
        </w:rPr>
      </w:pPr>
      <w:r>
        <w:rPr>
          <w:sz w:val="24"/>
          <w:szCs w:val="24"/>
        </w:rPr>
        <w:t>A</w:t>
      </w:r>
      <w:r w:rsidR="0025372F" w:rsidRPr="0025372F">
        <w:rPr>
          <w:sz w:val="24"/>
          <w:szCs w:val="24"/>
        </w:rPr>
        <w:t xml:space="preserve">s a </w:t>
      </w:r>
      <w:r w:rsidR="00D762E6">
        <w:rPr>
          <w:sz w:val="24"/>
          <w:szCs w:val="24"/>
        </w:rPr>
        <w:t>fiscal association</w:t>
      </w:r>
      <w:r w:rsidR="0025372F" w:rsidRPr="0025372F">
        <w:rPr>
          <w:sz w:val="24"/>
          <w:szCs w:val="24"/>
        </w:rPr>
        <w:t>,</w:t>
      </w:r>
      <w:r>
        <w:rPr>
          <w:sz w:val="24"/>
          <w:szCs w:val="24"/>
        </w:rPr>
        <w:t xml:space="preserve"> bank </w:t>
      </w:r>
      <w:r w:rsidRPr="008E1C52">
        <w:rPr>
          <w:sz w:val="24"/>
          <w:szCs w:val="24"/>
        </w:rPr>
        <w:t xml:space="preserve">acknowledge surplus money from the general population as store and give them opportunity to pull back the equal with </w:t>
      </w:r>
      <w:proofErr w:type="spellStart"/>
      <w:r w:rsidR="0025372F" w:rsidRPr="0025372F">
        <w:rPr>
          <w:sz w:val="24"/>
          <w:szCs w:val="24"/>
        </w:rPr>
        <w:t>cheque</w:t>
      </w:r>
      <w:proofErr w:type="spellEnd"/>
      <w:r w:rsidR="0025372F" w:rsidRPr="0025372F">
        <w:rPr>
          <w:sz w:val="24"/>
          <w:szCs w:val="24"/>
        </w:rPr>
        <w:t xml:space="preserve"> </w:t>
      </w:r>
      <w:r>
        <w:rPr>
          <w:sz w:val="24"/>
          <w:szCs w:val="24"/>
        </w:rPr>
        <w:t>and so on</w:t>
      </w:r>
      <w:r w:rsidR="0025372F" w:rsidRPr="0025372F">
        <w:rPr>
          <w:sz w:val="24"/>
          <w:szCs w:val="24"/>
        </w:rPr>
        <w:t>. But among the banking activities,</w:t>
      </w:r>
      <w:r w:rsidR="0059674F">
        <w:rPr>
          <w:sz w:val="24"/>
          <w:szCs w:val="24"/>
        </w:rPr>
        <w:t xml:space="preserve"> </w:t>
      </w:r>
      <w:r w:rsidR="0025372F" w:rsidRPr="0025372F">
        <w:rPr>
          <w:sz w:val="24"/>
          <w:szCs w:val="24"/>
        </w:rPr>
        <w:t xml:space="preserve">cash </w:t>
      </w:r>
      <w:r w:rsidRPr="008E1C52">
        <w:rPr>
          <w:sz w:val="24"/>
          <w:szCs w:val="24"/>
        </w:rPr>
        <w:t xml:space="preserve">office </w:t>
      </w:r>
      <w:r w:rsidR="00720B11" w:rsidRPr="008E1C52">
        <w:rPr>
          <w:sz w:val="24"/>
          <w:szCs w:val="24"/>
        </w:rPr>
        <w:t>plays</w:t>
      </w:r>
      <w:r w:rsidRPr="008E1C52">
        <w:rPr>
          <w:sz w:val="24"/>
          <w:szCs w:val="24"/>
        </w:rPr>
        <w:t xml:space="preserve"> a basic occupation. It does the essential </w:t>
      </w:r>
      <w:r w:rsidR="00720B11">
        <w:rPr>
          <w:sz w:val="24"/>
          <w:szCs w:val="24"/>
        </w:rPr>
        <w:t>function</w:t>
      </w:r>
      <w:r w:rsidRPr="008E1C52">
        <w:rPr>
          <w:sz w:val="24"/>
          <w:szCs w:val="24"/>
        </w:rPr>
        <w:t xml:space="preserve"> of a business bank</w:t>
      </w:r>
      <w:r w:rsidR="00720B11">
        <w:rPr>
          <w:sz w:val="24"/>
          <w:szCs w:val="24"/>
        </w:rPr>
        <w:t xml:space="preserve"> for example,</w:t>
      </w:r>
      <w:r w:rsidR="0059674F">
        <w:rPr>
          <w:sz w:val="24"/>
          <w:szCs w:val="24"/>
        </w:rPr>
        <w:t xml:space="preserve"> </w:t>
      </w:r>
      <w:r w:rsidR="0025372F" w:rsidRPr="0025372F">
        <w:rPr>
          <w:sz w:val="24"/>
          <w:szCs w:val="24"/>
        </w:rPr>
        <w:t xml:space="preserve">receiving the deposit and paying the </w:t>
      </w:r>
      <w:r w:rsidR="00D53148">
        <w:rPr>
          <w:sz w:val="24"/>
          <w:szCs w:val="24"/>
        </w:rPr>
        <w:t>money on interest</w:t>
      </w:r>
      <w:r w:rsidR="0025372F" w:rsidRPr="0025372F">
        <w:rPr>
          <w:sz w:val="24"/>
          <w:szCs w:val="24"/>
        </w:rPr>
        <w:t>. As this d</w:t>
      </w:r>
      <w:r w:rsidR="00D53148">
        <w:rPr>
          <w:sz w:val="24"/>
          <w:szCs w:val="24"/>
        </w:rPr>
        <w:t>ivision</w:t>
      </w:r>
      <w:r w:rsidR="0025372F" w:rsidRPr="0025372F">
        <w:rPr>
          <w:sz w:val="24"/>
          <w:szCs w:val="24"/>
        </w:rPr>
        <w:t xml:space="preserve"> deals </w:t>
      </w:r>
      <w:r w:rsidR="0025372F" w:rsidRPr="0025372F">
        <w:rPr>
          <w:sz w:val="24"/>
          <w:szCs w:val="24"/>
        </w:rPr>
        <w:lastRenderedPageBreak/>
        <w:t>directly with</w:t>
      </w:r>
      <w:r w:rsidR="0059674F">
        <w:rPr>
          <w:sz w:val="24"/>
          <w:szCs w:val="24"/>
        </w:rPr>
        <w:t xml:space="preserve"> </w:t>
      </w:r>
      <w:r w:rsidR="0025372F" w:rsidRPr="0025372F">
        <w:rPr>
          <w:sz w:val="24"/>
          <w:szCs w:val="24"/>
        </w:rPr>
        <w:t xml:space="preserve">the </w:t>
      </w:r>
      <w:r w:rsidR="00D53148" w:rsidRPr="0025372F">
        <w:rPr>
          <w:sz w:val="24"/>
          <w:szCs w:val="24"/>
        </w:rPr>
        <w:t>c</w:t>
      </w:r>
      <w:r w:rsidR="00D53148">
        <w:rPr>
          <w:sz w:val="24"/>
          <w:szCs w:val="24"/>
        </w:rPr>
        <w:t>lients</w:t>
      </w:r>
      <w:r w:rsidR="0025372F" w:rsidRPr="0025372F">
        <w:rPr>
          <w:sz w:val="24"/>
          <w:szCs w:val="24"/>
        </w:rPr>
        <w:t xml:space="preserve"> the </w:t>
      </w:r>
      <w:r w:rsidR="00D53148">
        <w:rPr>
          <w:sz w:val="24"/>
          <w:szCs w:val="24"/>
        </w:rPr>
        <w:t>notoriety</w:t>
      </w:r>
      <w:r w:rsidR="0025372F" w:rsidRPr="0025372F">
        <w:rPr>
          <w:sz w:val="24"/>
          <w:szCs w:val="24"/>
        </w:rPr>
        <w:t xml:space="preserve"> of the bank depends much on it. The functions of a cash</w:t>
      </w:r>
      <w:r w:rsidR="0059674F">
        <w:rPr>
          <w:sz w:val="24"/>
          <w:szCs w:val="24"/>
        </w:rPr>
        <w:t xml:space="preserve"> </w:t>
      </w:r>
      <w:r w:rsidR="0025372F" w:rsidRPr="0025372F">
        <w:rPr>
          <w:sz w:val="24"/>
          <w:szCs w:val="24"/>
        </w:rPr>
        <w:t>department are described below:</w:t>
      </w:r>
    </w:p>
    <w:p w14:paraId="331FECA4" w14:textId="1C531FE2" w:rsidR="009A223C" w:rsidRPr="009A223C" w:rsidRDefault="009A223C" w:rsidP="009A223C">
      <w:pPr>
        <w:spacing w:line="360" w:lineRule="auto"/>
        <w:jc w:val="both"/>
        <w:rPr>
          <w:sz w:val="24"/>
          <w:szCs w:val="24"/>
        </w:rPr>
      </w:pPr>
      <w:r w:rsidRPr="009A223C">
        <w:rPr>
          <w:b/>
          <w:sz w:val="24"/>
          <w:szCs w:val="24"/>
        </w:rPr>
        <w:t>Cash Payment:</w:t>
      </w:r>
      <w:r w:rsidRPr="009A223C">
        <w:rPr>
          <w:sz w:val="24"/>
          <w:szCs w:val="24"/>
        </w:rPr>
        <w:t xml:space="preserve"> </w:t>
      </w:r>
      <w:r w:rsidR="00090CC1">
        <w:rPr>
          <w:sz w:val="24"/>
          <w:szCs w:val="24"/>
        </w:rPr>
        <w:t>Cheque</w:t>
      </w:r>
      <w:r w:rsidR="00720B11">
        <w:rPr>
          <w:sz w:val="24"/>
          <w:szCs w:val="24"/>
        </w:rPr>
        <w:t xml:space="preserve"> is used only for cash payment</w:t>
      </w:r>
      <w:r w:rsidRPr="009A223C">
        <w:rPr>
          <w:sz w:val="24"/>
          <w:szCs w:val="24"/>
        </w:rPr>
        <w:t xml:space="preserve">. This is </w:t>
      </w:r>
      <w:r w:rsidR="00720B11">
        <w:rPr>
          <w:sz w:val="24"/>
          <w:szCs w:val="24"/>
        </w:rPr>
        <w:t>also called</w:t>
      </w:r>
      <w:r w:rsidR="00090CC1">
        <w:rPr>
          <w:sz w:val="24"/>
          <w:szCs w:val="24"/>
        </w:rPr>
        <w:t xml:space="preserve"> payment </w:t>
      </w:r>
      <w:r w:rsidRPr="009A223C">
        <w:rPr>
          <w:sz w:val="24"/>
          <w:szCs w:val="24"/>
        </w:rPr>
        <w:t>on demand. At the time of making payment in cash the respective officer has to check the</w:t>
      </w:r>
      <w:r w:rsidR="0059674F">
        <w:rPr>
          <w:sz w:val="24"/>
          <w:szCs w:val="24"/>
        </w:rPr>
        <w:t xml:space="preserve"> </w:t>
      </w:r>
      <w:r w:rsidRPr="009A223C">
        <w:rPr>
          <w:sz w:val="24"/>
          <w:szCs w:val="24"/>
        </w:rPr>
        <w:t xml:space="preserve">following things on the </w:t>
      </w:r>
      <w:proofErr w:type="spellStart"/>
      <w:r w:rsidRPr="009A223C">
        <w:rPr>
          <w:sz w:val="24"/>
          <w:szCs w:val="24"/>
        </w:rPr>
        <w:t>cheque</w:t>
      </w:r>
      <w:proofErr w:type="spellEnd"/>
      <w:r>
        <w:rPr>
          <w:sz w:val="24"/>
          <w:szCs w:val="24"/>
        </w:rPr>
        <w:t>:</w:t>
      </w:r>
    </w:p>
    <w:p w14:paraId="502CB429" w14:textId="7BB646FB" w:rsidR="009A223C" w:rsidRPr="009A223C" w:rsidRDefault="009A223C" w:rsidP="009A223C">
      <w:pPr>
        <w:spacing w:line="360" w:lineRule="auto"/>
        <w:jc w:val="both"/>
        <w:rPr>
          <w:sz w:val="24"/>
          <w:szCs w:val="24"/>
        </w:rPr>
      </w:pPr>
      <w:r w:rsidRPr="009A223C">
        <w:rPr>
          <w:sz w:val="24"/>
          <w:szCs w:val="24"/>
        </w:rPr>
        <w:t xml:space="preserve">- </w:t>
      </w:r>
      <w:r w:rsidR="00720B11">
        <w:rPr>
          <w:sz w:val="24"/>
          <w:szCs w:val="24"/>
        </w:rPr>
        <w:t>Date should be current and verified</w:t>
      </w:r>
    </w:p>
    <w:p w14:paraId="5E08776A" w14:textId="71D88BED" w:rsidR="009A223C" w:rsidRPr="009A223C" w:rsidRDefault="009A223C" w:rsidP="009A223C">
      <w:pPr>
        <w:spacing w:line="360" w:lineRule="auto"/>
        <w:jc w:val="both"/>
        <w:rPr>
          <w:sz w:val="24"/>
          <w:szCs w:val="24"/>
        </w:rPr>
      </w:pPr>
      <w:r w:rsidRPr="009A223C">
        <w:rPr>
          <w:sz w:val="24"/>
          <w:szCs w:val="24"/>
        </w:rPr>
        <w:t xml:space="preserve">- </w:t>
      </w:r>
      <w:r w:rsidR="00720B11">
        <w:rPr>
          <w:sz w:val="24"/>
          <w:szCs w:val="24"/>
        </w:rPr>
        <w:t xml:space="preserve">Seal must be there if it is a business </w:t>
      </w:r>
      <w:proofErr w:type="spellStart"/>
      <w:r w:rsidR="00720B11">
        <w:rPr>
          <w:sz w:val="24"/>
          <w:szCs w:val="24"/>
        </w:rPr>
        <w:t>cheque</w:t>
      </w:r>
      <w:proofErr w:type="spellEnd"/>
    </w:p>
    <w:p w14:paraId="05D9F447" w14:textId="32F2E60A" w:rsidR="009A223C" w:rsidRPr="009A223C" w:rsidRDefault="009A223C" w:rsidP="009A223C">
      <w:pPr>
        <w:spacing w:line="360" w:lineRule="auto"/>
        <w:jc w:val="both"/>
        <w:rPr>
          <w:sz w:val="24"/>
          <w:szCs w:val="24"/>
        </w:rPr>
      </w:pPr>
      <w:r w:rsidRPr="009A223C">
        <w:rPr>
          <w:sz w:val="24"/>
          <w:szCs w:val="24"/>
        </w:rPr>
        <w:t xml:space="preserve">- </w:t>
      </w:r>
      <w:r w:rsidR="00090CC1">
        <w:rPr>
          <w:sz w:val="24"/>
          <w:szCs w:val="24"/>
        </w:rPr>
        <w:t>Verification</w:t>
      </w:r>
      <w:r w:rsidR="00720B11">
        <w:rPr>
          <w:sz w:val="24"/>
          <w:szCs w:val="24"/>
        </w:rPr>
        <w:t xml:space="preserve"> of the sign of the account holder</w:t>
      </w:r>
      <w:r w:rsidRPr="009A223C">
        <w:rPr>
          <w:sz w:val="24"/>
          <w:szCs w:val="24"/>
        </w:rPr>
        <w:t xml:space="preserve"> </w:t>
      </w:r>
    </w:p>
    <w:p w14:paraId="157D084F" w14:textId="5081EDA1" w:rsidR="009A223C" w:rsidRDefault="009A223C" w:rsidP="009A223C">
      <w:pPr>
        <w:spacing w:line="360" w:lineRule="auto"/>
        <w:jc w:val="both"/>
        <w:rPr>
          <w:sz w:val="24"/>
          <w:szCs w:val="24"/>
        </w:rPr>
      </w:pPr>
      <w:r w:rsidRPr="009A223C">
        <w:rPr>
          <w:sz w:val="24"/>
          <w:szCs w:val="24"/>
        </w:rPr>
        <w:t xml:space="preserve">- </w:t>
      </w:r>
      <w:r w:rsidR="00090CC1">
        <w:rPr>
          <w:sz w:val="24"/>
          <w:szCs w:val="24"/>
        </w:rPr>
        <w:t>Amount</w:t>
      </w:r>
      <w:r w:rsidR="00720B11">
        <w:rPr>
          <w:sz w:val="24"/>
          <w:szCs w:val="24"/>
        </w:rPr>
        <w:t xml:space="preserve"> should be written both numeric and word</w:t>
      </w:r>
    </w:p>
    <w:p w14:paraId="7AFF2394" w14:textId="77777777" w:rsidR="009A223C" w:rsidRPr="009A223C" w:rsidRDefault="009A223C" w:rsidP="009A223C">
      <w:pPr>
        <w:spacing w:line="360" w:lineRule="auto"/>
        <w:jc w:val="both"/>
        <w:rPr>
          <w:sz w:val="24"/>
          <w:szCs w:val="24"/>
        </w:rPr>
      </w:pPr>
    </w:p>
    <w:p w14:paraId="79A98F4D" w14:textId="468D340D" w:rsidR="009A223C" w:rsidRPr="009A223C" w:rsidRDefault="009A223C" w:rsidP="009A223C">
      <w:pPr>
        <w:spacing w:line="360" w:lineRule="auto"/>
        <w:jc w:val="both"/>
        <w:rPr>
          <w:sz w:val="24"/>
          <w:szCs w:val="24"/>
        </w:rPr>
      </w:pPr>
      <w:r w:rsidRPr="009A223C">
        <w:rPr>
          <w:b/>
          <w:sz w:val="24"/>
          <w:szCs w:val="24"/>
        </w:rPr>
        <w:t>Cash Receipt:</w:t>
      </w:r>
      <w:r w:rsidRPr="009A223C">
        <w:rPr>
          <w:sz w:val="24"/>
          <w:szCs w:val="24"/>
        </w:rPr>
        <w:t xml:space="preserve"> Receive deposits from the depositors in form of cash. </w:t>
      </w:r>
      <w:r w:rsidR="00685710" w:rsidRPr="009A223C">
        <w:rPr>
          <w:sz w:val="24"/>
          <w:szCs w:val="24"/>
        </w:rPr>
        <w:t>So,</w:t>
      </w:r>
      <w:r w:rsidR="00090CC1">
        <w:rPr>
          <w:sz w:val="24"/>
          <w:szCs w:val="24"/>
        </w:rPr>
        <w:t xml:space="preserve"> it is the “mobilization u</w:t>
      </w:r>
      <w:r w:rsidR="00090CC1" w:rsidRPr="009A223C">
        <w:rPr>
          <w:sz w:val="24"/>
          <w:szCs w:val="24"/>
        </w:rPr>
        <w:t>nit</w:t>
      </w:r>
      <w:r w:rsidRPr="009A223C">
        <w:rPr>
          <w:sz w:val="24"/>
          <w:szCs w:val="24"/>
        </w:rPr>
        <w:t xml:space="preserve">” of the banking system. It collects money only in its </w:t>
      </w:r>
      <w:r w:rsidR="00685710" w:rsidRPr="009A223C">
        <w:rPr>
          <w:sz w:val="24"/>
          <w:szCs w:val="24"/>
        </w:rPr>
        <w:t>receipt’s</w:t>
      </w:r>
      <w:r w:rsidR="00090CC1">
        <w:rPr>
          <w:sz w:val="24"/>
          <w:szCs w:val="24"/>
        </w:rPr>
        <w:t xml:space="preserve"> forms. Some mandatory fields </w:t>
      </w:r>
      <w:r w:rsidRPr="009A223C">
        <w:rPr>
          <w:sz w:val="24"/>
          <w:szCs w:val="24"/>
        </w:rPr>
        <w:t xml:space="preserve">to check are: </w:t>
      </w:r>
    </w:p>
    <w:p w14:paraId="78EB771A" w14:textId="4618480A" w:rsidR="009A223C" w:rsidRPr="009A223C" w:rsidRDefault="009A223C" w:rsidP="009A223C">
      <w:pPr>
        <w:spacing w:line="360" w:lineRule="auto"/>
        <w:jc w:val="both"/>
        <w:rPr>
          <w:sz w:val="24"/>
          <w:szCs w:val="24"/>
        </w:rPr>
      </w:pPr>
      <w:r w:rsidRPr="009A223C">
        <w:rPr>
          <w:sz w:val="24"/>
          <w:szCs w:val="24"/>
        </w:rPr>
        <w:t xml:space="preserve">- </w:t>
      </w:r>
      <w:r w:rsidR="00090CC1" w:rsidRPr="009A223C">
        <w:rPr>
          <w:sz w:val="24"/>
          <w:szCs w:val="24"/>
        </w:rPr>
        <w:t>The</w:t>
      </w:r>
      <w:r w:rsidRPr="009A223C">
        <w:rPr>
          <w:sz w:val="24"/>
          <w:szCs w:val="24"/>
        </w:rPr>
        <w:t xml:space="preserve"> deposit slip </w:t>
      </w:r>
      <w:r w:rsidR="00720B11">
        <w:rPr>
          <w:sz w:val="24"/>
          <w:szCs w:val="24"/>
        </w:rPr>
        <w:t>must</w:t>
      </w:r>
      <w:r w:rsidRPr="009A223C">
        <w:rPr>
          <w:sz w:val="24"/>
          <w:szCs w:val="24"/>
        </w:rPr>
        <w:t xml:space="preserve"> written properly </w:t>
      </w:r>
    </w:p>
    <w:p w14:paraId="7C4523A4" w14:textId="0612D8C9" w:rsidR="009A223C" w:rsidRDefault="009A223C" w:rsidP="009A223C">
      <w:pPr>
        <w:spacing w:line="360" w:lineRule="auto"/>
        <w:jc w:val="both"/>
        <w:rPr>
          <w:sz w:val="24"/>
          <w:szCs w:val="24"/>
        </w:rPr>
      </w:pPr>
      <w:r w:rsidRPr="009A223C">
        <w:rPr>
          <w:sz w:val="24"/>
          <w:szCs w:val="24"/>
        </w:rPr>
        <w:t xml:space="preserve">- </w:t>
      </w:r>
      <w:r w:rsidR="00090CC1" w:rsidRPr="009A223C">
        <w:rPr>
          <w:sz w:val="24"/>
          <w:szCs w:val="24"/>
        </w:rPr>
        <w:t>Amount</w:t>
      </w:r>
      <w:r w:rsidRPr="009A223C">
        <w:rPr>
          <w:sz w:val="24"/>
          <w:szCs w:val="24"/>
        </w:rPr>
        <w:t xml:space="preserve"> of money is given by the clients</w:t>
      </w:r>
    </w:p>
    <w:p w14:paraId="394CECCF" w14:textId="77777777" w:rsidR="009A223C" w:rsidRPr="009A223C" w:rsidRDefault="009A223C" w:rsidP="009A223C">
      <w:pPr>
        <w:spacing w:line="360" w:lineRule="auto"/>
        <w:jc w:val="both"/>
        <w:rPr>
          <w:sz w:val="24"/>
          <w:szCs w:val="24"/>
        </w:rPr>
      </w:pPr>
    </w:p>
    <w:p w14:paraId="6D00580A" w14:textId="67095D22" w:rsidR="009F1A70" w:rsidRDefault="009A223C" w:rsidP="009A223C">
      <w:pPr>
        <w:spacing w:line="360" w:lineRule="auto"/>
        <w:jc w:val="both"/>
        <w:rPr>
          <w:sz w:val="24"/>
          <w:szCs w:val="24"/>
        </w:rPr>
      </w:pPr>
      <w:r w:rsidRPr="009A223C">
        <w:rPr>
          <w:b/>
          <w:sz w:val="24"/>
          <w:szCs w:val="24"/>
        </w:rPr>
        <w:t>Cash packing:</w:t>
      </w:r>
      <w:r w:rsidRPr="009A223C">
        <w:rPr>
          <w:sz w:val="24"/>
          <w:szCs w:val="24"/>
        </w:rPr>
        <w:t xml:space="preserve"> After the banking hour cash is packed according</w:t>
      </w:r>
      <w:r w:rsidR="00090CC1">
        <w:rPr>
          <w:sz w:val="24"/>
          <w:szCs w:val="24"/>
        </w:rPr>
        <w:t xml:space="preserve"> to the denomination. Notes are </w:t>
      </w:r>
      <w:r w:rsidRPr="009A223C">
        <w:rPr>
          <w:sz w:val="24"/>
          <w:szCs w:val="24"/>
        </w:rPr>
        <w:t>counted and packed in bundles and stamped with initial.</w:t>
      </w:r>
    </w:p>
    <w:p w14:paraId="413E6062" w14:textId="77777777" w:rsidR="009F1A70" w:rsidRDefault="009F1A70" w:rsidP="00CB11D4">
      <w:pPr>
        <w:spacing w:line="360" w:lineRule="auto"/>
        <w:jc w:val="both"/>
        <w:rPr>
          <w:sz w:val="24"/>
          <w:szCs w:val="24"/>
        </w:rPr>
      </w:pPr>
    </w:p>
    <w:p w14:paraId="5AF0D563" w14:textId="77303C89" w:rsidR="00997720" w:rsidRDefault="00997720" w:rsidP="00820074">
      <w:pPr>
        <w:pStyle w:val="Heading2"/>
      </w:pPr>
      <w:bookmarkStart w:id="52" w:name="_Toc534238181"/>
      <w:r w:rsidRPr="0025372F">
        <w:t>4.</w:t>
      </w:r>
      <w:r w:rsidR="00293E69">
        <w:t>6</w:t>
      </w:r>
      <w:r w:rsidRPr="0025372F">
        <w:t xml:space="preserve"> </w:t>
      </w:r>
      <w:r w:rsidR="00293E69">
        <w:t>Dispatch</w:t>
      </w:r>
      <w:r w:rsidRPr="0025372F">
        <w:t xml:space="preserve"> Section</w:t>
      </w:r>
      <w:bookmarkEnd w:id="52"/>
    </w:p>
    <w:p w14:paraId="70F1E9DC" w14:textId="798C4EA1" w:rsidR="005B415A" w:rsidRDefault="005B415A" w:rsidP="00CB11D4">
      <w:pPr>
        <w:spacing w:line="360" w:lineRule="auto"/>
        <w:jc w:val="both"/>
        <w:rPr>
          <w:sz w:val="24"/>
          <w:szCs w:val="24"/>
        </w:rPr>
      </w:pPr>
    </w:p>
    <w:p w14:paraId="41698035" w14:textId="456F1C67" w:rsidR="00293E69" w:rsidRPr="00293E69" w:rsidRDefault="00293E69" w:rsidP="00293E69">
      <w:pPr>
        <w:spacing w:line="360" w:lineRule="auto"/>
        <w:jc w:val="both"/>
        <w:rPr>
          <w:sz w:val="24"/>
          <w:szCs w:val="24"/>
        </w:rPr>
      </w:pPr>
      <w:r w:rsidRPr="00293E69">
        <w:rPr>
          <w:sz w:val="24"/>
          <w:szCs w:val="24"/>
        </w:rPr>
        <w:t>Dispatch incorporates all correspondence, letters, articulation and returns and wires.</w:t>
      </w:r>
      <w:r>
        <w:rPr>
          <w:sz w:val="24"/>
          <w:szCs w:val="24"/>
        </w:rPr>
        <w:t xml:space="preserve"> T</w:t>
      </w:r>
      <w:r w:rsidRPr="00293E69">
        <w:rPr>
          <w:sz w:val="24"/>
          <w:szCs w:val="24"/>
        </w:rPr>
        <w:t>his dispatch is called mail</w:t>
      </w:r>
      <w:r>
        <w:rPr>
          <w:sz w:val="24"/>
          <w:szCs w:val="24"/>
        </w:rPr>
        <w:t xml:space="preserve"> in other way</w:t>
      </w:r>
      <w:r w:rsidRPr="00293E69">
        <w:rPr>
          <w:sz w:val="24"/>
          <w:szCs w:val="24"/>
        </w:rPr>
        <w:t>.</w:t>
      </w:r>
      <w:r>
        <w:rPr>
          <w:sz w:val="24"/>
          <w:szCs w:val="24"/>
        </w:rPr>
        <w:t xml:space="preserve"> </w:t>
      </w:r>
      <w:r w:rsidRPr="00293E69">
        <w:rPr>
          <w:sz w:val="24"/>
          <w:szCs w:val="24"/>
        </w:rPr>
        <w:t xml:space="preserve">The dispatch is principally partitioned into two classifications. </w:t>
      </w:r>
    </w:p>
    <w:p w14:paraId="16B17B0A" w14:textId="69D8FE95" w:rsidR="00293E69" w:rsidRDefault="00293E69" w:rsidP="00367826">
      <w:pPr>
        <w:pStyle w:val="ListParagraph"/>
        <w:numPr>
          <w:ilvl w:val="0"/>
          <w:numId w:val="14"/>
        </w:numPr>
        <w:spacing w:line="360" w:lineRule="auto"/>
      </w:pPr>
      <w:r w:rsidRPr="00293E69">
        <w:t>Inward</w:t>
      </w:r>
      <w:r>
        <w:t xml:space="preserve"> dispatch</w:t>
      </w:r>
      <w:r>
        <w:br/>
      </w:r>
      <w:proofErr w:type="gramStart"/>
      <w:r w:rsidRPr="00293E69">
        <w:t>It</w:t>
      </w:r>
      <w:proofErr w:type="gramEnd"/>
      <w:r w:rsidRPr="00293E69">
        <w:t xml:space="preserve"> implies what are gotten </w:t>
      </w:r>
      <w:r>
        <w:t>from the outside.</w:t>
      </w:r>
    </w:p>
    <w:p w14:paraId="2DCD51C3" w14:textId="20711367" w:rsidR="00115DA8" w:rsidRDefault="00293E69" w:rsidP="00367826">
      <w:pPr>
        <w:pStyle w:val="ListParagraph"/>
        <w:numPr>
          <w:ilvl w:val="0"/>
          <w:numId w:val="14"/>
        </w:numPr>
        <w:spacing w:line="360" w:lineRule="auto"/>
      </w:pPr>
      <w:r>
        <w:t>Outward dispatch</w:t>
      </w:r>
      <w:r>
        <w:br/>
        <w:t>It implies what are sent to outside.</w:t>
      </w:r>
    </w:p>
    <w:p w14:paraId="2D022000" w14:textId="0DE71EF3" w:rsidR="0059674F" w:rsidRDefault="0059674F" w:rsidP="0059674F">
      <w:pPr>
        <w:pStyle w:val="ListParagraph"/>
        <w:spacing w:line="360" w:lineRule="auto"/>
      </w:pPr>
    </w:p>
    <w:p w14:paraId="769B12E3" w14:textId="36307AAA" w:rsidR="00720B11" w:rsidRDefault="00720B11" w:rsidP="0059674F">
      <w:pPr>
        <w:pStyle w:val="ListParagraph"/>
        <w:spacing w:line="360" w:lineRule="auto"/>
      </w:pPr>
    </w:p>
    <w:p w14:paraId="7CDE8A52" w14:textId="3084B586" w:rsidR="00720B11" w:rsidRDefault="00720B11" w:rsidP="0059674F">
      <w:pPr>
        <w:pStyle w:val="ListParagraph"/>
        <w:spacing w:line="360" w:lineRule="auto"/>
      </w:pPr>
    </w:p>
    <w:p w14:paraId="6E34B49D" w14:textId="77777777" w:rsidR="00720B11" w:rsidRPr="0059674F" w:rsidRDefault="00720B11" w:rsidP="0059674F">
      <w:pPr>
        <w:pStyle w:val="ListParagraph"/>
        <w:spacing w:line="360" w:lineRule="auto"/>
      </w:pPr>
    </w:p>
    <w:p w14:paraId="4C302CFB" w14:textId="6E59679C" w:rsidR="00E641F6" w:rsidRDefault="00E641F6" w:rsidP="00820074">
      <w:pPr>
        <w:pStyle w:val="Heading2"/>
      </w:pPr>
      <w:bookmarkStart w:id="53" w:name="_Toc534238182"/>
      <w:r w:rsidRPr="0025372F">
        <w:t>4.</w:t>
      </w:r>
      <w:r>
        <w:t>7</w:t>
      </w:r>
      <w:r w:rsidRPr="0025372F">
        <w:t xml:space="preserve"> </w:t>
      </w:r>
      <w:r>
        <w:t>Bills Collection</w:t>
      </w:r>
      <w:bookmarkEnd w:id="53"/>
    </w:p>
    <w:p w14:paraId="76E8B804" w14:textId="58E86478" w:rsidR="00E641F6" w:rsidRDefault="00E641F6" w:rsidP="00E641F6">
      <w:pPr>
        <w:spacing w:line="360" w:lineRule="auto"/>
        <w:jc w:val="both"/>
        <w:rPr>
          <w:b/>
          <w:sz w:val="24"/>
          <w:szCs w:val="24"/>
        </w:rPr>
      </w:pPr>
    </w:p>
    <w:p w14:paraId="6663228A" w14:textId="4A4B7FE3" w:rsidR="00E641F6" w:rsidRDefault="00E641F6" w:rsidP="00E641F6">
      <w:pPr>
        <w:spacing w:line="360" w:lineRule="auto"/>
        <w:jc w:val="both"/>
        <w:rPr>
          <w:sz w:val="24"/>
          <w:szCs w:val="24"/>
        </w:rPr>
      </w:pPr>
      <w:r w:rsidRPr="00E641F6">
        <w:rPr>
          <w:sz w:val="24"/>
          <w:szCs w:val="24"/>
        </w:rPr>
        <w:t xml:space="preserve">In </w:t>
      </w:r>
      <w:r>
        <w:rPr>
          <w:sz w:val="24"/>
          <w:szCs w:val="24"/>
        </w:rPr>
        <w:t>present day</w:t>
      </w:r>
      <w:r w:rsidRPr="00E641F6">
        <w:rPr>
          <w:sz w:val="24"/>
          <w:szCs w:val="24"/>
        </w:rPr>
        <w:t xml:space="preserve"> banking</w:t>
      </w:r>
      <w:r>
        <w:rPr>
          <w:sz w:val="24"/>
          <w:szCs w:val="24"/>
        </w:rPr>
        <w:t>,</w:t>
      </w:r>
      <w:r w:rsidRPr="00E641F6">
        <w:rPr>
          <w:sz w:val="24"/>
          <w:szCs w:val="24"/>
        </w:rPr>
        <w:t xml:space="preserve"> the </w:t>
      </w:r>
      <w:r>
        <w:rPr>
          <w:sz w:val="24"/>
          <w:szCs w:val="24"/>
        </w:rPr>
        <w:t>system</w:t>
      </w:r>
      <w:r w:rsidRPr="00E641F6">
        <w:rPr>
          <w:sz w:val="24"/>
          <w:szCs w:val="24"/>
        </w:rPr>
        <w:t xml:space="preserve"> has </w:t>
      </w:r>
      <w:r>
        <w:rPr>
          <w:sz w:val="24"/>
          <w:szCs w:val="24"/>
        </w:rPr>
        <w:t>turned out to be</w:t>
      </w:r>
      <w:r w:rsidR="000B4E3F">
        <w:rPr>
          <w:sz w:val="24"/>
          <w:szCs w:val="24"/>
        </w:rPr>
        <w:t xml:space="preserve"> mind boggling the extent that smooth </w:t>
      </w:r>
      <w:r w:rsidRPr="00E641F6">
        <w:rPr>
          <w:sz w:val="24"/>
          <w:szCs w:val="24"/>
        </w:rPr>
        <w:t>transaction and safety is concerned. C</w:t>
      </w:r>
      <w:r w:rsidR="000B4E3F">
        <w:rPr>
          <w:sz w:val="24"/>
          <w:szCs w:val="24"/>
        </w:rPr>
        <w:t>lient</w:t>
      </w:r>
      <w:r w:rsidRPr="00E641F6">
        <w:rPr>
          <w:sz w:val="24"/>
          <w:szCs w:val="24"/>
        </w:rPr>
        <w:t xml:space="preserve"> does pay and </w:t>
      </w:r>
      <w:r w:rsidR="000B4E3F">
        <w:rPr>
          <w:sz w:val="24"/>
          <w:szCs w:val="24"/>
        </w:rPr>
        <w:t>get the</w:t>
      </w:r>
      <w:r w:rsidRPr="00E641F6">
        <w:rPr>
          <w:sz w:val="24"/>
          <w:szCs w:val="24"/>
        </w:rPr>
        <w:t xml:space="preserve"> bill from their </w:t>
      </w:r>
      <w:r w:rsidR="000B4E3F">
        <w:rPr>
          <w:sz w:val="24"/>
          <w:szCs w:val="24"/>
        </w:rPr>
        <w:t>partner</w:t>
      </w:r>
      <w:r w:rsidRPr="00E641F6">
        <w:rPr>
          <w:sz w:val="24"/>
          <w:szCs w:val="24"/>
        </w:rPr>
        <w:t xml:space="preserve"> as a resul</w:t>
      </w:r>
      <w:r w:rsidR="000B4E3F">
        <w:rPr>
          <w:sz w:val="24"/>
          <w:szCs w:val="24"/>
        </w:rPr>
        <w:t>t</w:t>
      </w:r>
      <w:r w:rsidRPr="00E641F6">
        <w:rPr>
          <w:sz w:val="24"/>
          <w:szCs w:val="24"/>
        </w:rPr>
        <w:t xml:space="preserve"> of </w:t>
      </w:r>
      <w:r w:rsidR="000B4E3F">
        <w:rPr>
          <w:sz w:val="24"/>
          <w:szCs w:val="24"/>
        </w:rPr>
        <w:t>exchange</w:t>
      </w:r>
      <w:r w:rsidRPr="00E641F6">
        <w:rPr>
          <w:sz w:val="24"/>
          <w:szCs w:val="24"/>
        </w:rPr>
        <w:t xml:space="preserve">. </w:t>
      </w:r>
      <w:r w:rsidR="000B4E3F" w:rsidRPr="00E641F6">
        <w:rPr>
          <w:sz w:val="24"/>
          <w:szCs w:val="24"/>
        </w:rPr>
        <w:t>Commercial</w:t>
      </w:r>
      <w:r w:rsidRPr="00E641F6">
        <w:rPr>
          <w:sz w:val="24"/>
          <w:szCs w:val="24"/>
        </w:rPr>
        <w:t xml:space="preserve"> bank's </w:t>
      </w:r>
      <w:r w:rsidR="000B4E3F">
        <w:rPr>
          <w:sz w:val="24"/>
          <w:szCs w:val="24"/>
        </w:rPr>
        <w:t>obligation</w:t>
      </w:r>
      <w:r w:rsidRPr="00E641F6">
        <w:rPr>
          <w:sz w:val="24"/>
          <w:szCs w:val="24"/>
        </w:rPr>
        <w:t xml:space="preserve"> is to collect bills </w:t>
      </w:r>
      <w:r w:rsidR="000B4E3F">
        <w:rPr>
          <w:sz w:val="24"/>
          <w:szCs w:val="24"/>
        </w:rPr>
        <w:t>for</w:t>
      </w:r>
      <w:r w:rsidRPr="00E641F6">
        <w:rPr>
          <w:sz w:val="24"/>
          <w:szCs w:val="24"/>
        </w:rPr>
        <w:t xml:space="preserve"> their </w:t>
      </w:r>
      <w:r w:rsidR="000B4E3F">
        <w:rPr>
          <w:sz w:val="24"/>
          <w:szCs w:val="24"/>
        </w:rPr>
        <w:t>client</w:t>
      </w:r>
      <w:r w:rsidRPr="00E641F6">
        <w:rPr>
          <w:sz w:val="24"/>
          <w:szCs w:val="24"/>
        </w:rPr>
        <w:t>.</w:t>
      </w:r>
      <w:r w:rsidR="000B4E3F">
        <w:rPr>
          <w:sz w:val="24"/>
          <w:szCs w:val="24"/>
        </w:rPr>
        <w:t xml:space="preserve"> There are two types of bills for collection. They are:</w:t>
      </w:r>
    </w:p>
    <w:p w14:paraId="2BA84D92" w14:textId="591B6496" w:rsidR="000B4E3F" w:rsidRDefault="000B4E3F" w:rsidP="00367826">
      <w:pPr>
        <w:pStyle w:val="ListParagraph"/>
        <w:numPr>
          <w:ilvl w:val="0"/>
          <w:numId w:val="15"/>
        </w:numPr>
        <w:spacing w:line="360" w:lineRule="auto"/>
        <w:jc w:val="both"/>
      </w:pPr>
      <w:r>
        <w:t>Outward Bills for collection (OBC)</w:t>
      </w:r>
    </w:p>
    <w:p w14:paraId="5E125B87" w14:textId="5A57D799" w:rsidR="000B4E3F" w:rsidRDefault="000B4E3F" w:rsidP="000B4E3F">
      <w:pPr>
        <w:pStyle w:val="ListParagraph"/>
        <w:spacing w:line="360" w:lineRule="auto"/>
        <w:jc w:val="both"/>
      </w:pPr>
      <w:r>
        <w:t>Normally there are two ways to collect bills other than local clearing house</w:t>
      </w:r>
    </w:p>
    <w:p w14:paraId="76F6F8AD" w14:textId="6365AB8C" w:rsidR="000B4E3F" w:rsidRDefault="000B4E3F" w:rsidP="00367826">
      <w:pPr>
        <w:pStyle w:val="ListParagraph"/>
        <w:numPr>
          <w:ilvl w:val="2"/>
          <w:numId w:val="16"/>
        </w:numPr>
        <w:spacing w:line="360" w:lineRule="auto"/>
        <w:jc w:val="both"/>
      </w:pPr>
      <w:r>
        <w:t>OBC with different branches of other banks</w:t>
      </w:r>
    </w:p>
    <w:p w14:paraId="4E730442" w14:textId="0E929874" w:rsidR="000B4E3F" w:rsidRDefault="000B4E3F" w:rsidP="00367826">
      <w:pPr>
        <w:pStyle w:val="ListParagraph"/>
        <w:numPr>
          <w:ilvl w:val="2"/>
          <w:numId w:val="16"/>
        </w:numPr>
        <w:spacing w:line="360" w:lineRule="auto"/>
        <w:jc w:val="both"/>
      </w:pPr>
      <w:r>
        <w:t>OBC with different branches of the same bank</w:t>
      </w:r>
    </w:p>
    <w:p w14:paraId="28EF5290" w14:textId="52E4161B" w:rsidR="000B4E3F" w:rsidRDefault="000B4E3F" w:rsidP="000B4E3F">
      <w:pPr>
        <w:spacing w:line="360" w:lineRule="auto"/>
        <w:ind w:left="720"/>
        <w:jc w:val="both"/>
        <w:rPr>
          <w:sz w:val="24"/>
        </w:rPr>
      </w:pPr>
      <w:r w:rsidRPr="000B4E3F">
        <w:rPr>
          <w:sz w:val="24"/>
        </w:rPr>
        <w:t>Commissions</w:t>
      </w:r>
      <w:r>
        <w:rPr>
          <w:sz w:val="24"/>
        </w:rPr>
        <w:t xml:space="preserve"> for OBC</w:t>
      </w:r>
    </w:p>
    <w:p w14:paraId="1330F4CF" w14:textId="7B71B381" w:rsidR="000B4E3F" w:rsidRPr="00F04919" w:rsidRDefault="000B4E3F" w:rsidP="000B4E3F">
      <w:pPr>
        <w:spacing w:line="360" w:lineRule="auto"/>
        <w:ind w:left="720"/>
        <w:jc w:val="both"/>
        <w:rPr>
          <w:sz w:val="22"/>
        </w:rPr>
      </w:pPr>
      <w:r w:rsidRPr="00F04919">
        <w:rPr>
          <w:sz w:val="22"/>
        </w:rPr>
        <w:t>Table</w:t>
      </w:r>
      <w:r w:rsidR="00570C82">
        <w:rPr>
          <w:sz w:val="22"/>
        </w:rPr>
        <w:t>-4.</w:t>
      </w:r>
      <w:r w:rsidR="0059674F">
        <w:rPr>
          <w:sz w:val="22"/>
        </w:rPr>
        <w:t>22</w:t>
      </w:r>
    </w:p>
    <w:p w14:paraId="4188590F" w14:textId="4DA92651" w:rsidR="000B4E3F" w:rsidRPr="00F04919" w:rsidRDefault="0059674F" w:rsidP="000B4E3F">
      <w:pPr>
        <w:spacing w:line="360" w:lineRule="auto"/>
        <w:ind w:left="720"/>
        <w:jc w:val="both"/>
        <w:rPr>
          <w:sz w:val="22"/>
        </w:rPr>
      </w:pPr>
      <w:r w:rsidRPr="00F04919">
        <w:rPr>
          <w:sz w:val="22"/>
        </w:rPr>
        <w:t>C</w:t>
      </w:r>
      <w:r w:rsidR="000B4E3F" w:rsidRPr="00F04919">
        <w:rPr>
          <w:sz w:val="22"/>
        </w:rPr>
        <w:t>ommission</w:t>
      </w:r>
      <w:r>
        <w:rPr>
          <w:sz w:val="22"/>
        </w:rPr>
        <w:t>s of OBC</w:t>
      </w:r>
    </w:p>
    <w:tbl>
      <w:tblPr>
        <w:tblStyle w:val="TableGrid"/>
        <w:tblW w:w="0" w:type="auto"/>
        <w:tblInd w:w="720" w:type="dxa"/>
        <w:tblLook w:val="04A0" w:firstRow="1" w:lastRow="0" w:firstColumn="1" w:lastColumn="0" w:noHBand="0" w:noVBand="1"/>
      </w:tblPr>
      <w:tblGrid>
        <w:gridCol w:w="4438"/>
        <w:gridCol w:w="4418"/>
      </w:tblGrid>
      <w:tr w:rsidR="000B4E3F" w14:paraId="62FE3415" w14:textId="77777777" w:rsidTr="000B4E3F">
        <w:tc>
          <w:tcPr>
            <w:tcW w:w="4675" w:type="dxa"/>
          </w:tcPr>
          <w:p w14:paraId="49A7B7D8" w14:textId="452E6864" w:rsidR="000B4E3F" w:rsidRPr="009F3E1D" w:rsidRDefault="000B4E3F" w:rsidP="000B4E3F">
            <w:pPr>
              <w:spacing w:line="360" w:lineRule="auto"/>
              <w:jc w:val="both"/>
              <w:rPr>
                <w:sz w:val="20"/>
              </w:rPr>
            </w:pPr>
            <w:r w:rsidRPr="009F3E1D">
              <w:rPr>
                <w:sz w:val="20"/>
              </w:rPr>
              <w:t>&lt;1,00,000</w:t>
            </w:r>
          </w:p>
        </w:tc>
        <w:tc>
          <w:tcPr>
            <w:tcW w:w="4675" w:type="dxa"/>
          </w:tcPr>
          <w:p w14:paraId="4244C31E" w14:textId="4180910C" w:rsidR="000B4E3F" w:rsidRPr="009F3E1D" w:rsidRDefault="009F3E1D" w:rsidP="000B4E3F">
            <w:pPr>
              <w:spacing w:line="360" w:lineRule="auto"/>
              <w:jc w:val="both"/>
              <w:rPr>
                <w:sz w:val="20"/>
              </w:rPr>
            </w:pPr>
            <w:r w:rsidRPr="009F3E1D">
              <w:rPr>
                <w:sz w:val="20"/>
              </w:rPr>
              <w:t>0</w:t>
            </w:r>
            <w:r w:rsidR="000B4E3F" w:rsidRPr="009F3E1D">
              <w:rPr>
                <w:sz w:val="20"/>
              </w:rPr>
              <w:t>.15</w:t>
            </w:r>
            <w:r w:rsidRPr="009F3E1D">
              <w:rPr>
                <w:sz w:val="20"/>
              </w:rPr>
              <w:t>%</w:t>
            </w:r>
          </w:p>
        </w:tc>
      </w:tr>
      <w:tr w:rsidR="000B4E3F" w14:paraId="4E80FE0D" w14:textId="77777777" w:rsidTr="000B4E3F">
        <w:tc>
          <w:tcPr>
            <w:tcW w:w="4675" w:type="dxa"/>
          </w:tcPr>
          <w:p w14:paraId="4D20EFD5" w14:textId="0B1D43DF" w:rsidR="000B4E3F" w:rsidRPr="009F3E1D" w:rsidRDefault="009F3E1D" w:rsidP="000B4E3F">
            <w:pPr>
              <w:spacing w:line="360" w:lineRule="auto"/>
              <w:jc w:val="both"/>
              <w:rPr>
                <w:sz w:val="20"/>
              </w:rPr>
            </w:pPr>
            <w:r w:rsidRPr="009F3E1D">
              <w:rPr>
                <w:sz w:val="20"/>
              </w:rPr>
              <w:t>1,00,000-5,00,000</w:t>
            </w:r>
          </w:p>
        </w:tc>
        <w:tc>
          <w:tcPr>
            <w:tcW w:w="4675" w:type="dxa"/>
          </w:tcPr>
          <w:p w14:paraId="039D8EEE" w14:textId="724C0354" w:rsidR="000B4E3F" w:rsidRPr="009F3E1D" w:rsidRDefault="009F3E1D" w:rsidP="000B4E3F">
            <w:pPr>
              <w:spacing w:line="360" w:lineRule="auto"/>
              <w:jc w:val="both"/>
              <w:rPr>
                <w:sz w:val="20"/>
              </w:rPr>
            </w:pPr>
            <w:r w:rsidRPr="009F3E1D">
              <w:rPr>
                <w:sz w:val="20"/>
              </w:rPr>
              <w:t>0.10%</w:t>
            </w:r>
          </w:p>
        </w:tc>
      </w:tr>
      <w:tr w:rsidR="000B4E3F" w14:paraId="2953CAAA" w14:textId="77777777" w:rsidTr="000B4E3F">
        <w:tc>
          <w:tcPr>
            <w:tcW w:w="4675" w:type="dxa"/>
          </w:tcPr>
          <w:p w14:paraId="459F1E66" w14:textId="0EB1D1BD" w:rsidR="000B4E3F" w:rsidRPr="009F3E1D" w:rsidRDefault="009F3E1D" w:rsidP="000B4E3F">
            <w:pPr>
              <w:spacing w:line="360" w:lineRule="auto"/>
              <w:jc w:val="both"/>
              <w:rPr>
                <w:sz w:val="20"/>
              </w:rPr>
            </w:pPr>
            <w:r w:rsidRPr="009F3E1D">
              <w:rPr>
                <w:sz w:val="20"/>
              </w:rPr>
              <w:t>5,00,000 and above</w:t>
            </w:r>
          </w:p>
        </w:tc>
        <w:tc>
          <w:tcPr>
            <w:tcW w:w="4675" w:type="dxa"/>
          </w:tcPr>
          <w:p w14:paraId="045E1B8E" w14:textId="59A0951D" w:rsidR="000B4E3F" w:rsidRPr="009F3E1D" w:rsidRDefault="009F3E1D" w:rsidP="000B4E3F">
            <w:pPr>
              <w:spacing w:line="360" w:lineRule="auto"/>
              <w:jc w:val="both"/>
              <w:rPr>
                <w:sz w:val="20"/>
              </w:rPr>
            </w:pPr>
            <w:r w:rsidRPr="009F3E1D">
              <w:rPr>
                <w:sz w:val="20"/>
              </w:rPr>
              <w:t>0.05%</w:t>
            </w:r>
          </w:p>
        </w:tc>
      </w:tr>
    </w:tbl>
    <w:p w14:paraId="680EEA42" w14:textId="77777777" w:rsidR="000B4E3F" w:rsidRDefault="000B4E3F" w:rsidP="009F3E1D">
      <w:pPr>
        <w:spacing w:line="360" w:lineRule="auto"/>
        <w:jc w:val="both"/>
      </w:pPr>
    </w:p>
    <w:p w14:paraId="1BC2C17F" w14:textId="56C7EE44" w:rsidR="000B4E3F" w:rsidRDefault="000B4E3F" w:rsidP="00367826">
      <w:pPr>
        <w:pStyle w:val="ListParagraph"/>
        <w:numPr>
          <w:ilvl w:val="0"/>
          <w:numId w:val="15"/>
        </w:numPr>
        <w:spacing w:line="360" w:lineRule="auto"/>
        <w:jc w:val="both"/>
      </w:pPr>
      <w:r>
        <w:t>Inward Bills for collection (IBC)</w:t>
      </w:r>
    </w:p>
    <w:p w14:paraId="4F0C7FCB" w14:textId="429FE35C" w:rsidR="009F3E1D" w:rsidRDefault="009F3E1D" w:rsidP="009F3E1D">
      <w:pPr>
        <w:pStyle w:val="ListParagraph"/>
        <w:spacing w:line="360" w:lineRule="auto"/>
        <w:jc w:val="both"/>
      </w:pPr>
      <w:r w:rsidRPr="009F3E1D">
        <w:t>At the point when the banks</w:t>
      </w:r>
      <w:r>
        <w:t xml:space="preserve"> collect bills as an agent of the collecting branch, the framework is known as IBC. For this situation the bank will fill in as an agent of the collection bank. The branch gets a forwarding letter and the bill.</w:t>
      </w:r>
    </w:p>
    <w:p w14:paraId="38BB310C" w14:textId="54A25616" w:rsidR="000B4E3F" w:rsidRDefault="000B4E3F" w:rsidP="009F3E1D">
      <w:pPr>
        <w:spacing w:line="360" w:lineRule="auto"/>
        <w:jc w:val="both"/>
      </w:pPr>
    </w:p>
    <w:p w14:paraId="314F5848" w14:textId="10461F64" w:rsidR="009F3E1D" w:rsidRDefault="009F3E1D" w:rsidP="00820074">
      <w:pPr>
        <w:pStyle w:val="Heading2"/>
      </w:pPr>
      <w:bookmarkStart w:id="54" w:name="_Toc534238183"/>
      <w:r w:rsidRPr="0025372F">
        <w:t>4.</w:t>
      </w:r>
      <w:r w:rsidR="0059674F">
        <w:t>8</w:t>
      </w:r>
      <w:r w:rsidRPr="0025372F">
        <w:t xml:space="preserve"> </w:t>
      </w:r>
      <w:r>
        <w:t>Remittance Section</w:t>
      </w:r>
      <w:bookmarkEnd w:id="54"/>
    </w:p>
    <w:p w14:paraId="79CD6338" w14:textId="5764589F" w:rsidR="009F3E1D" w:rsidRDefault="009F3E1D" w:rsidP="009F3E1D">
      <w:pPr>
        <w:spacing w:line="360" w:lineRule="auto"/>
        <w:jc w:val="both"/>
        <w:rPr>
          <w:b/>
          <w:sz w:val="24"/>
          <w:szCs w:val="24"/>
        </w:rPr>
      </w:pPr>
    </w:p>
    <w:p w14:paraId="3FA8C093" w14:textId="28C43FBC" w:rsidR="009F3E1D" w:rsidRDefault="00090CC1" w:rsidP="009F3E1D">
      <w:pPr>
        <w:spacing w:line="360" w:lineRule="auto"/>
        <w:jc w:val="both"/>
        <w:rPr>
          <w:sz w:val="24"/>
          <w:szCs w:val="24"/>
        </w:rPr>
      </w:pPr>
      <w:r w:rsidRPr="0004144C">
        <w:rPr>
          <w:sz w:val="24"/>
          <w:szCs w:val="24"/>
        </w:rPr>
        <w:t>Conveying</w:t>
      </w:r>
      <w:r w:rsidR="0004144C" w:rsidRPr="0004144C">
        <w:rPr>
          <w:sz w:val="24"/>
          <w:szCs w:val="24"/>
        </w:rPr>
        <w:t xml:space="preserve"> </w:t>
      </w:r>
      <w:r w:rsidR="0004144C">
        <w:rPr>
          <w:sz w:val="24"/>
          <w:szCs w:val="24"/>
        </w:rPr>
        <w:t>cash</w:t>
      </w:r>
      <w:r w:rsidR="0004144C" w:rsidRPr="0004144C">
        <w:rPr>
          <w:sz w:val="24"/>
          <w:szCs w:val="24"/>
        </w:rPr>
        <w:t xml:space="preserve"> is troublesome and unsafe. </w:t>
      </w:r>
      <w:r w:rsidR="0004144C">
        <w:rPr>
          <w:sz w:val="24"/>
          <w:szCs w:val="24"/>
        </w:rPr>
        <w:t>This</w:t>
      </w:r>
      <w:r w:rsidR="0004144C" w:rsidRPr="0004144C">
        <w:rPr>
          <w:sz w:val="24"/>
          <w:szCs w:val="24"/>
        </w:rPr>
        <w:t xml:space="preserve"> is the reason cash can be exchanged </w:t>
      </w:r>
      <w:r w:rsidR="0004144C">
        <w:rPr>
          <w:sz w:val="24"/>
          <w:szCs w:val="24"/>
        </w:rPr>
        <w:t>from</w:t>
      </w:r>
      <w:r w:rsidR="0004144C" w:rsidRPr="0004144C">
        <w:rPr>
          <w:sz w:val="24"/>
          <w:szCs w:val="24"/>
        </w:rPr>
        <w:t xml:space="preserve"> one place then onto the next through </w:t>
      </w:r>
      <w:r w:rsidR="0004144C">
        <w:rPr>
          <w:sz w:val="24"/>
          <w:szCs w:val="24"/>
        </w:rPr>
        <w:t>banking</w:t>
      </w:r>
      <w:r w:rsidR="0004144C" w:rsidRPr="0004144C">
        <w:rPr>
          <w:sz w:val="24"/>
          <w:szCs w:val="24"/>
        </w:rPr>
        <w:t xml:space="preserve"> channel. This is called </w:t>
      </w:r>
      <w:r w:rsidR="0004144C">
        <w:rPr>
          <w:sz w:val="24"/>
          <w:szCs w:val="24"/>
        </w:rPr>
        <w:t>remittance</w:t>
      </w:r>
      <w:r w:rsidR="0004144C" w:rsidRPr="0004144C">
        <w:rPr>
          <w:sz w:val="24"/>
          <w:szCs w:val="24"/>
        </w:rPr>
        <w:t xml:space="preserve">. </w:t>
      </w:r>
      <w:r w:rsidR="0004144C">
        <w:rPr>
          <w:sz w:val="24"/>
          <w:szCs w:val="24"/>
        </w:rPr>
        <w:t>Remittance</w:t>
      </w:r>
      <w:r w:rsidR="0004144C" w:rsidRPr="0004144C">
        <w:rPr>
          <w:sz w:val="24"/>
          <w:szCs w:val="24"/>
        </w:rPr>
        <w:t xml:space="preserve"> of assets are a standout amongst the most vital parts of the </w:t>
      </w:r>
      <w:r w:rsidR="0004144C">
        <w:rPr>
          <w:sz w:val="24"/>
          <w:szCs w:val="24"/>
        </w:rPr>
        <w:t>commercial</w:t>
      </w:r>
      <w:r w:rsidR="0004144C" w:rsidRPr="0004144C">
        <w:rPr>
          <w:sz w:val="24"/>
          <w:szCs w:val="24"/>
        </w:rPr>
        <w:t xml:space="preserve"> banks in rendering </w:t>
      </w:r>
      <w:r w:rsidR="0004144C">
        <w:rPr>
          <w:sz w:val="24"/>
          <w:szCs w:val="24"/>
        </w:rPr>
        <w:t>services</w:t>
      </w:r>
      <w:r w:rsidR="0004144C" w:rsidRPr="0004144C">
        <w:rPr>
          <w:sz w:val="24"/>
          <w:szCs w:val="24"/>
        </w:rPr>
        <w:t xml:space="preserve"> to its client</w:t>
      </w:r>
      <w:r w:rsidR="0004144C">
        <w:rPr>
          <w:sz w:val="24"/>
          <w:szCs w:val="24"/>
        </w:rPr>
        <w:t xml:space="preserve">. The categories of remittance </w:t>
      </w:r>
      <w:r w:rsidR="0059674F">
        <w:rPr>
          <w:sz w:val="24"/>
          <w:szCs w:val="24"/>
        </w:rPr>
        <w:t>are</w:t>
      </w:r>
      <w:r w:rsidR="0004144C">
        <w:rPr>
          <w:sz w:val="24"/>
          <w:szCs w:val="24"/>
        </w:rPr>
        <w:t xml:space="preserve"> given below:</w:t>
      </w:r>
    </w:p>
    <w:p w14:paraId="0670AC1E" w14:textId="69356045" w:rsidR="0004144C" w:rsidRDefault="003F6811" w:rsidP="009F3E1D">
      <w:pPr>
        <w:spacing w:line="360" w:lineRule="auto"/>
        <w:jc w:val="both"/>
        <w:rPr>
          <w:sz w:val="24"/>
          <w:szCs w:val="24"/>
        </w:rPr>
      </w:pPr>
      <w:r>
        <w:rPr>
          <w:noProof/>
          <w:sz w:val="24"/>
          <w:szCs w:val="24"/>
        </w:rPr>
        <w:lastRenderedPageBreak/>
        <w:drawing>
          <wp:inline distT="0" distB="0" distL="0" distR="0" wp14:anchorId="50E0EB9A" wp14:editId="313213FB">
            <wp:extent cx="5486400" cy="1821180"/>
            <wp:effectExtent l="0" t="0" r="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86400" cy="1821180"/>
                    </a:xfrm>
                    <a:prstGeom prst="rect">
                      <a:avLst/>
                    </a:prstGeom>
                    <a:noFill/>
                  </pic:spPr>
                </pic:pic>
              </a:graphicData>
            </a:graphic>
          </wp:inline>
        </w:drawing>
      </w:r>
    </w:p>
    <w:p w14:paraId="0E2576F7" w14:textId="799ABA54" w:rsidR="0004144C" w:rsidRDefault="003F6811" w:rsidP="009F3E1D">
      <w:pPr>
        <w:spacing w:line="360" w:lineRule="auto"/>
        <w:jc w:val="both"/>
        <w:rPr>
          <w:sz w:val="24"/>
          <w:szCs w:val="24"/>
        </w:rPr>
      </w:pPr>
      <w:r>
        <w:rPr>
          <w:sz w:val="24"/>
          <w:szCs w:val="24"/>
        </w:rPr>
        <w:t>The main ways used by standard bank ltd. of remittance of funds are:</w:t>
      </w:r>
    </w:p>
    <w:p w14:paraId="3FEB0ECB" w14:textId="34609E24" w:rsidR="003F6811" w:rsidRDefault="003F6811" w:rsidP="00367826">
      <w:pPr>
        <w:pStyle w:val="ListParagraph"/>
        <w:numPr>
          <w:ilvl w:val="0"/>
          <w:numId w:val="15"/>
        </w:numPr>
        <w:spacing w:line="360" w:lineRule="auto"/>
        <w:jc w:val="both"/>
      </w:pPr>
      <w:r>
        <w:t>Pay order (P.O)</w:t>
      </w:r>
    </w:p>
    <w:p w14:paraId="799FA4EA" w14:textId="4958ADF7" w:rsidR="003F6811" w:rsidRDefault="003F6811" w:rsidP="00367826">
      <w:pPr>
        <w:pStyle w:val="ListParagraph"/>
        <w:numPr>
          <w:ilvl w:val="0"/>
          <w:numId w:val="15"/>
        </w:numPr>
        <w:spacing w:line="360" w:lineRule="auto"/>
        <w:jc w:val="both"/>
      </w:pPr>
      <w:r>
        <w:t>Demand Draft (D.D)</w:t>
      </w:r>
    </w:p>
    <w:p w14:paraId="6A16B358" w14:textId="58C1A842" w:rsidR="003F6811" w:rsidRDefault="003F6811" w:rsidP="00367826">
      <w:pPr>
        <w:pStyle w:val="ListParagraph"/>
        <w:numPr>
          <w:ilvl w:val="0"/>
          <w:numId w:val="15"/>
        </w:numPr>
        <w:spacing w:line="360" w:lineRule="auto"/>
        <w:jc w:val="both"/>
      </w:pPr>
      <w:r>
        <w:t>Telegraphic Transfer (T.T)</w:t>
      </w:r>
    </w:p>
    <w:p w14:paraId="1860C0CC" w14:textId="4C00C313" w:rsidR="003F6811" w:rsidRPr="006C737F" w:rsidRDefault="006C737F" w:rsidP="003F6811">
      <w:pPr>
        <w:spacing w:line="360" w:lineRule="auto"/>
        <w:jc w:val="both"/>
        <w:rPr>
          <w:sz w:val="24"/>
        </w:rPr>
      </w:pPr>
      <w:r>
        <w:rPr>
          <w:sz w:val="24"/>
        </w:rPr>
        <w:t>The foreign remittance is under division of foreign exchange division. SBL incorporate with Western Union, MoneyGram and RIA for their foreign money transfer. Other than that, SBL operates via branch and authorized banks in different cities in USA and throughout Europe. So, customer resides in these countries can easily send money to our country using these branches.</w:t>
      </w:r>
    </w:p>
    <w:p w14:paraId="72CD5AD6" w14:textId="216C7B12" w:rsidR="009F3E1D" w:rsidRPr="000B4E3F" w:rsidRDefault="009F3E1D" w:rsidP="009F3E1D">
      <w:pPr>
        <w:spacing w:line="360" w:lineRule="auto"/>
        <w:jc w:val="both"/>
      </w:pPr>
    </w:p>
    <w:p w14:paraId="5FB82D41" w14:textId="0CFCEA41" w:rsidR="00873CD7" w:rsidRDefault="00873CD7" w:rsidP="00820074">
      <w:pPr>
        <w:pStyle w:val="Heading2"/>
      </w:pPr>
      <w:bookmarkStart w:id="55" w:name="_Toc534238184"/>
      <w:r w:rsidRPr="0025372F">
        <w:t>4.</w:t>
      </w:r>
      <w:r w:rsidR="0059674F">
        <w:t>9</w:t>
      </w:r>
      <w:r w:rsidRPr="0025372F">
        <w:t xml:space="preserve"> </w:t>
      </w:r>
      <w:r>
        <w:t>Card Section</w:t>
      </w:r>
      <w:bookmarkEnd w:id="55"/>
    </w:p>
    <w:p w14:paraId="54C7D153" w14:textId="10B638B8" w:rsidR="00873CD7" w:rsidRDefault="00873CD7" w:rsidP="00873CD7">
      <w:pPr>
        <w:spacing w:line="360" w:lineRule="auto"/>
        <w:jc w:val="both"/>
        <w:rPr>
          <w:b/>
          <w:sz w:val="24"/>
          <w:szCs w:val="24"/>
        </w:rPr>
      </w:pPr>
    </w:p>
    <w:p w14:paraId="39AAA86F" w14:textId="4A680D83" w:rsidR="00873CD7" w:rsidRDefault="005D1B3D" w:rsidP="00873CD7">
      <w:pPr>
        <w:spacing w:line="360" w:lineRule="auto"/>
        <w:jc w:val="both"/>
        <w:rPr>
          <w:sz w:val="24"/>
          <w:szCs w:val="24"/>
        </w:rPr>
      </w:pPr>
      <w:r>
        <w:rPr>
          <w:sz w:val="24"/>
          <w:szCs w:val="24"/>
        </w:rPr>
        <w:t>Standard Bank Ltd. has both credit card and debit card facility. There are two tier of credit card in SBL. They are:</w:t>
      </w:r>
    </w:p>
    <w:p w14:paraId="14DB3DF3" w14:textId="4F548FE1" w:rsidR="003126B9" w:rsidRDefault="003126B9" w:rsidP="00873CD7">
      <w:pPr>
        <w:spacing w:line="360" w:lineRule="auto"/>
        <w:jc w:val="both"/>
        <w:rPr>
          <w:sz w:val="24"/>
          <w:szCs w:val="24"/>
        </w:rPr>
      </w:pPr>
      <w:r>
        <w:rPr>
          <w:noProof/>
          <w:sz w:val="24"/>
          <w:szCs w:val="24"/>
        </w:rPr>
        <w:drawing>
          <wp:inline distT="0" distB="0" distL="0" distR="0" wp14:anchorId="58F3A3B6" wp14:editId="2D91D992">
            <wp:extent cx="5486400" cy="272796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86400" cy="2727960"/>
                    </a:xfrm>
                    <a:prstGeom prst="rect">
                      <a:avLst/>
                    </a:prstGeom>
                    <a:noFill/>
                  </pic:spPr>
                </pic:pic>
              </a:graphicData>
            </a:graphic>
          </wp:inline>
        </w:drawing>
      </w:r>
    </w:p>
    <w:p w14:paraId="6C315222" w14:textId="02895111" w:rsidR="00644011" w:rsidRPr="005D1B3D" w:rsidRDefault="003126B9" w:rsidP="00644011">
      <w:pPr>
        <w:spacing w:line="360" w:lineRule="auto"/>
        <w:jc w:val="both"/>
      </w:pPr>
      <w:r w:rsidRPr="00644011">
        <w:rPr>
          <w:noProof/>
          <w:sz w:val="24"/>
          <w:szCs w:val="24"/>
        </w:rPr>
        <w:lastRenderedPageBreak/>
        <w:drawing>
          <wp:anchor distT="0" distB="0" distL="114300" distR="114300" simplePos="0" relativeHeight="251809280" behindDoc="0" locked="0" layoutInCell="1" allowOverlap="1" wp14:anchorId="069EAA97" wp14:editId="3012DB2B">
            <wp:simplePos x="0" y="0"/>
            <wp:positionH relativeFrom="column">
              <wp:posOffset>2997444</wp:posOffset>
            </wp:positionH>
            <wp:positionV relativeFrom="paragraph">
              <wp:posOffset>304165</wp:posOffset>
            </wp:positionV>
            <wp:extent cx="2620010" cy="1388745"/>
            <wp:effectExtent l="0" t="0" r="8890" b="1905"/>
            <wp:wrapNone/>
            <wp:docPr id="31" name="Picture 31" descr="C:\Users\tanvir\AppData\Local\Temp\ShareMouseTemp\Platin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anvir\AppData\Local\Temp\ShareMouseTemp\Platinum.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20010" cy="13887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F7A991" w14:textId="2C2AD710" w:rsidR="00115DA8" w:rsidRDefault="00644011" w:rsidP="00CB11D4">
      <w:pPr>
        <w:spacing w:line="360" w:lineRule="auto"/>
        <w:jc w:val="both"/>
        <w:rPr>
          <w:sz w:val="24"/>
          <w:szCs w:val="24"/>
        </w:rPr>
      </w:pPr>
      <w:r w:rsidRPr="00644011">
        <w:rPr>
          <w:noProof/>
          <w:sz w:val="24"/>
          <w:szCs w:val="24"/>
        </w:rPr>
        <w:drawing>
          <wp:inline distT="0" distB="0" distL="0" distR="0" wp14:anchorId="54A5A432" wp14:editId="542B1714">
            <wp:extent cx="2620010" cy="1389184"/>
            <wp:effectExtent l="0" t="0" r="0" b="1905"/>
            <wp:docPr id="30" name="Picture 30" descr="C:\Users\tanvir\AppData\Local\Temp\ShareMouseTemp\Gold C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anvir\AppData\Local\Temp\ShareMouseTemp\Gold Card.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31973" cy="1395527"/>
                    </a:xfrm>
                    <a:prstGeom prst="rect">
                      <a:avLst/>
                    </a:prstGeom>
                    <a:noFill/>
                    <a:ln>
                      <a:noFill/>
                    </a:ln>
                  </pic:spPr>
                </pic:pic>
              </a:graphicData>
            </a:graphic>
          </wp:inline>
        </w:drawing>
      </w:r>
    </w:p>
    <w:p w14:paraId="256961A5" w14:textId="77777777" w:rsidR="003126B9" w:rsidRDefault="003126B9" w:rsidP="00CB11D4">
      <w:pPr>
        <w:spacing w:line="360" w:lineRule="auto"/>
        <w:jc w:val="both"/>
        <w:rPr>
          <w:sz w:val="24"/>
          <w:szCs w:val="24"/>
        </w:rPr>
      </w:pPr>
    </w:p>
    <w:p w14:paraId="2C08F390" w14:textId="15612833" w:rsidR="00DD12A4" w:rsidRDefault="002A5BEA" w:rsidP="00CB11D4">
      <w:pPr>
        <w:spacing w:line="360" w:lineRule="auto"/>
        <w:jc w:val="both"/>
        <w:rPr>
          <w:sz w:val="24"/>
          <w:szCs w:val="24"/>
        </w:rPr>
      </w:pPr>
      <w:r>
        <w:rPr>
          <w:noProof/>
          <w:sz w:val="24"/>
          <w:szCs w:val="24"/>
        </w:rPr>
        <w:drawing>
          <wp:anchor distT="0" distB="0" distL="114300" distR="114300" simplePos="0" relativeHeight="251810304" behindDoc="0" locked="0" layoutInCell="1" allowOverlap="1" wp14:anchorId="60EC49FB" wp14:editId="799D77F9">
            <wp:simplePos x="0" y="0"/>
            <wp:positionH relativeFrom="column">
              <wp:posOffset>254977</wp:posOffset>
            </wp:positionH>
            <wp:positionV relativeFrom="paragraph">
              <wp:posOffset>527685</wp:posOffset>
            </wp:positionV>
            <wp:extent cx="5486400" cy="1516380"/>
            <wp:effectExtent l="0" t="0" r="0" b="762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86400" cy="1516380"/>
                    </a:xfrm>
                    <a:prstGeom prst="rect">
                      <a:avLst/>
                    </a:prstGeom>
                    <a:noFill/>
                  </pic:spPr>
                </pic:pic>
              </a:graphicData>
            </a:graphic>
            <wp14:sizeRelH relativeFrom="page">
              <wp14:pctWidth>0</wp14:pctWidth>
            </wp14:sizeRelH>
            <wp14:sizeRelV relativeFrom="page">
              <wp14:pctHeight>0</wp14:pctHeight>
            </wp14:sizeRelV>
          </wp:anchor>
        </w:drawing>
      </w:r>
      <w:r w:rsidR="003126B9">
        <w:rPr>
          <w:sz w:val="24"/>
          <w:szCs w:val="24"/>
        </w:rPr>
        <w:t xml:space="preserve">SBL Debit card is provided free for any current or savings account holders. This card can be used at </w:t>
      </w:r>
      <w:r w:rsidR="003126B9" w:rsidRPr="003126B9">
        <w:rPr>
          <w:sz w:val="24"/>
          <w:szCs w:val="24"/>
        </w:rPr>
        <w:t>National Payment Switch of Bangladesh (NPSB) network.</w:t>
      </w:r>
    </w:p>
    <w:p w14:paraId="0A097C60" w14:textId="633F7B11" w:rsidR="00DD12A4" w:rsidRDefault="00DD12A4" w:rsidP="00CB11D4">
      <w:pPr>
        <w:spacing w:line="360" w:lineRule="auto"/>
        <w:jc w:val="both"/>
        <w:rPr>
          <w:sz w:val="24"/>
          <w:szCs w:val="24"/>
        </w:rPr>
      </w:pPr>
    </w:p>
    <w:p w14:paraId="7F419ECC" w14:textId="5EF4E8C1" w:rsidR="00A1379B" w:rsidRDefault="002A5BEA" w:rsidP="00C93917">
      <w:pPr>
        <w:spacing w:line="360" w:lineRule="auto"/>
        <w:jc w:val="both"/>
        <w:rPr>
          <w:sz w:val="24"/>
          <w:szCs w:val="24"/>
        </w:rPr>
      </w:pPr>
      <w:r>
        <w:rPr>
          <w:sz w:val="24"/>
          <w:szCs w:val="24"/>
        </w:rPr>
        <w:t>Besides conventional cards, SBL facilitates travel card for Hajj, named VISA Hajj Card and ordinary travel prepaid card can be also issued, named as VISA TRAVEL which serves traveler with ease payment solutions in any country.</w:t>
      </w:r>
      <w:r w:rsidR="00A1379B">
        <w:br w:type="page"/>
      </w:r>
    </w:p>
    <w:p w14:paraId="1375FF35" w14:textId="77777777" w:rsidR="000D4302" w:rsidRPr="00740E27" w:rsidRDefault="000D4302" w:rsidP="00A1379B">
      <w:pPr>
        <w:pStyle w:val="ListParagraph"/>
        <w:spacing w:line="360" w:lineRule="auto"/>
        <w:ind w:right="115"/>
        <w:jc w:val="both"/>
      </w:pPr>
    </w:p>
    <w:p w14:paraId="30CC5AEA" w14:textId="77777777" w:rsidR="001877FF" w:rsidRPr="00740E27" w:rsidRDefault="001877FF" w:rsidP="00CB11D4">
      <w:pPr>
        <w:spacing w:line="360" w:lineRule="auto"/>
        <w:ind w:right="115"/>
        <w:jc w:val="both"/>
        <w:rPr>
          <w:sz w:val="24"/>
          <w:szCs w:val="24"/>
        </w:rPr>
      </w:pPr>
    </w:p>
    <w:p w14:paraId="2AC88180" w14:textId="77777777" w:rsidR="00A1379B" w:rsidRDefault="00A1379B" w:rsidP="001B3E00">
      <w:pPr>
        <w:pStyle w:val="NormalWeb"/>
      </w:pPr>
    </w:p>
    <w:p w14:paraId="691CD1B5" w14:textId="77777777" w:rsidR="00A1379B" w:rsidRDefault="00A1379B" w:rsidP="001B3E00">
      <w:pPr>
        <w:pStyle w:val="NormalWeb"/>
      </w:pPr>
    </w:p>
    <w:p w14:paraId="11A5EE2A" w14:textId="77777777" w:rsidR="00A1379B" w:rsidRDefault="00A1379B" w:rsidP="001B3E00">
      <w:pPr>
        <w:pStyle w:val="NormalWeb"/>
      </w:pPr>
    </w:p>
    <w:p w14:paraId="25AE79D5" w14:textId="77777777" w:rsidR="00A1379B" w:rsidRDefault="00A1379B" w:rsidP="001B3E00">
      <w:pPr>
        <w:pStyle w:val="NormalWeb"/>
      </w:pPr>
    </w:p>
    <w:p w14:paraId="3184992D" w14:textId="77777777" w:rsidR="00A1379B" w:rsidRDefault="00A1379B" w:rsidP="001B3E00">
      <w:pPr>
        <w:pStyle w:val="NormalWeb"/>
      </w:pPr>
    </w:p>
    <w:p w14:paraId="46F5210C" w14:textId="77777777" w:rsidR="00A1379B" w:rsidRDefault="00A1379B" w:rsidP="001B3E00">
      <w:pPr>
        <w:pStyle w:val="NormalWeb"/>
      </w:pPr>
    </w:p>
    <w:p w14:paraId="4501B10F" w14:textId="5E7FC10B" w:rsidR="00CB11D4" w:rsidRPr="00820074" w:rsidRDefault="005744EF" w:rsidP="00820074">
      <w:pPr>
        <w:pStyle w:val="Heading1"/>
        <w:jc w:val="center"/>
        <w:rPr>
          <w:rFonts w:ascii="Times New Roman" w:hAnsi="Times New Roman" w:cs="Times New Roman"/>
          <w:sz w:val="28"/>
          <w:szCs w:val="28"/>
        </w:rPr>
      </w:pPr>
      <w:bookmarkStart w:id="56" w:name="_Toc534238185"/>
      <w:r w:rsidRPr="00820074">
        <w:rPr>
          <w:rFonts w:ascii="Times New Roman" w:hAnsi="Times New Roman" w:cs="Times New Roman"/>
          <w:sz w:val="28"/>
          <w:szCs w:val="28"/>
        </w:rPr>
        <w:t>CHAPTER 05</w:t>
      </w:r>
      <w:bookmarkEnd w:id="56"/>
    </w:p>
    <w:p w14:paraId="6CF27545" w14:textId="74FE4658" w:rsidR="001877FF" w:rsidRPr="00820074" w:rsidRDefault="005744EF" w:rsidP="00820074">
      <w:pPr>
        <w:pStyle w:val="Heading1"/>
        <w:jc w:val="center"/>
        <w:rPr>
          <w:rFonts w:ascii="Times New Roman" w:hAnsi="Times New Roman" w:cs="Times New Roman"/>
          <w:sz w:val="28"/>
          <w:szCs w:val="28"/>
        </w:rPr>
      </w:pPr>
      <w:bookmarkStart w:id="57" w:name="_Toc534238186"/>
      <w:r w:rsidRPr="00820074">
        <w:rPr>
          <w:rFonts w:ascii="Times New Roman" w:hAnsi="Times New Roman" w:cs="Times New Roman"/>
          <w:sz w:val="28"/>
          <w:szCs w:val="28"/>
        </w:rPr>
        <w:t>ANALYSIS PART OF LOAN SECTION</w:t>
      </w:r>
      <w:bookmarkEnd w:id="57"/>
    </w:p>
    <w:p w14:paraId="01D6ACB2" w14:textId="1ADDE7C0" w:rsidR="001877FF" w:rsidRPr="00CB6731" w:rsidRDefault="00A1379B" w:rsidP="00820074">
      <w:pPr>
        <w:pStyle w:val="Heading2"/>
      </w:pPr>
      <w:r>
        <w:br w:type="page"/>
      </w:r>
      <w:bookmarkStart w:id="58" w:name="_Toc534238187"/>
      <w:r w:rsidR="001877FF" w:rsidRPr="00740E27">
        <w:lastRenderedPageBreak/>
        <w:t xml:space="preserve">5.1 Credit </w:t>
      </w:r>
      <w:r w:rsidR="003E2F40">
        <w:t>&amp; Advance</w:t>
      </w:r>
      <w:r w:rsidR="003E2F40" w:rsidRPr="00740E27">
        <w:t xml:space="preserve"> </w:t>
      </w:r>
      <w:r w:rsidR="001877FF" w:rsidRPr="00740E27">
        <w:t>Department</w:t>
      </w:r>
      <w:bookmarkEnd w:id="58"/>
    </w:p>
    <w:p w14:paraId="23ABE535" w14:textId="77777777" w:rsidR="001877FF" w:rsidRPr="00740E27" w:rsidRDefault="001877FF" w:rsidP="00CB11D4">
      <w:pPr>
        <w:spacing w:line="360" w:lineRule="auto"/>
        <w:jc w:val="both"/>
        <w:rPr>
          <w:b/>
          <w:bCs/>
          <w:sz w:val="24"/>
          <w:szCs w:val="24"/>
        </w:rPr>
      </w:pPr>
    </w:p>
    <w:p w14:paraId="78387C94" w14:textId="238452C3" w:rsidR="00292E78" w:rsidRDefault="00184CA0" w:rsidP="0048003A">
      <w:pPr>
        <w:spacing w:line="360" w:lineRule="auto"/>
        <w:jc w:val="both"/>
        <w:rPr>
          <w:bCs/>
          <w:sz w:val="24"/>
          <w:szCs w:val="24"/>
        </w:rPr>
      </w:pPr>
      <w:r w:rsidRPr="00184CA0">
        <w:rPr>
          <w:bCs/>
          <w:sz w:val="24"/>
          <w:szCs w:val="24"/>
        </w:rPr>
        <w:t xml:space="preserve">Bank's essential work is to make a channel through keeping cash from the surplus unit and give </w:t>
      </w:r>
      <w:r w:rsidR="00177F4B">
        <w:rPr>
          <w:bCs/>
          <w:sz w:val="24"/>
          <w:szCs w:val="24"/>
        </w:rPr>
        <w:t>fund</w:t>
      </w:r>
      <w:r w:rsidRPr="00184CA0">
        <w:rPr>
          <w:bCs/>
          <w:sz w:val="24"/>
          <w:szCs w:val="24"/>
        </w:rPr>
        <w:t xml:space="preserve"> to borrowers. In this manner the need of credit division in bank </w:t>
      </w:r>
      <w:r w:rsidR="00177F4B">
        <w:rPr>
          <w:bCs/>
          <w:sz w:val="24"/>
          <w:szCs w:val="24"/>
        </w:rPr>
        <w:t>occurs</w:t>
      </w:r>
      <w:r w:rsidRPr="00184CA0">
        <w:rPr>
          <w:bCs/>
          <w:sz w:val="24"/>
          <w:szCs w:val="24"/>
        </w:rPr>
        <w:t xml:space="preserve">. The credit </w:t>
      </w:r>
      <w:r w:rsidR="00177F4B">
        <w:rPr>
          <w:bCs/>
          <w:sz w:val="24"/>
          <w:szCs w:val="24"/>
        </w:rPr>
        <w:t>division</w:t>
      </w:r>
      <w:r w:rsidRPr="00184CA0">
        <w:rPr>
          <w:bCs/>
          <w:sz w:val="24"/>
          <w:szCs w:val="24"/>
        </w:rPr>
        <w:t xml:space="preserve"> is an essential </w:t>
      </w:r>
      <w:r w:rsidR="00177F4B">
        <w:rPr>
          <w:bCs/>
          <w:sz w:val="24"/>
          <w:szCs w:val="24"/>
        </w:rPr>
        <w:t>part</w:t>
      </w:r>
      <w:r w:rsidRPr="00184CA0">
        <w:rPr>
          <w:bCs/>
          <w:sz w:val="24"/>
          <w:szCs w:val="24"/>
        </w:rPr>
        <w:t xml:space="preserve"> of a bank. </w:t>
      </w:r>
      <w:r w:rsidR="00177F4B" w:rsidRPr="00177F4B">
        <w:rPr>
          <w:bCs/>
          <w:sz w:val="24"/>
          <w:szCs w:val="24"/>
        </w:rPr>
        <w:t>The achievement of this office keeps an extraordinary impact over the benefit of a bank. Disappointment of this office may lead the bank to enormous misfortunes or even to liquidation</w:t>
      </w:r>
      <w:r w:rsidR="00177F4B">
        <w:rPr>
          <w:bCs/>
          <w:sz w:val="24"/>
          <w:szCs w:val="24"/>
        </w:rPr>
        <w:t xml:space="preserve">. </w:t>
      </w:r>
      <w:r w:rsidR="003E2F40" w:rsidRPr="003E2F40">
        <w:rPr>
          <w:bCs/>
          <w:sz w:val="24"/>
          <w:szCs w:val="24"/>
        </w:rPr>
        <w:t>Standard Bank's credit office likewise endeavors to carry out their responsibility consummately. Credit and Advance office has four segments they are-Loan, Statement, Recovery and Bank Guarantee.</w:t>
      </w:r>
      <w:r w:rsidR="00292E78">
        <w:rPr>
          <w:bCs/>
          <w:sz w:val="24"/>
          <w:szCs w:val="24"/>
        </w:rPr>
        <w:t xml:space="preserve"> </w:t>
      </w:r>
    </w:p>
    <w:p w14:paraId="2667D8DC" w14:textId="40D16B37" w:rsidR="00D21350" w:rsidRDefault="00D21350" w:rsidP="003E2F40">
      <w:pPr>
        <w:spacing w:line="360" w:lineRule="auto"/>
        <w:ind w:right="-583"/>
        <w:jc w:val="both"/>
        <w:rPr>
          <w:bCs/>
          <w:sz w:val="24"/>
          <w:szCs w:val="24"/>
        </w:rPr>
      </w:pPr>
    </w:p>
    <w:p w14:paraId="3D0AFEEA" w14:textId="1938850E" w:rsidR="00D21350" w:rsidRDefault="00D21350" w:rsidP="00820074">
      <w:pPr>
        <w:pStyle w:val="Heading2"/>
      </w:pPr>
      <w:bookmarkStart w:id="59" w:name="_Toc534238188"/>
      <w:r w:rsidRPr="00D21350">
        <w:t>5.2 Credit Management and performance analysis</w:t>
      </w:r>
      <w:bookmarkEnd w:id="59"/>
    </w:p>
    <w:p w14:paraId="485975C6" w14:textId="10915377" w:rsidR="00292E78" w:rsidRDefault="00D21350" w:rsidP="0048003A">
      <w:pPr>
        <w:spacing w:line="360" w:lineRule="auto"/>
        <w:jc w:val="both"/>
        <w:rPr>
          <w:bCs/>
          <w:sz w:val="24"/>
          <w:szCs w:val="24"/>
        </w:rPr>
      </w:pPr>
      <w:r w:rsidRPr="00D21350">
        <w:rPr>
          <w:bCs/>
          <w:sz w:val="24"/>
          <w:szCs w:val="24"/>
        </w:rPr>
        <w:t>As St</w:t>
      </w:r>
      <w:r>
        <w:rPr>
          <w:bCs/>
          <w:sz w:val="24"/>
          <w:szCs w:val="24"/>
        </w:rPr>
        <w:t>a</w:t>
      </w:r>
      <w:r w:rsidRPr="00D21350">
        <w:rPr>
          <w:bCs/>
          <w:sz w:val="24"/>
          <w:szCs w:val="24"/>
        </w:rPr>
        <w:t xml:space="preserve">ndard Bank is </w:t>
      </w:r>
      <w:r>
        <w:rPr>
          <w:bCs/>
          <w:sz w:val="24"/>
          <w:szCs w:val="24"/>
        </w:rPr>
        <w:t>giving</w:t>
      </w:r>
      <w:r w:rsidRPr="00D21350">
        <w:rPr>
          <w:bCs/>
          <w:sz w:val="24"/>
          <w:szCs w:val="24"/>
        </w:rPr>
        <w:t xml:space="preserve"> credit facility out of its </w:t>
      </w:r>
      <w:r>
        <w:rPr>
          <w:bCs/>
          <w:sz w:val="24"/>
          <w:szCs w:val="24"/>
        </w:rPr>
        <w:t>aggregate accessible assets</w:t>
      </w:r>
      <w:r w:rsidRPr="00D21350">
        <w:rPr>
          <w:bCs/>
          <w:sz w:val="24"/>
          <w:szCs w:val="24"/>
        </w:rPr>
        <w:t xml:space="preserve">, it </w:t>
      </w:r>
      <w:r>
        <w:rPr>
          <w:bCs/>
          <w:sz w:val="24"/>
          <w:szCs w:val="24"/>
        </w:rPr>
        <w:t>needs to</w:t>
      </w:r>
      <w:r w:rsidRPr="00D21350">
        <w:rPr>
          <w:bCs/>
          <w:sz w:val="24"/>
          <w:szCs w:val="24"/>
        </w:rPr>
        <w:t xml:space="preserve"> </w:t>
      </w:r>
      <w:r>
        <w:rPr>
          <w:bCs/>
          <w:sz w:val="24"/>
          <w:szCs w:val="24"/>
        </w:rPr>
        <w:t>deal with</w:t>
      </w:r>
      <w:r w:rsidRPr="00D21350">
        <w:rPr>
          <w:bCs/>
          <w:sz w:val="24"/>
          <w:szCs w:val="24"/>
        </w:rPr>
        <w:t xml:space="preserve"> these credits </w:t>
      </w:r>
      <w:r>
        <w:rPr>
          <w:bCs/>
          <w:sz w:val="24"/>
          <w:szCs w:val="24"/>
        </w:rPr>
        <w:t>proficiently</w:t>
      </w:r>
      <w:r w:rsidRPr="00D21350">
        <w:rPr>
          <w:bCs/>
          <w:sz w:val="24"/>
          <w:szCs w:val="24"/>
        </w:rPr>
        <w:t xml:space="preserve">. </w:t>
      </w:r>
      <w:r>
        <w:rPr>
          <w:bCs/>
          <w:sz w:val="24"/>
          <w:szCs w:val="24"/>
        </w:rPr>
        <w:t>A proficient</w:t>
      </w:r>
      <w:r w:rsidRPr="00D21350">
        <w:rPr>
          <w:bCs/>
          <w:sz w:val="24"/>
          <w:szCs w:val="24"/>
        </w:rPr>
        <w:t xml:space="preserve"> credit management system </w:t>
      </w:r>
      <w:r>
        <w:rPr>
          <w:bCs/>
          <w:sz w:val="24"/>
          <w:szCs w:val="24"/>
        </w:rPr>
        <w:t xml:space="preserve">contains numerous </w:t>
      </w:r>
      <w:r w:rsidRPr="00D21350">
        <w:rPr>
          <w:bCs/>
          <w:sz w:val="24"/>
          <w:szCs w:val="24"/>
        </w:rPr>
        <w:t>things and this cover the pre</w:t>
      </w:r>
      <w:r>
        <w:rPr>
          <w:bCs/>
          <w:sz w:val="24"/>
          <w:szCs w:val="24"/>
        </w:rPr>
        <w:t>-authorized</w:t>
      </w:r>
      <w:r w:rsidRPr="00D21350">
        <w:rPr>
          <w:bCs/>
          <w:sz w:val="24"/>
          <w:szCs w:val="24"/>
        </w:rPr>
        <w:t xml:space="preserve"> activities to post-</w:t>
      </w:r>
      <w:r>
        <w:rPr>
          <w:bCs/>
          <w:sz w:val="24"/>
          <w:szCs w:val="24"/>
        </w:rPr>
        <w:t>sanction</w:t>
      </w:r>
      <w:r w:rsidRPr="00D21350">
        <w:rPr>
          <w:bCs/>
          <w:sz w:val="24"/>
          <w:szCs w:val="24"/>
        </w:rPr>
        <w:t xml:space="preserve"> activities. </w:t>
      </w:r>
      <w:r>
        <w:rPr>
          <w:bCs/>
          <w:sz w:val="24"/>
          <w:szCs w:val="24"/>
        </w:rPr>
        <w:t>Acknowledge the board</w:t>
      </w:r>
      <w:r w:rsidRPr="00D21350">
        <w:rPr>
          <w:bCs/>
          <w:sz w:val="24"/>
          <w:szCs w:val="24"/>
        </w:rPr>
        <w:t xml:space="preserve"> is </w:t>
      </w:r>
      <w:r>
        <w:rPr>
          <w:bCs/>
          <w:sz w:val="24"/>
          <w:szCs w:val="24"/>
        </w:rPr>
        <w:t>vital</w:t>
      </w:r>
      <w:r w:rsidRPr="00D21350">
        <w:rPr>
          <w:bCs/>
          <w:sz w:val="24"/>
          <w:szCs w:val="24"/>
        </w:rPr>
        <w:t xml:space="preserve"> as it helps the banks and financial institutions to </w:t>
      </w:r>
      <w:r>
        <w:rPr>
          <w:bCs/>
          <w:sz w:val="24"/>
          <w:szCs w:val="24"/>
        </w:rPr>
        <w:t>comprehend</w:t>
      </w:r>
      <w:r w:rsidRPr="00D21350">
        <w:rPr>
          <w:bCs/>
          <w:sz w:val="24"/>
          <w:szCs w:val="24"/>
        </w:rPr>
        <w:t xml:space="preserve"> </w:t>
      </w:r>
      <w:r>
        <w:rPr>
          <w:bCs/>
          <w:sz w:val="24"/>
          <w:szCs w:val="24"/>
        </w:rPr>
        <w:t>different components</w:t>
      </w:r>
      <w:r w:rsidRPr="00D21350">
        <w:rPr>
          <w:bCs/>
          <w:sz w:val="24"/>
          <w:szCs w:val="24"/>
        </w:rPr>
        <w:t xml:space="preserve"> of risk </w:t>
      </w:r>
      <w:r>
        <w:rPr>
          <w:bCs/>
          <w:sz w:val="24"/>
          <w:szCs w:val="24"/>
        </w:rPr>
        <w:t>associated</w:t>
      </w:r>
      <w:r w:rsidRPr="00D21350">
        <w:rPr>
          <w:bCs/>
          <w:sz w:val="24"/>
          <w:szCs w:val="24"/>
        </w:rPr>
        <w:t xml:space="preserve"> in </w:t>
      </w:r>
      <w:r>
        <w:rPr>
          <w:bCs/>
          <w:sz w:val="24"/>
          <w:szCs w:val="24"/>
        </w:rPr>
        <w:t>various</w:t>
      </w:r>
      <w:r w:rsidRPr="00D21350">
        <w:rPr>
          <w:bCs/>
          <w:sz w:val="24"/>
          <w:szCs w:val="24"/>
        </w:rPr>
        <w:t xml:space="preserve"> credit transactions.</w:t>
      </w:r>
      <w:r>
        <w:rPr>
          <w:bCs/>
          <w:sz w:val="24"/>
          <w:szCs w:val="24"/>
        </w:rPr>
        <w:t xml:space="preserve"> </w:t>
      </w:r>
    </w:p>
    <w:p w14:paraId="7820EC55" w14:textId="2217629B" w:rsidR="00177F4B" w:rsidRDefault="00177F4B" w:rsidP="00184CA0">
      <w:pPr>
        <w:spacing w:line="360" w:lineRule="auto"/>
        <w:ind w:right="-583"/>
        <w:jc w:val="both"/>
        <w:rPr>
          <w:bCs/>
          <w:sz w:val="24"/>
          <w:szCs w:val="24"/>
        </w:rPr>
      </w:pPr>
    </w:p>
    <w:p w14:paraId="762E932C" w14:textId="0639CBB8" w:rsidR="00177F4B" w:rsidRDefault="00A154E1" w:rsidP="0048003A">
      <w:pPr>
        <w:spacing w:line="360" w:lineRule="auto"/>
        <w:jc w:val="both"/>
        <w:rPr>
          <w:bCs/>
          <w:sz w:val="24"/>
          <w:szCs w:val="24"/>
        </w:rPr>
      </w:pPr>
      <w:r w:rsidRPr="00A154E1">
        <w:rPr>
          <w:bCs/>
          <w:sz w:val="24"/>
          <w:szCs w:val="24"/>
        </w:rPr>
        <w:t xml:space="preserve">A sound credit </w:t>
      </w:r>
      <w:r w:rsidR="008C5BD3">
        <w:rPr>
          <w:bCs/>
          <w:sz w:val="24"/>
          <w:szCs w:val="24"/>
        </w:rPr>
        <w:t>performance</w:t>
      </w:r>
      <w:r w:rsidRPr="00A154E1">
        <w:rPr>
          <w:bCs/>
          <w:sz w:val="24"/>
          <w:szCs w:val="24"/>
        </w:rPr>
        <w:t xml:space="preserve"> </w:t>
      </w:r>
      <w:r w:rsidR="008C5BD3">
        <w:rPr>
          <w:bCs/>
          <w:sz w:val="24"/>
          <w:szCs w:val="24"/>
        </w:rPr>
        <w:t>a</w:t>
      </w:r>
      <w:r w:rsidRPr="00A154E1">
        <w:rPr>
          <w:bCs/>
          <w:sz w:val="24"/>
          <w:szCs w:val="24"/>
        </w:rPr>
        <w:t xml:space="preserve">nalysis incorporates in addition to other things </w:t>
      </w:r>
      <w:r w:rsidR="008C5BD3">
        <w:rPr>
          <w:bCs/>
          <w:sz w:val="24"/>
          <w:szCs w:val="24"/>
        </w:rPr>
        <w:t>safety</w:t>
      </w:r>
      <w:r w:rsidRPr="00A154E1">
        <w:rPr>
          <w:bCs/>
          <w:sz w:val="24"/>
          <w:szCs w:val="24"/>
        </w:rPr>
        <w:t xml:space="preserve"> of assets contributed opposite benefit of the bank. Empowering greatest number of little </w:t>
      </w:r>
      <w:r w:rsidR="008C5BD3">
        <w:rPr>
          <w:bCs/>
          <w:sz w:val="24"/>
          <w:szCs w:val="24"/>
        </w:rPr>
        <w:t>loans</w:t>
      </w:r>
      <w:r w:rsidRPr="00A154E1">
        <w:rPr>
          <w:bCs/>
          <w:sz w:val="24"/>
          <w:szCs w:val="24"/>
        </w:rPr>
        <w:t xml:space="preserve"> is superior to anything focus in a specific kind of advances, which guarantees adequate liquidity with minimum frequency.</w:t>
      </w:r>
      <w:r w:rsidR="008C5BD3">
        <w:rPr>
          <w:bCs/>
          <w:sz w:val="24"/>
          <w:szCs w:val="24"/>
        </w:rPr>
        <w:t xml:space="preserve"> To analyze the credit performance there are some objectives that standard bank follows. They are:</w:t>
      </w:r>
    </w:p>
    <w:p w14:paraId="724910EE" w14:textId="781B786A" w:rsidR="0048003A" w:rsidRDefault="0048003A" w:rsidP="00184CA0">
      <w:pPr>
        <w:spacing w:line="360" w:lineRule="auto"/>
        <w:ind w:right="-583"/>
        <w:jc w:val="both"/>
        <w:rPr>
          <w:bCs/>
          <w:sz w:val="24"/>
          <w:szCs w:val="24"/>
        </w:rPr>
      </w:pPr>
      <w:r>
        <w:rPr>
          <w:bCs/>
          <w:noProof/>
          <w:sz w:val="24"/>
          <w:szCs w:val="24"/>
        </w:rPr>
        <w:drawing>
          <wp:inline distT="0" distB="0" distL="0" distR="0" wp14:anchorId="50E76162" wp14:editId="4352C27A">
            <wp:extent cx="5907405" cy="1896110"/>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18559" cy="1899690"/>
                    </a:xfrm>
                    <a:prstGeom prst="rect">
                      <a:avLst/>
                    </a:prstGeom>
                    <a:noFill/>
                  </pic:spPr>
                </pic:pic>
              </a:graphicData>
            </a:graphic>
          </wp:inline>
        </w:drawing>
      </w:r>
    </w:p>
    <w:p w14:paraId="57A7791A" w14:textId="08B907E4" w:rsidR="008C5BD3" w:rsidRDefault="008C5BD3" w:rsidP="00184CA0">
      <w:pPr>
        <w:spacing w:line="360" w:lineRule="auto"/>
        <w:ind w:right="-583"/>
        <w:jc w:val="both"/>
        <w:rPr>
          <w:bCs/>
          <w:noProof/>
          <w:sz w:val="24"/>
          <w:szCs w:val="24"/>
        </w:rPr>
      </w:pPr>
    </w:p>
    <w:p w14:paraId="3D70718C" w14:textId="77777777" w:rsidR="00820074" w:rsidRDefault="00820074" w:rsidP="00184CA0">
      <w:pPr>
        <w:spacing w:line="360" w:lineRule="auto"/>
        <w:ind w:right="-583"/>
        <w:jc w:val="both"/>
        <w:rPr>
          <w:bCs/>
          <w:noProof/>
          <w:sz w:val="24"/>
          <w:szCs w:val="24"/>
        </w:rPr>
      </w:pPr>
    </w:p>
    <w:p w14:paraId="422531A8" w14:textId="21290D06" w:rsidR="0048003A" w:rsidRPr="0064139E" w:rsidRDefault="00CB6731" w:rsidP="00820074">
      <w:pPr>
        <w:pStyle w:val="Heading2"/>
      </w:pPr>
      <w:bookmarkStart w:id="60" w:name="_Toc534238189"/>
      <w:r>
        <w:lastRenderedPageBreak/>
        <w:t>5</w:t>
      </w:r>
      <w:r w:rsidR="0064139E" w:rsidRPr="0064139E">
        <w:t>.3 Performance Guidelines</w:t>
      </w:r>
      <w:bookmarkEnd w:id="60"/>
    </w:p>
    <w:p w14:paraId="0E0D6320" w14:textId="5110BBCD" w:rsidR="0048003A" w:rsidRDefault="0048003A" w:rsidP="00A608B9">
      <w:pPr>
        <w:spacing w:line="360" w:lineRule="auto"/>
        <w:jc w:val="both"/>
        <w:rPr>
          <w:bCs/>
          <w:sz w:val="24"/>
          <w:szCs w:val="24"/>
        </w:rPr>
      </w:pPr>
    </w:p>
    <w:p w14:paraId="0A019339" w14:textId="36C292EE" w:rsidR="0064139E" w:rsidRDefault="0064139E" w:rsidP="00A608B9">
      <w:pPr>
        <w:spacing w:line="360" w:lineRule="auto"/>
        <w:jc w:val="both"/>
        <w:rPr>
          <w:bCs/>
          <w:sz w:val="24"/>
          <w:szCs w:val="24"/>
        </w:rPr>
      </w:pPr>
      <w:r>
        <w:rPr>
          <w:bCs/>
          <w:sz w:val="24"/>
          <w:szCs w:val="24"/>
        </w:rPr>
        <w:t>When someone or some company applied for loan the credit management department</w:t>
      </w:r>
      <w:r w:rsidR="00DD4F20">
        <w:rPr>
          <w:bCs/>
          <w:sz w:val="24"/>
          <w:szCs w:val="24"/>
        </w:rPr>
        <w:t xml:space="preserve"> of SBL</w:t>
      </w:r>
      <w:r>
        <w:rPr>
          <w:bCs/>
          <w:sz w:val="24"/>
          <w:szCs w:val="24"/>
        </w:rPr>
        <w:t xml:space="preserve"> must follow some guidelines before sanctioning the preferred loan. These are the following procedures:</w:t>
      </w:r>
    </w:p>
    <w:p w14:paraId="5AE43CFC" w14:textId="77777777" w:rsidR="00DD4F20" w:rsidRDefault="00DD4F20" w:rsidP="00A608B9">
      <w:pPr>
        <w:spacing w:line="360" w:lineRule="auto"/>
        <w:jc w:val="both"/>
        <w:rPr>
          <w:bCs/>
        </w:rPr>
      </w:pPr>
    </w:p>
    <w:p w14:paraId="3D1BCEAF" w14:textId="008C5298" w:rsidR="0064139E" w:rsidRDefault="00CB6731" w:rsidP="00820074">
      <w:pPr>
        <w:pStyle w:val="Heading3"/>
      </w:pPr>
      <w:bookmarkStart w:id="61" w:name="_Toc534238190"/>
      <w:r>
        <w:t>5</w:t>
      </w:r>
      <w:r w:rsidR="00DD4F20" w:rsidRPr="00DD4F20">
        <w:t xml:space="preserve">.3.1 </w:t>
      </w:r>
      <w:r w:rsidR="0064139E" w:rsidRPr="00DD4F20">
        <w:t>Guidelines for Lending</w:t>
      </w:r>
      <w:bookmarkEnd w:id="61"/>
    </w:p>
    <w:p w14:paraId="30E496A4" w14:textId="77777777" w:rsidR="00DD4F20" w:rsidRDefault="00DD4F20" w:rsidP="00A608B9">
      <w:pPr>
        <w:spacing w:line="360" w:lineRule="auto"/>
        <w:jc w:val="both"/>
        <w:rPr>
          <w:b/>
          <w:bCs/>
          <w:sz w:val="24"/>
        </w:rPr>
      </w:pPr>
    </w:p>
    <w:p w14:paraId="0F639B96" w14:textId="5ED73BBB" w:rsidR="001B027B" w:rsidRDefault="00DD4F20" w:rsidP="00A608B9">
      <w:pPr>
        <w:spacing w:line="360" w:lineRule="auto"/>
        <w:jc w:val="both"/>
        <w:rPr>
          <w:bCs/>
          <w:sz w:val="24"/>
          <w:szCs w:val="24"/>
        </w:rPr>
      </w:pPr>
      <w:r w:rsidRPr="00DD4F20">
        <w:rPr>
          <w:bCs/>
          <w:sz w:val="24"/>
          <w:szCs w:val="24"/>
        </w:rPr>
        <w:t>These guidelines are as follows:</w:t>
      </w:r>
    </w:p>
    <w:p w14:paraId="65845F27" w14:textId="77777777" w:rsidR="00055343" w:rsidRPr="00055343" w:rsidRDefault="00055343" w:rsidP="00367826">
      <w:pPr>
        <w:pStyle w:val="ListParagraph"/>
        <w:numPr>
          <w:ilvl w:val="0"/>
          <w:numId w:val="17"/>
        </w:numPr>
        <w:spacing w:line="360" w:lineRule="auto"/>
        <w:jc w:val="both"/>
        <w:rPr>
          <w:bCs/>
        </w:rPr>
      </w:pPr>
      <w:r w:rsidRPr="00055343">
        <w:rPr>
          <w:bCs/>
        </w:rPr>
        <w:t>Industry and Business Segment Focus</w:t>
      </w:r>
    </w:p>
    <w:p w14:paraId="224341E6" w14:textId="77777777" w:rsidR="00055343" w:rsidRPr="00055343" w:rsidRDefault="00055343" w:rsidP="00367826">
      <w:pPr>
        <w:pStyle w:val="ListParagraph"/>
        <w:numPr>
          <w:ilvl w:val="0"/>
          <w:numId w:val="17"/>
        </w:numPr>
        <w:spacing w:line="360" w:lineRule="auto"/>
        <w:jc w:val="both"/>
        <w:rPr>
          <w:bCs/>
        </w:rPr>
      </w:pPr>
      <w:r w:rsidRPr="00055343">
        <w:rPr>
          <w:bCs/>
        </w:rPr>
        <w:t>Types of loan facilities</w:t>
      </w:r>
    </w:p>
    <w:p w14:paraId="0943C928" w14:textId="77777777" w:rsidR="00055343" w:rsidRPr="00055343" w:rsidRDefault="00055343" w:rsidP="00367826">
      <w:pPr>
        <w:pStyle w:val="ListParagraph"/>
        <w:numPr>
          <w:ilvl w:val="0"/>
          <w:numId w:val="17"/>
        </w:numPr>
        <w:spacing w:line="360" w:lineRule="auto"/>
        <w:jc w:val="both"/>
        <w:rPr>
          <w:bCs/>
        </w:rPr>
      </w:pPr>
      <w:r w:rsidRPr="00055343">
        <w:rPr>
          <w:bCs/>
        </w:rPr>
        <w:t>Single borrowers/ group limits/ syndication</w:t>
      </w:r>
    </w:p>
    <w:p w14:paraId="0888CAA4" w14:textId="77777777" w:rsidR="00055343" w:rsidRPr="00055343" w:rsidRDefault="00055343" w:rsidP="00367826">
      <w:pPr>
        <w:pStyle w:val="ListParagraph"/>
        <w:numPr>
          <w:ilvl w:val="0"/>
          <w:numId w:val="17"/>
        </w:numPr>
        <w:spacing w:line="360" w:lineRule="auto"/>
        <w:jc w:val="both"/>
        <w:rPr>
          <w:bCs/>
        </w:rPr>
      </w:pPr>
      <w:r w:rsidRPr="00055343">
        <w:rPr>
          <w:bCs/>
        </w:rPr>
        <w:t>Lending caps</w:t>
      </w:r>
    </w:p>
    <w:p w14:paraId="021B572B" w14:textId="57C5E38F" w:rsidR="001B027B" w:rsidRDefault="00055343" w:rsidP="00367826">
      <w:pPr>
        <w:pStyle w:val="ListParagraph"/>
        <w:numPr>
          <w:ilvl w:val="0"/>
          <w:numId w:val="17"/>
        </w:numPr>
        <w:spacing w:line="360" w:lineRule="auto"/>
        <w:jc w:val="both"/>
        <w:rPr>
          <w:bCs/>
        </w:rPr>
      </w:pPr>
      <w:r w:rsidRPr="00055343">
        <w:rPr>
          <w:bCs/>
        </w:rPr>
        <w:t xml:space="preserve">Discouraged business </w:t>
      </w:r>
      <w:r>
        <w:rPr>
          <w:bCs/>
        </w:rPr>
        <w:t>types:</w:t>
      </w:r>
    </w:p>
    <w:p w14:paraId="5BF8DDF4" w14:textId="77777777" w:rsidR="00055343" w:rsidRPr="00055343" w:rsidRDefault="00055343" w:rsidP="00367826">
      <w:pPr>
        <w:pStyle w:val="ListParagraph"/>
        <w:numPr>
          <w:ilvl w:val="2"/>
          <w:numId w:val="18"/>
        </w:numPr>
        <w:spacing w:line="360" w:lineRule="auto"/>
        <w:jc w:val="both"/>
        <w:rPr>
          <w:bCs/>
        </w:rPr>
      </w:pPr>
      <w:r w:rsidRPr="00055343">
        <w:rPr>
          <w:bCs/>
        </w:rPr>
        <w:t>Military equipment/ weapons finance</w:t>
      </w:r>
    </w:p>
    <w:p w14:paraId="7567D3D9" w14:textId="77777777" w:rsidR="00055343" w:rsidRPr="00055343" w:rsidRDefault="00055343" w:rsidP="00367826">
      <w:pPr>
        <w:pStyle w:val="ListParagraph"/>
        <w:numPr>
          <w:ilvl w:val="2"/>
          <w:numId w:val="18"/>
        </w:numPr>
        <w:spacing w:line="360" w:lineRule="auto"/>
        <w:jc w:val="both"/>
        <w:rPr>
          <w:bCs/>
        </w:rPr>
      </w:pPr>
      <w:r w:rsidRPr="00055343">
        <w:rPr>
          <w:bCs/>
        </w:rPr>
        <w:t>Highly leveraged transactions</w:t>
      </w:r>
    </w:p>
    <w:p w14:paraId="2B370F7D" w14:textId="77777777" w:rsidR="00055343" w:rsidRPr="00055343" w:rsidRDefault="00055343" w:rsidP="00367826">
      <w:pPr>
        <w:pStyle w:val="ListParagraph"/>
        <w:numPr>
          <w:ilvl w:val="2"/>
          <w:numId w:val="18"/>
        </w:numPr>
        <w:spacing w:line="360" w:lineRule="auto"/>
        <w:jc w:val="both"/>
        <w:rPr>
          <w:bCs/>
        </w:rPr>
      </w:pPr>
      <w:r w:rsidRPr="00055343">
        <w:rPr>
          <w:bCs/>
        </w:rPr>
        <w:t>Finance of speculative investments</w:t>
      </w:r>
    </w:p>
    <w:p w14:paraId="7A59F85C" w14:textId="77777777" w:rsidR="00055343" w:rsidRPr="00055343" w:rsidRDefault="00055343" w:rsidP="00367826">
      <w:pPr>
        <w:pStyle w:val="ListParagraph"/>
        <w:numPr>
          <w:ilvl w:val="2"/>
          <w:numId w:val="18"/>
        </w:numPr>
        <w:spacing w:line="360" w:lineRule="auto"/>
        <w:jc w:val="both"/>
        <w:rPr>
          <w:bCs/>
        </w:rPr>
      </w:pPr>
      <w:r w:rsidRPr="00055343">
        <w:rPr>
          <w:bCs/>
        </w:rPr>
        <w:t>Logging, mineral extraction/ mining, or other activity that is</w:t>
      </w:r>
    </w:p>
    <w:p w14:paraId="6899EC56" w14:textId="77777777" w:rsidR="00055343" w:rsidRPr="00055343" w:rsidRDefault="00055343" w:rsidP="00367826">
      <w:pPr>
        <w:pStyle w:val="ListParagraph"/>
        <w:numPr>
          <w:ilvl w:val="2"/>
          <w:numId w:val="18"/>
        </w:numPr>
        <w:spacing w:line="360" w:lineRule="auto"/>
        <w:jc w:val="both"/>
        <w:rPr>
          <w:bCs/>
        </w:rPr>
      </w:pPr>
      <w:r w:rsidRPr="00055343">
        <w:rPr>
          <w:bCs/>
        </w:rPr>
        <w:t>ethically or environmentally sensitive</w:t>
      </w:r>
    </w:p>
    <w:p w14:paraId="740C9673" w14:textId="77777777" w:rsidR="00055343" w:rsidRPr="00055343" w:rsidRDefault="00055343" w:rsidP="00367826">
      <w:pPr>
        <w:pStyle w:val="ListParagraph"/>
        <w:numPr>
          <w:ilvl w:val="2"/>
          <w:numId w:val="18"/>
        </w:numPr>
        <w:spacing w:line="360" w:lineRule="auto"/>
        <w:jc w:val="both"/>
        <w:rPr>
          <w:bCs/>
        </w:rPr>
      </w:pPr>
      <w:r w:rsidRPr="00055343">
        <w:rPr>
          <w:bCs/>
        </w:rPr>
        <w:t>Lending to companies listed on CIB black list or known</w:t>
      </w:r>
    </w:p>
    <w:p w14:paraId="21F4B99B" w14:textId="77777777" w:rsidR="00055343" w:rsidRPr="00055343" w:rsidRDefault="00055343" w:rsidP="00367826">
      <w:pPr>
        <w:pStyle w:val="ListParagraph"/>
        <w:numPr>
          <w:ilvl w:val="2"/>
          <w:numId w:val="18"/>
        </w:numPr>
        <w:spacing w:line="360" w:lineRule="auto"/>
        <w:jc w:val="both"/>
        <w:rPr>
          <w:bCs/>
        </w:rPr>
      </w:pPr>
      <w:r w:rsidRPr="00055343">
        <w:rPr>
          <w:bCs/>
        </w:rPr>
        <w:t>Counter parties in countries subject to UN sanctions</w:t>
      </w:r>
    </w:p>
    <w:p w14:paraId="448144A7" w14:textId="77777777" w:rsidR="00055343" w:rsidRPr="00055343" w:rsidRDefault="00055343" w:rsidP="00367826">
      <w:pPr>
        <w:pStyle w:val="ListParagraph"/>
        <w:numPr>
          <w:ilvl w:val="2"/>
          <w:numId w:val="18"/>
        </w:numPr>
        <w:spacing w:line="360" w:lineRule="auto"/>
        <w:jc w:val="both"/>
        <w:rPr>
          <w:bCs/>
        </w:rPr>
      </w:pPr>
      <w:r w:rsidRPr="00055343">
        <w:rPr>
          <w:bCs/>
        </w:rPr>
        <w:t xml:space="preserve"> Lending to holding companies.</w:t>
      </w:r>
    </w:p>
    <w:p w14:paraId="43C4FEF1" w14:textId="77777777" w:rsidR="00055343" w:rsidRPr="00055343" w:rsidRDefault="00055343" w:rsidP="00A608B9">
      <w:pPr>
        <w:spacing w:line="360" w:lineRule="auto"/>
        <w:ind w:left="720"/>
        <w:jc w:val="both"/>
        <w:rPr>
          <w:bCs/>
        </w:rPr>
      </w:pPr>
    </w:p>
    <w:p w14:paraId="3C14B0BC" w14:textId="6DACAB8E" w:rsidR="00A154E1" w:rsidRDefault="00CB6731" w:rsidP="00820074">
      <w:pPr>
        <w:pStyle w:val="Heading3"/>
      </w:pPr>
      <w:bookmarkStart w:id="62" w:name="_Toc534238191"/>
      <w:r>
        <w:t>5</w:t>
      </w:r>
      <w:r w:rsidR="00055343" w:rsidRPr="00055343">
        <w:t>.3.2 Credit assessment and Risk grading</w:t>
      </w:r>
      <w:bookmarkEnd w:id="62"/>
    </w:p>
    <w:p w14:paraId="44FA328E" w14:textId="19E03779" w:rsidR="00055343" w:rsidRDefault="00055343" w:rsidP="00A608B9">
      <w:pPr>
        <w:spacing w:line="360" w:lineRule="auto"/>
        <w:jc w:val="both"/>
        <w:rPr>
          <w:b/>
          <w:bCs/>
          <w:sz w:val="24"/>
          <w:szCs w:val="24"/>
        </w:rPr>
      </w:pPr>
    </w:p>
    <w:p w14:paraId="49BCEE1B" w14:textId="6FB91064" w:rsidR="00055343" w:rsidRDefault="00055343" w:rsidP="00A608B9">
      <w:pPr>
        <w:spacing w:line="360" w:lineRule="auto"/>
        <w:jc w:val="both"/>
        <w:rPr>
          <w:bCs/>
          <w:sz w:val="24"/>
          <w:szCs w:val="24"/>
        </w:rPr>
      </w:pPr>
      <w:r w:rsidRPr="00055343">
        <w:rPr>
          <w:bCs/>
          <w:sz w:val="24"/>
          <w:szCs w:val="24"/>
        </w:rPr>
        <w:t xml:space="preserve">An intensive credit and </w:t>
      </w:r>
      <w:r>
        <w:rPr>
          <w:bCs/>
          <w:sz w:val="24"/>
          <w:szCs w:val="24"/>
        </w:rPr>
        <w:t>risk</w:t>
      </w:r>
      <w:r w:rsidRPr="00055343">
        <w:rPr>
          <w:bCs/>
          <w:sz w:val="24"/>
          <w:szCs w:val="24"/>
        </w:rPr>
        <w:t xml:space="preserve"> appraisal ought to be directed before the </w:t>
      </w:r>
      <w:r>
        <w:rPr>
          <w:bCs/>
          <w:sz w:val="24"/>
          <w:szCs w:val="24"/>
        </w:rPr>
        <w:t>sanctioning</w:t>
      </w:r>
      <w:r w:rsidRPr="00055343">
        <w:rPr>
          <w:bCs/>
          <w:sz w:val="24"/>
          <w:szCs w:val="24"/>
        </w:rPr>
        <w:t xml:space="preserve"> of advances, and at any rate every year from that point for all </w:t>
      </w:r>
      <w:r>
        <w:rPr>
          <w:bCs/>
          <w:sz w:val="24"/>
          <w:szCs w:val="24"/>
        </w:rPr>
        <w:t>facilities</w:t>
      </w:r>
      <w:r w:rsidRPr="00055343">
        <w:rPr>
          <w:bCs/>
          <w:sz w:val="24"/>
          <w:szCs w:val="24"/>
        </w:rPr>
        <w:t xml:space="preserve">. Credit Applications should synopses the consequences of the </w:t>
      </w:r>
      <w:r>
        <w:rPr>
          <w:bCs/>
          <w:sz w:val="24"/>
          <w:szCs w:val="24"/>
        </w:rPr>
        <w:t>risk</w:t>
      </w:r>
      <w:r w:rsidRPr="00055343">
        <w:rPr>
          <w:bCs/>
          <w:sz w:val="24"/>
          <w:szCs w:val="24"/>
        </w:rPr>
        <w:t xml:space="preserve"> evaluation and incorporate, as a base, the accompanying subtleties:</w:t>
      </w:r>
    </w:p>
    <w:p w14:paraId="62F2F137" w14:textId="24D6FBBD" w:rsidR="00055343" w:rsidRPr="00055343" w:rsidRDefault="00FA599A" w:rsidP="00367826">
      <w:pPr>
        <w:pStyle w:val="ListParagraph"/>
        <w:numPr>
          <w:ilvl w:val="0"/>
          <w:numId w:val="19"/>
        </w:numPr>
        <w:spacing w:line="360" w:lineRule="auto"/>
        <w:jc w:val="both"/>
        <w:rPr>
          <w:bCs/>
        </w:rPr>
      </w:pPr>
      <w:r>
        <w:rPr>
          <w:bCs/>
        </w:rPr>
        <w:t>Loan purpose</w:t>
      </w:r>
    </w:p>
    <w:p w14:paraId="1D1CC4E4" w14:textId="77777777" w:rsidR="00055343" w:rsidRPr="00055343" w:rsidRDefault="00055343" w:rsidP="00367826">
      <w:pPr>
        <w:pStyle w:val="ListParagraph"/>
        <w:numPr>
          <w:ilvl w:val="0"/>
          <w:numId w:val="19"/>
        </w:numPr>
        <w:spacing w:line="360" w:lineRule="auto"/>
        <w:jc w:val="both"/>
        <w:rPr>
          <w:bCs/>
        </w:rPr>
      </w:pPr>
      <w:r w:rsidRPr="00055343">
        <w:rPr>
          <w:bCs/>
        </w:rPr>
        <w:t>Amount and type of loan (s) proposed</w:t>
      </w:r>
    </w:p>
    <w:p w14:paraId="283B0415" w14:textId="77777777" w:rsidR="00055343" w:rsidRPr="00055343" w:rsidRDefault="00055343" w:rsidP="00367826">
      <w:pPr>
        <w:pStyle w:val="ListParagraph"/>
        <w:numPr>
          <w:ilvl w:val="0"/>
          <w:numId w:val="19"/>
        </w:numPr>
        <w:spacing w:line="360" w:lineRule="auto"/>
        <w:jc w:val="both"/>
        <w:rPr>
          <w:bCs/>
        </w:rPr>
      </w:pPr>
      <w:r w:rsidRPr="00055343">
        <w:rPr>
          <w:bCs/>
        </w:rPr>
        <w:lastRenderedPageBreak/>
        <w:t>Environment or social risk inputs</w:t>
      </w:r>
    </w:p>
    <w:p w14:paraId="476808F6" w14:textId="77777777" w:rsidR="00055343" w:rsidRPr="00055343" w:rsidRDefault="00055343" w:rsidP="00367826">
      <w:pPr>
        <w:pStyle w:val="ListParagraph"/>
        <w:numPr>
          <w:ilvl w:val="0"/>
          <w:numId w:val="19"/>
        </w:numPr>
        <w:spacing w:line="360" w:lineRule="auto"/>
        <w:jc w:val="both"/>
        <w:rPr>
          <w:bCs/>
        </w:rPr>
      </w:pPr>
      <w:r w:rsidRPr="00055343">
        <w:rPr>
          <w:bCs/>
        </w:rPr>
        <w:t>Loan structure (tenor, covenants, repayment schedule, interest)</w:t>
      </w:r>
    </w:p>
    <w:p w14:paraId="7D2C9A8F" w14:textId="77777777" w:rsidR="00055343" w:rsidRPr="00055343" w:rsidRDefault="00055343" w:rsidP="00367826">
      <w:pPr>
        <w:pStyle w:val="ListParagraph"/>
        <w:numPr>
          <w:ilvl w:val="0"/>
          <w:numId w:val="19"/>
        </w:numPr>
        <w:spacing w:line="360" w:lineRule="auto"/>
        <w:jc w:val="both"/>
        <w:rPr>
          <w:bCs/>
        </w:rPr>
      </w:pPr>
      <w:r w:rsidRPr="00055343">
        <w:rPr>
          <w:bCs/>
        </w:rPr>
        <w:t>Security arrangement</w:t>
      </w:r>
    </w:p>
    <w:p w14:paraId="33324DF2" w14:textId="77777777" w:rsidR="00055343" w:rsidRPr="00055343" w:rsidRDefault="00055343" w:rsidP="00367826">
      <w:pPr>
        <w:pStyle w:val="ListParagraph"/>
        <w:numPr>
          <w:ilvl w:val="0"/>
          <w:numId w:val="19"/>
        </w:numPr>
        <w:spacing w:line="360" w:lineRule="auto"/>
        <w:jc w:val="both"/>
        <w:rPr>
          <w:bCs/>
        </w:rPr>
      </w:pPr>
      <w:r w:rsidRPr="00055343">
        <w:rPr>
          <w:bCs/>
        </w:rPr>
        <w:t>Any other risk or issue</w:t>
      </w:r>
    </w:p>
    <w:p w14:paraId="2BE50944" w14:textId="66843CC7" w:rsidR="00055343" w:rsidRDefault="00055343" w:rsidP="00367826">
      <w:pPr>
        <w:pStyle w:val="ListParagraph"/>
        <w:numPr>
          <w:ilvl w:val="0"/>
          <w:numId w:val="19"/>
        </w:numPr>
        <w:spacing w:line="360" w:lineRule="auto"/>
        <w:jc w:val="both"/>
        <w:rPr>
          <w:bCs/>
        </w:rPr>
      </w:pPr>
      <w:r w:rsidRPr="00055343">
        <w:rPr>
          <w:bCs/>
        </w:rPr>
        <w:t>Risk triggers and action plan-condition prudent, etc.</w:t>
      </w:r>
    </w:p>
    <w:p w14:paraId="7A1C8431" w14:textId="29AA2536" w:rsidR="00FA599A" w:rsidRDefault="00FA599A" w:rsidP="00A608B9">
      <w:pPr>
        <w:spacing w:line="360" w:lineRule="auto"/>
        <w:jc w:val="both"/>
        <w:rPr>
          <w:bCs/>
          <w:sz w:val="24"/>
          <w:szCs w:val="24"/>
        </w:rPr>
      </w:pPr>
      <w:r>
        <w:rPr>
          <w:bCs/>
          <w:sz w:val="24"/>
          <w:szCs w:val="24"/>
        </w:rPr>
        <w:t>As Bangladesh Bank’s guidelines of classification of loans and advances, the Lending Risk Analysis (LRA) is the basis of risk grading.</w:t>
      </w:r>
    </w:p>
    <w:p w14:paraId="6E9372DB" w14:textId="77777777" w:rsidR="00FA599A" w:rsidRPr="00FA599A" w:rsidRDefault="00FA599A" w:rsidP="00A608B9">
      <w:pPr>
        <w:spacing w:line="360" w:lineRule="auto"/>
        <w:jc w:val="both"/>
        <w:rPr>
          <w:bCs/>
          <w:sz w:val="24"/>
          <w:szCs w:val="24"/>
        </w:rPr>
      </w:pPr>
    </w:p>
    <w:p w14:paraId="29B6D05A" w14:textId="3494C7B9" w:rsidR="00055343" w:rsidRDefault="00CB6731" w:rsidP="00820074">
      <w:pPr>
        <w:pStyle w:val="Heading3"/>
      </w:pPr>
      <w:bookmarkStart w:id="63" w:name="_Toc534238192"/>
      <w:r>
        <w:t>5</w:t>
      </w:r>
      <w:r w:rsidR="00FA599A" w:rsidRPr="00FA599A">
        <w:t>.3.3 Approval Authority</w:t>
      </w:r>
      <w:bookmarkEnd w:id="63"/>
    </w:p>
    <w:p w14:paraId="35A640BA" w14:textId="460DF49D" w:rsidR="00FA599A" w:rsidRDefault="00FA599A" w:rsidP="00A608B9">
      <w:pPr>
        <w:spacing w:line="360" w:lineRule="auto"/>
        <w:jc w:val="both"/>
        <w:rPr>
          <w:b/>
          <w:bCs/>
          <w:sz w:val="24"/>
        </w:rPr>
      </w:pPr>
    </w:p>
    <w:p w14:paraId="206E0B18" w14:textId="5187419A" w:rsidR="00FA599A" w:rsidRDefault="00FA599A" w:rsidP="00A608B9">
      <w:pPr>
        <w:spacing w:line="360" w:lineRule="auto"/>
        <w:jc w:val="both"/>
        <w:rPr>
          <w:bCs/>
          <w:sz w:val="24"/>
        </w:rPr>
      </w:pPr>
      <w:r>
        <w:rPr>
          <w:bCs/>
          <w:sz w:val="24"/>
        </w:rPr>
        <w:t>Approval authority for lending is assigned to Branch manager by the Managing Director (MD) or the board committee. The authorities are reviewed annually by the board.</w:t>
      </w:r>
    </w:p>
    <w:p w14:paraId="4CEC8F6E" w14:textId="2A474AAD" w:rsidR="00FA599A" w:rsidRDefault="00FA599A" w:rsidP="00A608B9">
      <w:pPr>
        <w:spacing w:line="360" w:lineRule="auto"/>
        <w:jc w:val="both"/>
        <w:rPr>
          <w:bCs/>
          <w:sz w:val="24"/>
        </w:rPr>
      </w:pPr>
    </w:p>
    <w:p w14:paraId="0C088EEA" w14:textId="4892482F" w:rsidR="00FA599A" w:rsidRDefault="00FA599A" w:rsidP="00820074">
      <w:pPr>
        <w:pStyle w:val="Heading3"/>
      </w:pPr>
      <w:r>
        <w:t xml:space="preserve"> </w:t>
      </w:r>
      <w:bookmarkStart w:id="64" w:name="_Toc534238193"/>
      <w:r w:rsidR="0059674F">
        <w:t>5</w:t>
      </w:r>
      <w:r>
        <w:t>.3.4 Duty segregation</w:t>
      </w:r>
      <w:bookmarkEnd w:id="64"/>
    </w:p>
    <w:p w14:paraId="39A1C8DE" w14:textId="0EA3BB8D" w:rsidR="00FA599A" w:rsidRDefault="00FA599A" w:rsidP="00A608B9">
      <w:pPr>
        <w:spacing w:line="360" w:lineRule="auto"/>
        <w:jc w:val="both"/>
        <w:rPr>
          <w:b/>
          <w:bCs/>
          <w:sz w:val="24"/>
        </w:rPr>
      </w:pPr>
    </w:p>
    <w:p w14:paraId="2D279836" w14:textId="1C8D72E0" w:rsidR="00FA599A" w:rsidRDefault="00FA599A" w:rsidP="00A608B9">
      <w:pPr>
        <w:spacing w:line="360" w:lineRule="auto"/>
        <w:jc w:val="both"/>
        <w:rPr>
          <w:bCs/>
          <w:sz w:val="24"/>
        </w:rPr>
      </w:pPr>
      <w:r>
        <w:rPr>
          <w:bCs/>
          <w:sz w:val="24"/>
        </w:rPr>
        <w:t>The following lending functions are segregated by the bank:</w:t>
      </w:r>
    </w:p>
    <w:p w14:paraId="6820CBF6" w14:textId="77777777" w:rsidR="00FA599A" w:rsidRPr="00FA599A" w:rsidRDefault="00FA599A" w:rsidP="00367826">
      <w:pPr>
        <w:pStyle w:val="ListParagraph"/>
        <w:numPr>
          <w:ilvl w:val="0"/>
          <w:numId w:val="20"/>
        </w:numPr>
        <w:spacing w:line="360" w:lineRule="auto"/>
        <w:jc w:val="both"/>
        <w:rPr>
          <w:bCs/>
        </w:rPr>
      </w:pPr>
      <w:r w:rsidRPr="00FA599A">
        <w:rPr>
          <w:bCs/>
        </w:rPr>
        <w:t>Credit approval/ risk management</w:t>
      </w:r>
    </w:p>
    <w:p w14:paraId="4D3D9048" w14:textId="77777777" w:rsidR="00FA599A" w:rsidRPr="00FA599A" w:rsidRDefault="00FA599A" w:rsidP="00367826">
      <w:pPr>
        <w:pStyle w:val="ListParagraph"/>
        <w:numPr>
          <w:ilvl w:val="0"/>
          <w:numId w:val="20"/>
        </w:numPr>
        <w:spacing w:line="360" w:lineRule="auto"/>
        <w:jc w:val="both"/>
        <w:rPr>
          <w:bCs/>
        </w:rPr>
      </w:pPr>
      <w:r w:rsidRPr="00FA599A">
        <w:rPr>
          <w:bCs/>
        </w:rPr>
        <w:t>Relationship management/ marketing</w:t>
      </w:r>
    </w:p>
    <w:p w14:paraId="546A642E" w14:textId="1117BC2D" w:rsidR="00837791" w:rsidRDefault="00FA599A" w:rsidP="00367826">
      <w:pPr>
        <w:pStyle w:val="ListParagraph"/>
        <w:numPr>
          <w:ilvl w:val="0"/>
          <w:numId w:val="20"/>
        </w:numPr>
        <w:spacing w:line="360" w:lineRule="auto"/>
        <w:jc w:val="both"/>
        <w:rPr>
          <w:bCs/>
        </w:rPr>
      </w:pPr>
      <w:r w:rsidRPr="00FA599A">
        <w:rPr>
          <w:bCs/>
        </w:rPr>
        <w:t>Credit administration</w:t>
      </w:r>
    </w:p>
    <w:p w14:paraId="569AD20E" w14:textId="77777777" w:rsidR="00CB6731" w:rsidRPr="00CB6731" w:rsidRDefault="00CB6731" w:rsidP="00CB6731">
      <w:pPr>
        <w:pStyle w:val="ListParagraph"/>
        <w:spacing w:line="360" w:lineRule="auto"/>
        <w:jc w:val="both"/>
        <w:rPr>
          <w:bCs/>
        </w:rPr>
      </w:pPr>
    </w:p>
    <w:p w14:paraId="28D5EBDE" w14:textId="181F9B1C" w:rsidR="00837791" w:rsidRDefault="00CB6731" w:rsidP="00820074">
      <w:pPr>
        <w:pStyle w:val="Heading2"/>
      </w:pPr>
      <w:bookmarkStart w:id="65" w:name="_Toc534238194"/>
      <w:r>
        <w:t>5</w:t>
      </w:r>
      <w:r w:rsidR="00837791" w:rsidRPr="00837791">
        <w:t xml:space="preserve">.4 Credit management </w:t>
      </w:r>
      <w:r w:rsidR="00837791">
        <w:t>t</w:t>
      </w:r>
      <w:r w:rsidR="00837791" w:rsidRPr="00837791">
        <w:t>ools</w:t>
      </w:r>
      <w:bookmarkEnd w:id="65"/>
    </w:p>
    <w:p w14:paraId="747217E7" w14:textId="77777777" w:rsidR="00837791" w:rsidRPr="00837791" w:rsidRDefault="00837791" w:rsidP="00A608B9">
      <w:pPr>
        <w:spacing w:line="360" w:lineRule="auto"/>
        <w:jc w:val="both"/>
        <w:rPr>
          <w:b/>
          <w:bCs/>
          <w:sz w:val="24"/>
        </w:rPr>
      </w:pPr>
    </w:p>
    <w:p w14:paraId="6951BDD0" w14:textId="35F0A33D" w:rsidR="00C72D42" w:rsidRDefault="00837791" w:rsidP="00A608B9">
      <w:pPr>
        <w:spacing w:line="360" w:lineRule="auto"/>
        <w:jc w:val="both"/>
        <w:rPr>
          <w:bCs/>
          <w:sz w:val="24"/>
          <w:szCs w:val="24"/>
        </w:rPr>
      </w:pPr>
      <w:r w:rsidRPr="00837791">
        <w:rPr>
          <w:bCs/>
          <w:sz w:val="24"/>
          <w:szCs w:val="24"/>
        </w:rPr>
        <w:t xml:space="preserve">SBL use </w:t>
      </w:r>
      <w:r w:rsidRPr="00837791">
        <w:rPr>
          <w:sz w:val="24"/>
          <w:szCs w:val="24"/>
        </w:rPr>
        <w:t>Credit Risk Grading (CRG) and Financial Spread Sheet (FSS)</w:t>
      </w:r>
      <w:r>
        <w:rPr>
          <w:sz w:val="24"/>
          <w:szCs w:val="24"/>
        </w:rPr>
        <w:t xml:space="preserve"> as tools for </w:t>
      </w:r>
      <w:r w:rsidR="00193068">
        <w:rPr>
          <w:sz w:val="24"/>
          <w:szCs w:val="24"/>
        </w:rPr>
        <w:t xml:space="preserve">credit management. These tools help the bank to watch over different ways of risk involved in credit transaction. The manual of lending risk analysis (LRA) are followed by Bangladesh bank from 1993 and </w:t>
      </w:r>
      <w:r w:rsidR="00090CC1">
        <w:rPr>
          <w:sz w:val="24"/>
          <w:szCs w:val="24"/>
        </w:rPr>
        <w:t>it’s</w:t>
      </w:r>
      <w:r w:rsidR="00193068">
        <w:rPr>
          <w:sz w:val="24"/>
          <w:szCs w:val="24"/>
        </w:rPr>
        <w:t xml:space="preserve"> mandatory for all the banks operating. In recent years SBL has upgraded well defined risk management system which provides much more accurate and timely grading.</w:t>
      </w:r>
      <w:r w:rsidR="00C72D42">
        <w:rPr>
          <w:bCs/>
          <w:sz w:val="24"/>
          <w:szCs w:val="24"/>
        </w:rPr>
        <w:t xml:space="preserve"> Small briefing of CRG and FSS are given below:</w:t>
      </w:r>
    </w:p>
    <w:p w14:paraId="49B84E35" w14:textId="032E654D" w:rsidR="00C72D42" w:rsidRDefault="00C72D42" w:rsidP="00367826">
      <w:pPr>
        <w:pStyle w:val="ListParagraph"/>
        <w:numPr>
          <w:ilvl w:val="0"/>
          <w:numId w:val="21"/>
        </w:numPr>
        <w:spacing w:line="360" w:lineRule="auto"/>
        <w:jc w:val="both"/>
        <w:rPr>
          <w:bCs/>
        </w:rPr>
      </w:pPr>
      <w:r>
        <w:rPr>
          <w:bCs/>
        </w:rPr>
        <w:t>Credit Risk Grading (CRG)</w:t>
      </w:r>
    </w:p>
    <w:p w14:paraId="25F0F4D2" w14:textId="21C4BFD7" w:rsidR="00C72D42" w:rsidRDefault="00090CC1" w:rsidP="00A608B9">
      <w:pPr>
        <w:pStyle w:val="ListParagraph"/>
        <w:spacing w:line="360" w:lineRule="auto"/>
        <w:jc w:val="both"/>
        <w:rPr>
          <w:bCs/>
        </w:rPr>
      </w:pPr>
      <w:r w:rsidRPr="00F7537A">
        <w:rPr>
          <w:bCs/>
        </w:rPr>
        <w:t>The</w:t>
      </w:r>
      <w:r w:rsidR="00F7537A" w:rsidRPr="00F7537A">
        <w:rPr>
          <w:bCs/>
        </w:rPr>
        <w:t xml:space="preserve"> Credit Risk Grading </w:t>
      </w:r>
      <w:r w:rsidR="00F7537A">
        <w:rPr>
          <w:bCs/>
        </w:rPr>
        <w:t>matrix</w:t>
      </w:r>
      <w:r w:rsidR="00F7537A" w:rsidRPr="00F7537A">
        <w:rPr>
          <w:bCs/>
        </w:rPr>
        <w:t xml:space="preserve"> enables use of uniform models to credits</w:t>
      </w:r>
      <w:r w:rsidR="00F7537A">
        <w:rPr>
          <w:bCs/>
        </w:rPr>
        <w:t>,</w:t>
      </w:r>
      <w:r w:rsidR="00F7537A" w:rsidRPr="00F7537A">
        <w:rPr>
          <w:bCs/>
        </w:rPr>
        <w:t xml:space="preserve"> to guarantee a typical institutionalized way to deal with survey the nature of individual obligor, credit </w:t>
      </w:r>
      <w:r w:rsidR="00F7537A">
        <w:rPr>
          <w:bCs/>
        </w:rPr>
        <w:lastRenderedPageBreak/>
        <w:t>portfolio</w:t>
      </w:r>
      <w:r w:rsidR="00F7537A" w:rsidRPr="00F7537A">
        <w:rPr>
          <w:bCs/>
        </w:rPr>
        <w:t xml:space="preserve"> of a nit, line of business, the branch or the bank in general.</w:t>
      </w:r>
      <w:r w:rsidR="00F7537A">
        <w:rPr>
          <w:bCs/>
        </w:rPr>
        <w:t xml:space="preserve"> The</w:t>
      </w:r>
      <w:r w:rsidR="00F7537A" w:rsidRPr="00F7537A">
        <w:rPr>
          <w:bCs/>
        </w:rPr>
        <w:t xml:space="preserve"> CRG </w:t>
      </w:r>
      <w:r w:rsidR="00F7537A">
        <w:rPr>
          <w:bCs/>
        </w:rPr>
        <w:t>output</w:t>
      </w:r>
      <w:r w:rsidR="00F7537A" w:rsidRPr="00F7537A">
        <w:rPr>
          <w:bCs/>
        </w:rPr>
        <w:t xml:space="preserve"> would be important for individual credit choice, wherein a borrower or a specific </w:t>
      </w:r>
      <w:r w:rsidR="00F7537A">
        <w:rPr>
          <w:bCs/>
        </w:rPr>
        <w:t>exposure or facility</w:t>
      </w:r>
      <w:r w:rsidR="00F7537A" w:rsidRPr="00F7537A">
        <w:rPr>
          <w:bCs/>
        </w:rPr>
        <w:t xml:space="preserve"> is evaluated. Alternate choices would be identified with </w:t>
      </w:r>
      <w:r w:rsidR="00F7537A">
        <w:rPr>
          <w:bCs/>
        </w:rPr>
        <w:t>pricing</w:t>
      </w:r>
      <w:r w:rsidR="00F7537A" w:rsidRPr="00F7537A">
        <w:rPr>
          <w:bCs/>
        </w:rPr>
        <w:t xml:space="preserve"> (credit-spread) and explicit highlights of credit office. These would to a great extent comprise obligor level investigation.</w:t>
      </w:r>
    </w:p>
    <w:p w14:paraId="2926A99F" w14:textId="34D37655" w:rsidR="00F7537A" w:rsidRDefault="00F7537A" w:rsidP="00367826">
      <w:pPr>
        <w:pStyle w:val="ListParagraph"/>
        <w:numPr>
          <w:ilvl w:val="0"/>
          <w:numId w:val="21"/>
        </w:numPr>
        <w:spacing w:line="360" w:lineRule="auto"/>
        <w:jc w:val="both"/>
        <w:rPr>
          <w:bCs/>
        </w:rPr>
      </w:pPr>
      <w:r>
        <w:rPr>
          <w:bCs/>
        </w:rPr>
        <w:t>Financial Spread Sheet (FSS)</w:t>
      </w:r>
    </w:p>
    <w:p w14:paraId="2F6F7552" w14:textId="20F2CE4E" w:rsidR="00F7537A" w:rsidRDefault="00A608B9" w:rsidP="00A608B9">
      <w:pPr>
        <w:pStyle w:val="ListParagraph"/>
        <w:spacing w:line="360" w:lineRule="auto"/>
        <w:jc w:val="both"/>
        <w:rPr>
          <w:bCs/>
        </w:rPr>
      </w:pPr>
      <w:r>
        <w:rPr>
          <w:bCs/>
        </w:rPr>
        <w:t xml:space="preserve">Financial </w:t>
      </w:r>
      <w:r w:rsidRPr="00A608B9">
        <w:rPr>
          <w:bCs/>
        </w:rPr>
        <w:t>Spread Sheet gives a speedy technique for evaluating business patterns and productivity</w:t>
      </w:r>
      <w:r>
        <w:rPr>
          <w:bCs/>
        </w:rPr>
        <w:t>. It also</w:t>
      </w:r>
    </w:p>
    <w:p w14:paraId="4C8F38B6" w14:textId="3BFDBEF3" w:rsidR="00A608B9" w:rsidRPr="00A608B9" w:rsidRDefault="00A608B9" w:rsidP="00367826">
      <w:pPr>
        <w:pStyle w:val="ListParagraph"/>
        <w:numPr>
          <w:ilvl w:val="2"/>
          <w:numId w:val="22"/>
        </w:numPr>
        <w:spacing w:line="360" w:lineRule="auto"/>
        <w:jc w:val="both"/>
        <w:rPr>
          <w:bCs/>
        </w:rPr>
      </w:pPr>
      <w:r w:rsidRPr="00A608B9">
        <w:rPr>
          <w:bCs/>
        </w:rPr>
        <w:t xml:space="preserve">Assess the borrower's capacity to reimburse </w:t>
      </w:r>
    </w:p>
    <w:p w14:paraId="100F8DD3" w14:textId="5BC30969" w:rsidR="00A608B9" w:rsidRPr="00A608B9" w:rsidRDefault="00A608B9" w:rsidP="00367826">
      <w:pPr>
        <w:pStyle w:val="ListParagraph"/>
        <w:numPr>
          <w:ilvl w:val="2"/>
          <w:numId w:val="22"/>
        </w:numPr>
        <w:spacing w:line="360" w:lineRule="auto"/>
        <w:jc w:val="both"/>
        <w:rPr>
          <w:bCs/>
        </w:rPr>
      </w:pPr>
      <w:r w:rsidRPr="00A608B9">
        <w:rPr>
          <w:bCs/>
        </w:rPr>
        <w:t xml:space="preserve">Realistically Broadway </w:t>
      </w:r>
      <w:r>
        <w:rPr>
          <w:bCs/>
        </w:rPr>
        <w:t xml:space="preserve">the </w:t>
      </w:r>
      <w:r w:rsidRPr="00A608B9">
        <w:rPr>
          <w:bCs/>
        </w:rPr>
        <w:t xml:space="preserve">patterns </w:t>
      </w:r>
      <w:r>
        <w:rPr>
          <w:bCs/>
        </w:rPr>
        <w:t>of business</w:t>
      </w:r>
    </w:p>
    <w:p w14:paraId="59A3928B" w14:textId="5D22D59A" w:rsidR="00A608B9" w:rsidRDefault="00A608B9" w:rsidP="00367826">
      <w:pPr>
        <w:pStyle w:val="ListParagraph"/>
        <w:numPr>
          <w:ilvl w:val="2"/>
          <w:numId w:val="22"/>
        </w:numPr>
        <w:spacing w:line="360" w:lineRule="auto"/>
        <w:jc w:val="both"/>
        <w:rPr>
          <w:bCs/>
        </w:rPr>
      </w:pPr>
      <w:r w:rsidRPr="00A608B9">
        <w:rPr>
          <w:bCs/>
        </w:rPr>
        <w:t xml:space="preserve">Allow correlations </w:t>
      </w:r>
      <w:r>
        <w:rPr>
          <w:bCs/>
        </w:rPr>
        <w:t>which will</w:t>
      </w:r>
      <w:r w:rsidRPr="00A608B9">
        <w:rPr>
          <w:bCs/>
        </w:rPr>
        <w:t xml:space="preserve"> be made inside industry</w:t>
      </w:r>
    </w:p>
    <w:p w14:paraId="1C6962B8" w14:textId="001E92D6" w:rsidR="00A608B9" w:rsidRDefault="00A608B9" w:rsidP="00A608B9">
      <w:pPr>
        <w:spacing w:line="360" w:lineRule="auto"/>
        <w:jc w:val="both"/>
        <w:rPr>
          <w:bCs/>
        </w:rPr>
      </w:pPr>
    </w:p>
    <w:p w14:paraId="2FF3C255" w14:textId="60D68FD3" w:rsidR="00A608B9" w:rsidRDefault="00CB6731" w:rsidP="00820074">
      <w:pPr>
        <w:pStyle w:val="Heading2"/>
      </w:pPr>
      <w:bookmarkStart w:id="66" w:name="_Toc534238195"/>
      <w:r>
        <w:t>5</w:t>
      </w:r>
      <w:r w:rsidR="00A74EF5" w:rsidRPr="005D16D1">
        <w:t xml:space="preserve">.5 </w:t>
      </w:r>
      <w:r w:rsidR="005D16D1" w:rsidRPr="005D16D1">
        <w:t>Loan disbursement procedure of SBL</w:t>
      </w:r>
      <w:bookmarkEnd w:id="66"/>
    </w:p>
    <w:p w14:paraId="05A66240" w14:textId="4CB51972" w:rsidR="005D16D1" w:rsidRDefault="005D16D1" w:rsidP="00A608B9">
      <w:pPr>
        <w:spacing w:line="360" w:lineRule="auto"/>
        <w:jc w:val="both"/>
        <w:rPr>
          <w:b/>
          <w:bCs/>
          <w:sz w:val="24"/>
        </w:rPr>
      </w:pPr>
    </w:p>
    <w:p w14:paraId="5A9E13E9" w14:textId="0B5F5B57" w:rsidR="005D16D1" w:rsidRPr="005D16D1" w:rsidRDefault="005D16D1" w:rsidP="00A608B9">
      <w:pPr>
        <w:spacing w:line="360" w:lineRule="auto"/>
        <w:jc w:val="both"/>
        <w:rPr>
          <w:bCs/>
          <w:sz w:val="24"/>
        </w:rPr>
      </w:pPr>
      <w:r>
        <w:rPr>
          <w:bCs/>
          <w:sz w:val="24"/>
        </w:rPr>
        <w:t>The followings are procedure of SBL authority before disburse or authorize loan to applicant.</w:t>
      </w:r>
    </w:p>
    <w:p w14:paraId="24CA6A4A" w14:textId="643FCA22" w:rsidR="005D16D1" w:rsidRPr="005D16D1" w:rsidRDefault="005D16D1" w:rsidP="00367826">
      <w:pPr>
        <w:pStyle w:val="ListParagraph"/>
        <w:numPr>
          <w:ilvl w:val="0"/>
          <w:numId w:val="21"/>
        </w:numPr>
        <w:spacing w:line="360" w:lineRule="auto"/>
        <w:jc w:val="both"/>
        <w:rPr>
          <w:b/>
          <w:bCs/>
        </w:rPr>
      </w:pPr>
      <w:r>
        <w:rPr>
          <w:bCs/>
        </w:rPr>
        <w:t>Credit information</w:t>
      </w:r>
    </w:p>
    <w:p w14:paraId="722A4FB4" w14:textId="6AE9FD56" w:rsidR="005D16D1" w:rsidRPr="00CB6731" w:rsidRDefault="005D16D1" w:rsidP="00CB6731">
      <w:pPr>
        <w:pStyle w:val="ListParagraph"/>
        <w:spacing w:line="360" w:lineRule="auto"/>
        <w:jc w:val="both"/>
        <w:rPr>
          <w:bCs/>
        </w:rPr>
      </w:pPr>
      <w:r w:rsidRPr="005D16D1">
        <w:rPr>
          <w:bCs/>
        </w:rPr>
        <w:t>Standard Bank gathers credit data about the candidate to decide the credit value of the borrower</w:t>
      </w:r>
      <w:r>
        <w:rPr>
          <w:bCs/>
        </w:rPr>
        <w:t>. From the following sources SBL collects information</w:t>
      </w:r>
    </w:p>
    <w:p w14:paraId="7A14F14D" w14:textId="77777777" w:rsidR="005D16D1" w:rsidRPr="005D16D1" w:rsidRDefault="005D16D1" w:rsidP="00367826">
      <w:pPr>
        <w:pStyle w:val="ListParagraph"/>
        <w:numPr>
          <w:ilvl w:val="2"/>
          <w:numId w:val="23"/>
        </w:numPr>
        <w:spacing w:line="360" w:lineRule="auto"/>
        <w:jc w:val="both"/>
        <w:rPr>
          <w:bCs/>
        </w:rPr>
      </w:pPr>
      <w:r w:rsidRPr="005D16D1">
        <w:rPr>
          <w:bCs/>
        </w:rPr>
        <w:t>Personal investigation.</w:t>
      </w:r>
    </w:p>
    <w:p w14:paraId="107A1B26" w14:textId="77777777" w:rsidR="005D16D1" w:rsidRPr="005D16D1" w:rsidRDefault="005D16D1" w:rsidP="00367826">
      <w:pPr>
        <w:pStyle w:val="ListParagraph"/>
        <w:numPr>
          <w:ilvl w:val="2"/>
          <w:numId w:val="23"/>
        </w:numPr>
        <w:spacing w:line="360" w:lineRule="auto"/>
        <w:jc w:val="both"/>
        <w:rPr>
          <w:bCs/>
        </w:rPr>
      </w:pPr>
      <w:r w:rsidRPr="005D16D1">
        <w:rPr>
          <w:bCs/>
        </w:rPr>
        <w:t>Confidential report from other bank Head Office/Branch/chamber of the commerce.</w:t>
      </w:r>
    </w:p>
    <w:p w14:paraId="66CBFB8A" w14:textId="4A074336" w:rsidR="00162710" w:rsidRPr="00162710" w:rsidRDefault="005D16D1" w:rsidP="00367826">
      <w:pPr>
        <w:pStyle w:val="ListParagraph"/>
        <w:numPr>
          <w:ilvl w:val="2"/>
          <w:numId w:val="23"/>
        </w:numPr>
        <w:spacing w:line="360" w:lineRule="auto"/>
        <w:jc w:val="both"/>
        <w:rPr>
          <w:bCs/>
        </w:rPr>
      </w:pPr>
      <w:r w:rsidRPr="005D16D1">
        <w:rPr>
          <w:bCs/>
        </w:rPr>
        <w:t>CIB Report from Central Bank</w:t>
      </w:r>
    </w:p>
    <w:p w14:paraId="3770442B" w14:textId="1DC5C8DE" w:rsidR="005D16D1" w:rsidRDefault="00162710" w:rsidP="00367826">
      <w:pPr>
        <w:pStyle w:val="ListParagraph"/>
        <w:numPr>
          <w:ilvl w:val="0"/>
          <w:numId w:val="21"/>
        </w:numPr>
        <w:spacing w:line="360" w:lineRule="auto"/>
        <w:jc w:val="both"/>
        <w:rPr>
          <w:bCs/>
        </w:rPr>
      </w:pPr>
      <w:r>
        <w:rPr>
          <w:bCs/>
        </w:rPr>
        <w:t>Getting personal information</w:t>
      </w:r>
    </w:p>
    <w:p w14:paraId="71D1CEC2" w14:textId="78F05311" w:rsidR="005D16D1" w:rsidRPr="00E65DF0" w:rsidRDefault="00162710" w:rsidP="00E65DF0">
      <w:pPr>
        <w:pStyle w:val="ListParagraph"/>
        <w:spacing w:line="360" w:lineRule="auto"/>
        <w:jc w:val="both"/>
        <w:rPr>
          <w:bCs/>
        </w:rPr>
      </w:pPr>
      <w:r>
        <w:rPr>
          <w:bCs/>
        </w:rPr>
        <w:t>The applicant must fill a specific form which is given by the credit and advance department authority. The information list is given below:</w:t>
      </w:r>
    </w:p>
    <w:p w14:paraId="04D2FBF4" w14:textId="36AFB03B" w:rsidR="005D16D1" w:rsidRDefault="00E65DF0" w:rsidP="00A608B9">
      <w:pPr>
        <w:spacing w:line="360" w:lineRule="auto"/>
        <w:jc w:val="both"/>
        <w:rPr>
          <w:bCs/>
        </w:rPr>
      </w:pPr>
      <w:r>
        <w:rPr>
          <w:bCs/>
          <w:noProof/>
        </w:rPr>
        <w:lastRenderedPageBreak/>
        <w:drawing>
          <wp:anchor distT="0" distB="0" distL="114300" distR="114300" simplePos="0" relativeHeight="251811328" behindDoc="0" locked="0" layoutInCell="1" allowOverlap="1" wp14:anchorId="286A81DE" wp14:editId="52BA336E">
            <wp:simplePos x="0" y="0"/>
            <wp:positionH relativeFrom="column">
              <wp:posOffset>457200</wp:posOffset>
            </wp:positionH>
            <wp:positionV relativeFrom="paragraph">
              <wp:posOffset>2540</wp:posOffset>
            </wp:positionV>
            <wp:extent cx="5487035" cy="320040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87035" cy="3200400"/>
                    </a:xfrm>
                    <a:prstGeom prst="rect">
                      <a:avLst/>
                    </a:prstGeom>
                    <a:noFill/>
                  </pic:spPr>
                </pic:pic>
              </a:graphicData>
            </a:graphic>
          </wp:anchor>
        </w:drawing>
      </w:r>
    </w:p>
    <w:p w14:paraId="1CA3877B" w14:textId="77777777" w:rsidR="005D16D1" w:rsidRPr="00A608B9" w:rsidRDefault="005D16D1" w:rsidP="00A608B9">
      <w:pPr>
        <w:spacing w:line="360" w:lineRule="auto"/>
        <w:jc w:val="both"/>
        <w:rPr>
          <w:bCs/>
        </w:rPr>
      </w:pPr>
    </w:p>
    <w:p w14:paraId="152BB66E" w14:textId="77777777" w:rsidR="00C72D42" w:rsidRPr="00C72D42" w:rsidRDefault="00C72D42" w:rsidP="00A608B9">
      <w:pPr>
        <w:spacing w:line="360" w:lineRule="auto"/>
        <w:jc w:val="both"/>
        <w:rPr>
          <w:b/>
          <w:bCs/>
          <w:sz w:val="24"/>
        </w:rPr>
      </w:pPr>
    </w:p>
    <w:p w14:paraId="604E8C11" w14:textId="406056D8" w:rsidR="00C72D42" w:rsidRDefault="00C72D42" w:rsidP="00DD4F20">
      <w:pPr>
        <w:spacing w:line="360" w:lineRule="auto"/>
        <w:ind w:right="-583"/>
        <w:jc w:val="both"/>
        <w:rPr>
          <w:bCs/>
        </w:rPr>
      </w:pPr>
    </w:p>
    <w:p w14:paraId="4AF0812C" w14:textId="51A2367D" w:rsidR="00C72D42" w:rsidRDefault="00C72D42" w:rsidP="00DD4F20">
      <w:pPr>
        <w:spacing w:line="360" w:lineRule="auto"/>
        <w:ind w:right="-583"/>
        <w:jc w:val="both"/>
        <w:rPr>
          <w:bCs/>
        </w:rPr>
      </w:pPr>
    </w:p>
    <w:p w14:paraId="57114442" w14:textId="4C747290" w:rsidR="00E65DF0" w:rsidRDefault="00E65DF0" w:rsidP="00DD4F20">
      <w:pPr>
        <w:spacing w:line="360" w:lineRule="auto"/>
        <w:ind w:right="-583"/>
        <w:jc w:val="both"/>
        <w:rPr>
          <w:bCs/>
        </w:rPr>
      </w:pPr>
    </w:p>
    <w:p w14:paraId="2A5BEF4E" w14:textId="23F859E1" w:rsidR="00E65DF0" w:rsidRDefault="00E65DF0" w:rsidP="00DD4F20">
      <w:pPr>
        <w:spacing w:line="360" w:lineRule="auto"/>
        <w:ind w:right="-583"/>
        <w:jc w:val="both"/>
        <w:rPr>
          <w:bCs/>
        </w:rPr>
      </w:pPr>
    </w:p>
    <w:p w14:paraId="099CDEB7" w14:textId="6218BB04" w:rsidR="00E65DF0" w:rsidRDefault="00E65DF0" w:rsidP="00DD4F20">
      <w:pPr>
        <w:spacing w:line="360" w:lineRule="auto"/>
        <w:ind w:right="-583"/>
        <w:jc w:val="both"/>
        <w:rPr>
          <w:bCs/>
        </w:rPr>
      </w:pPr>
    </w:p>
    <w:p w14:paraId="69CB6C8E" w14:textId="3C107733" w:rsidR="00E65DF0" w:rsidRDefault="00E65DF0" w:rsidP="00DD4F20">
      <w:pPr>
        <w:spacing w:line="360" w:lineRule="auto"/>
        <w:ind w:right="-583"/>
        <w:jc w:val="both"/>
        <w:rPr>
          <w:bCs/>
        </w:rPr>
      </w:pPr>
    </w:p>
    <w:p w14:paraId="5EB9C3C8" w14:textId="1798AAD9" w:rsidR="00E65DF0" w:rsidRDefault="00E65DF0" w:rsidP="00DD4F20">
      <w:pPr>
        <w:spacing w:line="360" w:lineRule="auto"/>
        <w:ind w:right="-583"/>
        <w:jc w:val="both"/>
        <w:rPr>
          <w:bCs/>
        </w:rPr>
      </w:pPr>
    </w:p>
    <w:p w14:paraId="56DEFC7B" w14:textId="4388D69F" w:rsidR="00E65DF0" w:rsidRDefault="00E65DF0" w:rsidP="00DD4F20">
      <w:pPr>
        <w:spacing w:line="360" w:lineRule="auto"/>
        <w:ind w:right="-583"/>
        <w:jc w:val="both"/>
        <w:rPr>
          <w:bCs/>
        </w:rPr>
      </w:pPr>
    </w:p>
    <w:p w14:paraId="739E66BA" w14:textId="5AEF59A1" w:rsidR="00E65DF0" w:rsidRDefault="00E65DF0" w:rsidP="00367826">
      <w:pPr>
        <w:pStyle w:val="ListParagraph"/>
        <w:numPr>
          <w:ilvl w:val="0"/>
          <w:numId w:val="21"/>
        </w:numPr>
        <w:spacing w:line="360" w:lineRule="auto"/>
        <w:ind w:right="-583"/>
        <w:jc w:val="both"/>
        <w:rPr>
          <w:bCs/>
        </w:rPr>
      </w:pPr>
      <w:r>
        <w:rPr>
          <w:bCs/>
        </w:rPr>
        <w:t>Analyzing the information</w:t>
      </w:r>
    </w:p>
    <w:p w14:paraId="35223088" w14:textId="3D1F5708" w:rsidR="00AF1D54" w:rsidRDefault="00E65DF0" w:rsidP="00AF1D54">
      <w:pPr>
        <w:pStyle w:val="ListParagraph"/>
        <w:spacing w:line="360" w:lineRule="auto"/>
        <w:jc w:val="both"/>
        <w:rPr>
          <w:bCs/>
        </w:rPr>
      </w:pPr>
      <w:r>
        <w:rPr>
          <w:bCs/>
        </w:rPr>
        <w:t xml:space="preserve">SBL begins analysis </w:t>
      </w:r>
      <w:r w:rsidR="00AF1D54">
        <w:rPr>
          <w:bCs/>
        </w:rPr>
        <w:t>whether the application is fitted with the lending policy. The bank goes for tools like LRA and FSS if the loan applicant asks for 50,000 taka or more. If the amount is equal or higher than 1 crore then it’s a must to fully use LRA, FSS and CRG which is mandated by Bangladesh Bank and must be authorized by the head office.</w:t>
      </w:r>
    </w:p>
    <w:p w14:paraId="765A92FD" w14:textId="2160AC63" w:rsidR="00AF1D54" w:rsidRDefault="00AF1D54" w:rsidP="00367826">
      <w:pPr>
        <w:pStyle w:val="ListParagraph"/>
        <w:numPr>
          <w:ilvl w:val="0"/>
          <w:numId w:val="21"/>
        </w:numPr>
        <w:spacing w:line="360" w:lineRule="auto"/>
        <w:jc w:val="both"/>
        <w:rPr>
          <w:bCs/>
        </w:rPr>
      </w:pPr>
      <w:r>
        <w:rPr>
          <w:bCs/>
        </w:rPr>
        <w:t>Proposal analysis</w:t>
      </w:r>
    </w:p>
    <w:p w14:paraId="14C20345" w14:textId="69C5AE0F" w:rsidR="00AF1D54" w:rsidRDefault="006C6397" w:rsidP="00AF1D54">
      <w:pPr>
        <w:pStyle w:val="ListParagraph"/>
        <w:spacing w:line="360" w:lineRule="auto"/>
        <w:jc w:val="both"/>
        <w:rPr>
          <w:bCs/>
        </w:rPr>
      </w:pPr>
      <w:r w:rsidRPr="006C6397">
        <w:rPr>
          <w:bCs/>
        </w:rPr>
        <w:t xml:space="preserve">The Project Proposal is </w:t>
      </w:r>
      <w:r>
        <w:rPr>
          <w:bCs/>
        </w:rPr>
        <w:t>analyzed</w:t>
      </w:r>
      <w:r w:rsidRPr="006C6397">
        <w:rPr>
          <w:bCs/>
        </w:rPr>
        <w:t xml:space="preserve"> and </w:t>
      </w:r>
      <w:r>
        <w:rPr>
          <w:bCs/>
        </w:rPr>
        <w:t>decision is made after the proper analysis result</w:t>
      </w:r>
      <w:r w:rsidRPr="006C6397">
        <w:rPr>
          <w:bCs/>
        </w:rPr>
        <w:t xml:space="preserve">. The </w:t>
      </w:r>
      <w:r>
        <w:rPr>
          <w:bCs/>
        </w:rPr>
        <w:t>credit</w:t>
      </w:r>
      <w:r w:rsidRPr="006C6397">
        <w:rPr>
          <w:bCs/>
        </w:rPr>
        <w:t xml:space="preserve"> and advance division </w:t>
      </w:r>
      <w:r>
        <w:rPr>
          <w:bCs/>
        </w:rPr>
        <w:t>is</w:t>
      </w:r>
      <w:r w:rsidRPr="006C6397">
        <w:rPr>
          <w:bCs/>
        </w:rPr>
        <w:t xml:space="preserve"> in charge of the examination. After fundamental evaluation of the credit venture the last endorsement is get from the supervisor. In the event that the advance sum crosses a specific sum, chiefs send the </w:t>
      </w:r>
      <w:r w:rsidR="00657F03">
        <w:rPr>
          <w:bCs/>
        </w:rPr>
        <w:t>project</w:t>
      </w:r>
      <w:r w:rsidRPr="006C6397">
        <w:rPr>
          <w:bCs/>
        </w:rPr>
        <w:t xml:space="preserve"> to the </w:t>
      </w:r>
      <w:r w:rsidR="00657F03">
        <w:rPr>
          <w:bCs/>
        </w:rPr>
        <w:t>head</w:t>
      </w:r>
      <w:r w:rsidRPr="006C6397">
        <w:rPr>
          <w:bCs/>
        </w:rPr>
        <w:t xml:space="preserve"> office for conclusive endorsement.</w:t>
      </w:r>
      <w:r w:rsidR="00657F03">
        <w:rPr>
          <w:bCs/>
        </w:rPr>
        <w:t xml:space="preserve"> Potentiality of the project and different risk projection is found out by the experts of the division. There are some predetermined variables which are the basis of this analysis. These are:</w:t>
      </w:r>
    </w:p>
    <w:p w14:paraId="5FB35368" w14:textId="7F615F7E" w:rsidR="00657F03" w:rsidRDefault="00657F03" w:rsidP="00367826">
      <w:pPr>
        <w:pStyle w:val="ListParagraph"/>
        <w:numPr>
          <w:ilvl w:val="2"/>
          <w:numId w:val="24"/>
        </w:numPr>
        <w:spacing w:line="360" w:lineRule="auto"/>
        <w:jc w:val="both"/>
        <w:rPr>
          <w:bCs/>
        </w:rPr>
      </w:pPr>
      <w:r>
        <w:rPr>
          <w:bCs/>
        </w:rPr>
        <w:t>Safety</w:t>
      </w:r>
    </w:p>
    <w:p w14:paraId="5599619A" w14:textId="18F8FAE9" w:rsidR="00657F03" w:rsidRDefault="00657F03" w:rsidP="00367826">
      <w:pPr>
        <w:pStyle w:val="ListParagraph"/>
        <w:numPr>
          <w:ilvl w:val="2"/>
          <w:numId w:val="24"/>
        </w:numPr>
        <w:spacing w:line="360" w:lineRule="auto"/>
        <w:jc w:val="both"/>
        <w:rPr>
          <w:bCs/>
        </w:rPr>
      </w:pPr>
      <w:r>
        <w:rPr>
          <w:bCs/>
        </w:rPr>
        <w:t>Profitability</w:t>
      </w:r>
    </w:p>
    <w:p w14:paraId="397EA78C" w14:textId="6E081869" w:rsidR="00657F03" w:rsidRDefault="00657F03" w:rsidP="00367826">
      <w:pPr>
        <w:pStyle w:val="ListParagraph"/>
        <w:numPr>
          <w:ilvl w:val="2"/>
          <w:numId w:val="24"/>
        </w:numPr>
        <w:spacing w:line="360" w:lineRule="auto"/>
        <w:jc w:val="both"/>
        <w:rPr>
          <w:bCs/>
        </w:rPr>
      </w:pPr>
      <w:r>
        <w:rPr>
          <w:bCs/>
        </w:rPr>
        <w:t>Security</w:t>
      </w:r>
    </w:p>
    <w:p w14:paraId="1720DC5B" w14:textId="0BA97BC3" w:rsidR="00657F03" w:rsidRDefault="00657F03" w:rsidP="00367826">
      <w:pPr>
        <w:pStyle w:val="ListParagraph"/>
        <w:numPr>
          <w:ilvl w:val="2"/>
          <w:numId w:val="24"/>
        </w:numPr>
        <w:spacing w:line="360" w:lineRule="auto"/>
        <w:jc w:val="both"/>
        <w:rPr>
          <w:bCs/>
        </w:rPr>
      </w:pPr>
      <w:r>
        <w:rPr>
          <w:bCs/>
        </w:rPr>
        <w:t>Purpose of the loans</w:t>
      </w:r>
    </w:p>
    <w:p w14:paraId="7FFDA5BA" w14:textId="0110E034" w:rsidR="00657F03" w:rsidRDefault="00657F03" w:rsidP="00367826">
      <w:pPr>
        <w:pStyle w:val="ListParagraph"/>
        <w:numPr>
          <w:ilvl w:val="2"/>
          <w:numId w:val="24"/>
        </w:numPr>
        <w:spacing w:line="360" w:lineRule="auto"/>
        <w:jc w:val="both"/>
        <w:rPr>
          <w:bCs/>
        </w:rPr>
      </w:pPr>
      <w:r>
        <w:rPr>
          <w:bCs/>
        </w:rPr>
        <w:t>Sources of repayment</w:t>
      </w:r>
    </w:p>
    <w:p w14:paraId="7F75EED9" w14:textId="08937EE3" w:rsidR="00657F03" w:rsidRDefault="00657F03" w:rsidP="00367826">
      <w:pPr>
        <w:pStyle w:val="ListParagraph"/>
        <w:numPr>
          <w:ilvl w:val="2"/>
          <w:numId w:val="24"/>
        </w:numPr>
        <w:spacing w:line="360" w:lineRule="auto"/>
        <w:jc w:val="both"/>
        <w:rPr>
          <w:bCs/>
        </w:rPr>
      </w:pPr>
      <w:r>
        <w:rPr>
          <w:bCs/>
        </w:rPr>
        <w:lastRenderedPageBreak/>
        <w:t>Diversification of risk</w:t>
      </w:r>
    </w:p>
    <w:p w14:paraId="1D7777CD" w14:textId="62238375" w:rsidR="00657F03" w:rsidRDefault="00657F03" w:rsidP="00367826">
      <w:pPr>
        <w:pStyle w:val="ListParagraph"/>
        <w:numPr>
          <w:ilvl w:val="2"/>
          <w:numId w:val="24"/>
        </w:numPr>
        <w:spacing w:line="360" w:lineRule="auto"/>
        <w:jc w:val="both"/>
        <w:rPr>
          <w:bCs/>
        </w:rPr>
      </w:pPr>
      <w:r>
        <w:rPr>
          <w:bCs/>
        </w:rPr>
        <w:t>Liquidity</w:t>
      </w:r>
    </w:p>
    <w:p w14:paraId="0777057C" w14:textId="5A3321CA" w:rsidR="00657F03" w:rsidRDefault="00657F03" w:rsidP="00367826">
      <w:pPr>
        <w:pStyle w:val="ListParagraph"/>
        <w:numPr>
          <w:ilvl w:val="0"/>
          <w:numId w:val="21"/>
        </w:numPr>
        <w:spacing w:line="360" w:lineRule="auto"/>
        <w:jc w:val="both"/>
        <w:rPr>
          <w:bCs/>
        </w:rPr>
      </w:pPr>
      <w:r>
        <w:rPr>
          <w:bCs/>
        </w:rPr>
        <w:t>Collateral evaluation</w:t>
      </w:r>
    </w:p>
    <w:p w14:paraId="76A41A7F" w14:textId="1DC4C38D" w:rsidR="00657F03" w:rsidRDefault="00657F03" w:rsidP="00657F03">
      <w:pPr>
        <w:pStyle w:val="ListParagraph"/>
        <w:spacing w:line="360" w:lineRule="auto"/>
        <w:jc w:val="both"/>
        <w:rPr>
          <w:bCs/>
        </w:rPr>
      </w:pPr>
      <w:r w:rsidRPr="00657F03">
        <w:rPr>
          <w:bCs/>
        </w:rPr>
        <w:t>Standard Bank is exceptionally wary about valuation of the security. The bank authorities at the same time assess the guarantee of the gathering offered by the private firm. The valuation of the insurance expands the precision of its esteem evaluated.</w:t>
      </w:r>
      <w:r>
        <w:rPr>
          <w:bCs/>
        </w:rPr>
        <w:t xml:space="preserve"> There are 3 types of value of the collateral. They are:</w:t>
      </w:r>
    </w:p>
    <w:p w14:paraId="208EA8B4" w14:textId="61D658DB" w:rsidR="00657F03" w:rsidRDefault="00657F03" w:rsidP="00367826">
      <w:pPr>
        <w:pStyle w:val="ListParagraph"/>
        <w:numPr>
          <w:ilvl w:val="2"/>
          <w:numId w:val="25"/>
        </w:numPr>
        <w:spacing w:line="360" w:lineRule="auto"/>
        <w:jc w:val="both"/>
        <w:rPr>
          <w:bCs/>
        </w:rPr>
      </w:pPr>
      <w:r>
        <w:rPr>
          <w:bCs/>
        </w:rPr>
        <w:t>Current market price</w:t>
      </w:r>
    </w:p>
    <w:p w14:paraId="771BAC63" w14:textId="09F398B5" w:rsidR="00657F03" w:rsidRDefault="00657F03" w:rsidP="00367826">
      <w:pPr>
        <w:pStyle w:val="ListParagraph"/>
        <w:numPr>
          <w:ilvl w:val="2"/>
          <w:numId w:val="25"/>
        </w:numPr>
        <w:spacing w:line="360" w:lineRule="auto"/>
        <w:jc w:val="both"/>
        <w:rPr>
          <w:bCs/>
        </w:rPr>
      </w:pPr>
      <w:r>
        <w:rPr>
          <w:bCs/>
        </w:rPr>
        <w:t>Distressed price</w:t>
      </w:r>
    </w:p>
    <w:p w14:paraId="61360A1B" w14:textId="59E97E9E" w:rsidR="00657F03" w:rsidRDefault="00657F03" w:rsidP="00367826">
      <w:pPr>
        <w:pStyle w:val="ListParagraph"/>
        <w:numPr>
          <w:ilvl w:val="2"/>
          <w:numId w:val="25"/>
        </w:numPr>
        <w:spacing w:line="360" w:lineRule="auto"/>
        <w:jc w:val="both"/>
        <w:rPr>
          <w:bCs/>
        </w:rPr>
      </w:pPr>
      <w:r>
        <w:rPr>
          <w:bCs/>
        </w:rPr>
        <w:t>Price after 5 years</w:t>
      </w:r>
    </w:p>
    <w:p w14:paraId="6DAB69EF" w14:textId="594E2FD1" w:rsidR="00657F03" w:rsidRDefault="00657F03" w:rsidP="00367826">
      <w:pPr>
        <w:pStyle w:val="ListParagraph"/>
        <w:numPr>
          <w:ilvl w:val="0"/>
          <w:numId w:val="21"/>
        </w:numPr>
        <w:spacing w:line="360" w:lineRule="auto"/>
        <w:jc w:val="both"/>
        <w:rPr>
          <w:bCs/>
        </w:rPr>
      </w:pPr>
      <w:r>
        <w:rPr>
          <w:bCs/>
        </w:rPr>
        <w:t xml:space="preserve">Final decision about the </w:t>
      </w:r>
      <w:r w:rsidR="0043502D">
        <w:rPr>
          <w:bCs/>
        </w:rPr>
        <w:t>loan</w:t>
      </w:r>
    </w:p>
    <w:p w14:paraId="5AF1D15D" w14:textId="33D1F35F" w:rsidR="00657F03" w:rsidRDefault="0043502D" w:rsidP="00657F03">
      <w:pPr>
        <w:pStyle w:val="ListParagraph"/>
        <w:spacing w:line="360" w:lineRule="auto"/>
        <w:jc w:val="both"/>
        <w:rPr>
          <w:bCs/>
        </w:rPr>
      </w:pPr>
      <w:r w:rsidRPr="0043502D">
        <w:rPr>
          <w:bCs/>
        </w:rPr>
        <w:t xml:space="preserve">In the event that the </w:t>
      </w:r>
      <w:r>
        <w:rPr>
          <w:bCs/>
        </w:rPr>
        <w:t>loan</w:t>
      </w:r>
      <w:r w:rsidRPr="0043502D">
        <w:rPr>
          <w:bCs/>
        </w:rPr>
        <w:t xml:space="preserve"> choice stays with the branch level, that branch endorses the credit and on the off chance that the affirming specialist is Head Office, the choice goes to the branch by wire or fax</w:t>
      </w:r>
      <w:r>
        <w:rPr>
          <w:bCs/>
        </w:rPr>
        <w:t>. For the project, i</w:t>
      </w:r>
      <w:r w:rsidRPr="0043502D">
        <w:rPr>
          <w:bCs/>
        </w:rPr>
        <w:t>f such arrangement is kept in the authorize gets, the Standard Bank authorities go to the venture zone to see how the advance is used. On the off chance that no such statement to manage the credit is included, even, the bank can see the execution of the venture.</w:t>
      </w:r>
    </w:p>
    <w:p w14:paraId="7A88E67F" w14:textId="146385D7" w:rsidR="0043502D" w:rsidRDefault="0043502D" w:rsidP="0043502D">
      <w:pPr>
        <w:spacing w:line="360" w:lineRule="auto"/>
        <w:jc w:val="both"/>
        <w:rPr>
          <w:bCs/>
        </w:rPr>
      </w:pPr>
    </w:p>
    <w:p w14:paraId="49CBDF48" w14:textId="4A8DD7DC" w:rsidR="0081517B" w:rsidRDefault="00CB6731" w:rsidP="00820074">
      <w:pPr>
        <w:pStyle w:val="Heading2"/>
      </w:pPr>
      <w:bookmarkStart w:id="67" w:name="_Toc534238196"/>
      <w:r w:rsidRPr="00095876">
        <w:t>5</w:t>
      </w:r>
      <w:r w:rsidR="0043502D" w:rsidRPr="00095876">
        <w:t xml:space="preserve">.6 </w:t>
      </w:r>
      <w:r w:rsidR="00D76E6A" w:rsidRPr="00095876">
        <w:t>Loan s</w:t>
      </w:r>
      <w:r w:rsidR="00095876" w:rsidRPr="00095876">
        <w:t>chemes of SBL</w:t>
      </w:r>
      <w:bookmarkEnd w:id="67"/>
    </w:p>
    <w:p w14:paraId="3E9EF767" w14:textId="7385F425" w:rsidR="0081517B" w:rsidRDefault="0081517B" w:rsidP="0043502D">
      <w:pPr>
        <w:spacing w:line="360" w:lineRule="auto"/>
        <w:jc w:val="both"/>
        <w:rPr>
          <w:b/>
          <w:bCs/>
          <w:sz w:val="24"/>
        </w:rPr>
      </w:pPr>
    </w:p>
    <w:p w14:paraId="74F42573" w14:textId="32C31AFF" w:rsidR="0081517B" w:rsidRDefault="0081517B" w:rsidP="0043502D">
      <w:pPr>
        <w:spacing w:line="360" w:lineRule="auto"/>
        <w:jc w:val="both"/>
        <w:rPr>
          <w:bCs/>
          <w:sz w:val="24"/>
        </w:rPr>
      </w:pPr>
      <w:r>
        <w:rPr>
          <w:bCs/>
          <w:sz w:val="24"/>
        </w:rPr>
        <w:t>SBL divided their loan products according to different banking schemes like</w:t>
      </w:r>
    </w:p>
    <w:p w14:paraId="01EF7E95" w14:textId="438002B2" w:rsidR="0081517B" w:rsidRDefault="0081517B" w:rsidP="00367826">
      <w:pPr>
        <w:pStyle w:val="ListParagraph"/>
        <w:numPr>
          <w:ilvl w:val="0"/>
          <w:numId w:val="21"/>
        </w:numPr>
        <w:spacing w:line="360" w:lineRule="auto"/>
        <w:jc w:val="both"/>
        <w:rPr>
          <w:bCs/>
        </w:rPr>
      </w:pPr>
      <w:r>
        <w:rPr>
          <w:bCs/>
        </w:rPr>
        <w:t>Corporate banking</w:t>
      </w:r>
    </w:p>
    <w:p w14:paraId="20F4436D" w14:textId="3B2DC866" w:rsidR="0081517B" w:rsidRDefault="0081517B" w:rsidP="00367826">
      <w:pPr>
        <w:pStyle w:val="ListParagraph"/>
        <w:numPr>
          <w:ilvl w:val="0"/>
          <w:numId w:val="21"/>
        </w:numPr>
        <w:spacing w:line="360" w:lineRule="auto"/>
        <w:jc w:val="both"/>
        <w:rPr>
          <w:bCs/>
        </w:rPr>
      </w:pPr>
      <w:r>
        <w:rPr>
          <w:bCs/>
        </w:rPr>
        <w:t>Retail banking</w:t>
      </w:r>
    </w:p>
    <w:p w14:paraId="666DC918" w14:textId="6B60EC48" w:rsidR="0081517B" w:rsidRDefault="0081517B" w:rsidP="00367826">
      <w:pPr>
        <w:pStyle w:val="ListParagraph"/>
        <w:numPr>
          <w:ilvl w:val="0"/>
          <w:numId w:val="21"/>
        </w:numPr>
        <w:spacing w:line="360" w:lineRule="auto"/>
        <w:jc w:val="both"/>
        <w:rPr>
          <w:bCs/>
        </w:rPr>
      </w:pPr>
      <w:r>
        <w:rPr>
          <w:bCs/>
        </w:rPr>
        <w:t>SME banking</w:t>
      </w:r>
    </w:p>
    <w:p w14:paraId="005564DF" w14:textId="44939747" w:rsidR="0081517B" w:rsidRDefault="0081517B" w:rsidP="00367826">
      <w:pPr>
        <w:pStyle w:val="ListParagraph"/>
        <w:numPr>
          <w:ilvl w:val="0"/>
          <w:numId w:val="21"/>
        </w:numPr>
        <w:spacing w:line="360" w:lineRule="auto"/>
        <w:jc w:val="both"/>
        <w:rPr>
          <w:bCs/>
        </w:rPr>
      </w:pPr>
      <w:proofErr w:type="spellStart"/>
      <w:r>
        <w:rPr>
          <w:bCs/>
        </w:rPr>
        <w:t>Agri</w:t>
      </w:r>
      <w:proofErr w:type="spellEnd"/>
      <w:r>
        <w:rPr>
          <w:bCs/>
        </w:rPr>
        <w:t xml:space="preserve"> banking</w:t>
      </w:r>
    </w:p>
    <w:p w14:paraId="7A6626E7" w14:textId="552A5AD5" w:rsidR="0081517B" w:rsidRPr="0081517B" w:rsidRDefault="0081517B" w:rsidP="00367826">
      <w:pPr>
        <w:pStyle w:val="ListParagraph"/>
        <w:numPr>
          <w:ilvl w:val="0"/>
          <w:numId w:val="21"/>
        </w:numPr>
        <w:spacing w:line="360" w:lineRule="auto"/>
        <w:jc w:val="both"/>
        <w:rPr>
          <w:bCs/>
        </w:rPr>
      </w:pPr>
      <w:r>
        <w:rPr>
          <w:bCs/>
        </w:rPr>
        <w:t>Social and environmental infrastructure finance</w:t>
      </w:r>
    </w:p>
    <w:p w14:paraId="232383E8" w14:textId="2EE7FE87" w:rsidR="00095876" w:rsidRDefault="00095876" w:rsidP="0043502D">
      <w:pPr>
        <w:spacing w:line="360" w:lineRule="auto"/>
        <w:jc w:val="both"/>
        <w:rPr>
          <w:b/>
          <w:bCs/>
          <w:sz w:val="24"/>
        </w:rPr>
      </w:pPr>
    </w:p>
    <w:p w14:paraId="151C5783" w14:textId="7B560797" w:rsidR="0059674F" w:rsidRDefault="0059674F" w:rsidP="0043502D">
      <w:pPr>
        <w:spacing w:line="360" w:lineRule="auto"/>
        <w:jc w:val="both"/>
        <w:rPr>
          <w:b/>
          <w:bCs/>
          <w:sz w:val="24"/>
        </w:rPr>
      </w:pPr>
    </w:p>
    <w:p w14:paraId="2E6E253E" w14:textId="529778E4" w:rsidR="0059674F" w:rsidRDefault="0059674F" w:rsidP="0043502D">
      <w:pPr>
        <w:spacing w:line="360" w:lineRule="auto"/>
        <w:jc w:val="both"/>
        <w:rPr>
          <w:b/>
          <w:bCs/>
          <w:sz w:val="24"/>
        </w:rPr>
      </w:pPr>
    </w:p>
    <w:p w14:paraId="1805939B" w14:textId="28FC4D71" w:rsidR="0059674F" w:rsidRDefault="0059674F" w:rsidP="0043502D">
      <w:pPr>
        <w:spacing w:line="360" w:lineRule="auto"/>
        <w:jc w:val="both"/>
        <w:rPr>
          <w:b/>
          <w:bCs/>
          <w:sz w:val="24"/>
        </w:rPr>
      </w:pPr>
    </w:p>
    <w:p w14:paraId="7233C15D" w14:textId="77777777" w:rsidR="0059674F" w:rsidRPr="00095876" w:rsidRDefault="0059674F" w:rsidP="0043502D">
      <w:pPr>
        <w:spacing w:line="360" w:lineRule="auto"/>
        <w:jc w:val="both"/>
        <w:rPr>
          <w:b/>
          <w:bCs/>
          <w:sz w:val="24"/>
        </w:rPr>
      </w:pPr>
    </w:p>
    <w:p w14:paraId="6E67D083" w14:textId="58DBA4CC" w:rsidR="00095876" w:rsidRDefault="0081517B" w:rsidP="00820074">
      <w:pPr>
        <w:pStyle w:val="Heading3"/>
      </w:pPr>
      <w:bookmarkStart w:id="68" w:name="_Toc534238197"/>
      <w:r w:rsidRPr="0081517B">
        <w:lastRenderedPageBreak/>
        <w:t>5.6.1 Corporate banking</w:t>
      </w:r>
      <w:bookmarkEnd w:id="68"/>
    </w:p>
    <w:p w14:paraId="7D4E0D22" w14:textId="77777777" w:rsidR="00172223" w:rsidRPr="00172223" w:rsidRDefault="00172223" w:rsidP="00172223"/>
    <w:p w14:paraId="0C966A4F" w14:textId="468DFA68" w:rsidR="00CC3063" w:rsidRDefault="00CC3063" w:rsidP="0043502D">
      <w:pPr>
        <w:spacing w:line="360" w:lineRule="auto"/>
        <w:jc w:val="both"/>
        <w:rPr>
          <w:bCs/>
          <w:sz w:val="24"/>
        </w:rPr>
      </w:pPr>
      <w:r>
        <w:rPr>
          <w:bCs/>
          <w:sz w:val="24"/>
        </w:rPr>
        <w:t>Standard bank has classified corporate financing into 2 categories. These are:</w:t>
      </w:r>
    </w:p>
    <w:p w14:paraId="11712F71" w14:textId="01791AB7" w:rsidR="00CC3063" w:rsidRDefault="00CC3063" w:rsidP="00367826">
      <w:pPr>
        <w:pStyle w:val="ListParagraph"/>
        <w:numPr>
          <w:ilvl w:val="0"/>
          <w:numId w:val="26"/>
        </w:numPr>
        <w:spacing w:line="360" w:lineRule="auto"/>
        <w:jc w:val="both"/>
        <w:rPr>
          <w:bCs/>
        </w:rPr>
      </w:pPr>
      <w:r>
        <w:rPr>
          <w:bCs/>
        </w:rPr>
        <w:t>Short Term Finance</w:t>
      </w:r>
    </w:p>
    <w:p w14:paraId="1E0292EF" w14:textId="50214F4E" w:rsidR="00CC3063" w:rsidRDefault="00CC3063" w:rsidP="00CC3063">
      <w:pPr>
        <w:pStyle w:val="ListParagraph"/>
        <w:spacing w:line="360" w:lineRule="auto"/>
        <w:jc w:val="both"/>
        <w:rPr>
          <w:bCs/>
        </w:rPr>
      </w:pPr>
      <w:r>
        <w:rPr>
          <w:bCs/>
        </w:rPr>
        <w:t xml:space="preserve">The short-term finance consists of </w:t>
      </w:r>
    </w:p>
    <w:p w14:paraId="50BC5864" w14:textId="6497D9A1" w:rsidR="00CC3063" w:rsidRDefault="00CC3063" w:rsidP="00367826">
      <w:pPr>
        <w:pStyle w:val="ListParagraph"/>
        <w:numPr>
          <w:ilvl w:val="2"/>
          <w:numId w:val="27"/>
        </w:numPr>
        <w:spacing w:line="360" w:lineRule="auto"/>
        <w:jc w:val="both"/>
        <w:rPr>
          <w:bCs/>
        </w:rPr>
      </w:pPr>
      <w:r w:rsidRPr="00CC3063">
        <w:rPr>
          <w:bCs/>
        </w:rPr>
        <w:t>Cash credit (hypo)</w:t>
      </w:r>
    </w:p>
    <w:p w14:paraId="3084E582" w14:textId="2A2F4617" w:rsidR="00CC3063" w:rsidRDefault="00CC3063" w:rsidP="00CC3063">
      <w:pPr>
        <w:pStyle w:val="ListParagraph"/>
        <w:spacing w:line="360" w:lineRule="auto"/>
        <w:ind w:left="1080"/>
        <w:jc w:val="both"/>
        <w:rPr>
          <w:bCs/>
        </w:rPr>
      </w:pPr>
      <w:r>
        <w:rPr>
          <w:bCs/>
        </w:rPr>
        <w:t>Cash</w:t>
      </w:r>
      <w:r w:rsidRPr="00CC3063">
        <w:rPr>
          <w:bCs/>
        </w:rPr>
        <w:t xml:space="preserve"> Credit (Hypo) famously known as </w:t>
      </w:r>
      <w:proofErr w:type="gramStart"/>
      <w:r w:rsidRPr="00CC3063">
        <w:rPr>
          <w:bCs/>
        </w:rPr>
        <w:t>CC(</w:t>
      </w:r>
      <w:proofErr w:type="gramEnd"/>
      <w:r w:rsidRPr="00CC3063">
        <w:rPr>
          <w:bCs/>
        </w:rPr>
        <w:t>Hypo) that requires for the most part to fund acquirement of crude materials/stock</w:t>
      </w:r>
      <w:r>
        <w:rPr>
          <w:bCs/>
        </w:rPr>
        <w:t xml:space="preserve"> </w:t>
      </w:r>
      <w:r w:rsidRPr="00CC3063">
        <w:rPr>
          <w:bCs/>
        </w:rPr>
        <w:t xml:space="preserve">in-exchange. </w:t>
      </w:r>
      <w:r>
        <w:rPr>
          <w:bCs/>
        </w:rPr>
        <w:t>Cash</w:t>
      </w:r>
      <w:r w:rsidRPr="00CC3063">
        <w:rPr>
          <w:bCs/>
        </w:rPr>
        <w:t xml:space="preserve"> Credit account resembles </w:t>
      </w:r>
      <w:r>
        <w:rPr>
          <w:bCs/>
        </w:rPr>
        <w:t>current account</w:t>
      </w:r>
      <w:r w:rsidRPr="00CC3063">
        <w:rPr>
          <w:bCs/>
        </w:rPr>
        <w:t xml:space="preserve"> with a limit up to which one can pull back from the bank. </w:t>
      </w:r>
      <w:r>
        <w:rPr>
          <w:bCs/>
        </w:rPr>
        <w:t>Cash</w:t>
      </w:r>
      <w:r w:rsidRPr="00CC3063">
        <w:rPr>
          <w:bCs/>
        </w:rPr>
        <w:t xml:space="preserve"> credit is ordinarily authorized for a time of one year where a customary limit is endorsed against products to meet everyday costs of business. </w:t>
      </w:r>
      <w:r>
        <w:rPr>
          <w:bCs/>
        </w:rPr>
        <w:t xml:space="preserve"> </w:t>
      </w:r>
    </w:p>
    <w:p w14:paraId="1409E7CB" w14:textId="72A0A450" w:rsidR="00CC3063" w:rsidRDefault="00CC3063" w:rsidP="00367826">
      <w:pPr>
        <w:pStyle w:val="ListParagraph"/>
        <w:numPr>
          <w:ilvl w:val="2"/>
          <w:numId w:val="27"/>
        </w:numPr>
        <w:spacing w:line="360" w:lineRule="auto"/>
        <w:jc w:val="both"/>
        <w:rPr>
          <w:bCs/>
        </w:rPr>
      </w:pPr>
      <w:r w:rsidRPr="00CC3063">
        <w:rPr>
          <w:bCs/>
        </w:rPr>
        <w:t>Time Loan</w:t>
      </w:r>
    </w:p>
    <w:p w14:paraId="17CC879A" w14:textId="36DE4C1E" w:rsidR="00CC3063" w:rsidRPr="00CC3063" w:rsidRDefault="00CC3063" w:rsidP="00CC3063">
      <w:pPr>
        <w:pStyle w:val="ListParagraph"/>
        <w:spacing w:line="360" w:lineRule="auto"/>
        <w:ind w:left="1080"/>
        <w:jc w:val="both"/>
        <w:rPr>
          <w:bCs/>
        </w:rPr>
      </w:pPr>
      <w:r w:rsidRPr="00CC3063">
        <w:rPr>
          <w:bCs/>
        </w:rPr>
        <w:t xml:space="preserve">To meet dire money necessity of the business worry in the method of working capital fund for securing </w:t>
      </w:r>
      <w:r>
        <w:rPr>
          <w:bCs/>
        </w:rPr>
        <w:t>local</w:t>
      </w:r>
      <w:r w:rsidRPr="00CC3063">
        <w:rPr>
          <w:bCs/>
        </w:rPr>
        <w:t xml:space="preserve"> crude materials/stock in exchange. Time credit is given for an explicit period coordinating with the working cycle i.e. 30 days for </w:t>
      </w:r>
      <w:r>
        <w:rPr>
          <w:bCs/>
        </w:rPr>
        <w:t>trading</w:t>
      </w:r>
      <w:r w:rsidRPr="00CC3063">
        <w:rPr>
          <w:bCs/>
        </w:rPr>
        <w:t xml:space="preserve"> and 90 to 180 days for </w:t>
      </w:r>
      <w:r>
        <w:rPr>
          <w:bCs/>
        </w:rPr>
        <w:t>manufacturing</w:t>
      </w:r>
      <w:r w:rsidRPr="00CC3063">
        <w:rPr>
          <w:bCs/>
        </w:rPr>
        <w:t xml:space="preserve"> concern.</w:t>
      </w:r>
    </w:p>
    <w:p w14:paraId="6A3AF230" w14:textId="091AD964" w:rsidR="00CC3063" w:rsidRDefault="00CC3063" w:rsidP="00367826">
      <w:pPr>
        <w:pStyle w:val="ListParagraph"/>
        <w:numPr>
          <w:ilvl w:val="2"/>
          <w:numId w:val="27"/>
        </w:numPr>
        <w:spacing w:line="360" w:lineRule="auto"/>
        <w:jc w:val="both"/>
        <w:rPr>
          <w:bCs/>
        </w:rPr>
      </w:pPr>
      <w:r>
        <w:rPr>
          <w:bCs/>
        </w:rPr>
        <w:t>SOD (general)</w:t>
      </w:r>
    </w:p>
    <w:p w14:paraId="66129789" w14:textId="09C48876" w:rsidR="00CC3063" w:rsidRDefault="00CC3063" w:rsidP="00CC3063">
      <w:pPr>
        <w:pStyle w:val="ListParagraph"/>
        <w:spacing w:line="360" w:lineRule="auto"/>
        <w:ind w:left="1080"/>
        <w:jc w:val="both"/>
        <w:rPr>
          <w:bCs/>
        </w:rPr>
      </w:pPr>
      <w:r>
        <w:rPr>
          <w:bCs/>
        </w:rPr>
        <w:t>A</w:t>
      </w:r>
      <w:r w:rsidRPr="00CC3063">
        <w:rPr>
          <w:bCs/>
        </w:rPr>
        <w:t xml:space="preserve"> normal limit is authorized to meet everyday costs of business</w:t>
      </w:r>
      <w:r>
        <w:rPr>
          <w:bCs/>
        </w:rPr>
        <w:t xml:space="preserve"> with </w:t>
      </w:r>
      <w:r w:rsidR="00F1535C">
        <w:rPr>
          <w:bCs/>
        </w:rPr>
        <w:t>SOD</w:t>
      </w:r>
      <w:r w:rsidRPr="00CC3063">
        <w:rPr>
          <w:bCs/>
        </w:rPr>
        <w:t xml:space="preserve">. This type of credit is given to the business where upkeep of stock all the time is unimaginable. Time of </w:t>
      </w:r>
      <w:proofErr w:type="gramStart"/>
      <w:r w:rsidRPr="00CC3063">
        <w:rPr>
          <w:bCs/>
        </w:rPr>
        <w:t>SOD(</w:t>
      </w:r>
      <w:proofErr w:type="gramEnd"/>
      <w:r w:rsidRPr="00CC3063">
        <w:rPr>
          <w:bCs/>
        </w:rPr>
        <w:t>Gen) is normally one year and inexhaustible subject to palatable business exchange. The record is balanced by the deal continues or from claim wellspring of the client.</w:t>
      </w:r>
    </w:p>
    <w:p w14:paraId="1F8E2A16" w14:textId="53B3CA58" w:rsidR="00CC3063" w:rsidRDefault="00CC3063" w:rsidP="00367826">
      <w:pPr>
        <w:pStyle w:val="ListParagraph"/>
        <w:numPr>
          <w:ilvl w:val="2"/>
          <w:numId w:val="27"/>
        </w:numPr>
        <w:spacing w:line="360" w:lineRule="auto"/>
        <w:jc w:val="both"/>
        <w:rPr>
          <w:bCs/>
        </w:rPr>
      </w:pPr>
      <w:r>
        <w:rPr>
          <w:bCs/>
        </w:rPr>
        <w:t>SOD (FO)</w:t>
      </w:r>
    </w:p>
    <w:p w14:paraId="58D461B8" w14:textId="331B18AA" w:rsidR="00F1535C" w:rsidRPr="00F1535C" w:rsidRDefault="00F1535C" w:rsidP="00F1535C">
      <w:pPr>
        <w:pStyle w:val="ListParagraph"/>
        <w:spacing w:line="360" w:lineRule="auto"/>
        <w:ind w:left="1080"/>
        <w:jc w:val="both"/>
        <w:rPr>
          <w:bCs/>
        </w:rPr>
      </w:pPr>
      <w:r w:rsidRPr="00F1535C">
        <w:rPr>
          <w:bCs/>
        </w:rPr>
        <w:t xml:space="preserve">At the point when overdraft is permitted against lien of FDR or other money related instruments, it is named as Secured Overdraft (SOD). </w:t>
      </w:r>
      <w:r>
        <w:rPr>
          <w:bCs/>
        </w:rPr>
        <w:t>Secured</w:t>
      </w:r>
      <w:r w:rsidRPr="00F1535C">
        <w:rPr>
          <w:bCs/>
        </w:rPr>
        <w:t xml:space="preserve"> Overdraft (SOD) </w:t>
      </w:r>
      <w:r>
        <w:rPr>
          <w:bCs/>
        </w:rPr>
        <w:t>facility</w:t>
      </w:r>
      <w:r w:rsidRPr="00F1535C">
        <w:rPr>
          <w:bCs/>
        </w:rPr>
        <w:t xml:space="preserve"> to the borrower might be permitted for the most part in the accompanying ways: </w:t>
      </w:r>
    </w:p>
    <w:p w14:paraId="634C83F5" w14:textId="6034732F" w:rsidR="00F1535C" w:rsidRPr="00F1535C" w:rsidRDefault="00F1535C" w:rsidP="00F1535C">
      <w:pPr>
        <w:pStyle w:val="ListParagraph"/>
        <w:spacing w:line="360" w:lineRule="auto"/>
        <w:ind w:left="1080"/>
        <w:jc w:val="both"/>
        <w:rPr>
          <w:bCs/>
        </w:rPr>
      </w:pPr>
      <w:r w:rsidRPr="00F1535C">
        <w:rPr>
          <w:bCs/>
        </w:rPr>
        <w:t xml:space="preserve">- Overdraft-against FDR for the sake of borrower </w:t>
      </w:r>
    </w:p>
    <w:p w14:paraId="336663A4" w14:textId="7DBDE224" w:rsidR="00F1535C" w:rsidRDefault="00F1535C" w:rsidP="00F1535C">
      <w:pPr>
        <w:pStyle w:val="ListParagraph"/>
        <w:spacing w:line="360" w:lineRule="auto"/>
        <w:ind w:left="1080"/>
        <w:jc w:val="both"/>
        <w:rPr>
          <w:bCs/>
        </w:rPr>
      </w:pPr>
      <w:r w:rsidRPr="00F1535C">
        <w:rPr>
          <w:bCs/>
        </w:rPr>
        <w:t>- Overdraft-against Scheme for the sake of the Borrower</w:t>
      </w:r>
    </w:p>
    <w:p w14:paraId="78997802" w14:textId="019A47FF" w:rsidR="0074041D" w:rsidRDefault="0074041D" w:rsidP="00F1535C">
      <w:pPr>
        <w:pStyle w:val="ListParagraph"/>
        <w:spacing w:line="360" w:lineRule="auto"/>
        <w:ind w:left="1080"/>
        <w:jc w:val="both"/>
        <w:rPr>
          <w:bCs/>
        </w:rPr>
      </w:pPr>
    </w:p>
    <w:p w14:paraId="16C8A023" w14:textId="29B40F6C" w:rsidR="0074041D" w:rsidRDefault="0074041D" w:rsidP="00F1535C">
      <w:pPr>
        <w:pStyle w:val="ListParagraph"/>
        <w:spacing w:line="360" w:lineRule="auto"/>
        <w:ind w:left="1080"/>
        <w:jc w:val="both"/>
        <w:rPr>
          <w:bCs/>
        </w:rPr>
      </w:pPr>
    </w:p>
    <w:p w14:paraId="7BC063C1" w14:textId="77777777" w:rsidR="0074041D" w:rsidRPr="00CC3063" w:rsidRDefault="0074041D" w:rsidP="00F1535C">
      <w:pPr>
        <w:pStyle w:val="ListParagraph"/>
        <w:spacing w:line="360" w:lineRule="auto"/>
        <w:ind w:left="1080"/>
        <w:jc w:val="both"/>
        <w:rPr>
          <w:bCs/>
        </w:rPr>
      </w:pPr>
    </w:p>
    <w:p w14:paraId="71F3170A" w14:textId="4F1275F3" w:rsidR="00095876" w:rsidRDefault="00F1535C" w:rsidP="00367826">
      <w:pPr>
        <w:pStyle w:val="ListParagraph"/>
        <w:numPr>
          <w:ilvl w:val="0"/>
          <w:numId w:val="26"/>
        </w:numPr>
        <w:spacing w:line="360" w:lineRule="auto"/>
        <w:jc w:val="both"/>
        <w:rPr>
          <w:bCs/>
        </w:rPr>
      </w:pPr>
      <w:r>
        <w:rPr>
          <w:bCs/>
        </w:rPr>
        <w:t>Long Term Loan</w:t>
      </w:r>
    </w:p>
    <w:p w14:paraId="6882D381" w14:textId="1EBFF08B" w:rsidR="0059674F" w:rsidRPr="0059674F" w:rsidRDefault="00F1535C" w:rsidP="0074041D">
      <w:pPr>
        <w:pStyle w:val="ListParagraph"/>
        <w:spacing w:line="360" w:lineRule="auto"/>
        <w:jc w:val="both"/>
        <w:rPr>
          <w:bCs/>
        </w:rPr>
      </w:pPr>
      <w:r>
        <w:rPr>
          <w:bCs/>
        </w:rPr>
        <w:t xml:space="preserve">The long-term loan consists of </w:t>
      </w:r>
    </w:p>
    <w:p w14:paraId="52D72E4D" w14:textId="7943C5F5" w:rsidR="00F1535C" w:rsidRDefault="00F1535C" w:rsidP="00367826">
      <w:pPr>
        <w:pStyle w:val="ListParagraph"/>
        <w:numPr>
          <w:ilvl w:val="2"/>
          <w:numId w:val="27"/>
        </w:numPr>
        <w:spacing w:line="360" w:lineRule="auto"/>
        <w:jc w:val="both"/>
        <w:rPr>
          <w:bCs/>
        </w:rPr>
      </w:pPr>
      <w:r>
        <w:rPr>
          <w:bCs/>
        </w:rPr>
        <w:t>Term Loan</w:t>
      </w:r>
    </w:p>
    <w:p w14:paraId="380E4CDA" w14:textId="16A67748" w:rsidR="00F1535C" w:rsidRDefault="00F1535C" w:rsidP="00F1535C">
      <w:pPr>
        <w:pStyle w:val="ListParagraph"/>
        <w:spacing w:line="360" w:lineRule="auto"/>
        <w:ind w:left="1080"/>
        <w:jc w:val="both"/>
        <w:rPr>
          <w:bCs/>
        </w:rPr>
      </w:pPr>
      <w:r>
        <w:rPr>
          <w:bCs/>
        </w:rPr>
        <w:t xml:space="preserve">This type of loan </w:t>
      </w:r>
      <w:r w:rsidRPr="00F1535C">
        <w:rPr>
          <w:bCs/>
        </w:rPr>
        <w:t xml:space="preserve">is offered to meet credit prerequisite for any legitimate purposes that typically require long haul portion installment and not straightforwardly identify with </w:t>
      </w:r>
      <w:r>
        <w:rPr>
          <w:bCs/>
        </w:rPr>
        <w:t>revenue</w:t>
      </w:r>
      <w:r w:rsidRPr="00F1535C">
        <w:rPr>
          <w:bCs/>
        </w:rPr>
        <w:t xml:space="preserve"> </w:t>
      </w:r>
      <w:r>
        <w:rPr>
          <w:bCs/>
        </w:rPr>
        <w:t>generation</w:t>
      </w:r>
      <w:r w:rsidRPr="00F1535C">
        <w:rPr>
          <w:bCs/>
        </w:rPr>
        <w:t xml:space="preserve">. </w:t>
      </w:r>
      <w:r w:rsidR="00090CC1">
        <w:rPr>
          <w:bCs/>
        </w:rPr>
        <w:t>Sources</w:t>
      </w:r>
      <w:r w:rsidRPr="00F1535C">
        <w:rPr>
          <w:bCs/>
        </w:rPr>
        <w:t xml:space="preserve"> of reimbursement will be the business continues of claim </w:t>
      </w:r>
      <w:r>
        <w:rPr>
          <w:bCs/>
        </w:rPr>
        <w:t>source</w:t>
      </w:r>
      <w:r w:rsidRPr="00F1535C">
        <w:rPr>
          <w:bCs/>
        </w:rPr>
        <w:t xml:space="preserve"> of the client.</w:t>
      </w:r>
    </w:p>
    <w:p w14:paraId="2FAB4ECF" w14:textId="6540376E" w:rsidR="00F1535C" w:rsidRDefault="00F1535C" w:rsidP="00367826">
      <w:pPr>
        <w:pStyle w:val="ListParagraph"/>
        <w:numPr>
          <w:ilvl w:val="2"/>
          <w:numId w:val="27"/>
        </w:numPr>
        <w:spacing w:line="360" w:lineRule="auto"/>
        <w:jc w:val="both"/>
        <w:rPr>
          <w:bCs/>
        </w:rPr>
      </w:pPr>
      <w:r>
        <w:rPr>
          <w:bCs/>
        </w:rPr>
        <w:t>Lease financing</w:t>
      </w:r>
    </w:p>
    <w:p w14:paraId="6B9B542B" w14:textId="784BA55C" w:rsidR="00F1535C" w:rsidRDefault="00F1535C" w:rsidP="00F1535C">
      <w:pPr>
        <w:pStyle w:val="ListParagraph"/>
        <w:spacing w:line="360" w:lineRule="auto"/>
        <w:ind w:left="1080"/>
        <w:jc w:val="both"/>
        <w:rPr>
          <w:bCs/>
        </w:rPr>
      </w:pPr>
      <w:r w:rsidRPr="00F1535C">
        <w:rPr>
          <w:bCs/>
        </w:rPr>
        <w:t xml:space="preserve">Under </w:t>
      </w:r>
      <w:r>
        <w:rPr>
          <w:bCs/>
        </w:rPr>
        <w:t>lease</w:t>
      </w:r>
      <w:r w:rsidRPr="00F1535C">
        <w:rPr>
          <w:bCs/>
        </w:rPr>
        <w:t xml:space="preserve"> financing </w:t>
      </w:r>
      <w:r>
        <w:rPr>
          <w:bCs/>
        </w:rPr>
        <w:t>SBL</w:t>
      </w:r>
      <w:r w:rsidRPr="00F1535C">
        <w:rPr>
          <w:bCs/>
        </w:rPr>
        <w:t xml:space="preserve"> cover gear/vehicle financing. It is a term financing repayable through rent rental as equivalent regularly scheduled payments (counting main and </w:t>
      </w:r>
      <w:r>
        <w:rPr>
          <w:bCs/>
        </w:rPr>
        <w:t>interest</w:t>
      </w:r>
      <w:r w:rsidRPr="00F1535C">
        <w:rPr>
          <w:bCs/>
        </w:rPr>
        <w:t xml:space="preserve">). </w:t>
      </w:r>
      <w:r w:rsidR="00090CC1">
        <w:rPr>
          <w:bCs/>
        </w:rPr>
        <w:t>Ownership</w:t>
      </w:r>
      <w:r w:rsidRPr="00F1535C">
        <w:rPr>
          <w:bCs/>
        </w:rPr>
        <w:t xml:space="preserve"> </w:t>
      </w:r>
      <w:r>
        <w:rPr>
          <w:bCs/>
        </w:rPr>
        <w:t>of</w:t>
      </w:r>
      <w:r w:rsidRPr="00F1535C">
        <w:rPr>
          <w:bCs/>
        </w:rPr>
        <w:t xml:space="preserve"> rented out gear/vehicle under the </w:t>
      </w:r>
      <w:r>
        <w:rPr>
          <w:bCs/>
        </w:rPr>
        <w:t>lease</w:t>
      </w:r>
      <w:r w:rsidRPr="00F1535C">
        <w:rPr>
          <w:bCs/>
        </w:rPr>
        <w:t xml:space="preserve"> understanding covering complete dangers</w:t>
      </w:r>
      <w:r>
        <w:rPr>
          <w:bCs/>
        </w:rPr>
        <w:t xml:space="preserve"> that</w:t>
      </w:r>
      <w:r w:rsidRPr="00F1535C">
        <w:rPr>
          <w:bCs/>
        </w:rPr>
        <w:t xml:space="preserve"> has a place with the Bank.</w:t>
      </w:r>
    </w:p>
    <w:p w14:paraId="7BEF4FE0" w14:textId="1AAFD903" w:rsidR="00F1535C" w:rsidRDefault="00F1535C" w:rsidP="00367826">
      <w:pPr>
        <w:pStyle w:val="ListParagraph"/>
        <w:numPr>
          <w:ilvl w:val="2"/>
          <w:numId w:val="27"/>
        </w:numPr>
        <w:spacing w:line="360" w:lineRule="auto"/>
        <w:jc w:val="both"/>
        <w:rPr>
          <w:bCs/>
        </w:rPr>
      </w:pPr>
      <w:r>
        <w:rPr>
          <w:bCs/>
        </w:rPr>
        <w:t>Hire purchase</w:t>
      </w:r>
    </w:p>
    <w:p w14:paraId="6724F7AB" w14:textId="1C1FBF1C" w:rsidR="00F1535C" w:rsidRDefault="00F1535C" w:rsidP="00F1535C">
      <w:pPr>
        <w:pStyle w:val="ListParagraph"/>
        <w:spacing w:line="360" w:lineRule="auto"/>
        <w:ind w:left="1080"/>
        <w:jc w:val="both"/>
        <w:rPr>
          <w:bCs/>
        </w:rPr>
      </w:pPr>
      <w:r w:rsidRPr="00F1535C">
        <w:rPr>
          <w:bCs/>
        </w:rPr>
        <w:t>This is likewise given to obtain gear/vehicle. Responsibility for hardware/vehicle to be obtained under the Hire-Purchase understanding covering far reaching dangers has a place with both the Banker and the client. Contract Purchase office is repayable by storing level with regularly scheduled payments (counting essential and intrigue sum).</w:t>
      </w:r>
    </w:p>
    <w:p w14:paraId="08F36161" w14:textId="68EBC35F" w:rsidR="00F1535C" w:rsidRDefault="00F1535C" w:rsidP="00F1535C">
      <w:pPr>
        <w:spacing w:line="360" w:lineRule="auto"/>
        <w:jc w:val="both"/>
        <w:rPr>
          <w:bCs/>
        </w:rPr>
      </w:pPr>
    </w:p>
    <w:p w14:paraId="37B2F0CC" w14:textId="05B7D08C" w:rsidR="00F1535C" w:rsidRDefault="00F1535C" w:rsidP="00820074">
      <w:pPr>
        <w:pStyle w:val="Heading3"/>
      </w:pPr>
      <w:bookmarkStart w:id="69" w:name="_Toc534238198"/>
      <w:r>
        <w:t xml:space="preserve">5.6.2 </w:t>
      </w:r>
      <w:r w:rsidR="00AC6671">
        <w:t>Retail Banking</w:t>
      </w:r>
      <w:bookmarkEnd w:id="69"/>
    </w:p>
    <w:p w14:paraId="77C83471" w14:textId="5690CBFC" w:rsidR="00AC6671" w:rsidRDefault="00AC6671" w:rsidP="00F1535C">
      <w:pPr>
        <w:spacing w:line="360" w:lineRule="auto"/>
        <w:jc w:val="both"/>
        <w:rPr>
          <w:b/>
          <w:bCs/>
          <w:sz w:val="24"/>
        </w:rPr>
      </w:pPr>
    </w:p>
    <w:p w14:paraId="0BEE62FC" w14:textId="44DDC688" w:rsidR="00AC6671" w:rsidRDefault="00AC6671" w:rsidP="00F1535C">
      <w:pPr>
        <w:spacing w:line="360" w:lineRule="auto"/>
        <w:jc w:val="both"/>
        <w:rPr>
          <w:bCs/>
          <w:sz w:val="24"/>
        </w:rPr>
      </w:pPr>
      <w:r>
        <w:rPr>
          <w:bCs/>
          <w:sz w:val="24"/>
        </w:rPr>
        <w:t>Retail banking is divided into the followings:</w:t>
      </w:r>
    </w:p>
    <w:p w14:paraId="02B396C9" w14:textId="7F1BFB43" w:rsidR="00AC6671" w:rsidRDefault="00AC6671" w:rsidP="00367826">
      <w:pPr>
        <w:pStyle w:val="ListParagraph"/>
        <w:numPr>
          <w:ilvl w:val="0"/>
          <w:numId w:val="26"/>
        </w:numPr>
        <w:spacing w:line="360" w:lineRule="auto"/>
        <w:jc w:val="both"/>
        <w:rPr>
          <w:bCs/>
        </w:rPr>
      </w:pPr>
      <w:r w:rsidRPr="00AC6671">
        <w:rPr>
          <w:bCs/>
        </w:rPr>
        <w:t>SBL Auto Loan</w:t>
      </w:r>
    </w:p>
    <w:p w14:paraId="6F8339FD" w14:textId="43B09377" w:rsidR="00497119" w:rsidRDefault="00497119" w:rsidP="00497119">
      <w:pPr>
        <w:pStyle w:val="ListParagraph"/>
        <w:spacing w:line="360" w:lineRule="auto"/>
        <w:jc w:val="both"/>
        <w:rPr>
          <w:bCs/>
        </w:rPr>
      </w:pPr>
      <w:r>
        <w:rPr>
          <w:bCs/>
          <w:noProof/>
        </w:rPr>
        <w:lastRenderedPageBreak/>
        <w:drawing>
          <wp:inline distT="0" distB="0" distL="0" distR="0" wp14:anchorId="0ED4FC7D" wp14:editId="44170F3E">
            <wp:extent cx="5487035" cy="2054225"/>
            <wp:effectExtent l="0" t="0" r="0" b="317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87035" cy="2054225"/>
                    </a:xfrm>
                    <a:prstGeom prst="rect">
                      <a:avLst/>
                    </a:prstGeom>
                    <a:noFill/>
                  </pic:spPr>
                </pic:pic>
              </a:graphicData>
            </a:graphic>
          </wp:inline>
        </w:drawing>
      </w:r>
    </w:p>
    <w:p w14:paraId="09AAE62B" w14:textId="34508B94" w:rsidR="0059674F" w:rsidRDefault="0059674F" w:rsidP="0059674F">
      <w:pPr>
        <w:pStyle w:val="ListParagraph"/>
        <w:spacing w:line="360" w:lineRule="auto"/>
        <w:jc w:val="both"/>
        <w:rPr>
          <w:bCs/>
        </w:rPr>
      </w:pPr>
    </w:p>
    <w:p w14:paraId="7B7247E4" w14:textId="77777777" w:rsidR="00AC6671" w:rsidRPr="0059674F" w:rsidRDefault="00AC6671" w:rsidP="0059674F">
      <w:pPr>
        <w:spacing w:line="360" w:lineRule="auto"/>
        <w:jc w:val="both"/>
        <w:rPr>
          <w:bCs/>
        </w:rPr>
      </w:pPr>
    </w:p>
    <w:p w14:paraId="1DC1A246" w14:textId="1491CA1E" w:rsidR="00AC6671" w:rsidRPr="00AC6671" w:rsidRDefault="00AC6671" w:rsidP="00AC6671">
      <w:pPr>
        <w:pStyle w:val="ListParagraph"/>
        <w:spacing w:line="360" w:lineRule="auto"/>
        <w:jc w:val="both"/>
        <w:rPr>
          <w:bCs/>
        </w:rPr>
      </w:pPr>
      <w:r>
        <w:rPr>
          <w:bCs/>
          <w:noProof/>
        </w:rPr>
        <w:drawing>
          <wp:inline distT="0" distB="0" distL="0" distR="0" wp14:anchorId="3803A755" wp14:editId="0AD046F0">
            <wp:extent cx="5486400" cy="1343025"/>
            <wp:effectExtent l="0" t="0" r="19050" b="9525"/>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14:paraId="40585B69" w14:textId="22E3D308" w:rsidR="00AC6671" w:rsidRDefault="00497119" w:rsidP="00AC6671">
      <w:pPr>
        <w:pStyle w:val="ListParagraph"/>
        <w:spacing w:line="360" w:lineRule="auto"/>
        <w:jc w:val="both"/>
        <w:rPr>
          <w:bCs/>
        </w:rPr>
      </w:pPr>
      <w:r>
        <w:rPr>
          <w:bCs/>
          <w:noProof/>
        </w:rPr>
        <w:drawing>
          <wp:inline distT="0" distB="0" distL="0" distR="0" wp14:anchorId="398EE1AE" wp14:editId="54C9A028">
            <wp:extent cx="5487035" cy="2816860"/>
            <wp:effectExtent l="0" t="0" r="0" b="254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87035" cy="2816860"/>
                    </a:xfrm>
                    <a:prstGeom prst="rect">
                      <a:avLst/>
                    </a:prstGeom>
                    <a:noFill/>
                  </pic:spPr>
                </pic:pic>
              </a:graphicData>
            </a:graphic>
          </wp:inline>
        </w:drawing>
      </w:r>
    </w:p>
    <w:p w14:paraId="711AC685" w14:textId="60F6D136" w:rsidR="00AC6671" w:rsidRDefault="00AC6671" w:rsidP="00367826">
      <w:pPr>
        <w:pStyle w:val="ListParagraph"/>
        <w:numPr>
          <w:ilvl w:val="0"/>
          <w:numId w:val="26"/>
        </w:numPr>
        <w:spacing w:line="360" w:lineRule="auto"/>
        <w:jc w:val="both"/>
        <w:rPr>
          <w:bCs/>
        </w:rPr>
      </w:pPr>
      <w:r w:rsidRPr="00AC6671">
        <w:rPr>
          <w:bCs/>
        </w:rPr>
        <w:t>SBL House Renovation Loan</w:t>
      </w:r>
    </w:p>
    <w:p w14:paraId="77C4EF16" w14:textId="25CF1537" w:rsidR="00497119" w:rsidRDefault="00497119" w:rsidP="00497119">
      <w:pPr>
        <w:pStyle w:val="ListParagraph"/>
        <w:spacing w:line="360" w:lineRule="auto"/>
        <w:jc w:val="both"/>
        <w:rPr>
          <w:bCs/>
        </w:rPr>
      </w:pPr>
      <w:r>
        <w:rPr>
          <w:bCs/>
          <w:noProof/>
        </w:rPr>
        <w:lastRenderedPageBreak/>
        <w:drawing>
          <wp:inline distT="0" distB="0" distL="0" distR="0" wp14:anchorId="032FD88E" wp14:editId="60793ABC">
            <wp:extent cx="5487035" cy="318262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87035" cy="3182620"/>
                    </a:xfrm>
                    <a:prstGeom prst="rect">
                      <a:avLst/>
                    </a:prstGeom>
                    <a:noFill/>
                  </pic:spPr>
                </pic:pic>
              </a:graphicData>
            </a:graphic>
          </wp:inline>
        </w:drawing>
      </w:r>
    </w:p>
    <w:p w14:paraId="6955FE88" w14:textId="4EA3359E" w:rsidR="00812713" w:rsidRPr="00746B16" w:rsidRDefault="00812713" w:rsidP="00746B16">
      <w:pPr>
        <w:pStyle w:val="ListParagraph"/>
        <w:spacing w:line="360" w:lineRule="auto"/>
        <w:jc w:val="both"/>
        <w:rPr>
          <w:bCs/>
        </w:rPr>
      </w:pPr>
    </w:p>
    <w:p w14:paraId="1911B2C2" w14:textId="23EEEF9C" w:rsidR="00812713" w:rsidRDefault="00497119" w:rsidP="00812713">
      <w:pPr>
        <w:pStyle w:val="ListParagraph"/>
        <w:spacing w:line="360" w:lineRule="auto"/>
        <w:jc w:val="both"/>
        <w:rPr>
          <w:bCs/>
        </w:rPr>
      </w:pPr>
      <w:r>
        <w:rPr>
          <w:bCs/>
          <w:noProof/>
        </w:rPr>
        <w:drawing>
          <wp:inline distT="0" distB="0" distL="0" distR="0" wp14:anchorId="197C9D47" wp14:editId="370B8808">
            <wp:extent cx="5487035" cy="2816860"/>
            <wp:effectExtent l="0" t="0" r="0" b="254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87035" cy="2816860"/>
                    </a:xfrm>
                    <a:prstGeom prst="rect">
                      <a:avLst/>
                    </a:prstGeom>
                    <a:noFill/>
                  </pic:spPr>
                </pic:pic>
              </a:graphicData>
            </a:graphic>
          </wp:inline>
        </w:drawing>
      </w:r>
    </w:p>
    <w:p w14:paraId="225FF184" w14:textId="206B099F" w:rsidR="00AC6671" w:rsidRDefault="00AC6671" w:rsidP="00367826">
      <w:pPr>
        <w:pStyle w:val="ListParagraph"/>
        <w:numPr>
          <w:ilvl w:val="0"/>
          <w:numId w:val="26"/>
        </w:numPr>
        <w:spacing w:line="360" w:lineRule="auto"/>
        <w:jc w:val="both"/>
        <w:rPr>
          <w:bCs/>
        </w:rPr>
      </w:pPr>
      <w:r w:rsidRPr="00AC6671">
        <w:rPr>
          <w:bCs/>
        </w:rPr>
        <w:t>SB</w:t>
      </w:r>
      <w:r w:rsidR="00812713">
        <w:rPr>
          <w:bCs/>
        </w:rPr>
        <w:t>L</w:t>
      </w:r>
      <w:r w:rsidRPr="00AC6671">
        <w:rPr>
          <w:bCs/>
        </w:rPr>
        <w:t xml:space="preserve"> Medical Treatment Loan</w:t>
      </w:r>
    </w:p>
    <w:p w14:paraId="455CC9FD" w14:textId="194431FA" w:rsidR="00497119" w:rsidRDefault="00497119" w:rsidP="00497119">
      <w:pPr>
        <w:pStyle w:val="ListParagraph"/>
        <w:spacing w:line="360" w:lineRule="auto"/>
        <w:jc w:val="both"/>
        <w:rPr>
          <w:bCs/>
        </w:rPr>
      </w:pPr>
      <w:r>
        <w:rPr>
          <w:bCs/>
          <w:noProof/>
        </w:rPr>
        <w:lastRenderedPageBreak/>
        <w:drawing>
          <wp:inline distT="0" distB="0" distL="0" distR="0" wp14:anchorId="0CC1BE1B" wp14:editId="00D2278E">
            <wp:extent cx="5487035" cy="301752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87035" cy="3017520"/>
                    </a:xfrm>
                    <a:prstGeom prst="rect">
                      <a:avLst/>
                    </a:prstGeom>
                    <a:noFill/>
                  </pic:spPr>
                </pic:pic>
              </a:graphicData>
            </a:graphic>
          </wp:inline>
        </w:drawing>
      </w:r>
    </w:p>
    <w:p w14:paraId="38D3FE04" w14:textId="301C0F8E" w:rsidR="00812713" w:rsidRPr="00AC6671" w:rsidRDefault="00812713" w:rsidP="00812713">
      <w:pPr>
        <w:pStyle w:val="ListParagraph"/>
        <w:spacing w:line="360" w:lineRule="auto"/>
        <w:jc w:val="both"/>
        <w:rPr>
          <w:bCs/>
        </w:rPr>
      </w:pPr>
    </w:p>
    <w:p w14:paraId="006B4E25" w14:textId="2FA192AC" w:rsidR="00812713" w:rsidRDefault="00812713" w:rsidP="00812713">
      <w:pPr>
        <w:pStyle w:val="ListParagraph"/>
        <w:spacing w:line="360" w:lineRule="auto"/>
        <w:jc w:val="both"/>
        <w:rPr>
          <w:bCs/>
        </w:rPr>
      </w:pPr>
    </w:p>
    <w:p w14:paraId="648490EC" w14:textId="4CB89B2B" w:rsidR="00812713" w:rsidRDefault="00812713" w:rsidP="00812713">
      <w:pPr>
        <w:pStyle w:val="ListParagraph"/>
        <w:spacing w:line="360" w:lineRule="auto"/>
        <w:jc w:val="both"/>
        <w:rPr>
          <w:bCs/>
        </w:rPr>
      </w:pPr>
    </w:p>
    <w:p w14:paraId="6125924B" w14:textId="796A20A2" w:rsidR="00812713" w:rsidRDefault="00812713" w:rsidP="00812713">
      <w:pPr>
        <w:pStyle w:val="ListParagraph"/>
        <w:spacing w:line="360" w:lineRule="auto"/>
        <w:jc w:val="both"/>
        <w:rPr>
          <w:bCs/>
        </w:rPr>
      </w:pPr>
    </w:p>
    <w:p w14:paraId="7772DB70" w14:textId="0C5949CF" w:rsidR="00812713" w:rsidRDefault="00812713" w:rsidP="00812713">
      <w:pPr>
        <w:pStyle w:val="ListParagraph"/>
        <w:spacing w:line="360" w:lineRule="auto"/>
        <w:jc w:val="both"/>
        <w:rPr>
          <w:bCs/>
        </w:rPr>
      </w:pPr>
    </w:p>
    <w:p w14:paraId="58712FE3" w14:textId="0946FF52" w:rsidR="00812713" w:rsidRDefault="00812713" w:rsidP="00812713">
      <w:pPr>
        <w:pStyle w:val="ListParagraph"/>
        <w:spacing w:line="360" w:lineRule="auto"/>
        <w:jc w:val="both"/>
        <w:rPr>
          <w:bCs/>
        </w:rPr>
      </w:pPr>
    </w:p>
    <w:p w14:paraId="03BD96D4" w14:textId="1628E7D3" w:rsidR="00812713" w:rsidRDefault="00497119" w:rsidP="00812713">
      <w:pPr>
        <w:pStyle w:val="ListParagraph"/>
        <w:spacing w:line="360" w:lineRule="auto"/>
        <w:jc w:val="both"/>
        <w:rPr>
          <w:bCs/>
        </w:rPr>
      </w:pPr>
      <w:r>
        <w:rPr>
          <w:bCs/>
          <w:noProof/>
        </w:rPr>
        <w:drawing>
          <wp:inline distT="0" distB="0" distL="0" distR="0" wp14:anchorId="4A255C3D" wp14:editId="2CB6C0E8">
            <wp:extent cx="5487035" cy="2981325"/>
            <wp:effectExtent l="0" t="0" r="0"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87035" cy="2981325"/>
                    </a:xfrm>
                    <a:prstGeom prst="rect">
                      <a:avLst/>
                    </a:prstGeom>
                    <a:noFill/>
                  </pic:spPr>
                </pic:pic>
              </a:graphicData>
            </a:graphic>
          </wp:inline>
        </w:drawing>
      </w:r>
    </w:p>
    <w:p w14:paraId="09B5EEEA" w14:textId="6A052C1F" w:rsidR="00AC6671" w:rsidRDefault="00AC6671" w:rsidP="00367826">
      <w:pPr>
        <w:pStyle w:val="ListParagraph"/>
        <w:numPr>
          <w:ilvl w:val="0"/>
          <w:numId w:val="26"/>
        </w:numPr>
        <w:spacing w:line="360" w:lineRule="auto"/>
        <w:jc w:val="both"/>
        <w:rPr>
          <w:bCs/>
        </w:rPr>
      </w:pPr>
      <w:r w:rsidRPr="00AC6671">
        <w:rPr>
          <w:bCs/>
        </w:rPr>
        <w:t>SBL Hajj Loan</w:t>
      </w:r>
    </w:p>
    <w:p w14:paraId="637A8A02" w14:textId="627D2F4B" w:rsidR="00846A6B" w:rsidRPr="00AC6671" w:rsidRDefault="00846A6B" w:rsidP="00846A6B">
      <w:pPr>
        <w:pStyle w:val="ListParagraph"/>
        <w:spacing w:line="360" w:lineRule="auto"/>
        <w:jc w:val="both"/>
        <w:rPr>
          <w:bCs/>
        </w:rPr>
      </w:pPr>
      <w:r>
        <w:rPr>
          <w:bCs/>
          <w:noProof/>
        </w:rPr>
        <w:lastRenderedPageBreak/>
        <w:drawing>
          <wp:inline distT="0" distB="0" distL="0" distR="0" wp14:anchorId="778C3FA9" wp14:editId="0C15FDEB">
            <wp:extent cx="5486400" cy="3200400"/>
            <wp:effectExtent l="0" t="0" r="19050" b="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inline>
        </w:drawing>
      </w:r>
    </w:p>
    <w:p w14:paraId="3C5CC662" w14:textId="4E337917" w:rsidR="00846A6B" w:rsidRDefault="00846A6B" w:rsidP="00846A6B">
      <w:pPr>
        <w:pStyle w:val="ListParagraph"/>
        <w:spacing w:line="360" w:lineRule="auto"/>
        <w:jc w:val="both"/>
        <w:rPr>
          <w:bCs/>
        </w:rPr>
      </w:pPr>
    </w:p>
    <w:p w14:paraId="27B938E1" w14:textId="07C7DB32" w:rsidR="00846A6B" w:rsidRDefault="00846A6B" w:rsidP="00846A6B">
      <w:pPr>
        <w:pStyle w:val="ListParagraph"/>
        <w:spacing w:line="360" w:lineRule="auto"/>
        <w:jc w:val="both"/>
        <w:rPr>
          <w:bCs/>
        </w:rPr>
      </w:pPr>
    </w:p>
    <w:p w14:paraId="1930BD45" w14:textId="7DD9CB11" w:rsidR="00846A6B" w:rsidRDefault="00846A6B" w:rsidP="00846A6B">
      <w:pPr>
        <w:pStyle w:val="ListParagraph"/>
        <w:spacing w:line="360" w:lineRule="auto"/>
        <w:jc w:val="both"/>
        <w:rPr>
          <w:bCs/>
        </w:rPr>
      </w:pPr>
    </w:p>
    <w:p w14:paraId="27504490" w14:textId="4D6305AE" w:rsidR="00846A6B" w:rsidRDefault="00846A6B" w:rsidP="00846A6B">
      <w:pPr>
        <w:pStyle w:val="ListParagraph"/>
        <w:spacing w:line="360" w:lineRule="auto"/>
        <w:jc w:val="both"/>
        <w:rPr>
          <w:bCs/>
        </w:rPr>
      </w:pPr>
    </w:p>
    <w:p w14:paraId="6ADDB4FB" w14:textId="5674FA0B" w:rsidR="00846A6B" w:rsidRDefault="00846A6B" w:rsidP="00846A6B">
      <w:pPr>
        <w:pStyle w:val="ListParagraph"/>
        <w:spacing w:line="360" w:lineRule="auto"/>
        <w:jc w:val="both"/>
        <w:rPr>
          <w:bCs/>
        </w:rPr>
      </w:pPr>
    </w:p>
    <w:p w14:paraId="60A95162" w14:textId="37D91E0C" w:rsidR="00846A6B" w:rsidRDefault="00A40E06" w:rsidP="00846A6B">
      <w:pPr>
        <w:pStyle w:val="ListParagraph"/>
        <w:spacing w:line="360" w:lineRule="auto"/>
        <w:jc w:val="both"/>
        <w:rPr>
          <w:bCs/>
        </w:rPr>
      </w:pPr>
      <w:r>
        <w:rPr>
          <w:bCs/>
          <w:noProof/>
        </w:rPr>
        <w:drawing>
          <wp:inline distT="0" distB="0" distL="0" distR="0" wp14:anchorId="62CB89A0" wp14:editId="13DEE5BD">
            <wp:extent cx="5487035" cy="2981325"/>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87035" cy="2981325"/>
                    </a:xfrm>
                    <a:prstGeom prst="rect">
                      <a:avLst/>
                    </a:prstGeom>
                    <a:noFill/>
                  </pic:spPr>
                </pic:pic>
              </a:graphicData>
            </a:graphic>
          </wp:inline>
        </w:drawing>
      </w:r>
    </w:p>
    <w:p w14:paraId="151C98DA" w14:textId="1F6276B2" w:rsidR="00AC6671" w:rsidRDefault="00AC6671" w:rsidP="00367826">
      <w:pPr>
        <w:pStyle w:val="ListParagraph"/>
        <w:numPr>
          <w:ilvl w:val="0"/>
          <w:numId w:val="26"/>
        </w:numPr>
        <w:spacing w:line="360" w:lineRule="auto"/>
        <w:jc w:val="both"/>
        <w:rPr>
          <w:bCs/>
        </w:rPr>
      </w:pPr>
      <w:r w:rsidRPr="00AC6671">
        <w:rPr>
          <w:bCs/>
        </w:rPr>
        <w:t>Household Appliance Loan</w:t>
      </w:r>
    </w:p>
    <w:p w14:paraId="1F705751" w14:textId="67CA9E0D" w:rsidR="00A40E06" w:rsidRDefault="00A40E06" w:rsidP="00A40E06">
      <w:pPr>
        <w:pStyle w:val="ListParagraph"/>
        <w:spacing w:line="360" w:lineRule="auto"/>
        <w:jc w:val="both"/>
        <w:rPr>
          <w:bCs/>
        </w:rPr>
      </w:pPr>
      <w:r>
        <w:rPr>
          <w:bCs/>
          <w:noProof/>
        </w:rPr>
        <w:lastRenderedPageBreak/>
        <w:drawing>
          <wp:inline distT="0" distB="0" distL="0" distR="0" wp14:anchorId="10423F36" wp14:editId="3FF65293">
            <wp:extent cx="5487035" cy="301752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87035" cy="3017520"/>
                    </a:xfrm>
                    <a:prstGeom prst="rect">
                      <a:avLst/>
                    </a:prstGeom>
                    <a:noFill/>
                  </pic:spPr>
                </pic:pic>
              </a:graphicData>
            </a:graphic>
          </wp:inline>
        </w:drawing>
      </w:r>
    </w:p>
    <w:p w14:paraId="55A359E3" w14:textId="7A8DE01F" w:rsidR="00846A6B" w:rsidRPr="00AC6671" w:rsidRDefault="00846A6B" w:rsidP="00846A6B">
      <w:pPr>
        <w:pStyle w:val="ListParagraph"/>
        <w:spacing w:line="360" w:lineRule="auto"/>
        <w:jc w:val="both"/>
        <w:rPr>
          <w:bCs/>
        </w:rPr>
      </w:pPr>
    </w:p>
    <w:p w14:paraId="11D5DAC6" w14:textId="5436A7CF" w:rsidR="00846A6B" w:rsidRDefault="00846A6B" w:rsidP="00846A6B">
      <w:pPr>
        <w:pStyle w:val="ListParagraph"/>
        <w:spacing w:line="360" w:lineRule="auto"/>
        <w:jc w:val="both"/>
        <w:rPr>
          <w:bCs/>
        </w:rPr>
      </w:pPr>
    </w:p>
    <w:p w14:paraId="4FD08DC9" w14:textId="0EDC2CD7" w:rsidR="00846A6B" w:rsidRDefault="00846A6B" w:rsidP="00846A6B">
      <w:pPr>
        <w:pStyle w:val="ListParagraph"/>
        <w:spacing w:line="360" w:lineRule="auto"/>
        <w:jc w:val="both"/>
        <w:rPr>
          <w:bCs/>
        </w:rPr>
      </w:pPr>
    </w:p>
    <w:p w14:paraId="2FB0FF43" w14:textId="343D67EF" w:rsidR="00846A6B" w:rsidRDefault="00846A6B" w:rsidP="00846A6B">
      <w:pPr>
        <w:pStyle w:val="ListParagraph"/>
        <w:spacing w:line="360" w:lineRule="auto"/>
        <w:jc w:val="both"/>
        <w:rPr>
          <w:bCs/>
        </w:rPr>
      </w:pPr>
    </w:p>
    <w:p w14:paraId="32C91750" w14:textId="67902995" w:rsidR="00846A6B" w:rsidRDefault="00846A6B" w:rsidP="00846A6B">
      <w:pPr>
        <w:pStyle w:val="ListParagraph"/>
        <w:spacing w:line="360" w:lineRule="auto"/>
        <w:jc w:val="both"/>
        <w:rPr>
          <w:bCs/>
        </w:rPr>
      </w:pPr>
    </w:p>
    <w:p w14:paraId="20982AF2" w14:textId="08B45C63" w:rsidR="00846A6B" w:rsidRDefault="00846A6B" w:rsidP="00846A6B">
      <w:pPr>
        <w:pStyle w:val="ListParagraph"/>
        <w:spacing w:line="360" w:lineRule="auto"/>
        <w:jc w:val="both"/>
        <w:rPr>
          <w:bCs/>
        </w:rPr>
      </w:pPr>
    </w:p>
    <w:p w14:paraId="0A48E69C" w14:textId="0996A7B7" w:rsidR="00846A6B" w:rsidRDefault="00A40E06" w:rsidP="00846A6B">
      <w:pPr>
        <w:pStyle w:val="ListParagraph"/>
        <w:spacing w:line="360" w:lineRule="auto"/>
        <w:jc w:val="both"/>
        <w:rPr>
          <w:bCs/>
        </w:rPr>
      </w:pPr>
      <w:r>
        <w:rPr>
          <w:bCs/>
          <w:noProof/>
        </w:rPr>
        <w:drawing>
          <wp:inline distT="0" distB="0" distL="0" distR="0" wp14:anchorId="259405F2" wp14:editId="3CDF962E">
            <wp:extent cx="5487035" cy="2981325"/>
            <wp:effectExtent l="0" t="0" r="0"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87035" cy="2981325"/>
                    </a:xfrm>
                    <a:prstGeom prst="rect">
                      <a:avLst/>
                    </a:prstGeom>
                    <a:noFill/>
                  </pic:spPr>
                </pic:pic>
              </a:graphicData>
            </a:graphic>
          </wp:inline>
        </w:drawing>
      </w:r>
    </w:p>
    <w:p w14:paraId="07BFC1FA" w14:textId="423EC936" w:rsidR="00AC6671" w:rsidRDefault="00AC6671" w:rsidP="00AC6671">
      <w:pPr>
        <w:spacing w:line="360" w:lineRule="auto"/>
        <w:jc w:val="both"/>
        <w:rPr>
          <w:bCs/>
        </w:rPr>
      </w:pPr>
    </w:p>
    <w:p w14:paraId="7DBA0237" w14:textId="6CCBD37A" w:rsidR="00AC6671" w:rsidRPr="00AC6671" w:rsidRDefault="00AC6671" w:rsidP="00172223">
      <w:pPr>
        <w:pStyle w:val="Heading3"/>
      </w:pPr>
      <w:bookmarkStart w:id="70" w:name="_Toc534238199"/>
      <w:r w:rsidRPr="00AC6671">
        <w:lastRenderedPageBreak/>
        <w:t>5.6.3 SME Banking</w:t>
      </w:r>
      <w:bookmarkEnd w:id="70"/>
    </w:p>
    <w:p w14:paraId="5CACD7F8" w14:textId="627CECE6" w:rsidR="00E65DF0" w:rsidRDefault="00E65DF0" w:rsidP="00DD4F20">
      <w:pPr>
        <w:spacing w:line="360" w:lineRule="auto"/>
        <w:ind w:right="-583"/>
        <w:jc w:val="both"/>
        <w:rPr>
          <w:bCs/>
        </w:rPr>
      </w:pPr>
    </w:p>
    <w:p w14:paraId="6D991DE0" w14:textId="2CFDD105" w:rsidR="00AC6671" w:rsidRDefault="00846A6B" w:rsidP="00DD4F20">
      <w:pPr>
        <w:spacing w:line="360" w:lineRule="auto"/>
        <w:ind w:right="-583"/>
        <w:jc w:val="both"/>
        <w:rPr>
          <w:bCs/>
          <w:sz w:val="24"/>
        </w:rPr>
      </w:pPr>
      <w:r w:rsidRPr="00846A6B">
        <w:rPr>
          <w:bCs/>
          <w:sz w:val="24"/>
        </w:rPr>
        <w:t xml:space="preserve">The definition of </w:t>
      </w:r>
      <w:r>
        <w:rPr>
          <w:bCs/>
          <w:sz w:val="24"/>
        </w:rPr>
        <w:t>SME by the Bangladesh Bank is given below:</w:t>
      </w:r>
    </w:p>
    <w:p w14:paraId="20487294" w14:textId="7F516EE6" w:rsidR="00230360" w:rsidRPr="00230360" w:rsidRDefault="00230360" w:rsidP="00DD4F20">
      <w:pPr>
        <w:spacing w:line="360" w:lineRule="auto"/>
        <w:ind w:right="-583"/>
        <w:jc w:val="both"/>
        <w:rPr>
          <w:bCs/>
          <w:sz w:val="22"/>
        </w:rPr>
      </w:pPr>
      <w:r w:rsidRPr="00230360">
        <w:rPr>
          <w:bCs/>
          <w:sz w:val="22"/>
        </w:rPr>
        <w:t>Table 5.</w:t>
      </w:r>
      <w:r w:rsidR="00985AC4">
        <w:rPr>
          <w:bCs/>
          <w:sz w:val="22"/>
        </w:rPr>
        <w:t>1</w:t>
      </w:r>
    </w:p>
    <w:p w14:paraId="5C66209A" w14:textId="76A8F36A" w:rsidR="00230360" w:rsidRPr="00230360" w:rsidRDefault="00230360" w:rsidP="00DD4F20">
      <w:pPr>
        <w:spacing w:line="360" w:lineRule="auto"/>
        <w:ind w:right="-583"/>
        <w:jc w:val="both"/>
        <w:rPr>
          <w:bCs/>
          <w:sz w:val="22"/>
        </w:rPr>
      </w:pPr>
      <w:r w:rsidRPr="00230360">
        <w:rPr>
          <w:bCs/>
          <w:sz w:val="22"/>
        </w:rPr>
        <w:t>SME Banking definition</w:t>
      </w:r>
    </w:p>
    <w:tbl>
      <w:tblPr>
        <w:tblStyle w:val="TableGrid"/>
        <w:tblW w:w="5000" w:type="pct"/>
        <w:tblLook w:val="04A0" w:firstRow="1" w:lastRow="0" w:firstColumn="1" w:lastColumn="0" w:noHBand="0" w:noVBand="1"/>
      </w:tblPr>
      <w:tblGrid>
        <w:gridCol w:w="2394"/>
        <w:gridCol w:w="2394"/>
        <w:gridCol w:w="2394"/>
        <w:gridCol w:w="2394"/>
      </w:tblGrid>
      <w:tr w:rsidR="00442D8B" w14:paraId="76D2C121" w14:textId="77777777" w:rsidTr="00230360">
        <w:trPr>
          <w:trHeight w:val="1205"/>
        </w:trPr>
        <w:tc>
          <w:tcPr>
            <w:tcW w:w="1250" w:type="pct"/>
            <w:vAlign w:val="center"/>
          </w:tcPr>
          <w:p w14:paraId="0347D0F8" w14:textId="0C1E73D7" w:rsidR="00846A6B" w:rsidRPr="00E62309" w:rsidRDefault="00846A6B" w:rsidP="00230360">
            <w:pPr>
              <w:spacing w:line="360" w:lineRule="auto"/>
              <w:ind w:right="-15"/>
              <w:jc w:val="center"/>
              <w:rPr>
                <w:bCs/>
                <w:sz w:val="20"/>
              </w:rPr>
            </w:pPr>
            <w:r w:rsidRPr="00E62309">
              <w:rPr>
                <w:bCs/>
                <w:sz w:val="20"/>
              </w:rPr>
              <w:t>Business segment</w:t>
            </w:r>
          </w:p>
        </w:tc>
        <w:tc>
          <w:tcPr>
            <w:tcW w:w="1250" w:type="pct"/>
          </w:tcPr>
          <w:p w14:paraId="75286B2B" w14:textId="56F42BD1" w:rsidR="00846A6B" w:rsidRPr="00E62309" w:rsidRDefault="00846A6B" w:rsidP="00DD4F20">
            <w:pPr>
              <w:spacing w:line="360" w:lineRule="auto"/>
              <w:ind w:right="-583"/>
              <w:jc w:val="both"/>
              <w:rPr>
                <w:bCs/>
                <w:sz w:val="20"/>
              </w:rPr>
            </w:pPr>
            <w:r w:rsidRPr="00E62309">
              <w:rPr>
                <w:bCs/>
                <w:sz w:val="20"/>
              </w:rPr>
              <w:t>Sector</w:t>
            </w:r>
          </w:p>
        </w:tc>
        <w:tc>
          <w:tcPr>
            <w:tcW w:w="1250" w:type="pct"/>
          </w:tcPr>
          <w:p w14:paraId="2AA44FDA" w14:textId="7C26D7A4" w:rsidR="00846A6B" w:rsidRPr="00E62309" w:rsidRDefault="00442D8B" w:rsidP="00442D8B">
            <w:pPr>
              <w:spacing w:line="360" w:lineRule="auto"/>
              <w:jc w:val="both"/>
              <w:rPr>
                <w:bCs/>
                <w:sz w:val="20"/>
              </w:rPr>
            </w:pPr>
            <w:r w:rsidRPr="00E62309">
              <w:rPr>
                <w:bCs/>
                <w:sz w:val="20"/>
              </w:rPr>
              <w:t>Business size (TK.) fixed asset other than land 7 Building</w:t>
            </w:r>
          </w:p>
        </w:tc>
        <w:tc>
          <w:tcPr>
            <w:tcW w:w="1250" w:type="pct"/>
          </w:tcPr>
          <w:p w14:paraId="7C983914" w14:textId="07FA7A6B" w:rsidR="00846A6B" w:rsidRPr="00E62309" w:rsidRDefault="00442D8B" w:rsidP="00442D8B">
            <w:pPr>
              <w:spacing w:line="360" w:lineRule="auto"/>
              <w:ind w:right="-19"/>
              <w:jc w:val="both"/>
              <w:rPr>
                <w:bCs/>
                <w:sz w:val="20"/>
              </w:rPr>
            </w:pPr>
            <w:r w:rsidRPr="00E62309">
              <w:rPr>
                <w:bCs/>
                <w:sz w:val="20"/>
              </w:rPr>
              <w:t>Employed manpower</w:t>
            </w:r>
          </w:p>
        </w:tc>
      </w:tr>
      <w:tr w:rsidR="00442D8B" w14:paraId="0B59633C" w14:textId="77777777" w:rsidTr="00230360">
        <w:tc>
          <w:tcPr>
            <w:tcW w:w="1250" w:type="pct"/>
            <w:vAlign w:val="center"/>
          </w:tcPr>
          <w:p w14:paraId="0E47FB6A" w14:textId="2E3B88E2" w:rsidR="00846A6B" w:rsidRPr="00E62309" w:rsidRDefault="00442D8B" w:rsidP="00230360">
            <w:pPr>
              <w:spacing w:line="360" w:lineRule="auto"/>
              <w:ind w:right="-15"/>
              <w:jc w:val="center"/>
              <w:rPr>
                <w:bCs/>
                <w:sz w:val="20"/>
              </w:rPr>
            </w:pPr>
            <w:r w:rsidRPr="00E62309">
              <w:rPr>
                <w:bCs/>
                <w:sz w:val="20"/>
              </w:rPr>
              <w:t>Cottage enterprise</w:t>
            </w:r>
          </w:p>
        </w:tc>
        <w:tc>
          <w:tcPr>
            <w:tcW w:w="1250" w:type="pct"/>
          </w:tcPr>
          <w:p w14:paraId="7A84BEB0" w14:textId="77ADBF87" w:rsidR="00846A6B" w:rsidRPr="00E62309" w:rsidRDefault="00442D8B" w:rsidP="00DD4F20">
            <w:pPr>
              <w:spacing w:line="360" w:lineRule="auto"/>
              <w:ind w:right="-583"/>
              <w:jc w:val="both"/>
              <w:rPr>
                <w:bCs/>
                <w:sz w:val="20"/>
              </w:rPr>
            </w:pPr>
            <w:r w:rsidRPr="00E62309">
              <w:rPr>
                <w:bCs/>
                <w:sz w:val="20"/>
              </w:rPr>
              <w:t>Manufacturing</w:t>
            </w:r>
          </w:p>
        </w:tc>
        <w:tc>
          <w:tcPr>
            <w:tcW w:w="1250" w:type="pct"/>
          </w:tcPr>
          <w:p w14:paraId="51945415" w14:textId="0C91B7F8" w:rsidR="00846A6B" w:rsidRPr="00E62309" w:rsidRDefault="00442D8B" w:rsidP="00DD4F20">
            <w:pPr>
              <w:spacing w:line="360" w:lineRule="auto"/>
              <w:ind w:right="-583"/>
              <w:jc w:val="both"/>
              <w:rPr>
                <w:bCs/>
                <w:sz w:val="20"/>
              </w:rPr>
            </w:pPr>
            <w:r w:rsidRPr="00E62309">
              <w:rPr>
                <w:bCs/>
                <w:sz w:val="20"/>
              </w:rPr>
              <w:t>Up to 500,000</w:t>
            </w:r>
          </w:p>
        </w:tc>
        <w:tc>
          <w:tcPr>
            <w:tcW w:w="1250" w:type="pct"/>
          </w:tcPr>
          <w:p w14:paraId="426A8411" w14:textId="25027672" w:rsidR="00846A6B" w:rsidRPr="00E62309" w:rsidRDefault="00442D8B" w:rsidP="00DD4F20">
            <w:pPr>
              <w:spacing w:line="360" w:lineRule="auto"/>
              <w:ind w:right="-583"/>
              <w:jc w:val="both"/>
              <w:rPr>
                <w:bCs/>
                <w:sz w:val="20"/>
              </w:rPr>
            </w:pPr>
            <w:r w:rsidRPr="00E62309">
              <w:rPr>
                <w:bCs/>
                <w:sz w:val="20"/>
              </w:rPr>
              <w:t>10+</w:t>
            </w:r>
          </w:p>
        </w:tc>
      </w:tr>
      <w:tr w:rsidR="00442D8B" w14:paraId="790C4011" w14:textId="77777777" w:rsidTr="00230360">
        <w:trPr>
          <w:trHeight w:val="376"/>
        </w:trPr>
        <w:tc>
          <w:tcPr>
            <w:tcW w:w="1250" w:type="pct"/>
            <w:vMerge w:val="restart"/>
            <w:vAlign w:val="center"/>
          </w:tcPr>
          <w:p w14:paraId="7F40AD37" w14:textId="4ABF24EE" w:rsidR="00442D8B" w:rsidRPr="00E62309" w:rsidRDefault="00442D8B" w:rsidP="00230360">
            <w:pPr>
              <w:spacing w:line="360" w:lineRule="auto"/>
              <w:ind w:right="-15"/>
              <w:jc w:val="center"/>
              <w:rPr>
                <w:bCs/>
                <w:sz w:val="20"/>
              </w:rPr>
            </w:pPr>
            <w:r w:rsidRPr="00E62309">
              <w:rPr>
                <w:bCs/>
                <w:sz w:val="20"/>
              </w:rPr>
              <w:t>Micro enterprise</w:t>
            </w:r>
          </w:p>
        </w:tc>
        <w:tc>
          <w:tcPr>
            <w:tcW w:w="1250" w:type="pct"/>
          </w:tcPr>
          <w:p w14:paraId="6F420E90" w14:textId="65181169" w:rsidR="00442D8B" w:rsidRPr="00E62309" w:rsidRDefault="00442D8B" w:rsidP="00DD4F20">
            <w:pPr>
              <w:spacing w:line="360" w:lineRule="auto"/>
              <w:ind w:right="-583"/>
              <w:jc w:val="both"/>
              <w:rPr>
                <w:bCs/>
                <w:sz w:val="20"/>
              </w:rPr>
            </w:pPr>
            <w:r w:rsidRPr="00E62309">
              <w:rPr>
                <w:bCs/>
                <w:sz w:val="20"/>
              </w:rPr>
              <w:t>Manufacturing</w:t>
            </w:r>
          </w:p>
        </w:tc>
        <w:tc>
          <w:tcPr>
            <w:tcW w:w="1250" w:type="pct"/>
          </w:tcPr>
          <w:p w14:paraId="5435A69E" w14:textId="6B652366" w:rsidR="00442D8B" w:rsidRPr="00E62309" w:rsidRDefault="00442D8B" w:rsidP="00DD4F20">
            <w:pPr>
              <w:spacing w:line="360" w:lineRule="auto"/>
              <w:ind w:right="-583"/>
              <w:jc w:val="both"/>
              <w:rPr>
                <w:bCs/>
                <w:sz w:val="20"/>
              </w:rPr>
            </w:pPr>
            <w:r w:rsidRPr="00E62309">
              <w:rPr>
                <w:bCs/>
                <w:sz w:val="20"/>
              </w:rPr>
              <w:t>500,000-5,000,000</w:t>
            </w:r>
          </w:p>
        </w:tc>
        <w:tc>
          <w:tcPr>
            <w:tcW w:w="1250" w:type="pct"/>
          </w:tcPr>
          <w:p w14:paraId="2945E26D" w14:textId="641EE10C" w:rsidR="00442D8B" w:rsidRPr="00E62309" w:rsidRDefault="00442D8B" w:rsidP="00DD4F20">
            <w:pPr>
              <w:spacing w:line="360" w:lineRule="auto"/>
              <w:ind w:right="-583"/>
              <w:jc w:val="both"/>
              <w:rPr>
                <w:bCs/>
                <w:sz w:val="20"/>
              </w:rPr>
            </w:pPr>
            <w:r w:rsidRPr="00E62309">
              <w:rPr>
                <w:bCs/>
                <w:sz w:val="20"/>
              </w:rPr>
              <w:t>10-24</w:t>
            </w:r>
          </w:p>
        </w:tc>
      </w:tr>
      <w:tr w:rsidR="00442D8B" w14:paraId="135F8974" w14:textId="77777777" w:rsidTr="00230360">
        <w:trPr>
          <w:trHeight w:val="376"/>
        </w:trPr>
        <w:tc>
          <w:tcPr>
            <w:tcW w:w="1250" w:type="pct"/>
            <w:vMerge/>
            <w:vAlign w:val="center"/>
          </w:tcPr>
          <w:p w14:paraId="4FDEBEDB" w14:textId="77777777" w:rsidR="00442D8B" w:rsidRPr="00E62309" w:rsidRDefault="00442D8B" w:rsidP="00230360">
            <w:pPr>
              <w:spacing w:line="360" w:lineRule="auto"/>
              <w:ind w:right="-15"/>
              <w:jc w:val="center"/>
              <w:rPr>
                <w:bCs/>
                <w:sz w:val="20"/>
              </w:rPr>
            </w:pPr>
          </w:p>
        </w:tc>
        <w:tc>
          <w:tcPr>
            <w:tcW w:w="1250" w:type="pct"/>
          </w:tcPr>
          <w:p w14:paraId="2F4CA81C" w14:textId="698B062B" w:rsidR="00442D8B" w:rsidRPr="00E62309" w:rsidRDefault="00442D8B" w:rsidP="00DD4F20">
            <w:pPr>
              <w:spacing w:line="360" w:lineRule="auto"/>
              <w:ind w:right="-583"/>
              <w:jc w:val="both"/>
              <w:rPr>
                <w:bCs/>
                <w:sz w:val="20"/>
              </w:rPr>
            </w:pPr>
            <w:r w:rsidRPr="00E62309">
              <w:rPr>
                <w:bCs/>
                <w:sz w:val="20"/>
              </w:rPr>
              <w:t>Service</w:t>
            </w:r>
          </w:p>
        </w:tc>
        <w:tc>
          <w:tcPr>
            <w:tcW w:w="1250" w:type="pct"/>
          </w:tcPr>
          <w:p w14:paraId="2AD9F7C4" w14:textId="56C2D552" w:rsidR="00442D8B" w:rsidRPr="00E62309" w:rsidRDefault="00442D8B" w:rsidP="00DD4F20">
            <w:pPr>
              <w:spacing w:line="360" w:lineRule="auto"/>
              <w:ind w:right="-583"/>
              <w:jc w:val="both"/>
              <w:rPr>
                <w:bCs/>
                <w:sz w:val="20"/>
              </w:rPr>
            </w:pPr>
            <w:r w:rsidRPr="00E62309">
              <w:rPr>
                <w:bCs/>
                <w:sz w:val="20"/>
              </w:rPr>
              <w:t>Less than 500,000</w:t>
            </w:r>
          </w:p>
        </w:tc>
        <w:tc>
          <w:tcPr>
            <w:tcW w:w="1250" w:type="pct"/>
          </w:tcPr>
          <w:p w14:paraId="0702D985" w14:textId="72BC551D" w:rsidR="00442D8B" w:rsidRPr="00E62309" w:rsidRDefault="00F838C8" w:rsidP="00DD4F20">
            <w:pPr>
              <w:spacing w:line="360" w:lineRule="auto"/>
              <w:ind w:right="-583"/>
              <w:jc w:val="both"/>
              <w:rPr>
                <w:bCs/>
                <w:sz w:val="20"/>
              </w:rPr>
            </w:pPr>
            <w:r w:rsidRPr="00E62309">
              <w:rPr>
                <w:bCs/>
                <w:sz w:val="20"/>
              </w:rPr>
              <w:t>10</w:t>
            </w:r>
          </w:p>
        </w:tc>
      </w:tr>
      <w:tr w:rsidR="00442D8B" w14:paraId="1C6B16A5" w14:textId="77777777" w:rsidTr="00230360">
        <w:trPr>
          <w:trHeight w:val="376"/>
        </w:trPr>
        <w:tc>
          <w:tcPr>
            <w:tcW w:w="1250" w:type="pct"/>
            <w:vMerge/>
            <w:vAlign w:val="center"/>
          </w:tcPr>
          <w:p w14:paraId="5328DB37" w14:textId="77777777" w:rsidR="00442D8B" w:rsidRPr="00E62309" w:rsidRDefault="00442D8B" w:rsidP="00230360">
            <w:pPr>
              <w:spacing w:line="360" w:lineRule="auto"/>
              <w:ind w:right="-15"/>
              <w:jc w:val="center"/>
              <w:rPr>
                <w:bCs/>
                <w:sz w:val="20"/>
              </w:rPr>
            </w:pPr>
          </w:p>
        </w:tc>
        <w:tc>
          <w:tcPr>
            <w:tcW w:w="1250" w:type="pct"/>
          </w:tcPr>
          <w:p w14:paraId="616EB009" w14:textId="770BC4BA" w:rsidR="00442D8B" w:rsidRPr="00E62309" w:rsidRDefault="00442D8B" w:rsidP="00442D8B">
            <w:pPr>
              <w:spacing w:line="360" w:lineRule="auto"/>
              <w:ind w:right="-583"/>
              <w:jc w:val="both"/>
              <w:rPr>
                <w:bCs/>
                <w:sz w:val="20"/>
              </w:rPr>
            </w:pPr>
            <w:r w:rsidRPr="00E62309">
              <w:rPr>
                <w:bCs/>
                <w:sz w:val="20"/>
              </w:rPr>
              <w:t>Trade</w:t>
            </w:r>
          </w:p>
        </w:tc>
        <w:tc>
          <w:tcPr>
            <w:tcW w:w="1250" w:type="pct"/>
          </w:tcPr>
          <w:p w14:paraId="6E64280D" w14:textId="6D6EFC80" w:rsidR="00442D8B" w:rsidRPr="00E62309" w:rsidRDefault="00442D8B" w:rsidP="00442D8B">
            <w:pPr>
              <w:spacing w:line="360" w:lineRule="auto"/>
              <w:ind w:right="-583"/>
              <w:jc w:val="both"/>
              <w:rPr>
                <w:bCs/>
                <w:sz w:val="20"/>
              </w:rPr>
            </w:pPr>
            <w:r w:rsidRPr="00E62309">
              <w:rPr>
                <w:bCs/>
                <w:sz w:val="20"/>
              </w:rPr>
              <w:t>Less than 500,000</w:t>
            </w:r>
          </w:p>
        </w:tc>
        <w:tc>
          <w:tcPr>
            <w:tcW w:w="1250" w:type="pct"/>
          </w:tcPr>
          <w:p w14:paraId="13617250" w14:textId="0BDBAAC4" w:rsidR="00442D8B" w:rsidRPr="00E62309" w:rsidRDefault="00F838C8" w:rsidP="00442D8B">
            <w:pPr>
              <w:spacing w:line="360" w:lineRule="auto"/>
              <w:ind w:right="-583"/>
              <w:jc w:val="both"/>
              <w:rPr>
                <w:bCs/>
                <w:sz w:val="20"/>
              </w:rPr>
            </w:pPr>
            <w:r w:rsidRPr="00E62309">
              <w:rPr>
                <w:bCs/>
                <w:sz w:val="20"/>
              </w:rPr>
              <w:t>10</w:t>
            </w:r>
          </w:p>
        </w:tc>
      </w:tr>
      <w:tr w:rsidR="00F838C8" w14:paraId="7727D6A9" w14:textId="77777777" w:rsidTr="00230360">
        <w:trPr>
          <w:trHeight w:val="128"/>
        </w:trPr>
        <w:tc>
          <w:tcPr>
            <w:tcW w:w="1250" w:type="pct"/>
            <w:vMerge w:val="restart"/>
            <w:vAlign w:val="center"/>
          </w:tcPr>
          <w:p w14:paraId="6602CF86" w14:textId="3DC1A182" w:rsidR="00F838C8" w:rsidRPr="00E62309" w:rsidRDefault="00F838C8" w:rsidP="00230360">
            <w:pPr>
              <w:spacing w:line="360" w:lineRule="auto"/>
              <w:ind w:right="-15"/>
              <w:jc w:val="center"/>
              <w:rPr>
                <w:bCs/>
                <w:sz w:val="20"/>
              </w:rPr>
            </w:pPr>
            <w:r w:rsidRPr="00E62309">
              <w:rPr>
                <w:bCs/>
                <w:sz w:val="20"/>
              </w:rPr>
              <w:t>Small enterprise</w:t>
            </w:r>
          </w:p>
        </w:tc>
        <w:tc>
          <w:tcPr>
            <w:tcW w:w="1250" w:type="pct"/>
          </w:tcPr>
          <w:p w14:paraId="14E0318E" w14:textId="03CF1D2F" w:rsidR="00F838C8" w:rsidRPr="00E62309" w:rsidRDefault="00F838C8" w:rsidP="00F838C8">
            <w:pPr>
              <w:spacing w:line="360" w:lineRule="auto"/>
              <w:ind w:right="-583"/>
              <w:jc w:val="both"/>
              <w:rPr>
                <w:bCs/>
                <w:sz w:val="20"/>
              </w:rPr>
            </w:pPr>
            <w:r w:rsidRPr="00E62309">
              <w:rPr>
                <w:bCs/>
                <w:sz w:val="20"/>
              </w:rPr>
              <w:t>Manufacturing</w:t>
            </w:r>
          </w:p>
        </w:tc>
        <w:tc>
          <w:tcPr>
            <w:tcW w:w="1250" w:type="pct"/>
          </w:tcPr>
          <w:p w14:paraId="77D9E14F" w14:textId="0F25CB06" w:rsidR="00F838C8" w:rsidRPr="00E62309" w:rsidRDefault="00F838C8" w:rsidP="00F838C8">
            <w:pPr>
              <w:spacing w:line="360" w:lineRule="auto"/>
              <w:ind w:right="-15"/>
              <w:jc w:val="both"/>
              <w:rPr>
                <w:bCs/>
                <w:sz w:val="20"/>
              </w:rPr>
            </w:pPr>
            <w:r w:rsidRPr="00E62309">
              <w:rPr>
                <w:bCs/>
                <w:sz w:val="20"/>
              </w:rPr>
              <w:t>5,000,000-100,000,000</w:t>
            </w:r>
          </w:p>
        </w:tc>
        <w:tc>
          <w:tcPr>
            <w:tcW w:w="1250" w:type="pct"/>
          </w:tcPr>
          <w:p w14:paraId="7CA593E6" w14:textId="785AA71D" w:rsidR="00F838C8" w:rsidRPr="00E62309" w:rsidRDefault="00F838C8" w:rsidP="00F838C8">
            <w:pPr>
              <w:spacing w:line="360" w:lineRule="auto"/>
              <w:ind w:right="-583"/>
              <w:jc w:val="both"/>
              <w:rPr>
                <w:bCs/>
                <w:sz w:val="20"/>
              </w:rPr>
            </w:pPr>
            <w:r w:rsidRPr="00E62309">
              <w:rPr>
                <w:bCs/>
                <w:sz w:val="20"/>
              </w:rPr>
              <w:t>25-99</w:t>
            </w:r>
          </w:p>
        </w:tc>
      </w:tr>
      <w:tr w:rsidR="00F838C8" w14:paraId="04989422" w14:textId="77777777" w:rsidTr="00442D8B">
        <w:trPr>
          <w:trHeight w:val="126"/>
        </w:trPr>
        <w:tc>
          <w:tcPr>
            <w:tcW w:w="1250" w:type="pct"/>
            <w:vMerge/>
          </w:tcPr>
          <w:p w14:paraId="6761467E" w14:textId="77777777" w:rsidR="00F838C8" w:rsidRPr="00E62309" w:rsidRDefault="00F838C8" w:rsidP="00F838C8">
            <w:pPr>
              <w:spacing w:line="360" w:lineRule="auto"/>
              <w:ind w:right="-583"/>
              <w:jc w:val="both"/>
              <w:rPr>
                <w:bCs/>
                <w:sz w:val="20"/>
              </w:rPr>
            </w:pPr>
          </w:p>
        </w:tc>
        <w:tc>
          <w:tcPr>
            <w:tcW w:w="1250" w:type="pct"/>
          </w:tcPr>
          <w:p w14:paraId="19DA3B86" w14:textId="3B9F3B0A" w:rsidR="00F838C8" w:rsidRPr="00E62309" w:rsidRDefault="00F838C8" w:rsidP="00F838C8">
            <w:pPr>
              <w:spacing w:line="360" w:lineRule="auto"/>
              <w:ind w:right="-583"/>
              <w:jc w:val="both"/>
              <w:rPr>
                <w:bCs/>
                <w:sz w:val="20"/>
              </w:rPr>
            </w:pPr>
            <w:r w:rsidRPr="00E62309">
              <w:rPr>
                <w:bCs/>
                <w:sz w:val="20"/>
              </w:rPr>
              <w:t>Service</w:t>
            </w:r>
          </w:p>
        </w:tc>
        <w:tc>
          <w:tcPr>
            <w:tcW w:w="1250" w:type="pct"/>
          </w:tcPr>
          <w:p w14:paraId="642A3ECC" w14:textId="6C3FF706" w:rsidR="00F838C8" w:rsidRPr="00E62309" w:rsidRDefault="00F838C8" w:rsidP="00F838C8">
            <w:pPr>
              <w:spacing w:line="360" w:lineRule="auto"/>
              <w:ind w:right="-583"/>
              <w:jc w:val="both"/>
              <w:rPr>
                <w:bCs/>
                <w:sz w:val="20"/>
              </w:rPr>
            </w:pPr>
            <w:r w:rsidRPr="00E62309">
              <w:rPr>
                <w:bCs/>
                <w:sz w:val="20"/>
              </w:rPr>
              <w:t>500,000 - 10,000,000</w:t>
            </w:r>
          </w:p>
        </w:tc>
        <w:tc>
          <w:tcPr>
            <w:tcW w:w="1250" w:type="pct"/>
          </w:tcPr>
          <w:p w14:paraId="43B7FE03" w14:textId="6EB21488" w:rsidR="00F838C8" w:rsidRPr="00E62309" w:rsidRDefault="00F838C8" w:rsidP="00F838C8">
            <w:pPr>
              <w:spacing w:line="360" w:lineRule="auto"/>
              <w:ind w:right="-583"/>
              <w:jc w:val="both"/>
              <w:rPr>
                <w:bCs/>
                <w:sz w:val="20"/>
              </w:rPr>
            </w:pPr>
            <w:r w:rsidRPr="00E62309">
              <w:rPr>
                <w:bCs/>
                <w:sz w:val="20"/>
              </w:rPr>
              <w:t>10-25</w:t>
            </w:r>
          </w:p>
        </w:tc>
      </w:tr>
      <w:tr w:rsidR="00F838C8" w14:paraId="6AF15BBB" w14:textId="77777777" w:rsidTr="00442D8B">
        <w:trPr>
          <w:trHeight w:val="126"/>
        </w:trPr>
        <w:tc>
          <w:tcPr>
            <w:tcW w:w="1250" w:type="pct"/>
            <w:vMerge/>
          </w:tcPr>
          <w:p w14:paraId="6C778410" w14:textId="77777777" w:rsidR="00F838C8" w:rsidRPr="00E62309" w:rsidRDefault="00F838C8" w:rsidP="00F838C8">
            <w:pPr>
              <w:spacing w:line="360" w:lineRule="auto"/>
              <w:ind w:right="-583"/>
              <w:jc w:val="both"/>
              <w:rPr>
                <w:bCs/>
                <w:sz w:val="20"/>
              </w:rPr>
            </w:pPr>
          </w:p>
        </w:tc>
        <w:tc>
          <w:tcPr>
            <w:tcW w:w="1250" w:type="pct"/>
          </w:tcPr>
          <w:p w14:paraId="40123DFE" w14:textId="66A8B37D" w:rsidR="00F838C8" w:rsidRPr="00E62309" w:rsidRDefault="00F838C8" w:rsidP="00F838C8">
            <w:pPr>
              <w:spacing w:line="360" w:lineRule="auto"/>
              <w:ind w:right="-583"/>
              <w:jc w:val="both"/>
              <w:rPr>
                <w:bCs/>
                <w:sz w:val="20"/>
              </w:rPr>
            </w:pPr>
            <w:r w:rsidRPr="00E62309">
              <w:rPr>
                <w:bCs/>
                <w:sz w:val="20"/>
              </w:rPr>
              <w:t>Trade</w:t>
            </w:r>
          </w:p>
        </w:tc>
        <w:tc>
          <w:tcPr>
            <w:tcW w:w="1250" w:type="pct"/>
          </w:tcPr>
          <w:p w14:paraId="16E10D92" w14:textId="3046BFC0" w:rsidR="00F838C8" w:rsidRPr="00E62309" w:rsidRDefault="00F838C8" w:rsidP="00F838C8">
            <w:pPr>
              <w:spacing w:line="360" w:lineRule="auto"/>
              <w:ind w:right="-583"/>
              <w:jc w:val="both"/>
              <w:rPr>
                <w:bCs/>
                <w:sz w:val="20"/>
              </w:rPr>
            </w:pPr>
            <w:r w:rsidRPr="00E62309">
              <w:rPr>
                <w:bCs/>
                <w:sz w:val="20"/>
              </w:rPr>
              <w:t>500,000 - 10,000,000</w:t>
            </w:r>
          </w:p>
        </w:tc>
        <w:tc>
          <w:tcPr>
            <w:tcW w:w="1250" w:type="pct"/>
          </w:tcPr>
          <w:p w14:paraId="52D25AC7" w14:textId="68AB1D9D" w:rsidR="00F838C8" w:rsidRPr="00E62309" w:rsidRDefault="00F838C8" w:rsidP="00F838C8">
            <w:pPr>
              <w:spacing w:line="360" w:lineRule="auto"/>
              <w:ind w:right="-583"/>
              <w:jc w:val="both"/>
              <w:rPr>
                <w:bCs/>
                <w:sz w:val="20"/>
              </w:rPr>
            </w:pPr>
            <w:r w:rsidRPr="00E62309">
              <w:rPr>
                <w:bCs/>
                <w:sz w:val="20"/>
              </w:rPr>
              <w:t>10-25</w:t>
            </w:r>
          </w:p>
        </w:tc>
      </w:tr>
      <w:tr w:rsidR="00FA2650" w14:paraId="5F0785FB" w14:textId="77777777" w:rsidTr="00FA2650">
        <w:trPr>
          <w:trHeight w:val="126"/>
        </w:trPr>
        <w:tc>
          <w:tcPr>
            <w:tcW w:w="1250" w:type="pct"/>
            <w:vMerge w:val="restart"/>
            <w:vAlign w:val="center"/>
          </w:tcPr>
          <w:p w14:paraId="7CA7B149" w14:textId="1B5405D4" w:rsidR="00FA2650" w:rsidRPr="00E62309" w:rsidRDefault="00FA2650" w:rsidP="00FA2650">
            <w:pPr>
              <w:spacing w:line="360" w:lineRule="auto"/>
              <w:jc w:val="center"/>
              <w:rPr>
                <w:bCs/>
                <w:sz w:val="20"/>
              </w:rPr>
            </w:pPr>
            <w:r w:rsidRPr="00E62309">
              <w:rPr>
                <w:bCs/>
                <w:sz w:val="20"/>
              </w:rPr>
              <w:t>Medium enterprise</w:t>
            </w:r>
          </w:p>
        </w:tc>
        <w:tc>
          <w:tcPr>
            <w:tcW w:w="1250" w:type="pct"/>
          </w:tcPr>
          <w:p w14:paraId="48493CE6" w14:textId="017052DD" w:rsidR="00FA2650" w:rsidRPr="00E62309" w:rsidRDefault="00FA2650" w:rsidP="00FA2650">
            <w:pPr>
              <w:spacing w:line="360" w:lineRule="auto"/>
              <w:ind w:right="-583"/>
              <w:jc w:val="both"/>
              <w:rPr>
                <w:bCs/>
                <w:sz w:val="20"/>
              </w:rPr>
            </w:pPr>
            <w:r w:rsidRPr="00E62309">
              <w:rPr>
                <w:bCs/>
                <w:sz w:val="20"/>
              </w:rPr>
              <w:t>Manufacturing</w:t>
            </w:r>
          </w:p>
        </w:tc>
        <w:tc>
          <w:tcPr>
            <w:tcW w:w="1250" w:type="pct"/>
          </w:tcPr>
          <w:p w14:paraId="3CB2154D" w14:textId="4D278847" w:rsidR="00FA2650" w:rsidRPr="00E62309" w:rsidRDefault="00FA2650" w:rsidP="00FA2650">
            <w:pPr>
              <w:spacing w:line="360" w:lineRule="auto"/>
              <w:ind w:right="-583"/>
              <w:jc w:val="both"/>
              <w:rPr>
                <w:bCs/>
                <w:sz w:val="20"/>
              </w:rPr>
            </w:pPr>
            <w:r w:rsidRPr="00E62309">
              <w:rPr>
                <w:bCs/>
                <w:sz w:val="20"/>
              </w:rPr>
              <w:t>100,000,000- 300,000,000</w:t>
            </w:r>
          </w:p>
        </w:tc>
        <w:tc>
          <w:tcPr>
            <w:tcW w:w="1250" w:type="pct"/>
          </w:tcPr>
          <w:p w14:paraId="16E80B55" w14:textId="00A3FB24" w:rsidR="00FA2650" w:rsidRPr="00E62309" w:rsidRDefault="00FA2650" w:rsidP="00FA2650">
            <w:pPr>
              <w:spacing w:line="360" w:lineRule="auto"/>
              <w:ind w:right="-583"/>
              <w:jc w:val="both"/>
              <w:rPr>
                <w:bCs/>
                <w:sz w:val="20"/>
              </w:rPr>
            </w:pPr>
            <w:r w:rsidRPr="00E62309">
              <w:rPr>
                <w:bCs/>
                <w:sz w:val="20"/>
              </w:rPr>
              <w:t>100-250</w:t>
            </w:r>
          </w:p>
        </w:tc>
      </w:tr>
      <w:tr w:rsidR="00FA2650" w14:paraId="64AC0733" w14:textId="77777777" w:rsidTr="00442D8B">
        <w:trPr>
          <w:trHeight w:val="126"/>
        </w:trPr>
        <w:tc>
          <w:tcPr>
            <w:tcW w:w="1250" w:type="pct"/>
            <w:vMerge/>
          </w:tcPr>
          <w:p w14:paraId="0081CE13" w14:textId="77777777" w:rsidR="00FA2650" w:rsidRPr="00E62309" w:rsidRDefault="00FA2650" w:rsidP="00FA2650">
            <w:pPr>
              <w:spacing w:line="360" w:lineRule="auto"/>
              <w:ind w:right="-583"/>
              <w:jc w:val="both"/>
              <w:rPr>
                <w:bCs/>
                <w:sz w:val="20"/>
              </w:rPr>
            </w:pPr>
          </w:p>
        </w:tc>
        <w:tc>
          <w:tcPr>
            <w:tcW w:w="1250" w:type="pct"/>
          </w:tcPr>
          <w:p w14:paraId="0ECB66A7" w14:textId="2DE64FDF" w:rsidR="00FA2650" w:rsidRPr="00E62309" w:rsidRDefault="00FA2650" w:rsidP="00FA2650">
            <w:pPr>
              <w:spacing w:line="360" w:lineRule="auto"/>
              <w:ind w:right="-583"/>
              <w:jc w:val="both"/>
              <w:rPr>
                <w:bCs/>
                <w:sz w:val="20"/>
              </w:rPr>
            </w:pPr>
            <w:r w:rsidRPr="00E62309">
              <w:rPr>
                <w:bCs/>
                <w:sz w:val="20"/>
              </w:rPr>
              <w:t>Service</w:t>
            </w:r>
          </w:p>
        </w:tc>
        <w:tc>
          <w:tcPr>
            <w:tcW w:w="1250" w:type="pct"/>
          </w:tcPr>
          <w:p w14:paraId="2C2DCD8B" w14:textId="7792F5E7" w:rsidR="00FA2650" w:rsidRPr="00E62309" w:rsidRDefault="00FA2650" w:rsidP="00FA2650">
            <w:pPr>
              <w:spacing w:line="360" w:lineRule="auto"/>
              <w:ind w:right="-583"/>
              <w:jc w:val="both"/>
              <w:rPr>
                <w:bCs/>
                <w:sz w:val="20"/>
              </w:rPr>
            </w:pPr>
            <w:r w:rsidRPr="00E62309">
              <w:rPr>
                <w:bCs/>
                <w:sz w:val="20"/>
              </w:rPr>
              <w:t>10,000,000- 150,000,000</w:t>
            </w:r>
          </w:p>
        </w:tc>
        <w:tc>
          <w:tcPr>
            <w:tcW w:w="1250" w:type="pct"/>
          </w:tcPr>
          <w:p w14:paraId="7433074D" w14:textId="5BF086BB" w:rsidR="00FA2650" w:rsidRPr="00E62309" w:rsidRDefault="00FA2650" w:rsidP="00FA2650">
            <w:pPr>
              <w:spacing w:line="360" w:lineRule="auto"/>
              <w:ind w:right="-583"/>
              <w:jc w:val="both"/>
              <w:rPr>
                <w:bCs/>
                <w:sz w:val="20"/>
              </w:rPr>
            </w:pPr>
            <w:r w:rsidRPr="00E62309">
              <w:rPr>
                <w:bCs/>
                <w:sz w:val="20"/>
              </w:rPr>
              <w:t>50-100</w:t>
            </w:r>
          </w:p>
        </w:tc>
      </w:tr>
      <w:tr w:rsidR="00FA2650" w14:paraId="1AA355A1" w14:textId="77777777" w:rsidTr="00442D8B">
        <w:trPr>
          <w:trHeight w:val="126"/>
        </w:trPr>
        <w:tc>
          <w:tcPr>
            <w:tcW w:w="1250" w:type="pct"/>
            <w:vMerge/>
          </w:tcPr>
          <w:p w14:paraId="0D4020AC" w14:textId="77777777" w:rsidR="00FA2650" w:rsidRPr="00E62309" w:rsidRDefault="00FA2650" w:rsidP="00FA2650">
            <w:pPr>
              <w:spacing w:line="360" w:lineRule="auto"/>
              <w:ind w:right="-583"/>
              <w:jc w:val="both"/>
              <w:rPr>
                <w:bCs/>
                <w:sz w:val="20"/>
              </w:rPr>
            </w:pPr>
          </w:p>
        </w:tc>
        <w:tc>
          <w:tcPr>
            <w:tcW w:w="1250" w:type="pct"/>
          </w:tcPr>
          <w:p w14:paraId="70321144" w14:textId="356D9411" w:rsidR="00FA2650" w:rsidRPr="00E62309" w:rsidRDefault="00FA2650" w:rsidP="00FA2650">
            <w:pPr>
              <w:spacing w:line="360" w:lineRule="auto"/>
              <w:ind w:right="-583"/>
              <w:jc w:val="both"/>
              <w:rPr>
                <w:bCs/>
                <w:sz w:val="20"/>
              </w:rPr>
            </w:pPr>
            <w:r w:rsidRPr="00E62309">
              <w:rPr>
                <w:bCs/>
                <w:sz w:val="20"/>
              </w:rPr>
              <w:t>Trade</w:t>
            </w:r>
          </w:p>
        </w:tc>
        <w:tc>
          <w:tcPr>
            <w:tcW w:w="1250" w:type="pct"/>
          </w:tcPr>
          <w:p w14:paraId="4BCD530A" w14:textId="47D62BBD" w:rsidR="00FA2650" w:rsidRPr="00E62309" w:rsidRDefault="00FA2650" w:rsidP="00FA2650">
            <w:pPr>
              <w:spacing w:line="360" w:lineRule="auto"/>
              <w:ind w:right="-583"/>
              <w:jc w:val="both"/>
              <w:rPr>
                <w:bCs/>
                <w:sz w:val="20"/>
              </w:rPr>
            </w:pPr>
            <w:r w:rsidRPr="00E62309">
              <w:rPr>
                <w:bCs/>
                <w:sz w:val="20"/>
              </w:rPr>
              <w:t>10,000,000- 150,000,000</w:t>
            </w:r>
          </w:p>
        </w:tc>
        <w:tc>
          <w:tcPr>
            <w:tcW w:w="1250" w:type="pct"/>
          </w:tcPr>
          <w:p w14:paraId="1EF791DC" w14:textId="7E58CA26" w:rsidR="00FA2650" w:rsidRPr="00E62309" w:rsidRDefault="00FA2650" w:rsidP="00FA2650">
            <w:pPr>
              <w:spacing w:line="360" w:lineRule="auto"/>
              <w:ind w:right="-583"/>
              <w:jc w:val="both"/>
              <w:rPr>
                <w:bCs/>
                <w:sz w:val="20"/>
              </w:rPr>
            </w:pPr>
            <w:r w:rsidRPr="00E62309">
              <w:rPr>
                <w:bCs/>
                <w:sz w:val="20"/>
              </w:rPr>
              <w:t>50-100</w:t>
            </w:r>
          </w:p>
        </w:tc>
      </w:tr>
    </w:tbl>
    <w:p w14:paraId="489586F5" w14:textId="4A8F1C99" w:rsidR="00F838C8" w:rsidRDefault="00F838C8"/>
    <w:p w14:paraId="66D55BF2" w14:textId="2E9E8197" w:rsidR="000E4B26" w:rsidRPr="00956496" w:rsidRDefault="00F838C8" w:rsidP="00956496">
      <w:pPr>
        <w:spacing w:line="360" w:lineRule="auto"/>
        <w:jc w:val="both"/>
        <w:rPr>
          <w:bCs/>
          <w:sz w:val="24"/>
        </w:rPr>
      </w:pPr>
      <w:r w:rsidRPr="00F838C8">
        <w:rPr>
          <w:bCs/>
          <w:sz w:val="24"/>
        </w:rPr>
        <w:t xml:space="preserve">To help Small and Medium Enterprises, Standard Bank Limited has broadened its system up to the provincial </w:t>
      </w:r>
      <w:r>
        <w:rPr>
          <w:bCs/>
          <w:sz w:val="24"/>
        </w:rPr>
        <w:t>frontier</w:t>
      </w:r>
      <w:r w:rsidRPr="00F838C8">
        <w:rPr>
          <w:bCs/>
          <w:sz w:val="24"/>
        </w:rPr>
        <w:t xml:space="preserve"> with a nationwide reach of Branches, SME and Business Centers, Alternative Delivery Channels (ADC</w:t>
      </w:r>
      <w:r>
        <w:rPr>
          <w:bCs/>
          <w:sz w:val="24"/>
        </w:rPr>
        <w:t>)</w:t>
      </w:r>
      <w:r w:rsidRPr="00F838C8">
        <w:rPr>
          <w:bCs/>
          <w:sz w:val="24"/>
        </w:rPr>
        <w:t xml:space="preserve"> etc.</w:t>
      </w:r>
      <w:r>
        <w:rPr>
          <w:bCs/>
          <w:sz w:val="24"/>
        </w:rPr>
        <w:t xml:space="preserve"> The SME products are </w:t>
      </w:r>
      <w:r w:rsidR="00FE7F4E">
        <w:rPr>
          <w:bCs/>
          <w:sz w:val="24"/>
        </w:rPr>
        <w:t>explained in brief below:</w:t>
      </w:r>
    </w:p>
    <w:p w14:paraId="18C9F14D" w14:textId="73ACC795" w:rsidR="000E4B26" w:rsidRDefault="000E4B26" w:rsidP="00367826">
      <w:pPr>
        <w:pStyle w:val="ListParagraph"/>
        <w:numPr>
          <w:ilvl w:val="0"/>
          <w:numId w:val="26"/>
        </w:numPr>
        <w:spacing w:line="360" w:lineRule="auto"/>
        <w:jc w:val="both"/>
        <w:rPr>
          <w:bCs/>
        </w:rPr>
      </w:pPr>
      <w:r w:rsidRPr="000E4B26">
        <w:rPr>
          <w:bCs/>
        </w:rPr>
        <w:t xml:space="preserve">SBL </w:t>
      </w:r>
      <w:proofErr w:type="spellStart"/>
      <w:r w:rsidRPr="000E4B26">
        <w:rPr>
          <w:bCs/>
        </w:rPr>
        <w:t>Babbosha</w:t>
      </w:r>
      <w:proofErr w:type="spellEnd"/>
      <w:r w:rsidRPr="000E4B26">
        <w:rPr>
          <w:bCs/>
        </w:rPr>
        <w:t xml:space="preserve"> </w:t>
      </w:r>
      <w:proofErr w:type="spellStart"/>
      <w:r w:rsidRPr="000E4B26">
        <w:rPr>
          <w:bCs/>
        </w:rPr>
        <w:t>Shachal</w:t>
      </w:r>
      <w:proofErr w:type="spellEnd"/>
    </w:p>
    <w:p w14:paraId="6AA28A6A" w14:textId="188347B7" w:rsidR="000456C9" w:rsidRPr="00A40E06" w:rsidRDefault="00A40E06" w:rsidP="00A40E06">
      <w:pPr>
        <w:pStyle w:val="ListParagraph"/>
        <w:spacing w:line="360" w:lineRule="auto"/>
        <w:jc w:val="both"/>
        <w:rPr>
          <w:bCs/>
        </w:rPr>
      </w:pPr>
      <w:r>
        <w:rPr>
          <w:bCs/>
          <w:noProof/>
        </w:rPr>
        <w:lastRenderedPageBreak/>
        <w:drawing>
          <wp:inline distT="0" distB="0" distL="0" distR="0" wp14:anchorId="6DDDFA96" wp14:editId="62A53E17">
            <wp:extent cx="5487035" cy="318833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87035" cy="3188335"/>
                    </a:xfrm>
                    <a:prstGeom prst="rect">
                      <a:avLst/>
                    </a:prstGeom>
                    <a:noFill/>
                  </pic:spPr>
                </pic:pic>
              </a:graphicData>
            </a:graphic>
          </wp:inline>
        </w:drawing>
      </w:r>
    </w:p>
    <w:p w14:paraId="01DC79C4" w14:textId="7476358D" w:rsidR="00FE7F4E" w:rsidRDefault="00956496" w:rsidP="00367826">
      <w:pPr>
        <w:pStyle w:val="ListParagraph"/>
        <w:numPr>
          <w:ilvl w:val="0"/>
          <w:numId w:val="26"/>
        </w:numPr>
        <w:spacing w:line="360" w:lineRule="auto"/>
        <w:jc w:val="both"/>
        <w:rPr>
          <w:bCs/>
        </w:rPr>
      </w:pPr>
      <w:r w:rsidRPr="00956496">
        <w:rPr>
          <w:bCs/>
        </w:rPr>
        <w:t xml:space="preserve">SBL </w:t>
      </w:r>
      <w:proofErr w:type="spellStart"/>
      <w:r w:rsidRPr="00956496">
        <w:rPr>
          <w:bCs/>
        </w:rPr>
        <w:t>Babbosha</w:t>
      </w:r>
      <w:proofErr w:type="spellEnd"/>
      <w:r w:rsidRPr="00956496">
        <w:rPr>
          <w:bCs/>
        </w:rPr>
        <w:t xml:space="preserve"> </w:t>
      </w:r>
      <w:proofErr w:type="spellStart"/>
      <w:r w:rsidRPr="00956496">
        <w:rPr>
          <w:bCs/>
        </w:rPr>
        <w:t>Unnayon</w:t>
      </w:r>
      <w:proofErr w:type="spellEnd"/>
    </w:p>
    <w:p w14:paraId="75F149D8" w14:textId="1C01BE83" w:rsidR="00746B16" w:rsidRPr="00956496" w:rsidRDefault="00A40E06" w:rsidP="00746B16">
      <w:pPr>
        <w:pStyle w:val="ListParagraph"/>
        <w:spacing w:line="360" w:lineRule="auto"/>
        <w:jc w:val="both"/>
        <w:rPr>
          <w:bCs/>
        </w:rPr>
      </w:pPr>
      <w:r>
        <w:rPr>
          <w:bCs/>
          <w:noProof/>
        </w:rPr>
        <w:drawing>
          <wp:anchor distT="0" distB="0" distL="114300" distR="114300" simplePos="0" relativeHeight="251812352" behindDoc="0" locked="0" layoutInCell="1" allowOverlap="1" wp14:anchorId="315EC6CE" wp14:editId="23DFB87E">
            <wp:simplePos x="0" y="0"/>
            <wp:positionH relativeFrom="column">
              <wp:posOffset>457200</wp:posOffset>
            </wp:positionH>
            <wp:positionV relativeFrom="paragraph">
              <wp:posOffset>2271395</wp:posOffset>
            </wp:positionV>
            <wp:extent cx="5546725" cy="1052195"/>
            <wp:effectExtent l="0" t="0" r="0" b="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546725" cy="1052195"/>
                    </a:xfrm>
                    <a:prstGeom prst="rect">
                      <a:avLst/>
                    </a:prstGeom>
                    <a:noFill/>
                  </pic:spPr>
                </pic:pic>
              </a:graphicData>
            </a:graphic>
            <wp14:sizeRelH relativeFrom="margin">
              <wp14:pctWidth>0</wp14:pctWidth>
            </wp14:sizeRelH>
          </wp:anchor>
        </w:drawing>
      </w:r>
      <w:r w:rsidR="00746B16">
        <w:rPr>
          <w:bCs/>
          <w:noProof/>
        </w:rPr>
        <w:drawing>
          <wp:inline distT="0" distB="0" distL="0" distR="0" wp14:anchorId="2922D6FC" wp14:editId="4556D746">
            <wp:extent cx="5486400" cy="2190750"/>
            <wp:effectExtent l="0" t="0" r="38100" b="0"/>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0" r:lo="rId51" r:qs="rId52" r:cs="rId53"/>
              </a:graphicData>
            </a:graphic>
          </wp:inline>
        </w:drawing>
      </w:r>
    </w:p>
    <w:p w14:paraId="73F8FC51" w14:textId="00A4DAB6" w:rsidR="00A40E06" w:rsidRPr="00A40E06" w:rsidRDefault="00A40E06" w:rsidP="00A40E06">
      <w:pPr>
        <w:spacing w:line="360" w:lineRule="auto"/>
        <w:jc w:val="both"/>
        <w:rPr>
          <w:bCs/>
          <w:sz w:val="24"/>
        </w:rPr>
      </w:pPr>
      <w:r>
        <w:rPr>
          <w:bCs/>
          <w:sz w:val="24"/>
        </w:rPr>
        <w:tab/>
      </w:r>
    </w:p>
    <w:p w14:paraId="31A4D855" w14:textId="6BA516EA" w:rsidR="00E65DF0" w:rsidRDefault="00B42FF1" w:rsidP="00367826">
      <w:pPr>
        <w:pStyle w:val="ListParagraph"/>
        <w:numPr>
          <w:ilvl w:val="0"/>
          <w:numId w:val="26"/>
        </w:numPr>
        <w:spacing w:line="360" w:lineRule="auto"/>
        <w:ind w:right="-583"/>
        <w:jc w:val="both"/>
        <w:rPr>
          <w:bCs/>
        </w:rPr>
      </w:pPr>
      <w:r w:rsidRPr="00B42FF1">
        <w:rPr>
          <w:bCs/>
        </w:rPr>
        <w:t xml:space="preserve">SBL </w:t>
      </w:r>
      <w:proofErr w:type="spellStart"/>
      <w:r w:rsidRPr="00B42FF1">
        <w:rPr>
          <w:bCs/>
        </w:rPr>
        <w:t>Ba</w:t>
      </w:r>
      <w:r w:rsidR="00C65295">
        <w:rPr>
          <w:bCs/>
        </w:rPr>
        <w:t>b</w:t>
      </w:r>
      <w:r w:rsidRPr="00B42FF1">
        <w:rPr>
          <w:bCs/>
        </w:rPr>
        <w:t>bosha</w:t>
      </w:r>
      <w:proofErr w:type="spellEnd"/>
      <w:r w:rsidRPr="00B42FF1">
        <w:rPr>
          <w:bCs/>
        </w:rPr>
        <w:t xml:space="preserve"> </w:t>
      </w:r>
      <w:proofErr w:type="spellStart"/>
      <w:r w:rsidRPr="00B42FF1">
        <w:rPr>
          <w:bCs/>
        </w:rPr>
        <w:t>Shommriddhi</w:t>
      </w:r>
      <w:proofErr w:type="spellEnd"/>
    </w:p>
    <w:p w14:paraId="0EEA2A4F" w14:textId="00A0A216" w:rsidR="00E65DF0" w:rsidRDefault="00A40E06" w:rsidP="00A40E06">
      <w:pPr>
        <w:pStyle w:val="ListParagraph"/>
        <w:spacing w:line="360" w:lineRule="auto"/>
        <w:ind w:right="-583"/>
        <w:jc w:val="both"/>
        <w:rPr>
          <w:bCs/>
        </w:rPr>
      </w:pPr>
      <w:r>
        <w:rPr>
          <w:bCs/>
          <w:noProof/>
        </w:rPr>
        <w:lastRenderedPageBreak/>
        <w:drawing>
          <wp:inline distT="0" distB="0" distL="0" distR="0" wp14:anchorId="5FAF2674" wp14:editId="335ED8A5">
            <wp:extent cx="5487035" cy="2926080"/>
            <wp:effectExtent l="0" t="0" r="0" b="762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87035" cy="2926080"/>
                    </a:xfrm>
                    <a:prstGeom prst="rect">
                      <a:avLst/>
                    </a:prstGeom>
                    <a:noFill/>
                  </pic:spPr>
                </pic:pic>
              </a:graphicData>
            </a:graphic>
          </wp:inline>
        </w:drawing>
      </w:r>
    </w:p>
    <w:p w14:paraId="2D76CBD5" w14:textId="77777777" w:rsidR="00A40E06" w:rsidRPr="00A40E06" w:rsidRDefault="00A40E06" w:rsidP="00A40E06">
      <w:pPr>
        <w:pStyle w:val="ListParagraph"/>
        <w:spacing w:line="360" w:lineRule="auto"/>
        <w:ind w:right="-583"/>
        <w:jc w:val="both"/>
        <w:rPr>
          <w:bCs/>
        </w:rPr>
      </w:pPr>
    </w:p>
    <w:p w14:paraId="1C3D1664" w14:textId="016D13A5" w:rsidR="00B42FF1" w:rsidRDefault="00B42FF1" w:rsidP="00367826">
      <w:pPr>
        <w:pStyle w:val="ListParagraph"/>
        <w:numPr>
          <w:ilvl w:val="0"/>
          <w:numId w:val="26"/>
        </w:numPr>
        <w:spacing w:line="360" w:lineRule="auto"/>
        <w:ind w:right="-583"/>
        <w:jc w:val="both"/>
        <w:rPr>
          <w:bCs/>
        </w:rPr>
      </w:pPr>
      <w:r w:rsidRPr="00B42FF1">
        <w:rPr>
          <w:bCs/>
        </w:rPr>
        <w:t xml:space="preserve">SBL Karma </w:t>
      </w:r>
      <w:proofErr w:type="spellStart"/>
      <w:r w:rsidRPr="00B42FF1">
        <w:rPr>
          <w:bCs/>
        </w:rPr>
        <w:t>Uddogh</w:t>
      </w:r>
      <w:proofErr w:type="spellEnd"/>
    </w:p>
    <w:p w14:paraId="50000C9A" w14:textId="0155DC4D" w:rsidR="00FA2650" w:rsidRDefault="00A82755" w:rsidP="00A82755">
      <w:pPr>
        <w:pStyle w:val="ListParagraph"/>
        <w:spacing w:line="360" w:lineRule="auto"/>
        <w:ind w:right="-583"/>
        <w:jc w:val="both"/>
        <w:rPr>
          <w:bCs/>
        </w:rPr>
      </w:pPr>
      <w:r>
        <w:rPr>
          <w:bCs/>
          <w:noProof/>
        </w:rPr>
        <w:drawing>
          <wp:inline distT="0" distB="0" distL="0" distR="0" wp14:anchorId="26487AD4" wp14:editId="467CEAB7">
            <wp:extent cx="5487035" cy="209740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487035" cy="2097405"/>
                    </a:xfrm>
                    <a:prstGeom prst="rect">
                      <a:avLst/>
                    </a:prstGeom>
                    <a:noFill/>
                  </pic:spPr>
                </pic:pic>
              </a:graphicData>
            </a:graphic>
          </wp:inline>
        </w:drawing>
      </w:r>
    </w:p>
    <w:p w14:paraId="55F133B6" w14:textId="5DA5B08F" w:rsidR="00A82755" w:rsidRPr="00A82755" w:rsidRDefault="00A82755" w:rsidP="00A82755">
      <w:pPr>
        <w:pStyle w:val="ListParagraph"/>
        <w:spacing w:line="360" w:lineRule="auto"/>
        <w:ind w:right="-583"/>
        <w:jc w:val="both"/>
        <w:rPr>
          <w:bCs/>
        </w:rPr>
      </w:pPr>
      <w:r>
        <w:rPr>
          <w:bCs/>
          <w:noProof/>
        </w:rPr>
        <w:drawing>
          <wp:inline distT="0" distB="0" distL="0" distR="0" wp14:anchorId="0B43B5A8" wp14:editId="344F34B4">
            <wp:extent cx="5487035" cy="1292225"/>
            <wp:effectExtent l="0" t="0" r="0" b="317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487035" cy="1292225"/>
                    </a:xfrm>
                    <a:prstGeom prst="rect">
                      <a:avLst/>
                    </a:prstGeom>
                    <a:noFill/>
                  </pic:spPr>
                </pic:pic>
              </a:graphicData>
            </a:graphic>
          </wp:inline>
        </w:drawing>
      </w:r>
    </w:p>
    <w:p w14:paraId="0BD05279" w14:textId="004CC308" w:rsidR="00C15E3A" w:rsidRDefault="00C15E3A" w:rsidP="00C15E3A">
      <w:pPr>
        <w:pStyle w:val="ListParagraph"/>
        <w:spacing w:line="360" w:lineRule="auto"/>
        <w:ind w:right="-583"/>
        <w:jc w:val="both"/>
        <w:rPr>
          <w:bCs/>
          <w:noProof/>
        </w:rPr>
      </w:pPr>
    </w:p>
    <w:p w14:paraId="1BE2A7F4" w14:textId="7902292D" w:rsidR="00A82755" w:rsidRDefault="00A82755" w:rsidP="00C15E3A">
      <w:pPr>
        <w:pStyle w:val="ListParagraph"/>
        <w:spacing w:line="360" w:lineRule="auto"/>
        <w:ind w:right="-583"/>
        <w:jc w:val="both"/>
        <w:rPr>
          <w:bCs/>
        </w:rPr>
      </w:pPr>
    </w:p>
    <w:p w14:paraId="62F2A86B" w14:textId="77777777" w:rsidR="00A82755" w:rsidRPr="00B42FF1" w:rsidRDefault="00A82755" w:rsidP="00C15E3A">
      <w:pPr>
        <w:pStyle w:val="ListParagraph"/>
        <w:spacing w:line="360" w:lineRule="auto"/>
        <w:ind w:right="-583"/>
        <w:jc w:val="both"/>
        <w:rPr>
          <w:bCs/>
        </w:rPr>
      </w:pPr>
    </w:p>
    <w:p w14:paraId="3E9992D2" w14:textId="1234017E" w:rsidR="00B42FF1" w:rsidRDefault="00C15E3A" w:rsidP="00367826">
      <w:pPr>
        <w:pStyle w:val="ListParagraph"/>
        <w:numPr>
          <w:ilvl w:val="0"/>
          <w:numId w:val="26"/>
        </w:numPr>
        <w:spacing w:line="360" w:lineRule="auto"/>
        <w:ind w:right="-583"/>
        <w:jc w:val="both"/>
        <w:rPr>
          <w:bCs/>
        </w:rPr>
      </w:pPr>
      <w:r w:rsidRPr="00C15E3A">
        <w:rPr>
          <w:bCs/>
        </w:rPr>
        <w:t xml:space="preserve">SBL </w:t>
      </w:r>
      <w:proofErr w:type="spellStart"/>
      <w:r w:rsidRPr="00C15E3A">
        <w:rPr>
          <w:bCs/>
        </w:rPr>
        <w:t>Nari</w:t>
      </w:r>
      <w:proofErr w:type="spellEnd"/>
      <w:r w:rsidRPr="00C15E3A">
        <w:rPr>
          <w:bCs/>
        </w:rPr>
        <w:t xml:space="preserve"> </w:t>
      </w:r>
      <w:proofErr w:type="spellStart"/>
      <w:r w:rsidRPr="00C15E3A">
        <w:rPr>
          <w:bCs/>
        </w:rPr>
        <w:t>Anuprerona</w:t>
      </w:r>
      <w:proofErr w:type="spellEnd"/>
      <w:r w:rsidRPr="00C15E3A">
        <w:rPr>
          <w:bCs/>
        </w:rPr>
        <w:t>- Women Entrepreneurs' Loan</w:t>
      </w:r>
    </w:p>
    <w:p w14:paraId="5D1084AD" w14:textId="1DB6BE16" w:rsidR="00C15E3A" w:rsidRDefault="00A82755" w:rsidP="00A82755">
      <w:pPr>
        <w:pStyle w:val="ListParagraph"/>
        <w:spacing w:line="360" w:lineRule="auto"/>
        <w:ind w:right="-583"/>
        <w:jc w:val="both"/>
        <w:rPr>
          <w:bCs/>
        </w:rPr>
      </w:pPr>
      <w:r>
        <w:rPr>
          <w:bCs/>
          <w:noProof/>
        </w:rPr>
        <w:lastRenderedPageBreak/>
        <w:drawing>
          <wp:inline distT="0" distB="0" distL="0" distR="0" wp14:anchorId="7D33C4F1" wp14:editId="7B13A6E7">
            <wp:extent cx="5487035" cy="297497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487035" cy="2974975"/>
                    </a:xfrm>
                    <a:prstGeom prst="rect">
                      <a:avLst/>
                    </a:prstGeom>
                    <a:noFill/>
                  </pic:spPr>
                </pic:pic>
              </a:graphicData>
            </a:graphic>
          </wp:inline>
        </w:drawing>
      </w:r>
    </w:p>
    <w:p w14:paraId="06A71B93" w14:textId="77777777" w:rsidR="00A82755" w:rsidRPr="00A82755" w:rsidRDefault="00A82755" w:rsidP="00A82755">
      <w:pPr>
        <w:pStyle w:val="ListParagraph"/>
        <w:spacing w:line="360" w:lineRule="auto"/>
        <w:ind w:right="-583"/>
        <w:jc w:val="both"/>
        <w:rPr>
          <w:bCs/>
        </w:rPr>
      </w:pPr>
    </w:p>
    <w:p w14:paraId="32F2BC83" w14:textId="31A46E36" w:rsidR="00C15E3A" w:rsidRDefault="00C15E3A" w:rsidP="00172223">
      <w:pPr>
        <w:pStyle w:val="Heading3"/>
      </w:pPr>
      <w:bookmarkStart w:id="71" w:name="_Toc534238200"/>
      <w:r w:rsidRPr="00C15E3A">
        <w:t>5.6.4 S</w:t>
      </w:r>
      <w:r w:rsidR="004F61E5" w:rsidRPr="00C15E3A">
        <w:t>ocial</w:t>
      </w:r>
      <w:r w:rsidRPr="00C15E3A">
        <w:t xml:space="preserve"> </w:t>
      </w:r>
      <w:r w:rsidR="004F61E5">
        <w:t>a</w:t>
      </w:r>
      <w:r w:rsidR="004F61E5" w:rsidRPr="00C15E3A">
        <w:t>nd</w:t>
      </w:r>
      <w:r w:rsidRPr="00C15E3A">
        <w:t xml:space="preserve"> </w:t>
      </w:r>
      <w:r w:rsidR="004F61E5" w:rsidRPr="00C15E3A">
        <w:t>environmental infrastructure finance</w:t>
      </w:r>
      <w:bookmarkEnd w:id="71"/>
    </w:p>
    <w:p w14:paraId="5D6818C9" w14:textId="7D8BD113" w:rsidR="00C15E3A" w:rsidRDefault="00C15E3A" w:rsidP="00C15E3A">
      <w:pPr>
        <w:spacing w:line="360" w:lineRule="auto"/>
        <w:ind w:right="-583"/>
        <w:jc w:val="both"/>
        <w:rPr>
          <w:b/>
          <w:bCs/>
          <w:sz w:val="24"/>
        </w:rPr>
      </w:pPr>
    </w:p>
    <w:p w14:paraId="3D6FCF34" w14:textId="77777777" w:rsidR="00FA2650" w:rsidRDefault="00C15E3A" w:rsidP="00C15E3A">
      <w:pPr>
        <w:spacing w:line="360" w:lineRule="auto"/>
        <w:ind w:right="-583"/>
        <w:jc w:val="both"/>
        <w:rPr>
          <w:bCs/>
          <w:sz w:val="24"/>
        </w:rPr>
      </w:pPr>
      <w:r w:rsidRPr="00C15E3A">
        <w:rPr>
          <w:bCs/>
          <w:sz w:val="24"/>
        </w:rPr>
        <w:t xml:space="preserve">Standard Bank Limited (SBL) Corporate Banking offers focused item and </w:t>
      </w:r>
      <w:r>
        <w:rPr>
          <w:bCs/>
          <w:sz w:val="24"/>
        </w:rPr>
        <w:t>provide services</w:t>
      </w:r>
      <w:r w:rsidRPr="00C15E3A">
        <w:rPr>
          <w:bCs/>
          <w:sz w:val="24"/>
        </w:rPr>
        <w:t xml:space="preserve"> to corporate customers with a mean to contribute reinforcing the financial </w:t>
      </w:r>
      <w:r>
        <w:rPr>
          <w:bCs/>
          <w:sz w:val="24"/>
        </w:rPr>
        <w:t>infrastructure</w:t>
      </w:r>
      <w:r w:rsidRPr="00C15E3A">
        <w:rPr>
          <w:bCs/>
          <w:sz w:val="24"/>
        </w:rPr>
        <w:t xml:space="preserve"> of the country. With a dream to give viable and key budgetary </w:t>
      </w:r>
      <w:r>
        <w:rPr>
          <w:bCs/>
          <w:sz w:val="24"/>
        </w:rPr>
        <w:t>solution</w:t>
      </w:r>
      <w:r w:rsidRPr="00C15E3A">
        <w:rPr>
          <w:bCs/>
          <w:sz w:val="24"/>
        </w:rPr>
        <w:t xml:space="preserve"> for the </w:t>
      </w:r>
      <w:r>
        <w:rPr>
          <w:bCs/>
          <w:sz w:val="24"/>
        </w:rPr>
        <w:t>manufacturing</w:t>
      </w:r>
      <w:r w:rsidRPr="00C15E3A">
        <w:rPr>
          <w:bCs/>
          <w:sz w:val="24"/>
        </w:rPr>
        <w:t xml:space="preserve">, </w:t>
      </w:r>
      <w:r>
        <w:rPr>
          <w:bCs/>
          <w:sz w:val="24"/>
        </w:rPr>
        <w:t>service oriented</w:t>
      </w:r>
      <w:r w:rsidRPr="00C15E3A">
        <w:rPr>
          <w:bCs/>
          <w:sz w:val="24"/>
        </w:rPr>
        <w:t xml:space="preserve"> and </w:t>
      </w:r>
      <w:r w:rsidR="004F61E5">
        <w:rPr>
          <w:bCs/>
          <w:sz w:val="24"/>
        </w:rPr>
        <w:t>business</w:t>
      </w:r>
      <w:r w:rsidRPr="00C15E3A">
        <w:rPr>
          <w:bCs/>
          <w:sz w:val="24"/>
        </w:rPr>
        <w:t xml:space="preserve"> concerns, SBL has </w:t>
      </w:r>
      <w:r w:rsidR="004F61E5">
        <w:rPr>
          <w:bCs/>
          <w:sz w:val="24"/>
        </w:rPr>
        <w:t>designed</w:t>
      </w:r>
      <w:r w:rsidRPr="00C15E3A">
        <w:rPr>
          <w:bCs/>
          <w:sz w:val="24"/>
        </w:rPr>
        <w:t xml:space="preserve"> its Corporate Banking Department with assortments of </w:t>
      </w:r>
      <w:r w:rsidR="004F61E5">
        <w:rPr>
          <w:bCs/>
          <w:sz w:val="24"/>
        </w:rPr>
        <w:t>products</w:t>
      </w:r>
      <w:r w:rsidRPr="00C15E3A">
        <w:rPr>
          <w:bCs/>
          <w:sz w:val="24"/>
        </w:rPr>
        <w:t xml:space="preserve"> and </w:t>
      </w:r>
      <w:r w:rsidR="004F61E5">
        <w:rPr>
          <w:bCs/>
          <w:sz w:val="24"/>
        </w:rPr>
        <w:t>services</w:t>
      </w:r>
      <w:r w:rsidRPr="00C15E3A">
        <w:rPr>
          <w:bCs/>
          <w:sz w:val="24"/>
        </w:rPr>
        <w:t xml:space="preserve"> which incorporates General Corporate Finance, Foreign Trade Finance, Project Finance, Working Capital Finance, Syndicate Finance, Work Order Finance, Real Estate Finance, and so on.</w:t>
      </w:r>
      <w:r w:rsidR="00FA2650">
        <w:rPr>
          <w:bCs/>
          <w:sz w:val="24"/>
        </w:rPr>
        <w:t xml:space="preserve"> </w:t>
      </w:r>
    </w:p>
    <w:p w14:paraId="30413210" w14:textId="502A4AEE" w:rsidR="004F61E5" w:rsidRDefault="004F61E5" w:rsidP="00C15E3A">
      <w:pPr>
        <w:spacing w:line="360" w:lineRule="auto"/>
        <w:ind w:right="-583"/>
        <w:jc w:val="both"/>
        <w:rPr>
          <w:bCs/>
        </w:rPr>
      </w:pPr>
    </w:p>
    <w:p w14:paraId="0189725E" w14:textId="77777777" w:rsidR="004F61E5" w:rsidRPr="00C15E3A" w:rsidRDefault="004F61E5" w:rsidP="00C15E3A">
      <w:pPr>
        <w:spacing w:line="360" w:lineRule="auto"/>
        <w:ind w:right="-583"/>
        <w:jc w:val="both"/>
        <w:rPr>
          <w:bCs/>
        </w:rPr>
      </w:pPr>
    </w:p>
    <w:p w14:paraId="1AA35B74" w14:textId="1A3C93B9" w:rsidR="00574911" w:rsidRPr="00740E27" w:rsidRDefault="00574911" w:rsidP="004F61E5">
      <w:pPr>
        <w:spacing w:line="360" w:lineRule="auto"/>
        <w:ind w:right="-360"/>
        <w:jc w:val="both"/>
      </w:pPr>
    </w:p>
    <w:p w14:paraId="07F83674" w14:textId="77777777" w:rsidR="00CB11D4" w:rsidRPr="00740E27" w:rsidRDefault="00CB11D4" w:rsidP="001B3E00">
      <w:pPr>
        <w:pStyle w:val="NormalWeb"/>
      </w:pPr>
    </w:p>
    <w:p w14:paraId="584DB44A" w14:textId="77777777" w:rsidR="00CB11D4" w:rsidRPr="00740E27" w:rsidRDefault="00CB11D4" w:rsidP="001B3E00">
      <w:pPr>
        <w:pStyle w:val="NormalWeb"/>
      </w:pPr>
    </w:p>
    <w:p w14:paraId="380A64E8" w14:textId="77777777" w:rsidR="00CB11D4" w:rsidRPr="00740E27" w:rsidRDefault="00CB11D4" w:rsidP="001B3E00">
      <w:pPr>
        <w:pStyle w:val="NormalWeb"/>
      </w:pPr>
    </w:p>
    <w:p w14:paraId="01CDF2F3" w14:textId="77777777" w:rsidR="00CB11D4" w:rsidRPr="00740E27" w:rsidRDefault="00CB11D4" w:rsidP="001B3E00">
      <w:pPr>
        <w:pStyle w:val="NormalWeb"/>
      </w:pPr>
    </w:p>
    <w:p w14:paraId="54EDFF83" w14:textId="77777777" w:rsidR="00CB11D4" w:rsidRPr="00740E27" w:rsidRDefault="00CB11D4" w:rsidP="001B3E00">
      <w:pPr>
        <w:pStyle w:val="NormalWeb"/>
      </w:pPr>
    </w:p>
    <w:p w14:paraId="49701703" w14:textId="77777777" w:rsidR="00CB11D4" w:rsidRPr="00740E27" w:rsidRDefault="00CB11D4" w:rsidP="001B3E00">
      <w:pPr>
        <w:pStyle w:val="NormalWeb"/>
      </w:pPr>
    </w:p>
    <w:p w14:paraId="6C2FB770" w14:textId="77777777" w:rsidR="00CB11D4" w:rsidRPr="00740E27" w:rsidRDefault="00CB11D4" w:rsidP="001B3E00">
      <w:pPr>
        <w:pStyle w:val="NormalWeb"/>
      </w:pPr>
    </w:p>
    <w:p w14:paraId="1F7F65E7" w14:textId="77777777" w:rsidR="00503219" w:rsidRPr="00740E27" w:rsidRDefault="00503219" w:rsidP="001B3E00">
      <w:pPr>
        <w:pStyle w:val="NormalWeb"/>
      </w:pPr>
    </w:p>
    <w:p w14:paraId="75750E87" w14:textId="77777777" w:rsidR="00A1379B" w:rsidRDefault="00A1379B" w:rsidP="001B3E00">
      <w:pPr>
        <w:pStyle w:val="NormalWeb"/>
      </w:pPr>
    </w:p>
    <w:p w14:paraId="26BB596A" w14:textId="77777777" w:rsidR="00A1379B" w:rsidRDefault="00A1379B" w:rsidP="001B3E00">
      <w:pPr>
        <w:pStyle w:val="NormalWeb"/>
      </w:pPr>
    </w:p>
    <w:p w14:paraId="3059C0EA" w14:textId="77777777" w:rsidR="00A1379B" w:rsidRDefault="00A1379B" w:rsidP="001B3E00">
      <w:pPr>
        <w:pStyle w:val="NormalWeb"/>
      </w:pPr>
    </w:p>
    <w:p w14:paraId="7E4A98A3" w14:textId="77777777" w:rsidR="00A1379B" w:rsidRDefault="00A1379B" w:rsidP="001B3E00">
      <w:pPr>
        <w:pStyle w:val="NormalWeb"/>
      </w:pPr>
    </w:p>
    <w:p w14:paraId="0ECE97EF" w14:textId="77777777" w:rsidR="00A10524" w:rsidRPr="00172223" w:rsidRDefault="007A24CC" w:rsidP="00172223">
      <w:pPr>
        <w:pStyle w:val="Heading1"/>
        <w:jc w:val="center"/>
        <w:rPr>
          <w:rFonts w:ascii="Times New Roman" w:hAnsi="Times New Roman" w:cs="Times New Roman"/>
          <w:sz w:val="28"/>
          <w:szCs w:val="28"/>
        </w:rPr>
      </w:pPr>
      <w:bookmarkStart w:id="72" w:name="_Toc534238201"/>
      <w:r w:rsidRPr="00172223">
        <w:rPr>
          <w:rFonts w:ascii="Times New Roman" w:hAnsi="Times New Roman" w:cs="Times New Roman"/>
          <w:sz w:val="28"/>
          <w:szCs w:val="28"/>
        </w:rPr>
        <w:t>CHAPTER 06</w:t>
      </w:r>
      <w:bookmarkEnd w:id="72"/>
    </w:p>
    <w:p w14:paraId="26A762E6" w14:textId="5438397B" w:rsidR="00A1379B" w:rsidRPr="00172223" w:rsidRDefault="004F61E5" w:rsidP="00172223">
      <w:pPr>
        <w:pStyle w:val="Heading1"/>
        <w:jc w:val="center"/>
        <w:rPr>
          <w:rFonts w:ascii="Times New Roman" w:hAnsi="Times New Roman" w:cs="Times New Roman"/>
          <w:sz w:val="28"/>
          <w:szCs w:val="28"/>
        </w:rPr>
      </w:pPr>
      <w:bookmarkStart w:id="73" w:name="_Toc534238202"/>
      <w:r w:rsidRPr="00172223">
        <w:rPr>
          <w:rFonts w:ascii="Times New Roman" w:hAnsi="Times New Roman" w:cs="Times New Roman"/>
          <w:sz w:val="28"/>
          <w:szCs w:val="28"/>
        </w:rPr>
        <w:t>RECOMMENDATION &amp; CONCLUSION</w:t>
      </w:r>
      <w:bookmarkEnd w:id="73"/>
    </w:p>
    <w:p w14:paraId="09411416" w14:textId="03F597D5" w:rsidR="00A10524" w:rsidRPr="00EF2250" w:rsidRDefault="00A1379B" w:rsidP="00EF2250">
      <w:pPr>
        <w:spacing w:after="200" w:line="276" w:lineRule="auto"/>
        <w:rPr>
          <w:b/>
        </w:rPr>
      </w:pPr>
      <w:r>
        <w:rPr>
          <w:b/>
        </w:rPr>
        <w:br w:type="page"/>
      </w:r>
    </w:p>
    <w:p w14:paraId="0C9C5926" w14:textId="77777777" w:rsidR="00A10524" w:rsidRPr="00740E27" w:rsidRDefault="007A24CC" w:rsidP="00172223">
      <w:pPr>
        <w:pStyle w:val="Heading2"/>
      </w:pPr>
      <w:bookmarkStart w:id="74" w:name="_Toc534238203"/>
      <w:r w:rsidRPr="00740E27">
        <w:lastRenderedPageBreak/>
        <w:t>6</w:t>
      </w:r>
      <w:r w:rsidR="00A10524" w:rsidRPr="00740E27">
        <w:t>.1 Recommendation</w:t>
      </w:r>
      <w:bookmarkEnd w:id="74"/>
    </w:p>
    <w:p w14:paraId="6514B0B0" w14:textId="42EDE92C" w:rsidR="00A10524" w:rsidRDefault="00A10524" w:rsidP="00CB11D4">
      <w:pPr>
        <w:tabs>
          <w:tab w:val="num" w:pos="2160"/>
        </w:tabs>
        <w:spacing w:line="360" w:lineRule="auto"/>
        <w:jc w:val="both"/>
        <w:rPr>
          <w:b/>
          <w:bCs/>
          <w:sz w:val="24"/>
          <w:szCs w:val="24"/>
        </w:rPr>
      </w:pPr>
    </w:p>
    <w:p w14:paraId="3C171733" w14:textId="5DA2D9BD" w:rsidR="00022602" w:rsidRDefault="00022602" w:rsidP="00022602">
      <w:pPr>
        <w:tabs>
          <w:tab w:val="num" w:pos="2160"/>
        </w:tabs>
        <w:spacing w:line="360" w:lineRule="auto"/>
        <w:jc w:val="both"/>
        <w:rPr>
          <w:bCs/>
          <w:sz w:val="24"/>
          <w:szCs w:val="24"/>
        </w:rPr>
      </w:pPr>
      <w:r w:rsidRPr="00022602">
        <w:rPr>
          <w:bCs/>
          <w:sz w:val="24"/>
          <w:szCs w:val="24"/>
        </w:rPr>
        <w:t>Standard Bank Limited is an entrenched bank in Bangladesh. It is giving high caliber</w:t>
      </w:r>
      <w:r>
        <w:rPr>
          <w:bCs/>
          <w:sz w:val="24"/>
          <w:szCs w:val="24"/>
        </w:rPr>
        <w:t xml:space="preserve"> services</w:t>
      </w:r>
      <w:r w:rsidRPr="00022602">
        <w:rPr>
          <w:bCs/>
          <w:sz w:val="24"/>
          <w:szCs w:val="24"/>
        </w:rPr>
        <w:t xml:space="preserve"> to the client since 1999. In any case, it has a few </w:t>
      </w:r>
      <w:r>
        <w:rPr>
          <w:bCs/>
          <w:sz w:val="24"/>
          <w:szCs w:val="24"/>
        </w:rPr>
        <w:t>limitations</w:t>
      </w:r>
      <w:r w:rsidRPr="00022602">
        <w:rPr>
          <w:bCs/>
          <w:sz w:val="24"/>
          <w:szCs w:val="24"/>
        </w:rPr>
        <w:t xml:space="preserve"> that are referenced previously.</w:t>
      </w:r>
      <w:r>
        <w:rPr>
          <w:bCs/>
          <w:sz w:val="24"/>
          <w:szCs w:val="24"/>
        </w:rPr>
        <w:t xml:space="preserve"> </w:t>
      </w:r>
      <w:r w:rsidRPr="00022602">
        <w:rPr>
          <w:bCs/>
          <w:sz w:val="24"/>
          <w:szCs w:val="24"/>
        </w:rPr>
        <w:t>A few proposals are made to defeat these issues which are demonstrated as follows</w:t>
      </w:r>
      <w:r>
        <w:rPr>
          <w:bCs/>
          <w:sz w:val="24"/>
          <w:szCs w:val="24"/>
        </w:rPr>
        <w:t>:</w:t>
      </w:r>
    </w:p>
    <w:p w14:paraId="033D9764" w14:textId="1DFDF357" w:rsidR="00022602" w:rsidRDefault="004F055E" w:rsidP="00367826">
      <w:pPr>
        <w:pStyle w:val="ListParagraph"/>
        <w:numPr>
          <w:ilvl w:val="0"/>
          <w:numId w:val="26"/>
        </w:numPr>
        <w:tabs>
          <w:tab w:val="num" w:pos="2160"/>
        </w:tabs>
        <w:spacing w:line="360" w:lineRule="auto"/>
        <w:jc w:val="both"/>
        <w:rPr>
          <w:bCs/>
        </w:rPr>
      </w:pPr>
      <w:r>
        <w:rPr>
          <w:bCs/>
        </w:rPr>
        <w:t>Increased supervision of managerial personnel is much needed for assessing whether the target is met or not.</w:t>
      </w:r>
    </w:p>
    <w:p w14:paraId="326D18EA" w14:textId="511C9335" w:rsidR="004F055E" w:rsidRDefault="004F055E" w:rsidP="00367826">
      <w:pPr>
        <w:pStyle w:val="ListParagraph"/>
        <w:numPr>
          <w:ilvl w:val="0"/>
          <w:numId w:val="26"/>
        </w:numPr>
        <w:spacing w:line="360" w:lineRule="auto"/>
        <w:jc w:val="both"/>
        <w:rPr>
          <w:bCs/>
        </w:rPr>
      </w:pPr>
      <w:r w:rsidRPr="004F055E">
        <w:rPr>
          <w:bCs/>
        </w:rPr>
        <w:t xml:space="preserve">Bank ought to give accentuation on IT foundation to convey better </w:t>
      </w:r>
      <w:r>
        <w:rPr>
          <w:bCs/>
        </w:rPr>
        <w:t>service</w:t>
      </w:r>
      <w:r w:rsidRPr="004F055E">
        <w:rPr>
          <w:bCs/>
        </w:rPr>
        <w:t xml:space="preserve"> </w:t>
      </w:r>
      <w:r>
        <w:rPr>
          <w:bCs/>
        </w:rPr>
        <w:t>to</w:t>
      </w:r>
      <w:r w:rsidRPr="004F055E">
        <w:rPr>
          <w:bCs/>
        </w:rPr>
        <w:t xml:space="preserve"> the clients, they ought to acquaint new </w:t>
      </w:r>
      <w:r>
        <w:rPr>
          <w:bCs/>
        </w:rPr>
        <w:t>software</w:t>
      </w:r>
      <w:r w:rsidRPr="004F055E">
        <w:rPr>
          <w:bCs/>
        </w:rPr>
        <w:t xml:space="preserve"> </w:t>
      </w:r>
      <w:r>
        <w:rPr>
          <w:bCs/>
        </w:rPr>
        <w:t>to</w:t>
      </w:r>
      <w:r w:rsidRPr="004F055E">
        <w:rPr>
          <w:bCs/>
        </w:rPr>
        <w:t xml:space="preserve"> handle tremendous number of customers.</w:t>
      </w:r>
    </w:p>
    <w:p w14:paraId="504836BD" w14:textId="6C8BE34D" w:rsidR="004F055E" w:rsidRDefault="004F055E" w:rsidP="00367826">
      <w:pPr>
        <w:pStyle w:val="ListParagraph"/>
        <w:numPr>
          <w:ilvl w:val="0"/>
          <w:numId w:val="26"/>
        </w:numPr>
        <w:spacing w:line="360" w:lineRule="auto"/>
        <w:jc w:val="both"/>
        <w:rPr>
          <w:bCs/>
        </w:rPr>
      </w:pPr>
      <w:r w:rsidRPr="004F055E">
        <w:rPr>
          <w:bCs/>
        </w:rPr>
        <w:t xml:space="preserve">To persuade the representatives of SBL the bank ought to rebuild the compensation structure of the workers by setting singular focus for every representative for a </w:t>
      </w:r>
      <w:r>
        <w:rPr>
          <w:bCs/>
        </w:rPr>
        <w:t>specified</w:t>
      </w:r>
      <w:r w:rsidRPr="004F055E">
        <w:rPr>
          <w:bCs/>
        </w:rPr>
        <w:t xml:space="preserve"> period.</w:t>
      </w:r>
    </w:p>
    <w:p w14:paraId="4D9BFB54" w14:textId="70ACECA0" w:rsidR="004F055E" w:rsidRDefault="004F055E" w:rsidP="00367826">
      <w:pPr>
        <w:pStyle w:val="ListParagraph"/>
        <w:numPr>
          <w:ilvl w:val="0"/>
          <w:numId w:val="26"/>
        </w:numPr>
        <w:spacing w:line="360" w:lineRule="auto"/>
        <w:jc w:val="both"/>
        <w:rPr>
          <w:bCs/>
        </w:rPr>
      </w:pPr>
      <w:r w:rsidRPr="004F055E">
        <w:rPr>
          <w:bCs/>
        </w:rPr>
        <w:t xml:space="preserve">Bank ought to present 'Night </w:t>
      </w:r>
      <w:r>
        <w:rPr>
          <w:bCs/>
        </w:rPr>
        <w:t>banking’</w:t>
      </w:r>
      <w:r w:rsidRPr="004F055E">
        <w:rPr>
          <w:bCs/>
        </w:rPr>
        <w:t xml:space="preserve"> like BRAC bank if conceivable. At that point client will be profited and fulfillment level will consequently </w:t>
      </w:r>
      <w:r>
        <w:rPr>
          <w:bCs/>
        </w:rPr>
        <w:t>increase</w:t>
      </w:r>
      <w:r w:rsidRPr="004F055E">
        <w:rPr>
          <w:bCs/>
        </w:rPr>
        <w:t>.</w:t>
      </w:r>
    </w:p>
    <w:p w14:paraId="34FE9AD4" w14:textId="74EDBC72" w:rsidR="004F055E" w:rsidRDefault="004F055E" w:rsidP="00367826">
      <w:pPr>
        <w:pStyle w:val="ListParagraph"/>
        <w:numPr>
          <w:ilvl w:val="0"/>
          <w:numId w:val="26"/>
        </w:numPr>
        <w:spacing w:line="360" w:lineRule="auto"/>
        <w:jc w:val="both"/>
        <w:rPr>
          <w:bCs/>
        </w:rPr>
      </w:pPr>
      <w:r w:rsidRPr="004F055E">
        <w:rPr>
          <w:bCs/>
        </w:rPr>
        <w:t xml:space="preserve">Standard Bank Limited should bring down its </w:t>
      </w:r>
      <w:r>
        <w:rPr>
          <w:bCs/>
        </w:rPr>
        <w:t>loa</w:t>
      </w:r>
      <w:r w:rsidRPr="004F055E">
        <w:rPr>
          <w:bCs/>
        </w:rPr>
        <w:t>n</w:t>
      </w:r>
      <w:r>
        <w:rPr>
          <w:bCs/>
        </w:rPr>
        <w:t xml:space="preserve"> interest</w:t>
      </w:r>
      <w:r w:rsidRPr="004F055E">
        <w:rPr>
          <w:bCs/>
        </w:rPr>
        <w:t xml:space="preserve"> </w:t>
      </w:r>
      <w:r>
        <w:rPr>
          <w:bCs/>
        </w:rPr>
        <w:t>rate</w:t>
      </w:r>
      <w:r w:rsidRPr="004F055E">
        <w:rPr>
          <w:bCs/>
        </w:rPr>
        <w:t>, which is appeared to be high in the majority of the cases.</w:t>
      </w:r>
    </w:p>
    <w:p w14:paraId="5F635E2B" w14:textId="4FFE2117" w:rsidR="004F055E" w:rsidRDefault="004F055E" w:rsidP="00367826">
      <w:pPr>
        <w:pStyle w:val="ListParagraph"/>
        <w:numPr>
          <w:ilvl w:val="0"/>
          <w:numId w:val="26"/>
        </w:numPr>
        <w:spacing w:line="360" w:lineRule="auto"/>
        <w:jc w:val="both"/>
        <w:rPr>
          <w:bCs/>
        </w:rPr>
      </w:pPr>
      <w:r w:rsidRPr="004F055E">
        <w:rPr>
          <w:bCs/>
        </w:rPr>
        <w:t xml:space="preserve">The bank likewise charges </w:t>
      </w:r>
      <w:r>
        <w:rPr>
          <w:bCs/>
        </w:rPr>
        <w:t>loan</w:t>
      </w:r>
      <w:r w:rsidRPr="004F055E">
        <w:rPr>
          <w:bCs/>
        </w:rPr>
        <w:t xml:space="preserve"> handling </w:t>
      </w:r>
      <w:r>
        <w:rPr>
          <w:bCs/>
        </w:rPr>
        <w:t>fee</w:t>
      </w:r>
      <w:r w:rsidRPr="004F055E">
        <w:rPr>
          <w:bCs/>
        </w:rPr>
        <w:t xml:space="preserve"> on different kinds of advances, for example, </w:t>
      </w:r>
      <w:r>
        <w:rPr>
          <w:bCs/>
        </w:rPr>
        <w:t>commercial</w:t>
      </w:r>
      <w:r w:rsidRPr="004F055E">
        <w:rPr>
          <w:bCs/>
        </w:rPr>
        <w:t xml:space="preserve"> house building </w:t>
      </w:r>
      <w:r>
        <w:rPr>
          <w:bCs/>
        </w:rPr>
        <w:t>loan</w:t>
      </w:r>
      <w:r w:rsidRPr="004F055E">
        <w:rPr>
          <w:bCs/>
        </w:rPr>
        <w:t xml:space="preserve">, transport </w:t>
      </w:r>
      <w:r>
        <w:rPr>
          <w:bCs/>
        </w:rPr>
        <w:t>loan</w:t>
      </w:r>
      <w:r w:rsidRPr="004F055E">
        <w:rPr>
          <w:bCs/>
        </w:rPr>
        <w:t xml:space="preserve"> and so forth. It is an additional weight for the borrowers, so bank ought to decrease the rate and if conceivable ought to dispose of it.</w:t>
      </w:r>
    </w:p>
    <w:p w14:paraId="63485255" w14:textId="5D527413" w:rsidR="004F055E" w:rsidRDefault="004F055E" w:rsidP="00367826">
      <w:pPr>
        <w:pStyle w:val="ListParagraph"/>
        <w:numPr>
          <w:ilvl w:val="0"/>
          <w:numId w:val="26"/>
        </w:numPr>
        <w:spacing w:line="360" w:lineRule="auto"/>
        <w:jc w:val="both"/>
        <w:rPr>
          <w:bCs/>
        </w:rPr>
      </w:pPr>
      <w:r w:rsidRPr="004F055E">
        <w:rPr>
          <w:bCs/>
        </w:rPr>
        <w:t xml:space="preserve">For "Imported Merchandise Loan" the bank ought to classify imported </w:t>
      </w:r>
      <w:r>
        <w:rPr>
          <w:bCs/>
        </w:rPr>
        <w:t>items</w:t>
      </w:r>
      <w:r w:rsidRPr="004F055E">
        <w:rPr>
          <w:bCs/>
        </w:rPr>
        <w:t xml:space="preserve"> based on their temperament which will encourage both the borrower and financier to decide the greatest term of the credit.</w:t>
      </w:r>
    </w:p>
    <w:p w14:paraId="3F3BDE4F" w14:textId="13244455" w:rsidR="004F055E" w:rsidRDefault="008F6063" w:rsidP="00367826">
      <w:pPr>
        <w:pStyle w:val="ListParagraph"/>
        <w:numPr>
          <w:ilvl w:val="0"/>
          <w:numId w:val="26"/>
        </w:numPr>
        <w:spacing w:line="360" w:lineRule="auto"/>
        <w:jc w:val="both"/>
        <w:rPr>
          <w:bCs/>
        </w:rPr>
      </w:pPr>
      <w:r>
        <w:rPr>
          <w:bCs/>
        </w:rPr>
        <w:t>SBL should create enough marketing about their services and so bank should establish a fully separated marketing dept. or any outsource with any marketing activation agency.</w:t>
      </w:r>
    </w:p>
    <w:p w14:paraId="715E361C" w14:textId="5BA095CF" w:rsidR="008F6063" w:rsidRDefault="008F6063" w:rsidP="00367826">
      <w:pPr>
        <w:pStyle w:val="ListParagraph"/>
        <w:numPr>
          <w:ilvl w:val="0"/>
          <w:numId w:val="26"/>
        </w:numPr>
        <w:spacing w:line="360" w:lineRule="auto"/>
        <w:jc w:val="both"/>
        <w:rPr>
          <w:bCs/>
        </w:rPr>
      </w:pPr>
      <w:r>
        <w:rPr>
          <w:bCs/>
        </w:rPr>
        <w:t>Employees who are qualified and skilled should be promoted based on their performance level. Performance appraisal should be introduced in the bank so performance of every worker can be monitored.</w:t>
      </w:r>
    </w:p>
    <w:p w14:paraId="5D9C50FE" w14:textId="77777777" w:rsidR="00022602" w:rsidRPr="00740E27" w:rsidRDefault="00022602" w:rsidP="00CB11D4">
      <w:pPr>
        <w:tabs>
          <w:tab w:val="num" w:pos="2160"/>
        </w:tabs>
        <w:spacing w:line="360" w:lineRule="auto"/>
        <w:jc w:val="both"/>
        <w:rPr>
          <w:b/>
          <w:bCs/>
          <w:sz w:val="24"/>
          <w:szCs w:val="24"/>
        </w:rPr>
      </w:pPr>
    </w:p>
    <w:p w14:paraId="2736DF2E" w14:textId="7FCE7E1F" w:rsidR="00CB11D4" w:rsidRDefault="00CB11D4" w:rsidP="00CB11D4">
      <w:pPr>
        <w:tabs>
          <w:tab w:val="num" w:pos="2160"/>
        </w:tabs>
        <w:spacing w:line="360" w:lineRule="auto"/>
        <w:jc w:val="both"/>
        <w:rPr>
          <w:b/>
          <w:bCs/>
          <w:sz w:val="24"/>
          <w:szCs w:val="24"/>
        </w:rPr>
      </w:pPr>
    </w:p>
    <w:p w14:paraId="2FC970DC" w14:textId="5DFB7CAA" w:rsidR="00EF2250" w:rsidRDefault="00EF2250" w:rsidP="00CB11D4">
      <w:pPr>
        <w:tabs>
          <w:tab w:val="num" w:pos="2160"/>
        </w:tabs>
        <w:spacing w:line="360" w:lineRule="auto"/>
        <w:jc w:val="both"/>
        <w:rPr>
          <w:b/>
          <w:bCs/>
          <w:sz w:val="24"/>
          <w:szCs w:val="24"/>
        </w:rPr>
      </w:pPr>
    </w:p>
    <w:p w14:paraId="13EA704F" w14:textId="77777777" w:rsidR="00EF2250" w:rsidRPr="00740E27" w:rsidRDefault="00EF2250" w:rsidP="00CB11D4">
      <w:pPr>
        <w:tabs>
          <w:tab w:val="num" w:pos="2160"/>
        </w:tabs>
        <w:spacing w:line="360" w:lineRule="auto"/>
        <w:jc w:val="both"/>
        <w:rPr>
          <w:b/>
          <w:bCs/>
          <w:sz w:val="24"/>
          <w:szCs w:val="24"/>
        </w:rPr>
      </w:pPr>
    </w:p>
    <w:p w14:paraId="7F1CBF13" w14:textId="77777777" w:rsidR="00A10524" w:rsidRPr="00740E27" w:rsidRDefault="00C81A7F" w:rsidP="00172223">
      <w:pPr>
        <w:pStyle w:val="Heading2"/>
      </w:pPr>
      <w:bookmarkStart w:id="75" w:name="_Toc534238204"/>
      <w:r w:rsidRPr="00740E27">
        <w:t>6</w:t>
      </w:r>
      <w:r w:rsidR="00A10524" w:rsidRPr="00740E27">
        <w:t>.2 Conclusion</w:t>
      </w:r>
      <w:bookmarkEnd w:id="75"/>
    </w:p>
    <w:p w14:paraId="0CDB342A" w14:textId="77777777" w:rsidR="00A10524" w:rsidRPr="00740E27" w:rsidRDefault="00A10524" w:rsidP="00CB11D4">
      <w:pPr>
        <w:tabs>
          <w:tab w:val="num" w:pos="2160"/>
        </w:tabs>
        <w:spacing w:line="360" w:lineRule="auto"/>
        <w:jc w:val="both"/>
        <w:rPr>
          <w:b/>
          <w:bCs/>
          <w:sz w:val="24"/>
          <w:szCs w:val="24"/>
        </w:rPr>
      </w:pPr>
    </w:p>
    <w:p w14:paraId="4CF033B6" w14:textId="7654919E" w:rsidR="00DF0CD2" w:rsidRDefault="00DF0CD2" w:rsidP="00CB11D4">
      <w:pPr>
        <w:tabs>
          <w:tab w:val="num" w:pos="2160"/>
        </w:tabs>
        <w:spacing w:line="360" w:lineRule="auto"/>
        <w:jc w:val="both"/>
        <w:rPr>
          <w:bCs/>
          <w:sz w:val="24"/>
          <w:szCs w:val="24"/>
        </w:rPr>
      </w:pPr>
      <w:r>
        <w:rPr>
          <w:bCs/>
          <w:sz w:val="24"/>
          <w:szCs w:val="24"/>
        </w:rPr>
        <w:t xml:space="preserve">In this </w:t>
      </w:r>
      <w:r w:rsidR="00C00BB3">
        <w:rPr>
          <w:bCs/>
          <w:sz w:val="24"/>
          <w:szCs w:val="24"/>
        </w:rPr>
        <w:t>three-month</w:t>
      </w:r>
      <w:r>
        <w:rPr>
          <w:bCs/>
          <w:sz w:val="24"/>
          <w:szCs w:val="24"/>
        </w:rPr>
        <w:t xml:space="preserve"> internship program at Standard Bank Ltd. principal branch, I learned many aspects of present working environment and gathered experience by working with the </w:t>
      </w:r>
      <w:r w:rsidR="00C00BB3">
        <w:rPr>
          <w:bCs/>
          <w:sz w:val="24"/>
          <w:szCs w:val="24"/>
        </w:rPr>
        <w:t>skilled officers in the branch. They are very helpful and environment is very up to date with modern things. This experience will help me a lot in my career in job market.</w:t>
      </w:r>
    </w:p>
    <w:p w14:paraId="256345EC" w14:textId="6C7E3B62" w:rsidR="00C00BB3" w:rsidRDefault="00C00BB3" w:rsidP="00CB11D4">
      <w:pPr>
        <w:tabs>
          <w:tab w:val="num" w:pos="2160"/>
        </w:tabs>
        <w:spacing w:line="360" w:lineRule="auto"/>
        <w:jc w:val="both"/>
        <w:rPr>
          <w:bCs/>
          <w:sz w:val="24"/>
          <w:szCs w:val="24"/>
        </w:rPr>
      </w:pPr>
    </w:p>
    <w:p w14:paraId="41B917D6" w14:textId="149C91D8" w:rsidR="00C00BB3" w:rsidRDefault="00C00BB3" w:rsidP="00CB11D4">
      <w:pPr>
        <w:tabs>
          <w:tab w:val="num" w:pos="2160"/>
        </w:tabs>
        <w:spacing w:line="360" w:lineRule="auto"/>
        <w:jc w:val="both"/>
        <w:rPr>
          <w:bCs/>
          <w:sz w:val="24"/>
          <w:szCs w:val="24"/>
        </w:rPr>
      </w:pPr>
      <w:r>
        <w:rPr>
          <w:bCs/>
          <w:sz w:val="24"/>
          <w:szCs w:val="24"/>
        </w:rPr>
        <w:t xml:space="preserve">There are 48 commercial banks with numerous numbers of branches and the competition is very high in aspect of this industry. In </w:t>
      </w:r>
      <w:r w:rsidR="004444D5">
        <w:rPr>
          <w:bCs/>
          <w:sz w:val="24"/>
          <w:szCs w:val="24"/>
        </w:rPr>
        <w:t>this circumstance</w:t>
      </w:r>
      <w:r>
        <w:rPr>
          <w:bCs/>
          <w:sz w:val="24"/>
          <w:szCs w:val="24"/>
        </w:rPr>
        <w:t>, SBL is playing vital role in economy of Bangladesh. The majority of the customers are satisfied as there are no delayed services of gimmick and rest assured their property is in safe hand. SBL provides easy loan for poorer groups of people in rural areas and with minimal interest rate SMEs are helped by the bank. The company is listed as AA in Bangladesh Bank which is truly showing they are in the right path. If we look at their annual report of recent years, the number shows the positive margins which means their growth is increasing every year.</w:t>
      </w:r>
    </w:p>
    <w:p w14:paraId="749CF74B" w14:textId="7D961804" w:rsidR="004444D5" w:rsidRDefault="004444D5" w:rsidP="00CB11D4">
      <w:pPr>
        <w:tabs>
          <w:tab w:val="num" w:pos="2160"/>
        </w:tabs>
        <w:spacing w:line="360" w:lineRule="auto"/>
        <w:jc w:val="both"/>
        <w:rPr>
          <w:bCs/>
          <w:sz w:val="24"/>
          <w:szCs w:val="24"/>
        </w:rPr>
      </w:pPr>
    </w:p>
    <w:p w14:paraId="02243AA8" w14:textId="4DDD4A70" w:rsidR="004444D5" w:rsidRDefault="004444D5" w:rsidP="00CB11D4">
      <w:pPr>
        <w:tabs>
          <w:tab w:val="num" w:pos="2160"/>
        </w:tabs>
        <w:spacing w:line="360" w:lineRule="auto"/>
        <w:jc w:val="both"/>
        <w:rPr>
          <w:bCs/>
          <w:sz w:val="24"/>
          <w:szCs w:val="24"/>
        </w:rPr>
      </w:pPr>
      <w:r>
        <w:rPr>
          <w:bCs/>
          <w:sz w:val="24"/>
          <w:szCs w:val="24"/>
        </w:rPr>
        <w:t>Every company has their drawbacks and as like SBL has their too. There management must be more emphasized and more intuitive. There is lack of training programs of officers. Company must encourage their employees for higher target success but I did not see such things in principal branch. Despite these shortcomings, their success is blooming in every way. Within short time the bank shows their success and I wish the bank all success prosperity in their field.</w:t>
      </w:r>
    </w:p>
    <w:p w14:paraId="36A44DDE" w14:textId="77777777" w:rsidR="00CB11D4" w:rsidRPr="00740E27" w:rsidRDefault="00CB11D4" w:rsidP="00CB11D4">
      <w:pPr>
        <w:tabs>
          <w:tab w:val="num" w:pos="2160"/>
        </w:tabs>
        <w:spacing w:line="360" w:lineRule="auto"/>
        <w:jc w:val="both"/>
        <w:rPr>
          <w:b/>
          <w:bCs/>
          <w:sz w:val="24"/>
          <w:szCs w:val="24"/>
        </w:rPr>
      </w:pPr>
    </w:p>
    <w:p w14:paraId="584C0D39" w14:textId="77777777" w:rsidR="00CB11D4" w:rsidRPr="00740E27" w:rsidRDefault="00CB11D4" w:rsidP="00CB11D4">
      <w:pPr>
        <w:tabs>
          <w:tab w:val="num" w:pos="2160"/>
        </w:tabs>
        <w:spacing w:line="360" w:lineRule="auto"/>
        <w:jc w:val="both"/>
        <w:rPr>
          <w:b/>
          <w:bCs/>
          <w:sz w:val="24"/>
          <w:szCs w:val="24"/>
        </w:rPr>
      </w:pPr>
    </w:p>
    <w:p w14:paraId="78A419CC" w14:textId="77777777" w:rsidR="00CB11D4" w:rsidRPr="00740E27" w:rsidRDefault="00CB11D4" w:rsidP="00CB11D4">
      <w:pPr>
        <w:tabs>
          <w:tab w:val="num" w:pos="2160"/>
        </w:tabs>
        <w:spacing w:line="360" w:lineRule="auto"/>
        <w:jc w:val="both"/>
        <w:rPr>
          <w:b/>
          <w:bCs/>
          <w:sz w:val="24"/>
          <w:szCs w:val="24"/>
        </w:rPr>
      </w:pPr>
    </w:p>
    <w:p w14:paraId="4A7E9BFF" w14:textId="77777777" w:rsidR="00CB11D4" w:rsidRPr="00740E27" w:rsidRDefault="00CB11D4" w:rsidP="00CB11D4">
      <w:pPr>
        <w:tabs>
          <w:tab w:val="num" w:pos="2160"/>
        </w:tabs>
        <w:spacing w:line="360" w:lineRule="auto"/>
        <w:jc w:val="both"/>
        <w:rPr>
          <w:b/>
          <w:bCs/>
          <w:sz w:val="24"/>
          <w:szCs w:val="24"/>
        </w:rPr>
      </w:pPr>
    </w:p>
    <w:p w14:paraId="76336D42" w14:textId="77777777" w:rsidR="00CB11D4" w:rsidRPr="00740E27" w:rsidRDefault="00CB11D4" w:rsidP="00CB11D4">
      <w:pPr>
        <w:tabs>
          <w:tab w:val="num" w:pos="2160"/>
        </w:tabs>
        <w:spacing w:line="360" w:lineRule="auto"/>
        <w:jc w:val="both"/>
        <w:rPr>
          <w:b/>
          <w:bCs/>
          <w:sz w:val="24"/>
          <w:szCs w:val="24"/>
        </w:rPr>
      </w:pPr>
    </w:p>
    <w:p w14:paraId="2DF38533" w14:textId="77777777" w:rsidR="00CB11D4" w:rsidRPr="00740E27" w:rsidRDefault="00CB11D4" w:rsidP="00CB11D4">
      <w:pPr>
        <w:tabs>
          <w:tab w:val="num" w:pos="2160"/>
        </w:tabs>
        <w:spacing w:line="360" w:lineRule="auto"/>
        <w:jc w:val="both"/>
        <w:rPr>
          <w:b/>
          <w:bCs/>
          <w:sz w:val="24"/>
          <w:szCs w:val="24"/>
        </w:rPr>
      </w:pPr>
    </w:p>
    <w:p w14:paraId="7249B1B1" w14:textId="77777777" w:rsidR="00CB11D4" w:rsidRPr="00740E27" w:rsidRDefault="00CB11D4" w:rsidP="00CB11D4">
      <w:pPr>
        <w:tabs>
          <w:tab w:val="num" w:pos="2160"/>
        </w:tabs>
        <w:spacing w:line="360" w:lineRule="auto"/>
        <w:jc w:val="both"/>
        <w:rPr>
          <w:b/>
          <w:bCs/>
          <w:sz w:val="24"/>
          <w:szCs w:val="24"/>
        </w:rPr>
      </w:pPr>
    </w:p>
    <w:p w14:paraId="1032CE09" w14:textId="77777777" w:rsidR="00CB11D4" w:rsidRPr="00740E27" w:rsidRDefault="00CB11D4" w:rsidP="00CB11D4">
      <w:pPr>
        <w:tabs>
          <w:tab w:val="num" w:pos="2160"/>
        </w:tabs>
        <w:spacing w:line="360" w:lineRule="auto"/>
        <w:jc w:val="both"/>
        <w:rPr>
          <w:b/>
          <w:bCs/>
          <w:sz w:val="24"/>
          <w:szCs w:val="24"/>
        </w:rPr>
      </w:pPr>
    </w:p>
    <w:p w14:paraId="0816F721" w14:textId="77777777" w:rsidR="00CB11D4" w:rsidRPr="00740E27" w:rsidRDefault="00CB11D4" w:rsidP="00CB11D4">
      <w:pPr>
        <w:tabs>
          <w:tab w:val="num" w:pos="2160"/>
        </w:tabs>
        <w:spacing w:line="360" w:lineRule="auto"/>
        <w:jc w:val="both"/>
        <w:rPr>
          <w:b/>
          <w:bCs/>
          <w:sz w:val="24"/>
          <w:szCs w:val="24"/>
        </w:rPr>
      </w:pPr>
    </w:p>
    <w:p w14:paraId="741367E1" w14:textId="77777777" w:rsidR="00CB11D4" w:rsidRPr="00740E27" w:rsidRDefault="00CB11D4" w:rsidP="00CB11D4">
      <w:pPr>
        <w:tabs>
          <w:tab w:val="num" w:pos="2160"/>
        </w:tabs>
        <w:spacing w:line="360" w:lineRule="auto"/>
        <w:jc w:val="both"/>
        <w:rPr>
          <w:b/>
          <w:bCs/>
          <w:sz w:val="24"/>
          <w:szCs w:val="24"/>
        </w:rPr>
      </w:pPr>
    </w:p>
    <w:p w14:paraId="27851A1A" w14:textId="77777777" w:rsidR="00CB11D4" w:rsidRPr="00740E27" w:rsidRDefault="00CB11D4" w:rsidP="00CB11D4">
      <w:pPr>
        <w:tabs>
          <w:tab w:val="num" w:pos="2160"/>
        </w:tabs>
        <w:spacing w:line="360" w:lineRule="auto"/>
        <w:jc w:val="both"/>
        <w:rPr>
          <w:b/>
          <w:bCs/>
          <w:sz w:val="24"/>
          <w:szCs w:val="24"/>
        </w:rPr>
      </w:pPr>
    </w:p>
    <w:p w14:paraId="3847188F" w14:textId="77777777" w:rsidR="00CB11D4" w:rsidRPr="00740E27" w:rsidRDefault="00CB11D4" w:rsidP="00CB11D4">
      <w:pPr>
        <w:tabs>
          <w:tab w:val="num" w:pos="2160"/>
        </w:tabs>
        <w:spacing w:line="360" w:lineRule="auto"/>
        <w:jc w:val="both"/>
        <w:rPr>
          <w:b/>
          <w:bCs/>
          <w:sz w:val="24"/>
          <w:szCs w:val="24"/>
        </w:rPr>
      </w:pPr>
    </w:p>
    <w:p w14:paraId="1A85F9DF" w14:textId="77777777" w:rsidR="00CB11D4" w:rsidRPr="00740E27" w:rsidRDefault="00CB11D4" w:rsidP="00CB11D4">
      <w:pPr>
        <w:tabs>
          <w:tab w:val="num" w:pos="2160"/>
        </w:tabs>
        <w:spacing w:line="360" w:lineRule="auto"/>
        <w:jc w:val="both"/>
        <w:rPr>
          <w:b/>
          <w:bCs/>
          <w:sz w:val="24"/>
          <w:szCs w:val="24"/>
        </w:rPr>
      </w:pPr>
    </w:p>
    <w:p w14:paraId="20CFA446" w14:textId="77777777" w:rsidR="00CB11D4" w:rsidRPr="00740E27" w:rsidRDefault="00CB11D4" w:rsidP="00CB11D4">
      <w:pPr>
        <w:tabs>
          <w:tab w:val="num" w:pos="2160"/>
        </w:tabs>
        <w:spacing w:line="360" w:lineRule="auto"/>
        <w:jc w:val="both"/>
        <w:rPr>
          <w:b/>
          <w:bCs/>
          <w:sz w:val="24"/>
          <w:szCs w:val="24"/>
        </w:rPr>
      </w:pPr>
    </w:p>
    <w:p w14:paraId="58DDD71D" w14:textId="77777777" w:rsidR="00CB11D4" w:rsidRPr="00740E27" w:rsidRDefault="00CB11D4" w:rsidP="00CB11D4">
      <w:pPr>
        <w:tabs>
          <w:tab w:val="num" w:pos="2160"/>
        </w:tabs>
        <w:spacing w:line="360" w:lineRule="auto"/>
        <w:jc w:val="both"/>
        <w:rPr>
          <w:b/>
          <w:bCs/>
          <w:sz w:val="24"/>
          <w:szCs w:val="24"/>
        </w:rPr>
      </w:pPr>
    </w:p>
    <w:p w14:paraId="51924A87" w14:textId="77777777" w:rsidR="00CB11D4" w:rsidRPr="00740E27" w:rsidRDefault="00CB11D4" w:rsidP="00CB11D4">
      <w:pPr>
        <w:tabs>
          <w:tab w:val="num" w:pos="2160"/>
        </w:tabs>
        <w:spacing w:line="360" w:lineRule="auto"/>
        <w:jc w:val="both"/>
        <w:rPr>
          <w:b/>
          <w:bCs/>
          <w:sz w:val="24"/>
          <w:szCs w:val="24"/>
        </w:rPr>
      </w:pPr>
    </w:p>
    <w:p w14:paraId="7441F275" w14:textId="77777777" w:rsidR="00CB11D4" w:rsidRPr="00740E27" w:rsidRDefault="00CB11D4" w:rsidP="00CB11D4">
      <w:pPr>
        <w:tabs>
          <w:tab w:val="num" w:pos="2160"/>
        </w:tabs>
        <w:spacing w:line="360" w:lineRule="auto"/>
        <w:jc w:val="both"/>
        <w:rPr>
          <w:b/>
          <w:bCs/>
          <w:sz w:val="24"/>
          <w:szCs w:val="24"/>
        </w:rPr>
      </w:pPr>
    </w:p>
    <w:p w14:paraId="20FF7568" w14:textId="77777777" w:rsidR="00CB11D4" w:rsidRPr="00740E27" w:rsidRDefault="00CB11D4" w:rsidP="00CB11D4">
      <w:pPr>
        <w:tabs>
          <w:tab w:val="num" w:pos="2160"/>
        </w:tabs>
        <w:spacing w:line="360" w:lineRule="auto"/>
        <w:jc w:val="both"/>
        <w:rPr>
          <w:b/>
          <w:bCs/>
          <w:sz w:val="24"/>
          <w:szCs w:val="24"/>
        </w:rPr>
      </w:pPr>
    </w:p>
    <w:p w14:paraId="0347D6D9" w14:textId="77777777" w:rsidR="00CB11D4" w:rsidRPr="00740E27" w:rsidRDefault="00CB11D4" w:rsidP="00CB11D4">
      <w:pPr>
        <w:tabs>
          <w:tab w:val="num" w:pos="2160"/>
        </w:tabs>
        <w:spacing w:line="360" w:lineRule="auto"/>
        <w:jc w:val="both"/>
        <w:rPr>
          <w:b/>
          <w:bCs/>
          <w:sz w:val="24"/>
          <w:szCs w:val="24"/>
        </w:rPr>
      </w:pPr>
    </w:p>
    <w:p w14:paraId="1BC670C5" w14:textId="77777777" w:rsidR="00A1379B" w:rsidRDefault="00A1379B" w:rsidP="004444D5">
      <w:pPr>
        <w:tabs>
          <w:tab w:val="num" w:pos="2160"/>
        </w:tabs>
        <w:spacing w:line="360" w:lineRule="auto"/>
        <w:rPr>
          <w:b/>
          <w:bCs/>
          <w:i/>
          <w:iCs/>
        </w:rPr>
      </w:pPr>
    </w:p>
    <w:p w14:paraId="6DC10076" w14:textId="77777777" w:rsidR="00A1379B" w:rsidRDefault="00A1379B" w:rsidP="004444D5">
      <w:pPr>
        <w:tabs>
          <w:tab w:val="num" w:pos="2160"/>
        </w:tabs>
        <w:spacing w:line="360" w:lineRule="auto"/>
        <w:rPr>
          <w:b/>
          <w:bCs/>
          <w:i/>
          <w:iCs/>
        </w:rPr>
      </w:pPr>
    </w:p>
    <w:p w14:paraId="203BB165" w14:textId="77777777" w:rsidR="00A1379B" w:rsidRDefault="00A1379B" w:rsidP="00A1379B">
      <w:pPr>
        <w:tabs>
          <w:tab w:val="num" w:pos="2160"/>
        </w:tabs>
        <w:spacing w:line="360" w:lineRule="auto"/>
        <w:jc w:val="center"/>
        <w:rPr>
          <w:b/>
          <w:bCs/>
          <w:i/>
          <w:iCs/>
        </w:rPr>
      </w:pPr>
    </w:p>
    <w:p w14:paraId="2D11335A" w14:textId="2E9FBE71" w:rsidR="00A1379B" w:rsidRPr="00172223" w:rsidRDefault="004444D5" w:rsidP="00172223">
      <w:pPr>
        <w:pStyle w:val="Heading1"/>
        <w:jc w:val="center"/>
        <w:rPr>
          <w:rFonts w:ascii="Times New Roman" w:hAnsi="Times New Roman" w:cs="Times New Roman"/>
          <w:sz w:val="28"/>
          <w:szCs w:val="28"/>
        </w:rPr>
      </w:pPr>
      <w:bookmarkStart w:id="76" w:name="_Toc534238205"/>
      <w:r w:rsidRPr="00172223">
        <w:rPr>
          <w:rFonts w:ascii="Times New Roman" w:hAnsi="Times New Roman" w:cs="Times New Roman"/>
          <w:sz w:val="28"/>
          <w:szCs w:val="28"/>
        </w:rPr>
        <w:t>CHAPTER 07</w:t>
      </w:r>
      <w:bookmarkEnd w:id="76"/>
    </w:p>
    <w:p w14:paraId="07EBDE5D" w14:textId="2DF84BC7" w:rsidR="00A1379B" w:rsidRPr="00172223" w:rsidRDefault="004444D5" w:rsidP="00172223">
      <w:pPr>
        <w:pStyle w:val="Heading1"/>
        <w:jc w:val="center"/>
        <w:rPr>
          <w:rFonts w:ascii="Times New Roman" w:hAnsi="Times New Roman" w:cs="Times New Roman"/>
          <w:sz w:val="28"/>
          <w:szCs w:val="28"/>
        </w:rPr>
      </w:pPr>
      <w:bookmarkStart w:id="77" w:name="_Toc534238206"/>
      <w:r w:rsidRPr="00172223">
        <w:rPr>
          <w:rFonts w:ascii="Times New Roman" w:hAnsi="Times New Roman" w:cs="Times New Roman"/>
          <w:sz w:val="28"/>
          <w:szCs w:val="28"/>
        </w:rPr>
        <w:t>REFERENCE</w:t>
      </w:r>
      <w:bookmarkEnd w:id="77"/>
    </w:p>
    <w:p w14:paraId="63D12F3C" w14:textId="25BE64C5" w:rsidR="007A24CC" w:rsidRDefault="00A1379B" w:rsidP="00172223">
      <w:pPr>
        <w:pStyle w:val="Heading2"/>
      </w:pPr>
      <w:r>
        <w:rPr>
          <w:i/>
          <w:iCs/>
        </w:rPr>
        <w:br w:type="page"/>
      </w:r>
      <w:bookmarkStart w:id="78" w:name="_Toc534238207"/>
      <w:r w:rsidR="005535B7">
        <w:rPr>
          <w:noProof/>
        </w:rPr>
        <w:lastRenderedPageBreak/>
        <w:pict w14:anchorId="513712AB">
          <v:shapetype id="_x0000_t202" coordsize="21600,21600" o:spt="202" path="m,l,21600r21600,l21600,xe">
            <v:stroke joinstyle="miter"/>
            <v:path gradientshapeok="t" o:connecttype="rect"/>
          </v:shapetype>
          <v:shape id="_x0000_s1378" type="#_x0000_t202" style="position:absolute;left:0;text-align:left;margin-left:-93.75pt;margin-top:-71.15pt;width:21.75pt;height:1in;z-index:251802112">
            <v:textbox style="mso-next-textbox:#_x0000_s1378">
              <w:txbxContent>
                <w:p w14:paraId="736BC444" w14:textId="77777777" w:rsidR="00F44E02" w:rsidRDefault="00F44E02">
                  <w:r>
                    <w:rPr>
                      <w:color w:val="000000"/>
                      <w:sz w:val="20"/>
                      <w:szCs w:val="20"/>
                    </w:rPr>
                    <w:t>Upcoming Banks</w:t>
                  </w:r>
                </w:p>
              </w:txbxContent>
            </v:textbox>
          </v:shape>
        </w:pict>
      </w:r>
      <w:r w:rsidR="00C81A7F" w:rsidRPr="00740E27">
        <w:t xml:space="preserve">7.1 </w:t>
      </w:r>
      <w:r w:rsidR="007A24CC" w:rsidRPr="00740E27">
        <w:t>References</w:t>
      </w:r>
      <w:bookmarkEnd w:id="78"/>
    </w:p>
    <w:p w14:paraId="142C95A9" w14:textId="0D7641CD" w:rsidR="00200E77" w:rsidRPr="00200E77" w:rsidRDefault="00200E77" w:rsidP="00A1379B">
      <w:pPr>
        <w:spacing w:after="200" w:line="276" w:lineRule="auto"/>
        <w:rPr>
          <w:b/>
          <w:bCs/>
          <w:iCs/>
        </w:rPr>
      </w:pPr>
    </w:p>
    <w:p w14:paraId="74A46965" w14:textId="5CDDC412" w:rsidR="00200E77" w:rsidRPr="00200E77" w:rsidRDefault="00200E77" w:rsidP="00200E77">
      <w:pPr>
        <w:spacing w:after="200" w:line="276" w:lineRule="auto"/>
        <w:rPr>
          <w:bCs/>
          <w:iCs/>
          <w:sz w:val="24"/>
        </w:rPr>
      </w:pPr>
      <w:r w:rsidRPr="00200E77">
        <w:rPr>
          <w:bCs/>
          <w:iCs/>
          <w:sz w:val="24"/>
        </w:rPr>
        <w:t xml:space="preserve">Sheikh </w:t>
      </w:r>
      <w:proofErr w:type="spellStart"/>
      <w:r w:rsidRPr="00200E77">
        <w:rPr>
          <w:bCs/>
          <w:iCs/>
          <w:sz w:val="24"/>
        </w:rPr>
        <w:t>Kabir</w:t>
      </w:r>
      <w:proofErr w:type="spellEnd"/>
      <w:r w:rsidRPr="00200E77">
        <w:rPr>
          <w:bCs/>
          <w:iCs/>
          <w:sz w:val="24"/>
        </w:rPr>
        <w:t xml:space="preserve"> </w:t>
      </w:r>
      <w:proofErr w:type="spellStart"/>
      <w:r w:rsidRPr="00200E77">
        <w:rPr>
          <w:bCs/>
          <w:iCs/>
          <w:sz w:val="24"/>
        </w:rPr>
        <w:t>Uddin</w:t>
      </w:r>
      <w:proofErr w:type="spellEnd"/>
      <w:r w:rsidRPr="00200E77">
        <w:rPr>
          <w:bCs/>
          <w:iCs/>
          <w:sz w:val="24"/>
        </w:rPr>
        <w:t xml:space="preserve"> </w:t>
      </w:r>
      <w:proofErr w:type="spellStart"/>
      <w:r w:rsidRPr="00200E77">
        <w:rPr>
          <w:bCs/>
          <w:iCs/>
          <w:sz w:val="24"/>
        </w:rPr>
        <w:t>Haider</w:t>
      </w:r>
      <w:proofErr w:type="spellEnd"/>
      <w:r w:rsidRPr="00200E77">
        <w:rPr>
          <w:bCs/>
          <w:iCs/>
          <w:sz w:val="24"/>
        </w:rPr>
        <w:t xml:space="preserve">. (2011). Genesis and growth of the NGOs: Issues in Bangladesh perspective. International NGO Journal, 6(11). </w:t>
      </w:r>
      <w:proofErr w:type="spellStart"/>
      <w:proofErr w:type="gramStart"/>
      <w:r w:rsidRPr="00200E77">
        <w:rPr>
          <w:bCs/>
          <w:iCs/>
          <w:sz w:val="24"/>
        </w:rPr>
        <w:t>doi</w:t>
      </w:r>
      <w:proofErr w:type="spellEnd"/>
      <w:proofErr w:type="gramEnd"/>
      <w:r w:rsidRPr="00200E77">
        <w:rPr>
          <w:bCs/>
          <w:iCs/>
          <w:sz w:val="24"/>
        </w:rPr>
        <w:t>: 10.5897/ingoj11.025</w:t>
      </w:r>
    </w:p>
    <w:p w14:paraId="6D2643EC" w14:textId="126DCA5C" w:rsidR="00200E77" w:rsidRPr="00200E77" w:rsidRDefault="00200E77" w:rsidP="00200E77">
      <w:pPr>
        <w:spacing w:after="200" w:line="276" w:lineRule="auto"/>
        <w:rPr>
          <w:bCs/>
          <w:iCs/>
          <w:sz w:val="24"/>
        </w:rPr>
      </w:pPr>
      <w:r w:rsidRPr="00200E77">
        <w:rPr>
          <w:bCs/>
          <w:iCs/>
          <w:sz w:val="24"/>
        </w:rPr>
        <w:t xml:space="preserve">Chowdhury, T., &amp; Ahmed, K. (2009). Performance Evaluation of Selected Private Commercial Banks in Bangladesh. International Journal </w:t>
      </w:r>
      <w:r w:rsidR="00C65295" w:rsidRPr="00200E77">
        <w:rPr>
          <w:bCs/>
          <w:iCs/>
          <w:sz w:val="24"/>
        </w:rPr>
        <w:t>of</w:t>
      </w:r>
      <w:r w:rsidRPr="00200E77">
        <w:rPr>
          <w:bCs/>
          <w:iCs/>
          <w:sz w:val="24"/>
        </w:rPr>
        <w:t xml:space="preserve"> Business </w:t>
      </w:r>
      <w:r w:rsidR="00C65295" w:rsidRPr="00200E77">
        <w:rPr>
          <w:bCs/>
          <w:iCs/>
          <w:sz w:val="24"/>
        </w:rPr>
        <w:t>and</w:t>
      </w:r>
      <w:r w:rsidRPr="00200E77">
        <w:rPr>
          <w:bCs/>
          <w:iCs/>
          <w:sz w:val="24"/>
        </w:rPr>
        <w:t xml:space="preserve"> Management, 4(4). </w:t>
      </w:r>
      <w:proofErr w:type="spellStart"/>
      <w:proofErr w:type="gramStart"/>
      <w:r w:rsidRPr="00200E77">
        <w:rPr>
          <w:bCs/>
          <w:iCs/>
          <w:sz w:val="24"/>
        </w:rPr>
        <w:t>doi</w:t>
      </w:r>
      <w:proofErr w:type="spellEnd"/>
      <w:proofErr w:type="gramEnd"/>
      <w:r w:rsidRPr="00200E77">
        <w:rPr>
          <w:bCs/>
          <w:iCs/>
          <w:sz w:val="24"/>
        </w:rPr>
        <w:t>: 10.5539/ijbm.v4n4p86</w:t>
      </w:r>
    </w:p>
    <w:p w14:paraId="15CDB27F" w14:textId="69BA4CBB" w:rsidR="00200E77" w:rsidRPr="00200E77" w:rsidRDefault="00200E77" w:rsidP="00200E77">
      <w:pPr>
        <w:spacing w:after="200" w:line="276" w:lineRule="auto"/>
        <w:rPr>
          <w:bCs/>
          <w:iCs/>
          <w:sz w:val="24"/>
        </w:rPr>
      </w:pPr>
      <w:r w:rsidRPr="00200E77">
        <w:rPr>
          <w:bCs/>
          <w:iCs/>
          <w:sz w:val="24"/>
        </w:rPr>
        <w:t xml:space="preserve">Gallo, J., </w:t>
      </w:r>
      <w:proofErr w:type="spellStart"/>
      <w:r w:rsidRPr="00200E77">
        <w:rPr>
          <w:bCs/>
          <w:iCs/>
          <w:sz w:val="24"/>
        </w:rPr>
        <w:t>Apilado</w:t>
      </w:r>
      <w:proofErr w:type="spellEnd"/>
      <w:r w:rsidRPr="00200E77">
        <w:rPr>
          <w:bCs/>
          <w:iCs/>
          <w:sz w:val="24"/>
        </w:rPr>
        <w:t xml:space="preserve">, V., &amp; </w:t>
      </w:r>
      <w:proofErr w:type="spellStart"/>
      <w:r w:rsidRPr="00200E77">
        <w:rPr>
          <w:bCs/>
          <w:iCs/>
          <w:sz w:val="24"/>
        </w:rPr>
        <w:t>Kolari</w:t>
      </w:r>
      <w:proofErr w:type="spellEnd"/>
      <w:r w:rsidRPr="00200E77">
        <w:rPr>
          <w:bCs/>
          <w:iCs/>
          <w:sz w:val="24"/>
        </w:rPr>
        <w:t xml:space="preserve">, J. (1996). Commercial bank mutual fund activities: Implications for bank risk and profitability. Journal </w:t>
      </w:r>
      <w:r w:rsidR="00C65295" w:rsidRPr="00200E77">
        <w:rPr>
          <w:bCs/>
          <w:iCs/>
          <w:sz w:val="24"/>
        </w:rPr>
        <w:t>of</w:t>
      </w:r>
      <w:r w:rsidRPr="00200E77">
        <w:rPr>
          <w:bCs/>
          <w:iCs/>
          <w:sz w:val="24"/>
        </w:rPr>
        <w:t xml:space="preserve"> Banking &amp; Finance, 20(10), 1775-1791. </w:t>
      </w:r>
      <w:proofErr w:type="spellStart"/>
      <w:proofErr w:type="gramStart"/>
      <w:r w:rsidRPr="00200E77">
        <w:rPr>
          <w:bCs/>
          <w:iCs/>
          <w:sz w:val="24"/>
        </w:rPr>
        <w:t>doi</w:t>
      </w:r>
      <w:proofErr w:type="spellEnd"/>
      <w:proofErr w:type="gramEnd"/>
      <w:r w:rsidRPr="00200E77">
        <w:rPr>
          <w:bCs/>
          <w:iCs/>
          <w:sz w:val="24"/>
        </w:rPr>
        <w:t>: 10.1016/s0378-4266(96)00024-6</w:t>
      </w:r>
    </w:p>
    <w:p w14:paraId="75C7F926" w14:textId="2A535B2D" w:rsidR="00200E77" w:rsidRPr="00200E77" w:rsidRDefault="00200E77" w:rsidP="00200E77">
      <w:pPr>
        <w:spacing w:after="200" w:line="276" w:lineRule="auto"/>
        <w:rPr>
          <w:bCs/>
          <w:iCs/>
          <w:sz w:val="24"/>
        </w:rPr>
      </w:pPr>
      <w:proofErr w:type="spellStart"/>
      <w:r w:rsidRPr="00200E77">
        <w:rPr>
          <w:bCs/>
          <w:iCs/>
          <w:sz w:val="24"/>
        </w:rPr>
        <w:t>Dorfman</w:t>
      </w:r>
      <w:proofErr w:type="spellEnd"/>
      <w:r w:rsidRPr="00200E77">
        <w:rPr>
          <w:bCs/>
          <w:iCs/>
          <w:sz w:val="24"/>
        </w:rPr>
        <w:t xml:space="preserve">, J., Schumpeter, J., &amp; Schumpeter, E. (1954). History of Economic Analysis. Political Science Quarterly, 69(4), 603. </w:t>
      </w:r>
      <w:proofErr w:type="spellStart"/>
      <w:proofErr w:type="gramStart"/>
      <w:r w:rsidRPr="00200E77">
        <w:rPr>
          <w:bCs/>
          <w:iCs/>
          <w:sz w:val="24"/>
        </w:rPr>
        <w:t>doi</w:t>
      </w:r>
      <w:proofErr w:type="spellEnd"/>
      <w:proofErr w:type="gramEnd"/>
      <w:r w:rsidRPr="00200E77">
        <w:rPr>
          <w:bCs/>
          <w:iCs/>
          <w:sz w:val="24"/>
        </w:rPr>
        <w:t>: 10.2307/2145638</w:t>
      </w:r>
    </w:p>
    <w:p w14:paraId="1C79F9B3" w14:textId="20C235C0" w:rsidR="00200E77" w:rsidRPr="00200E77" w:rsidRDefault="00200E77" w:rsidP="00200E77">
      <w:pPr>
        <w:spacing w:after="200" w:line="276" w:lineRule="auto"/>
        <w:rPr>
          <w:bCs/>
          <w:iCs/>
          <w:sz w:val="24"/>
        </w:rPr>
      </w:pPr>
      <w:proofErr w:type="spellStart"/>
      <w:r w:rsidRPr="00200E77">
        <w:rPr>
          <w:bCs/>
          <w:iCs/>
          <w:sz w:val="24"/>
        </w:rPr>
        <w:t>Dymski</w:t>
      </w:r>
      <w:proofErr w:type="spellEnd"/>
      <w:r w:rsidRPr="00200E77">
        <w:rPr>
          <w:bCs/>
          <w:iCs/>
          <w:sz w:val="24"/>
        </w:rPr>
        <w:t xml:space="preserve">, G. (1988). A Keynesian Theory of Bank Behavior. Journal </w:t>
      </w:r>
      <w:r w:rsidR="00C65295" w:rsidRPr="00200E77">
        <w:rPr>
          <w:bCs/>
          <w:iCs/>
          <w:sz w:val="24"/>
        </w:rPr>
        <w:t>of</w:t>
      </w:r>
      <w:r w:rsidRPr="00200E77">
        <w:rPr>
          <w:bCs/>
          <w:iCs/>
          <w:sz w:val="24"/>
        </w:rPr>
        <w:t xml:space="preserve"> Post Keynesian Economics, 10(4), 499-526. </w:t>
      </w:r>
      <w:proofErr w:type="spellStart"/>
      <w:proofErr w:type="gramStart"/>
      <w:r w:rsidRPr="00200E77">
        <w:rPr>
          <w:bCs/>
          <w:iCs/>
          <w:sz w:val="24"/>
        </w:rPr>
        <w:t>doi</w:t>
      </w:r>
      <w:proofErr w:type="spellEnd"/>
      <w:proofErr w:type="gramEnd"/>
      <w:r w:rsidRPr="00200E77">
        <w:rPr>
          <w:bCs/>
          <w:iCs/>
          <w:sz w:val="24"/>
        </w:rPr>
        <w:t>: 10.1080/01603477.1988.11489704</w:t>
      </w:r>
    </w:p>
    <w:p w14:paraId="06583145" w14:textId="4A78FE09" w:rsidR="00200E77" w:rsidRPr="00200E77" w:rsidRDefault="00200E77" w:rsidP="00200E77">
      <w:pPr>
        <w:spacing w:after="200" w:line="276" w:lineRule="auto"/>
        <w:rPr>
          <w:bCs/>
          <w:iCs/>
          <w:sz w:val="24"/>
        </w:rPr>
      </w:pPr>
      <w:proofErr w:type="spellStart"/>
      <w:r w:rsidRPr="00200E77">
        <w:rPr>
          <w:bCs/>
          <w:iCs/>
          <w:sz w:val="24"/>
        </w:rPr>
        <w:t>Barsby</w:t>
      </w:r>
      <w:proofErr w:type="spellEnd"/>
      <w:r w:rsidRPr="00200E77">
        <w:rPr>
          <w:bCs/>
          <w:iCs/>
          <w:sz w:val="24"/>
        </w:rPr>
        <w:t xml:space="preserve">, S. (1969). Economic Backwardness and the Characteristics of Development. The Journal </w:t>
      </w:r>
      <w:r w:rsidR="00C65295" w:rsidRPr="00200E77">
        <w:rPr>
          <w:bCs/>
          <w:iCs/>
          <w:sz w:val="24"/>
        </w:rPr>
        <w:t>of</w:t>
      </w:r>
      <w:r w:rsidRPr="00200E77">
        <w:rPr>
          <w:bCs/>
          <w:iCs/>
          <w:sz w:val="24"/>
        </w:rPr>
        <w:t xml:space="preserve"> Economic History, 29(03), 449-472. </w:t>
      </w:r>
      <w:proofErr w:type="spellStart"/>
      <w:proofErr w:type="gramStart"/>
      <w:r w:rsidRPr="00200E77">
        <w:rPr>
          <w:bCs/>
          <w:iCs/>
          <w:sz w:val="24"/>
        </w:rPr>
        <w:t>doi</w:t>
      </w:r>
      <w:proofErr w:type="spellEnd"/>
      <w:proofErr w:type="gramEnd"/>
      <w:r w:rsidRPr="00200E77">
        <w:rPr>
          <w:bCs/>
          <w:iCs/>
          <w:sz w:val="24"/>
        </w:rPr>
        <w:t>: 10.1017/s0022050700072429</w:t>
      </w:r>
    </w:p>
    <w:p w14:paraId="06F443D1" w14:textId="5244BE21" w:rsidR="00200E77" w:rsidRPr="00200E77" w:rsidRDefault="00200E77" w:rsidP="00200E77">
      <w:pPr>
        <w:spacing w:after="200" w:line="276" w:lineRule="auto"/>
        <w:rPr>
          <w:bCs/>
          <w:iCs/>
          <w:sz w:val="24"/>
        </w:rPr>
      </w:pPr>
      <w:proofErr w:type="spellStart"/>
      <w:r w:rsidRPr="00200E77">
        <w:rPr>
          <w:bCs/>
          <w:iCs/>
          <w:sz w:val="24"/>
        </w:rPr>
        <w:t>Ahamed</w:t>
      </w:r>
      <w:proofErr w:type="spellEnd"/>
      <w:r w:rsidRPr="00200E77">
        <w:rPr>
          <w:bCs/>
          <w:iCs/>
          <w:sz w:val="24"/>
        </w:rPr>
        <w:t>, L. (2014). Lords of finance. New York: Penguin Books.</w:t>
      </w:r>
    </w:p>
    <w:p w14:paraId="48D035B8" w14:textId="323EDE45" w:rsidR="00200E77" w:rsidRPr="00200E77" w:rsidRDefault="00200E77" w:rsidP="00200E77">
      <w:pPr>
        <w:spacing w:after="200" w:line="276" w:lineRule="auto"/>
        <w:rPr>
          <w:bCs/>
          <w:iCs/>
          <w:sz w:val="24"/>
        </w:rPr>
      </w:pPr>
      <w:r w:rsidRPr="00200E77">
        <w:rPr>
          <w:bCs/>
          <w:iCs/>
          <w:sz w:val="24"/>
        </w:rPr>
        <w:t xml:space="preserve">Ohio State </w:t>
      </w:r>
      <w:proofErr w:type="spellStart"/>
      <w:r w:rsidRPr="00200E77">
        <w:rPr>
          <w:bCs/>
          <w:iCs/>
          <w:sz w:val="24"/>
        </w:rPr>
        <w:t>Univ</w:t>
      </w:r>
      <w:proofErr w:type="spellEnd"/>
      <w:r w:rsidRPr="00200E77">
        <w:rPr>
          <w:bCs/>
          <w:iCs/>
          <w:sz w:val="24"/>
        </w:rPr>
        <w:t xml:space="preserve"> Pr. (2015). Great Debate on Banking Reform.</w:t>
      </w:r>
    </w:p>
    <w:p w14:paraId="68087245" w14:textId="30E1B9AF" w:rsidR="00200E77" w:rsidRPr="00200E77" w:rsidRDefault="00200E77" w:rsidP="00200E77">
      <w:pPr>
        <w:spacing w:after="200" w:line="276" w:lineRule="auto"/>
        <w:rPr>
          <w:bCs/>
          <w:iCs/>
          <w:sz w:val="24"/>
        </w:rPr>
      </w:pPr>
      <w:r w:rsidRPr="00200E77">
        <w:rPr>
          <w:bCs/>
          <w:iCs/>
          <w:sz w:val="24"/>
        </w:rPr>
        <w:t>The following website was accessed on November 20, 2018: https://www.standardbankbd.com/</w:t>
      </w:r>
    </w:p>
    <w:p w14:paraId="0CC6FAF1" w14:textId="27149D28" w:rsidR="00200E77" w:rsidRPr="00200E77" w:rsidRDefault="00200E77" w:rsidP="00200E77">
      <w:pPr>
        <w:spacing w:after="200" w:line="276" w:lineRule="auto"/>
        <w:rPr>
          <w:bCs/>
          <w:iCs/>
          <w:sz w:val="24"/>
        </w:rPr>
      </w:pPr>
      <w:r w:rsidRPr="00200E77">
        <w:rPr>
          <w:bCs/>
          <w:iCs/>
          <w:sz w:val="24"/>
        </w:rPr>
        <w:t>The following website was accessed on November 22, 2018: https://www.bb.org.bd/</w:t>
      </w:r>
    </w:p>
    <w:p w14:paraId="6A5BBD4B" w14:textId="7CBF105D" w:rsidR="0053407F" w:rsidRPr="0053407F" w:rsidRDefault="005535B7" w:rsidP="0053407F">
      <w:pPr>
        <w:spacing w:after="200" w:line="276" w:lineRule="auto"/>
        <w:jc w:val="both"/>
      </w:pPr>
      <w:r>
        <w:rPr>
          <w:noProof/>
        </w:rPr>
        <w:pict w14:anchorId="51C9E400">
          <v:shape id="_x0000_s1243" type="#_x0000_t202" style="position:absolute;left:0;text-align:left;margin-left:-1in;margin-top:-684.4pt;width:1in;height:1in;z-index:251663872">
            <v:textbox style="mso-next-textbox:#_x0000_s1243">
              <w:txbxContent>
                <w:p w14:paraId="28D14DDC" w14:textId="77777777" w:rsidR="00F44E02" w:rsidRDefault="00F44E02">
                  <w:r>
                    <w:rPr>
                      <w:color w:val="000000"/>
                    </w:rPr>
                    <w:t>Table</w:t>
                  </w:r>
                  <w:proofErr w:type="gramStart"/>
                  <w:r>
                    <w:rPr>
                      <w:color w:val="000000"/>
                    </w:rPr>
                    <w:t>:32</w:t>
                  </w:r>
                  <w:proofErr w:type="gramEnd"/>
                </w:p>
              </w:txbxContent>
            </v:textbox>
          </v:shape>
        </w:pict>
      </w:r>
      <w:r>
        <w:rPr>
          <w:noProof/>
        </w:rPr>
        <w:pict w14:anchorId="493CA705">
          <v:shape id="_x0000_s1244" type="#_x0000_t202" style="position:absolute;left:0;text-align:left;margin-left:-1in;margin-top:-684.4pt;width:1in;height:1in;z-index:251664896">
            <v:textbox style="mso-next-textbox:#_x0000_s1244">
              <w:txbxContent>
                <w:p w14:paraId="4ADE6536" w14:textId="77777777" w:rsidR="00F44E02" w:rsidRDefault="00F44E02">
                  <w:r>
                    <w:rPr>
                      <w:color w:val="000000"/>
                    </w:rPr>
                    <w:t xml:space="preserve"> </w:t>
                  </w:r>
                </w:p>
              </w:txbxContent>
            </v:textbox>
          </v:shape>
        </w:pict>
      </w:r>
      <w:r>
        <w:rPr>
          <w:noProof/>
        </w:rPr>
        <w:pict w14:anchorId="36E04E8C">
          <v:shape id="_x0000_s1245" type="#_x0000_t202" style="position:absolute;left:0;text-align:left;margin-left:-1in;margin-top:-684.4pt;width:1in;height:1in;z-index:251665920">
            <v:textbox style="mso-next-textbox:#_x0000_s1245">
              <w:txbxContent>
                <w:p w14:paraId="6496BE24" w14:textId="77777777" w:rsidR="00F44E02" w:rsidRDefault="00F44E02">
                  <w:r>
                    <w:rPr>
                      <w:color w:val="000000"/>
                    </w:rPr>
                    <w:t>SWOT analysis</w:t>
                  </w:r>
                </w:p>
              </w:txbxContent>
            </v:textbox>
          </v:shape>
        </w:pict>
      </w:r>
      <w:r>
        <w:rPr>
          <w:noProof/>
        </w:rPr>
        <w:pict w14:anchorId="563221A2">
          <v:shape id="_x0000_s1246" type="#_x0000_t202" style="position:absolute;left:0;text-align:left;margin-left:-1in;margin-top:-684.4pt;width:1in;height:1in;z-index:251666944">
            <v:textbox style="mso-next-textbox:#_x0000_s1246">
              <w:txbxContent>
                <w:p w14:paraId="32263DAD" w14:textId="77777777" w:rsidR="00F44E02" w:rsidRDefault="00F44E02">
                  <w:r>
                    <w:rPr>
                      <w:color w:val="000000"/>
                    </w:rPr>
                    <w:t xml:space="preserve"> </w:t>
                  </w:r>
                </w:p>
              </w:txbxContent>
            </v:textbox>
          </v:shape>
        </w:pict>
      </w:r>
      <w:r>
        <w:rPr>
          <w:noProof/>
        </w:rPr>
        <w:pict w14:anchorId="5C411659">
          <v:shape id="_x0000_s1247" type="#_x0000_t202" style="position:absolute;left:0;text-align:left;margin-left:-1in;margin-top:-684.4pt;width:1in;height:1in;z-index:251667968">
            <v:textbox style="mso-next-textbox:#_x0000_s1247">
              <w:txbxContent>
                <w:p w14:paraId="53F5AF8B" w14:textId="77777777" w:rsidR="00F44E02" w:rsidRDefault="00F44E02">
                  <w:r>
                    <w:rPr>
                      <w:b/>
                      <w:bCs/>
                      <w:color w:val="000000"/>
                      <w:sz w:val="20"/>
                      <w:szCs w:val="20"/>
                    </w:rPr>
                    <w:t>Strength</w:t>
                  </w:r>
                </w:p>
              </w:txbxContent>
            </v:textbox>
          </v:shape>
        </w:pict>
      </w:r>
      <w:r>
        <w:rPr>
          <w:noProof/>
        </w:rPr>
        <w:pict w14:anchorId="48032DA5">
          <v:shape id="_x0000_s1248" type="#_x0000_t202" style="position:absolute;left:0;text-align:left;margin-left:-1in;margin-top:-684.4pt;width:1in;height:1in;z-index:251668992">
            <v:textbox style="mso-next-textbox:#_x0000_s1248">
              <w:txbxContent>
                <w:p w14:paraId="5903745B" w14:textId="77777777" w:rsidR="00F44E02" w:rsidRDefault="00F44E02">
                  <w:r>
                    <w:rPr>
                      <w:b/>
                      <w:bCs/>
                      <w:color w:val="000000"/>
                      <w:sz w:val="20"/>
                      <w:szCs w:val="20"/>
                    </w:rPr>
                    <w:t xml:space="preserve"> </w:t>
                  </w:r>
                </w:p>
              </w:txbxContent>
            </v:textbox>
          </v:shape>
        </w:pict>
      </w:r>
      <w:r>
        <w:rPr>
          <w:noProof/>
        </w:rPr>
        <w:pict w14:anchorId="3CFB0090">
          <v:shape id="_x0000_s1249" type="#_x0000_t202" style="position:absolute;left:0;text-align:left;margin-left:-1in;margin-top:-684.4pt;width:1in;height:1in;z-index:251670016">
            <v:textbox style="mso-next-textbox:#_x0000_s1249">
              <w:txbxContent>
                <w:p w14:paraId="5F879E1A" w14:textId="77777777" w:rsidR="00F44E02" w:rsidRDefault="00F44E02">
                  <w:r>
                    <w:rPr>
                      <w:rFonts w:ascii="Symbol" w:hAnsi="Symbol" w:cs="Symbol"/>
                      <w:color w:val="000000"/>
                      <w:sz w:val="20"/>
                      <w:szCs w:val="20"/>
                    </w:rPr>
                    <w:t></w:t>
                  </w:r>
                </w:p>
              </w:txbxContent>
            </v:textbox>
          </v:shape>
        </w:pict>
      </w:r>
      <w:r>
        <w:rPr>
          <w:noProof/>
        </w:rPr>
        <w:pict w14:anchorId="04516431">
          <v:shape id="_x0000_s1250" type="#_x0000_t202" style="position:absolute;left:0;text-align:left;margin-left:-1in;margin-top:-684.4pt;width:1in;height:1in;z-index:251671040">
            <v:textbox style="mso-next-textbox:#_x0000_s1250">
              <w:txbxContent>
                <w:p w14:paraId="73F80187" w14:textId="77777777" w:rsidR="00F44E02" w:rsidRDefault="00F44E02">
                  <w:r>
                    <w:rPr>
                      <w:rFonts w:ascii="Arial" w:hAnsi="Arial" w:cs="Arial"/>
                      <w:color w:val="000000"/>
                      <w:sz w:val="20"/>
                      <w:szCs w:val="20"/>
                    </w:rPr>
                    <w:t xml:space="preserve"> </w:t>
                  </w:r>
                </w:p>
              </w:txbxContent>
            </v:textbox>
          </v:shape>
        </w:pict>
      </w:r>
      <w:r>
        <w:rPr>
          <w:noProof/>
        </w:rPr>
        <w:pict w14:anchorId="417D510A">
          <v:shape id="_x0000_s1251" type="#_x0000_t202" style="position:absolute;left:0;text-align:left;margin-left:-1in;margin-top:-684.4pt;width:1in;height:1in;z-index:251672064">
            <v:textbox style="mso-next-textbox:#_x0000_s1251">
              <w:txbxContent>
                <w:p w14:paraId="48E50BB4" w14:textId="77777777" w:rsidR="00F44E02" w:rsidRDefault="00F44E02">
                  <w:r>
                    <w:rPr>
                      <w:color w:val="000000"/>
                      <w:sz w:val="20"/>
                      <w:szCs w:val="20"/>
                    </w:rPr>
                    <w:t>Company Republication</w:t>
                  </w:r>
                </w:p>
              </w:txbxContent>
            </v:textbox>
          </v:shape>
        </w:pict>
      </w:r>
      <w:r>
        <w:rPr>
          <w:noProof/>
        </w:rPr>
        <w:pict w14:anchorId="7F9AD108">
          <v:shape id="_x0000_s1252" type="#_x0000_t202" style="position:absolute;left:0;text-align:left;margin-left:-1in;margin-top:-684.4pt;width:1in;height:1in;z-index:251673088">
            <v:textbox style="mso-next-textbox:#_x0000_s1252">
              <w:txbxContent>
                <w:p w14:paraId="6DD67BF4" w14:textId="77777777" w:rsidR="00F44E02" w:rsidRDefault="00F44E02">
                  <w:r>
                    <w:rPr>
                      <w:color w:val="000000"/>
                      <w:sz w:val="20"/>
                      <w:szCs w:val="20"/>
                    </w:rPr>
                    <w:t xml:space="preserve"> </w:t>
                  </w:r>
                </w:p>
              </w:txbxContent>
            </v:textbox>
          </v:shape>
        </w:pict>
      </w:r>
      <w:r>
        <w:rPr>
          <w:noProof/>
        </w:rPr>
        <w:pict w14:anchorId="71522F64">
          <v:shape id="_x0000_s1253" type="#_x0000_t202" style="position:absolute;left:0;text-align:left;margin-left:-1in;margin-top:-684.4pt;width:1in;height:1in;z-index:251674112">
            <v:textbox style="mso-next-textbox:#_x0000_s1253">
              <w:txbxContent>
                <w:p w14:paraId="3162830D" w14:textId="77777777" w:rsidR="00F44E02" w:rsidRDefault="00F44E02">
                  <w:r>
                    <w:rPr>
                      <w:rFonts w:ascii="Symbol" w:hAnsi="Symbol" w:cs="Symbol"/>
                      <w:color w:val="000000"/>
                      <w:sz w:val="20"/>
                      <w:szCs w:val="20"/>
                    </w:rPr>
                    <w:t></w:t>
                  </w:r>
                </w:p>
              </w:txbxContent>
            </v:textbox>
          </v:shape>
        </w:pict>
      </w:r>
      <w:r>
        <w:rPr>
          <w:noProof/>
        </w:rPr>
        <w:pict w14:anchorId="78F10988">
          <v:shape id="_x0000_s1254" type="#_x0000_t202" style="position:absolute;left:0;text-align:left;margin-left:-1in;margin-top:-684.4pt;width:1in;height:1in;z-index:251675136">
            <v:textbox style="mso-next-textbox:#_x0000_s1254">
              <w:txbxContent>
                <w:p w14:paraId="5B42B1E1" w14:textId="77777777" w:rsidR="00F44E02" w:rsidRDefault="00F44E02">
                  <w:r>
                    <w:rPr>
                      <w:rFonts w:ascii="Arial" w:hAnsi="Arial" w:cs="Arial"/>
                      <w:color w:val="000000"/>
                      <w:sz w:val="20"/>
                      <w:szCs w:val="20"/>
                    </w:rPr>
                    <w:t xml:space="preserve"> </w:t>
                  </w:r>
                </w:p>
              </w:txbxContent>
            </v:textbox>
          </v:shape>
        </w:pict>
      </w:r>
      <w:r>
        <w:rPr>
          <w:noProof/>
        </w:rPr>
        <w:pict w14:anchorId="5207B080">
          <v:shape id="_x0000_s1255" type="#_x0000_t202" style="position:absolute;left:0;text-align:left;margin-left:-1in;margin-top:-684.4pt;width:1in;height:1in;z-index:251676160">
            <v:textbox style="mso-next-textbox:#_x0000_s1255">
              <w:txbxContent>
                <w:p w14:paraId="572D8A7B" w14:textId="77777777" w:rsidR="00F44E02" w:rsidRDefault="00F44E02">
                  <w:r>
                    <w:rPr>
                      <w:color w:val="000000"/>
                      <w:sz w:val="20"/>
                      <w:szCs w:val="20"/>
                    </w:rPr>
                    <w:t>Sponsors</w:t>
                  </w:r>
                </w:p>
              </w:txbxContent>
            </v:textbox>
          </v:shape>
        </w:pict>
      </w:r>
      <w:r>
        <w:rPr>
          <w:noProof/>
        </w:rPr>
        <w:pict w14:anchorId="0C0AEF5A">
          <v:shape id="_x0000_s1256" type="#_x0000_t202" style="position:absolute;left:0;text-align:left;margin-left:-1in;margin-top:-684.4pt;width:1in;height:1in;z-index:251677184">
            <v:textbox style="mso-next-textbox:#_x0000_s1256">
              <w:txbxContent>
                <w:p w14:paraId="22D6FC96" w14:textId="77777777" w:rsidR="00F44E02" w:rsidRDefault="00F44E02">
                  <w:r>
                    <w:rPr>
                      <w:color w:val="000000"/>
                      <w:sz w:val="20"/>
                      <w:szCs w:val="20"/>
                    </w:rPr>
                    <w:t xml:space="preserve"> </w:t>
                  </w:r>
                </w:p>
              </w:txbxContent>
            </v:textbox>
          </v:shape>
        </w:pict>
      </w:r>
      <w:r>
        <w:rPr>
          <w:noProof/>
        </w:rPr>
        <w:pict w14:anchorId="1A8D02CD">
          <v:shape id="_x0000_s1257" type="#_x0000_t202" style="position:absolute;left:0;text-align:left;margin-left:-1in;margin-top:-684.4pt;width:1in;height:1in;z-index:251678208">
            <v:textbox style="mso-next-textbox:#_x0000_s1257">
              <w:txbxContent>
                <w:p w14:paraId="47B882AB" w14:textId="77777777" w:rsidR="00F44E02" w:rsidRDefault="00F44E02">
                  <w:r>
                    <w:rPr>
                      <w:rFonts w:ascii="Symbol" w:hAnsi="Symbol" w:cs="Symbol"/>
                      <w:color w:val="000000"/>
                      <w:sz w:val="20"/>
                      <w:szCs w:val="20"/>
                    </w:rPr>
                    <w:t></w:t>
                  </w:r>
                </w:p>
              </w:txbxContent>
            </v:textbox>
          </v:shape>
        </w:pict>
      </w:r>
      <w:r>
        <w:rPr>
          <w:noProof/>
        </w:rPr>
        <w:pict w14:anchorId="2EB1214E">
          <v:shape id="_x0000_s1258" type="#_x0000_t202" style="position:absolute;left:0;text-align:left;margin-left:-1in;margin-top:-684.4pt;width:1in;height:1in;z-index:251679232">
            <v:textbox style="mso-next-textbox:#_x0000_s1258">
              <w:txbxContent>
                <w:p w14:paraId="3594C38C" w14:textId="77777777" w:rsidR="00F44E02" w:rsidRDefault="00F44E02">
                  <w:r>
                    <w:rPr>
                      <w:rFonts w:ascii="Arial" w:hAnsi="Arial" w:cs="Arial"/>
                      <w:color w:val="000000"/>
                      <w:sz w:val="20"/>
                      <w:szCs w:val="20"/>
                    </w:rPr>
                    <w:t xml:space="preserve"> </w:t>
                  </w:r>
                </w:p>
              </w:txbxContent>
            </v:textbox>
          </v:shape>
        </w:pict>
      </w:r>
      <w:r>
        <w:rPr>
          <w:noProof/>
        </w:rPr>
        <w:pict w14:anchorId="5C5774F7">
          <v:shape id="_x0000_s1259" type="#_x0000_t202" style="position:absolute;left:0;text-align:left;margin-left:-1in;margin-top:-684.4pt;width:1in;height:1in;z-index:251680256">
            <v:textbox style="mso-next-textbox:#_x0000_s1259">
              <w:txbxContent>
                <w:p w14:paraId="5C88BC66" w14:textId="77777777" w:rsidR="00F44E02" w:rsidRDefault="00F44E02">
                  <w:r>
                    <w:rPr>
                      <w:color w:val="000000"/>
                      <w:sz w:val="20"/>
                      <w:szCs w:val="20"/>
                    </w:rPr>
                    <w:t>Top management</w:t>
                  </w:r>
                </w:p>
              </w:txbxContent>
            </v:textbox>
          </v:shape>
        </w:pict>
      </w:r>
      <w:r>
        <w:rPr>
          <w:noProof/>
        </w:rPr>
        <w:pict w14:anchorId="222F1A73">
          <v:shape id="_x0000_s1260" type="#_x0000_t202" style="position:absolute;left:0;text-align:left;margin-left:-1in;margin-top:-684.4pt;width:1in;height:1in;z-index:251681280">
            <v:textbox style="mso-next-textbox:#_x0000_s1260">
              <w:txbxContent>
                <w:p w14:paraId="0283975F" w14:textId="77777777" w:rsidR="00F44E02" w:rsidRDefault="00F44E02">
                  <w:r>
                    <w:rPr>
                      <w:color w:val="000000"/>
                      <w:sz w:val="20"/>
                      <w:szCs w:val="20"/>
                    </w:rPr>
                    <w:t xml:space="preserve"> </w:t>
                  </w:r>
                </w:p>
              </w:txbxContent>
            </v:textbox>
          </v:shape>
        </w:pict>
      </w:r>
      <w:r>
        <w:rPr>
          <w:noProof/>
        </w:rPr>
        <w:pict w14:anchorId="041664C7">
          <v:shape id="_x0000_s1261" type="#_x0000_t202" style="position:absolute;left:0;text-align:left;margin-left:-1in;margin-top:-684.4pt;width:1in;height:1in;z-index:251682304">
            <v:textbox style="mso-next-textbox:#_x0000_s1261">
              <w:txbxContent>
                <w:p w14:paraId="3D367298" w14:textId="77777777" w:rsidR="00F44E02" w:rsidRDefault="00F44E02">
                  <w:r>
                    <w:rPr>
                      <w:rFonts w:ascii="Symbol" w:hAnsi="Symbol" w:cs="Symbol"/>
                      <w:color w:val="000000"/>
                      <w:sz w:val="20"/>
                      <w:szCs w:val="20"/>
                    </w:rPr>
                    <w:t></w:t>
                  </w:r>
                </w:p>
              </w:txbxContent>
            </v:textbox>
          </v:shape>
        </w:pict>
      </w:r>
      <w:r>
        <w:rPr>
          <w:noProof/>
        </w:rPr>
        <w:pict w14:anchorId="6A24E634">
          <v:shape id="_x0000_s1262" type="#_x0000_t202" style="position:absolute;left:0;text-align:left;margin-left:-1in;margin-top:-684.4pt;width:1in;height:1in;z-index:251683328">
            <v:textbox style="mso-next-textbox:#_x0000_s1262">
              <w:txbxContent>
                <w:p w14:paraId="0DB09811" w14:textId="77777777" w:rsidR="00F44E02" w:rsidRDefault="00F44E02">
                  <w:r>
                    <w:rPr>
                      <w:rFonts w:ascii="Arial" w:hAnsi="Arial" w:cs="Arial"/>
                      <w:color w:val="000000"/>
                      <w:sz w:val="20"/>
                      <w:szCs w:val="20"/>
                    </w:rPr>
                    <w:t xml:space="preserve"> </w:t>
                  </w:r>
                </w:p>
              </w:txbxContent>
            </v:textbox>
          </v:shape>
        </w:pict>
      </w:r>
      <w:r>
        <w:rPr>
          <w:noProof/>
        </w:rPr>
        <w:pict w14:anchorId="24A056C6">
          <v:shape id="_x0000_s1263" type="#_x0000_t202" style="position:absolute;left:0;text-align:left;margin-left:-1in;margin-top:-684.4pt;width:1in;height:1in;z-index:251684352">
            <v:textbox style="mso-next-textbox:#_x0000_s1263">
              <w:txbxContent>
                <w:p w14:paraId="39BE20CA" w14:textId="77777777" w:rsidR="00F44E02" w:rsidRDefault="00F44E02">
                  <w:r>
                    <w:rPr>
                      <w:color w:val="000000"/>
                      <w:sz w:val="20"/>
                      <w:szCs w:val="20"/>
                    </w:rPr>
                    <w:t>Leadership</w:t>
                  </w:r>
                </w:p>
              </w:txbxContent>
            </v:textbox>
          </v:shape>
        </w:pict>
      </w:r>
      <w:r>
        <w:rPr>
          <w:noProof/>
        </w:rPr>
        <w:pict w14:anchorId="362DA367">
          <v:shape id="_x0000_s1264" type="#_x0000_t202" style="position:absolute;left:0;text-align:left;margin-left:-1in;margin-top:-684.4pt;width:1in;height:1in;z-index:251685376">
            <v:textbox style="mso-next-textbox:#_x0000_s1264">
              <w:txbxContent>
                <w:p w14:paraId="752C74C5" w14:textId="77777777" w:rsidR="00F44E02" w:rsidRDefault="00F44E02">
                  <w:r>
                    <w:rPr>
                      <w:color w:val="000000"/>
                      <w:sz w:val="20"/>
                      <w:szCs w:val="20"/>
                    </w:rPr>
                    <w:t xml:space="preserve"> </w:t>
                  </w:r>
                </w:p>
              </w:txbxContent>
            </v:textbox>
          </v:shape>
        </w:pict>
      </w:r>
      <w:r>
        <w:rPr>
          <w:noProof/>
        </w:rPr>
        <w:pict w14:anchorId="0FE2661C">
          <v:shape id="_x0000_s1265" type="#_x0000_t202" style="position:absolute;left:0;text-align:left;margin-left:-1in;margin-top:-684.4pt;width:1in;height:1in;z-index:251686400">
            <v:textbox style="mso-next-textbox:#_x0000_s1265">
              <w:txbxContent>
                <w:p w14:paraId="27EE306B" w14:textId="77777777" w:rsidR="00F44E02" w:rsidRDefault="00F44E02">
                  <w:r>
                    <w:rPr>
                      <w:rFonts w:ascii="Symbol" w:hAnsi="Symbol" w:cs="Symbol"/>
                      <w:color w:val="000000"/>
                      <w:sz w:val="20"/>
                      <w:szCs w:val="20"/>
                    </w:rPr>
                    <w:t></w:t>
                  </w:r>
                </w:p>
              </w:txbxContent>
            </v:textbox>
          </v:shape>
        </w:pict>
      </w:r>
      <w:r>
        <w:rPr>
          <w:noProof/>
        </w:rPr>
        <w:pict w14:anchorId="7B7402C8">
          <v:shape id="_x0000_s1266" type="#_x0000_t202" style="position:absolute;left:0;text-align:left;margin-left:-1in;margin-top:-684.4pt;width:1in;height:1in;z-index:251687424">
            <v:textbox style="mso-next-textbox:#_x0000_s1266">
              <w:txbxContent>
                <w:p w14:paraId="3D8CB0FE" w14:textId="77777777" w:rsidR="00F44E02" w:rsidRDefault="00F44E02">
                  <w:r>
                    <w:rPr>
                      <w:rFonts w:ascii="Arial" w:hAnsi="Arial" w:cs="Arial"/>
                      <w:color w:val="000000"/>
                      <w:sz w:val="20"/>
                      <w:szCs w:val="20"/>
                    </w:rPr>
                    <w:t xml:space="preserve"> </w:t>
                  </w:r>
                </w:p>
              </w:txbxContent>
            </v:textbox>
          </v:shape>
        </w:pict>
      </w:r>
      <w:r>
        <w:rPr>
          <w:noProof/>
        </w:rPr>
        <w:pict w14:anchorId="2C9B9EDB">
          <v:shape id="_x0000_s1267" type="#_x0000_t202" style="position:absolute;left:0;text-align:left;margin-left:-1in;margin-top:-684.4pt;width:1in;height:1in;z-index:251688448">
            <v:textbox style="mso-next-textbox:#_x0000_s1267">
              <w:txbxContent>
                <w:p w14:paraId="0DD78F05" w14:textId="77777777" w:rsidR="00F44E02" w:rsidRDefault="00F44E02">
                  <w:r>
                    <w:rPr>
                      <w:color w:val="000000"/>
                      <w:sz w:val="20"/>
                      <w:szCs w:val="20"/>
                    </w:rPr>
                    <w:t xml:space="preserve">Market share </w:t>
                  </w:r>
                </w:p>
              </w:txbxContent>
            </v:textbox>
          </v:shape>
        </w:pict>
      </w:r>
      <w:r>
        <w:rPr>
          <w:noProof/>
        </w:rPr>
        <w:pict w14:anchorId="6929F61F">
          <v:shape id="_x0000_s1268" type="#_x0000_t202" style="position:absolute;left:0;text-align:left;margin-left:-1in;margin-top:-684.4pt;width:1in;height:1in;z-index:251689472">
            <v:textbox style="mso-next-textbox:#_x0000_s1268">
              <w:txbxContent>
                <w:p w14:paraId="220D1ADA" w14:textId="77777777" w:rsidR="00F44E02" w:rsidRDefault="00F44E02">
                  <w:proofErr w:type="gramStart"/>
                  <w:r>
                    <w:rPr>
                      <w:color w:val="000000"/>
                      <w:sz w:val="20"/>
                      <w:szCs w:val="20"/>
                    </w:rPr>
                    <w:t>profitability</w:t>
                  </w:r>
                  <w:proofErr w:type="gramEnd"/>
                </w:p>
              </w:txbxContent>
            </v:textbox>
          </v:shape>
        </w:pict>
      </w:r>
      <w:r>
        <w:rPr>
          <w:noProof/>
        </w:rPr>
        <w:pict w14:anchorId="09D3F6CE">
          <v:shape id="_x0000_s1269" type="#_x0000_t202" style="position:absolute;left:0;text-align:left;margin-left:-1in;margin-top:-684.4pt;width:1in;height:1in;z-index:251690496">
            <v:textbox style="mso-next-textbox:#_x0000_s1269">
              <w:txbxContent>
                <w:p w14:paraId="069DD650" w14:textId="77777777" w:rsidR="00F44E02" w:rsidRDefault="00F44E02">
                  <w:r>
                    <w:rPr>
                      <w:color w:val="000000"/>
                      <w:sz w:val="20"/>
                      <w:szCs w:val="20"/>
                    </w:rPr>
                    <w:t xml:space="preserve"> </w:t>
                  </w:r>
                </w:p>
              </w:txbxContent>
            </v:textbox>
          </v:shape>
        </w:pict>
      </w:r>
      <w:r>
        <w:rPr>
          <w:noProof/>
        </w:rPr>
        <w:pict w14:anchorId="23AFF3C3">
          <v:shape id="_x0000_s1270" type="#_x0000_t202" style="position:absolute;left:0;text-align:left;margin-left:-1in;margin-top:-684.4pt;width:1in;height:1in;z-index:251691520">
            <v:textbox style="mso-next-textbox:#_x0000_s1270">
              <w:txbxContent>
                <w:p w14:paraId="0115EAF2" w14:textId="77777777" w:rsidR="00F44E02" w:rsidRDefault="00F44E02">
                  <w:r>
                    <w:rPr>
                      <w:rFonts w:ascii="Symbol" w:hAnsi="Symbol" w:cs="Symbol"/>
                      <w:color w:val="000000"/>
                      <w:sz w:val="20"/>
                      <w:szCs w:val="20"/>
                    </w:rPr>
                    <w:t></w:t>
                  </w:r>
                </w:p>
              </w:txbxContent>
            </v:textbox>
          </v:shape>
        </w:pict>
      </w:r>
      <w:r>
        <w:rPr>
          <w:noProof/>
        </w:rPr>
        <w:pict w14:anchorId="302738C9">
          <v:shape id="_x0000_s1271" type="#_x0000_t202" style="position:absolute;left:0;text-align:left;margin-left:-1in;margin-top:-684.4pt;width:1in;height:1in;z-index:251692544">
            <v:textbox style="mso-next-textbox:#_x0000_s1271">
              <w:txbxContent>
                <w:p w14:paraId="5E584512" w14:textId="77777777" w:rsidR="00F44E02" w:rsidRDefault="00F44E02">
                  <w:r>
                    <w:rPr>
                      <w:rFonts w:ascii="Arial" w:hAnsi="Arial" w:cs="Arial"/>
                      <w:color w:val="000000"/>
                      <w:sz w:val="20"/>
                      <w:szCs w:val="20"/>
                    </w:rPr>
                    <w:t xml:space="preserve"> </w:t>
                  </w:r>
                </w:p>
              </w:txbxContent>
            </v:textbox>
          </v:shape>
        </w:pict>
      </w:r>
      <w:r>
        <w:rPr>
          <w:noProof/>
        </w:rPr>
        <w:pict w14:anchorId="6BBA52A8">
          <v:shape id="_x0000_s1272" type="#_x0000_t202" style="position:absolute;left:0;text-align:left;margin-left:-1in;margin-top:-684.4pt;width:1in;height:1in;z-index:251693568">
            <v:textbox style="mso-next-textbox:#_x0000_s1272">
              <w:txbxContent>
                <w:p w14:paraId="77D10385" w14:textId="77777777" w:rsidR="00F44E02" w:rsidRDefault="00F44E02">
                  <w:r>
                    <w:rPr>
                      <w:color w:val="000000"/>
                      <w:sz w:val="20"/>
                      <w:szCs w:val="20"/>
                    </w:rPr>
                    <w:t>Strong financial resources</w:t>
                  </w:r>
                </w:p>
              </w:txbxContent>
            </v:textbox>
          </v:shape>
        </w:pict>
      </w:r>
      <w:r>
        <w:rPr>
          <w:noProof/>
        </w:rPr>
        <w:pict w14:anchorId="6601D67D">
          <v:shape id="_x0000_s1273" type="#_x0000_t202" style="position:absolute;left:0;text-align:left;margin-left:-1in;margin-top:-684.4pt;width:1in;height:1in;z-index:251694592">
            <v:textbox style="mso-next-textbox:#_x0000_s1273">
              <w:txbxContent>
                <w:p w14:paraId="76D4E70C" w14:textId="77777777" w:rsidR="00F44E02" w:rsidRDefault="00F44E02">
                  <w:r>
                    <w:rPr>
                      <w:color w:val="000000"/>
                      <w:sz w:val="20"/>
                      <w:szCs w:val="20"/>
                    </w:rPr>
                    <w:t xml:space="preserve"> </w:t>
                  </w:r>
                </w:p>
              </w:txbxContent>
            </v:textbox>
          </v:shape>
        </w:pict>
      </w:r>
      <w:r>
        <w:rPr>
          <w:noProof/>
        </w:rPr>
        <w:pict w14:anchorId="6F8E6322">
          <v:shape id="_x0000_s1274" type="#_x0000_t202" style="position:absolute;left:0;text-align:left;margin-left:-1in;margin-top:-684.4pt;width:1in;height:1in;z-index:251695616">
            <v:textbox style="mso-next-textbox:#_x0000_s1274">
              <w:txbxContent>
                <w:p w14:paraId="733A669E" w14:textId="77777777" w:rsidR="00F44E02" w:rsidRDefault="00F44E02">
                  <w:r>
                    <w:rPr>
                      <w:rFonts w:ascii="Symbol" w:hAnsi="Symbol" w:cs="Symbol"/>
                      <w:color w:val="000000"/>
                      <w:sz w:val="20"/>
                      <w:szCs w:val="20"/>
                    </w:rPr>
                    <w:t></w:t>
                  </w:r>
                </w:p>
              </w:txbxContent>
            </v:textbox>
          </v:shape>
        </w:pict>
      </w:r>
      <w:r>
        <w:rPr>
          <w:noProof/>
        </w:rPr>
        <w:pict w14:anchorId="447DF481">
          <v:shape id="_x0000_s1275" type="#_x0000_t202" style="position:absolute;left:0;text-align:left;margin-left:-1in;margin-top:-684.4pt;width:1in;height:1in;z-index:251696640">
            <v:textbox style="mso-next-textbox:#_x0000_s1275">
              <w:txbxContent>
                <w:p w14:paraId="14FA268F" w14:textId="77777777" w:rsidR="00F44E02" w:rsidRDefault="00F44E02">
                  <w:r>
                    <w:rPr>
                      <w:rFonts w:ascii="Arial" w:hAnsi="Arial" w:cs="Arial"/>
                      <w:color w:val="000000"/>
                      <w:sz w:val="20"/>
                      <w:szCs w:val="20"/>
                    </w:rPr>
                    <w:t xml:space="preserve"> </w:t>
                  </w:r>
                </w:p>
              </w:txbxContent>
            </v:textbox>
          </v:shape>
        </w:pict>
      </w:r>
      <w:r>
        <w:rPr>
          <w:noProof/>
        </w:rPr>
        <w:pict w14:anchorId="2F19DB18">
          <v:shape id="_x0000_s1276" type="#_x0000_t202" style="position:absolute;left:0;text-align:left;margin-left:-1in;margin-top:-684.4pt;width:1in;height:1in;z-index:251697664">
            <v:textbox style="mso-next-textbox:#_x0000_s1276">
              <w:txbxContent>
                <w:p w14:paraId="0BF26B54" w14:textId="77777777" w:rsidR="00F44E02" w:rsidRDefault="00F44E02">
                  <w:r>
                    <w:rPr>
                      <w:color w:val="000000"/>
                      <w:sz w:val="20"/>
                      <w:szCs w:val="20"/>
                    </w:rPr>
                    <w:t>Facilities and Equipment</w:t>
                  </w:r>
                </w:p>
              </w:txbxContent>
            </v:textbox>
          </v:shape>
        </w:pict>
      </w:r>
      <w:r>
        <w:rPr>
          <w:noProof/>
        </w:rPr>
        <w:pict w14:anchorId="0DF70695">
          <v:shape id="_x0000_s1277" type="#_x0000_t202" style="position:absolute;left:0;text-align:left;margin-left:-1in;margin-top:-684.4pt;width:1in;height:1in;z-index:251698688">
            <v:textbox style="mso-next-textbox:#_x0000_s1277">
              <w:txbxContent>
                <w:p w14:paraId="6384CA55" w14:textId="77777777" w:rsidR="00F44E02" w:rsidRDefault="00F44E02">
                  <w:r>
                    <w:rPr>
                      <w:color w:val="000000"/>
                      <w:sz w:val="20"/>
                      <w:szCs w:val="20"/>
                    </w:rPr>
                    <w:t xml:space="preserve"> </w:t>
                  </w:r>
                </w:p>
              </w:txbxContent>
            </v:textbox>
          </v:shape>
        </w:pict>
      </w:r>
      <w:r>
        <w:rPr>
          <w:noProof/>
        </w:rPr>
        <w:pict w14:anchorId="58C433F4">
          <v:shape id="_x0000_s1278" type="#_x0000_t202" style="position:absolute;left:0;text-align:left;margin-left:-1in;margin-top:-684.4pt;width:1in;height:1in;z-index:251699712">
            <v:textbox style="mso-next-textbox:#_x0000_s1278">
              <w:txbxContent>
                <w:p w14:paraId="23E867D3" w14:textId="77777777" w:rsidR="00F44E02" w:rsidRDefault="00F44E02">
                  <w:r>
                    <w:rPr>
                      <w:rFonts w:ascii="Symbol" w:hAnsi="Symbol" w:cs="Symbol"/>
                      <w:color w:val="000000"/>
                      <w:sz w:val="20"/>
                      <w:szCs w:val="20"/>
                    </w:rPr>
                    <w:t></w:t>
                  </w:r>
                </w:p>
              </w:txbxContent>
            </v:textbox>
          </v:shape>
        </w:pict>
      </w:r>
      <w:r>
        <w:rPr>
          <w:noProof/>
        </w:rPr>
        <w:pict w14:anchorId="7A0A0FD3">
          <v:shape id="_x0000_s1279" type="#_x0000_t202" style="position:absolute;left:0;text-align:left;margin-left:-1in;margin-top:-684.4pt;width:1in;height:1in;z-index:251700736">
            <v:textbox style="mso-next-textbox:#_x0000_s1279">
              <w:txbxContent>
                <w:p w14:paraId="317BB761" w14:textId="77777777" w:rsidR="00F44E02" w:rsidRDefault="00F44E02">
                  <w:r>
                    <w:rPr>
                      <w:rFonts w:ascii="Arial" w:hAnsi="Arial" w:cs="Arial"/>
                      <w:color w:val="000000"/>
                      <w:sz w:val="20"/>
                      <w:szCs w:val="20"/>
                    </w:rPr>
                    <w:t xml:space="preserve"> </w:t>
                  </w:r>
                </w:p>
              </w:txbxContent>
            </v:textbox>
          </v:shape>
        </w:pict>
      </w:r>
      <w:r>
        <w:rPr>
          <w:noProof/>
        </w:rPr>
        <w:pict w14:anchorId="6F0DF8FA">
          <v:shape id="_x0000_s1280" type="#_x0000_t202" style="position:absolute;left:0;text-align:left;margin-left:-1in;margin-top:-684.4pt;width:1in;height:1in;z-index:251701760">
            <v:textbox style="mso-next-textbox:#_x0000_s1280">
              <w:txbxContent>
                <w:p w14:paraId="3C65C8C9" w14:textId="77777777" w:rsidR="00F44E02" w:rsidRDefault="00F44E02">
                  <w:r>
                    <w:rPr>
                      <w:color w:val="000000"/>
                      <w:sz w:val="20"/>
                      <w:szCs w:val="20"/>
                    </w:rPr>
                    <w:t>Impressive Branches</w:t>
                  </w:r>
                </w:p>
              </w:txbxContent>
            </v:textbox>
          </v:shape>
        </w:pict>
      </w:r>
      <w:r>
        <w:rPr>
          <w:noProof/>
        </w:rPr>
        <w:pict w14:anchorId="06157B3F">
          <v:shape id="_x0000_s1281" type="#_x0000_t202" style="position:absolute;left:0;text-align:left;margin-left:-1in;margin-top:-684.4pt;width:1in;height:1in;z-index:251702784">
            <v:textbox style="mso-next-textbox:#_x0000_s1281">
              <w:txbxContent>
                <w:p w14:paraId="2217F603" w14:textId="77777777" w:rsidR="00F44E02" w:rsidRDefault="00F44E02">
                  <w:r>
                    <w:rPr>
                      <w:color w:val="000000"/>
                      <w:sz w:val="20"/>
                      <w:szCs w:val="20"/>
                    </w:rPr>
                    <w:t xml:space="preserve"> </w:t>
                  </w:r>
                </w:p>
              </w:txbxContent>
            </v:textbox>
          </v:shape>
        </w:pict>
      </w:r>
      <w:r>
        <w:rPr>
          <w:noProof/>
        </w:rPr>
        <w:pict w14:anchorId="0125CD13">
          <v:shape id="_x0000_s1282" type="#_x0000_t202" style="position:absolute;left:0;text-align:left;margin-left:-1in;margin-top:-684.4pt;width:1in;height:1in;z-index:251703808">
            <v:textbox style="mso-next-textbox:#_x0000_s1282">
              <w:txbxContent>
                <w:p w14:paraId="63B62C6E" w14:textId="77777777" w:rsidR="00F44E02" w:rsidRDefault="00F44E02">
                  <w:r>
                    <w:rPr>
                      <w:rFonts w:ascii="Symbol" w:hAnsi="Symbol" w:cs="Symbol"/>
                      <w:color w:val="000000"/>
                      <w:sz w:val="20"/>
                      <w:szCs w:val="20"/>
                    </w:rPr>
                    <w:t></w:t>
                  </w:r>
                </w:p>
              </w:txbxContent>
            </v:textbox>
          </v:shape>
        </w:pict>
      </w:r>
      <w:r>
        <w:rPr>
          <w:noProof/>
        </w:rPr>
        <w:pict w14:anchorId="2238F353">
          <v:shape id="_x0000_s1283" type="#_x0000_t202" style="position:absolute;left:0;text-align:left;margin-left:-1in;margin-top:-684.4pt;width:1in;height:1in;z-index:251704832">
            <v:textbox style="mso-next-textbox:#_x0000_s1283">
              <w:txbxContent>
                <w:p w14:paraId="6E8559A8" w14:textId="77777777" w:rsidR="00F44E02" w:rsidRDefault="00F44E02">
                  <w:r>
                    <w:rPr>
                      <w:rFonts w:ascii="Arial" w:hAnsi="Arial" w:cs="Arial"/>
                      <w:color w:val="000000"/>
                      <w:sz w:val="20"/>
                      <w:szCs w:val="20"/>
                    </w:rPr>
                    <w:t xml:space="preserve"> </w:t>
                  </w:r>
                </w:p>
              </w:txbxContent>
            </v:textbox>
          </v:shape>
        </w:pict>
      </w:r>
      <w:r>
        <w:rPr>
          <w:noProof/>
        </w:rPr>
        <w:pict w14:anchorId="7DDB6B13">
          <v:shape id="_x0000_s1284" type="#_x0000_t202" style="position:absolute;left:0;text-align:left;margin-left:-1in;margin-top:-684.4pt;width:1in;height:1in;z-index:251705856">
            <v:textbox style="mso-next-textbox:#_x0000_s1284">
              <w:txbxContent>
                <w:p w14:paraId="40246AE9" w14:textId="77777777" w:rsidR="00F44E02" w:rsidRDefault="00F44E02">
                  <w:r>
                    <w:rPr>
                      <w:color w:val="000000"/>
                      <w:sz w:val="20"/>
                      <w:szCs w:val="20"/>
                    </w:rPr>
                    <w:t>Interactive Corporate Culture</w:t>
                  </w:r>
                </w:p>
              </w:txbxContent>
            </v:textbox>
          </v:shape>
        </w:pict>
      </w:r>
      <w:r>
        <w:rPr>
          <w:noProof/>
        </w:rPr>
        <w:pict w14:anchorId="65A7BEE2">
          <v:shape id="_x0000_s1285" type="#_x0000_t202" style="position:absolute;left:0;text-align:left;margin-left:-1in;margin-top:-684.4pt;width:1in;height:1in;z-index:251706880">
            <v:textbox style="mso-next-textbox:#_x0000_s1285">
              <w:txbxContent>
                <w:p w14:paraId="66C13C59" w14:textId="77777777" w:rsidR="00F44E02" w:rsidRDefault="00F44E02">
                  <w:r>
                    <w:rPr>
                      <w:color w:val="000000"/>
                      <w:sz w:val="20"/>
                      <w:szCs w:val="20"/>
                    </w:rPr>
                    <w:t xml:space="preserve"> </w:t>
                  </w:r>
                </w:p>
              </w:txbxContent>
            </v:textbox>
          </v:shape>
        </w:pict>
      </w:r>
      <w:r>
        <w:rPr>
          <w:noProof/>
        </w:rPr>
        <w:pict w14:anchorId="6F52D9D0">
          <v:shape id="_x0000_s1286" type="#_x0000_t202" style="position:absolute;left:0;text-align:left;margin-left:-1in;margin-top:-684.4pt;width:1in;height:1in;z-index:251707904">
            <v:textbox style="mso-next-textbox:#_x0000_s1286">
              <w:txbxContent>
                <w:p w14:paraId="739B000E" w14:textId="77777777" w:rsidR="00F44E02" w:rsidRDefault="00F44E02">
                  <w:r>
                    <w:rPr>
                      <w:rFonts w:ascii="Symbol" w:hAnsi="Symbol" w:cs="Symbol"/>
                      <w:color w:val="000000"/>
                      <w:sz w:val="20"/>
                      <w:szCs w:val="20"/>
                    </w:rPr>
                    <w:t></w:t>
                  </w:r>
                </w:p>
              </w:txbxContent>
            </v:textbox>
          </v:shape>
        </w:pict>
      </w:r>
      <w:r>
        <w:rPr>
          <w:noProof/>
        </w:rPr>
        <w:pict w14:anchorId="587AE81D">
          <v:shape id="_x0000_s1287" type="#_x0000_t202" style="position:absolute;left:0;text-align:left;margin-left:-1in;margin-top:-684.4pt;width:1in;height:1in;z-index:251708928">
            <v:textbox style="mso-next-textbox:#_x0000_s1287">
              <w:txbxContent>
                <w:p w14:paraId="6144DA52" w14:textId="77777777" w:rsidR="00F44E02" w:rsidRDefault="00F44E02">
                  <w:r>
                    <w:rPr>
                      <w:rFonts w:ascii="Arial" w:hAnsi="Arial" w:cs="Arial"/>
                      <w:color w:val="000000"/>
                      <w:sz w:val="20"/>
                      <w:szCs w:val="20"/>
                    </w:rPr>
                    <w:t xml:space="preserve"> </w:t>
                  </w:r>
                </w:p>
              </w:txbxContent>
            </v:textbox>
          </v:shape>
        </w:pict>
      </w:r>
      <w:r>
        <w:rPr>
          <w:noProof/>
        </w:rPr>
        <w:pict w14:anchorId="7E277B92">
          <v:shape id="_x0000_s1288" type="#_x0000_t202" style="position:absolute;left:0;text-align:left;margin-left:-1in;margin-top:-684.4pt;width:1in;height:1in;z-index:251709952">
            <v:textbox style="mso-next-textbox:#_x0000_s1288">
              <w:txbxContent>
                <w:p w14:paraId="0A375F1E" w14:textId="77777777" w:rsidR="00F44E02" w:rsidRDefault="00F44E02">
                  <w:r>
                    <w:rPr>
                      <w:color w:val="000000"/>
                      <w:sz w:val="20"/>
                      <w:szCs w:val="20"/>
                    </w:rPr>
                    <w:t>Team work at mid</w:t>
                  </w:r>
                </w:p>
              </w:txbxContent>
            </v:textbox>
          </v:shape>
        </w:pict>
      </w:r>
      <w:r>
        <w:rPr>
          <w:noProof/>
        </w:rPr>
        <w:pict w14:anchorId="4BBC847A">
          <v:shape id="_x0000_s1289" type="#_x0000_t202" style="position:absolute;left:0;text-align:left;margin-left:-1in;margin-top:-684.4pt;width:1in;height:1in;z-index:251710976">
            <v:textbox style="mso-next-textbox:#_x0000_s1289">
              <w:txbxContent>
                <w:p w14:paraId="47543F2C" w14:textId="77777777" w:rsidR="00F44E02" w:rsidRDefault="00F44E02">
                  <w:r>
                    <w:rPr>
                      <w:color w:val="000000"/>
                      <w:sz w:val="20"/>
                      <w:szCs w:val="20"/>
                    </w:rPr>
                    <w:t>-</w:t>
                  </w:r>
                </w:p>
              </w:txbxContent>
            </v:textbox>
          </v:shape>
        </w:pict>
      </w:r>
      <w:r>
        <w:rPr>
          <w:noProof/>
        </w:rPr>
        <w:pict w14:anchorId="1A3320A7">
          <v:shape id="_x0000_s1290" type="#_x0000_t202" style="position:absolute;left:0;text-align:left;margin-left:-1in;margin-top:-684.4pt;width:1in;height:1in;z-index:251712000">
            <v:textbox style="mso-next-textbox:#_x0000_s1290">
              <w:txbxContent>
                <w:p w14:paraId="0AFDF98F" w14:textId="77777777" w:rsidR="00F44E02" w:rsidRDefault="00F44E02">
                  <w:proofErr w:type="gramStart"/>
                  <w:r>
                    <w:rPr>
                      <w:color w:val="000000"/>
                      <w:sz w:val="20"/>
                      <w:szCs w:val="20"/>
                    </w:rPr>
                    <w:t>level</w:t>
                  </w:r>
                  <w:proofErr w:type="gramEnd"/>
                  <w:r>
                    <w:rPr>
                      <w:color w:val="000000"/>
                      <w:sz w:val="20"/>
                      <w:szCs w:val="20"/>
                    </w:rPr>
                    <w:t xml:space="preserve"> and lower level</w:t>
                  </w:r>
                </w:p>
              </w:txbxContent>
            </v:textbox>
          </v:shape>
        </w:pict>
      </w:r>
      <w:r>
        <w:rPr>
          <w:noProof/>
        </w:rPr>
        <w:pict w14:anchorId="36786276">
          <v:shape id="_x0000_s1291" type="#_x0000_t202" style="position:absolute;left:0;text-align:left;margin-left:-1in;margin-top:-684.4pt;width:1in;height:1in;z-index:251713024">
            <v:textbox style="mso-next-textbox:#_x0000_s1291">
              <w:txbxContent>
                <w:p w14:paraId="6F3995B1" w14:textId="77777777" w:rsidR="00F44E02" w:rsidRDefault="00F44E02">
                  <w:r>
                    <w:rPr>
                      <w:color w:val="000000"/>
                      <w:sz w:val="20"/>
                      <w:szCs w:val="20"/>
                    </w:rPr>
                    <w:t xml:space="preserve"> </w:t>
                  </w:r>
                </w:p>
              </w:txbxContent>
            </v:textbox>
          </v:shape>
        </w:pict>
      </w:r>
      <w:r>
        <w:rPr>
          <w:noProof/>
        </w:rPr>
        <w:pict w14:anchorId="436620C2">
          <v:shape id="_x0000_s1292" type="#_x0000_t202" style="position:absolute;left:0;text-align:left;margin-left:-1in;margin-top:-684.4pt;width:1in;height:1in;z-index:251714048">
            <v:textbox style="mso-next-textbox:#_x0000_s1292">
              <w:txbxContent>
                <w:p w14:paraId="56778A20" w14:textId="77777777" w:rsidR="00F44E02" w:rsidRDefault="00F44E02">
                  <w:r>
                    <w:rPr>
                      <w:b/>
                      <w:bCs/>
                      <w:color w:val="000000"/>
                      <w:sz w:val="20"/>
                      <w:szCs w:val="20"/>
                    </w:rPr>
                    <w:t>Weakness</w:t>
                  </w:r>
                </w:p>
              </w:txbxContent>
            </v:textbox>
          </v:shape>
        </w:pict>
      </w:r>
      <w:r>
        <w:rPr>
          <w:noProof/>
        </w:rPr>
        <w:pict w14:anchorId="40038ECA">
          <v:shape id="_x0000_s1293" type="#_x0000_t202" style="position:absolute;left:0;text-align:left;margin-left:-1in;margin-top:-684.4pt;width:1in;height:1in;z-index:251715072">
            <v:textbox style="mso-next-textbox:#_x0000_s1293">
              <w:txbxContent>
                <w:p w14:paraId="2D85E694" w14:textId="77777777" w:rsidR="00F44E02" w:rsidRDefault="00F44E02">
                  <w:r>
                    <w:rPr>
                      <w:b/>
                      <w:bCs/>
                      <w:color w:val="000000"/>
                      <w:sz w:val="20"/>
                      <w:szCs w:val="20"/>
                    </w:rPr>
                    <w:t xml:space="preserve"> </w:t>
                  </w:r>
                </w:p>
              </w:txbxContent>
            </v:textbox>
          </v:shape>
        </w:pict>
      </w:r>
      <w:r>
        <w:rPr>
          <w:noProof/>
        </w:rPr>
        <w:pict w14:anchorId="6389ACD4">
          <v:shape id="_x0000_s1294" type="#_x0000_t202" style="position:absolute;left:0;text-align:left;margin-left:-1in;margin-top:-684.4pt;width:1in;height:1in;z-index:251716096">
            <v:textbox style="mso-next-textbox:#_x0000_s1294">
              <w:txbxContent>
                <w:p w14:paraId="5CDA0CDA" w14:textId="77777777" w:rsidR="00F44E02" w:rsidRDefault="00F44E02">
                  <w:r>
                    <w:rPr>
                      <w:rFonts w:ascii="Symbol" w:hAnsi="Symbol" w:cs="Symbol"/>
                      <w:color w:val="000000"/>
                      <w:sz w:val="20"/>
                      <w:szCs w:val="20"/>
                    </w:rPr>
                    <w:t></w:t>
                  </w:r>
                </w:p>
              </w:txbxContent>
            </v:textbox>
          </v:shape>
        </w:pict>
      </w:r>
      <w:r>
        <w:rPr>
          <w:noProof/>
        </w:rPr>
        <w:pict w14:anchorId="33B82BDD">
          <v:shape id="_x0000_s1295" type="#_x0000_t202" style="position:absolute;left:0;text-align:left;margin-left:-1in;margin-top:-684.4pt;width:1in;height:1in;z-index:251717120">
            <v:textbox style="mso-next-textbox:#_x0000_s1295">
              <w:txbxContent>
                <w:p w14:paraId="11B58FD5" w14:textId="77777777" w:rsidR="00F44E02" w:rsidRDefault="00F44E02">
                  <w:r>
                    <w:rPr>
                      <w:rFonts w:ascii="Arial" w:hAnsi="Arial" w:cs="Arial"/>
                      <w:color w:val="000000"/>
                      <w:sz w:val="20"/>
                      <w:szCs w:val="20"/>
                    </w:rPr>
                    <w:t xml:space="preserve"> </w:t>
                  </w:r>
                </w:p>
              </w:txbxContent>
            </v:textbox>
          </v:shape>
        </w:pict>
      </w:r>
      <w:r>
        <w:rPr>
          <w:noProof/>
        </w:rPr>
        <w:pict w14:anchorId="3B7797E0">
          <v:shape id="_x0000_s1296" type="#_x0000_t202" style="position:absolute;left:0;text-align:left;margin-left:-1in;margin-top:-684.4pt;width:1in;height:1in;z-index:251718144">
            <v:textbox style="mso-next-textbox:#_x0000_s1296">
              <w:txbxContent>
                <w:p w14:paraId="40138C68" w14:textId="77777777" w:rsidR="00F44E02" w:rsidRDefault="00F44E02">
                  <w:r>
                    <w:rPr>
                      <w:color w:val="000000"/>
                      <w:sz w:val="20"/>
                      <w:szCs w:val="20"/>
                    </w:rPr>
                    <w:t>Failure in Vision</w:t>
                  </w:r>
                </w:p>
              </w:txbxContent>
            </v:textbox>
          </v:shape>
        </w:pict>
      </w:r>
      <w:r>
        <w:rPr>
          <w:noProof/>
        </w:rPr>
        <w:pict w14:anchorId="760A3700">
          <v:shape id="_x0000_s1297" type="#_x0000_t202" style="position:absolute;left:0;text-align:left;margin-left:-1in;margin-top:-684.4pt;width:1in;height:1in;z-index:251719168">
            <v:textbox style="mso-next-textbox:#_x0000_s1297">
              <w:txbxContent>
                <w:p w14:paraId="6000D4EA" w14:textId="77777777" w:rsidR="00F44E02" w:rsidRDefault="00F44E02">
                  <w:r>
                    <w:rPr>
                      <w:color w:val="000000"/>
                      <w:sz w:val="20"/>
                      <w:szCs w:val="20"/>
                    </w:rPr>
                    <w:t xml:space="preserve"> </w:t>
                  </w:r>
                </w:p>
              </w:txbxContent>
            </v:textbox>
          </v:shape>
        </w:pict>
      </w:r>
      <w:r>
        <w:rPr>
          <w:noProof/>
        </w:rPr>
        <w:pict w14:anchorId="00ECF7E9">
          <v:shape id="_x0000_s1298" type="#_x0000_t202" style="position:absolute;left:0;text-align:left;margin-left:-1in;margin-top:-684.4pt;width:1in;height:1in;z-index:251720192">
            <v:textbox style="mso-next-textbox:#_x0000_s1298">
              <w:txbxContent>
                <w:p w14:paraId="420B860A" w14:textId="77777777" w:rsidR="00F44E02" w:rsidRDefault="00F44E02">
                  <w:r>
                    <w:rPr>
                      <w:rFonts w:ascii="Symbol" w:hAnsi="Symbol" w:cs="Symbol"/>
                      <w:color w:val="000000"/>
                      <w:sz w:val="20"/>
                      <w:szCs w:val="20"/>
                    </w:rPr>
                    <w:t></w:t>
                  </w:r>
                </w:p>
              </w:txbxContent>
            </v:textbox>
          </v:shape>
        </w:pict>
      </w:r>
      <w:r>
        <w:rPr>
          <w:noProof/>
        </w:rPr>
        <w:pict w14:anchorId="1DEF5155">
          <v:shape id="_x0000_s1299" type="#_x0000_t202" style="position:absolute;left:0;text-align:left;margin-left:-1in;margin-top:-684.4pt;width:1in;height:1in;z-index:251721216">
            <v:textbox style="mso-next-textbox:#_x0000_s1299">
              <w:txbxContent>
                <w:p w14:paraId="655217FA" w14:textId="77777777" w:rsidR="00F44E02" w:rsidRDefault="00F44E02">
                  <w:r>
                    <w:rPr>
                      <w:rFonts w:ascii="Arial" w:hAnsi="Arial" w:cs="Arial"/>
                      <w:color w:val="000000"/>
                      <w:sz w:val="20"/>
                      <w:szCs w:val="20"/>
                    </w:rPr>
                    <w:t xml:space="preserve"> </w:t>
                  </w:r>
                </w:p>
              </w:txbxContent>
            </v:textbox>
          </v:shape>
        </w:pict>
      </w:r>
      <w:r>
        <w:rPr>
          <w:noProof/>
        </w:rPr>
        <w:pict w14:anchorId="010FD964">
          <v:shape id="_x0000_s1300" type="#_x0000_t202" style="position:absolute;left:0;text-align:left;margin-left:-1in;margin-top:-684.4pt;width:1in;height:1in;z-index:251722240">
            <v:textbox style="mso-next-textbox:#_x0000_s1300">
              <w:txbxContent>
                <w:p w14:paraId="45FB8139" w14:textId="77777777" w:rsidR="00F44E02" w:rsidRDefault="00F44E02">
                  <w:r>
                    <w:rPr>
                      <w:color w:val="000000"/>
                      <w:sz w:val="20"/>
                      <w:szCs w:val="20"/>
                    </w:rPr>
                    <w:t>Advertising and Promotion</w:t>
                  </w:r>
                </w:p>
              </w:txbxContent>
            </v:textbox>
          </v:shape>
        </w:pict>
      </w:r>
      <w:r>
        <w:rPr>
          <w:noProof/>
        </w:rPr>
        <w:pict w14:anchorId="58137016">
          <v:shape id="_x0000_s1301" type="#_x0000_t202" style="position:absolute;left:0;text-align:left;margin-left:-1in;margin-top:-684.4pt;width:1in;height:1in;z-index:251723264">
            <v:textbox style="mso-next-textbox:#_x0000_s1301">
              <w:txbxContent>
                <w:p w14:paraId="7C4C825C" w14:textId="77777777" w:rsidR="00F44E02" w:rsidRDefault="00F44E02">
                  <w:r>
                    <w:rPr>
                      <w:color w:val="000000"/>
                      <w:sz w:val="20"/>
                      <w:szCs w:val="20"/>
                    </w:rPr>
                    <w:t xml:space="preserve"> </w:t>
                  </w:r>
                </w:p>
              </w:txbxContent>
            </v:textbox>
          </v:shape>
        </w:pict>
      </w:r>
      <w:r>
        <w:rPr>
          <w:noProof/>
        </w:rPr>
        <w:pict w14:anchorId="7CBFD844">
          <v:shape id="_x0000_s1302" type="#_x0000_t202" style="position:absolute;left:0;text-align:left;margin-left:-1in;margin-top:-684.4pt;width:1in;height:1in;z-index:251724288">
            <v:textbox style="mso-next-textbox:#_x0000_s1302">
              <w:txbxContent>
                <w:p w14:paraId="7D88BC7A" w14:textId="77777777" w:rsidR="00F44E02" w:rsidRDefault="00F44E02">
                  <w:r>
                    <w:rPr>
                      <w:rFonts w:ascii="Symbol" w:hAnsi="Symbol" w:cs="Symbol"/>
                      <w:color w:val="000000"/>
                      <w:sz w:val="20"/>
                      <w:szCs w:val="20"/>
                    </w:rPr>
                    <w:t></w:t>
                  </w:r>
                </w:p>
              </w:txbxContent>
            </v:textbox>
          </v:shape>
        </w:pict>
      </w:r>
      <w:r>
        <w:rPr>
          <w:noProof/>
        </w:rPr>
        <w:pict w14:anchorId="66D89559">
          <v:shape id="_x0000_s1303" type="#_x0000_t202" style="position:absolute;left:0;text-align:left;margin-left:-1in;margin-top:-684.4pt;width:1in;height:1in;z-index:251725312">
            <v:textbox style="mso-next-textbox:#_x0000_s1303">
              <w:txbxContent>
                <w:p w14:paraId="5E1CAF77" w14:textId="77777777" w:rsidR="00F44E02" w:rsidRDefault="00F44E02">
                  <w:r>
                    <w:rPr>
                      <w:rFonts w:ascii="Arial" w:hAnsi="Arial" w:cs="Arial"/>
                      <w:color w:val="000000"/>
                      <w:sz w:val="20"/>
                      <w:szCs w:val="20"/>
                    </w:rPr>
                    <w:t xml:space="preserve"> </w:t>
                  </w:r>
                </w:p>
              </w:txbxContent>
            </v:textbox>
          </v:shape>
        </w:pict>
      </w:r>
      <w:r>
        <w:rPr>
          <w:noProof/>
        </w:rPr>
        <w:pict w14:anchorId="1DE65FDC">
          <v:shape id="_x0000_s1304" type="#_x0000_t202" style="position:absolute;left:0;text-align:left;margin-left:-1in;margin-top:-684.4pt;width:1in;height:1in;z-index:251726336">
            <v:textbox style="mso-next-textbox:#_x0000_s1304">
              <w:txbxContent>
                <w:p w14:paraId="2A9BFF07" w14:textId="77777777" w:rsidR="00F44E02" w:rsidRDefault="00F44E02">
                  <w:r>
                    <w:rPr>
                      <w:color w:val="000000"/>
                      <w:sz w:val="20"/>
                      <w:szCs w:val="20"/>
                    </w:rPr>
                    <w:t>Poor Recruitment</w:t>
                  </w:r>
                </w:p>
              </w:txbxContent>
            </v:textbox>
          </v:shape>
        </w:pict>
      </w:r>
      <w:r>
        <w:rPr>
          <w:noProof/>
        </w:rPr>
        <w:pict w14:anchorId="29F83D4F">
          <v:shape id="_x0000_s1305" type="#_x0000_t202" style="position:absolute;left:0;text-align:left;margin-left:-1in;margin-top:-684.4pt;width:1in;height:1in;z-index:251727360">
            <v:textbox style="mso-next-textbox:#_x0000_s1305">
              <w:txbxContent>
                <w:p w14:paraId="5E8ED758" w14:textId="77777777" w:rsidR="00F44E02" w:rsidRDefault="00F44E02">
                  <w:r>
                    <w:rPr>
                      <w:color w:val="000000"/>
                      <w:sz w:val="20"/>
                      <w:szCs w:val="20"/>
                    </w:rPr>
                    <w:t xml:space="preserve"> </w:t>
                  </w:r>
                </w:p>
              </w:txbxContent>
            </v:textbox>
          </v:shape>
        </w:pict>
      </w:r>
      <w:r>
        <w:rPr>
          <w:noProof/>
        </w:rPr>
        <w:pict w14:anchorId="3354D6FE">
          <v:shape id="_x0000_s1306" type="#_x0000_t202" style="position:absolute;left:0;text-align:left;margin-left:-1in;margin-top:-684.4pt;width:1in;height:1in;z-index:251728384">
            <v:textbox style="mso-next-textbox:#_x0000_s1306">
              <w:txbxContent>
                <w:p w14:paraId="6DD01FBF" w14:textId="77777777" w:rsidR="00F44E02" w:rsidRDefault="00F44E02">
                  <w:r>
                    <w:rPr>
                      <w:rFonts w:ascii="Symbol" w:hAnsi="Symbol" w:cs="Symbol"/>
                      <w:color w:val="000000"/>
                      <w:sz w:val="20"/>
                      <w:szCs w:val="20"/>
                    </w:rPr>
                    <w:t></w:t>
                  </w:r>
                </w:p>
              </w:txbxContent>
            </v:textbox>
          </v:shape>
        </w:pict>
      </w:r>
      <w:r>
        <w:rPr>
          <w:noProof/>
        </w:rPr>
        <w:pict w14:anchorId="58C89933">
          <v:shape id="_x0000_s1307" type="#_x0000_t202" style="position:absolute;left:0;text-align:left;margin-left:-1in;margin-top:-684.4pt;width:1in;height:1in;z-index:251729408">
            <v:textbox style="mso-next-textbox:#_x0000_s1307">
              <w:txbxContent>
                <w:p w14:paraId="25B79D28" w14:textId="77777777" w:rsidR="00F44E02" w:rsidRDefault="00F44E02">
                  <w:r>
                    <w:rPr>
                      <w:rFonts w:ascii="Arial" w:hAnsi="Arial" w:cs="Arial"/>
                      <w:color w:val="000000"/>
                      <w:sz w:val="20"/>
                      <w:szCs w:val="20"/>
                    </w:rPr>
                    <w:t xml:space="preserve"> </w:t>
                  </w:r>
                </w:p>
              </w:txbxContent>
            </v:textbox>
          </v:shape>
        </w:pict>
      </w:r>
      <w:r>
        <w:rPr>
          <w:noProof/>
        </w:rPr>
        <w:pict w14:anchorId="22AA2BF2">
          <v:shape id="_x0000_s1308" type="#_x0000_t202" style="position:absolute;left:0;text-align:left;margin-left:-1in;margin-top:-684.4pt;width:1in;height:1in;z-index:251730432">
            <v:textbox style="mso-next-textbox:#_x0000_s1308">
              <w:txbxContent>
                <w:p w14:paraId="0BA0F07D" w14:textId="77777777" w:rsidR="00F44E02" w:rsidRDefault="00F44E02">
                  <w:r>
                    <w:rPr>
                      <w:color w:val="000000"/>
                      <w:sz w:val="20"/>
                      <w:szCs w:val="20"/>
                    </w:rPr>
                    <w:t xml:space="preserve">Reference </w:t>
                  </w:r>
                </w:p>
              </w:txbxContent>
            </v:textbox>
          </v:shape>
        </w:pict>
      </w:r>
      <w:r>
        <w:rPr>
          <w:noProof/>
        </w:rPr>
        <w:pict w14:anchorId="7564A466">
          <v:shape id="_x0000_s1309" type="#_x0000_t202" style="position:absolute;left:0;text-align:left;margin-left:-1in;margin-top:-684.4pt;width:1in;height:1in;z-index:251731456">
            <v:textbox style="mso-next-textbox:#_x0000_s1309">
              <w:txbxContent>
                <w:p w14:paraId="24BC0225" w14:textId="77777777" w:rsidR="00F44E02" w:rsidRDefault="00F44E02">
                  <w:proofErr w:type="gramStart"/>
                  <w:r>
                    <w:rPr>
                      <w:color w:val="000000"/>
                      <w:sz w:val="20"/>
                      <w:szCs w:val="20"/>
                    </w:rPr>
                    <w:t>appointment</w:t>
                  </w:r>
                  <w:proofErr w:type="gramEnd"/>
                </w:p>
              </w:txbxContent>
            </v:textbox>
          </v:shape>
        </w:pict>
      </w:r>
      <w:r>
        <w:rPr>
          <w:noProof/>
        </w:rPr>
        <w:pict w14:anchorId="3103D3D1">
          <v:shape id="_x0000_s1310" type="#_x0000_t202" style="position:absolute;left:0;text-align:left;margin-left:-1in;margin-top:-684.4pt;width:1in;height:1in;z-index:251732480">
            <v:textbox style="mso-next-textbox:#_x0000_s1310">
              <w:txbxContent>
                <w:p w14:paraId="4B63A6CA" w14:textId="77777777" w:rsidR="00F44E02" w:rsidRDefault="00F44E02">
                  <w:r>
                    <w:rPr>
                      <w:color w:val="000000"/>
                      <w:sz w:val="20"/>
                      <w:szCs w:val="20"/>
                    </w:rPr>
                    <w:t xml:space="preserve"> </w:t>
                  </w:r>
                </w:p>
              </w:txbxContent>
            </v:textbox>
          </v:shape>
        </w:pict>
      </w:r>
      <w:r>
        <w:rPr>
          <w:noProof/>
        </w:rPr>
        <w:pict w14:anchorId="7AE1CF04">
          <v:shape id="_x0000_s1311" type="#_x0000_t202" style="position:absolute;left:0;text-align:left;margin-left:-1in;margin-top:-684.4pt;width:1in;height:1in;z-index:251733504">
            <v:textbox style="mso-next-textbox:#_x0000_s1311">
              <w:txbxContent>
                <w:p w14:paraId="7E304959" w14:textId="77777777" w:rsidR="00F44E02" w:rsidRDefault="00F44E02">
                  <w:r>
                    <w:rPr>
                      <w:rFonts w:ascii="Symbol" w:hAnsi="Symbol" w:cs="Symbol"/>
                      <w:color w:val="000000"/>
                      <w:sz w:val="20"/>
                      <w:szCs w:val="20"/>
                    </w:rPr>
                    <w:t></w:t>
                  </w:r>
                </w:p>
              </w:txbxContent>
            </v:textbox>
          </v:shape>
        </w:pict>
      </w:r>
      <w:r>
        <w:rPr>
          <w:noProof/>
        </w:rPr>
        <w:pict w14:anchorId="43CFC157">
          <v:shape id="_x0000_s1312" type="#_x0000_t202" style="position:absolute;left:0;text-align:left;margin-left:-1in;margin-top:-684.4pt;width:1in;height:1in;z-index:251734528">
            <v:textbox style="mso-next-textbox:#_x0000_s1312">
              <w:txbxContent>
                <w:p w14:paraId="0D4208B9" w14:textId="77777777" w:rsidR="00F44E02" w:rsidRDefault="00F44E02">
                  <w:r>
                    <w:rPr>
                      <w:rFonts w:ascii="Arial" w:hAnsi="Arial" w:cs="Arial"/>
                      <w:color w:val="000000"/>
                      <w:sz w:val="20"/>
                      <w:szCs w:val="20"/>
                    </w:rPr>
                    <w:t xml:space="preserve"> </w:t>
                  </w:r>
                </w:p>
              </w:txbxContent>
            </v:textbox>
          </v:shape>
        </w:pict>
      </w:r>
      <w:r>
        <w:rPr>
          <w:noProof/>
        </w:rPr>
        <w:pict w14:anchorId="14390E3C">
          <v:shape id="_x0000_s1313" type="#_x0000_t202" style="position:absolute;left:0;text-align:left;margin-left:-1in;margin-top:-684.4pt;width:1in;height:1in;z-index:251735552">
            <v:textbox style="mso-next-textbox:#_x0000_s1313">
              <w:txbxContent>
                <w:p w14:paraId="1C4210DB" w14:textId="77777777" w:rsidR="00F44E02" w:rsidRDefault="00F44E02">
                  <w:r>
                    <w:rPr>
                      <w:color w:val="000000"/>
                      <w:sz w:val="20"/>
                      <w:szCs w:val="20"/>
                    </w:rPr>
                    <w:t>Low remuneration package</w:t>
                  </w:r>
                </w:p>
              </w:txbxContent>
            </v:textbox>
          </v:shape>
        </w:pict>
      </w:r>
      <w:r>
        <w:rPr>
          <w:noProof/>
        </w:rPr>
        <w:pict w14:anchorId="6BE3CF4A">
          <v:shape id="_x0000_s1314" type="#_x0000_t202" style="position:absolute;left:0;text-align:left;margin-left:-1in;margin-top:-684.4pt;width:1in;height:1in;z-index:251736576">
            <v:textbox style="mso-next-textbox:#_x0000_s1314">
              <w:txbxContent>
                <w:p w14:paraId="264B3AAC" w14:textId="77777777" w:rsidR="00F44E02" w:rsidRDefault="00F44E02">
                  <w:r>
                    <w:rPr>
                      <w:color w:val="000000"/>
                      <w:sz w:val="20"/>
                      <w:szCs w:val="20"/>
                    </w:rPr>
                    <w:t xml:space="preserve"> </w:t>
                  </w:r>
                </w:p>
              </w:txbxContent>
            </v:textbox>
          </v:shape>
        </w:pict>
      </w:r>
      <w:r>
        <w:rPr>
          <w:noProof/>
        </w:rPr>
        <w:pict w14:anchorId="1D942C44">
          <v:shape id="_x0000_s1315" type="#_x0000_t202" style="position:absolute;left:0;text-align:left;margin-left:-1in;margin-top:-684.4pt;width:1in;height:1in;z-index:251737600">
            <v:textbox style="mso-next-textbox:#_x0000_s1315">
              <w:txbxContent>
                <w:p w14:paraId="0F5D4A09" w14:textId="77777777" w:rsidR="00F44E02" w:rsidRDefault="00F44E02">
                  <w:r>
                    <w:rPr>
                      <w:rFonts w:ascii="Symbol" w:hAnsi="Symbol" w:cs="Symbol"/>
                      <w:color w:val="000000"/>
                      <w:sz w:val="20"/>
                      <w:szCs w:val="20"/>
                    </w:rPr>
                    <w:t></w:t>
                  </w:r>
                </w:p>
              </w:txbxContent>
            </v:textbox>
          </v:shape>
        </w:pict>
      </w:r>
      <w:r>
        <w:rPr>
          <w:noProof/>
        </w:rPr>
        <w:pict w14:anchorId="5872F336">
          <v:shape id="_x0000_s1316" type="#_x0000_t202" style="position:absolute;left:0;text-align:left;margin-left:-1in;margin-top:-684.4pt;width:1in;height:1in;z-index:251738624">
            <v:textbox style="mso-next-textbox:#_x0000_s1316">
              <w:txbxContent>
                <w:p w14:paraId="28F5DDB1" w14:textId="77777777" w:rsidR="00F44E02" w:rsidRDefault="00F44E02">
                  <w:r>
                    <w:rPr>
                      <w:rFonts w:ascii="Arial" w:hAnsi="Arial" w:cs="Arial"/>
                      <w:color w:val="000000"/>
                      <w:sz w:val="20"/>
                      <w:szCs w:val="20"/>
                    </w:rPr>
                    <w:t xml:space="preserve"> </w:t>
                  </w:r>
                </w:p>
              </w:txbxContent>
            </v:textbox>
          </v:shape>
        </w:pict>
      </w:r>
      <w:r>
        <w:rPr>
          <w:noProof/>
        </w:rPr>
        <w:pict w14:anchorId="4CE93589">
          <v:shape id="_x0000_s1317" type="#_x0000_t202" style="position:absolute;left:0;text-align:left;margin-left:-1in;margin-top:-684.4pt;width:1in;height:1in;z-index:251739648">
            <v:textbox style="mso-next-textbox:#_x0000_s1317">
              <w:txbxContent>
                <w:p w14:paraId="5F9A49D8" w14:textId="77777777" w:rsidR="00F44E02" w:rsidRDefault="00F44E02">
                  <w:r>
                    <w:rPr>
                      <w:color w:val="000000"/>
                      <w:sz w:val="20"/>
                      <w:szCs w:val="20"/>
                    </w:rPr>
                    <w:t>Human Resources Department</w:t>
                  </w:r>
                </w:p>
              </w:txbxContent>
            </v:textbox>
          </v:shape>
        </w:pict>
      </w:r>
      <w:r>
        <w:rPr>
          <w:noProof/>
        </w:rPr>
        <w:pict w14:anchorId="29B79739">
          <v:shape id="_x0000_s1318" type="#_x0000_t202" style="position:absolute;left:0;text-align:left;margin-left:-1in;margin-top:-684.4pt;width:1in;height:1in;z-index:251740672">
            <v:textbox style="mso-next-textbox:#_x0000_s1318">
              <w:txbxContent>
                <w:p w14:paraId="23E36313" w14:textId="77777777" w:rsidR="00F44E02" w:rsidRDefault="00F44E02">
                  <w:r>
                    <w:rPr>
                      <w:color w:val="000000"/>
                      <w:sz w:val="20"/>
                      <w:szCs w:val="20"/>
                    </w:rPr>
                    <w:t xml:space="preserve"> </w:t>
                  </w:r>
                </w:p>
              </w:txbxContent>
            </v:textbox>
          </v:shape>
        </w:pict>
      </w:r>
      <w:r>
        <w:rPr>
          <w:noProof/>
        </w:rPr>
        <w:pict w14:anchorId="03312001">
          <v:shape id="_x0000_s1319" type="#_x0000_t202" style="position:absolute;left:0;text-align:left;margin-left:-1in;margin-top:-684.4pt;width:1in;height:1in;z-index:251741696">
            <v:textbox style="mso-next-textbox:#_x0000_s1319">
              <w:txbxContent>
                <w:p w14:paraId="2C36CEBC" w14:textId="77777777" w:rsidR="00F44E02" w:rsidRDefault="00F44E02">
                  <w:r>
                    <w:rPr>
                      <w:rFonts w:ascii="Symbol" w:hAnsi="Symbol" w:cs="Symbol"/>
                      <w:color w:val="000000"/>
                      <w:sz w:val="20"/>
                      <w:szCs w:val="20"/>
                    </w:rPr>
                    <w:t></w:t>
                  </w:r>
                </w:p>
              </w:txbxContent>
            </v:textbox>
          </v:shape>
        </w:pict>
      </w:r>
      <w:r>
        <w:rPr>
          <w:noProof/>
        </w:rPr>
        <w:pict w14:anchorId="0EA585FB">
          <v:shape id="_x0000_s1320" type="#_x0000_t202" style="position:absolute;left:0;text-align:left;margin-left:-1in;margin-top:-684.4pt;width:1in;height:1in;z-index:251742720">
            <v:textbox style="mso-next-textbox:#_x0000_s1320">
              <w:txbxContent>
                <w:p w14:paraId="6DA7CBA5" w14:textId="77777777" w:rsidR="00F44E02" w:rsidRDefault="00F44E02">
                  <w:r>
                    <w:rPr>
                      <w:rFonts w:ascii="Arial" w:hAnsi="Arial" w:cs="Arial"/>
                      <w:color w:val="000000"/>
                      <w:sz w:val="20"/>
                      <w:szCs w:val="20"/>
                    </w:rPr>
                    <w:t xml:space="preserve"> </w:t>
                  </w:r>
                </w:p>
              </w:txbxContent>
            </v:textbox>
          </v:shape>
        </w:pict>
      </w:r>
      <w:r>
        <w:rPr>
          <w:noProof/>
        </w:rPr>
        <w:pict w14:anchorId="7F11A9D3">
          <v:shape id="_x0000_s1321" type="#_x0000_t202" style="position:absolute;left:0;text-align:left;margin-left:-1in;margin-top:-684.4pt;width:1in;height:1in;z-index:251743744">
            <v:textbox style="mso-next-textbox:#_x0000_s1321">
              <w:txbxContent>
                <w:p w14:paraId="7E11E86E" w14:textId="77777777" w:rsidR="00F44E02" w:rsidRDefault="00F44E02">
                  <w:r>
                    <w:rPr>
                      <w:color w:val="000000"/>
                      <w:sz w:val="20"/>
                      <w:szCs w:val="20"/>
                    </w:rPr>
                    <w:t>Centralized Decision</w:t>
                  </w:r>
                </w:p>
              </w:txbxContent>
            </v:textbox>
          </v:shape>
        </w:pict>
      </w:r>
      <w:r>
        <w:rPr>
          <w:noProof/>
        </w:rPr>
        <w:pict w14:anchorId="63AD0AF9">
          <v:shape id="_x0000_s1322" type="#_x0000_t202" style="position:absolute;left:0;text-align:left;margin-left:-1in;margin-top:-684.4pt;width:1in;height:1in;z-index:251744768">
            <v:textbox style="mso-next-textbox:#_x0000_s1322">
              <w:txbxContent>
                <w:p w14:paraId="1F80087D" w14:textId="77777777" w:rsidR="00F44E02" w:rsidRDefault="00F44E02">
                  <w:r>
                    <w:rPr>
                      <w:color w:val="000000"/>
                      <w:sz w:val="20"/>
                      <w:szCs w:val="20"/>
                    </w:rPr>
                    <w:t>-</w:t>
                  </w:r>
                </w:p>
              </w:txbxContent>
            </v:textbox>
          </v:shape>
        </w:pict>
      </w:r>
      <w:r>
        <w:rPr>
          <w:noProof/>
        </w:rPr>
        <w:pict w14:anchorId="008ACE19">
          <v:shape id="_x0000_s1323" type="#_x0000_t202" style="position:absolute;left:0;text-align:left;margin-left:-1in;margin-top:-684.4pt;width:1in;height:1in;z-index:251745792">
            <v:textbox style="mso-next-textbox:#_x0000_s1323">
              <w:txbxContent>
                <w:p w14:paraId="5DEDFF80" w14:textId="77777777" w:rsidR="00F44E02" w:rsidRDefault="00F44E02">
                  <w:r>
                    <w:rPr>
                      <w:color w:val="000000"/>
                      <w:sz w:val="20"/>
                      <w:szCs w:val="20"/>
                    </w:rPr>
                    <w:t>Making</w:t>
                  </w:r>
                </w:p>
              </w:txbxContent>
            </v:textbox>
          </v:shape>
        </w:pict>
      </w:r>
      <w:r>
        <w:rPr>
          <w:noProof/>
        </w:rPr>
        <w:pict w14:anchorId="68114E2D">
          <v:shape id="_x0000_s1324" type="#_x0000_t202" style="position:absolute;left:0;text-align:left;margin-left:-1in;margin-top:-684.4pt;width:1in;height:1in;z-index:251746816">
            <v:textbox style="mso-next-textbox:#_x0000_s1324">
              <w:txbxContent>
                <w:p w14:paraId="6E96C88F" w14:textId="77777777" w:rsidR="00F44E02" w:rsidRDefault="00F44E02">
                  <w:r>
                    <w:rPr>
                      <w:color w:val="000000"/>
                      <w:sz w:val="20"/>
                      <w:szCs w:val="20"/>
                    </w:rPr>
                    <w:t xml:space="preserve"> </w:t>
                  </w:r>
                </w:p>
              </w:txbxContent>
            </v:textbox>
          </v:shape>
        </w:pict>
      </w:r>
      <w:r>
        <w:rPr>
          <w:noProof/>
        </w:rPr>
        <w:pict w14:anchorId="7AF0FDEB">
          <v:shape id="_x0000_s1325" type="#_x0000_t202" style="position:absolute;left:0;text-align:left;margin-left:-1in;margin-top:-684.4pt;width:1in;height:1in;z-index:251747840">
            <v:textbox style="mso-next-textbox:#_x0000_s1325">
              <w:txbxContent>
                <w:p w14:paraId="6CC3783A" w14:textId="77777777" w:rsidR="00F44E02" w:rsidRDefault="00F44E02">
                  <w:r>
                    <w:rPr>
                      <w:rFonts w:ascii="Symbol" w:hAnsi="Symbol" w:cs="Symbol"/>
                      <w:color w:val="000000"/>
                      <w:sz w:val="20"/>
                      <w:szCs w:val="20"/>
                    </w:rPr>
                    <w:t></w:t>
                  </w:r>
                </w:p>
              </w:txbxContent>
            </v:textbox>
          </v:shape>
        </w:pict>
      </w:r>
      <w:r>
        <w:rPr>
          <w:noProof/>
        </w:rPr>
        <w:pict w14:anchorId="0A4A296B">
          <v:shape id="_x0000_s1326" type="#_x0000_t202" style="position:absolute;left:0;text-align:left;margin-left:-1in;margin-top:-684.4pt;width:1in;height:1in;z-index:251748864">
            <v:textbox style="mso-next-textbox:#_x0000_s1326">
              <w:txbxContent>
                <w:p w14:paraId="63FA1AA9" w14:textId="77777777" w:rsidR="00F44E02" w:rsidRDefault="00F44E02">
                  <w:r>
                    <w:rPr>
                      <w:rFonts w:ascii="Arial" w:hAnsi="Arial" w:cs="Arial"/>
                      <w:color w:val="000000"/>
                      <w:sz w:val="20"/>
                      <w:szCs w:val="20"/>
                    </w:rPr>
                    <w:t xml:space="preserve"> </w:t>
                  </w:r>
                </w:p>
              </w:txbxContent>
            </v:textbox>
          </v:shape>
        </w:pict>
      </w:r>
      <w:r>
        <w:rPr>
          <w:noProof/>
        </w:rPr>
        <w:pict w14:anchorId="5A23A9E3">
          <v:shape id="_x0000_s1327" type="#_x0000_t202" style="position:absolute;left:0;text-align:left;margin-left:-1in;margin-top:-684.4pt;width:1in;height:1in;z-index:251749888">
            <v:textbox style="mso-next-textbox:#_x0000_s1327">
              <w:txbxContent>
                <w:p w14:paraId="2EAB2187" w14:textId="77777777" w:rsidR="00F44E02" w:rsidRDefault="00F44E02">
                  <w:r>
                    <w:rPr>
                      <w:color w:val="000000"/>
                      <w:sz w:val="20"/>
                      <w:szCs w:val="20"/>
                    </w:rPr>
                    <w:t xml:space="preserve">Lack of qualified system operators and </w:t>
                  </w:r>
                </w:p>
              </w:txbxContent>
            </v:textbox>
          </v:shape>
        </w:pict>
      </w:r>
      <w:r>
        <w:rPr>
          <w:noProof/>
        </w:rPr>
        <w:pict w14:anchorId="25395643">
          <v:shape id="_x0000_s1328" type="#_x0000_t202" style="position:absolute;left:0;text-align:left;margin-left:-1in;margin-top:-684.4pt;width:1in;height:1in;z-index:251750912">
            <v:textbox style="mso-next-textbox:#_x0000_s1328">
              <w:txbxContent>
                <w:p w14:paraId="79694255" w14:textId="77777777" w:rsidR="00F44E02" w:rsidRDefault="00F44E02">
                  <w:proofErr w:type="gramStart"/>
                  <w:r>
                    <w:rPr>
                      <w:color w:val="000000"/>
                      <w:sz w:val="20"/>
                      <w:szCs w:val="20"/>
                    </w:rPr>
                    <w:t>computer</w:t>
                  </w:r>
                  <w:proofErr w:type="gramEnd"/>
                  <w:r>
                    <w:rPr>
                      <w:color w:val="000000"/>
                      <w:sz w:val="20"/>
                      <w:szCs w:val="20"/>
                    </w:rPr>
                    <w:t xml:space="preserve"> operators</w:t>
                  </w:r>
                </w:p>
              </w:txbxContent>
            </v:textbox>
          </v:shape>
        </w:pict>
      </w:r>
      <w:r>
        <w:rPr>
          <w:noProof/>
        </w:rPr>
        <w:pict w14:anchorId="23AF184A">
          <v:shape id="_x0000_s1329" type="#_x0000_t202" style="position:absolute;left:0;text-align:left;margin-left:-1in;margin-top:-684.4pt;width:1in;height:1in;z-index:251751936">
            <v:textbox style="mso-next-textbox:#_x0000_s1329">
              <w:txbxContent>
                <w:p w14:paraId="0A978C3F" w14:textId="77777777" w:rsidR="00F44E02" w:rsidRDefault="00F44E02">
                  <w:r>
                    <w:rPr>
                      <w:color w:val="000000"/>
                      <w:sz w:val="20"/>
                      <w:szCs w:val="20"/>
                    </w:rPr>
                    <w:t xml:space="preserve"> </w:t>
                  </w:r>
                </w:p>
              </w:txbxContent>
            </v:textbox>
          </v:shape>
        </w:pict>
      </w:r>
      <w:r>
        <w:rPr>
          <w:noProof/>
        </w:rPr>
        <w:pict w14:anchorId="0F43A175">
          <v:shape id="_x0000_s1330" type="#_x0000_t202" style="position:absolute;left:0;text-align:left;margin-left:-1in;margin-top:-684.4pt;width:1in;height:1in;z-index:251752960">
            <v:textbox style="mso-next-textbox:#_x0000_s1330">
              <w:txbxContent>
                <w:p w14:paraId="60D9F859" w14:textId="77777777" w:rsidR="00F44E02" w:rsidRDefault="00F44E02">
                  <w:r>
                    <w:rPr>
                      <w:rFonts w:ascii="Symbol" w:hAnsi="Symbol" w:cs="Symbol"/>
                      <w:color w:val="000000"/>
                      <w:sz w:val="20"/>
                      <w:szCs w:val="20"/>
                    </w:rPr>
                    <w:t></w:t>
                  </w:r>
                </w:p>
              </w:txbxContent>
            </v:textbox>
          </v:shape>
        </w:pict>
      </w:r>
      <w:r>
        <w:rPr>
          <w:noProof/>
        </w:rPr>
        <w:pict w14:anchorId="3095BF6D">
          <v:shape id="_x0000_s1331" type="#_x0000_t202" style="position:absolute;left:0;text-align:left;margin-left:-1in;margin-top:-684.4pt;width:1in;height:1in;z-index:251753984">
            <v:textbox style="mso-next-textbox:#_x0000_s1331">
              <w:txbxContent>
                <w:p w14:paraId="55F85166" w14:textId="77777777" w:rsidR="00F44E02" w:rsidRDefault="00F44E02">
                  <w:r>
                    <w:rPr>
                      <w:rFonts w:ascii="Arial" w:hAnsi="Arial" w:cs="Arial"/>
                      <w:color w:val="000000"/>
                      <w:sz w:val="20"/>
                      <w:szCs w:val="20"/>
                    </w:rPr>
                    <w:t xml:space="preserve"> </w:t>
                  </w:r>
                </w:p>
              </w:txbxContent>
            </v:textbox>
          </v:shape>
        </w:pict>
      </w:r>
      <w:r>
        <w:rPr>
          <w:noProof/>
        </w:rPr>
        <w:pict w14:anchorId="7BDD7BBB">
          <v:shape id="_x0000_s1332" type="#_x0000_t202" style="position:absolute;left:0;text-align:left;margin-left:-1in;margin-top:-684.4pt;width:1in;height:1in;z-index:251755008">
            <v:textbox style="mso-next-textbox:#_x0000_s1332">
              <w:txbxContent>
                <w:p w14:paraId="62EAA4DD" w14:textId="77777777" w:rsidR="00F44E02" w:rsidRDefault="00F44E02">
                  <w:r>
                    <w:rPr>
                      <w:color w:val="000000"/>
                      <w:sz w:val="20"/>
                      <w:szCs w:val="20"/>
                    </w:rPr>
                    <w:t>Small Market Share</w:t>
                  </w:r>
                </w:p>
              </w:txbxContent>
            </v:textbox>
          </v:shape>
        </w:pict>
      </w:r>
      <w:r>
        <w:rPr>
          <w:noProof/>
        </w:rPr>
        <w:pict w14:anchorId="7AE0AB8B">
          <v:shape id="_x0000_s1333" type="#_x0000_t202" style="position:absolute;left:0;text-align:left;margin-left:-1in;margin-top:-684.4pt;width:1in;height:1in;z-index:251756032">
            <v:textbox style="mso-next-textbox:#_x0000_s1333">
              <w:txbxContent>
                <w:p w14:paraId="11789B8E" w14:textId="77777777" w:rsidR="00F44E02" w:rsidRDefault="00F44E02">
                  <w:r>
                    <w:rPr>
                      <w:color w:val="000000"/>
                      <w:sz w:val="20"/>
                      <w:szCs w:val="20"/>
                    </w:rPr>
                    <w:t xml:space="preserve"> </w:t>
                  </w:r>
                </w:p>
              </w:txbxContent>
            </v:textbox>
          </v:shape>
        </w:pict>
      </w:r>
      <w:r>
        <w:rPr>
          <w:noProof/>
        </w:rPr>
        <w:pict w14:anchorId="1821E205">
          <v:shape id="_x0000_s1334" type="#_x0000_t202" style="position:absolute;left:0;text-align:left;margin-left:-1in;margin-top:-684.4pt;width:1in;height:1in;z-index:251757056">
            <v:textbox style="mso-next-textbox:#_x0000_s1334">
              <w:txbxContent>
                <w:p w14:paraId="6A6806DC" w14:textId="77777777" w:rsidR="00F44E02" w:rsidRDefault="00F44E02">
                  <w:r>
                    <w:rPr>
                      <w:rFonts w:ascii="Symbol" w:hAnsi="Symbol" w:cs="Symbol"/>
                      <w:color w:val="000000"/>
                      <w:sz w:val="20"/>
                      <w:szCs w:val="20"/>
                    </w:rPr>
                    <w:t></w:t>
                  </w:r>
                </w:p>
              </w:txbxContent>
            </v:textbox>
          </v:shape>
        </w:pict>
      </w:r>
      <w:r>
        <w:rPr>
          <w:noProof/>
        </w:rPr>
        <w:pict w14:anchorId="66E88A4B">
          <v:shape id="_x0000_s1335" type="#_x0000_t202" style="position:absolute;left:0;text-align:left;margin-left:-1in;margin-top:-684.4pt;width:1in;height:1in;z-index:251758080">
            <v:textbox style="mso-next-textbox:#_x0000_s1335">
              <w:txbxContent>
                <w:p w14:paraId="1CEC4B1D" w14:textId="77777777" w:rsidR="00F44E02" w:rsidRDefault="00F44E02">
                  <w:r>
                    <w:rPr>
                      <w:rFonts w:ascii="Arial" w:hAnsi="Arial" w:cs="Arial"/>
                      <w:color w:val="000000"/>
                      <w:sz w:val="20"/>
                      <w:szCs w:val="20"/>
                    </w:rPr>
                    <w:t xml:space="preserve"> </w:t>
                  </w:r>
                </w:p>
              </w:txbxContent>
            </v:textbox>
          </v:shape>
        </w:pict>
      </w:r>
      <w:r>
        <w:rPr>
          <w:noProof/>
        </w:rPr>
        <w:pict w14:anchorId="020E4D18">
          <v:shape id="_x0000_s1336" type="#_x0000_t202" style="position:absolute;left:0;text-align:left;margin-left:-1in;margin-top:-684.4pt;width:1in;height:1in;z-index:251759104">
            <v:textbox style="mso-next-textbox:#_x0000_s1336">
              <w:txbxContent>
                <w:p w14:paraId="184DE859" w14:textId="77777777" w:rsidR="00F44E02" w:rsidRDefault="00F44E02">
                  <w:r>
                    <w:rPr>
                      <w:color w:val="000000"/>
                      <w:sz w:val="20"/>
                      <w:szCs w:val="20"/>
                    </w:rPr>
                    <w:t>High Concentration on Fixed Deposits</w:t>
                  </w:r>
                </w:p>
              </w:txbxContent>
            </v:textbox>
          </v:shape>
        </w:pict>
      </w:r>
      <w:r>
        <w:rPr>
          <w:noProof/>
        </w:rPr>
        <w:pict w14:anchorId="79B05021">
          <v:shape id="_x0000_s1337" type="#_x0000_t202" style="position:absolute;left:0;text-align:left;margin-left:-1in;margin-top:-684.4pt;width:1in;height:1in;z-index:251760128">
            <v:textbox style="mso-next-textbox:#_x0000_s1337">
              <w:txbxContent>
                <w:p w14:paraId="03A675A6" w14:textId="77777777" w:rsidR="00F44E02" w:rsidRDefault="00F44E02">
                  <w:r>
                    <w:rPr>
                      <w:color w:val="000000"/>
                      <w:sz w:val="20"/>
                      <w:szCs w:val="20"/>
                    </w:rPr>
                    <w:t xml:space="preserve"> </w:t>
                  </w:r>
                </w:p>
              </w:txbxContent>
            </v:textbox>
          </v:shape>
        </w:pict>
      </w:r>
      <w:r>
        <w:rPr>
          <w:noProof/>
        </w:rPr>
        <w:pict w14:anchorId="7BFF0DF4">
          <v:shape id="_x0000_s1338" type="#_x0000_t202" style="position:absolute;left:0;text-align:left;margin-left:-1in;margin-top:-684.4pt;width:1in;height:1in;z-index:251761152">
            <v:textbox style="mso-next-textbox:#_x0000_s1338">
              <w:txbxContent>
                <w:p w14:paraId="19B302F3" w14:textId="77777777" w:rsidR="00F44E02" w:rsidRDefault="00F44E02">
                  <w:r>
                    <w:rPr>
                      <w:rFonts w:ascii="Symbol" w:hAnsi="Symbol" w:cs="Symbol"/>
                      <w:color w:val="000000"/>
                      <w:sz w:val="20"/>
                      <w:szCs w:val="20"/>
                    </w:rPr>
                    <w:t></w:t>
                  </w:r>
                </w:p>
              </w:txbxContent>
            </v:textbox>
          </v:shape>
        </w:pict>
      </w:r>
      <w:r>
        <w:rPr>
          <w:noProof/>
        </w:rPr>
        <w:pict w14:anchorId="02C74640">
          <v:shape id="_x0000_s1339" type="#_x0000_t202" style="position:absolute;left:0;text-align:left;margin-left:-1in;margin-top:-684.4pt;width:1in;height:1in;z-index:251762176">
            <v:textbox style="mso-next-textbox:#_x0000_s1339">
              <w:txbxContent>
                <w:p w14:paraId="1D69755A" w14:textId="77777777" w:rsidR="00F44E02" w:rsidRDefault="00F44E02">
                  <w:r>
                    <w:rPr>
                      <w:rFonts w:ascii="Arial" w:hAnsi="Arial" w:cs="Arial"/>
                      <w:color w:val="000000"/>
                      <w:sz w:val="20"/>
                      <w:szCs w:val="20"/>
                    </w:rPr>
                    <w:t xml:space="preserve"> </w:t>
                  </w:r>
                </w:p>
              </w:txbxContent>
            </v:textbox>
          </v:shape>
        </w:pict>
      </w:r>
      <w:r>
        <w:rPr>
          <w:noProof/>
        </w:rPr>
        <w:pict w14:anchorId="31DEBB6D">
          <v:shape id="_x0000_s1340" type="#_x0000_t202" style="position:absolute;left:0;text-align:left;margin-left:-1in;margin-top:-684.4pt;width:1in;height:1in;z-index:251763200">
            <v:textbox style="mso-next-textbox:#_x0000_s1340">
              <w:txbxContent>
                <w:p w14:paraId="181511EE" w14:textId="77777777" w:rsidR="00F44E02" w:rsidRDefault="00F44E02">
                  <w:r>
                    <w:rPr>
                      <w:color w:val="000000"/>
                      <w:sz w:val="20"/>
                      <w:szCs w:val="20"/>
                    </w:rPr>
                    <w:t>Disguised employment</w:t>
                  </w:r>
                </w:p>
              </w:txbxContent>
            </v:textbox>
          </v:shape>
        </w:pict>
      </w:r>
      <w:r>
        <w:rPr>
          <w:noProof/>
        </w:rPr>
        <w:pict w14:anchorId="48C90497">
          <v:shape id="_x0000_s1341" type="#_x0000_t202" style="position:absolute;left:0;text-align:left;margin-left:-1in;margin-top:-684.4pt;width:1in;height:1in;z-index:251764224">
            <v:textbox style="mso-next-textbox:#_x0000_s1341">
              <w:txbxContent>
                <w:p w14:paraId="5170CAC9" w14:textId="77777777" w:rsidR="00F44E02" w:rsidRDefault="00F44E02">
                  <w:r>
                    <w:rPr>
                      <w:color w:val="000000"/>
                      <w:sz w:val="20"/>
                      <w:szCs w:val="20"/>
                    </w:rPr>
                    <w:t xml:space="preserve"> </w:t>
                  </w:r>
                </w:p>
              </w:txbxContent>
            </v:textbox>
          </v:shape>
        </w:pict>
      </w:r>
      <w:r>
        <w:rPr>
          <w:noProof/>
        </w:rPr>
        <w:pict w14:anchorId="62C1E3FA">
          <v:shape id="_x0000_s1342" type="#_x0000_t202" style="position:absolute;left:0;text-align:left;margin-left:-1in;margin-top:-684.4pt;width:1in;height:1in;z-index:251765248">
            <v:textbox style="mso-next-textbox:#_x0000_s1342">
              <w:txbxContent>
                <w:p w14:paraId="494FE451" w14:textId="77777777" w:rsidR="00F44E02" w:rsidRDefault="00F44E02">
                  <w:r>
                    <w:rPr>
                      <w:b/>
                      <w:bCs/>
                      <w:color w:val="000000"/>
                      <w:sz w:val="20"/>
                      <w:szCs w:val="20"/>
                    </w:rPr>
                    <w:t>Opportunity</w:t>
                  </w:r>
                </w:p>
              </w:txbxContent>
            </v:textbox>
          </v:shape>
        </w:pict>
      </w:r>
      <w:r>
        <w:rPr>
          <w:noProof/>
        </w:rPr>
        <w:pict w14:anchorId="4353E6D4">
          <v:shape id="_x0000_s1343" type="#_x0000_t202" style="position:absolute;left:0;text-align:left;margin-left:-1in;margin-top:-684.4pt;width:1in;height:1in;z-index:251766272">
            <v:textbox style="mso-next-textbox:#_x0000_s1343">
              <w:txbxContent>
                <w:p w14:paraId="4DCD0623" w14:textId="77777777" w:rsidR="00F44E02" w:rsidRDefault="00F44E02">
                  <w:r>
                    <w:rPr>
                      <w:b/>
                      <w:bCs/>
                      <w:color w:val="000000"/>
                      <w:sz w:val="20"/>
                      <w:szCs w:val="20"/>
                    </w:rPr>
                    <w:t xml:space="preserve"> </w:t>
                  </w:r>
                </w:p>
              </w:txbxContent>
            </v:textbox>
          </v:shape>
        </w:pict>
      </w:r>
      <w:r>
        <w:rPr>
          <w:noProof/>
        </w:rPr>
        <w:pict w14:anchorId="04CB3A45">
          <v:shape id="_x0000_s1344" type="#_x0000_t202" style="position:absolute;left:0;text-align:left;margin-left:-1in;margin-top:-684.4pt;width:1in;height:1in;z-index:251767296">
            <v:textbox style="mso-next-textbox:#_x0000_s1344">
              <w:txbxContent>
                <w:p w14:paraId="0D114E3F" w14:textId="77777777" w:rsidR="00F44E02" w:rsidRDefault="00F44E02">
                  <w:r>
                    <w:rPr>
                      <w:rFonts w:ascii="Symbol" w:hAnsi="Symbol" w:cs="Symbol"/>
                      <w:color w:val="000000"/>
                      <w:sz w:val="20"/>
                      <w:szCs w:val="20"/>
                    </w:rPr>
                    <w:t></w:t>
                  </w:r>
                </w:p>
              </w:txbxContent>
            </v:textbox>
          </v:shape>
        </w:pict>
      </w:r>
      <w:r>
        <w:rPr>
          <w:noProof/>
        </w:rPr>
        <w:pict w14:anchorId="03872816">
          <v:shape id="_x0000_s1345" type="#_x0000_t202" style="position:absolute;left:0;text-align:left;margin-left:-1in;margin-top:-684.4pt;width:1in;height:1in;z-index:251768320">
            <v:textbox style="mso-next-textbox:#_x0000_s1345">
              <w:txbxContent>
                <w:p w14:paraId="7573A16C" w14:textId="77777777" w:rsidR="00F44E02" w:rsidRDefault="00F44E02">
                  <w:r>
                    <w:rPr>
                      <w:rFonts w:ascii="Arial" w:hAnsi="Arial" w:cs="Arial"/>
                      <w:color w:val="000000"/>
                      <w:sz w:val="20"/>
                      <w:szCs w:val="20"/>
                    </w:rPr>
                    <w:t xml:space="preserve"> </w:t>
                  </w:r>
                </w:p>
              </w:txbxContent>
            </v:textbox>
          </v:shape>
        </w:pict>
      </w:r>
      <w:r>
        <w:rPr>
          <w:noProof/>
        </w:rPr>
        <w:pict w14:anchorId="73197E40">
          <v:shape id="_x0000_s1346" type="#_x0000_t202" style="position:absolute;left:0;text-align:left;margin-left:-1in;margin-top:-684.4pt;width:1in;height:1in;z-index:251769344">
            <v:textbox style="mso-next-textbox:#_x0000_s1346">
              <w:txbxContent>
                <w:p w14:paraId="7C023155" w14:textId="77777777" w:rsidR="00F44E02" w:rsidRDefault="00F44E02">
                  <w:r>
                    <w:rPr>
                      <w:color w:val="000000"/>
                      <w:sz w:val="20"/>
                      <w:szCs w:val="20"/>
                    </w:rPr>
                    <w:t>Diversification</w:t>
                  </w:r>
                </w:p>
              </w:txbxContent>
            </v:textbox>
          </v:shape>
        </w:pict>
      </w:r>
      <w:r>
        <w:rPr>
          <w:noProof/>
        </w:rPr>
        <w:pict w14:anchorId="340D482C">
          <v:shape id="_x0000_s1347" type="#_x0000_t202" style="position:absolute;left:0;text-align:left;margin-left:-1in;margin-top:-684.4pt;width:1in;height:1in;z-index:251770368">
            <v:textbox style="mso-next-textbox:#_x0000_s1347">
              <w:txbxContent>
                <w:p w14:paraId="4D943973" w14:textId="77777777" w:rsidR="00F44E02" w:rsidRDefault="00F44E02">
                  <w:r>
                    <w:rPr>
                      <w:color w:val="000000"/>
                      <w:sz w:val="20"/>
                      <w:szCs w:val="20"/>
                    </w:rPr>
                    <w:t xml:space="preserve"> </w:t>
                  </w:r>
                </w:p>
              </w:txbxContent>
            </v:textbox>
          </v:shape>
        </w:pict>
      </w:r>
      <w:r>
        <w:rPr>
          <w:noProof/>
        </w:rPr>
        <w:pict w14:anchorId="7C96A19D">
          <v:shape id="_x0000_s1348" type="#_x0000_t202" style="position:absolute;left:0;text-align:left;margin-left:-1in;margin-top:-684.4pt;width:1in;height:1in;z-index:251771392">
            <v:textbox style="mso-next-textbox:#_x0000_s1348">
              <w:txbxContent>
                <w:p w14:paraId="4991ED7C" w14:textId="77777777" w:rsidR="00F44E02" w:rsidRDefault="00F44E02">
                  <w:r>
                    <w:rPr>
                      <w:rFonts w:ascii="Symbol" w:hAnsi="Symbol" w:cs="Symbol"/>
                      <w:color w:val="000000"/>
                      <w:sz w:val="20"/>
                      <w:szCs w:val="20"/>
                    </w:rPr>
                    <w:t></w:t>
                  </w:r>
                </w:p>
              </w:txbxContent>
            </v:textbox>
          </v:shape>
        </w:pict>
      </w:r>
      <w:r>
        <w:rPr>
          <w:noProof/>
        </w:rPr>
        <w:pict w14:anchorId="39C2F7E0">
          <v:shape id="_x0000_s1349" type="#_x0000_t202" style="position:absolute;left:0;text-align:left;margin-left:-1in;margin-top:-684.4pt;width:1in;height:1in;z-index:251772416">
            <v:textbox style="mso-next-textbox:#_x0000_s1349">
              <w:txbxContent>
                <w:p w14:paraId="74348D38" w14:textId="77777777" w:rsidR="00F44E02" w:rsidRDefault="00F44E02">
                  <w:r>
                    <w:rPr>
                      <w:rFonts w:ascii="Arial" w:hAnsi="Arial" w:cs="Arial"/>
                      <w:color w:val="000000"/>
                      <w:sz w:val="20"/>
                      <w:szCs w:val="20"/>
                    </w:rPr>
                    <w:t xml:space="preserve"> </w:t>
                  </w:r>
                </w:p>
              </w:txbxContent>
            </v:textbox>
          </v:shape>
        </w:pict>
      </w:r>
      <w:r>
        <w:rPr>
          <w:noProof/>
        </w:rPr>
        <w:pict w14:anchorId="07AC1F53">
          <v:shape id="_x0000_s1350" type="#_x0000_t202" style="position:absolute;left:0;text-align:left;margin-left:-1in;margin-top:-684.4pt;width:1in;height:1in;z-index:251773440">
            <v:textbox style="mso-next-textbox:#_x0000_s1350">
              <w:txbxContent>
                <w:p w14:paraId="57EA7A55" w14:textId="77777777" w:rsidR="00F44E02" w:rsidRDefault="00F44E02">
                  <w:r>
                    <w:rPr>
                      <w:color w:val="000000"/>
                      <w:sz w:val="20"/>
                      <w:szCs w:val="20"/>
                    </w:rPr>
                    <w:t>Product line proliferation</w:t>
                  </w:r>
                </w:p>
              </w:txbxContent>
            </v:textbox>
          </v:shape>
        </w:pict>
      </w:r>
      <w:r>
        <w:rPr>
          <w:noProof/>
        </w:rPr>
        <w:pict w14:anchorId="713A698C">
          <v:shape id="_x0000_s1351" type="#_x0000_t202" style="position:absolute;left:0;text-align:left;margin-left:-1in;margin-top:-684.4pt;width:1in;height:1in;z-index:251774464">
            <v:textbox style="mso-next-textbox:#_x0000_s1351">
              <w:txbxContent>
                <w:p w14:paraId="6CC91FA3" w14:textId="77777777" w:rsidR="00F44E02" w:rsidRDefault="00F44E02">
                  <w:r>
                    <w:rPr>
                      <w:color w:val="000000"/>
                      <w:sz w:val="20"/>
                      <w:szCs w:val="20"/>
                    </w:rPr>
                    <w:t xml:space="preserve"> </w:t>
                  </w:r>
                </w:p>
              </w:txbxContent>
            </v:textbox>
          </v:shape>
        </w:pict>
      </w:r>
      <w:r>
        <w:rPr>
          <w:noProof/>
        </w:rPr>
        <w:pict w14:anchorId="68F01B1D">
          <v:shape id="_x0000_s1352" type="#_x0000_t202" style="position:absolute;left:0;text-align:left;margin-left:-1in;margin-top:-684.4pt;width:1in;height:1in;z-index:251775488">
            <v:textbox style="mso-next-textbox:#_x0000_s1352">
              <w:txbxContent>
                <w:p w14:paraId="0B093D8F" w14:textId="77777777" w:rsidR="00F44E02" w:rsidRDefault="00F44E02">
                  <w:r>
                    <w:rPr>
                      <w:rFonts w:ascii="Symbol" w:hAnsi="Symbol" w:cs="Symbol"/>
                      <w:color w:val="000000"/>
                      <w:sz w:val="20"/>
                      <w:szCs w:val="20"/>
                    </w:rPr>
                    <w:t></w:t>
                  </w:r>
                </w:p>
              </w:txbxContent>
            </v:textbox>
          </v:shape>
        </w:pict>
      </w:r>
      <w:r>
        <w:rPr>
          <w:noProof/>
        </w:rPr>
        <w:pict w14:anchorId="5E4D2018">
          <v:shape id="_x0000_s1353" type="#_x0000_t202" style="position:absolute;left:0;text-align:left;margin-left:-1in;margin-top:-684.4pt;width:1in;height:1in;z-index:251776512">
            <v:textbox style="mso-next-textbox:#_x0000_s1353">
              <w:txbxContent>
                <w:p w14:paraId="057117C2" w14:textId="77777777" w:rsidR="00F44E02" w:rsidRDefault="00F44E02">
                  <w:r>
                    <w:rPr>
                      <w:rFonts w:ascii="Arial" w:hAnsi="Arial" w:cs="Arial"/>
                      <w:color w:val="000000"/>
                      <w:sz w:val="20"/>
                      <w:szCs w:val="20"/>
                    </w:rPr>
                    <w:t xml:space="preserve"> </w:t>
                  </w:r>
                </w:p>
              </w:txbxContent>
            </v:textbox>
          </v:shape>
        </w:pict>
      </w:r>
      <w:r>
        <w:rPr>
          <w:noProof/>
        </w:rPr>
        <w:pict w14:anchorId="4FD51C86">
          <v:shape id="_x0000_s1354" type="#_x0000_t202" style="position:absolute;left:0;text-align:left;margin-left:-1in;margin-top:-684.4pt;width:1in;height:1in;z-index:251777536">
            <v:textbox style="mso-next-textbox:#_x0000_s1354">
              <w:txbxContent>
                <w:p w14:paraId="198480C3" w14:textId="77777777" w:rsidR="00F44E02" w:rsidRDefault="00F44E02">
                  <w:r>
                    <w:rPr>
                      <w:color w:val="000000"/>
                      <w:sz w:val="20"/>
                      <w:szCs w:val="20"/>
                    </w:rPr>
                    <w:t>ATM</w:t>
                  </w:r>
                </w:p>
              </w:txbxContent>
            </v:textbox>
          </v:shape>
        </w:pict>
      </w:r>
      <w:r>
        <w:rPr>
          <w:noProof/>
        </w:rPr>
        <w:pict w14:anchorId="3DB4186C">
          <v:shape id="_x0000_s1355" type="#_x0000_t202" style="position:absolute;left:0;text-align:left;margin-left:-1in;margin-top:-684.4pt;width:1in;height:1in;z-index:251778560">
            <v:textbox style="mso-next-textbox:#_x0000_s1355">
              <w:txbxContent>
                <w:p w14:paraId="11E942CD" w14:textId="77777777" w:rsidR="00F44E02" w:rsidRDefault="00F44E02">
                  <w:r>
                    <w:rPr>
                      <w:color w:val="000000"/>
                      <w:sz w:val="20"/>
                      <w:szCs w:val="20"/>
                    </w:rPr>
                    <w:t xml:space="preserve"> </w:t>
                  </w:r>
                </w:p>
              </w:txbxContent>
            </v:textbox>
          </v:shape>
        </w:pict>
      </w:r>
      <w:r>
        <w:rPr>
          <w:noProof/>
        </w:rPr>
        <w:pict w14:anchorId="4119B59C">
          <v:shape id="_x0000_s1356" type="#_x0000_t202" style="position:absolute;left:0;text-align:left;margin-left:-1in;margin-top:-684.4pt;width:1in;height:1in;z-index:251779584">
            <v:textbox style="mso-next-textbox:#_x0000_s1356">
              <w:txbxContent>
                <w:p w14:paraId="72C5C9C5" w14:textId="77777777" w:rsidR="00F44E02" w:rsidRDefault="00F44E02">
                  <w:r>
                    <w:rPr>
                      <w:rFonts w:ascii="Symbol" w:hAnsi="Symbol" w:cs="Symbol"/>
                      <w:color w:val="000000"/>
                      <w:sz w:val="20"/>
                      <w:szCs w:val="20"/>
                    </w:rPr>
                    <w:t></w:t>
                  </w:r>
                </w:p>
              </w:txbxContent>
            </v:textbox>
          </v:shape>
        </w:pict>
      </w:r>
      <w:r>
        <w:rPr>
          <w:noProof/>
        </w:rPr>
        <w:pict w14:anchorId="1258FB5D">
          <v:shape id="_x0000_s1357" type="#_x0000_t202" style="position:absolute;left:0;text-align:left;margin-left:-1in;margin-top:-684.4pt;width:1in;height:1in;z-index:251780608">
            <v:textbox style="mso-next-textbox:#_x0000_s1357">
              <w:txbxContent>
                <w:p w14:paraId="61B74892" w14:textId="77777777" w:rsidR="00F44E02" w:rsidRDefault="00F44E02">
                  <w:r>
                    <w:rPr>
                      <w:rFonts w:ascii="Arial" w:hAnsi="Arial" w:cs="Arial"/>
                      <w:color w:val="000000"/>
                      <w:sz w:val="20"/>
                      <w:szCs w:val="20"/>
                    </w:rPr>
                    <w:t xml:space="preserve"> </w:t>
                  </w:r>
                </w:p>
              </w:txbxContent>
            </v:textbox>
          </v:shape>
        </w:pict>
      </w:r>
      <w:r>
        <w:rPr>
          <w:noProof/>
        </w:rPr>
        <w:pict w14:anchorId="7AAFE284">
          <v:shape id="_x0000_s1358" type="#_x0000_t202" style="position:absolute;left:0;text-align:left;margin-left:-1in;margin-top:-684.4pt;width:1in;height:1in;z-index:251781632">
            <v:textbox style="mso-next-textbox:#_x0000_s1358">
              <w:txbxContent>
                <w:p w14:paraId="64544B69" w14:textId="77777777" w:rsidR="00F44E02" w:rsidRDefault="00F44E02">
                  <w:r>
                    <w:rPr>
                      <w:color w:val="000000"/>
                      <w:sz w:val="20"/>
                      <w:szCs w:val="20"/>
                    </w:rPr>
                    <w:t>On</w:t>
                  </w:r>
                </w:p>
              </w:txbxContent>
            </v:textbox>
          </v:shape>
        </w:pict>
      </w:r>
      <w:r>
        <w:rPr>
          <w:noProof/>
        </w:rPr>
        <w:pict w14:anchorId="4891E9F3">
          <v:shape id="_x0000_s1359" type="#_x0000_t202" style="position:absolute;left:0;text-align:left;margin-left:-1in;margin-top:-684.4pt;width:1in;height:1in;z-index:251782656">
            <v:textbox style="mso-next-textbox:#_x0000_s1359">
              <w:txbxContent>
                <w:p w14:paraId="2BFB19CB" w14:textId="77777777" w:rsidR="00F44E02" w:rsidRDefault="00F44E02">
                  <w:r>
                    <w:rPr>
                      <w:color w:val="000000"/>
                      <w:sz w:val="20"/>
                      <w:szCs w:val="20"/>
                    </w:rPr>
                    <w:t>-</w:t>
                  </w:r>
                </w:p>
              </w:txbxContent>
            </v:textbox>
          </v:shape>
        </w:pict>
      </w:r>
      <w:r>
        <w:rPr>
          <w:noProof/>
        </w:rPr>
        <w:pict w14:anchorId="20C8DCD5">
          <v:shape id="_x0000_s1360" type="#_x0000_t202" style="position:absolute;left:0;text-align:left;margin-left:-1in;margin-top:-684.4pt;width:1in;height:1in;z-index:251783680">
            <v:textbox style="mso-next-textbox:#_x0000_s1360">
              <w:txbxContent>
                <w:p w14:paraId="760B65CB" w14:textId="77777777" w:rsidR="00F44E02" w:rsidRDefault="00F44E02">
                  <w:proofErr w:type="gramStart"/>
                  <w:r>
                    <w:rPr>
                      <w:color w:val="000000"/>
                      <w:sz w:val="20"/>
                      <w:szCs w:val="20"/>
                    </w:rPr>
                    <w:t>line</w:t>
                  </w:r>
                  <w:proofErr w:type="gramEnd"/>
                  <w:r>
                    <w:rPr>
                      <w:color w:val="000000"/>
                      <w:sz w:val="20"/>
                      <w:szCs w:val="20"/>
                    </w:rPr>
                    <w:t xml:space="preserve"> banking</w:t>
                  </w:r>
                </w:p>
              </w:txbxContent>
            </v:textbox>
          </v:shape>
        </w:pict>
      </w:r>
      <w:r>
        <w:rPr>
          <w:noProof/>
        </w:rPr>
        <w:pict w14:anchorId="54CC8AC7">
          <v:shape id="_x0000_s1361" type="#_x0000_t202" style="position:absolute;left:0;text-align:left;margin-left:-1in;margin-top:-684.4pt;width:1in;height:1in;z-index:251784704">
            <v:textbox style="mso-next-textbox:#_x0000_s1361">
              <w:txbxContent>
                <w:p w14:paraId="5B7CB4B7" w14:textId="77777777" w:rsidR="00F44E02" w:rsidRDefault="00F44E02">
                  <w:r>
                    <w:rPr>
                      <w:color w:val="000000"/>
                      <w:sz w:val="20"/>
                      <w:szCs w:val="20"/>
                    </w:rPr>
                    <w:t xml:space="preserve"> </w:t>
                  </w:r>
                </w:p>
              </w:txbxContent>
            </v:textbox>
          </v:shape>
        </w:pict>
      </w:r>
      <w:r>
        <w:rPr>
          <w:noProof/>
        </w:rPr>
        <w:pict w14:anchorId="45F4E55C">
          <v:shape id="_x0000_s1362" type="#_x0000_t202" style="position:absolute;left:0;text-align:left;margin-left:-1in;margin-top:-684.4pt;width:1in;height:1in;z-index:251785728">
            <v:textbox style="mso-next-textbox:#_x0000_s1362">
              <w:txbxContent>
                <w:p w14:paraId="274A622D" w14:textId="77777777" w:rsidR="00F44E02" w:rsidRDefault="00F44E02">
                  <w:r>
                    <w:rPr>
                      <w:rFonts w:ascii="Symbol" w:hAnsi="Symbol" w:cs="Symbol"/>
                      <w:color w:val="000000"/>
                      <w:sz w:val="20"/>
                      <w:szCs w:val="20"/>
                    </w:rPr>
                    <w:t></w:t>
                  </w:r>
                </w:p>
              </w:txbxContent>
            </v:textbox>
          </v:shape>
        </w:pict>
      </w:r>
      <w:r>
        <w:rPr>
          <w:noProof/>
        </w:rPr>
        <w:pict w14:anchorId="5F0FD7EE">
          <v:shape id="_x0000_s1363" type="#_x0000_t202" style="position:absolute;left:0;text-align:left;margin-left:-1in;margin-top:-684.4pt;width:1in;height:1in;z-index:251786752">
            <v:textbox style="mso-next-textbox:#_x0000_s1363">
              <w:txbxContent>
                <w:p w14:paraId="379DB9FC" w14:textId="77777777" w:rsidR="00F44E02" w:rsidRDefault="00F44E02">
                  <w:r>
                    <w:rPr>
                      <w:rFonts w:ascii="Arial" w:hAnsi="Arial" w:cs="Arial"/>
                      <w:color w:val="000000"/>
                      <w:sz w:val="20"/>
                      <w:szCs w:val="20"/>
                    </w:rPr>
                    <w:t xml:space="preserve"> </w:t>
                  </w:r>
                </w:p>
              </w:txbxContent>
            </v:textbox>
          </v:shape>
        </w:pict>
      </w:r>
      <w:r>
        <w:rPr>
          <w:noProof/>
        </w:rPr>
        <w:pict w14:anchorId="7DDBB9AC">
          <v:shape id="_x0000_s1364" type="#_x0000_t202" style="position:absolute;left:0;text-align:left;margin-left:-1in;margin-top:-684.4pt;width:1in;height:1in;z-index:251787776">
            <v:textbox style="mso-next-textbox:#_x0000_s1364">
              <w:txbxContent>
                <w:p w14:paraId="24BEE00D" w14:textId="77777777" w:rsidR="00F44E02" w:rsidRDefault="00F44E02">
                  <w:r>
                    <w:rPr>
                      <w:color w:val="000000"/>
                      <w:sz w:val="20"/>
                      <w:szCs w:val="20"/>
                    </w:rPr>
                    <w:t>Introduction of SBL’s own savings scheme</w:t>
                  </w:r>
                </w:p>
              </w:txbxContent>
            </v:textbox>
          </v:shape>
        </w:pict>
      </w:r>
      <w:r>
        <w:rPr>
          <w:noProof/>
        </w:rPr>
        <w:pict w14:anchorId="716EF11E">
          <v:shape id="_x0000_s1365" type="#_x0000_t202" style="position:absolute;left:0;text-align:left;margin-left:-1in;margin-top:-684.4pt;width:1in;height:1in;z-index:251788800">
            <v:textbox style="mso-next-textbox:#_x0000_s1365">
              <w:txbxContent>
                <w:p w14:paraId="03764B1D" w14:textId="77777777" w:rsidR="00F44E02" w:rsidRDefault="00F44E02">
                  <w:r>
                    <w:rPr>
                      <w:color w:val="000000"/>
                      <w:sz w:val="20"/>
                      <w:szCs w:val="20"/>
                    </w:rPr>
                    <w:t xml:space="preserve"> </w:t>
                  </w:r>
                </w:p>
              </w:txbxContent>
            </v:textbox>
          </v:shape>
        </w:pict>
      </w:r>
      <w:r>
        <w:rPr>
          <w:noProof/>
        </w:rPr>
        <w:pict w14:anchorId="482512FE">
          <v:shape id="_x0000_s1366" type="#_x0000_t202" style="position:absolute;left:0;text-align:left;margin-left:-1in;margin-top:-684.4pt;width:1in;height:1in;z-index:251789824">
            <v:textbox style="mso-next-textbox:#_x0000_s1366">
              <w:txbxContent>
                <w:p w14:paraId="7B20F9EE" w14:textId="77777777" w:rsidR="00F44E02" w:rsidRDefault="00F44E02">
                  <w:r>
                    <w:rPr>
                      <w:b/>
                      <w:bCs/>
                      <w:color w:val="000000"/>
                      <w:sz w:val="20"/>
                      <w:szCs w:val="20"/>
                    </w:rPr>
                    <w:t>Threat</w:t>
                  </w:r>
                </w:p>
              </w:txbxContent>
            </v:textbox>
          </v:shape>
        </w:pict>
      </w:r>
      <w:r>
        <w:rPr>
          <w:noProof/>
        </w:rPr>
        <w:pict w14:anchorId="5156874B">
          <v:shape id="_x0000_s1367" type="#_x0000_t202" style="position:absolute;left:0;text-align:left;margin-left:-1in;margin-top:-684.4pt;width:1in;height:1in;z-index:251790848">
            <v:textbox style="mso-next-textbox:#_x0000_s1367">
              <w:txbxContent>
                <w:p w14:paraId="7FCB99E2" w14:textId="77777777" w:rsidR="00F44E02" w:rsidRDefault="00F44E02">
                  <w:r>
                    <w:rPr>
                      <w:b/>
                      <w:bCs/>
                      <w:color w:val="000000"/>
                      <w:sz w:val="20"/>
                      <w:szCs w:val="20"/>
                    </w:rPr>
                    <w:t xml:space="preserve"> </w:t>
                  </w:r>
                </w:p>
              </w:txbxContent>
            </v:textbox>
          </v:shape>
        </w:pict>
      </w:r>
      <w:r>
        <w:rPr>
          <w:noProof/>
        </w:rPr>
        <w:pict w14:anchorId="7F912D19">
          <v:shape id="_x0000_s1368" type="#_x0000_t202" style="position:absolute;left:0;text-align:left;margin-left:-1in;margin-top:-684.4pt;width:1in;height:1in;z-index:251791872">
            <v:textbox style="mso-next-textbox:#_x0000_s1368">
              <w:txbxContent>
                <w:p w14:paraId="3BB8821E" w14:textId="77777777" w:rsidR="00F44E02" w:rsidRDefault="00F44E02">
                  <w:r>
                    <w:rPr>
                      <w:rFonts w:ascii="Symbol" w:hAnsi="Symbol" w:cs="Symbol"/>
                      <w:color w:val="000000"/>
                      <w:sz w:val="20"/>
                      <w:szCs w:val="20"/>
                    </w:rPr>
                    <w:t></w:t>
                  </w:r>
                </w:p>
              </w:txbxContent>
            </v:textbox>
          </v:shape>
        </w:pict>
      </w:r>
      <w:r>
        <w:rPr>
          <w:noProof/>
        </w:rPr>
        <w:pict w14:anchorId="7F7C04A6">
          <v:shape id="_x0000_s1369" type="#_x0000_t202" style="position:absolute;left:0;text-align:left;margin-left:-1in;margin-top:-684.4pt;width:1in;height:1in;z-index:251792896">
            <v:textbox style="mso-next-textbox:#_x0000_s1369">
              <w:txbxContent>
                <w:p w14:paraId="1DD9C8C6" w14:textId="77777777" w:rsidR="00F44E02" w:rsidRDefault="00F44E02">
                  <w:r>
                    <w:rPr>
                      <w:rFonts w:ascii="Arial" w:hAnsi="Arial" w:cs="Arial"/>
                      <w:color w:val="000000"/>
                      <w:sz w:val="20"/>
                      <w:szCs w:val="20"/>
                    </w:rPr>
                    <w:t xml:space="preserve"> </w:t>
                  </w:r>
                </w:p>
              </w:txbxContent>
            </v:textbox>
          </v:shape>
        </w:pict>
      </w:r>
      <w:r>
        <w:rPr>
          <w:noProof/>
        </w:rPr>
        <w:pict w14:anchorId="53CB5C26">
          <v:shape id="_x0000_s1370" type="#_x0000_t202" style="position:absolute;left:0;text-align:left;margin-left:-1in;margin-top:-684.4pt;width:1in;height:1in;z-index:251793920">
            <v:textbox style="mso-next-textbox:#_x0000_s1370">
              <w:txbxContent>
                <w:p w14:paraId="36603A03" w14:textId="77777777" w:rsidR="00F44E02" w:rsidRDefault="00F44E02">
                  <w:r>
                    <w:rPr>
                      <w:color w:val="000000"/>
                      <w:sz w:val="20"/>
                      <w:szCs w:val="20"/>
                    </w:rPr>
                    <w:t>Multinational bank</w:t>
                  </w:r>
                </w:p>
              </w:txbxContent>
            </v:textbox>
          </v:shape>
        </w:pict>
      </w:r>
      <w:r>
        <w:rPr>
          <w:noProof/>
        </w:rPr>
        <w:pict w14:anchorId="3B9B03C8">
          <v:shape id="_x0000_s1371" type="#_x0000_t202" style="position:absolute;left:0;text-align:left;margin-left:-1in;margin-top:-684.4pt;width:1in;height:1in;z-index:251794944">
            <v:textbox style="mso-next-textbox:#_x0000_s1371">
              <w:txbxContent>
                <w:p w14:paraId="68DDD6F4" w14:textId="77777777" w:rsidR="00F44E02" w:rsidRDefault="00F44E02">
                  <w:r>
                    <w:rPr>
                      <w:color w:val="000000"/>
                      <w:sz w:val="20"/>
                      <w:szCs w:val="20"/>
                    </w:rPr>
                    <w:t xml:space="preserve"> </w:t>
                  </w:r>
                </w:p>
              </w:txbxContent>
            </v:textbox>
          </v:shape>
        </w:pict>
      </w:r>
      <w:r>
        <w:rPr>
          <w:noProof/>
        </w:rPr>
        <w:pict w14:anchorId="44ECF1AA">
          <v:shape id="_x0000_s1372" type="#_x0000_t202" style="position:absolute;left:0;text-align:left;margin-left:-1in;margin-top:-684.4pt;width:1in;height:1in;z-index:251795968">
            <v:textbox style="mso-next-textbox:#_x0000_s1372">
              <w:txbxContent>
                <w:p w14:paraId="1A9A959B" w14:textId="77777777" w:rsidR="00F44E02" w:rsidRDefault="00F44E02">
                  <w:r>
                    <w:rPr>
                      <w:rFonts w:ascii="Symbol" w:hAnsi="Symbol" w:cs="Symbol"/>
                      <w:color w:val="000000"/>
                      <w:sz w:val="20"/>
                      <w:szCs w:val="20"/>
                    </w:rPr>
                    <w:t></w:t>
                  </w:r>
                </w:p>
              </w:txbxContent>
            </v:textbox>
          </v:shape>
        </w:pict>
      </w:r>
      <w:r>
        <w:rPr>
          <w:noProof/>
        </w:rPr>
        <w:pict w14:anchorId="50FFD0B6">
          <v:shape id="_x0000_s1373" type="#_x0000_t202" style="position:absolute;left:0;text-align:left;margin-left:-1in;margin-top:-684.4pt;width:1in;height:1in;z-index:251796992">
            <v:textbox style="mso-next-textbox:#_x0000_s1373">
              <w:txbxContent>
                <w:p w14:paraId="7D248B66" w14:textId="77777777" w:rsidR="00F44E02" w:rsidRDefault="00F44E02">
                  <w:r>
                    <w:rPr>
                      <w:rFonts w:ascii="Arial" w:hAnsi="Arial" w:cs="Arial"/>
                      <w:color w:val="000000"/>
                      <w:sz w:val="20"/>
                      <w:szCs w:val="20"/>
                    </w:rPr>
                    <w:t xml:space="preserve"> </w:t>
                  </w:r>
                </w:p>
              </w:txbxContent>
            </v:textbox>
          </v:shape>
        </w:pict>
      </w:r>
      <w:r>
        <w:rPr>
          <w:noProof/>
        </w:rPr>
        <w:pict w14:anchorId="00F6BAAD">
          <v:shape id="_x0000_s1374" type="#_x0000_t202" style="position:absolute;left:0;text-align:left;margin-left:-1in;margin-top:-684.4pt;width:1in;height:1in;z-index:251798016">
            <v:textbox style="mso-next-textbox:#_x0000_s1374">
              <w:txbxContent>
                <w:p w14:paraId="1A5DA850" w14:textId="77777777" w:rsidR="00F44E02" w:rsidRDefault="00F44E02">
                  <w:r>
                    <w:rPr>
                      <w:color w:val="000000"/>
                      <w:sz w:val="20"/>
                      <w:szCs w:val="20"/>
                    </w:rPr>
                    <w:t>Contemporary banks</w:t>
                  </w:r>
                </w:p>
              </w:txbxContent>
            </v:textbox>
          </v:shape>
        </w:pict>
      </w:r>
      <w:r>
        <w:rPr>
          <w:noProof/>
        </w:rPr>
        <w:pict w14:anchorId="1464292F">
          <v:shape id="_x0000_s1375" type="#_x0000_t202" style="position:absolute;left:0;text-align:left;margin-left:-1in;margin-top:-684.4pt;width:1in;height:1in;z-index:251799040">
            <v:textbox style="mso-next-textbox:#_x0000_s1375">
              <w:txbxContent>
                <w:p w14:paraId="4F514637" w14:textId="77777777" w:rsidR="00F44E02" w:rsidRDefault="00F44E02">
                  <w:r>
                    <w:rPr>
                      <w:color w:val="000000"/>
                      <w:sz w:val="20"/>
                      <w:szCs w:val="20"/>
                    </w:rPr>
                    <w:t xml:space="preserve"> </w:t>
                  </w:r>
                </w:p>
              </w:txbxContent>
            </v:textbox>
          </v:shape>
        </w:pict>
      </w:r>
      <w:r>
        <w:rPr>
          <w:noProof/>
        </w:rPr>
        <w:pict w14:anchorId="618CBB9A">
          <v:shape id="_x0000_s1376" type="#_x0000_t202" style="position:absolute;left:0;text-align:left;margin-left:-1in;margin-top:-684.4pt;width:1in;height:1in;z-index:251800064">
            <v:textbox style="mso-next-textbox:#_x0000_s1376">
              <w:txbxContent>
                <w:p w14:paraId="16EB41E0" w14:textId="77777777" w:rsidR="00F44E02" w:rsidRDefault="00F44E02">
                  <w:r>
                    <w:rPr>
                      <w:rFonts w:ascii="Symbol" w:hAnsi="Symbol" w:cs="Symbol"/>
                      <w:color w:val="000000"/>
                      <w:sz w:val="20"/>
                      <w:szCs w:val="20"/>
                    </w:rPr>
                    <w:t></w:t>
                  </w:r>
                </w:p>
              </w:txbxContent>
            </v:textbox>
          </v:shape>
        </w:pict>
      </w:r>
      <w:r>
        <w:rPr>
          <w:noProof/>
        </w:rPr>
        <w:pict w14:anchorId="6F05EBE1">
          <v:shape id="_x0000_s1377" type="#_x0000_t202" style="position:absolute;left:0;text-align:left;margin-left:-1in;margin-top:-684.4pt;width:1in;height:1in;z-index:251801088">
            <v:textbox style="mso-next-textbox:#_x0000_s1377">
              <w:txbxContent>
                <w:p w14:paraId="06A1B00B" w14:textId="77777777" w:rsidR="00F44E02" w:rsidRDefault="00F44E02">
                  <w:r>
                    <w:rPr>
                      <w:rFonts w:ascii="Arial" w:hAnsi="Arial" w:cs="Arial"/>
                      <w:color w:val="000000"/>
                      <w:sz w:val="20"/>
                      <w:szCs w:val="20"/>
                    </w:rPr>
                    <w:t xml:space="preserve"> </w:t>
                  </w:r>
                </w:p>
              </w:txbxContent>
            </v:textbox>
          </v:shape>
        </w:pict>
      </w:r>
    </w:p>
    <w:sectPr w:rsidR="0053407F" w:rsidRPr="0053407F" w:rsidSect="00F44E02">
      <w:pgSz w:w="12240" w:h="15840"/>
      <w:pgMar w:top="1440" w:right="1440" w:bottom="1440" w:left="1440" w:header="720" w:footer="720" w:gutter="0"/>
      <w:pgNumType w:start="1"/>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7DFDFC" w14:textId="77777777" w:rsidR="005535B7" w:rsidRDefault="005535B7" w:rsidP="00891DE5">
      <w:r>
        <w:separator/>
      </w:r>
    </w:p>
  </w:endnote>
  <w:endnote w:type="continuationSeparator" w:id="0">
    <w:p w14:paraId="7DDE2B0B" w14:textId="77777777" w:rsidR="005535B7" w:rsidRDefault="005535B7" w:rsidP="00891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rinda">
    <w:panose1 w:val="02000500000000020004"/>
    <w:charset w:val="00"/>
    <w:family w:val="auto"/>
    <w:pitch w:val="variable"/>
    <w:sig w:usb0="0001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dobe Heiti Std R">
    <w:altName w:val="Yu Gothic"/>
    <w:panose1 w:val="00000000000000000000"/>
    <w:charset w:val="80"/>
    <w:family w:val="swiss"/>
    <w:notTrueType/>
    <w:pitch w:val="variable"/>
    <w:sig w:usb0="00000207" w:usb1="0A0F1810" w:usb2="00000016"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0044244"/>
      <w:docPartObj>
        <w:docPartGallery w:val="Page Numbers (Bottom of Page)"/>
        <w:docPartUnique/>
      </w:docPartObj>
    </w:sdtPr>
    <w:sdtEndPr>
      <w:rPr>
        <w:noProof/>
      </w:rPr>
    </w:sdtEndPr>
    <w:sdtContent>
      <w:p w14:paraId="4B3D6F50" w14:textId="6C16AA54" w:rsidR="00F44E02" w:rsidRDefault="00F44E02">
        <w:pPr>
          <w:pStyle w:val="Footer"/>
          <w:jc w:val="center"/>
        </w:pPr>
        <w:r>
          <w:fldChar w:fldCharType="begin"/>
        </w:r>
        <w:r>
          <w:instrText xml:space="preserve"> PAGE   \* MERGEFORMAT </w:instrText>
        </w:r>
        <w:r>
          <w:fldChar w:fldCharType="separate"/>
        </w:r>
        <w:r w:rsidR="003B5595">
          <w:rPr>
            <w:noProof/>
          </w:rPr>
          <w:t>vi</w:t>
        </w:r>
        <w:r>
          <w:rPr>
            <w:noProof/>
          </w:rPr>
          <w:fldChar w:fldCharType="end"/>
        </w:r>
      </w:p>
    </w:sdtContent>
  </w:sdt>
  <w:p w14:paraId="1ECB5E55" w14:textId="77777777" w:rsidR="00F44E02" w:rsidRDefault="00F44E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20C5E5" w14:textId="56EA3B17" w:rsidR="00F44E02" w:rsidRDefault="00F44E02">
    <w:pPr>
      <w:pStyle w:val="Footer"/>
      <w:jc w:val="center"/>
    </w:pPr>
  </w:p>
  <w:p w14:paraId="2C54C433" w14:textId="77777777" w:rsidR="00F44E02" w:rsidRDefault="00F44E0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1410286"/>
      <w:docPartObj>
        <w:docPartGallery w:val="Page Numbers (Bottom of Page)"/>
        <w:docPartUnique/>
      </w:docPartObj>
    </w:sdtPr>
    <w:sdtEndPr>
      <w:rPr>
        <w:noProof/>
      </w:rPr>
    </w:sdtEndPr>
    <w:sdtContent>
      <w:p w14:paraId="75772898" w14:textId="7EEAC363" w:rsidR="00F44E02" w:rsidRDefault="00F44E02">
        <w:pPr>
          <w:pStyle w:val="Footer"/>
          <w:jc w:val="center"/>
        </w:pPr>
        <w:r>
          <w:fldChar w:fldCharType="begin"/>
        </w:r>
        <w:r>
          <w:instrText xml:space="preserve"> PAGE   \* MERGEFORMAT </w:instrText>
        </w:r>
        <w:r>
          <w:fldChar w:fldCharType="separate"/>
        </w:r>
        <w:r w:rsidR="003B5595">
          <w:rPr>
            <w:noProof/>
          </w:rPr>
          <w:t>64</w:t>
        </w:r>
        <w:r>
          <w:rPr>
            <w:noProof/>
          </w:rPr>
          <w:fldChar w:fldCharType="end"/>
        </w:r>
      </w:p>
    </w:sdtContent>
  </w:sdt>
  <w:p w14:paraId="775D412E" w14:textId="77777777" w:rsidR="00F44E02" w:rsidRDefault="00F44E0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3108761"/>
      <w:docPartObj>
        <w:docPartGallery w:val="Page Numbers (Bottom of Page)"/>
        <w:docPartUnique/>
      </w:docPartObj>
    </w:sdtPr>
    <w:sdtEndPr>
      <w:rPr>
        <w:noProof/>
      </w:rPr>
    </w:sdtEndPr>
    <w:sdtContent>
      <w:p w14:paraId="2AD3812C" w14:textId="77777777" w:rsidR="00F44E02" w:rsidRDefault="005535B7">
        <w:pPr>
          <w:pStyle w:val="Footer"/>
          <w:jc w:val="center"/>
        </w:pPr>
      </w:p>
    </w:sdtContent>
  </w:sdt>
  <w:p w14:paraId="0F0F51D3" w14:textId="77777777" w:rsidR="00F44E02" w:rsidRDefault="00F44E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867D78" w14:textId="77777777" w:rsidR="005535B7" w:rsidRDefault="005535B7" w:rsidP="00891DE5">
      <w:r>
        <w:separator/>
      </w:r>
    </w:p>
  </w:footnote>
  <w:footnote w:type="continuationSeparator" w:id="0">
    <w:p w14:paraId="70B5C423" w14:textId="77777777" w:rsidR="005535B7" w:rsidRDefault="005535B7" w:rsidP="00891D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C1D19"/>
    <w:multiLevelType w:val="hybridMultilevel"/>
    <w:tmpl w:val="00E47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67561FD"/>
    <w:multiLevelType w:val="hybridMultilevel"/>
    <w:tmpl w:val="FCF4C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8F52B1A"/>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nsid w:val="195933F0"/>
    <w:multiLevelType w:val="hybridMultilevel"/>
    <w:tmpl w:val="55A6236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A5A18E9"/>
    <w:multiLevelType w:val="hybridMultilevel"/>
    <w:tmpl w:val="BD0C1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AE924E2"/>
    <w:multiLevelType w:val="hybridMultilevel"/>
    <w:tmpl w:val="45A8D0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BEA1928"/>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nsid w:val="23523C3D"/>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nsid w:val="27201FA9"/>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nsid w:val="27B21470"/>
    <w:multiLevelType w:val="hybridMultilevel"/>
    <w:tmpl w:val="7E5035E6"/>
    <w:lvl w:ilvl="0" w:tplc="04090001">
      <w:start w:val="1"/>
      <w:numFmt w:val="bullet"/>
      <w:lvlText w:val=""/>
      <w:lvlJc w:val="left"/>
      <w:pPr>
        <w:ind w:left="1440" w:hanging="72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2A8F7DE6"/>
    <w:multiLevelType w:val="hybridMultilevel"/>
    <w:tmpl w:val="854A0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DD32CED"/>
    <w:multiLevelType w:val="hybridMultilevel"/>
    <w:tmpl w:val="61601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E1F0D9B"/>
    <w:multiLevelType w:val="hybridMultilevel"/>
    <w:tmpl w:val="4B767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F102C41"/>
    <w:multiLevelType w:val="hybridMultilevel"/>
    <w:tmpl w:val="4EFEC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1E67F5A"/>
    <w:multiLevelType w:val="hybridMultilevel"/>
    <w:tmpl w:val="264CA0B0"/>
    <w:lvl w:ilvl="0" w:tplc="08090001">
      <w:start w:val="1"/>
      <w:numFmt w:val="bullet"/>
      <w:lvlText w:val=""/>
      <w:lvlJc w:val="left"/>
      <w:pPr>
        <w:ind w:left="630" w:hanging="360"/>
      </w:pPr>
      <w:rPr>
        <w:rFonts w:ascii="Symbol" w:hAnsi="Symbol" w:hint="default"/>
      </w:rPr>
    </w:lvl>
    <w:lvl w:ilvl="1" w:tplc="0F383778">
      <w:numFmt w:val="bullet"/>
      <w:lvlText w:val="•"/>
      <w:lvlJc w:val="left"/>
      <w:pPr>
        <w:ind w:left="1710" w:hanging="720"/>
      </w:pPr>
      <w:rPr>
        <w:rFonts w:ascii="Times New Roman" w:eastAsia="Times New Roman" w:hAnsi="Times New Roman" w:cs="Times New Roman" w:hint="default"/>
      </w:rPr>
    </w:lvl>
    <w:lvl w:ilvl="2" w:tplc="08090005" w:tentative="1">
      <w:start w:val="1"/>
      <w:numFmt w:val="bullet"/>
      <w:lvlText w:val=""/>
      <w:lvlJc w:val="left"/>
      <w:pPr>
        <w:ind w:left="2070" w:hanging="360"/>
      </w:pPr>
      <w:rPr>
        <w:rFonts w:ascii="Wingdings" w:hAnsi="Wingdings" w:hint="default"/>
      </w:rPr>
    </w:lvl>
    <w:lvl w:ilvl="3" w:tplc="08090001" w:tentative="1">
      <w:start w:val="1"/>
      <w:numFmt w:val="bullet"/>
      <w:lvlText w:val=""/>
      <w:lvlJc w:val="left"/>
      <w:pPr>
        <w:ind w:left="2790" w:hanging="360"/>
      </w:pPr>
      <w:rPr>
        <w:rFonts w:ascii="Symbol" w:hAnsi="Symbol" w:hint="default"/>
      </w:rPr>
    </w:lvl>
    <w:lvl w:ilvl="4" w:tplc="08090003" w:tentative="1">
      <w:start w:val="1"/>
      <w:numFmt w:val="bullet"/>
      <w:lvlText w:val="o"/>
      <w:lvlJc w:val="left"/>
      <w:pPr>
        <w:ind w:left="3510" w:hanging="360"/>
      </w:pPr>
      <w:rPr>
        <w:rFonts w:ascii="Courier New" w:hAnsi="Courier New" w:cs="Courier New" w:hint="default"/>
      </w:rPr>
    </w:lvl>
    <w:lvl w:ilvl="5" w:tplc="08090005" w:tentative="1">
      <w:start w:val="1"/>
      <w:numFmt w:val="bullet"/>
      <w:lvlText w:val=""/>
      <w:lvlJc w:val="left"/>
      <w:pPr>
        <w:ind w:left="4230" w:hanging="360"/>
      </w:pPr>
      <w:rPr>
        <w:rFonts w:ascii="Wingdings" w:hAnsi="Wingdings" w:hint="default"/>
      </w:rPr>
    </w:lvl>
    <w:lvl w:ilvl="6" w:tplc="08090001" w:tentative="1">
      <w:start w:val="1"/>
      <w:numFmt w:val="bullet"/>
      <w:lvlText w:val=""/>
      <w:lvlJc w:val="left"/>
      <w:pPr>
        <w:ind w:left="4950" w:hanging="360"/>
      </w:pPr>
      <w:rPr>
        <w:rFonts w:ascii="Symbol" w:hAnsi="Symbol" w:hint="default"/>
      </w:rPr>
    </w:lvl>
    <w:lvl w:ilvl="7" w:tplc="08090003" w:tentative="1">
      <w:start w:val="1"/>
      <w:numFmt w:val="bullet"/>
      <w:lvlText w:val="o"/>
      <w:lvlJc w:val="left"/>
      <w:pPr>
        <w:ind w:left="5670" w:hanging="360"/>
      </w:pPr>
      <w:rPr>
        <w:rFonts w:ascii="Courier New" w:hAnsi="Courier New" w:cs="Courier New" w:hint="default"/>
      </w:rPr>
    </w:lvl>
    <w:lvl w:ilvl="8" w:tplc="08090005" w:tentative="1">
      <w:start w:val="1"/>
      <w:numFmt w:val="bullet"/>
      <w:lvlText w:val=""/>
      <w:lvlJc w:val="left"/>
      <w:pPr>
        <w:ind w:left="6390" w:hanging="360"/>
      </w:pPr>
      <w:rPr>
        <w:rFonts w:ascii="Wingdings" w:hAnsi="Wingdings" w:hint="default"/>
      </w:rPr>
    </w:lvl>
  </w:abstractNum>
  <w:abstractNum w:abstractNumId="15">
    <w:nsid w:val="3AB20369"/>
    <w:multiLevelType w:val="hybridMultilevel"/>
    <w:tmpl w:val="E99E0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BBA1340"/>
    <w:multiLevelType w:val="hybridMultilevel"/>
    <w:tmpl w:val="39C0D8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nsid w:val="3E9C2ECB"/>
    <w:multiLevelType w:val="hybridMultilevel"/>
    <w:tmpl w:val="B7AE0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21550AC"/>
    <w:multiLevelType w:val="hybridMultilevel"/>
    <w:tmpl w:val="4BB0F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3E7477D"/>
    <w:multiLevelType w:val="hybridMultilevel"/>
    <w:tmpl w:val="2BAE0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D7544A0"/>
    <w:multiLevelType w:val="hybridMultilevel"/>
    <w:tmpl w:val="9B9A0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202516C"/>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nsid w:val="6D092E35"/>
    <w:multiLevelType w:val="hybridMultilevel"/>
    <w:tmpl w:val="D32A7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E156CFF"/>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nsid w:val="6ECA07A3"/>
    <w:multiLevelType w:val="hybridMultilevel"/>
    <w:tmpl w:val="76DEA8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6EDB153D"/>
    <w:multiLevelType w:val="hybridMultilevel"/>
    <w:tmpl w:val="D9C87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3600380"/>
    <w:multiLevelType w:val="hybridMultilevel"/>
    <w:tmpl w:val="C776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C841B84"/>
    <w:multiLevelType w:val="hybridMultilevel"/>
    <w:tmpl w:val="8F60D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FB33E89"/>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24"/>
  </w:num>
  <w:num w:numId="2">
    <w:abstractNumId w:val="5"/>
  </w:num>
  <w:num w:numId="3">
    <w:abstractNumId w:val="14"/>
  </w:num>
  <w:num w:numId="4">
    <w:abstractNumId w:val="12"/>
  </w:num>
  <w:num w:numId="5">
    <w:abstractNumId w:val="9"/>
  </w:num>
  <w:num w:numId="6">
    <w:abstractNumId w:val="1"/>
  </w:num>
  <w:num w:numId="7">
    <w:abstractNumId w:val="0"/>
  </w:num>
  <w:num w:numId="8">
    <w:abstractNumId w:val="16"/>
  </w:num>
  <w:num w:numId="9">
    <w:abstractNumId w:val="3"/>
  </w:num>
  <w:num w:numId="10">
    <w:abstractNumId w:val="26"/>
  </w:num>
  <w:num w:numId="11">
    <w:abstractNumId w:val="10"/>
  </w:num>
  <w:num w:numId="12">
    <w:abstractNumId w:val="13"/>
  </w:num>
  <w:num w:numId="13">
    <w:abstractNumId w:val="27"/>
  </w:num>
  <w:num w:numId="14">
    <w:abstractNumId w:val="19"/>
  </w:num>
  <w:num w:numId="15">
    <w:abstractNumId w:val="20"/>
  </w:num>
  <w:num w:numId="16">
    <w:abstractNumId w:val="7"/>
  </w:num>
  <w:num w:numId="17">
    <w:abstractNumId w:val="11"/>
  </w:num>
  <w:num w:numId="18">
    <w:abstractNumId w:val="23"/>
  </w:num>
  <w:num w:numId="19">
    <w:abstractNumId w:val="4"/>
  </w:num>
  <w:num w:numId="20">
    <w:abstractNumId w:val="18"/>
  </w:num>
  <w:num w:numId="21">
    <w:abstractNumId w:val="17"/>
  </w:num>
  <w:num w:numId="22">
    <w:abstractNumId w:val="28"/>
  </w:num>
  <w:num w:numId="23">
    <w:abstractNumId w:val="2"/>
  </w:num>
  <w:num w:numId="24">
    <w:abstractNumId w:val="21"/>
  </w:num>
  <w:num w:numId="25">
    <w:abstractNumId w:val="6"/>
  </w:num>
  <w:num w:numId="26">
    <w:abstractNumId w:val="25"/>
  </w:num>
  <w:num w:numId="27">
    <w:abstractNumId w:val="8"/>
  </w:num>
  <w:num w:numId="28">
    <w:abstractNumId w:val="15"/>
  </w:num>
  <w:num w:numId="29">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CCE"/>
    <w:rsid w:val="00000385"/>
    <w:rsid w:val="000056C0"/>
    <w:rsid w:val="00005F91"/>
    <w:rsid w:val="00007093"/>
    <w:rsid w:val="0001056C"/>
    <w:rsid w:val="00011AB3"/>
    <w:rsid w:val="0001418A"/>
    <w:rsid w:val="00020321"/>
    <w:rsid w:val="00022602"/>
    <w:rsid w:val="00022DA3"/>
    <w:rsid w:val="00023A45"/>
    <w:rsid w:val="00027268"/>
    <w:rsid w:val="00034461"/>
    <w:rsid w:val="00034828"/>
    <w:rsid w:val="00034F93"/>
    <w:rsid w:val="00040152"/>
    <w:rsid w:val="0004144C"/>
    <w:rsid w:val="000420FA"/>
    <w:rsid w:val="0004211A"/>
    <w:rsid w:val="000438B3"/>
    <w:rsid w:val="00043BEB"/>
    <w:rsid w:val="000456C9"/>
    <w:rsid w:val="00055343"/>
    <w:rsid w:val="00061EFF"/>
    <w:rsid w:val="00064F8A"/>
    <w:rsid w:val="00065F75"/>
    <w:rsid w:val="00067C12"/>
    <w:rsid w:val="0007738B"/>
    <w:rsid w:val="00081527"/>
    <w:rsid w:val="00090CC1"/>
    <w:rsid w:val="00092BEB"/>
    <w:rsid w:val="00095876"/>
    <w:rsid w:val="000A0557"/>
    <w:rsid w:val="000A0CDA"/>
    <w:rsid w:val="000A205E"/>
    <w:rsid w:val="000A70E7"/>
    <w:rsid w:val="000B0BC3"/>
    <w:rsid w:val="000B0ED6"/>
    <w:rsid w:val="000B4E3F"/>
    <w:rsid w:val="000B6756"/>
    <w:rsid w:val="000B7999"/>
    <w:rsid w:val="000C0356"/>
    <w:rsid w:val="000C0F06"/>
    <w:rsid w:val="000C5464"/>
    <w:rsid w:val="000D4302"/>
    <w:rsid w:val="000D5ED0"/>
    <w:rsid w:val="000E3D32"/>
    <w:rsid w:val="000E4B26"/>
    <w:rsid w:val="000F15C4"/>
    <w:rsid w:val="000F1B02"/>
    <w:rsid w:val="00115DA8"/>
    <w:rsid w:val="0012098A"/>
    <w:rsid w:val="00123628"/>
    <w:rsid w:val="00126C3E"/>
    <w:rsid w:val="00126F29"/>
    <w:rsid w:val="0013122C"/>
    <w:rsid w:val="00133281"/>
    <w:rsid w:val="00134E67"/>
    <w:rsid w:val="001351BF"/>
    <w:rsid w:val="001411F2"/>
    <w:rsid w:val="00145902"/>
    <w:rsid w:val="00162710"/>
    <w:rsid w:val="0017037D"/>
    <w:rsid w:val="00172223"/>
    <w:rsid w:val="00177F4B"/>
    <w:rsid w:val="00180362"/>
    <w:rsid w:val="00183B32"/>
    <w:rsid w:val="00184CA0"/>
    <w:rsid w:val="001877FF"/>
    <w:rsid w:val="0019050E"/>
    <w:rsid w:val="00193068"/>
    <w:rsid w:val="001938A2"/>
    <w:rsid w:val="0019426A"/>
    <w:rsid w:val="00197D73"/>
    <w:rsid w:val="001A146F"/>
    <w:rsid w:val="001A17FD"/>
    <w:rsid w:val="001A1B46"/>
    <w:rsid w:val="001A3A4E"/>
    <w:rsid w:val="001A5F32"/>
    <w:rsid w:val="001B027B"/>
    <w:rsid w:val="001B3C93"/>
    <w:rsid w:val="001B3E00"/>
    <w:rsid w:val="001B6302"/>
    <w:rsid w:val="001B63C8"/>
    <w:rsid w:val="001C0354"/>
    <w:rsid w:val="001C1198"/>
    <w:rsid w:val="001C1FC2"/>
    <w:rsid w:val="001C7669"/>
    <w:rsid w:val="001D3721"/>
    <w:rsid w:val="001F28B2"/>
    <w:rsid w:val="001F5CE1"/>
    <w:rsid w:val="001F639F"/>
    <w:rsid w:val="00200E77"/>
    <w:rsid w:val="00203296"/>
    <w:rsid w:val="0020509A"/>
    <w:rsid w:val="002075A0"/>
    <w:rsid w:val="00207B46"/>
    <w:rsid w:val="00216068"/>
    <w:rsid w:val="0021787E"/>
    <w:rsid w:val="002210B3"/>
    <w:rsid w:val="00222BCA"/>
    <w:rsid w:val="00224681"/>
    <w:rsid w:val="00230360"/>
    <w:rsid w:val="00230E0F"/>
    <w:rsid w:val="00230E99"/>
    <w:rsid w:val="00232578"/>
    <w:rsid w:val="002341B1"/>
    <w:rsid w:val="00235A06"/>
    <w:rsid w:val="00236A6A"/>
    <w:rsid w:val="00240D1B"/>
    <w:rsid w:val="002447EF"/>
    <w:rsid w:val="00252B68"/>
    <w:rsid w:val="0025311A"/>
    <w:rsid w:val="0025372F"/>
    <w:rsid w:val="00255E7E"/>
    <w:rsid w:val="00256691"/>
    <w:rsid w:val="00256BCE"/>
    <w:rsid w:val="00262506"/>
    <w:rsid w:val="0026702B"/>
    <w:rsid w:val="00267FD7"/>
    <w:rsid w:val="00270662"/>
    <w:rsid w:val="0027079C"/>
    <w:rsid w:val="0027165E"/>
    <w:rsid w:val="00272648"/>
    <w:rsid w:val="00272EF9"/>
    <w:rsid w:val="00281FEB"/>
    <w:rsid w:val="002852AD"/>
    <w:rsid w:val="00286D0C"/>
    <w:rsid w:val="00287093"/>
    <w:rsid w:val="00292DCF"/>
    <w:rsid w:val="00292E78"/>
    <w:rsid w:val="00293D00"/>
    <w:rsid w:val="00293E69"/>
    <w:rsid w:val="00294167"/>
    <w:rsid w:val="002946A3"/>
    <w:rsid w:val="002A5BA3"/>
    <w:rsid w:val="002A5BEA"/>
    <w:rsid w:val="002B18E1"/>
    <w:rsid w:val="002B21B7"/>
    <w:rsid w:val="002C084C"/>
    <w:rsid w:val="002C122B"/>
    <w:rsid w:val="002D099B"/>
    <w:rsid w:val="002E015A"/>
    <w:rsid w:val="002E3B75"/>
    <w:rsid w:val="002F0356"/>
    <w:rsid w:val="002F1BC0"/>
    <w:rsid w:val="002F265A"/>
    <w:rsid w:val="002F7BBA"/>
    <w:rsid w:val="003126B9"/>
    <w:rsid w:val="00312950"/>
    <w:rsid w:val="00313EF3"/>
    <w:rsid w:val="00320553"/>
    <w:rsid w:val="00322839"/>
    <w:rsid w:val="0032398C"/>
    <w:rsid w:val="00324242"/>
    <w:rsid w:val="0032748F"/>
    <w:rsid w:val="00330099"/>
    <w:rsid w:val="00333796"/>
    <w:rsid w:val="00333E13"/>
    <w:rsid w:val="003364B9"/>
    <w:rsid w:val="00351A4C"/>
    <w:rsid w:val="00356956"/>
    <w:rsid w:val="00363585"/>
    <w:rsid w:val="003650B5"/>
    <w:rsid w:val="00367826"/>
    <w:rsid w:val="00373F03"/>
    <w:rsid w:val="003751DE"/>
    <w:rsid w:val="003924D4"/>
    <w:rsid w:val="00392D57"/>
    <w:rsid w:val="00394595"/>
    <w:rsid w:val="00396A7D"/>
    <w:rsid w:val="00397DB4"/>
    <w:rsid w:val="003A0287"/>
    <w:rsid w:val="003A0B06"/>
    <w:rsid w:val="003B43F9"/>
    <w:rsid w:val="003B4CE9"/>
    <w:rsid w:val="003B5595"/>
    <w:rsid w:val="003B636C"/>
    <w:rsid w:val="003C4C07"/>
    <w:rsid w:val="003C7C4F"/>
    <w:rsid w:val="003D08C2"/>
    <w:rsid w:val="003D61BF"/>
    <w:rsid w:val="003E2F40"/>
    <w:rsid w:val="003F0A2D"/>
    <w:rsid w:val="003F2E53"/>
    <w:rsid w:val="003F3E27"/>
    <w:rsid w:val="003F4DA0"/>
    <w:rsid w:val="003F577F"/>
    <w:rsid w:val="003F6811"/>
    <w:rsid w:val="00400287"/>
    <w:rsid w:val="00403DB5"/>
    <w:rsid w:val="004049C3"/>
    <w:rsid w:val="00406230"/>
    <w:rsid w:val="004076A1"/>
    <w:rsid w:val="00407847"/>
    <w:rsid w:val="0041163E"/>
    <w:rsid w:val="00417332"/>
    <w:rsid w:val="00417AAA"/>
    <w:rsid w:val="00420432"/>
    <w:rsid w:val="00426AC9"/>
    <w:rsid w:val="00431E94"/>
    <w:rsid w:val="00433336"/>
    <w:rsid w:val="00434496"/>
    <w:rsid w:val="0043502D"/>
    <w:rsid w:val="004371D9"/>
    <w:rsid w:val="00437AFE"/>
    <w:rsid w:val="00442D8B"/>
    <w:rsid w:val="004444D5"/>
    <w:rsid w:val="0046215A"/>
    <w:rsid w:val="00462933"/>
    <w:rsid w:val="0046772B"/>
    <w:rsid w:val="00471CB9"/>
    <w:rsid w:val="004739EB"/>
    <w:rsid w:val="004767F3"/>
    <w:rsid w:val="0048003A"/>
    <w:rsid w:val="00481620"/>
    <w:rsid w:val="00487471"/>
    <w:rsid w:val="00497119"/>
    <w:rsid w:val="00497B42"/>
    <w:rsid w:val="004A18A9"/>
    <w:rsid w:val="004A59CD"/>
    <w:rsid w:val="004B4230"/>
    <w:rsid w:val="004B6427"/>
    <w:rsid w:val="004C4625"/>
    <w:rsid w:val="004C7975"/>
    <w:rsid w:val="004E04A9"/>
    <w:rsid w:val="004E1165"/>
    <w:rsid w:val="004E166B"/>
    <w:rsid w:val="004E1909"/>
    <w:rsid w:val="004E213C"/>
    <w:rsid w:val="004E5FEA"/>
    <w:rsid w:val="004F055E"/>
    <w:rsid w:val="004F61E5"/>
    <w:rsid w:val="004F7C60"/>
    <w:rsid w:val="00503219"/>
    <w:rsid w:val="00504A40"/>
    <w:rsid w:val="00504FA0"/>
    <w:rsid w:val="00505C37"/>
    <w:rsid w:val="00507387"/>
    <w:rsid w:val="00512ECF"/>
    <w:rsid w:val="00520AF6"/>
    <w:rsid w:val="00522DFD"/>
    <w:rsid w:val="0052340F"/>
    <w:rsid w:val="00523509"/>
    <w:rsid w:val="00533E81"/>
    <w:rsid w:val="0053407F"/>
    <w:rsid w:val="00535C3B"/>
    <w:rsid w:val="00536EB2"/>
    <w:rsid w:val="005522A0"/>
    <w:rsid w:val="005535B7"/>
    <w:rsid w:val="0055498E"/>
    <w:rsid w:val="005571FE"/>
    <w:rsid w:val="00562F13"/>
    <w:rsid w:val="00564E8F"/>
    <w:rsid w:val="00570449"/>
    <w:rsid w:val="00570C82"/>
    <w:rsid w:val="005744EF"/>
    <w:rsid w:val="00574911"/>
    <w:rsid w:val="00593E9A"/>
    <w:rsid w:val="0059674F"/>
    <w:rsid w:val="005A4F71"/>
    <w:rsid w:val="005B351B"/>
    <w:rsid w:val="005B415A"/>
    <w:rsid w:val="005C36A4"/>
    <w:rsid w:val="005C799D"/>
    <w:rsid w:val="005D16D1"/>
    <w:rsid w:val="005D1B3D"/>
    <w:rsid w:val="005E0E80"/>
    <w:rsid w:val="005E3C3A"/>
    <w:rsid w:val="005E3E14"/>
    <w:rsid w:val="005E4BF3"/>
    <w:rsid w:val="005E5D6A"/>
    <w:rsid w:val="005E6F48"/>
    <w:rsid w:val="005F4E56"/>
    <w:rsid w:val="005F6FA5"/>
    <w:rsid w:val="0060214B"/>
    <w:rsid w:val="00602E10"/>
    <w:rsid w:val="00602F77"/>
    <w:rsid w:val="00603167"/>
    <w:rsid w:val="00616DA9"/>
    <w:rsid w:val="006251BE"/>
    <w:rsid w:val="00632FFA"/>
    <w:rsid w:val="00634C66"/>
    <w:rsid w:val="006360E8"/>
    <w:rsid w:val="0064139E"/>
    <w:rsid w:val="006437A3"/>
    <w:rsid w:val="00644011"/>
    <w:rsid w:val="00646836"/>
    <w:rsid w:val="006474B5"/>
    <w:rsid w:val="00647C29"/>
    <w:rsid w:val="00650632"/>
    <w:rsid w:val="006538B0"/>
    <w:rsid w:val="00656511"/>
    <w:rsid w:val="00657F03"/>
    <w:rsid w:val="00665003"/>
    <w:rsid w:val="00670DBC"/>
    <w:rsid w:val="006771E1"/>
    <w:rsid w:val="0068226B"/>
    <w:rsid w:val="006830E5"/>
    <w:rsid w:val="00684DA6"/>
    <w:rsid w:val="00684E5A"/>
    <w:rsid w:val="00685710"/>
    <w:rsid w:val="00686BB8"/>
    <w:rsid w:val="00691A82"/>
    <w:rsid w:val="00695AA6"/>
    <w:rsid w:val="006A2865"/>
    <w:rsid w:val="006A3F15"/>
    <w:rsid w:val="006A57B8"/>
    <w:rsid w:val="006B27C2"/>
    <w:rsid w:val="006C6397"/>
    <w:rsid w:val="006C737F"/>
    <w:rsid w:val="006D3E8E"/>
    <w:rsid w:val="006D59C5"/>
    <w:rsid w:val="006E0474"/>
    <w:rsid w:val="006F2DF3"/>
    <w:rsid w:val="0070120F"/>
    <w:rsid w:val="007203D4"/>
    <w:rsid w:val="00720B11"/>
    <w:rsid w:val="00726EE6"/>
    <w:rsid w:val="00731173"/>
    <w:rsid w:val="007315F7"/>
    <w:rsid w:val="00732D36"/>
    <w:rsid w:val="00732EF9"/>
    <w:rsid w:val="0074041D"/>
    <w:rsid w:val="00740E27"/>
    <w:rsid w:val="00746516"/>
    <w:rsid w:val="00746B16"/>
    <w:rsid w:val="00751F4D"/>
    <w:rsid w:val="00754F03"/>
    <w:rsid w:val="0076035D"/>
    <w:rsid w:val="007605E7"/>
    <w:rsid w:val="00760A39"/>
    <w:rsid w:val="00760E5C"/>
    <w:rsid w:val="00762A44"/>
    <w:rsid w:val="00771669"/>
    <w:rsid w:val="00772CD3"/>
    <w:rsid w:val="00777ACF"/>
    <w:rsid w:val="007806F5"/>
    <w:rsid w:val="00784132"/>
    <w:rsid w:val="00785DE8"/>
    <w:rsid w:val="00787EF3"/>
    <w:rsid w:val="00791D54"/>
    <w:rsid w:val="007A24CC"/>
    <w:rsid w:val="007A2D4D"/>
    <w:rsid w:val="007A7451"/>
    <w:rsid w:val="007A7F30"/>
    <w:rsid w:val="007B1EF3"/>
    <w:rsid w:val="007B4941"/>
    <w:rsid w:val="007C0DB1"/>
    <w:rsid w:val="007C6A64"/>
    <w:rsid w:val="007C7305"/>
    <w:rsid w:val="007C7FFC"/>
    <w:rsid w:val="007D0840"/>
    <w:rsid w:val="007E0D6C"/>
    <w:rsid w:val="007E1128"/>
    <w:rsid w:val="007E1BFD"/>
    <w:rsid w:val="007E4716"/>
    <w:rsid w:val="007E506B"/>
    <w:rsid w:val="007F4453"/>
    <w:rsid w:val="007F5619"/>
    <w:rsid w:val="007F67CA"/>
    <w:rsid w:val="007F7D1C"/>
    <w:rsid w:val="00801978"/>
    <w:rsid w:val="0080414A"/>
    <w:rsid w:val="00806966"/>
    <w:rsid w:val="00811020"/>
    <w:rsid w:val="00812713"/>
    <w:rsid w:val="00812B80"/>
    <w:rsid w:val="0081517B"/>
    <w:rsid w:val="008173C6"/>
    <w:rsid w:val="00820074"/>
    <w:rsid w:val="00823484"/>
    <w:rsid w:val="00823EFF"/>
    <w:rsid w:val="008241B3"/>
    <w:rsid w:val="00824F40"/>
    <w:rsid w:val="00830CEF"/>
    <w:rsid w:val="00833134"/>
    <w:rsid w:val="00834614"/>
    <w:rsid w:val="00837791"/>
    <w:rsid w:val="0084036F"/>
    <w:rsid w:val="00841F9A"/>
    <w:rsid w:val="00842323"/>
    <w:rsid w:val="00846A6B"/>
    <w:rsid w:val="008506AB"/>
    <w:rsid w:val="00860F4B"/>
    <w:rsid w:val="00864182"/>
    <w:rsid w:val="00864B15"/>
    <w:rsid w:val="0086694B"/>
    <w:rsid w:val="00873CD7"/>
    <w:rsid w:val="00875B64"/>
    <w:rsid w:val="008761F1"/>
    <w:rsid w:val="00876391"/>
    <w:rsid w:val="008833A7"/>
    <w:rsid w:val="008907A6"/>
    <w:rsid w:val="00891DE5"/>
    <w:rsid w:val="008958D3"/>
    <w:rsid w:val="008A3FCC"/>
    <w:rsid w:val="008A48C9"/>
    <w:rsid w:val="008A67EE"/>
    <w:rsid w:val="008B1C60"/>
    <w:rsid w:val="008C5BD3"/>
    <w:rsid w:val="008C6E8D"/>
    <w:rsid w:val="008D27E4"/>
    <w:rsid w:val="008D4C4B"/>
    <w:rsid w:val="008D67B2"/>
    <w:rsid w:val="008E1C52"/>
    <w:rsid w:val="008E1DC6"/>
    <w:rsid w:val="008E4AE1"/>
    <w:rsid w:val="008F6063"/>
    <w:rsid w:val="008F7957"/>
    <w:rsid w:val="0091413F"/>
    <w:rsid w:val="00917387"/>
    <w:rsid w:val="00927AE4"/>
    <w:rsid w:val="009340D4"/>
    <w:rsid w:val="00934B37"/>
    <w:rsid w:val="00940C41"/>
    <w:rsid w:val="00954649"/>
    <w:rsid w:val="00956496"/>
    <w:rsid w:val="00971241"/>
    <w:rsid w:val="0097666E"/>
    <w:rsid w:val="009809B1"/>
    <w:rsid w:val="0098422F"/>
    <w:rsid w:val="0098451D"/>
    <w:rsid w:val="00985032"/>
    <w:rsid w:val="00985AC4"/>
    <w:rsid w:val="00985BCE"/>
    <w:rsid w:val="00986D9F"/>
    <w:rsid w:val="00990EC9"/>
    <w:rsid w:val="00993305"/>
    <w:rsid w:val="00995B0E"/>
    <w:rsid w:val="009961BA"/>
    <w:rsid w:val="00997720"/>
    <w:rsid w:val="009A223C"/>
    <w:rsid w:val="009A5108"/>
    <w:rsid w:val="009B144A"/>
    <w:rsid w:val="009B520F"/>
    <w:rsid w:val="009C23F0"/>
    <w:rsid w:val="009C302F"/>
    <w:rsid w:val="009C4F35"/>
    <w:rsid w:val="009D0985"/>
    <w:rsid w:val="009D0C3C"/>
    <w:rsid w:val="009D1A15"/>
    <w:rsid w:val="009E2D2C"/>
    <w:rsid w:val="009E3D58"/>
    <w:rsid w:val="009F1A70"/>
    <w:rsid w:val="009F3E1D"/>
    <w:rsid w:val="00A02E9D"/>
    <w:rsid w:val="00A03AD9"/>
    <w:rsid w:val="00A05B08"/>
    <w:rsid w:val="00A10524"/>
    <w:rsid w:val="00A117A1"/>
    <w:rsid w:val="00A1379B"/>
    <w:rsid w:val="00A154E1"/>
    <w:rsid w:val="00A167AF"/>
    <w:rsid w:val="00A200DF"/>
    <w:rsid w:val="00A203C4"/>
    <w:rsid w:val="00A2299C"/>
    <w:rsid w:val="00A24CC8"/>
    <w:rsid w:val="00A268FA"/>
    <w:rsid w:val="00A31F41"/>
    <w:rsid w:val="00A40E06"/>
    <w:rsid w:val="00A4138F"/>
    <w:rsid w:val="00A41C1E"/>
    <w:rsid w:val="00A41D0A"/>
    <w:rsid w:val="00A462CF"/>
    <w:rsid w:val="00A46BB9"/>
    <w:rsid w:val="00A551A2"/>
    <w:rsid w:val="00A608B9"/>
    <w:rsid w:val="00A61A9C"/>
    <w:rsid w:val="00A61BD0"/>
    <w:rsid w:val="00A637C7"/>
    <w:rsid w:val="00A65F58"/>
    <w:rsid w:val="00A67DFA"/>
    <w:rsid w:val="00A7225F"/>
    <w:rsid w:val="00A74EF5"/>
    <w:rsid w:val="00A82755"/>
    <w:rsid w:val="00A83A8F"/>
    <w:rsid w:val="00A85F9F"/>
    <w:rsid w:val="00A90EDF"/>
    <w:rsid w:val="00A93216"/>
    <w:rsid w:val="00A951A4"/>
    <w:rsid w:val="00AA16DA"/>
    <w:rsid w:val="00AA5853"/>
    <w:rsid w:val="00AA7C98"/>
    <w:rsid w:val="00AB2C31"/>
    <w:rsid w:val="00AB4DEC"/>
    <w:rsid w:val="00AB590A"/>
    <w:rsid w:val="00AC3985"/>
    <w:rsid w:val="00AC5400"/>
    <w:rsid w:val="00AC6671"/>
    <w:rsid w:val="00AC6C99"/>
    <w:rsid w:val="00AD0AB2"/>
    <w:rsid w:val="00AD5D22"/>
    <w:rsid w:val="00AE06B8"/>
    <w:rsid w:val="00AE3546"/>
    <w:rsid w:val="00AE575B"/>
    <w:rsid w:val="00AF08D1"/>
    <w:rsid w:val="00AF1D54"/>
    <w:rsid w:val="00AF6534"/>
    <w:rsid w:val="00AF7BE1"/>
    <w:rsid w:val="00B066CA"/>
    <w:rsid w:val="00B1766D"/>
    <w:rsid w:val="00B23B0D"/>
    <w:rsid w:val="00B243E0"/>
    <w:rsid w:val="00B26540"/>
    <w:rsid w:val="00B32281"/>
    <w:rsid w:val="00B335A6"/>
    <w:rsid w:val="00B40474"/>
    <w:rsid w:val="00B42FF1"/>
    <w:rsid w:val="00B5125E"/>
    <w:rsid w:val="00B56FE4"/>
    <w:rsid w:val="00B579BF"/>
    <w:rsid w:val="00B61135"/>
    <w:rsid w:val="00B65B6A"/>
    <w:rsid w:val="00B65B9E"/>
    <w:rsid w:val="00B709CD"/>
    <w:rsid w:val="00B8380A"/>
    <w:rsid w:val="00B85232"/>
    <w:rsid w:val="00B8574F"/>
    <w:rsid w:val="00B85AB1"/>
    <w:rsid w:val="00B940D6"/>
    <w:rsid w:val="00BA3AD4"/>
    <w:rsid w:val="00BA3C3F"/>
    <w:rsid w:val="00BB4C82"/>
    <w:rsid w:val="00BB7097"/>
    <w:rsid w:val="00BB7267"/>
    <w:rsid w:val="00BC2327"/>
    <w:rsid w:val="00BC392C"/>
    <w:rsid w:val="00BC3A6D"/>
    <w:rsid w:val="00BD2FD6"/>
    <w:rsid w:val="00BD3FA2"/>
    <w:rsid w:val="00BD7815"/>
    <w:rsid w:val="00BE1B2E"/>
    <w:rsid w:val="00BF37E3"/>
    <w:rsid w:val="00BF542D"/>
    <w:rsid w:val="00C00BB3"/>
    <w:rsid w:val="00C00C2B"/>
    <w:rsid w:val="00C02714"/>
    <w:rsid w:val="00C03167"/>
    <w:rsid w:val="00C079B6"/>
    <w:rsid w:val="00C117EC"/>
    <w:rsid w:val="00C15E3A"/>
    <w:rsid w:val="00C171F0"/>
    <w:rsid w:val="00C206C3"/>
    <w:rsid w:val="00C268AD"/>
    <w:rsid w:val="00C27462"/>
    <w:rsid w:val="00C307EE"/>
    <w:rsid w:val="00C30829"/>
    <w:rsid w:val="00C31306"/>
    <w:rsid w:val="00C321FE"/>
    <w:rsid w:val="00C356DE"/>
    <w:rsid w:val="00C35AB4"/>
    <w:rsid w:val="00C37056"/>
    <w:rsid w:val="00C4055D"/>
    <w:rsid w:val="00C422EF"/>
    <w:rsid w:val="00C43B80"/>
    <w:rsid w:val="00C47CA2"/>
    <w:rsid w:val="00C50520"/>
    <w:rsid w:val="00C50EF3"/>
    <w:rsid w:val="00C515BE"/>
    <w:rsid w:val="00C54051"/>
    <w:rsid w:val="00C54B7D"/>
    <w:rsid w:val="00C55AD2"/>
    <w:rsid w:val="00C62C23"/>
    <w:rsid w:val="00C65295"/>
    <w:rsid w:val="00C65B15"/>
    <w:rsid w:val="00C66318"/>
    <w:rsid w:val="00C6733B"/>
    <w:rsid w:val="00C70468"/>
    <w:rsid w:val="00C72D42"/>
    <w:rsid w:val="00C81A7F"/>
    <w:rsid w:val="00C87177"/>
    <w:rsid w:val="00C8765A"/>
    <w:rsid w:val="00C93917"/>
    <w:rsid w:val="00C97BCC"/>
    <w:rsid w:val="00CA4727"/>
    <w:rsid w:val="00CA50C3"/>
    <w:rsid w:val="00CB0DBB"/>
    <w:rsid w:val="00CB11D4"/>
    <w:rsid w:val="00CB14A0"/>
    <w:rsid w:val="00CB6731"/>
    <w:rsid w:val="00CB6822"/>
    <w:rsid w:val="00CC3063"/>
    <w:rsid w:val="00CC7F81"/>
    <w:rsid w:val="00CD2867"/>
    <w:rsid w:val="00CD2C9E"/>
    <w:rsid w:val="00CD37B3"/>
    <w:rsid w:val="00CD3E54"/>
    <w:rsid w:val="00CD6DD5"/>
    <w:rsid w:val="00CE159F"/>
    <w:rsid w:val="00CF0FA8"/>
    <w:rsid w:val="00CF379C"/>
    <w:rsid w:val="00CF3A58"/>
    <w:rsid w:val="00CF5192"/>
    <w:rsid w:val="00D00421"/>
    <w:rsid w:val="00D01A21"/>
    <w:rsid w:val="00D04815"/>
    <w:rsid w:val="00D05140"/>
    <w:rsid w:val="00D07DFB"/>
    <w:rsid w:val="00D12621"/>
    <w:rsid w:val="00D13DC7"/>
    <w:rsid w:val="00D20E91"/>
    <w:rsid w:val="00D21350"/>
    <w:rsid w:val="00D23008"/>
    <w:rsid w:val="00D2729B"/>
    <w:rsid w:val="00D32C08"/>
    <w:rsid w:val="00D33E6C"/>
    <w:rsid w:val="00D3678C"/>
    <w:rsid w:val="00D41F23"/>
    <w:rsid w:val="00D466A3"/>
    <w:rsid w:val="00D47F97"/>
    <w:rsid w:val="00D50C56"/>
    <w:rsid w:val="00D53148"/>
    <w:rsid w:val="00D62494"/>
    <w:rsid w:val="00D64A0C"/>
    <w:rsid w:val="00D66FB7"/>
    <w:rsid w:val="00D712BF"/>
    <w:rsid w:val="00D72D83"/>
    <w:rsid w:val="00D762E6"/>
    <w:rsid w:val="00D76E6A"/>
    <w:rsid w:val="00D7705A"/>
    <w:rsid w:val="00D77AA2"/>
    <w:rsid w:val="00D87470"/>
    <w:rsid w:val="00D9062D"/>
    <w:rsid w:val="00D96CDF"/>
    <w:rsid w:val="00DA1D8C"/>
    <w:rsid w:val="00DA2E3A"/>
    <w:rsid w:val="00DA3ADE"/>
    <w:rsid w:val="00DA6059"/>
    <w:rsid w:val="00DA78DA"/>
    <w:rsid w:val="00DC7355"/>
    <w:rsid w:val="00DD12A4"/>
    <w:rsid w:val="00DD2A3A"/>
    <w:rsid w:val="00DD4F20"/>
    <w:rsid w:val="00DE7117"/>
    <w:rsid w:val="00DF0C3D"/>
    <w:rsid w:val="00DF0CD2"/>
    <w:rsid w:val="00DF2819"/>
    <w:rsid w:val="00DF6661"/>
    <w:rsid w:val="00E03EF6"/>
    <w:rsid w:val="00E05CC4"/>
    <w:rsid w:val="00E13A72"/>
    <w:rsid w:val="00E176B9"/>
    <w:rsid w:val="00E208DD"/>
    <w:rsid w:val="00E25B21"/>
    <w:rsid w:val="00E261DF"/>
    <w:rsid w:val="00E268BD"/>
    <w:rsid w:val="00E26AAA"/>
    <w:rsid w:val="00E27E64"/>
    <w:rsid w:val="00E3285F"/>
    <w:rsid w:val="00E33841"/>
    <w:rsid w:val="00E3464E"/>
    <w:rsid w:val="00E44D07"/>
    <w:rsid w:val="00E51A6D"/>
    <w:rsid w:val="00E51B3E"/>
    <w:rsid w:val="00E56F60"/>
    <w:rsid w:val="00E62309"/>
    <w:rsid w:val="00E641F6"/>
    <w:rsid w:val="00E65DF0"/>
    <w:rsid w:val="00E66556"/>
    <w:rsid w:val="00E710D5"/>
    <w:rsid w:val="00E80C28"/>
    <w:rsid w:val="00E80DAC"/>
    <w:rsid w:val="00E8238D"/>
    <w:rsid w:val="00E827AA"/>
    <w:rsid w:val="00E85AFA"/>
    <w:rsid w:val="00E92DC7"/>
    <w:rsid w:val="00E933B1"/>
    <w:rsid w:val="00E964D8"/>
    <w:rsid w:val="00E96588"/>
    <w:rsid w:val="00E97EE0"/>
    <w:rsid w:val="00EA05DC"/>
    <w:rsid w:val="00EA5D3D"/>
    <w:rsid w:val="00EB0E41"/>
    <w:rsid w:val="00EB2067"/>
    <w:rsid w:val="00EB3E9E"/>
    <w:rsid w:val="00EC1A78"/>
    <w:rsid w:val="00EC6E21"/>
    <w:rsid w:val="00ED65C1"/>
    <w:rsid w:val="00ED6EDC"/>
    <w:rsid w:val="00ED7E9C"/>
    <w:rsid w:val="00EE76B0"/>
    <w:rsid w:val="00EE7B66"/>
    <w:rsid w:val="00EF2250"/>
    <w:rsid w:val="00F00B21"/>
    <w:rsid w:val="00F04919"/>
    <w:rsid w:val="00F1535C"/>
    <w:rsid w:val="00F1592F"/>
    <w:rsid w:val="00F15CE0"/>
    <w:rsid w:val="00F15F60"/>
    <w:rsid w:val="00F22A4E"/>
    <w:rsid w:val="00F25AF3"/>
    <w:rsid w:val="00F26DFD"/>
    <w:rsid w:val="00F32E56"/>
    <w:rsid w:val="00F34441"/>
    <w:rsid w:val="00F35B54"/>
    <w:rsid w:val="00F36C79"/>
    <w:rsid w:val="00F36CCE"/>
    <w:rsid w:val="00F43D1F"/>
    <w:rsid w:val="00F44E02"/>
    <w:rsid w:val="00F529C1"/>
    <w:rsid w:val="00F5500D"/>
    <w:rsid w:val="00F5770A"/>
    <w:rsid w:val="00F727E0"/>
    <w:rsid w:val="00F7537A"/>
    <w:rsid w:val="00F770BD"/>
    <w:rsid w:val="00F7753E"/>
    <w:rsid w:val="00F775C7"/>
    <w:rsid w:val="00F8159D"/>
    <w:rsid w:val="00F838C8"/>
    <w:rsid w:val="00F91073"/>
    <w:rsid w:val="00FA1B3C"/>
    <w:rsid w:val="00FA2650"/>
    <w:rsid w:val="00FA599A"/>
    <w:rsid w:val="00FB1C9E"/>
    <w:rsid w:val="00FB6B88"/>
    <w:rsid w:val="00FB7E1D"/>
    <w:rsid w:val="00FC2C91"/>
    <w:rsid w:val="00FC5955"/>
    <w:rsid w:val="00FD2D8C"/>
    <w:rsid w:val="00FD3F1B"/>
    <w:rsid w:val="00FE71A4"/>
    <w:rsid w:val="00FE7F4E"/>
    <w:rsid w:val="00FF3A8B"/>
    <w:rsid w:val="00FF6201"/>
  </w:rsids>
  <m:mathPr>
    <m:mathFont m:val="Cambria Math"/>
    <m:brkBin m:val="before"/>
    <m:brkBinSub m:val="--"/>
    <m:smallFrac/>
    <m:dispDef/>
    <m:lMargin m:val="0"/>
    <m:rMargin m:val="0"/>
    <m:defJc m:val="centerGroup"/>
    <m:wrapIndent m:val="1440"/>
    <m:intLim m:val="subSup"/>
    <m:naryLim m:val="undOvr"/>
  </m:mathPr>
  <w:themeFontLang w:val="en-US" w:eastAsia="zh-CN"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78D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AB1"/>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qFormat/>
    <w:rsid w:val="009E3D58"/>
    <w:pPr>
      <w:keepNext/>
      <w:spacing w:before="240" w:after="60"/>
      <w:outlineLvl w:val="0"/>
    </w:pPr>
    <w:rPr>
      <w:rFonts w:ascii="Arial" w:hAnsi="Arial" w:cs="Arial"/>
      <w:b/>
      <w:bCs/>
      <w:kern w:val="32"/>
      <w:sz w:val="32"/>
      <w:szCs w:val="32"/>
    </w:rPr>
  </w:style>
  <w:style w:type="paragraph" w:styleId="Heading2">
    <w:name w:val="heading 2"/>
    <w:basedOn w:val="ListParagraph"/>
    <w:next w:val="Normal"/>
    <w:link w:val="Heading2Char"/>
    <w:qFormat/>
    <w:rsid w:val="007C0DB1"/>
    <w:pPr>
      <w:spacing w:line="360" w:lineRule="auto"/>
      <w:ind w:left="0"/>
      <w:jc w:val="both"/>
      <w:outlineLvl w:val="1"/>
    </w:pPr>
    <w:rPr>
      <w:b/>
      <w:bCs/>
    </w:rPr>
  </w:style>
  <w:style w:type="paragraph" w:styleId="Heading3">
    <w:name w:val="heading 3"/>
    <w:basedOn w:val="Normal"/>
    <w:next w:val="Normal"/>
    <w:link w:val="Heading3Char"/>
    <w:unhideWhenUsed/>
    <w:qFormat/>
    <w:rsid w:val="007C0DB1"/>
    <w:pPr>
      <w:spacing w:line="360" w:lineRule="auto"/>
      <w:jc w:val="both"/>
      <w:outlineLvl w:val="2"/>
    </w:pPr>
    <w:rPr>
      <w:b/>
      <w:bCs/>
      <w:sz w:val="24"/>
      <w:szCs w:val="24"/>
    </w:rPr>
  </w:style>
  <w:style w:type="paragraph" w:styleId="Heading4">
    <w:name w:val="heading 4"/>
    <w:basedOn w:val="Normal"/>
    <w:next w:val="Normal"/>
    <w:link w:val="Heading4Char"/>
    <w:uiPriority w:val="9"/>
    <w:unhideWhenUsed/>
    <w:qFormat/>
    <w:rsid w:val="009E3D58"/>
    <w:pPr>
      <w:keepNext/>
      <w:keepLines/>
      <w:spacing w:before="200"/>
      <w:outlineLvl w:val="3"/>
    </w:pPr>
    <w:rPr>
      <w:rFonts w:asciiTheme="majorHAnsi" w:eastAsiaTheme="majorEastAsia" w:hAnsiTheme="majorHAnsi" w:cstheme="majorBidi"/>
      <w:b/>
      <w:bCs/>
      <w:i/>
      <w:iCs/>
      <w:color w:val="4F81BD" w:themeColor="accent1"/>
      <w:sz w:val="24"/>
      <w:szCs w:val="24"/>
    </w:rPr>
  </w:style>
  <w:style w:type="paragraph" w:styleId="Heading5">
    <w:name w:val="heading 5"/>
    <w:basedOn w:val="Normal"/>
    <w:next w:val="Normal"/>
    <w:link w:val="Heading5Char"/>
    <w:uiPriority w:val="9"/>
    <w:semiHidden/>
    <w:unhideWhenUsed/>
    <w:qFormat/>
    <w:rsid w:val="00940C41"/>
    <w:pPr>
      <w:keepNext/>
      <w:keepLines/>
      <w:spacing w:before="40"/>
      <w:outlineLvl w:val="4"/>
    </w:pPr>
    <w:rPr>
      <w:rFonts w:asciiTheme="majorHAnsi" w:eastAsiaTheme="majorEastAsia" w:hAnsiTheme="majorHAnsi" w:cstheme="majorBidi"/>
      <w:color w:val="365F91" w:themeColor="accent1" w:themeShade="BF"/>
    </w:rPr>
  </w:style>
  <w:style w:type="paragraph" w:styleId="Heading7">
    <w:name w:val="heading 7"/>
    <w:basedOn w:val="Normal"/>
    <w:next w:val="Normal"/>
    <w:link w:val="Heading7Char"/>
    <w:uiPriority w:val="9"/>
    <w:semiHidden/>
    <w:unhideWhenUsed/>
    <w:qFormat/>
    <w:rsid w:val="009E3D58"/>
    <w:pPr>
      <w:keepNext/>
      <w:keepLines/>
      <w:spacing w:before="200"/>
      <w:outlineLvl w:val="6"/>
    </w:pPr>
    <w:rPr>
      <w:rFonts w:asciiTheme="majorHAnsi" w:eastAsiaTheme="majorEastAsia" w:hAnsiTheme="majorHAnsi" w:cstheme="majorBidi"/>
      <w:i/>
      <w:iCs/>
      <w:color w:val="404040" w:themeColor="text1" w:themeTint="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272EF9"/>
    <w:pPr>
      <w:spacing w:after="120" w:line="276" w:lineRule="auto"/>
    </w:pPr>
    <w:rPr>
      <w:rFonts w:ascii="Calibri" w:hAnsi="Calibri"/>
      <w:sz w:val="22"/>
      <w:szCs w:val="22"/>
      <w:lang w:bidi="en-US"/>
    </w:rPr>
  </w:style>
  <w:style w:type="character" w:customStyle="1" w:styleId="BodyTextChar">
    <w:name w:val="Body Text Char"/>
    <w:basedOn w:val="DefaultParagraphFont"/>
    <w:link w:val="BodyText"/>
    <w:uiPriority w:val="99"/>
    <w:rsid w:val="00272EF9"/>
    <w:rPr>
      <w:rFonts w:ascii="Calibri" w:eastAsia="Times New Roman" w:hAnsi="Calibri" w:cs="Times New Roman"/>
      <w:lang w:bidi="en-US"/>
    </w:rPr>
  </w:style>
  <w:style w:type="paragraph" w:customStyle="1" w:styleId="Default">
    <w:name w:val="Default"/>
    <w:rsid w:val="00272EF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272EF9"/>
    <w:rPr>
      <w:rFonts w:ascii="Tahoma" w:hAnsi="Tahoma" w:cs="Tahoma"/>
      <w:sz w:val="16"/>
      <w:szCs w:val="16"/>
    </w:rPr>
  </w:style>
  <w:style w:type="character" w:customStyle="1" w:styleId="BalloonTextChar">
    <w:name w:val="Balloon Text Char"/>
    <w:basedOn w:val="DefaultParagraphFont"/>
    <w:link w:val="BalloonText"/>
    <w:uiPriority w:val="99"/>
    <w:semiHidden/>
    <w:rsid w:val="00272EF9"/>
    <w:rPr>
      <w:rFonts w:ascii="Tahoma" w:eastAsia="Times New Roman" w:hAnsi="Tahoma" w:cs="Tahoma"/>
      <w:sz w:val="16"/>
      <w:szCs w:val="16"/>
    </w:rPr>
  </w:style>
  <w:style w:type="paragraph" w:styleId="Header">
    <w:name w:val="header"/>
    <w:basedOn w:val="Normal"/>
    <w:link w:val="HeaderChar"/>
    <w:unhideWhenUsed/>
    <w:rsid w:val="00891DE5"/>
    <w:pPr>
      <w:tabs>
        <w:tab w:val="center" w:pos="4680"/>
        <w:tab w:val="right" w:pos="9360"/>
      </w:tabs>
    </w:pPr>
  </w:style>
  <w:style w:type="character" w:customStyle="1" w:styleId="HeaderChar">
    <w:name w:val="Header Char"/>
    <w:basedOn w:val="DefaultParagraphFont"/>
    <w:link w:val="Header"/>
    <w:rsid w:val="00891DE5"/>
    <w:rPr>
      <w:rFonts w:ascii="Times New Roman" w:eastAsia="Times New Roman" w:hAnsi="Times New Roman" w:cs="Times New Roman"/>
      <w:sz w:val="28"/>
      <w:szCs w:val="28"/>
    </w:rPr>
  </w:style>
  <w:style w:type="paragraph" w:styleId="Footer">
    <w:name w:val="footer"/>
    <w:basedOn w:val="Normal"/>
    <w:link w:val="FooterChar"/>
    <w:uiPriority w:val="99"/>
    <w:unhideWhenUsed/>
    <w:rsid w:val="00891DE5"/>
    <w:pPr>
      <w:tabs>
        <w:tab w:val="center" w:pos="4680"/>
        <w:tab w:val="right" w:pos="9360"/>
      </w:tabs>
    </w:pPr>
  </w:style>
  <w:style w:type="character" w:customStyle="1" w:styleId="FooterChar">
    <w:name w:val="Footer Char"/>
    <w:basedOn w:val="DefaultParagraphFont"/>
    <w:link w:val="Footer"/>
    <w:uiPriority w:val="99"/>
    <w:rsid w:val="00891DE5"/>
    <w:rPr>
      <w:rFonts w:ascii="Times New Roman" w:eastAsia="Times New Roman" w:hAnsi="Times New Roman" w:cs="Times New Roman"/>
      <w:sz w:val="28"/>
      <w:szCs w:val="28"/>
    </w:rPr>
  </w:style>
  <w:style w:type="table" w:styleId="TableGrid">
    <w:name w:val="Table Grid"/>
    <w:basedOn w:val="TableNormal"/>
    <w:uiPriority w:val="39"/>
    <w:rsid w:val="00CB682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3Char">
    <w:name w:val="Heading 3 Char"/>
    <w:basedOn w:val="DefaultParagraphFont"/>
    <w:link w:val="Heading3"/>
    <w:rsid w:val="007C0DB1"/>
    <w:rPr>
      <w:rFonts w:ascii="Times New Roman" w:eastAsia="Times New Roman" w:hAnsi="Times New Roman" w:cs="Times New Roman"/>
      <w:b/>
      <w:bCs/>
      <w:sz w:val="24"/>
      <w:szCs w:val="24"/>
    </w:rPr>
  </w:style>
  <w:style w:type="paragraph" w:styleId="ListParagraph">
    <w:name w:val="List Paragraph"/>
    <w:basedOn w:val="Normal"/>
    <w:uiPriority w:val="34"/>
    <w:qFormat/>
    <w:rsid w:val="00F43D1F"/>
    <w:pPr>
      <w:ind w:left="720"/>
      <w:contextualSpacing/>
    </w:pPr>
    <w:rPr>
      <w:sz w:val="24"/>
      <w:szCs w:val="24"/>
    </w:rPr>
  </w:style>
  <w:style w:type="paragraph" w:styleId="BodyText2">
    <w:name w:val="Body Text 2"/>
    <w:basedOn w:val="Normal"/>
    <w:link w:val="BodyText2Char"/>
    <w:semiHidden/>
    <w:unhideWhenUsed/>
    <w:rsid w:val="00772CD3"/>
    <w:pPr>
      <w:spacing w:after="120" w:line="480" w:lineRule="auto"/>
    </w:pPr>
  </w:style>
  <w:style w:type="character" w:customStyle="1" w:styleId="BodyText2Char">
    <w:name w:val="Body Text 2 Char"/>
    <w:basedOn w:val="DefaultParagraphFont"/>
    <w:link w:val="BodyText2"/>
    <w:semiHidden/>
    <w:rsid w:val="00772CD3"/>
    <w:rPr>
      <w:rFonts w:ascii="Times New Roman" w:eastAsia="Times New Roman" w:hAnsi="Times New Roman" w:cs="Times New Roman"/>
      <w:sz w:val="28"/>
      <w:szCs w:val="28"/>
    </w:rPr>
  </w:style>
  <w:style w:type="paragraph" w:styleId="NormalWeb">
    <w:name w:val="Normal (Web)"/>
    <w:basedOn w:val="Normal"/>
    <w:autoRedefine/>
    <w:uiPriority w:val="99"/>
    <w:rsid w:val="001B3E00"/>
    <w:pPr>
      <w:tabs>
        <w:tab w:val="left" w:pos="307"/>
      </w:tabs>
      <w:spacing w:line="360" w:lineRule="auto"/>
      <w:ind w:right="72"/>
      <w:jc w:val="both"/>
    </w:pPr>
    <w:rPr>
      <w:sz w:val="24"/>
      <w:szCs w:val="24"/>
    </w:rPr>
  </w:style>
  <w:style w:type="paragraph" w:styleId="NoSpacing">
    <w:name w:val="No Spacing"/>
    <w:qFormat/>
    <w:rsid w:val="00772CD3"/>
    <w:pPr>
      <w:spacing w:after="0" w:line="240" w:lineRule="auto"/>
    </w:pPr>
    <w:rPr>
      <w:rFonts w:ascii="Calibri" w:eastAsia="Calibri" w:hAnsi="Calibri" w:cs="Times New Roman"/>
    </w:rPr>
  </w:style>
  <w:style w:type="character" w:customStyle="1" w:styleId="mw-headline">
    <w:name w:val="mw-headline"/>
    <w:basedOn w:val="DefaultParagraphFont"/>
    <w:rsid w:val="00504FA0"/>
  </w:style>
  <w:style w:type="character" w:customStyle="1" w:styleId="apple-converted-space">
    <w:name w:val="apple-converted-space"/>
    <w:basedOn w:val="DefaultParagraphFont"/>
    <w:rsid w:val="00504FA0"/>
  </w:style>
  <w:style w:type="character" w:customStyle="1" w:styleId="Heading1Char">
    <w:name w:val="Heading 1 Char"/>
    <w:basedOn w:val="DefaultParagraphFont"/>
    <w:link w:val="Heading1"/>
    <w:rsid w:val="009E3D58"/>
    <w:rPr>
      <w:rFonts w:ascii="Arial" w:eastAsia="Times New Roman" w:hAnsi="Arial" w:cs="Arial"/>
      <w:b/>
      <w:bCs/>
      <w:kern w:val="32"/>
      <w:sz w:val="32"/>
      <w:szCs w:val="32"/>
    </w:rPr>
  </w:style>
  <w:style w:type="character" w:customStyle="1" w:styleId="Heading2Char">
    <w:name w:val="Heading 2 Char"/>
    <w:basedOn w:val="DefaultParagraphFont"/>
    <w:link w:val="Heading2"/>
    <w:rsid w:val="007C0DB1"/>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uiPriority w:val="9"/>
    <w:rsid w:val="009E3D58"/>
    <w:rPr>
      <w:rFonts w:asciiTheme="majorHAnsi" w:eastAsiaTheme="majorEastAsia" w:hAnsiTheme="majorHAnsi" w:cstheme="majorBidi"/>
      <w:b/>
      <w:bCs/>
      <w:i/>
      <w:iCs/>
      <w:color w:val="4F81BD" w:themeColor="accent1"/>
      <w:sz w:val="24"/>
      <w:szCs w:val="24"/>
    </w:rPr>
  </w:style>
  <w:style w:type="character" w:customStyle="1" w:styleId="Heading7Char">
    <w:name w:val="Heading 7 Char"/>
    <w:basedOn w:val="DefaultParagraphFont"/>
    <w:link w:val="Heading7"/>
    <w:uiPriority w:val="9"/>
    <w:semiHidden/>
    <w:rsid w:val="009E3D58"/>
    <w:rPr>
      <w:rFonts w:asciiTheme="majorHAnsi" w:eastAsiaTheme="majorEastAsia" w:hAnsiTheme="majorHAnsi" w:cstheme="majorBidi"/>
      <w:i/>
      <w:iCs/>
      <w:color w:val="404040" w:themeColor="text1" w:themeTint="BF"/>
      <w:sz w:val="24"/>
      <w:szCs w:val="24"/>
    </w:rPr>
  </w:style>
  <w:style w:type="character" w:styleId="Hyperlink">
    <w:name w:val="Hyperlink"/>
    <w:basedOn w:val="DefaultParagraphFont"/>
    <w:uiPriority w:val="99"/>
    <w:rsid w:val="009E3D58"/>
    <w:rPr>
      <w:color w:val="0000FF"/>
      <w:u w:val="single"/>
    </w:rPr>
  </w:style>
  <w:style w:type="character" w:customStyle="1" w:styleId="editsection">
    <w:name w:val="editsection"/>
    <w:basedOn w:val="DefaultParagraphFont"/>
    <w:rsid w:val="009E3D58"/>
  </w:style>
  <w:style w:type="character" w:styleId="Strong">
    <w:name w:val="Strong"/>
    <w:basedOn w:val="DefaultParagraphFont"/>
    <w:uiPriority w:val="22"/>
    <w:qFormat/>
    <w:rsid w:val="009E3D58"/>
    <w:rPr>
      <w:b/>
      <w:bCs/>
    </w:rPr>
  </w:style>
  <w:style w:type="character" w:styleId="PageNumber">
    <w:name w:val="page number"/>
    <w:basedOn w:val="DefaultParagraphFont"/>
    <w:rsid w:val="009E3D58"/>
  </w:style>
  <w:style w:type="paragraph" w:styleId="BodyText3">
    <w:name w:val="Body Text 3"/>
    <w:basedOn w:val="Normal"/>
    <w:link w:val="BodyText3Char"/>
    <w:uiPriority w:val="99"/>
    <w:semiHidden/>
    <w:unhideWhenUsed/>
    <w:rsid w:val="009E3D58"/>
    <w:pPr>
      <w:spacing w:after="120"/>
    </w:pPr>
    <w:rPr>
      <w:sz w:val="16"/>
      <w:szCs w:val="16"/>
    </w:rPr>
  </w:style>
  <w:style w:type="character" w:customStyle="1" w:styleId="BodyText3Char">
    <w:name w:val="Body Text 3 Char"/>
    <w:basedOn w:val="DefaultParagraphFont"/>
    <w:link w:val="BodyText3"/>
    <w:uiPriority w:val="99"/>
    <w:semiHidden/>
    <w:rsid w:val="009E3D58"/>
    <w:rPr>
      <w:rFonts w:ascii="Times New Roman" w:eastAsia="Times New Roman" w:hAnsi="Times New Roman" w:cs="Times New Roman"/>
      <w:sz w:val="16"/>
      <w:szCs w:val="16"/>
    </w:rPr>
  </w:style>
  <w:style w:type="paragraph" w:styleId="BodyTextIndent">
    <w:name w:val="Body Text Indent"/>
    <w:basedOn w:val="Normal"/>
    <w:link w:val="BodyTextIndentChar"/>
    <w:uiPriority w:val="99"/>
    <w:unhideWhenUsed/>
    <w:rsid w:val="009E3D58"/>
    <w:pPr>
      <w:spacing w:after="120"/>
      <w:ind w:left="360"/>
    </w:pPr>
    <w:rPr>
      <w:sz w:val="24"/>
      <w:szCs w:val="24"/>
    </w:rPr>
  </w:style>
  <w:style w:type="character" w:customStyle="1" w:styleId="BodyTextIndentChar">
    <w:name w:val="Body Text Indent Char"/>
    <w:basedOn w:val="DefaultParagraphFont"/>
    <w:link w:val="BodyTextIndent"/>
    <w:uiPriority w:val="99"/>
    <w:rsid w:val="009E3D58"/>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semiHidden/>
    <w:unhideWhenUsed/>
    <w:rsid w:val="009E3D58"/>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E3D58"/>
    <w:rPr>
      <w:rFonts w:ascii="Times New Roman" w:eastAsia="Times New Roman" w:hAnsi="Times New Roman" w:cs="Times New Roman"/>
      <w:sz w:val="16"/>
      <w:szCs w:val="16"/>
    </w:rPr>
  </w:style>
  <w:style w:type="character" w:customStyle="1" w:styleId="NormalWebChar">
    <w:name w:val="Normal (Web) Char"/>
    <w:basedOn w:val="DefaultParagraphFont"/>
    <w:rsid w:val="009E3D58"/>
    <w:rPr>
      <w:sz w:val="24"/>
      <w:szCs w:val="24"/>
      <w:lang w:val="en-US" w:eastAsia="en-US" w:bidi="ar-SA"/>
    </w:rPr>
  </w:style>
  <w:style w:type="paragraph" w:styleId="TOCHeading">
    <w:name w:val="TOC Heading"/>
    <w:basedOn w:val="Heading1"/>
    <w:next w:val="Normal"/>
    <w:uiPriority w:val="39"/>
    <w:unhideWhenUsed/>
    <w:qFormat/>
    <w:rsid w:val="0041163E"/>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TOC3">
    <w:name w:val="toc 3"/>
    <w:basedOn w:val="Normal"/>
    <w:next w:val="Normal"/>
    <w:autoRedefine/>
    <w:uiPriority w:val="39"/>
    <w:unhideWhenUsed/>
    <w:rsid w:val="0041163E"/>
    <w:pPr>
      <w:spacing w:after="100"/>
      <w:ind w:left="560"/>
    </w:pPr>
  </w:style>
  <w:style w:type="paragraph" w:styleId="TOC1">
    <w:name w:val="toc 1"/>
    <w:basedOn w:val="Normal"/>
    <w:next w:val="Normal"/>
    <w:autoRedefine/>
    <w:uiPriority w:val="39"/>
    <w:unhideWhenUsed/>
    <w:rsid w:val="0041163E"/>
    <w:pPr>
      <w:spacing w:after="100"/>
    </w:pPr>
  </w:style>
  <w:style w:type="paragraph" w:styleId="TOC2">
    <w:name w:val="toc 2"/>
    <w:basedOn w:val="Normal"/>
    <w:next w:val="Normal"/>
    <w:autoRedefine/>
    <w:uiPriority w:val="39"/>
    <w:unhideWhenUsed/>
    <w:rsid w:val="0041163E"/>
    <w:pPr>
      <w:spacing w:after="100"/>
      <w:ind w:left="280"/>
    </w:pPr>
  </w:style>
  <w:style w:type="table" w:customStyle="1" w:styleId="GridTable1LightAccent4">
    <w:name w:val="Grid Table 1 Light Accent 4"/>
    <w:basedOn w:val="TableNormal"/>
    <w:uiPriority w:val="46"/>
    <w:rsid w:val="00CD3E54"/>
    <w:pPr>
      <w:spacing w:after="0" w:line="240" w:lineRule="auto"/>
    </w:pPr>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2">
    <w:name w:val="Grid Table 2"/>
    <w:basedOn w:val="TableNormal"/>
    <w:uiPriority w:val="47"/>
    <w:rsid w:val="00CD3E54"/>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Normal"/>
    <w:uiPriority w:val="47"/>
    <w:rsid w:val="00CD3E54"/>
    <w:pPr>
      <w:spacing w:after="0" w:line="240" w:lineRule="auto"/>
    </w:pPr>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3Accent1">
    <w:name w:val="List Table 3 Accent 1"/>
    <w:basedOn w:val="TableNormal"/>
    <w:uiPriority w:val="48"/>
    <w:rsid w:val="00CD3E54"/>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5">
    <w:name w:val="List Table 3 Accent 5"/>
    <w:basedOn w:val="TableNormal"/>
    <w:uiPriority w:val="48"/>
    <w:rsid w:val="00CD3E54"/>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GridTable4Accent1">
    <w:name w:val="Grid Table 4 Accent 1"/>
    <w:basedOn w:val="TableNormal"/>
    <w:uiPriority w:val="49"/>
    <w:rsid w:val="00AD5D22"/>
    <w:pPr>
      <w:spacing w:after="0"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3">
    <w:name w:val="Grid Table 4 Accent 3"/>
    <w:basedOn w:val="TableNormal"/>
    <w:uiPriority w:val="49"/>
    <w:rsid w:val="00AD5D22"/>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Heading5Char">
    <w:name w:val="Heading 5 Char"/>
    <w:basedOn w:val="DefaultParagraphFont"/>
    <w:link w:val="Heading5"/>
    <w:uiPriority w:val="9"/>
    <w:semiHidden/>
    <w:rsid w:val="00940C41"/>
    <w:rPr>
      <w:rFonts w:asciiTheme="majorHAnsi" w:eastAsiaTheme="majorEastAsia" w:hAnsiTheme="majorHAnsi" w:cstheme="majorBidi"/>
      <w:color w:val="365F91" w:themeColor="accent1" w:themeShade="BF"/>
      <w:sz w:val="28"/>
      <w:szCs w:val="28"/>
    </w:rPr>
  </w:style>
  <w:style w:type="character" w:customStyle="1" w:styleId="UnresolvedMention">
    <w:name w:val="Unresolved Mention"/>
    <w:basedOn w:val="DefaultParagraphFont"/>
    <w:uiPriority w:val="99"/>
    <w:semiHidden/>
    <w:unhideWhenUsed/>
    <w:rsid w:val="0033379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AB1"/>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qFormat/>
    <w:rsid w:val="009E3D58"/>
    <w:pPr>
      <w:keepNext/>
      <w:spacing w:before="240" w:after="60"/>
      <w:outlineLvl w:val="0"/>
    </w:pPr>
    <w:rPr>
      <w:rFonts w:ascii="Arial" w:hAnsi="Arial" w:cs="Arial"/>
      <w:b/>
      <w:bCs/>
      <w:kern w:val="32"/>
      <w:sz w:val="32"/>
      <w:szCs w:val="32"/>
    </w:rPr>
  </w:style>
  <w:style w:type="paragraph" w:styleId="Heading2">
    <w:name w:val="heading 2"/>
    <w:basedOn w:val="ListParagraph"/>
    <w:next w:val="Normal"/>
    <w:link w:val="Heading2Char"/>
    <w:qFormat/>
    <w:rsid w:val="007C0DB1"/>
    <w:pPr>
      <w:spacing w:line="360" w:lineRule="auto"/>
      <w:ind w:left="0"/>
      <w:jc w:val="both"/>
      <w:outlineLvl w:val="1"/>
    </w:pPr>
    <w:rPr>
      <w:b/>
      <w:bCs/>
    </w:rPr>
  </w:style>
  <w:style w:type="paragraph" w:styleId="Heading3">
    <w:name w:val="heading 3"/>
    <w:basedOn w:val="Normal"/>
    <w:next w:val="Normal"/>
    <w:link w:val="Heading3Char"/>
    <w:unhideWhenUsed/>
    <w:qFormat/>
    <w:rsid w:val="007C0DB1"/>
    <w:pPr>
      <w:spacing w:line="360" w:lineRule="auto"/>
      <w:jc w:val="both"/>
      <w:outlineLvl w:val="2"/>
    </w:pPr>
    <w:rPr>
      <w:b/>
      <w:bCs/>
      <w:sz w:val="24"/>
      <w:szCs w:val="24"/>
    </w:rPr>
  </w:style>
  <w:style w:type="paragraph" w:styleId="Heading4">
    <w:name w:val="heading 4"/>
    <w:basedOn w:val="Normal"/>
    <w:next w:val="Normal"/>
    <w:link w:val="Heading4Char"/>
    <w:uiPriority w:val="9"/>
    <w:unhideWhenUsed/>
    <w:qFormat/>
    <w:rsid w:val="009E3D58"/>
    <w:pPr>
      <w:keepNext/>
      <w:keepLines/>
      <w:spacing w:before="200"/>
      <w:outlineLvl w:val="3"/>
    </w:pPr>
    <w:rPr>
      <w:rFonts w:asciiTheme="majorHAnsi" w:eastAsiaTheme="majorEastAsia" w:hAnsiTheme="majorHAnsi" w:cstheme="majorBidi"/>
      <w:b/>
      <w:bCs/>
      <w:i/>
      <w:iCs/>
      <w:color w:val="4F81BD" w:themeColor="accent1"/>
      <w:sz w:val="24"/>
      <w:szCs w:val="24"/>
    </w:rPr>
  </w:style>
  <w:style w:type="paragraph" w:styleId="Heading5">
    <w:name w:val="heading 5"/>
    <w:basedOn w:val="Normal"/>
    <w:next w:val="Normal"/>
    <w:link w:val="Heading5Char"/>
    <w:uiPriority w:val="9"/>
    <w:semiHidden/>
    <w:unhideWhenUsed/>
    <w:qFormat/>
    <w:rsid w:val="00940C41"/>
    <w:pPr>
      <w:keepNext/>
      <w:keepLines/>
      <w:spacing w:before="40"/>
      <w:outlineLvl w:val="4"/>
    </w:pPr>
    <w:rPr>
      <w:rFonts w:asciiTheme="majorHAnsi" w:eastAsiaTheme="majorEastAsia" w:hAnsiTheme="majorHAnsi" w:cstheme="majorBidi"/>
      <w:color w:val="365F91" w:themeColor="accent1" w:themeShade="BF"/>
    </w:rPr>
  </w:style>
  <w:style w:type="paragraph" w:styleId="Heading7">
    <w:name w:val="heading 7"/>
    <w:basedOn w:val="Normal"/>
    <w:next w:val="Normal"/>
    <w:link w:val="Heading7Char"/>
    <w:uiPriority w:val="9"/>
    <w:semiHidden/>
    <w:unhideWhenUsed/>
    <w:qFormat/>
    <w:rsid w:val="009E3D58"/>
    <w:pPr>
      <w:keepNext/>
      <w:keepLines/>
      <w:spacing w:before="200"/>
      <w:outlineLvl w:val="6"/>
    </w:pPr>
    <w:rPr>
      <w:rFonts w:asciiTheme="majorHAnsi" w:eastAsiaTheme="majorEastAsia" w:hAnsiTheme="majorHAnsi" w:cstheme="majorBidi"/>
      <w:i/>
      <w:iCs/>
      <w:color w:val="404040" w:themeColor="text1" w:themeTint="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272EF9"/>
    <w:pPr>
      <w:spacing w:after="120" w:line="276" w:lineRule="auto"/>
    </w:pPr>
    <w:rPr>
      <w:rFonts w:ascii="Calibri" w:hAnsi="Calibri"/>
      <w:sz w:val="22"/>
      <w:szCs w:val="22"/>
      <w:lang w:bidi="en-US"/>
    </w:rPr>
  </w:style>
  <w:style w:type="character" w:customStyle="1" w:styleId="BodyTextChar">
    <w:name w:val="Body Text Char"/>
    <w:basedOn w:val="DefaultParagraphFont"/>
    <w:link w:val="BodyText"/>
    <w:uiPriority w:val="99"/>
    <w:rsid w:val="00272EF9"/>
    <w:rPr>
      <w:rFonts w:ascii="Calibri" w:eastAsia="Times New Roman" w:hAnsi="Calibri" w:cs="Times New Roman"/>
      <w:lang w:bidi="en-US"/>
    </w:rPr>
  </w:style>
  <w:style w:type="paragraph" w:customStyle="1" w:styleId="Default">
    <w:name w:val="Default"/>
    <w:rsid w:val="00272EF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272EF9"/>
    <w:rPr>
      <w:rFonts w:ascii="Tahoma" w:hAnsi="Tahoma" w:cs="Tahoma"/>
      <w:sz w:val="16"/>
      <w:szCs w:val="16"/>
    </w:rPr>
  </w:style>
  <w:style w:type="character" w:customStyle="1" w:styleId="BalloonTextChar">
    <w:name w:val="Balloon Text Char"/>
    <w:basedOn w:val="DefaultParagraphFont"/>
    <w:link w:val="BalloonText"/>
    <w:uiPriority w:val="99"/>
    <w:semiHidden/>
    <w:rsid w:val="00272EF9"/>
    <w:rPr>
      <w:rFonts w:ascii="Tahoma" w:eastAsia="Times New Roman" w:hAnsi="Tahoma" w:cs="Tahoma"/>
      <w:sz w:val="16"/>
      <w:szCs w:val="16"/>
    </w:rPr>
  </w:style>
  <w:style w:type="paragraph" w:styleId="Header">
    <w:name w:val="header"/>
    <w:basedOn w:val="Normal"/>
    <w:link w:val="HeaderChar"/>
    <w:unhideWhenUsed/>
    <w:rsid w:val="00891DE5"/>
    <w:pPr>
      <w:tabs>
        <w:tab w:val="center" w:pos="4680"/>
        <w:tab w:val="right" w:pos="9360"/>
      </w:tabs>
    </w:pPr>
  </w:style>
  <w:style w:type="character" w:customStyle="1" w:styleId="HeaderChar">
    <w:name w:val="Header Char"/>
    <w:basedOn w:val="DefaultParagraphFont"/>
    <w:link w:val="Header"/>
    <w:rsid w:val="00891DE5"/>
    <w:rPr>
      <w:rFonts w:ascii="Times New Roman" w:eastAsia="Times New Roman" w:hAnsi="Times New Roman" w:cs="Times New Roman"/>
      <w:sz w:val="28"/>
      <w:szCs w:val="28"/>
    </w:rPr>
  </w:style>
  <w:style w:type="paragraph" w:styleId="Footer">
    <w:name w:val="footer"/>
    <w:basedOn w:val="Normal"/>
    <w:link w:val="FooterChar"/>
    <w:uiPriority w:val="99"/>
    <w:unhideWhenUsed/>
    <w:rsid w:val="00891DE5"/>
    <w:pPr>
      <w:tabs>
        <w:tab w:val="center" w:pos="4680"/>
        <w:tab w:val="right" w:pos="9360"/>
      </w:tabs>
    </w:pPr>
  </w:style>
  <w:style w:type="character" w:customStyle="1" w:styleId="FooterChar">
    <w:name w:val="Footer Char"/>
    <w:basedOn w:val="DefaultParagraphFont"/>
    <w:link w:val="Footer"/>
    <w:uiPriority w:val="99"/>
    <w:rsid w:val="00891DE5"/>
    <w:rPr>
      <w:rFonts w:ascii="Times New Roman" w:eastAsia="Times New Roman" w:hAnsi="Times New Roman" w:cs="Times New Roman"/>
      <w:sz w:val="28"/>
      <w:szCs w:val="28"/>
    </w:rPr>
  </w:style>
  <w:style w:type="table" w:styleId="TableGrid">
    <w:name w:val="Table Grid"/>
    <w:basedOn w:val="TableNormal"/>
    <w:uiPriority w:val="39"/>
    <w:rsid w:val="00CB682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3Char">
    <w:name w:val="Heading 3 Char"/>
    <w:basedOn w:val="DefaultParagraphFont"/>
    <w:link w:val="Heading3"/>
    <w:rsid w:val="007C0DB1"/>
    <w:rPr>
      <w:rFonts w:ascii="Times New Roman" w:eastAsia="Times New Roman" w:hAnsi="Times New Roman" w:cs="Times New Roman"/>
      <w:b/>
      <w:bCs/>
      <w:sz w:val="24"/>
      <w:szCs w:val="24"/>
    </w:rPr>
  </w:style>
  <w:style w:type="paragraph" w:styleId="ListParagraph">
    <w:name w:val="List Paragraph"/>
    <w:basedOn w:val="Normal"/>
    <w:uiPriority w:val="34"/>
    <w:qFormat/>
    <w:rsid w:val="00F43D1F"/>
    <w:pPr>
      <w:ind w:left="720"/>
      <w:contextualSpacing/>
    </w:pPr>
    <w:rPr>
      <w:sz w:val="24"/>
      <w:szCs w:val="24"/>
    </w:rPr>
  </w:style>
  <w:style w:type="paragraph" w:styleId="BodyText2">
    <w:name w:val="Body Text 2"/>
    <w:basedOn w:val="Normal"/>
    <w:link w:val="BodyText2Char"/>
    <w:semiHidden/>
    <w:unhideWhenUsed/>
    <w:rsid w:val="00772CD3"/>
    <w:pPr>
      <w:spacing w:after="120" w:line="480" w:lineRule="auto"/>
    </w:pPr>
  </w:style>
  <w:style w:type="character" w:customStyle="1" w:styleId="BodyText2Char">
    <w:name w:val="Body Text 2 Char"/>
    <w:basedOn w:val="DefaultParagraphFont"/>
    <w:link w:val="BodyText2"/>
    <w:semiHidden/>
    <w:rsid w:val="00772CD3"/>
    <w:rPr>
      <w:rFonts w:ascii="Times New Roman" w:eastAsia="Times New Roman" w:hAnsi="Times New Roman" w:cs="Times New Roman"/>
      <w:sz w:val="28"/>
      <w:szCs w:val="28"/>
    </w:rPr>
  </w:style>
  <w:style w:type="paragraph" w:styleId="NormalWeb">
    <w:name w:val="Normal (Web)"/>
    <w:basedOn w:val="Normal"/>
    <w:autoRedefine/>
    <w:uiPriority w:val="99"/>
    <w:rsid w:val="001B3E00"/>
    <w:pPr>
      <w:tabs>
        <w:tab w:val="left" w:pos="307"/>
      </w:tabs>
      <w:spacing w:line="360" w:lineRule="auto"/>
      <w:ind w:right="72"/>
      <w:jc w:val="both"/>
    </w:pPr>
    <w:rPr>
      <w:sz w:val="24"/>
      <w:szCs w:val="24"/>
    </w:rPr>
  </w:style>
  <w:style w:type="paragraph" w:styleId="NoSpacing">
    <w:name w:val="No Spacing"/>
    <w:qFormat/>
    <w:rsid w:val="00772CD3"/>
    <w:pPr>
      <w:spacing w:after="0" w:line="240" w:lineRule="auto"/>
    </w:pPr>
    <w:rPr>
      <w:rFonts w:ascii="Calibri" w:eastAsia="Calibri" w:hAnsi="Calibri" w:cs="Times New Roman"/>
    </w:rPr>
  </w:style>
  <w:style w:type="character" w:customStyle="1" w:styleId="mw-headline">
    <w:name w:val="mw-headline"/>
    <w:basedOn w:val="DefaultParagraphFont"/>
    <w:rsid w:val="00504FA0"/>
  </w:style>
  <w:style w:type="character" w:customStyle="1" w:styleId="apple-converted-space">
    <w:name w:val="apple-converted-space"/>
    <w:basedOn w:val="DefaultParagraphFont"/>
    <w:rsid w:val="00504FA0"/>
  </w:style>
  <w:style w:type="character" w:customStyle="1" w:styleId="Heading1Char">
    <w:name w:val="Heading 1 Char"/>
    <w:basedOn w:val="DefaultParagraphFont"/>
    <w:link w:val="Heading1"/>
    <w:rsid w:val="009E3D58"/>
    <w:rPr>
      <w:rFonts w:ascii="Arial" w:eastAsia="Times New Roman" w:hAnsi="Arial" w:cs="Arial"/>
      <w:b/>
      <w:bCs/>
      <w:kern w:val="32"/>
      <w:sz w:val="32"/>
      <w:szCs w:val="32"/>
    </w:rPr>
  </w:style>
  <w:style w:type="character" w:customStyle="1" w:styleId="Heading2Char">
    <w:name w:val="Heading 2 Char"/>
    <w:basedOn w:val="DefaultParagraphFont"/>
    <w:link w:val="Heading2"/>
    <w:rsid w:val="007C0DB1"/>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uiPriority w:val="9"/>
    <w:rsid w:val="009E3D58"/>
    <w:rPr>
      <w:rFonts w:asciiTheme="majorHAnsi" w:eastAsiaTheme="majorEastAsia" w:hAnsiTheme="majorHAnsi" w:cstheme="majorBidi"/>
      <w:b/>
      <w:bCs/>
      <w:i/>
      <w:iCs/>
      <w:color w:val="4F81BD" w:themeColor="accent1"/>
      <w:sz w:val="24"/>
      <w:szCs w:val="24"/>
    </w:rPr>
  </w:style>
  <w:style w:type="character" w:customStyle="1" w:styleId="Heading7Char">
    <w:name w:val="Heading 7 Char"/>
    <w:basedOn w:val="DefaultParagraphFont"/>
    <w:link w:val="Heading7"/>
    <w:uiPriority w:val="9"/>
    <w:semiHidden/>
    <w:rsid w:val="009E3D58"/>
    <w:rPr>
      <w:rFonts w:asciiTheme="majorHAnsi" w:eastAsiaTheme="majorEastAsia" w:hAnsiTheme="majorHAnsi" w:cstheme="majorBidi"/>
      <w:i/>
      <w:iCs/>
      <w:color w:val="404040" w:themeColor="text1" w:themeTint="BF"/>
      <w:sz w:val="24"/>
      <w:szCs w:val="24"/>
    </w:rPr>
  </w:style>
  <w:style w:type="character" w:styleId="Hyperlink">
    <w:name w:val="Hyperlink"/>
    <w:basedOn w:val="DefaultParagraphFont"/>
    <w:uiPriority w:val="99"/>
    <w:rsid w:val="009E3D58"/>
    <w:rPr>
      <w:color w:val="0000FF"/>
      <w:u w:val="single"/>
    </w:rPr>
  </w:style>
  <w:style w:type="character" w:customStyle="1" w:styleId="editsection">
    <w:name w:val="editsection"/>
    <w:basedOn w:val="DefaultParagraphFont"/>
    <w:rsid w:val="009E3D58"/>
  </w:style>
  <w:style w:type="character" w:styleId="Strong">
    <w:name w:val="Strong"/>
    <w:basedOn w:val="DefaultParagraphFont"/>
    <w:uiPriority w:val="22"/>
    <w:qFormat/>
    <w:rsid w:val="009E3D58"/>
    <w:rPr>
      <w:b/>
      <w:bCs/>
    </w:rPr>
  </w:style>
  <w:style w:type="character" w:styleId="PageNumber">
    <w:name w:val="page number"/>
    <w:basedOn w:val="DefaultParagraphFont"/>
    <w:rsid w:val="009E3D58"/>
  </w:style>
  <w:style w:type="paragraph" w:styleId="BodyText3">
    <w:name w:val="Body Text 3"/>
    <w:basedOn w:val="Normal"/>
    <w:link w:val="BodyText3Char"/>
    <w:uiPriority w:val="99"/>
    <w:semiHidden/>
    <w:unhideWhenUsed/>
    <w:rsid w:val="009E3D58"/>
    <w:pPr>
      <w:spacing w:after="120"/>
    </w:pPr>
    <w:rPr>
      <w:sz w:val="16"/>
      <w:szCs w:val="16"/>
    </w:rPr>
  </w:style>
  <w:style w:type="character" w:customStyle="1" w:styleId="BodyText3Char">
    <w:name w:val="Body Text 3 Char"/>
    <w:basedOn w:val="DefaultParagraphFont"/>
    <w:link w:val="BodyText3"/>
    <w:uiPriority w:val="99"/>
    <w:semiHidden/>
    <w:rsid w:val="009E3D58"/>
    <w:rPr>
      <w:rFonts w:ascii="Times New Roman" w:eastAsia="Times New Roman" w:hAnsi="Times New Roman" w:cs="Times New Roman"/>
      <w:sz w:val="16"/>
      <w:szCs w:val="16"/>
    </w:rPr>
  </w:style>
  <w:style w:type="paragraph" w:styleId="BodyTextIndent">
    <w:name w:val="Body Text Indent"/>
    <w:basedOn w:val="Normal"/>
    <w:link w:val="BodyTextIndentChar"/>
    <w:uiPriority w:val="99"/>
    <w:unhideWhenUsed/>
    <w:rsid w:val="009E3D58"/>
    <w:pPr>
      <w:spacing w:after="120"/>
      <w:ind w:left="360"/>
    </w:pPr>
    <w:rPr>
      <w:sz w:val="24"/>
      <w:szCs w:val="24"/>
    </w:rPr>
  </w:style>
  <w:style w:type="character" w:customStyle="1" w:styleId="BodyTextIndentChar">
    <w:name w:val="Body Text Indent Char"/>
    <w:basedOn w:val="DefaultParagraphFont"/>
    <w:link w:val="BodyTextIndent"/>
    <w:uiPriority w:val="99"/>
    <w:rsid w:val="009E3D58"/>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semiHidden/>
    <w:unhideWhenUsed/>
    <w:rsid w:val="009E3D58"/>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E3D58"/>
    <w:rPr>
      <w:rFonts w:ascii="Times New Roman" w:eastAsia="Times New Roman" w:hAnsi="Times New Roman" w:cs="Times New Roman"/>
      <w:sz w:val="16"/>
      <w:szCs w:val="16"/>
    </w:rPr>
  </w:style>
  <w:style w:type="character" w:customStyle="1" w:styleId="NormalWebChar">
    <w:name w:val="Normal (Web) Char"/>
    <w:basedOn w:val="DefaultParagraphFont"/>
    <w:rsid w:val="009E3D58"/>
    <w:rPr>
      <w:sz w:val="24"/>
      <w:szCs w:val="24"/>
      <w:lang w:val="en-US" w:eastAsia="en-US" w:bidi="ar-SA"/>
    </w:rPr>
  </w:style>
  <w:style w:type="paragraph" w:styleId="TOCHeading">
    <w:name w:val="TOC Heading"/>
    <w:basedOn w:val="Heading1"/>
    <w:next w:val="Normal"/>
    <w:uiPriority w:val="39"/>
    <w:unhideWhenUsed/>
    <w:qFormat/>
    <w:rsid w:val="0041163E"/>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TOC3">
    <w:name w:val="toc 3"/>
    <w:basedOn w:val="Normal"/>
    <w:next w:val="Normal"/>
    <w:autoRedefine/>
    <w:uiPriority w:val="39"/>
    <w:unhideWhenUsed/>
    <w:rsid w:val="0041163E"/>
    <w:pPr>
      <w:spacing w:after="100"/>
      <w:ind w:left="560"/>
    </w:pPr>
  </w:style>
  <w:style w:type="paragraph" w:styleId="TOC1">
    <w:name w:val="toc 1"/>
    <w:basedOn w:val="Normal"/>
    <w:next w:val="Normal"/>
    <w:autoRedefine/>
    <w:uiPriority w:val="39"/>
    <w:unhideWhenUsed/>
    <w:rsid w:val="0041163E"/>
    <w:pPr>
      <w:spacing w:after="100"/>
    </w:pPr>
  </w:style>
  <w:style w:type="paragraph" w:styleId="TOC2">
    <w:name w:val="toc 2"/>
    <w:basedOn w:val="Normal"/>
    <w:next w:val="Normal"/>
    <w:autoRedefine/>
    <w:uiPriority w:val="39"/>
    <w:unhideWhenUsed/>
    <w:rsid w:val="0041163E"/>
    <w:pPr>
      <w:spacing w:after="100"/>
      <w:ind w:left="280"/>
    </w:pPr>
  </w:style>
  <w:style w:type="table" w:customStyle="1" w:styleId="GridTable1LightAccent4">
    <w:name w:val="Grid Table 1 Light Accent 4"/>
    <w:basedOn w:val="TableNormal"/>
    <w:uiPriority w:val="46"/>
    <w:rsid w:val="00CD3E54"/>
    <w:pPr>
      <w:spacing w:after="0" w:line="240" w:lineRule="auto"/>
    </w:pPr>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2">
    <w:name w:val="Grid Table 2"/>
    <w:basedOn w:val="TableNormal"/>
    <w:uiPriority w:val="47"/>
    <w:rsid w:val="00CD3E54"/>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Normal"/>
    <w:uiPriority w:val="47"/>
    <w:rsid w:val="00CD3E54"/>
    <w:pPr>
      <w:spacing w:after="0" w:line="240" w:lineRule="auto"/>
    </w:pPr>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3Accent1">
    <w:name w:val="List Table 3 Accent 1"/>
    <w:basedOn w:val="TableNormal"/>
    <w:uiPriority w:val="48"/>
    <w:rsid w:val="00CD3E54"/>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5">
    <w:name w:val="List Table 3 Accent 5"/>
    <w:basedOn w:val="TableNormal"/>
    <w:uiPriority w:val="48"/>
    <w:rsid w:val="00CD3E54"/>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GridTable4Accent1">
    <w:name w:val="Grid Table 4 Accent 1"/>
    <w:basedOn w:val="TableNormal"/>
    <w:uiPriority w:val="49"/>
    <w:rsid w:val="00AD5D22"/>
    <w:pPr>
      <w:spacing w:after="0"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3">
    <w:name w:val="Grid Table 4 Accent 3"/>
    <w:basedOn w:val="TableNormal"/>
    <w:uiPriority w:val="49"/>
    <w:rsid w:val="00AD5D22"/>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Heading5Char">
    <w:name w:val="Heading 5 Char"/>
    <w:basedOn w:val="DefaultParagraphFont"/>
    <w:link w:val="Heading5"/>
    <w:uiPriority w:val="9"/>
    <w:semiHidden/>
    <w:rsid w:val="00940C41"/>
    <w:rPr>
      <w:rFonts w:asciiTheme="majorHAnsi" w:eastAsiaTheme="majorEastAsia" w:hAnsiTheme="majorHAnsi" w:cstheme="majorBidi"/>
      <w:color w:val="365F91" w:themeColor="accent1" w:themeShade="BF"/>
      <w:sz w:val="28"/>
      <w:szCs w:val="28"/>
    </w:rPr>
  </w:style>
  <w:style w:type="character" w:customStyle="1" w:styleId="UnresolvedMention">
    <w:name w:val="Unresolved Mention"/>
    <w:basedOn w:val="DefaultParagraphFont"/>
    <w:uiPriority w:val="99"/>
    <w:semiHidden/>
    <w:unhideWhenUsed/>
    <w:rsid w:val="003337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799286">
      <w:bodyDiv w:val="1"/>
      <w:marLeft w:val="0"/>
      <w:marRight w:val="0"/>
      <w:marTop w:val="0"/>
      <w:marBottom w:val="0"/>
      <w:divBdr>
        <w:top w:val="none" w:sz="0" w:space="0" w:color="auto"/>
        <w:left w:val="none" w:sz="0" w:space="0" w:color="auto"/>
        <w:bottom w:val="none" w:sz="0" w:space="0" w:color="auto"/>
        <w:right w:val="none" w:sz="0" w:space="0" w:color="auto"/>
      </w:divBdr>
    </w:div>
    <w:div w:id="88354629">
      <w:bodyDiv w:val="1"/>
      <w:marLeft w:val="0"/>
      <w:marRight w:val="0"/>
      <w:marTop w:val="0"/>
      <w:marBottom w:val="0"/>
      <w:divBdr>
        <w:top w:val="none" w:sz="0" w:space="0" w:color="auto"/>
        <w:left w:val="none" w:sz="0" w:space="0" w:color="auto"/>
        <w:bottom w:val="none" w:sz="0" w:space="0" w:color="auto"/>
        <w:right w:val="none" w:sz="0" w:space="0" w:color="auto"/>
      </w:divBdr>
    </w:div>
    <w:div w:id="106773467">
      <w:bodyDiv w:val="1"/>
      <w:marLeft w:val="0"/>
      <w:marRight w:val="0"/>
      <w:marTop w:val="0"/>
      <w:marBottom w:val="0"/>
      <w:divBdr>
        <w:top w:val="none" w:sz="0" w:space="0" w:color="auto"/>
        <w:left w:val="none" w:sz="0" w:space="0" w:color="auto"/>
        <w:bottom w:val="none" w:sz="0" w:space="0" w:color="auto"/>
        <w:right w:val="none" w:sz="0" w:space="0" w:color="auto"/>
      </w:divBdr>
    </w:div>
    <w:div w:id="146822390">
      <w:bodyDiv w:val="1"/>
      <w:marLeft w:val="0"/>
      <w:marRight w:val="0"/>
      <w:marTop w:val="0"/>
      <w:marBottom w:val="0"/>
      <w:divBdr>
        <w:top w:val="none" w:sz="0" w:space="0" w:color="auto"/>
        <w:left w:val="none" w:sz="0" w:space="0" w:color="auto"/>
        <w:bottom w:val="none" w:sz="0" w:space="0" w:color="auto"/>
        <w:right w:val="none" w:sz="0" w:space="0" w:color="auto"/>
      </w:divBdr>
    </w:div>
    <w:div w:id="212615610">
      <w:bodyDiv w:val="1"/>
      <w:marLeft w:val="0"/>
      <w:marRight w:val="0"/>
      <w:marTop w:val="0"/>
      <w:marBottom w:val="0"/>
      <w:divBdr>
        <w:top w:val="none" w:sz="0" w:space="0" w:color="auto"/>
        <w:left w:val="none" w:sz="0" w:space="0" w:color="auto"/>
        <w:bottom w:val="none" w:sz="0" w:space="0" w:color="auto"/>
        <w:right w:val="none" w:sz="0" w:space="0" w:color="auto"/>
      </w:divBdr>
    </w:div>
    <w:div w:id="273679952">
      <w:bodyDiv w:val="1"/>
      <w:marLeft w:val="0"/>
      <w:marRight w:val="0"/>
      <w:marTop w:val="0"/>
      <w:marBottom w:val="0"/>
      <w:divBdr>
        <w:top w:val="none" w:sz="0" w:space="0" w:color="auto"/>
        <w:left w:val="none" w:sz="0" w:space="0" w:color="auto"/>
        <w:bottom w:val="none" w:sz="0" w:space="0" w:color="auto"/>
        <w:right w:val="none" w:sz="0" w:space="0" w:color="auto"/>
      </w:divBdr>
      <w:divsChild>
        <w:div w:id="1191144487">
          <w:marLeft w:val="547"/>
          <w:marRight w:val="0"/>
          <w:marTop w:val="0"/>
          <w:marBottom w:val="0"/>
          <w:divBdr>
            <w:top w:val="none" w:sz="0" w:space="0" w:color="auto"/>
            <w:left w:val="none" w:sz="0" w:space="0" w:color="auto"/>
            <w:bottom w:val="none" w:sz="0" w:space="0" w:color="auto"/>
            <w:right w:val="none" w:sz="0" w:space="0" w:color="auto"/>
          </w:divBdr>
        </w:div>
        <w:div w:id="133917220">
          <w:marLeft w:val="1166"/>
          <w:marRight w:val="0"/>
          <w:marTop w:val="0"/>
          <w:marBottom w:val="0"/>
          <w:divBdr>
            <w:top w:val="none" w:sz="0" w:space="0" w:color="auto"/>
            <w:left w:val="none" w:sz="0" w:space="0" w:color="auto"/>
            <w:bottom w:val="none" w:sz="0" w:space="0" w:color="auto"/>
            <w:right w:val="none" w:sz="0" w:space="0" w:color="auto"/>
          </w:divBdr>
        </w:div>
        <w:div w:id="595096767">
          <w:marLeft w:val="1166"/>
          <w:marRight w:val="0"/>
          <w:marTop w:val="0"/>
          <w:marBottom w:val="0"/>
          <w:divBdr>
            <w:top w:val="none" w:sz="0" w:space="0" w:color="auto"/>
            <w:left w:val="none" w:sz="0" w:space="0" w:color="auto"/>
            <w:bottom w:val="none" w:sz="0" w:space="0" w:color="auto"/>
            <w:right w:val="none" w:sz="0" w:space="0" w:color="auto"/>
          </w:divBdr>
        </w:div>
        <w:div w:id="1870751537">
          <w:marLeft w:val="1166"/>
          <w:marRight w:val="0"/>
          <w:marTop w:val="0"/>
          <w:marBottom w:val="0"/>
          <w:divBdr>
            <w:top w:val="none" w:sz="0" w:space="0" w:color="auto"/>
            <w:left w:val="none" w:sz="0" w:space="0" w:color="auto"/>
            <w:bottom w:val="none" w:sz="0" w:space="0" w:color="auto"/>
            <w:right w:val="none" w:sz="0" w:space="0" w:color="auto"/>
          </w:divBdr>
        </w:div>
        <w:div w:id="1049842039">
          <w:marLeft w:val="1166"/>
          <w:marRight w:val="0"/>
          <w:marTop w:val="0"/>
          <w:marBottom w:val="0"/>
          <w:divBdr>
            <w:top w:val="none" w:sz="0" w:space="0" w:color="auto"/>
            <w:left w:val="none" w:sz="0" w:space="0" w:color="auto"/>
            <w:bottom w:val="none" w:sz="0" w:space="0" w:color="auto"/>
            <w:right w:val="none" w:sz="0" w:space="0" w:color="auto"/>
          </w:divBdr>
        </w:div>
        <w:div w:id="1824084955">
          <w:marLeft w:val="1166"/>
          <w:marRight w:val="0"/>
          <w:marTop w:val="0"/>
          <w:marBottom w:val="0"/>
          <w:divBdr>
            <w:top w:val="none" w:sz="0" w:space="0" w:color="auto"/>
            <w:left w:val="none" w:sz="0" w:space="0" w:color="auto"/>
            <w:bottom w:val="none" w:sz="0" w:space="0" w:color="auto"/>
            <w:right w:val="none" w:sz="0" w:space="0" w:color="auto"/>
          </w:divBdr>
        </w:div>
      </w:divsChild>
    </w:div>
    <w:div w:id="436412084">
      <w:bodyDiv w:val="1"/>
      <w:marLeft w:val="0"/>
      <w:marRight w:val="0"/>
      <w:marTop w:val="0"/>
      <w:marBottom w:val="0"/>
      <w:divBdr>
        <w:top w:val="none" w:sz="0" w:space="0" w:color="auto"/>
        <w:left w:val="none" w:sz="0" w:space="0" w:color="auto"/>
        <w:bottom w:val="none" w:sz="0" w:space="0" w:color="auto"/>
        <w:right w:val="none" w:sz="0" w:space="0" w:color="auto"/>
      </w:divBdr>
    </w:div>
    <w:div w:id="500316115">
      <w:bodyDiv w:val="1"/>
      <w:marLeft w:val="0"/>
      <w:marRight w:val="0"/>
      <w:marTop w:val="0"/>
      <w:marBottom w:val="0"/>
      <w:divBdr>
        <w:top w:val="none" w:sz="0" w:space="0" w:color="auto"/>
        <w:left w:val="none" w:sz="0" w:space="0" w:color="auto"/>
        <w:bottom w:val="none" w:sz="0" w:space="0" w:color="auto"/>
        <w:right w:val="none" w:sz="0" w:space="0" w:color="auto"/>
      </w:divBdr>
      <w:divsChild>
        <w:div w:id="206600821">
          <w:marLeft w:val="1166"/>
          <w:marRight w:val="0"/>
          <w:marTop w:val="0"/>
          <w:marBottom w:val="0"/>
          <w:divBdr>
            <w:top w:val="none" w:sz="0" w:space="0" w:color="auto"/>
            <w:left w:val="none" w:sz="0" w:space="0" w:color="auto"/>
            <w:bottom w:val="none" w:sz="0" w:space="0" w:color="auto"/>
            <w:right w:val="none" w:sz="0" w:space="0" w:color="auto"/>
          </w:divBdr>
        </w:div>
        <w:div w:id="206987228">
          <w:marLeft w:val="1166"/>
          <w:marRight w:val="0"/>
          <w:marTop w:val="0"/>
          <w:marBottom w:val="0"/>
          <w:divBdr>
            <w:top w:val="none" w:sz="0" w:space="0" w:color="auto"/>
            <w:left w:val="none" w:sz="0" w:space="0" w:color="auto"/>
            <w:bottom w:val="none" w:sz="0" w:space="0" w:color="auto"/>
            <w:right w:val="none" w:sz="0" w:space="0" w:color="auto"/>
          </w:divBdr>
        </w:div>
        <w:div w:id="508250797">
          <w:marLeft w:val="1166"/>
          <w:marRight w:val="0"/>
          <w:marTop w:val="0"/>
          <w:marBottom w:val="0"/>
          <w:divBdr>
            <w:top w:val="none" w:sz="0" w:space="0" w:color="auto"/>
            <w:left w:val="none" w:sz="0" w:space="0" w:color="auto"/>
            <w:bottom w:val="none" w:sz="0" w:space="0" w:color="auto"/>
            <w:right w:val="none" w:sz="0" w:space="0" w:color="auto"/>
          </w:divBdr>
        </w:div>
        <w:div w:id="632488615">
          <w:marLeft w:val="1166"/>
          <w:marRight w:val="0"/>
          <w:marTop w:val="0"/>
          <w:marBottom w:val="0"/>
          <w:divBdr>
            <w:top w:val="none" w:sz="0" w:space="0" w:color="auto"/>
            <w:left w:val="none" w:sz="0" w:space="0" w:color="auto"/>
            <w:bottom w:val="none" w:sz="0" w:space="0" w:color="auto"/>
            <w:right w:val="none" w:sz="0" w:space="0" w:color="auto"/>
          </w:divBdr>
        </w:div>
        <w:div w:id="1086921218">
          <w:marLeft w:val="1166"/>
          <w:marRight w:val="0"/>
          <w:marTop w:val="0"/>
          <w:marBottom w:val="0"/>
          <w:divBdr>
            <w:top w:val="none" w:sz="0" w:space="0" w:color="auto"/>
            <w:left w:val="none" w:sz="0" w:space="0" w:color="auto"/>
            <w:bottom w:val="none" w:sz="0" w:space="0" w:color="auto"/>
            <w:right w:val="none" w:sz="0" w:space="0" w:color="auto"/>
          </w:divBdr>
        </w:div>
        <w:div w:id="1161310156">
          <w:marLeft w:val="1166"/>
          <w:marRight w:val="0"/>
          <w:marTop w:val="0"/>
          <w:marBottom w:val="0"/>
          <w:divBdr>
            <w:top w:val="none" w:sz="0" w:space="0" w:color="auto"/>
            <w:left w:val="none" w:sz="0" w:space="0" w:color="auto"/>
            <w:bottom w:val="none" w:sz="0" w:space="0" w:color="auto"/>
            <w:right w:val="none" w:sz="0" w:space="0" w:color="auto"/>
          </w:divBdr>
        </w:div>
        <w:div w:id="1194612680">
          <w:marLeft w:val="1166"/>
          <w:marRight w:val="0"/>
          <w:marTop w:val="0"/>
          <w:marBottom w:val="0"/>
          <w:divBdr>
            <w:top w:val="none" w:sz="0" w:space="0" w:color="auto"/>
            <w:left w:val="none" w:sz="0" w:space="0" w:color="auto"/>
            <w:bottom w:val="none" w:sz="0" w:space="0" w:color="auto"/>
            <w:right w:val="none" w:sz="0" w:space="0" w:color="auto"/>
          </w:divBdr>
        </w:div>
        <w:div w:id="1397818397">
          <w:marLeft w:val="547"/>
          <w:marRight w:val="0"/>
          <w:marTop w:val="0"/>
          <w:marBottom w:val="0"/>
          <w:divBdr>
            <w:top w:val="none" w:sz="0" w:space="0" w:color="auto"/>
            <w:left w:val="none" w:sz="0" w:space="0" w:color="auto"/>
            <w:bottom w:val="none" w:sz="0" w:space="0" w:color="auto"/>
            <w:right w:val="none" w:sz="0" w:space="0" w:color="auto"/>
          </w:divBdr>
        </w:div>
        <w:div w:id="1416321505">
          <w:marLeft w:val="1166"/>
          <w:marRight w:val="0"/>
          <w:marTop w:val="0"/>
          <w:marBottom w:val="0"/>
          <w:divBdr>
            <w:top w:val="none" w:sz="0" w:space="0" w:color="auto"/>
            <w:left w:val="none" w:sz="0" w:space="0" w:color="auto"/>
            <w:bottom w:val="none" w:sz="0" w:space="0" w:color="auto"/>
            <w:right w:val="none" w:sz="0" w:space="0" w:color="auto"/>
          </w:divBdr>
        </w:div>
        <w:div w:id="1438134686">
          <w:marLeft w:val="1166"/>
          <w:marRight w:val="0"/>
          <w:marTop w:val="0"/>
          <w:marBottom w:val="0"/>
          <w:divBdr>
            <w:top w:val="none" w:sz="0" w:space="0" w:color="auto"/>
            <w:left w:val="none" w:sz="0" w:space="0" w:color="auto"/>
            <w:bottom w:val="none" w:sz="0" w:space="0" w:color="auto"/>
            <w:right w:val="none" w:sz="0" w:space="0" w:color="auto"/>
          </w:divBdr>
        </w:div>
        <w:div w:id="1807239792">
          <w:marLeft w:val="1166"/>
          <w:marRight w:val="0"/>
          <w:marTop w:val="0"/>
          <w:marBottom w:val="0"/>
          <w:divBdr>
            <w:top w:val="none" w:sz="0" w:space="0" w:color="auto"/>
            <w:left w:val="none" w:sz="0" w:space="0" w:color="auto"/>
            <w:bottom w:val="none" w:sz="0" w:space="0" w:color="auto"/>
            <w:right w:val="none" w:sz="0" w:space="0" w:color="auto"/>
          </w:divBdr>
        </w:div>
        <w:div w:id="1848246286">
          <w:marLeft w:val="547"/>
          <w:marRight w:val="0"/>
          <w:marTop w:val="0"/>
          <w:marBottom w:val="0"/>
          <w:divBdr>
            <w:top w:val="none" w:sz="0" w:space="0" w:color="auto"/>
            <w:left w:val="none" w:sz="0" w:space="0" w:color="auto"/>
            <w:bottom w:val="none" w:sz="0" w:space="0" w:color="auto"/>
            <w:right w:val="none" w:sz="0" w:space="0" w:color="auto"/>
          </w:divBdr>
        </w:div>
        <w:div w:id="2097357231">
          <w:marLeft w:val="1166"/>
          <w:marRight w:val="0"/>
          <w:marTop w:val="0"/>
          <w:marBottom w:val="0"/>
          <w:divBdr>
            <w:top w:val="none" w:sz="0" w:space="0" w:color="auto"/>
            <w:left w:val="none" w:sz="0" w:space="0" w:color="auto"/>
            <w:bottom w:val="none" w:sz="0" w:space="0" w:color="auto"/>
            <w:right w:val="none" w:sz="0" w:space="0" w:color="auto"/>
          </w:divBdr>
        </w:div>
      </w:divsChild>
    </w:div>
    <w:div w:id="574776443">
      <w:bodyDiv w:val="1"/>
      <w:marLeft w:val="0"/>
      <w:marRight w:val="0"/>
      <w:marTop w:val="0"/>
      <w:marBottom w:val="0"/>
      <w:divBdr>
        <w:top w:val="none" w:sz="0" w:space="0" w:color="auto"/>
        <w:left w:val="none" w:sz="0" w:space="0" w:color="auto"/>
        <w:bottom w:val="none" w:sz="0" w:space="0" w:color="auto"/>
        <w:right w:val="none" w:sz="0" w:space="0" w:color="auto"/>
      </w:divBdr>
    </w:div>
    <w:div w:id="637995710">
      <w:bodyDiv w:val="1"/>
      <w:marLeft w:val="0"/>
      <w:marRight w:val="0"/>
      <w:marTop w:val="0"/>
      <w:marBottom w:val="0"/>
      <w:divBdr>
        <w:top w:val="none" w:sz="0" w:space="0" w:color="auto"/>
        <w:left w:val="none" w:sz="0" w:space="0" w:color="auto"/>
        <w:bottom w:val="none" w:sz="0" w:space="0" w:color="auto"/>
        <w:right w:val="none" w:sz="0" w:space="0" w:color="auto"/>
      </w:divBdr>
      <w:divsChild>
        <w:div w:id="1637179918">
          <w:marLeft w:val="547"/>
          <w:marRight w:val="0"/>
          <w:marTop w:val="0"/>
          <w:marBottom w:val="0"/>
          <w:divBdr>
            <w:top w:val="none" w:sz="0" w:space="0" w:color="auto"/>
            <w:left w:val="none" w:sz="0" w:space="0" w:color="auto"/>
            <w:bottom w:val="none" w:sz="0" w:space="0" w:color="auto"/>
            <w:right w:val="none" w:sz="0" w:space="0" w:color="auto"/>
          </w:divBdr>
        </w:div>
        <w:div w:id="118695102">
          <w:marLeft w:val="1166"/>
          <w:marRight w:val="0"/>
          <w:marTop w:val="0"/>
          <w:marBottom w:val="0"/>
          <w:divBdr>
            <w:top w:val="none" w:sz="0" w:space="0" w:color="auto"/>
            <w:left w:val="none" w:sz="0" w:space="0" w:color="auto"/>
            <w:bottom w:val="none" w:sz="0" w:space="0" w:color="auto"/>
            <w:right w:val="none" w:sz="0" w:space="0" w:color="auto"/>
          </w:divBdr>
        </w:div>
      </w:divsChild>
    </w:div>
    <w:div w:id="642849282">
      <w:bodyDiv w:val="1"/>
      <w:marLeft w:val="0"/>
      <w:marRight w:val="0"/>
      <w:marTop w:val="0"/>
      <w:marBottom w:val="0"/>
      <w:divBdr>
        <w:top w:val="none" w:sz="0" w:space="0" w:color="auto"/>
        <w:left w:val="none" w:sz="0" w:space="0" w:color="auto"/>
        <w:bottom w:val="none" w:sz="0" w:space="0" w:color="auto"/>
        <w:right w:val="none" w:sz="0" w:space="0" w:color="auto"/>
      </w:divBdr>
    </w:div>
    <w:div w:id="939996845">
      <w:bodyDiv w:val="1"/>
      <w:marLeft w:val="0"/>
      <w:marRight w:val="0"/>
      <w:marTop w:val="0"/>
      <w:marBottom w:val="0"/>
      <w:divBdr>
        <w:top w:val="none" w:sz="0" w:space="0" w:color="auto"/>
        <w:left w:val="none" w:sz="0" w:space="0" w:color="auto"/>
        <w:bottom w:val="none" w:sz="0" w:space="0" w:color="auto"/>
        <w:right w:val="none" w:sz="0" w:space="0" w:color="auto"/>
      </w:divBdr>
    </w:div>
    <w:div w:id="1195071733">
      <w:bodyDiv w:val="1"/>
      <w:marLeft w:val="0"/>
      <w:marRight w:val="0"/>
      <w:marTop w:val="0"/>
      <w:marBottom w:val="0"/>
      <w:divBdr>
        <w:top w:val="none" w:sz="0" w:space="0" w:color="auto"/>
        <w:left w:val="none" w:sz="0" w:space="0" w:color="auto"/>
        <w:bottom w:val="none" w:sz="0" w:space="0" w:color="auto"/>
        <w:right w:val="none" w:sz="0" w:space="0" w:color="auto"/>
      </w:divBdr>
    </w:div>
    <w:div w:id="1266646375">
      <w:bodyDiv w:val="1"/>
      <w:marLeft w:val="0"/>
      <w:marRight w:val="0"/>
      <w:marTop w:val="0"/>
      <w:marBottom w:val="0"/>
      <w:divBdr>
        <w:top w:val="none" w:sz="0" w:space="0" w:color="auto"/>
        <w:left w:val="none" w:sz="0" w:space="0" w:color="auto"/>
        <w:bottom w:val="none" w:sz="0" w:space="0" w:color="auto"/>
        <w:right w:val="none" w:sz="0" w:space="0" w:color="auto"/>
      </w:divBdr>
    </w:div>
    <w:div w:id="1271476936">
      <w:bodyDiv w:val="1"/>
      <w:marLeft w:val="0"/>
      <w:marRight w:val="0"/>
      <w:marTop w:val="0"/>
      <w:marBottom w:val="0"/>
      <w:divBdr>
        <w:top w:val="none" w:sz="0" w:space="0" w:color="auto"/>
        <w:left w:val="none" w:sz="0" w:space="0" w:color="auto"/>
        <w:bottom w:val="none" w:sz="0" w:space="0" w:color="auto"/>
        <w:right w:val="none" w:sz="0" w:space="0" w:color="auto"/>
      </w:divBdr>
    </w:div>
    <w:div w:id="1376387823">
      <w:bodyDiv w:val="1"/>
      <w:marLeft w:val="0"/>
      <w:marRight w:val="0"/>
      <w:marTop w:val="0"/>
      <w:marBottom w:val="0"/>
      <w:divBdr>
        <w:top w:val="none" w:sz="0" w:space="0" w:color="auto"/>
        <w:left w:val="none" w:sz="0" w:space="0" w:color="auto"/>
        <w:bottom w:val="none" w:sz="0" w:space="0" w:color="auto"/>
        <w:right w:val="none" w:sz="0" w:space="0" w:color="auto"/>
      </w:divBdr>
    </w:div>
    <w:div w:id="1378092809">
      <w:bodyDiv w:val="1"/>
      <w:marLeft w:val="0"/>
      <w:marRight w:val="0"/>
      <w:marTop w:val="0"/>
      <w:marBottom w:val="0"/>
      <w:divBdr>
        <w:top w:val="none" w:sz="0" w:space="0" w:color="auto"/>
        <w:left w:val="none" w:sz="0" w:space="0" w:color="auto"/>
        <w:bottom w:val="none" w:sz="0" w:space="0" w:color="auto"/>
        <w:right w:val="none" w:sz="0" w:space="0" w:color="auto"/>
      </w:divBdr>
    </w:div>
    <w:div w:id="1493565898">
      <w:bodyDiv w:val="1"/>
      <w:marLeft w:val="0"/>
      <w:marRight w:val="0"/>
      <w:marTop w:val="0"/>
      <w:marBottom w:val="0"/>
      <w:divBdr>
        <w:top w:val="none" w:sz="0" w:space="0" w:color="auto"/>
        <w:left w:val="none" w:sz="0" w:space="0" w:color="auto"/>
        <w:bottom w:val="none" w:sz="0" w:space="0" w:color="auto"/>
        <w:right w:val="none" w:sz="0" w:space="0" w:color="auto"/>
      </w:divBdr>
    </w:div>
    <w:div w:id="1596789867">
      <w:bodyDiv w:val="1"/>
      <w:marLeft w:val="0"/>
      <w:marRight w:val="0"/>
      <w:marTop w:val="0"/>
      <w:marBottom w:val="0"/>
      <w:divBdr>
        <w:top w:val="none" w:sz="0" w:space="0" w:color="auto"/>
        <w:left w:val="none" w:sz="0" w:space="0" w:color="auto"/>
        <w:bottom w:val="none" w:sz="0" w:space="0" w:color="auto"/>
        <w:right w:val="none" w:sz="0" w:space="0" w:color="auto"/>
      </w:divBdr>
    </w:div>
    <w:div w:id="1852140174">
      <w:bodyDiv w:val="1"/>
      <w:marLeft w:val="0"/>
      <w:marRight w:val="0"/>
      <w:marTop w:val="0"/>
      <w:marBottom w:val="0"/>
      <w:divBdr>
        <w:top w:val="none" w:sz="0" w:space="0" w:color="auto"/>
        <w:left w:val="none" w:sz="0" w:space="0" w:color="auto"/>
        <w:bottom w:val="none" w:sz="0" w:space="0" w:color="auto"/>
        <w:right w:val="none" w:sz="0" w:space="0" w:color="auto"/>
      </w:divBdr>
    </w:div>
    <w:div w:id="1853105887">
      <w:bodyDiv w:val="1"/>
      <w:marLeft w:val="0"/>
      <w:marRight w:val="0"/>
      <w:marTop w:val="0"/>
      <w:marBottom w:val="0"/>
      <w:divBdr>
        <w:top w:val="none" w:sz="0" w:space="0" w:color="auto"/>
        <w:left w:val="none" w:sz="0" w:space="0" w:color="auto"/>
        <w:bottom w:val="none" w:sz="0" w:space="0" w:color="auto"/>
        <w:right w:val="none" w:sz="0" w:space="0" w:color="auto"/>
      </w:divBdr>
    </w:div>
    <w:div w:id="1854957281">
      <w:bodyDiv w:val="1"/>
      <w:marLeft w:val="0"/>
      <w:marRight w:val="0"/>
      <w:marTop w:val="0"/>
      <w:marBottom w:val="0"/>
      <w:divBdr>
        <w:top w:val="none" w:sz="0" w:space="0" w:color="auto"/>
        <w:left w:val="none" w:sz="0" w:space="0" w:color="auto"/>
        <w:bottom w:val="none" w:sz="0" w:space="0" w:color="auto"/>
        <w:right w:val="none" w:sz="0" w:space="0" w:color="auto"/>
      </w:divBdr>
    </w:div>
    <w:div w:id="1945917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image" Target="media/image5.png"/><Relationship Id="rId26" Type="http://schemas.openxmlformats.org/officeDocument/2006/relationships/image" Target="media/image13.jpeg"/><Relationship Id="rId39" Type="http://schemas.openxmlformats.org/officeDocument/2006/relationships/image" Target="media/image21.png"/><Relationship Id="rId21" Type="http://schemas.openxmlformats.org/officeDocument/2006/relationships/image" Target="media/image8.png"/><Relationship Id="rId34" Type="http://schemas.openxmlformats.org/officeDocument/2006/relationships/diagramQuickStyle" Target="diagrams/quickStyle1.xml"/><Relationship Id="rId42" Type="http://schemas.openxmlformats.org/officeDocument/2006/relationships/diagramData" Target="diagrams/data2.xml"/><Relationship Id="rId47" Type="http://schemas.openxmlformats.org/officeDocument/2006/relationships/image" Target="media/image24.png"/><Relationship Id="rId50" Type="http://schemas.openxmlformats.org/officeDocument/2006/relationships/diagramData" Target="diagrams/data3.xml"/><Relationship Id="rId55" Type="http://schemas.openxmlformats.org/officeDocument/2006/relationships/image" Target="media/image27.png"/><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image" Target="media/image4.png"/><Relationship Id="rId25" Type="http://schemas.openxmlformats.org/officeDocument/2006/relationships/image" Target="media/image12.jpeg"/><Relationship Id="rId33" Type="http://schemas.openxmlformats.org/officeDocument/2006/relationships/diagramLayout" Target="diagrams/layout1.xml"/><Relationship Id="rId38" Type="http://schemas.openxmlformats.org/officeDocument/2006/relationships/image" Target="media/image20.png"/><Relationship Id="rId46" Type="http://schemas.microsoft.com/office/2007/relationships/diagramDrawing" Target="diagrams/drawing2.xml"/><Relationship Id="rId59" Type="http://schemas.openxmlformats.org/officeDocument/2006/relationships/fontTable" Target="fontTable.xml"/><Relationship Id="rId2" Type="http://schemas.openxmlformats.org/officeDocument/2006/relationships/numbering" Target="numbering.xml"/><Relationship Id="rId16" Type="http://schemas.microsoft.com/office/2007/relationships/hdphoto" Target="media/hdphoto1.wdp"/><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image" Target="media/image23.png"/><Relationship Id="rId54" Type="http://schemas.microsoft.com/office/2007/relationships/diagramDrawing" Target="diagrams/drawing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11.jpeg"/><Relationship Id="rId32" Type="http://schemas.openxmlformats.org/officeDocument/2006/relationships/diagramData" Target="diagrams/data1.xml"/><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diagramColors" Target="diagrams/colors2.xml"/><Relationship Id="rId53" Type="http://schemas.openxmlformats.org/officeDocument/2006/relationships/diagramColors" Target="diagrams/colors3.xml"/><Relationship Id="rId58" Type="http://schemas.openxmlformats.org/officeDocument/2006/relationships/image" Target="media/image30.png"/><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0.jpeg"/><Relationship Id="rId28" Type="http://schemas.openxmlformats.org/officeDocument/2006/relationships/image" Target="media/image15.jpeg"/><Relationship Id="rId36" Type="http://schemas.microsoft.com/office/2007/relationships/diagramDrawing" Target="diagrams/drawing1.xml"/><Relationship Id="rId49" Type="http://schemas.openxmlformats.org/officeDocument/2006/relationships/image" Target="media/image26.png"/><Relationship Id="rId57" Type="http://schemas.openxmlformats.org/officeDocument/2006/relationships/image" Target="media/image29.png"/><Relationship Id="rId10" Type="http://schemas.openxmlformats.org/officeDocument/2006/relationships/footer" Target="footer1.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diagramQuickStyle" Target="diagrams/quickStyle2.xml"/><Relationship Id="rId52" Type="http://schemas.openxmlformats.org/officeDocument/2006/relationships/diagramQuickStyle" Target="diagrams/quickStyle3.xml"/><Relationship Id="rId6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2.jp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png"/><Relationship Id="rId35" Type="http://schemas.openxmlformats.org/officeDocument/2006/relationships/diagramColors" Target="diagrams/colors1.xml"/><Relationship Id="rId43" Type="http://schemas.openxmlformats.org/officeDocument/2006/relationships/diagramLayout" Target="diagrams/layout2.xml"/><Relationship Id="rId48" Type="http://schemas.openxmlformats.org/officeDocument/2006/relationships/image" Target="media/image25.png"/><Relationship Id="rId56" Type="http://schemas.openxmlformats.org/officeDocument/2006/relationships/image" Target="media/image28.png"/><Relationship Id="rId8" Type="http://schemas.openxmlformats.org/officeDocument/2006/relationships/endnotes" Target="endnotes.xml"/><Relationship Id="rId51" Type="http://schemas.openxmlformats.org/officeDocument/2006/relationships/diagramLayout" Target="diagrams/layout3.xml"/><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F669534-133D-4C84-9D5D-2C9EA09F7211}" type="doc">
      <dgm:prSet loTypeId="urn:diagrams.loki3.com/BracketList" loCatId="list" qsTypeId="urn:microsoft.com/office/officeart/2005/8/quickstyle/simple1" qsCatId="simple" csTypeId="urn:microsoft.com/office/officeart/2005/8/colors/accent1_2" csCatId="accent1" phldr="1"/>
      <dgm:spPr/>
      <dgm:t>
        <a:bodyPr/>
        <a:lstStyle/>
        <a:p>
          <a:endParaRPr lang="en-GB"/>
        </a:p>
      </dgm:t>
    </dgm:pt>
    <dgm:pt modelId="{1F493A27-F2D7-4ACA-8200-69E1D62357E6}">
      <dgm:prSet phldrT="[Text]" custT="1"/>
      <dgm:spPr/>
      <dgm:t>
        <a:bodyPr/>
        <a:lstStyle/>
        <a:p>
          <a:r>
            <a:rPr lang="en-GB" sz="1200">
              <a:latin typeface="Times New Roman" panose="02020603050405020304" pitchFamily="18" charset="0"/>
              <a:cs typeface="Times New Roman" panose="02020603050405020304" pitchFamily="18" charset="0"/>
            </a:rPr>
            <a:t>Eligibility</a:t>
          </a:r>
        </a:p>
      </dgm:t>
    </dgm:pt>
    <dgm:pt modelId="{D5DEFCA3-FF5D-4209-9254-81B4CF777D86}" type="parTrans" cxnId="{8CE7A9A4-34B7-428C-B1DC-CD3A2B41C4A0}">
      <dgm:prSet/>
      <dgm:spPr/>
      <dgm:t>
        <a:bodyPr/>
        <a:lstStyle/>
        <a:p>
          <a:endParaRPr lang="en-GB"/>
        </a:p>
      </dgm:t>
    </dgm:pt>
    <dgm:pt modelId="{30BFAEE9-540A-41DF-84A5-4BAF6D3B4D0D}" type="sibTrans" cxnId="{8CE7A9A4-34B7-428C-B1DC-CD3A2B41C4A0}">
      <dgm:prSet/>
      <dgm:spPr/>
      <dgm:t>
        <a:bodyPr/>
        <a:lstStyle/>
        <a:p>
          <a:endParaRPr lang="en-GB"/>
        </a:p>
      </dgm:t>
    </dgm:pt>
    <dgm:pt modelId="{68CAB491-82A8-4445-A743-CBB210BB297A}">
      <dgm:prSet phldrT="[Text]" custT="1"/>
      <dgm:spPr/>
      <dgm:t>
        <a:bodyPr/>
        <a:lstStyle/>
        <a:p>
          <a:r>
            <a:rPr lang="en-GB" sz="1200">
              <a:latin typeface="Times New Roman" panose="02020603050405020304" pitchFamily="18" charset="0"/>
              <a:cs typeface="Times New Roman" panose="02020603050405020304" pitchFamily="18" charset="0"/>
            </a:rPr>
            <a:t>Minimum age: Maximum age at loan maturity up to 60(Sixty) years. Minimum age: 25 years.</a:t>
          </a:r>
        </a:p>
      </dgm:t>
    </dgm:pt>
    <dgm:pt modelId="{8206C049-03CE-4206-BDBA-D75B089390C5}" type="parTrans" cxnId="{1C483585-774F-427D-877A-4C5A604CDF5E}">
      <dgm:prSet/>
      <dgm:spPr/>
      <dgm:t>
        <a:bodyPr/>
        <a:lstStyle/>
        <a:p>
          <a:endParaRPr lang="en-GB"/>
        </a:p>
      </dgm:t>
    </dgm:pt>
    <dgm:pt modelId="{66197321-EBFD-4B1B-81CF-35302F8DCD7D}" type="sibTrans" cxnId="{1C483585-774F-427D-877A-4C5A604CDF5E}">
      <dgm:prSet/>
      <dgm:spPr/>
      <dgm:t>
        <a:bodyPr/>
        <a:lstStyle/>
        <a:p>
          <a:endParaRPr lang="en-GB"/>
        </a:p>
      </dgm:t>
    </dgm:pt>
    <dgm:pt modelId="{454F4EA8-27EE-405E-8903-36D9F7487342}">
      <dgm:prSet custT="1"/>
      <dgm:spPr/>
      <dgm:t>
        <a:bodyPr/>
        <a:lstStyle/>
        <a:p>
          <a:r>
            <a:rPr lang="en-GB" sz="1200">
              <a:latin typeface="Times New Roman" panose="02020603050405020304" pitchFamily="18" charset="0"/>
              <a:cs typeface="Times New Roman" panose="02020603050405020304" pitchFamily="18" charset="0"/>
            </a:rPr>
            <a:t>Minimum service/Length of service: Regular employee having minimum two years service.</a:t>
          </a:r>
        </a:p>
      </dgm:t>
    </dgm:pt>
    <dgm:pt modelId="{CDB312C1-D807-4D80-AC1C-40474E5652A3}" type="parTrans" cxnId="{F7511877-6847-40E8-BE85-BDE75F3443BB}">
      <dgm:prSet/>
      <dgm:spPr/>
      <dgm:t>
        <a:bodyPr/>
        <a:lstStyle/>
        <a:p>
          <a:endParaRPr lang="en-GB"/>
        </a:p>
      </dgm:t>
    </dgm:pt>
    <dgm:pt modelId="{8AD74702-2BB2-4859-908A-4DA217B5B3EB}" type="sibTrans" cxnId="{F7511877-6847-40E8-BE85-BDE75F3443BB}">
      <dgm:prSet/>
      <dgm:spPr/>
      <dgm:t>
        <a:bodyPr/>
        <a:lstStyle/>
        <a:p>
          <a:endParaRPr lang="en-GB"/>
        </a:p>
      </dgm:t>
    </dgm:pt>
    <dgm:pt modelId="{F7F17BC3-0CE9-40AE-AC5B-868C37D81EEF}">
      <dgm:prSet custT="1"/>
      <dgm:spPr/>
      <dgm:t>
        <a:bodyPr/>
        <a:lstStyle/>
        <a:p>
          <a:r>
            <a:rPr lang="en-GB" sz="1200">
              <a:latin typeface="Times New Roman" panose="02020603050405020304" pitchFamily="18" charset="0"/>
              <a:cs typeface="Times New Roman" panose="02020603050405020304" pitchFamily="18" charset="0"/>
            </a:rPr>
            <a:t>Minimum Income: Minimum Tk. 1,00,000/-( One Lac) monthly gross salary.</a:t>
          </a:r>
        </a:p>
      </dgm:t>
    </dgm:pt>
    <dgm:pt modelId="{213BD2B1-ECA2-4BD4-994C-44115706E5F3}" type="parTrans" cxnId="{7DF9D30D-D679-40F9-A147-2148480CC84D}">
      <dgm:prSet/>
      <dgm:spPr/>
      <dgm:t>
        <a:bodyPr/>
        <a:lstStyle/>
        <a:p>
          <a:endParaRPr lang="en-GB"/>
        </a:p>
      </dgm:t>
    </dgm:pt>
    <dgm:pt modelId="{AE6F6C22-8776-4822-BDA3-FA5C20FF9248}" type="sibTrans" cxnId="{7DF9D30D-D679-40F9-A147-2148480CC84D}">
      <dgm:prSet/>
      <dgm:spPr/>
      <dgm:t>
        <a:bodyPr/>
        <a:lstStyle/>
        <a:p>
          <a:endParaRPr lang="en-GB"/>
        </a:p>
      </dgm:t>
    </dgm:pt>
    <dgm:pt modelId="{360D2E69-452B-437B-8EBF-49AD6607525C}" type="pres">
      <dgm:prSet presAssocID="{FF669534-133D-4C84-9D5D-2C9EA09F7211}" presName="Name0" presStyleCnt="0">
        <dgm:presLayoutVars>
          <dgm:dir/>
          <dgm:animLvl val="lvl"/>
          <dgm:resizeHandles val="exact"/>
        </dgm:presLayoutVars>
      </dgm:prSet>
      <dgm:spPr/>
      <dgm:t>
        <a:bodyPr/>
        <a:lstStyle/>
        <a:p>
          <a:endParaRPr lang="en-US"/>
        </a:p>
      </dgm:t>
    </dgm:pt>
    <dgm:pt modelId="{A137B2AE-7E34-4D7F-84AF-87DE9469526A}" type="pres">
      <dgm:prSet presAssocID="{1F493A27-F2D7-4ACA-8200-69E1D62357E6}" presName="linNode" presStyleCnt="0"/>
      <dgm:spPr/>
    </dgm:pt>
    <dgm:pt modelId="{916A9F7C-E34B-4A73-B336-5E0A609A84D7}" type="pres">
      <dgm:prSet presAssocID="{1F493A27-F2D7-4ACA-8200-69E1D62357E6}" presName="parTx" presStyleLbl="revTx" presStyleIdx="0" presStyleCnt="1">
        <dgm:presLayoutVars>
          <dgm:chMax val="1"/>
          <dgm:bulletEnabled val="1"/>
        </dgm:presLayoutVars>
      </dgm:prSet>
      <dgm:spPr/>
      <dgm:t>
        <a:bodyPr/>
        <a:lstStyle/>
        <a:p>
          <a:endParaRPr lang="en-US"/>
        </a:p>
      </dgm:t>
    </dgm:pt>
    <dgm:pt modelId="{A9F1D890-050C-4209-9C0F-0709A55A7971}" type="pres">
      <dgm:prSet presAssocID="{1F493A27-F2D7-4ACA-8200-69E1D62357E6}" presName="bracket" presStyleLbl="parChTrans1D1" presStyleIdx="0" presStyleCnt="1"/>
      <dgm:spPr/>
    </dgm:pt>
    <dgm:pt modelId="{BA7948E9-D7B1-4C3C-97DD-9BCF78DCDC5A}" type="pres">
      <dgm:prSet presAssocID="{1F493A27-F2D7-4ACA-8200-69E1D62357E6}" presName="spH" presStyleCnt="0"/>
      <dgm:spPr/>
    </dgm:pt>
    <dgm:pt modelId="{06D71D8D-3377-42E6-89F6-3BA277D4A9A6}" type="pres">
      <dgm:prSet presAssocID="{1F493A27-F2D7-4ACA-8200-69E1D62357E6}" presName="desTx" presStyleLbl="node1" presStyleIdx="0" presStyleCnt="1">
        <dgm:presLayoutVars>
          <dgm:bulletEnabled val="1"/>
        </dgm:presLayoutVars>
      </dgm:prSet>
      <dgm:spPr/>
      <dgm:t>
        <a:bodyPr/>
        <a:lstStyle/>
        <a:p>
          <a:endParaRPr lang="en-US"/>
        </a:p>
      </dgm:t>
    </dgm:pt>
  </dgm:ptLst>
  <dgm:cxnLst>
    <dgm:cxn modelId="{F7511877-6847-40E8-BE85-BDE75F3443BB}" srcId="{1F493A27-F2D7-4ACA-8200-69E1D62357E6}" destId="{454F4EA8-27EE-405E-8903-36D9F7487342}" srcOrd="1" destOrd="0" parTransId="{CDB312C1-D807-4D80-AC1C-40474E5652A3}" sibTransId="{8AD74702-2BB2-4859-908A-4DA217B5B3EB}"/>
    <dgm:cxn modelId="{8CE7A9A4-34B7-428C-B1DC-CD3A2B41C4A0}" srcId="{FF669534-133D-4C84-9D5D-2C9EA09F7211}" destId="{1F493A27-F2D7-4ACA-8200-69E1D62357E6}" srcOrd="0" destOrd="0" parTransId="{D5DEFCA3-FF5D-4209-9254-81B4CF777D86}" sibTransId="{30BFAEE9-540A-41DF-84A5-4BAF6D3B4D0D}"/>
    <dgm:cxn modelId="{4E03B2A1-D1A1-4681-9930-F3DA7692D0CB}" type="presOf" srcId="{FF669534-133D-4C84-9D5D-2C9EA09F7211}" destId="{360D2E69-452B-437B-8EBF-49AD6607525C}" srcOrd="0" destOrd="0" presId="urn:diagrams.loki3.com/BracketList"/>
    <dgm:cxn modelId="{821A938E-D6AD-44F6-99D7-B5E102C6B8B5}" type="presOf" srcId="{F7F17BC3-0CE9-40AE-AC5B-868C37D81EEF}" destId="{06D71D8D-3377-42E6-89F6-3BA277D4A9A6}" srcOrd="0" destOrd="2" presId="urn:diagrams.loki3.com/BracketList"/>
    <dgm:cxn modelId="{7B3A8D26-A4A1-4E13-A36A-3AB4B7CBF9B7}" type="presOf" srcId="{68CAB491-82A8-4445-A743-CBB210BB297A}" destId="{06D71D8D-3377-42E6-89F6-3BA277D4A9A6}" srcOrd="0" destOrd="0" presId="urn:diagrams.loki3.com/BracketList"/>
    <dgm:cxn modelId="{1C483585-774F-427D-877A-4C5A604CDF5E}" srcId="{1F493A27-F2D7-4ACA-8200-69E1D62357E6}" destId="{68CAB491-82A8-4445-A743-CBB210BB297A}" srcOrd="0" destOrd="0" parTransId="{8206C049-03CE-4206-BDBA-D75B089390C5}" sibTransId="{66197321-EBFD-4B1B-81CF-35302F8DCD7D}"/>
    <dgm:cxn modelId="{8284B1C9-8262-4184-B575-609E5B3B9841}" type="presOf" srcId="{1F493A27-F2D7-4ACA-8200-69E1D62357E6}" destId="{916A9F7C-E34B-4A73-B336-5E0A609A84D7}" srcOrd="0" destOrd="0" presId="urn:diagrams.loki3.com/BracketList"/>
    <dgm:cxn modelId="{20D612F5-922B-465C-A85C-614D0C4FF80B}" type="presOf" srcId="{454F4EA8-27EE-405E-8903-36D9F7487342}" destId="{06D71D8D-3377-42E6-89F6-3BA277D4A9A6}" srcOrd="0" destOrd="1" presId="urn:diagrams.loki3.com/BracketList"/>
    <dgm:cxn modelId="{7DF9D30D-D679-40F9-A147-2148480CC84D}" srcId="{1F493A27-F2D7-4ACA-8200-69E1D62357E6}" destId="{F7F17BC3-0CE9-40AE-AC5B-868C37D81EEF}" srcOrd="2" destOrd="0" parTransId="{213BD2B1-ECA2-4BD4-994C-44115706E5F3}" sibTransId="{AE6F6C22-8776-4822-BDA3-FA5C20FF9248}"/>
    <dgm:cxn modelId="{5892E32A-6F86-417C-B3FC-F22EBB104FB7}" type="presParOf" srcId="{360D2E69-452B-437B-8EBF-49AD6607525C}" destId="{A137B2AE-7E34-4D7F-84AF-87DE9469526A}" srcOrd="0" destOrd="0" presId="urn:diagrams.loki3.com/BracketList"/>
    <dgm:cxn modelId="{480B4C53-5798-45B1-961F-DA172AC44EDD}" type="presParOf" srcId="{A137B2AE-7E34-4D7F-84AF-87DE9469526A}" destId="{916A9F7C-E34B-4A73-B336-5E0A609A84D7}" srcOrd="0" destOrd="0" presId="urn:diagrams.loki3.com/BracketList"/>
    <dgm:cxn modelId="{40F6CABB-AF8A-46E0-B254-A5627758133D}" type="presParOf" srcId="{A137B2AE-7E34-4D7F-84AF-87DE9469526A}" destId="{A9F1D890-050C-4209-9C0F-0709A55A7971}" srcOrd="1" destOrd="0" presId="urn:diagrams.loki3.com/BracketList"/>
    <dgm:cxn modelId="{E083E78D-A202-4C7E-8AD1-E459213A0442}" type="presParOf" srcId="{A137B2AE-7E34-4D7F-84AF-87DE9469526A}" destId="{BA7948E9-D7B1-4C3C-97DD-9BCF78DCDC5A}" srcOrd="2" destOrd="0" presId="urn:diagrams.loki3.com/BracketList"/>
    <dgm:cxn modelId="{A4871F64-421D-4928-9D64-5DE34031A53F}" type="presParOf" srcId="{A137B2AE-7E34-4D7F-84AF-87DE9469526A}" destId="{06D71D8D-3377-42E6-89F6-3BA277D4A9A6}" srcOrd="3" destOrd="0" presId="urn:diagrams.loki3.com/BracketList"/>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3FD9F8F-8CA3-4254-960F-56EFF0D59F77}" type="doc">
      <dgm:prSet loTypeId="urn:diagrams.loki3.com/BracketList" loCatId="list" qsTypeId="urn:microsoft.com/office/officeart/2005/8/quickstyle/simple1" qsCatId="simple" csTypeId="urn:microsoft.com/office/officeart/2005/8/colors/accent1_2" csCatId="accent1" phldr="1"/>
      <dgm:spPr/>
      <dgm:t>
        <a:bodyPr/>
        <a:lstStyle/>
        <a:p>
          <a:endParaRPr lang="en-GB"/>
        </a:p>
      </dgm:t>
    </dgm:pt>
    <dgm:pt modelId="{5AE65A87-E742-4163-A4A1-3B4A042FC3EE}">
      <dgm:prSet phldrT="[Text]"/>
      <dgm:spPr/>
      <dgm:t>
        <a:bodyPr/>
        <a:lstStyle/>
        <a:p>
          <a:r>
            <a:rPr lang="en-GB">
              <a:latin typeface="Times New Roman" panose="02020603050405020304" pitchFamily="18" charset="0"/>
              <a:cs typeface="Times New Roman" panose="02020603050405020304" pitchFamily="18" charset="0"/>
            </a:rPr>
            <a:t>General Features</a:t>
          </a:r>
        </a:p>
      </dgm:t>
    </dgm:pt>
    <dgm:pt modelId="{E0472A1D-8798-41CB-9E86-101B72AEB3C7}" type="parTrans" cxnId="{36E146B9-C8E5-4984-8301-7F4098572C96}">
      <dgm:prSet/>
      <dgm:spPr/>
      <dgm:t>
        <a:bodyPr/>
        <a:lstStyle/>
        <a:p>
          <a:endParaRPr lang="en-GB"/>
        </a:p>
      </dgm:t>
    </dgm:pt>
    <dgm:pt modelId="{C3C23CF2-8B4C-4CF5-BCE1-8BCBDFC61FC7}" type="sibTrans" cxnId="{36E146B9-C8E5-4984-8301-7F4098572C96}">
      <dgm:prSet/>
      <dgm:spPr/>
      <dgm:t>
        <a:bodyPr/>
        <a:lstStyle/>
        <a:p>
          <a:endParaRPr lang="en-GB"/>
        </a:p>
      </dgm:t>
    </dgm:pt>
    <dgm:pt modelId="{57D0B9CF-2312-42BE-B6F3-2AE37CE50523}">
      <dgm:prSet phldrT="[Text]"/>
      <dgm:spPr/>
      <dgm:t>
        <a:bodyPr/>
        <a:lstStyle/>
        <a:p>
          <a:r>
            <a:rPr lang="en-GB">
              <a:latin typeface="Times New Roman" panose="02020603050405020304" pitchFamily="18" charset="0"/>
              <a:cs typeface="Times New Roman" panose="02020603050405020304" pitchFamily="18" charset="0"/>
            </a:rPr>
            <a:t>Tenure: 12 Months. Maximum: 36 Months.</a:t>
          </a:r>
        </a:p>
      </dgm:t>
    </dgm:pt>
    <dgm:pt modelId="{76FB2094-B212-4C01-818D-E427E2B40F52}" type="parTrans" cxnId="{D753784C-E657-409C-A18E-EFBB8B8FD7C7}">
      <dgm:prSet/>
      <dgm:spPr/>
      <dgm:t>
        <a:bodyPr/>
        <a:lstStyle/>
        <a:p>
          <a:endParaRPr lang="en-GB"/>
        </a:p>
      </dgm:t>
    </dgm:pt>
    <dgm:pt modelId="{682B6DB2-14DB-4423-8B85-FE5F3ADC9CAA}" type="sibTrans" cxnId="{D753784C-E657-409C-A18E-EFBB8B8FD7C7}">
      <dgm:prSet/>
      <dgm:spPr/>
      <dgm:t>
        <a:bodyPr/>
        <a:lstStyle/>
        <a:p>
          <a:endParaRPr lang="en-GB"/>
        </a:p>
      </dgm:t>
    </dgm:pt>
    <dgm:pt modelId="{33E8AC85-CC7E-4D69-AA99-7F5E14DBA8DA}">
      <dgm:prSet phldrT="[Text]"/>
      <dgm:spPr/>
      <dgm:t>
        <a:bodyPr/>
        <a:lstStyle/>
        <a:p>
          <a:r>
            <a:rPr lang="en-GB">
              <a:latin typeface="Times New Roman" panose="02020603050405020304" pitchFamily="18" charset="0"/>
              <a:cs typeface="Times New Roman" panose="02020603050405020304" pitchFamily="18" charset="0"/>
            </a:rPr>
            <a:t>Eligibility</a:t>
          </a:r>
        </a:p>
      </dgm:t>
    </dgm:pt>
    <dgm:pt modelId="{3323B2E3-AD0A-43C1-8444-1D486A4B7E38}" type="parTrans" cxnId="{821981EA-9EEF-41DF-9B4F-3561F6A2380E}">
      <dgm:prSet/>
      <dgm:spPr/>
      <dgm:t>
        <a:bodyPr/>
        <a:lstStyle/>
        <a:p>
          <a:endParaRPr lang="en-GB"/>
        </a:p>
      </dgm:t>
    </dgm:pt>
    <dgm:pt modelId="{97E2D36B-E6D9-4D8C-A475-CF376655E92A}" type="sibTrans" cxnId="{821981EA-9EEF-41DF-9B4F-3561F6A2380E}">
      <dgm:prSet/>
      <dgm:spPr/>
      <dgm:t>
        <a:bodyPr/>
        <a:lstStyle/>
        <a:p>
          <a:endParaRPr lang="en-GB"/>
        </a:p>
      </dgm:t>
    </dgm:pt>
    <dgm:pt modelId="{4867358A-EEAD-4302-9166-39D727ED7906}">
      <dgm:prSet phldrT="[Text]"/>
      <dgm:spPr/>
      <dgm:t>
        <a:bodyPr/>
        <a:lstStyle/>
        <a:p>
          <a:r>
            <a:rPr lang="en-GB">
              <a:latin typeface="Times New Roman" panose="02020603050405020304" pitchFamily="18" charset="0"/>
              <a:cs typeface="Times New Roman" panose="02020603050405020304" pitchFamily="18" charset="0"/>
            </a:rPr>
            <a:t>Maximum age: Maximum age at loan maturity up to 60(Sixty) years. Minimum age: 25 years.</a:t>
          </a:r>
        </a:p>
      </dgm:t>
    </dgm:pt>
    <dgm:pt modelId="{D0259A95-466A-4979-8349-204A8F3EF24B}" type="parTrans" cxnId="{D47792C3-E59F-4F95-99CE-246FFFAF3B36}">
      <dgm:prSet/>
      <dgm:spPr/>
      <dgm:t>
        <a:bodyPr/>
        <a:lstStyle/>
        <a:p>
          <a:endParaRPr lang="en-GB"/>
        </a:p>
      </dgm:t>
    </dgm:pt>
    <dgm:pt modelId="{187521EB-FBA9-4F90-A861-E26F719C50E0}" type="sibTrans" cxnId="{D47792C3-E59F-4F95-99CE-246FFFAF3B36}">
      <dgm:prSet/>
      <dgm:spPr/>
      <dgm:t>
        <a:bodyPr/>
        <a:lstStyle/>
        <a:p>
          <a:endParaRPr lang="en-GB"/>
        </a:p>
      </dgm:t>
    </dgm:pt>
    <dgm:pt modelId="{DC7C90EE-AAFF-4FCB-A9F0-DDD3E87D5A32}">
      <dgm:prSet/>
      <dgm:spPr/>
      <dgm:t>
        <a:bodyPr/>
        <a:lstStyle/>
        <a:p>
          <a:r>
            <a:rPr lang="en-GB">
              <a:latin typeface="Times New Roman" panose="02020603050405020304" pitchFamily="18" charset="0"/>
              <a:cs typeface="Times New Roman" panose="02020603050405020304" pitchFamily="18" charset="0"/>
            </a:rPr>
            <a:t>Repayment method: Equal Monthly Installment.</a:t>
          </a:r>
        </a:p>
      </dgm:t>
    </dgm:pt>
    <dgm:pt modelId="{96D5E951-6FDE-475D-9F2A-47988B6FCDDC}" type="parTrans" cxnId="{BB86FE51-9570-4B0C-9351-19C5026A5CC3}">
      <dgm:prSet/>
      <dgm:spPr/>
      <dgm:t>
        <a:bodyPr/>
        <a:lstStyle/>
        <a:p>
          <a:endParaRPr lang="en-GB"/>
        </a:p>
      </dgm:t>
    </dgm:pt>
    <dgm:pt modelId="{4004CAAE-1C51-4055-B8B2-3D066CA979B1}" type="sibTrans" cxnId="{BB86FE51-9570-4B0C-9351-19C5026A5CC3}">
      <dgm:prSet/>
      <dgm:spPr/>
      <dgm:t>
        <a:bodyPr/>
        <a:lstStyle/>
        <a:p>
          <a:endParaRPr lang="en-GB"/>
        </a:p>
      </dgm:t>
    </dgm:pt>
    <dgm:pt modelId="{1BCD2BC7-4366-4C6D-9BCE-B0A69B815A4E}">
      <dgm:prSet/>
      <dgm:spPr/>
      <dgm:t>
        <a:bodyPr/>
        <a:lstStyle/>
        <a:p>
          <a:r>
            <a:rPr lang="en-GB">
              <a:latin typeface="Times New Roman" panose="02020603050405020304" pitchFamily="18" charset="0"/>
              <a:cs typeface="Times New Roman" panose="02020603050405020304" pitchFamily="18" charset="0"/>
            </a:rPr>
            <a:t>First repayment date: One month after the date of customer’s availing the loan.</a:t>
          </a:r>
        </a:p>
      </dgm:t>
    </dgm:pt>
    <dgm:pt modelId="{927ABCBB-FDA6-49D4-84B7-04BDC3720006}" type="parTrans" cxnId="{809D596D-731C-4523-8375-DF4EE4F54923}">
      <dgm:prSet/>
      <dgm:spPr/>
      <dgm:t>
        <a:bodyPr/>
        <a:lstStyle/>
        <a:p>
          <a:endParaRPr lang="en-GB"/>
        </a:p>
      </dgm:t>
    </dgm:pt>
    <dgm:pt modelId="{90DC2E53-C9FE-4CD5-959A-D38C3487182F}" type="sibTrans" cxnId="{809D596D-731C-4523-8375-DF4EE4F54923}">
      <dgm:prSet/>
      <dgm:spPr/>
      <dgm:t>
        <a:bodyPr/>
        <a:lstStyle/>
        <a:p>
          <a:endParaRPr lang="en-GB"/>
        </a:p>
      </dgm:t>
    </dgm:pt>
    <dgm:pt modelId="{F86D361B-84E7-45B6-8E78-B7B7F8EC0F5B}">
      <dgm:prSet/>
      <dgm:spPr/>
      <dgm:t>
        <a:bodyPr/>
        <a:lstStyle/>
        <a:p>
          <a:r>
            <a:rPr lang="en-GB">
              <a:latin typeface="Times New Roman" panose="02020603050405020304" pitchFamily="18" charset="0"/>
              <a:cs typeface="Times New Roman" panose="02020603050405020304" pitchFamily="18" charset="0"/>
            </a:rPr>
            <a:t>Debt Burden ratio: 50:50.</a:t>
          </a:r>
        </a:p>
      </dgm:t>
    </dgm:pt>
    <dgm:pt modelId="{08992868-10C9-414D-9778-40EC46027269}" type="parTrans" cxnId="{D2C93667-6771-4C44-9802-327ADFC1FE65}">
      <dgm:prSet/>
      <dgm:spPr/>
      <dgm:t>
        <a:bodyPr/>
        <a:lstStyle/>
        <a:p>
          <a:endParaRPr lang="en-GB"/>
        </a:p>
      </dgm:t>
    </dgm:pt>
    <dgm:pt modelId="{EF57D025-F23E-4EFD-B4B8-95CB001862A6}" type="sibTrans" cxnId="{D2C93667-6771-4C44-9802-327ADFC1FE65}">
      <dgm:prSet/>
      <dgm:spPr/>
      <dgm:t>
        <a:bodyPr/>
        <a:lstStyle/>
        <a:p>
          <a:endParaRPr lang="en-GB"/>
        </a:p>
      </dgm:t>
    </dgm:pt>
    <dgm:pt modelId="{70083A5B-7149-405F-B678-88A50BB110DE}">
      <dgm:prSet/>
      <dgm:spPr/>
      <dgm:t>
        <a:bodyPr/>
        <a:lstStyle/>
        <a:p>
          <a:r>
            <a:rPr lang="en-GB">
              <a:latin typeface="Times New Roman" panose="02020603050405020304" pitchFamily="18" charset="0"/>
              <a:cs typeface="Times New Roman" panose="02020603050405020304" pitchFamily="18" charset="0"/>
            </a:rPr>
            <a:t>Rate of Interest: 17% p.a.q.r (Subject to change time to time by the Head Office).</a:t>
          </a:r>
        </a:p>
      </dgm:t>
    </dgm:pt>
    <dgm:pt modelId="{74BF0CA8-0BA7-40BB-95E5-D54A2BDDF657}" type="parTrans" cxnId="{28754061-A9C3-4C1D-AB33-00DE513D59BB}">
      <dgm:prSet/>
      <dgm:spPr/>
      <dgm:t>
        <a:bodyPr/>
        <a:lstStyle/>
        <a:p>
          <a:endParaRPr lang="en-GB"/>
        </a:p>
      </dgm:t>
    </dgm:pt>
    <dgm:pt modelId="{554C85FF-3676-4AEA-9D42-239D1C32446F}" type="sibTrans" cxnId="{28754061-A9C3-4C1D-AB33-00DE513D59BB}">
      <dgm:prSet/>
      <dgm:spPr/>
      <dgm:t>
        <a:bodyPr/>
        <a:lstStyle/>
        <a:p>
          <a:endParaRPr lang="en-GB"/>
        </a:p>
      </dgm:t>
    </dgm:pt>
    <dgm:pt modelId="{CCC446AC-2D47-414A-B5F2-7A6C4B5CCF76}">
      <dgm:prSet/>
      <dgm:spPr/>
      <dgm:t>
        <a:bodyPr/>
        <a:lstStyle/>
        <a:p>
          <a:r>
            <a:rPr lang="en-GB">
              <a:latin typeface="Times New Roman" panose="02020603050405020304" pitchFamily="18" charset="0"/>
              <a:cs typeface="Times New Roman" panose="02020603050405020304" pitchFamily="18" charset="0"/>
            </a:rPr>
            <a:t>Loan Processing Fee: 1% of loan Limit.</a:t>
          </a:r>
        </a:p>
      </dgm:t>
    </dgm:pt>
    <dgm:pt modelId="{5E7BD608-252E-4E0C-9DD0-DEB009ECC2CA}" type="parTrans" cxnId="{F5B56D29-1029-48E9-8B6A-605119F66CBC}">
      <dgm:prSet/>
      <dgm:spPr/>
      <dgm:t>
        <a:bodyPr/>
        <a:lstStyle/>
        <a:p>
          <a:endParaRPr lang="en-GB"/>
        </a:p>
      </dgm:t>
    </dgm:pt>
    <dgm:pt modelId="{E880421C-1720-41EB-9895-40338C78A2B2}" type="sibTrans" cxnId="{F5B56D29-1029-48E9-8B6A-605119F66CBC}">
      <dgm:prSet/>
      <dgm:spPr/>
      <dgm:t>
        <a:bodyPr/>
        <a:lstStyle/>
        <a:p>
          <a:endParaRPr lang="en-GB"/>
        </a:p>
      </dgm:t>
    </dgm:pt>
    <dgm:pt modelId="{73A6BFDA-3E5B-4FAB-A4C0-6CF9A8AF0616}">
      <dgm:prSet/>
      <dgm:spPr/>
      <dgm:t>
        <a:bodyPr/>
        <a:lstStyle/>
        <a:p>
          <a:r>
            <a:rPr lang="en-GB">
              <a:latin typeface="Times New Roman" panose="02020603050405020304" pitchFamily="18" charset="0"/>
              <a:cs typeface="Times New Roman" panose="02020603050405020304" pitchFamily="18" charset="0"/>
            </a:rPr>
            <a:t>Risk Fund: 1% of loan Limit.</a:t>
          </a:r>
        </a:p>
      </dgm:t>
    </dgm:pt>
    <dgm:pt modelId="{F6AFA863-E7DD-43C8-992E-863EDDD49C06}" type="parTrans" cxnId="{9C240ECD-4B04-4454-BEAA-6B1E63C7F739}">
      <dgm:prSet/>
      <dgm:spPr/>
      <dgm:t>
        <a:bodyPr/>
        <a:lstStyle/>
        <a:p>
          <a:endParaRPr lang="en-GB"/>
        </a:p>
      </dgm:t>
    </dgm:pt>
    <dgm:pt modelId="{8E35DB66-008C-4347-B228-CB461ED7AD64}" type="sibTrans" cxnId="{9C240ECD-4B04-4454-BEAA-6B1E63C7F739}">
      <dgm:prSet/>
      <dgm:spPr/>
      <dgm:t>
        <a:bodyPr/>
        <a:lstStyle/>
        <a:p>
          <a:endParaRPr lang="en-GB"/>
        </a:p>
      </dgm:t>
    </dgm:pt>
    <dgm:pt modelId="{22F621FB-AA10-4FFF-BCDD-79F3BD662E2D}">
      <dgm:prSet/>
      <dgm:spPr/>
      <dgm:t>
        <a:bodyPr/>
        <a:lstStyle/>
        <a:p>
          <a:r>
            <a:rPr lang="en-GB">
              <a:latin typeface="Times New Roman" panose="02020603050405020304" pitchFamily="18" charset="0"/>
              <a:cs typeface="Times New Roman" panose="02020603050405020304" pitchFamily="18" charset="0"/>
            </a:rPr>
            <a:t>No hidden charge.</a:t>
          </a:r>
        </a:p>
      </dgm:t>
    </dgm:pt>
    <dgm:pt modelId="{59AF709E-EE36-4553-8888-50886D1586EC}" type="parTrans" cxnId="{194D050A-C952-41D4-A62B-8B235EF975D0}">
      <dgm:prSet/>
      <dgm:spPr/>
      <dgm:t>
        <a:bodyPr/>
        <a:lstStyle/>
        <a:p>
          <a:endParaRPr lang="en-GB"/>
        </a:p>
      </dgm:t>
    </dgm:pt>
    <dgm:pt modelId="{9C623F1B-7152-4375-9B1C-A078FD66A5FE}" type="sibTrans" cxnId="{194D050A-C952-41D4-A62B-8B235EF975D0}">
      <dgm:prSet/>
      <dgm:spPr/>
      <dgm:t>
        <a:bodyPr/>
        <a:lstStyle/>
        <a:p>
          <a:endParaRPr lang="en-GB"/>
        </a:p>
      </dgm:t>
    </dgm:pt>
    <dgm:pt modelId="{28120F22-463F-4C4D-AA93-8F56D8B71BEE}">
      <dgm:prSet/>
      <dgm:spPr/>
      <dgm:t>
        <a:bodyPr/>
        <a:lstStyle/>
        <a:p>
          <a:r>
            <a:rPr lang="en-GB">
              <a:latin typeface="Times New Roman" panose="02020603050405020304" pitchFamily="18" charset="0"/>
              <a:cs typeface="Times New Roman" panose="02020603050405020304" pitchFamily="18" charset="0"/>
            </a:rPr>
            <a:t>Minimum service/Length of service: Regular employee having minimum two years service.</a:t>
          </a:r>
        </a:p>
      </dgm:t>
    </dgm:pt>
    <dgm:pt modelId="{584EC4A8-741A-4873-986A-2930CFCD8CD9}" type="parTrans" cxnId="{E9E000DD-48C3-403C-8D56-FF836C64106C}">
      <dgm:prSet/>
      <dgm:spPr/>
      <dgm:t>
        <a:bodyPr/>
        <a:lstStyle/>
        <a:p>
          <a:endParaRPr lang="en-GB"/>
        </a:p>
      </dgm:t>
    </dgm:pt>
    <dgm:pt modelId="{31015CA2-7ED9-41D7-A2DA-12E17BC5A4D5}" type="sibTrans" cxnId="{E9E000DD-48C3-403C-8D56-FF836C64106C}">
      <dgm:prSet/>
      <dgm:spPr/>
      <dgm:t>
        <a:bodyPr/>
        <a:lstStyle/>
        <a:p>
          <a:endParaRPr lang="en-GB"/>
        </a:p>
      </dgm:t>
    </dgm:pt>
    <dgm:pt modelId="{E61E96F4-65F4-4773-AB6E-A47EC8395F93}">
      <dgm:prSet/>
      <dgm:spPr/>
      <dgm:t>
        <a:bodyPr/>
        <a:lstStyle/>
        <a:p>
          <a:r>
            <a:rPr lang="en-GB">
              <a:latin typeface="Times New Roman" panose="02020603050405020304" pitchFamily="18" charset="0"/>
              <a:cs typeface="Times New Roman" panose="02020603050405020304" pitchFamily="18" charset="0"/>
            </a:rPr>
            <a:t>Minimum Income: Minimum Tk. 50,000/-(Fifty Thousand) monthly gross salary.</a:t>
          </a:r>
        </a:p>
      </dgm:t>
    </dgm:pt>
    <dgm:pt modelId="{A67EAA73-E56A-4A97-A3BE-E09E1CEDFE16}" type="parTrans" cxnId="{3CAA95C5-34B3-4C3F-BF5F-D5FA49C30FCE}">
      <dgm:prSet/>
      <dgm:spPr/>
      <dgm:t>
        <a:bodyPr/>
        <a:lstStyle/>
        <a:p>
          <a:endParaRPr lang="en-GB"/>
        </a:p>
      </dgm:t>
    </dgm:pt>
    <dgm:pt modelId="{40E5DD36-F4B7-42B4-9092-CD63CDCA0EAE}" type="sibTrans" cxnId="{3CAA95C5-34B3-4C3F-BF5F-D5FA49C30FCE}">
      <dgm:prSet/>
      <dgm:spPr/>
      <dgm:t>
        <a:bodyPr/>
        <a:lstStyle/>
        <a:p>
          <a:endParaRPr lang="en-GB"/>
        </a:p>
      </dgm:t>
    </dgm:pt>
    <dgm:pt modelId="{C2BA54C6-E415-4458-93CC-8ECE68C61B6B}" type="pres">
      <dgm:prSet presAssocID="{23FD9F8F-8CA3-4254-960F-56EFF0D59F77}" presName="Name0" presStyleCnt="0">
        <dgm:presLayoutVars>
          <dgm:dir/>
          <dgm:animLvl val="lvl"/>
          <dgm:resizeHandles val="exact"/>
        </dgm:presLayoutVars>
      </dgm:prSet>
      <dgm:spPr/>
      <dgm:t>
        <a:bodyPr/>
        <a:lstStyle/>
        <a:p>
          <a:endParaRPr lang="en-US"/>
        </a:p>
      </dgm:t>
    </dgm:pt>
    <dgm:pt modelId="{850920F3-2AD6-41CC-88C8-A74411306B46}" type="pres">
      <dgm:prSet presAssocID="{5AE65A87-E742-4163-A4A1-3B4A042FC3EE}" presName="linNode" presStyleCnt="0"/>
      <dgm:spPr/>
    </dgm:pt>
    <dgm:pt modelId="{C64B3936-6ADD-4C1E-8D36-ABB223A15175}" type="pres">
      <dgm:prSet presAssocID="{5AE65A87-E742-4163-A4A1-3B4A042FC3EE}" presName="parTx" presStyleLbl="revTx" presStyleIdx="0" presStyleCnt="2">
        <dgm:presLayoutVars>
          <dgm:chMax val="1"/>
          <dgm:bulletEnabled val="1"/>
        </dgm:presLayoutVars>
      </dgm:prSet>
      <dgm:spPr/>
      <dgm:t>
        <a:bodyPr/>
        <a:lstStyle/>
        <a:p>
          <a:endParaRPr lang="en-US"/>
        </a:p>
      </dgm:t>
    </dgm:pt>
    <dgm:pt modelId="{82206B55-A219-49F9-89BA-867CC876045E}" type="pres">
      <dgm:prSet presAssocID="{5AE65A87-E742-4163-A4A1-3B4A042FC3EE}" presName="bracket" presStyleLbl="parChTrans1D1" presStyleIdx="0" presStyleCnt="2"/>
      <dgm:spPr/>
    </dgm:pt>
    <dgm:pt modelId="{970AFA82-11E5-43A3-BB19-A6D49F847569}" type="pres">
      <dgm:prSet presAssocID="{5AE65A87-E742-4163-A4A1-3B4A042FC3EE}" presName="spH" presStyleCnt="0"/>
      <dgm:spPr/>
    </dgm:pt>
    <dgm:pt modelId="{1A900B61-5917-4005-BFBD-695C3DEE946C}" type="pres">
      <dgm:prSet presAssocID="{5AE65A87-E742-4163-A4A1-3B4A042FC3EE}" presName="desTx" presStyleLbl="node1" presStyleIdx="0" presStyleCnt="2">
        <dgm:presLayoutVars>
          <dgm:bulletEnabled val="1"/>
        </dgm:presLayoutVars>
      </dgm:prSet>
      <dgm:spPr/>
      <dgm:t>
        <a:bodyPr/>
        <a:lstStyle/>
        <a:p>
          <a:endParaRPr lang="en-US"/>
        </a:p>
      </dgm:t>
    </dgm:pt>
    <dgm:pt modelId="{0EB22893-A30D-4CCD-8849-E6019194A8F8}" type="pres">
      <dgm:prSet presAssocID="{C3C23CF2-8B4C-4CF5-BCE1-8BCBDFC61FC7}" presName="spV" presStyleCnt="0"/>
      <dgm:spPr/>
    </dgm:pt>
    <dgm:pt modelId="{44909354-A019-448C-B583-D8CC0DF45B3B}" type="pres">
      <dgm:prSet presAssocID="{33E8AC85-CC7E-4D69-AA99-7F5E14DBA8DA}" presName="linNode" presStyleCnt="0"/>
      <dgm:spPr/>
    </dgm:pt>
    <dgm:pt modelId="{7DE018CE-56CC-46E5-B7BA-053837E1B270}" type="pres">
      <dgm:prSet presAssocID="{33E8AC85-CC7E-4D69-AA99-7F5E14DBA8DA}" presName="parTx" presStyleLbl="revTx" presStyleIdx="1" presStyleCnt="2">
        <dgm:presLayoutVars>
          <dgm:chMax val="1"/>
          <dgm:bulletEnabled val="1"/>
        </dgm:presLayoutVars>
      </dgm:prSet>
      <dgm:spPr/>
      <dgm:t>
        <a:bodyPr/>
        <a:lstStyle/>
        <a:p>
          <a:endParaRPr lang="en-US"/>
        </a:p>
      </dgm:t>
    </dgm:pt>
    <dgm:pt modelId="{365DDEB1-3815-412A-BB7D-DD6AAF5B0AE4}" type="pres">
      <dgm:prSet presAssocID="{33E8AC85-CC7E-4D69-AA99-7F5E14DBA8DA}" presName="bracket" presStyleLbl="parChTrans1D1" presStyleIdx="1" presStyleCnt="2"/>
      <dgm:spPr/>
    </dgm:pt>
    <dgm:pt modelId="{3BD96171-A9AD-4151-9989-04A49478A995}" type="pres">
      <dgm:prSet presAssocID="{33E8AC85-CC7E-4D69-AA99-7F5E14DBA8DA}" presName="spH" presStyleCnt="0"/>
      <dgm:spPr/>
    </dgm:pt>
    <dgm:pt modelId="{C976FABB-A4A6-41DA-93C2-99BB195FA759}" type="pres">
      <dgm:prSet presAssocID="{33E8AC85-CC7E-4D69-AA99-7F5E14DBA8DA}" presName="desTx" presStyleLbl="node1" presStyleIdx="1" presStyleCnt="2">
        <dgm:presLayoutVars>
          <dgm:bulletEnabled val="1"/>
        </dgm:presLayoutVars>
      </dgm:prSet>
      <dgm:spPr/>
      <dgm:t>
        <a:bodyPr/>
        <a:lstStyle/>
        <a:p>
          <a:endParaRPr lang="en-US"/>
        </a:p>
      </dgm:t>
    </dgm:pt>
  </dgm:ptLst>
  <dgm:cxnLst>
    <dgm:cxn modelId="{14122F55-5EAD-4BD5-98B2-B88276FC3FE1}" type="presOf" srcId="{33E8AC85-CC7E-4D69-AA99-7F5E14DBA8DA}" destId="{7DE018CE-56CC-46E5-B7BA-053837E1B270}" srcOrd="0" destOrd="0" presId="urn:diagrams.loki3.com/BracketList"/>
    <dgm:cxn modelId="{BB86FE51-9570-4B0C-9351-19C5026A5CC3}" srcId="{5AE65A87-E742-4163-A4A1-3B4A042FC3EE}" destId="{DC7C90EE-AAFF-4FCB-A9F0-DDD3E87D5A32}" srcOrd="1" destOrd="0" parTransId="{96D5E951-6FDE-475D-9F2A-47988B6FCDDC}" sibTransId="{4004CAAE-1C51-4055-B8B2-3D066CA979B1}"/>
    <dgm:cxn modelId="{F4F039A4-F93A-4983-8941-6B7A0E20BA4C}" type="presOf" srcId="{23FD9F8F-8CA3-4254-960F-56EFF0D59F77}" destId="{C2BA54C6-E415-4458-93CC-8ECE68C61B6B}" srcOrd="0" destOrd="0" presId="urn:diagrams.loki3.com/BracketList"/>
    <dgm:cxn modelId="{DF619FA6-DA09-40F4-9CD5-DBB63CE36BB1}" type="presOf" srcId="{DC7C90EE-AAFF-4FCB-A9F0-DDD3E87D5A32}" destId="{1A900B61-5917-4005-BFBD-695C3DEE946C}" srcOrd="0" destOrd="1" presId="urn:diagrams.loki3.com/BracketList"/>
    <dgm:cxn modelId="{134B60A6-A019-46F4-93B0-6AE2782501E3}" type="presOf" srcId="{28120F22-463F-4C4D-AA93-8F56D8B71BEE}" destId="{C976FABB-A4A6-41DA-93C2-99BB195FA759}" srcOrd="0" destOrd="1" presId="urn:diagrams.loki3.com/BracketList"/>
    <dgm:cxn modelId="{194D050A-C952-41D4-A62B-8B235EF975D0}" srcId="{5AE65A87-E742-4163-A4A1-3B4A042FC3EE}" destId="{22F621FB-AA10-4FFF-BCDD-79F3BD662E2D}" srcOrd="7" destOrd="0" parTransId="{59AF709E-EE36-4553-8888-50886D1586EC}" sibTransId="{9C623F1B-7152-4375-9B1C-A078FD66A5FE}"/>
    <dgm:cxn modelId="{809D596D-731C-4523-8375-DF4EE4F54923}" srcId="{5AE65A87-E742-4163-A4A1-3B4A042FC3EE}" destId="{1BCD2BC7-4366-4C6D-9BCE-B0A69B815A4E}" srcOrd="2" destOrd="0" parTransId="{927ABCBB-FDA6-49D4-84B7-04BDC3720006}" sibTransId="{90DC2E53-C9FE-4CD5-959A-D38C3487182F}"/>
    <dgm:cxn modelId="{6FC6D661-877F-4784-B7BB-DD33F5D7F486}" type="presOf" srcId="{CCC446AC-2D47-414A-B5F2-7A6C4B5CCF76}" destId="{1A900B61-5917-4005-BFBD-695C3DEE946C}" srcOrd="0" destOrd="5" presId="urn:diagrams.loki3.com/BracketList"/>
    <dgm:cxn modelId="{6BB7B182-4396-4C09-953C-0156D355264E}" type="presOf" srcId="{E61E96F4-65F4-4773-AB6E-A47EC8395F93}" destId="{C976FABB-A4A6-41DA-93C2-99BB195FA759}" srcOrd="0" destOrd="2" presId="urn:diagrams.loki3.com/BracketList"/>
    <dgm:cxn modelId="{36C20307-E009-4FDF-B349-CF4A35B07A5B}" type="presOf" srcId="{73A6BFDA-3E5B-4FAB-A4C0-6CF9A8AF0616}" destId="{1A900B61-5917-4005-BFBD-695C3DEE946C}" srcOrd="0" destOrd="6" presId="urn:diagrams.loki3.com/BracketList"/>
    <dgm:cxn modelId="{8816909B-232E-43FE-8EF8-BB84D5F5838A}" type="presOf" srcId="{F86D361B-84E7-45B6-8E78-B7B7F8EC0F5B}" destId="{1A900B61-5917-4005-BFBD-695C3DEE946C}" srcOrd="0" destOrd="3" presId="urn:diagrams.loki3.com/BracketList"/>
    <dgm:cxn modelId="{D2C93667-6771-4C44-9802-327ADFC1FE65}" srcId="{5AE65A87-E742-4163-A4A1-3B4A042FC3EE}" destId="{F86D361B-84E7-45B6-8E78-B7B7F8EC0F5B}" srcOrd="3" destOrd="0" parTransId="{08992868-10C9-414D-9778-40EC46027269}" sibTransId="{EF57D025-F23E-4EFD-B4B8-95CB001862A6}"/>
    <dgm:cxn modelId="{A2E27720-A3BB-4855-BA58-DE2EAACFEADB}" type="presOf" srcId="{57D0B9CF-2312-42BE-B6F3-2AE37CE50523}" destId="{1A900B61-5917-4005-BFBD-695C3DEE946C}" srcOrd="0" destOrd="0" presId="urn:diagrams.loki3.com/BracketList"/>
    <dgm:cxn modelId="{A52D2EDB-8528-4ECC-8292-D1DF4D4AA4EF}" type="presOf" srcId="{5AE65A87-E742-4163-A4A1-3B4A042FC3EE}" destId="{C64B3936-6ADD-4C1E-8D36-ABB223A15175}" srcOrd="0" destOrd="0" presId="urn:diagrams.loki3.com/BracketList"/>
    <dgm:cxn modelId="{CF9BD5A3-297A-4C1A-8D3D-D7D16FD5569A}" type="presOf" srcId="{70083A5B-7149-405F-B678-88A50BB110DE}" destId="{1A900B61-5917-4005-BFBD-695C3DEE946C}" srcOrd="0" destOrd="4" presId="urn:diagrams.loki3.com/BracketList"/>
    <dgm:cxn modelId="{28754061-A9C3-4C1D-AB33-00DE513D59BB}" srcId="{5AE65A87-E742-4163-A4A1-3B4A042FC3EE}" destId="{70083A5B-7149-405F-B678-88A50BB110DE}" srcOrd="4" destOrd="0" parTransId="{74BF0CA8-0BA7-40BB-95E5-D54A2BDDF657}" sibTransId="{554C85FF-3676-4AEA-9D42-239D1C32446F}"/>
    <dgm:cxn modelId="{821981EA-9EEF-41DF-9B4F-3561F6A2380E}" srcId="{23FD9F8F-8CA3-4254-960F-56EFF0D59F77}" destId="{33E8AC85-CC7E-4D69-AA99-7F5E14DBA8DA}" srcOrd="1" destOrd="0" parTransId="{3323B2E3-AD0A-43C1-8444-1D486A4B7E38}" sibTransId="{97E2D36B-E6D9-4D8C-A475-CF376655E92A}"/>
    <dgm:cxn modelId="{FBED1C56-CBC0-4D4B-85C8-9DB8B3693F86}" type="presOf" srcId="{1BCD2BC7-4366-4C6D-9BCE-B0A69B815A4E}" destId="{1A900B61-5917-4005-BFBD-695C3DEE946C}" srcOrd="0" destOrd="2" presId="urn:diagrams.loki3.com/BracketList"/>
    <dgm:cxn modelId="{D753784C-E657-409C-A18E-EFBB8B8FD7C7}" srcId="{5AE65A87-E742-4163-A4A1-3B4A042FC3EE}" destId="{57D0B9CF-2312-42BE-B6F3-2AE37CE50523}" srcOrd="0" destOrd="0" parTransId="{76FB2094-B212-4C01-818D-E427E2B40F52}" sibTransId="{682B6DB2-14DB-4423-8B85-FE5F3ADC9CAA}"/>
    <dgm:cxn modelId="{E9E000DD-48C3-403C-8D56-FF836C64106C}" srcId="{33E8AC85-CC7E-4D69-AA99-7F5E14DBA8DA}" destId="{28120F22-463F-4C4D-AA93-8F56D8B71BEE}" srcOrd="1" destOrd="0" parTransId="{584EC4A8-741A-4873-986A-2930CFCD8CD9}" sibTransId="{31015CA2-7ED9-41D7-A2DA-12E17BC5A4D5}"/>
    <dgm:cxn modelId="{36E146B9-C8E5-4984-8301-7F4098572C96}" srcId="{23FD9F8F-8CA3-4254-960F-56EFF0D59F77}" destId="{5AE65A87-E742-4163-A4A1-3B4A042FC3EE}" srcOrd="0" destOrd="0" parTransId="{E0472A1D-8798-41CB-9E86-101B72AEB3C7}" sibTransId="{C3C23CF2-8B4C-4CF5-BCE1-8BCBDFC61FC7}"/>
    <dgm:cxn modelId="{D47792C3-E59F-4F95-99CE-246FFFAF3B36}" srcId="{33E8AC85-CC7E-4D69-AA99-7F5E14DBA8DA}" destId="{4867358A-EEAD-4302-9166-39D727ED7906}" srcOrd="0" destOrd="0" parTransId="{D0259A95-466A-4979-8349-204A8F3EF24B}" sibTransId="{187521EB-FBA9-4F90-A861-E26F719C50E0}"/>
    <dgm:cxn modelId="{9C240ECD-4B04-4454-BEAA-6B1E63C7F739}" srcId="{5AE65A87-E742-4163-A4A1-3B4A042FC3EE}" destId="{73A6BFDA-3E5B-4FAB-A4C0-6CF9A8AF0616}" srcOrd="6" destOrd="0" parTransId="{F6AFA863-E7DD-43C8-992E-863EDDD49C06}" sibTransId="{8E35DB66-008C-4347-B228-CB461ED7AD64}"/>
    <dgm:cxn modelId="{D23DA0AC-B270-4365-ABD2-4CB0D9DA4A50}" type="presOf" srcId="{22F621FB-AA10-4FFF-BCDD-79F3BD662E2D}" destId="{1A900B61-5917-4005-BFBD-695C3DEE946C}" srcOrd="0" destOrd="7" presId="urn:diagrams.loki3.com/BracketList"/>
    <dgm:cxn modelId="{EF9E0FE4-BC49-49C5-8344-B607F9302064}" type="presOf" srcId="{4867358A-EEAD-4302-9166-39D727ED7906}" destId="{C976FABB-A4A6-41DA-93C2-99BB195FA759}" srcOrd="0" destOrd="0" presId="urn:diagrams.loki3.com/BracketList"/>
    <dgm:cxn modelId="{3CAA95C5-34B3-4C3F-BF5F-D5FA49C30FCE}" srcId="{33E8AC85-CC7E-4D69-AA99-7F5E14DBA8DA}" destId="{E61E96F4-65F4-4773-AB6E-A47EC8395F93}" srcOrd="2" destOrd="0" parTransId="{A67EAA73-E56A-4A97-A3BE-E09E1CEDFE16}" sibTransId="{40E5DD36-F4B7-42B4-9092-CD63CDCA0EAE}"/>
    <dgm:cxn modelId="{F5B56D29-1029-48E9-8B6A-605119F66CBC}" srcId="{5AE65A87-E742-4163-A4A1-3B4A042FC3EE}" destId="{CCC446AC-2D47-414A-B5F2-7A6C4B5CCF76}" srcOrd="5" destOrd="0" parTransId="{5E7BD608-252E-4E0C-9DD0-DEB009ECC2CA}" sibTransId="{E880421C-1720-41EB-9895-40338C78A2B2}"/>
    <dgm:cxn modelId="{B057CB2D-B5C0-48F6-A613-908D2E77C82C}" type="presParOf" srcId="{C2BA54C6-E415-4458-93CC-8ECE68C61B6B}" destId="{850920F3-2AD6-41CC-88C8-A74411306B46}" srcOrd="0" destOrd="0" presId="urn:diagrams.loki3.com/BracketList"/>
    <dgm:cxn modelId="{C9FBAB4F-41A2-4405-B872-90BD7293E1A4}" type="presParOf" srcId="{850920F3-2AD6-41CC-88C8-A74411306B46}" destId="{C64B3936-6ADD-4C1E-8D36-ABB223A15175}" srcOrd="0" destOrd="0" presId="urn:diagrams.loki3.com/BracketList"/>
    <dgm:cxn modelId="{A29DF7CA-38D5-4C02-84CC-69136229BBB1}" type="presParOf" srcId="{850920F3-2AD6-41CC-88C8-A74411306B46}" destId="{82206B55-A219-49F9-89BA-867CC876045E}" srcOrd="1" destOrd="0" presId="urn:diagrams.loki3.com/BracketList"/>
    <dgm:cxn modelId="{E63C1A96-9ADB-4C46-9328-3A8902F98FA3}" type="presParOf" srcId="{850920F3-2AD6-41CC-88C8-A74411306B46}" destId="{970AFA82-11E5-43A3-BB19-A6D49F847569}" srcOrd="2" destOrd="0" presId="urn:diagrams.loki3.com/BracketList"/>
    <dgm:cxn modelId="{7305A56A-A764-4CE8-AED0-A5C59592D143}" type="presParOf" srcId="{850920F3-2AD6-41CC-88C8-A74411306B46}" destId="{1A900B61-5917-4005-BFBD-695C3DEE946C}" srcOrd="3" destOrd="0" presId="urn:diagrams.loki3.com/BracketList"/>
    <dgm:cxn modelId="{57EC06FE-A538-474B-925A-DC82273AA93F}" type="presParOf" srcId="{C2BA54C6-E415-4458-93CC-8ECE68C61B6B}" destId="{0EB22893-A30D-4CCD-8849-E6019194A8F8}" srcOrd="1" destOrd="0" presId="urn:diagrams.loki3.com/BracketList"/>
    <dgm:cxn modelId="{ED871595-227C-4328-8D4F-AD88B95BFE93}" type="presParOf" srcId="{C2BA54C6-E415-4458-93CC-8ECE68C61B6B}" destId="{44909354-A019-448C-B583-D8CC0DF45B3B}" srcOrd="2" destOrd="0" presId="urn:diagrams.loki3.com/BracketList"/>
    <dgm:cxn modelId="{CD5131FC-520B-4B09-A2AE-026F312F8EFC}" type="presParOf" srcId="{44909354-A019-448C-B583-D8CC0DF45B3B}" destId="{7DE018CE-56CC-46E5-B7BA-053837E1B270}" srcOrd="0" destOrd="0" presId="urn:diagrams.loki3.com/BracketList"/>
    <dgm:cxn modelId="{DBE4A01D-3400-4A7C-ACB6-4CF09D36A2C2}" type="presParOf" srcId="{44909354-A019-448C-B583-D8CC0DF45B3B}" destId="{365DDEB1-3815-412A-BB7D-DD6AAF5B0AE4}" srcOrd="1" destOrd="0" presId="urn:diagrams.loki3.com/BracketList"/>
    <dgm:cxn modelId="{5730AA26-AFD0-4C98-BC06-C0B899EE142D}" type="presParOf" srcId="{44909354-A019-448C-B583-D8CC0DF45B3B}" destId="{3BD96171-A9AD-4151-9989-04A49478A995}" srcOrd="2" destOrd="0" presId="urn:diagrams.loki3.com/BracketList"/>
    <dgm:cxn modelId="{C558A058-9B3A-4DDE-B3B5-31C37394D7DF}" type="presParOf" srcId="{44909354-A019-448C-B583-D8CC0DF45B3B}" destId="{C976FABB-A4A6-41DA-93C2-99BB195FA759}" srcOrd="3" destOrd="0" presId="urn:diagrams.loki3.com/BracketList"/>
  </dgm:cxnLst>
  <dgm:bg/>
  <dgm:whole/>
  <dgm:extLst>
    <a:ext uri="http://schemas.microsoft.com/office/drawing/2008/diagram">
      <dsp:dataModelExt xmlns:dsp="http://schemas.microsoft.com/office/drawing/2008/diagram" relId="rId4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BEE255F2-5D2A-4EEB-8CF2-369DEE69734E}" type="doc">
      <dgm:prSet loTypeId="urn:diagrams.loki3.com/BracketList" loCatId="list" qsTypeId="urn:microsoft.com/office/officeart/2005/8/quickstyle/simple1" qsCatId="simple" csTypeId="urn:microsoft.com/office/officeart/2005/8/colors/accent1_2" csCatId="accent1" phldr="1"/>
      <dgm:spPr/>
      <dgm:t>
        <a:bodyPr/>
        <a:lstStyle/>
        <a:p>
          <a:endParaRPr lang="en-GB"/>
        </a:p>
      </dgm:t>
    </dgm:pt>
    <dgm:pt modelId="{B4004FDB-9B5E-4AF4-BB1E-6F65AC8789E8}">
      <dgm:prSet phldrT="[Text]" custT="1"/>
      <dgm:spPr/>
      <dgm:t>
        <a:bodyPr/>
        <a:lstStyle/>
        <a:p>
          <a:r>
            <a:rPr lang="en-GB" sz="1200">
              <a:latin typeface="Times New Roman" panose="02020603050405020304" pitchFamily="18" charset="0"/>
              <a:cs typeface="Times New Roman" panose="02020603050405020304" pitchFamily="18" charset="0"/>
            </a:rPr>
            <a:t>key features</a:t>
          </a:r>
          <a:endParaRPr lang="en-GB" sz="1200"/>
        </a:p>
      </dgm:t>
    </dgm:pt>
    <dgm:pt modelId="{4BEB8C6C-E498-4E3B-92FE-E8B8BCD9C62B}" type="parTrans" cxnId="{7A211B7D-83E0-46AF-ADF3-C3EBA668F918}">
      <dgm:prSet/>
      <dgm:spPr/>
      <dgm:t>
        <a:bodyPr/>
        <a:lstStyle/>
        <a:p>
          <a:endParaRPr lang="en-GB"/>
        </a:p>
      </dgm:t>
    </dgm:pt>
    <dgm:pt modelId="{0ACD784A-6070-4F35-8454-F0974F6C1406}" type="sibTrans" cxnId="{7A211B7D-83E0-46AF-ADF3-C3EBA668F918}">
      <dgm:prSet/>
      <dgm:spPr/>
      <dgm:t>
        <a:bodyPr/>
        <a:lstStyle/>
        <a:p>
          <a:endParaRPr lang="en-GB"/>
        </a:p>
      </dgm:t>
    </dgm:pt>
    <dgm:pt modelId="{B25EED46-E12D-4E0C-A779-F8AB036682D2}">
      <dgm:prSet phldrT="[Text]" custT="1"/>
      <dgm:spPr/>
      <dgm:t>
        <a:bodyPr/>
        <a:lstStyle/>
        <a:p>
          <a:r>
            <a:rPr lang="en-GB" sz="1200">
              <a:latin typeface="Times New Roman" panose="02020603050405020304" pitchFamily="18" charset="0"/>
              <a:cs typeface="Times New Roman" panose="02020603050405020304" pitchFamily="18" charset="0"/>
            </a:rPr>
            <a:t>Loan facility for business expansion, purchase of new business space or expansion of existing outlets and capital machineries and also to purchase light or heavy vehicles for business use.</a:t>
          </a:r>
        </a:p>
      </dgm:t>
    </dgm:pt>
    <dgm:pt modelId="{9CA001F7-5745-43D1-924D-369294CCF217}" type="parTrans" cxnId="{0C226C97-DA32-4FEB-8933-ECAC17AB8F40}">
      <dgm:prSet/>
      <dgm:spPr/>
      <dgm:t>
        <a:bodyPr/>
        <a:lstStyle/>
        <a:p>
          <a:endParaRPr lang="en-GB"/>
        </a:p>
      </dgm:t>
    </dgm:pt>
    <dgm:pt modelId="{A3FBBB64-29E2-4A80-B603-E49D351745A3}" type="sibTrans" cxnId="{0C226C97-DA32-4FEB-8933-ECAC17AB8F40}">
      <dgm:prSet/>
      <dgm:spPr/>
      <dgm:t>
        <a:bodyPr/>
        <a:lstStyle/>
        <a:p>
          <a:endParaRPr lang="en-GB"/>
        </a:p>
      </dgm:t>
    </dgm:pt>
    <dgm:pt modelId="{BE9C3B43-F277-462B-B88A-1EE741A31C4E}">
      <dgm:prSet custT="1"/>
      <dgm:spPr/>
      <dgm:t>
        <a:bodyPr/>
        <a:lstStyle/>
        <a:p>
          <a:r>
            <a:rPr lang="en-GB" sz="1200">
              <a:latin typeface="Times New Roman" panose="02020603050405020304" pitchFamily="18" charset="0"/>
              <a:cs typeface="Times New Roman" panose="02020603050405020304" pitchFamily="18" charset="0"/>
            </a:rPr>
            <a:t>Facility Type – Term Loan/ Continuous Loan.</a:t>
          </a:r>
        </a:p>
      </dgm:t>
    </dgm:pt>
    <dgm:pt modelId="{486920A8-DE99-47B1-8C10-543B02B164A8}" type="parTrans" cxnId="{A6E9E832-0933-4907-9F4C-4A982408BF1C}">
      <dgm:prSet/>
      <dgm:spPr/>
      <dgm:t>
        <a:bodyPr/>
        <a:lstStyle/>
        <a:p>
          <a:endParaRPr lang="en-GB"/>
        </a:p>
      </dgm:t>
    </dgm:pt>
    <dgm:pt modelId="{B47D485F-498F-4EB6-B293-1425DF801AE2}" type="sibTrans" cxnId="{A6E9E832-0933-4907-9F4C-4A982408BF1C}">
      <dgm:prSet/>
      <dgm:spPr/>
      <dgm:t>
        <a:bodyPr/>
        <a:lstStyle/>
        <a:p>
          <a:endParaRPr lang="en-GB"/>
        </a:p>
      </dgm:t>
    </dgm:pt>
    <dgm:pt modelId="{48F43DBE-5E82-4C21-8E4C-89FDBEF1E0FB}">
      <dgm:prSet custT="1"/>
      <dgm:spPr/>
      <dgm:t>
        <a:bodyPr/>
        <a:lstStyle/>
        <a:p>
          <a:r>
            <a:rPr lang="en-GB" sz="1200">
              <a:latin typeface="Times New Roman" panose="02020603050405020304" pitchFamily="18" charset="0"/>
              <a:cs typeface="Times New Roman" panose="02020603050405020304" pitchFamily="18" charset="0"/>
            </a:rPr>
            <a:t>Loan Ceiling – 70% of total cash requirement [100% in case of cash collateral (FDR)/enchashable instrument] but not exceeding Tk. 5.00 Lac.</a:t>
          </a:r>
        </a:p>
      </dgm:t>
    </dgm:pt>
    <dgm:pt modelId="{3DE089BF-D540-4CFB-B788-CF393138C53A}" type="parTrans" cxnId="{A6CD526D-A68E-4F7F-813C-7A483FEEA890}">
      <dgm:prSet/>
      <dgm:spPr/>
      <dgm:t>
        <a:bodyPr/>
        <a:lstStyle/>
        <a:p>
          <a:endParaRPr lang="en-GB"/>
        </a:p>
      </dgm:t>
    </dgm:pt>
    <dgm:pt modelId="{0F44D579-62F4-435F-A7CA-99BBD6ECFB04}" type="sibTrans" cxnId="{A6CD526D-A68E-4F7F-813C-7A483FEEA890}">
      <dgm:prSet/>
      <dgm:spPr/>
      <dgm:t>
        <a:bodyPr/>
        <a:lstStyle/>
        <a:p>
          <a:endParaRPr lang="en-GB"/>
        </a:p>
      </dgm:t>
    </dgm:pt>
    <dgm:pt modelId="{00BD0233-7AC3-41E4-A96E-74F250BB9D5C}">
      <dgm:prSet custT="1"/>
      <dgm:spPr/>
      <dgm:t>
        <a:bodyPr/>
        <a:lstStyle/>
        <a:p>
          <a:r>
            <a:rPr lang="en-GB" sz="1200">
              <a:latin typeface="Times New Roman" panose="02020603050405020304" pitchFamily="18" charset="0"/>
              <a:cs typeface="Times New Roman" panose="02020603050405020304" pitchFamily="18" charset="0"/>
            </a:rPr>
            <a:t>Loan Tenure – Maximum 36 months for Term Loan and grace period may be allowed maximum 6 months; Maximum 36 months for Continuous Loan</a:t>
          </a:r>
        </a:p>
      </dgm:t>
    </dgm:pt>
    <dgm:pt modelId="{DCD45F8B-D7F8-4B55-80DC-8DA00DBB8F97}" type="parTrans" cxnId="{F82FD96A-C152-4886-9C96-85101D947C50}">
      <dgm:prSet/>
      <dgm:spPr/>
      <dgm:t>
        <a:bodyPr/>
        <a:lstStyle/>
        <a:p>
          <a:endParaRPr lang="en-GB"/>
        </a:p>
      </dgm:t>
    </dgm:pt>
    <dgm:pt modelId="{BF142990-2F9F-4D2C-9E50-C36F6CC0E205}" type="sibTrans" cxnId="{F82FD96A-C152-4886-9C96-85101D947C50}">
      <dgm:prSet/>
      <dgm:spPr/>
      <dgm:t>
        <a:bodyPr/>
        <a:lstStyle/>
        <a:p>
          <a:endParaRPr lang="en-GB"/>
        </a:p>
      </dgm:t>
    </dgm:pt>
    <dgm:pt modelId="{79A47F74-5E4B-4393-AF3E-9B3C5FFFEB5C}">
      <dgm:prSet custT="1"/>
      <dgm:spPr/>
      <dgm:t>
        <a:bodyPr/>
        <a:lstStyle/>
        <a:p>
          <a:r>
            <a:rPr lang="en-GB" sz="1200">
              <a:latin typeface="Times New Roman" panose="02020603050405020304" pitchFamily="18" charset="0"/>
              <a:cs typeface="Times New Roman" panose="02020603050405020304" pitchFamily="18" charset="0"/>
            </a:rPr>
            <a:t>Nominal Interest Rate.</a:t>
          </a:r>
        </a:p>
      </dgm:t>
    </dgm:pt>
    <dgm:pt modelId="{5B60E6A3-6A2E-431B-A9DE-4AAB6D94B00F}" type="parTrans" cxnId="{E1F5035F-FA58-4CB6-83A1-653780D7C25F}">
      <dgm:prSet/>
      <dgm:spPr/>
      <dgm:t>
        <a:bodyPr/>
        <a:lstStyle/>
        <a:p>
          <a:endParaRPr lang="en-GB"/>
        </a:p>
      </dgm:t>
    </dgm:pt>
    <dgm:pt modelId="{C1409EF8-A102-43EC-992A-CEB7616405B7}" type="sibTrans" cxnId="{E1F5035F-FA58-4CB6-83A1-653780D7C25F}">
      <dgm:prSet/>
      <dgm:spPr/>
      <dgm:t>
        <a:bodyPr/>
        <a:lstStyle/>
        <a:p>
          <a:endParaRPr lang="en-GB"/>
        </a:p>
      </dgm:t>
    </dgm:pt>
    <dgm:pt modelId="{EA54ED83-6CC2-4C7C-9930-F6CB95C85784}" type="pres">
      <dgm:prSet presAssocID="{BEE255F2-5D2A-4EEB-8CF2-369DEE69734E}" presName="Name0" presStyleCnt="0">
        <dgm:presLayoutVars>
          <dgm:dir/>
          <dgm:animLvl val="lvl"/>
          <dgm:resizeHandles val="exact"/>
        </dgm:presLayoutVars>
      </dgm:prSet>
      <dgm:spPr/>
      <dgm:t>
        <a:bodyPr/>
        <a:lstStyle/>
        <a:p>
          <a:endParaRPr lang="en-US"/>
        </a:p>
      </dgm:t>
    </dgm:pt>
    <dgm:pt modelId="{A403B4DD-4D9E-461A-8209-617D74617DA3}" type="pres">
      <dgm:prSet presAssocID="{B4004FDB-9B5E-4AF4-BB1E-6F65AC8789E8}" presName="linNode" presStyleCnt="0"/>
      <dgm:spPr/>
    </dgm:pt>
    <dgm:pt modelId="{2E74DE14-E4CE-48AC-B840-F8FF690E05BC}" type="pres">
      <dgm:prSet presAssocID="{B4004FDB-9B5E-4AF4-BB1E-6F65AC8789E8}" presName="parTx" presStyleLbl="revTx" presStyleIdx="0" presStyleCnt="1">
        <dgm:presLayoutVars>
          <dgm:chMax val="1"/>
          <dgm:bulletEnabled val="1"/>
        </dgm:presLayoutVars>
      </dgm:prSet>
      <dgm:spPr/>
      <dgm:t>
        <a:bodyPr/>
        <a:lstStyle/>
        <a:p>
          <a:endParaRPr lang="en-US"/>
        </a:p>
      </dgm:t>
    </dgm:pt>
    <dgm:pt modelId="{B29551E1-CE4F-46C2-9346-083BC2FDECD9}" type="pres">
      <dgm:prSet presAssocID="{B4004FDB-9B5E-4AF4-BB1E-6F65AC8789E8}" presName="bracket" presStyleLbl="parChTrans1D1" presStyleIdx="0" presStyleCnt="1"/>
      <dgm:spPr/>
    </dgm:pt>
    <dgm:pt modelId="{FE7128FC-83CC-4201-820D-E4C6B96FE140}" type="pres">
      <dgm:prSet presAssocID="{B4004FDB-9B5E-4AF4-BB1E-6F65AC8789E8}" presName="spH" presStyleCnt="0"/>
      <dgm:spPr/>
    </dgm:pt>
    <dgm:pt modelId="{C20E7421-596F-4E27-B8D0-4BD0DE6BDA07}" type="pres">
      <dgm:prSet presAssocID="{B4004FDB-9B5E-4AF4-BB1E-6F65AC8789E8}" presName="desTx" presStyleLbl="node1" presStyleIdx="0" presStyleCnt="1">
        <dgm:presLayoutVars>
          <dgm:bulletEnabled val="1"/>
        </dgm:presLayoutVars>
      </dgm:prSet>
      <dgm:spPr/>
      <dgm:t>
        <a:bodyPr/>
        <a:lstStyle/>
        <a:p>
          <a:endParaRPr lang="en-US"/>
        </a:p>
      </dgm:t>
    </dgm:pt>
  </dgm:ptLst>
  <dgm:cxnLst>
    <dgm:cxn modelId="{A6E9E832-0933-4907-9F4C-4A982408BF1C}" srcId="{B4004FDB-9B5E-4AF4-BB1E-6F65AC8789E8}" destId="{BE9C3B43-F277-462B-B88A-1EE741A31C4E}" srcOrd="1" destOrd="0" parTransId="{486920A8-DE99-47B1-8C10-543B02B164A8}" sibTransId="{B47D485F-498F-4EB6-B293-1425DF801AE2}"/>
    <dgm:cxn modelId="{7399D1C9-DAB1-4652-B3D9-E9DEAC23CFB5}" type="presOf" srcId="{BE9C3B43-F277-462B-B88A-1EE741A31C4E}" destId="{C20E7421-596F-4E27-B8D0-4BD0DE6BDA07}" srcOrd="0" destOrd="1" presId="urn:diagrams.loki3.com/BracketList"/>
    <dgm:cxn modelId="{E1F5035F-FA58-4CB6-83A1-653780D7C25F}" srcId="{B4004FDB-9B5E-4AF4-BB1E-6F65AC8789E8}" destId="{79A47F74-5E4B-4393-AF3E-9B3C5FFFEB5C}" srcOrd="4" destOrd="0" parTransId="{5B60E6A3-6A2E-431B-A9DE-4AAB6D94B00F}" sibTransId="{C1409EF8-A102-43EC-992A-CEB7616405B7}"/>
    <dgm:cxn modelId="{0C226C97-DA32-4FEB-8933-ECAC17AB8F40}" srcId="{B4004FDB-9B5E-4AF4-BB1E-6F65AC8789E8}" destId="{B25EED46-E12D-4E0C-A779-F8AB036682D2}" srcOrd="0" destOrd="0" parTransId="{9CA001F7-5745-43D1-924D-369294CCF217}" sibTransId="{A3FBBB64-29E2-4A80-B603-E49D351745A3}"/>
    <dgm:cxn modelId="{DB0B4C51-A698-4B84-9F9D-CA4879A1A23C}" type="presOf" srcId="{79A47F74-5E4B-4393-AF3E-9B3C5FFFEB5C}" destId="{C20E7421-596F-4E27-B8D0-4BD0DE6BDA07}" srcOrd="0" destOrd="4" presId="urn:diagrams.loki3.com/BracketList"/>
    <dgm:cxn modelId="{7A211B7D-83E0-46AF-ADF3-C3EBA668F918}" srcId="{BEE255F2-5D2A-4EEB-8CF2-369DEE69734E}" destId="{B4004FDB-9B5E-4AF4-BB1E-6F65AC8789E8}" srcOrd="0" destOrd="0" parTransId="{4BEB8C6C-E498-4E3B-92FE-E8B8BCD9C62B}" sibTransId="{0ACD784A-6070-4F35-8454-F0974F6C1406}"/>
    <dgm:cxn modelId="{61879019-722F-4636-B94D-D4B74988B5C7}" type="presOf" srcId="{B25EED46-E12D-4E0C-A779-F8AB036682D2}" destId="{C20E7421-596F-4E27-B8D0-4BD0DE6BDA07}" srcOrd="0" destOrd="0" presId="urn:diagrams.loki3.com/BracketList"/>
    <dgm:cxn modelId="{4AEA9A27-7C76-45D4-8B09-767F33EBC1FA}" type="presOf" srcId="{48F43DBE-5E82-4C21-8E4C-89FDBEF1E0FB}" destId="{C20E7421-596F-4E27-B8D0-4BD0DE6BDA07}" srcOrd="0" destOrd="2" presId="urn:diagrams.loki3.com/BracketList"/>
    <dgm:cxn modelId="{F82FD96A-C152-4886-9C96-85101D947C50}" srcId="{B4004FDB-9B5E-4AF4-BB1E-6F65AC8789E8}" destId="{00BD0233-7AC3-41E4-A96E-74F250BB9D5C}" srcOrd="3" destOrd="0" parTransId="{DCD45F8B-D7F8-4B55-80DC-8DA00DBB8F97}" sibTransId="{BF142990-2F9F-4D2C-9E50-C36F6CC0E205}"/>
    <dgm:cxn modelId="{A6CD526D-A68E-4F7F-813C-7A483FEEA890}" srcId="{B4004FDB-9B5E-4AF4-BB1E-6F65AC8789E8}" destId="{48F43DBE-5E82-4C21-8E4C-89FDBEF1E0FB}" srcOrd="2" destOrd="0" parTransId="{3DE089BF-D540-4CFB-B788-CF393138C53A}" sibTransId="{0F44D579-62F4-435F-A7CA-99BBD6ECFB04}"/>
    <dgm:cxn modelId="{7F53270E-E35A-4727-A00D-E5C719818BD7}" type="presOf" srcId="{BEE255F2-5D2A-4EEB-8CF2-369DEE69734E}" destId="{EA54ED83-6CC2-4C7C-9930-F6CB95C85784}" srcOrd="0" destOrd="0" presId="urn:diagrams.loki3.com/BracketList"/>
    <dgm:cxn modelId="{3B0FB858-D521-4071-96D9-7B896105BA1D}" type="presOf" srcId="{B4004FDB-9B5E-4AF4-BB1E-6F65AC8789E8}" destId="{2E74DE14-E4CE-48AC-B840-F8FF690E05BC}" srcOrd="0" destOrd="0" presId="urn:diagrams.loki3.com/BracketList"/>
    <dgm:cxn modelId="{96752D46-FA78-468D-BFC2-C306B02601E7}" type="presOf" srcId="{00BD0233-7AC3-41E4-A96E-74F250BB9D5C}" destId="{C20E7421-596F-4E27-B8D0-4BD0DE6BDA07}" srcOrd="0" destOrd="3" presId="urn:diagrams.loki3.com/BracketList"/>
    <dgm:cxn modelId="{9BD6AB7F-DBA5-4FC0-80C6-827E7F151959}" type="presParOf" srcId="{EA54ED83-6CC2-4C7C-9930-F6CB95C85784}" destId="{A403B4DD-4D9E-461A-8209-617D74617DA3}" srcOrd="0" destOrd="0" presId="urn:diagrams.loki3.com/BracketList"/>
    <dgm:cxn modelId="{4501DE74-B1AE-4CCF-BDCE-CAC16F931EB6}" type="presParOf" srcId="{A403B4DD-4D9E-461A-8209-617D74617DA3}" destId="{2E74DE14-E4CE-48AC-B840-F8FF690E05BC}" srcOrd="0" destOrd="0" presId="urn:diagrams.loki3.com/BracketList"/>
    <dgm:cxn modelId="{0E9165DD-6732-4F15-8B57-DC17E85296A2}" type="presParOf" srcId="{A403B4DD-4D9E-461A-8209-617D74617DA3}" destId="{B29551E1-CE4F-46C2-9346-083BC2FDECD9}" srcOrd="1" destOrd="0" presId="urn:diagrams.loki3.com/BracketList"/>
    <dgm:cxn modelId="{A0D98688-7349-44B7-9BC7-53653832CDAE}" type="presParOf" srcId="{A403B4DD-4D9E-461A-8209-617D74617DA3}" destId="{FE7128FC-83CC-4201-820D-E4C6B96FE140}" srcOrd="2" destOrd="0" presId="urn:diagrams.loki3.com/BracketList"/>
    <dgm:cxn modelId="{4CA5D067-B620-4A46-8297-38E46CB9111D}" type="presParOf" srcId="{A403B4DD-4D9E-461A-8209-617D74617DA3}" destId="{C20E7421-596F-4E27-B8D0-4BD0DE6BDA07}" srcOrd="3" destOrd="0" presId="urn:diagrams.loki3.com/BracketList"/>
  </dgm:cxnLst>
  <dgm:bg/>
  <dgm:whole/>
  <dgm:extLst>
    <a:ext uri="http://schemas.microsoft.com/office/drawing/2008/diagram">
      <dsp:dataModelExt xmlns:dsp="http://schemas.microsoft.com/office/drawing/2008/diagram" relId="rId5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16A9F7C-E34B-4A73-B336-5E0A609A84D7}">
      <dsp:nvSpPr>
        <dsp:cNvPr id="0" name=""/>
        <dsp:cNvSpPr/>
      </dsp:nvSpPr>
      <dsp:spPr>
        <a:xfrm>
          <a:off x="0" y="28012"/>
          <a:ext cx="1371600" cy="12870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30480" rIns="85344" bIns="30480" numCol="1" spcCol="1270" anchor="ctr" anchorCtr="0">
          <a:noAutofit/>
        </a:bodyPr>
        <a:lstStyle/>
        <a:p>
          <a:pPr lvl="0" algn="r" defTabSz="533400">
            <a:lnSpc>
              <a:spcPct val="90000"/>
            </a:lnSpc>
            <a:spcBef>
              <a:spcPct val="0"/>
            </a:spcBef>
            <a:spcAft>
              <a:spcPct val="35000"/>
            </a:spcAft>
          </a:pPr>
          <a:r>
            <a:rPr lang="en-GB" sz="1200" kern="1200">
              <a:latin typeface="Times New Roman" panose="02020603050405020304" pitchFamily="18" charset="0"/>
              <a:cs typeface="Times New Roman" panose="02020603050405020304" pitchFamily="18" charset="0"/>
            </a:rPr>
            <a:t>Eligibility</a:t>
          </a:r>
        </a:p>
      </dsp:txBody>
      <dsp:txXfrm>
        <a:off x="0" y="28012"/>
        <a:ext cx="1371600" cy="1287000"/>
      </dsp:txXfrm>
    </dsp:sp>
    <dsp:sp modelId="{A9F1D890-050C-4209-9C0F-0709A55A7971}">
      <dsp:nvSpPr>
        <dsp:cNvPr id="0" name=""/>
        <dsp:cNvSpPr/>
      </dsp:nvSpPr>
      <dsp:spPr>
        <a:xfrm>
          <a:off x="1371599" y="28012"/>
          <a:ext cx="274320" cy="1287000"/>
        </a:xfrm>
        <a:prstGeom prst="leftBrace">
          <a:avLst>
            <a:gd name="adj1" fmla="val 35000"/>
            <a:gd name="adj2" fmla="val 5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6D71D8D-3377-42E6-89F6-3BA277D4A9A6}">
      <dsp:nvSpPr>
        <dsp:cNvPr id="0" name=""/>
        <dsp:cNvSpPr/>
      </dsp:nvSpPr>
      <dsp:spPr>
        <a:xfrm>
          <a:off x="1755647" y="28012"/>
          <a:ext cx="3730752" cy="12870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114300" lvl="1" indent="-114300" algn="l" defTabSz="533400">
            <a:lnSpc>
              <a:spcPct val="90000"/>
            </a:lnSpc>
            <a:spcBef>
              <a:spcPct val="0"/>
            </a:spcBef>
            <a:spcAft>
              <a:spcPct val="15000"/>
            </a:spcAft>
            <a:buChar char="••"/>
          </a:pPr>
          <a:r>
            <a:rPr lang="en-GB" sz="1200" kern="1200">
              <a:latin typeface="Times New Roman" panose="02020603050405020304" pitchFamily="18" charset="0"/>
              <a:cs typeface="Times New Roman" panose="02020603050405020304" pitchFamily="18" charset="0"/>
            </a:rPr>
            <a:t>Minimum age: Maximum age at loan maturity up to 60(Sixty) years. Minimum age: 25 years.</a:t>
          </a:r>
        </a:p>
        <a:p>
          <a:pPr marL="114300" lvl="1" indent="-114300" algn="l" defTabSz="533400">
            <a:lnSpc>
              <a:spcPct val="90000"/>
            </a:lnSpc>
            <a:spcBef>
              <a:spcPct val="0"/>
            </a:spcBef>
            <a:spcAft>
              <a:spcPct val="15000"/>
            </a:spcAft>
            <a:buChar char="••"/>
          </a:pPr>
          <a:r>
            <a:rPr lang="en-GB" sz="1200" kern="1200">
              <a:latin typeface="Times New Roman" panose="02020603050405020304" pitchFamily="18" charset="0"/>
              <a:cs typeface="Times New Roman" panose="02020603050405020304" pitchFamily="18" charset="0"/>
            </a:rPr>
            <a:t>Minimum service/Length of service: Regular employee having minimum two years service.</a:t>
          </a:r>
        </a:p>
        <a:p>
          <a:pPr marL="114300" lvl="1" indent="-114300" algn="l" defTabSz="533400">
            <a:lnSpc>
              <a:spcPct val="90000"/>
            </a:lnSpc>
            <a:spcBef>
              <a:spcPct val="0"/>
            </a:spcBef>
            <a:spcAft>
              <a:spcPct val="15000"/>
            </a:spcAft>
            <a:buChar char="••"/>
          </a:pPr>
          <a:r>
            <a:rPr lang="en-GB" sz="1200" kern="1200">
              <a:latin typeface="Times New Roman" panose="02020603050405020304" pitchFamily="18" charset="0"/>
              <a:cs typeface="Times New Roman" panose="02020603050405020304" pitchFamily="18" charset="0"/>
            </a:rPr>
            <a:t>Minimum Income: Minimum Tk. 1,00,000/-( One Lac) monthly gross salary.</a:t>
          </a:r>
        </a:p>
      </dsp:txBody>
      <dsp:txXfrm>
        <a:off x="1755647" y="28012"/>
        <a:ext cx="3730752" cy="128700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64B3936-6ADD-4C1E-8D36-ABB223A15175}">
      <dsp:nvSpPr>
        <dsp:cNvPr id="0" name=""/>
        <dsp:cNvSpPr/>
      </dsp:nvSpPr>
      <dsp:spPr>
        <a:xfrm>
          <a:off x="2678" y="910350"/>
          <a:ext cx="1370260" cy="2376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30480" rIns="85344" bIns="30480" numCol="1" spcCol="1270" anchor="ctr" anchorCtr="0">
          <a:noAutofit/>
        </a:bodyPr>
        <a:lstStyle/>
        <a:p>
          <a:pPr lvl="0" algn="r" defTabSz="533400">
            <a:lnSpc>
              <a:spcPct val="90000"/>
            </a:lnSpc>
            <a:spcBef>
              <a:spcPct val="0"/>
            </a:spcBef>
            <a:spcAft>
              <a:spcPct val="35000"/>
            </a:spcAft>
          </a:pPr>
          <a:r>
            <a:rPr lang="en-GB" sz="1200" kern="1200">
              <a:latin typeface="Times New Roman" panose="02020603050405020304" pitchFamily="18" charset="0"/>
              <a:cs typeface="Times New Roman" panose="02020603050405020304" pitchFamily="18" charset="0"/>
            </a:rPr>
            <a:t>General Features</a:t>
          </a:r>
        </a:p>
      </dsp:txBody>
      <dsp:txXfrm>
        <a:off x="2678" y="910350"/>
        <a:ext cx="1370260" cy="237600"/>
      </dsp:txXfrm>
    </dsp:sp>
    <dsp:sp modelId="{82206B55-A219-49F9-89BA-867CC876045E}">
      <dsp:nvSpPr>
        <dsp:cNvPr id="0" name=""/>
        <dsp:cNvSpPr/>
      </dsp:nvSpPr>
      <dsp:spPr>
        <a:xfrm>
          <a:off x="1372939" y="93600"/>
          <a:ext cx="274052" cy="1871100"/>
        </a:xfrm>
        <a:prstGeom prst="leftBrace">
          <a:avLst>
            <a:gd name="adj1" fmla="val 35000"/>
            <a:gd name="adj2" fmla="val 5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A900B61-5917-4005-BFBD-695C3DEE946C}">
      <dsp:nvSpPr>
        <dsp:cNvPr id="0" name=""/>
        <dsp:cNvSpPr/>
      </dsp:nvSpPr>
      <dsp:spPr>
        <a:xfrm>
          <a:off x="1756612" y="93600"/>
          <a:ext cx="3727108" cy="18711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114300" lvl="1" indent="-114300" algn="l" defTabSz="533400">
            <a:lnSpc>
              <a:spcPct val="90000"/>
            </a:lnSpc>
            <a:spcBef>
              <a:spcPct val="0"/>
            </a:spcBef>
            <a:spcAft>
              <a:spcPct val="15000"/>
            </a:spcAft>
            <a:buChar char="••"/>
          </a:pPr>
          <a:r>
            <a:rPr lang="en-GB" sz="1200" kern="1200">
              <a:latin typeface="Times New Roman" panose="02020603050405020304" pitchFamily="18" charset="0"/>
              <a:cs typeface="Times New Roman" panose="02020603050405020304" pitchFamily="18" charset="0"/>
            </a:rPr>
            <a:t>Tenure: 12 Months. Maximum: 36 Months.</a:t>
          </a:r>
        </a:p>
        <a:p>
          <a:pPr marL="114300" lvl="1" indent="-114300" algn="l" defTabSz="533400">
            <a:lnSpc>
              <a:spcPct val="90000"/>
            </a:lnSpc>
            <a:spcBef>
              <a:spcPct val="0"/>
            </a:spcBef>
            <a:spcAft>
              <a:spcPct val="15000"/>
            </a:spcAft>
            <a:buChar char="••"/>
          </a:pPr>
          <a:r>
            <a:rPr lang="en-GB" sz="1200" kern="1200">
              <a:latin typeface="Times New Roman" panose="02020603050405020304" pitchFamily="18" charset="0"/>
              <a:cs typeface="Times New Roman" panose="02020603050405020304" pitchFamily="18" charset="0"/>
            </a:rPr>
            <a:t>Repayment method: Equal Monthly Installment.</a:t>
          </a:r>
        </a:p>
        <a:p>
          <a:pPr marL="114300" lvl="1" indent="-114300" algn="l" defTabSz="533400">
            <a:lnSpc>
              <a:spcPct val="90000"/>
            </a:lnSpc>
            <a:spcBef>
              <a:spcPct val="0"/>
            </a:spcBef>
            <a:spcAft>
              <a:spcPct val="15000"/>
            </a:spcAft>
            <a:buChar char="••"/>
          </a:pPr>
          <a:r>
            <a:rPr lang="en-GB" sz="1200" kern="1200">
              <a:latin typeface="Times New Roman" panose="02020603050405020304" pitchFamily="18" charset="0"/>
              <a:cs typeface="Times New Roman" panose="02020603050405020304" pitchFamily="18" charset="0"/>
            </a:rPr>
            <a:t>First repayment date: One month after the date of customer’s availing the loan.</a:t>
          </a:r>
        </a:p>
        <a:p>
          <a:pPr marL="114300" lvl="1" indent="-114300" algn="l" defTabSz="533400">
            <a:lnSpc>
              <a:spcPct val="90000"/>
            </a:lnSpc>
            <a:spcBef>
              <a:spcPct val="0"/>
            </a:spcBef>
            <a:spcAft>
              <a:spcPct val="15000"/>
            </a:spcAft>
            <a:buChar char="••"/>
          </a:pPr>
          <a:r>
            <a:rPr lang="en-GB" sz="1200" kern="1200">
              <a:latin typeface="Times New Roman" panose="02020603050405020304" pitchFamily="18" charset="0"/>
              <a:cs typeface="Times New Roman" panose="02020603050405020304" pitchFamily="18" charset="0"/>
            </a:rPr>
            <a:t>Debt Burden ratio: 50:50.</a:t>
          </a:r>
        </a:p>
        <a:p>
          <a:pPr marL="114300" lvl="1" indent="-114300" algn="l" defTabSz="533400">
            <a:lnSpc>
              <a:spcPct val="90000"/>
            </a:lnSpc>
            <a:spcBef>
              <a:spcPct val="0"/>
            </a:spcBef>
            <a:spcAft>
              <a:spcPct val="15000"/>
            </a:spcAft>
            <a:buChar char="••"/>
          </a:pPr>
          <a:r>
            <a:rPr lang="en-GB" sz="1200" kern="1200">
              <a:latin typeface="Times New Roman" panose="02020603050405020304" pitchFamily="18" charset="0"/>
              <a:cs typeface="Times New Roman" panose="02020603050405020304" pitchFamily="18" charset="0"/>
            </a:rPr>
            <a:t>Rate of Interest: 17% p.a.q.r (Subject to change time to time by the Head Office).</a:t>
          </a:r>
        </a:p>
        <a:p>
          <a:pPr marL="114300" lvl="1" indent="-114300" algn="l" defTabSz="533400">
            <a:lnSpc>
              <a:spcPct val="90000"/>
            </a:lnSpc>
            <a:spcBef>
              <a:spcPct val="0"/>
            </a:spcBef>
            <a:spcAft>
              <a:spcPct val="15000"/>
            </a:spcAft>
            <a:buChar char="••"/>
          </a:pPr>
          <a:r>
            <a:rPr lang="en-GB" sz="1200" kern="1200">
              <a:latin typeface="Times New Roman" panose="02020603050405020304" pitchFamily="18" charset="0"/>
              <a:cs typeface="Times New Roman" panose="02020603050405020304" pitchFamily="18" charset="0"/>
            </a:rPr>
            <a:t>Loan Processing Fee: 1% of loan Limit.</a:t>
          </a:r>
        </a:p>
        <a:p>
          <a:pPr marL="114300" lvl="1" indent="-114300" algn="l" defTabSz="533400">
            <a:lnSpc>
              <a:spcPct val="90000"/>
            </a:lnSpc>
            <a:spcBef>
              <a:spcPct val="0"/>
            </a:spcBef>
            <a:spcAft>
              <a:spcPct val="15000"/>
            </a:spcAft>
            <a:buChar char="••"/>
          </a:pPr>
          <a:r>
            <a:rPr lang="en-GB" sz="1200" kern="1200">
              <a:latin typeface="Times New Roman" panose="02020603050405020304" pitchFamily="18" charset="0"/>
              <a:cs typeface="Times New Roman" panose="02020603050405020304" pitchFamily="18" charset="0"/>
            </a:rPr>
            <a:t>Risk Fund: 1% of loan Limit.</a:t>
          </a:r>
        </a:p>
        <a:p>
          <a:pPr marL="114300" lvl="1" indent="-114300" algn="l" defTabSz="533400">
            <a:lnSpc>
              <a:spcPct val="90000"/>
            </a:lnSpc>
            <a:spcBef>
              <a:spcPct val="0"/>
            </a:spcBef>
            <a:spcAft>
              <a:spcPct val="15000"/>
            </a:spcAft>
            <a:buChar char="••"/>
          </a:pPr>
          <a:r>
            <a:rPr lang="en-GB" sz="1200" kern="1200">
              <a:latin typeface="Times New Roman" panose="02020603050405020304" pitchFamily="18" charset="0"/>
              <a:cs typeface="Times New Roman" panose="02020603050405020304" pitchFamily="18" charset="0"/>
            </a:rPr>
            <a:t>No hidden charge.</a:t>
          </a:r>
        </a:p>
      </dsp:txBody>
      <dsp:txXfrm>
        <a:off x="1756612" y="93600"/>
        <a:ext cx="3727108" cy="1871100"/>
      </dsp:txXfrm>
    </dsp:sp>
    <dsp:sp modelId="{7DE018CE-56CC-46E5-B7BA-053837E1B270}">
      <dsp:nvSpPr>
        <dsp:cNvPr id="0" name=""/>
        <dsp:cNvSpPr/>
      </dsp:nvSpPr>
      <dsp:spPr>
        <a:xfrm>
          <a:off x="2678" y="2438550"/>
          <a:ext cx="1370260" cy="2376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30480" rIns="85344" bIns="30480" numCol="1" spcCol="1270" anchor="ctr" anchorCtr="0">
          <a:noAutofit/>
        </a:bodyPr>
        <a:lstStyle/>
        <a:p>
          <a:pPr lvl="0" algn="r" defTabSz="533400">
            <a:lnSpc>
              <a:spcPct val="90000"/>
            </a:lnSpc>
            <a:spcBef>
              <a:spcPct val="0"/>
            </a:spcBef>
            <a:spcAft>
              <a:spcPct val="35000"/>
            </a:spcAft>
          </a:pPr>
          <a:r>
            <a:rPr lang="en-GB" sz="1200" kern="1200">
              <a:latin typeface="Times New Roman" panose="02020603050405020304" pitchFamily="18" charset="0"/>
              <a:cs typeface="Times New Roman" panose="02020603050405020304" pitchFamily="18" charset="0"/>
            </a:rPr>
            <a:t>Eligibility</a:t>
          </a:r>
        </a:p>
      </dsp:txBody>
      <dsp:txXfrm>
        <a:off x="2678" y="2438550"/>
        <a:ext cx="1370260" cy="237600"/>
      </dsp:txXfrm>
    </dsp:sp>
    <dsp:sp modelId="{365DDEB1-3815-412A-BB7D-DD6AAF5B0AE4}">
      <dsp:nvSpPr>
        <dsp:cNvPr id="0" name=""/>
        <dsp:cNvSpPr/>
      </dsp:nvSpPr>
      <dsp:spPr>
        <a:xfrm>
          <a:off x="1372939" y="2007900"/>
          <a:ext cx="274052" cy="1098900"/>
        </a:xfrm>
        <a:prstGeom prst="leftBrace">
          <a:avLst>
            <a:gd name="adj1" fmla="val 35000"/>
            <a:gd name="adj2" fmla="val 5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976FABB-A4A6-41DA-93C2-99BB195FA759}">
      <dsp:nvSpPr>
        <dsp:cNvPr id="0" name=""/>
        <dsp:cNvSpPr/>
      </dsp:nvSpPr>
      <dsp:spPr>
        <a:xfrm>
          <a:off x="1756612" y="2007900"/>
          <a:ext cx="3727108" cy="109890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114300" lvl="1" indent="-114300" algn="l" defTabSz="533400">
            <a:lnSpc>
              <a:spcPct val="90000"/>
            </a:lnSpc>
            <a:spcBef>
              <a:spcPct val="0"/>
            </a:spcBef>
            <a:spcAft>
              <a:spcPct val="15000"/>
            </a:spcAft>
            <a:buChar char="••"/>
          </a:pPr>
          <a:r>
            <a:rPr lang="en-GB" sz="1200" kern="1200">
              <a:latin typeface="Times New Roman" panose="02020603050405020304" pitchFamily="18" charset="0"/>
              <a:cs typeface="Times New Roman" panose="02020603050405020304" pitchFamily="18" charset="0"/>
            </a:rPr>
            <a:t>Maximum age: Maximum age at loan maturity up to 60(Sixty) years. Minimum age: 25 years.</a:t>
          </a:r>
        </a:p>
        <a:p>
          <a:pPr marL="114300" lvl="1" indent="-114300" algn="l" defTabSz="533400">
            <a:lnSpc>
              <a:spcPct val="90000"/>
            </a:lnSpc>
            <a:spcBef>
              <a:spcPct val="0"/>
            </a:spcBef>
            <a:spcAft>
              <a:spcPct val="15000"/>
            </a:spcAft>
            <a:buChar char="••"/>
          </a:pPr>
          <a:r>
            <a:rPr lang="en-GB" sz="1200" kern="1200">
              <a:latin typeface="Times New Roman" panose="02020603050405020304" pitchFamily="18" charset="0"/>
              <a:cs typeface="Times New Roman" panose="02020603050405020304" pitchFamily="18" charset="0"/>
            </a:rPr>
            <a:t>Minimum service/Length of service: Regular employee having minimum two years service.</a:t>
          </a:r>
        </a:p>
        <a:p>
          <a:pPr marL="114300" lvl="1" indent="-114300" algn="l" defTabSz="533400">
            <a:lnSpc>
              <a:spcPct val="90000"/>
            </a:lnSpc>
            <a:spcBef>
              <a:spcPct val="0"/>
            </a:spcBef>
            <a:spcAft>
              <a:spcPct val="15000"/>
            </a:spcAft>
            <a:buChar char="••"/>
          </a:pPr>
          <a:r>
            <a:rPr lang="en-GB" sz="1200" kern="1200">
              <a:latin typeface="Times New Roman" panose="02020603050405020304" pitchFamily="18" charset="0"/>
              <a:cs typeface="Times New Roman" panose="02020603050405020304" pitchFamily="18" charset="0"/>
            </a:rPr>
            <a:t>Minimum Income: Minimum Tk. 50,000/-(Fifty Thousand) monthly gross salary.</a:t>
          </a:r>
        </a:p>
      </dsp:txBody>
      <dsp:txXfrm>
        <a:off x="1756612" y="2007900"/>
        <a:ext cx="3727108" cy="109890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E74DE14-E4CE-48AC-B840-F8FF690E05BC}">
      <dsp:nvSpPr>
        <dsp:cNvPr id="0" name=""/>
        <dsp:cNvSpPr/>
      </dsp:nvSpPr>
      <dsp:spPr>
        <a:xfrm>
          <a:off x="0" y="451875"/>
          <a:ext cx="1371600" cy="12870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30480" rIns="85344" bIns="30480" numCol="1" spcCol="1270" anchor="ctr" anchorCtr="0">
          <a:noAutofit/>
        </a:bodyPr>
        <a:lstStyle/>
        <a:p>
          <a:pPr lvl="0" algn="r" defTabSz="533400">
            <a:lnSpc>
              <a:spcPct val="90000"/>
            </a:lnSpc>
            <a:spcBef>
              <a:spcPct val="0"/>
            </a:spcBef>
            <a:spcAft>
              <a:spcPct val="35000"/>
            </a:spcAft>
          </a:pPr>
          <a:r>
            <a:rPr lang="en-GB" sz="1200" kern="1200">
              <a:latin typeface="Times New Roman" panose="02020603050405020304" pitchFamily="18" charset="0"/>
              <a:cs typeface="Times New Roman" panose="02020603050405020304" pitchFamily="18" charset="0"/>
            </a:rPr>
            <a:t>key features</a:t>
          </a:r>
          <a:endParaRPr lang="en-GB" sz="1200" kern="1200"/>
        </a:p>
      </dsp:txBody>
      <dsp:txXfrm>
        <a:off x="0" y="451875"/>
        <a:ext cx="1371600" cy="1287000"/>
      </dsp:txXfrm>
    </dsp:sp>
    <dsp:sp modelId="{B29551E1-CE4F-46C2-9346-083BC2FDECD9}">
      <dsp:nvSpPr>
        <dsp:cNvPr id="0" name=""/>
        <dsp:cNvSpPr/>
      </dsp:nvSpPr>
      <dsp:spPr>
        <a:xfrm>
          <a:off x="1371599" y="49687"/>
          <a:ext cx="274320" cy="2091375"/>
        </a:xfrm>
        <a:prstGeom prst="leftBrace">
          <a:avLst>
            <a:gd name="adj1" fmla="val 35000"/>
            <a:gd name="adj2" fmla="val 5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20E7421-596F-4E27-B8D0-4BD0DE6BDA07}">
      <dsp:nvSpPr>
        <dsp:cNvPr id="0" name=""/>
        <dsp:cNvSpPr/>
      </dsp:nvSpPr>
      <dsp:spPr>
        <a:xfrm>
          <a:off x="1755647" y="49687"/>
          <a:ext cx="3730752" cy="209137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114300" lvl="1" indent="-114300" algn="l" defTabSz="533400">
            <a:lnSpc>
              <a:spcPct val="90000"/>
            </a:lnSpc>
            <a:spcBef>
              <a:spcPct val="0"/>
            </a:spcBef>
            <a:spcAft>
              <a:spcPct val="15000"/>
            </a:spcAft>
            <a:buChar char="••"/>
          </a:pPr>
          <a:r>
            <a:rPr lang="en-GB" sz="1200" kern="1200">
              <a:latin typeface="Times New Roman" panose="02020603050405020304" pitchFamily="18" charset="0"/>
              <a:cs typeface="Times New Roman" panose="02020603050405020304" pitchFamily="18" charset="0"/>
            </a:rPr>
            <a:t>Loan facility for business expansion, purchase of new business space or expansion of existing outlets and capital machineries and also to purchase light or heavy vehicles for business use.</a:t>
          </a:r>
        </a:p>
        <a:p>
          <a:pPr marL="114300" lvl="1" indent="-114300" algn="l" defTabSz="533400">
            <a:lnSpc>
              <a:spcPct val="90000"/>
            </a:lnSpc>
            <a:spcBef>
              <a:spcPct val="0"/>
            </a:spcBef>
            <a:spcAft>
              <a:spcPct val="15000"/>
            </a:spcAft>
            <a:buChar char="••"/>
          </a:pPr>
          <a:r>
            <a:rPr lang="en-GB" sz="1200" kern="1200">
              <a:latin typeface="Times New Roman" panose="02020603050405020304" pitchFamily="18" charset="0"/>
              <a:cs typeface="Times New Roman" panose="02020603050405020304" pitchFamily="18" charset="0"/>
            </a:rPr>
            <a:t>Facility Type – Term Loan/ Continuous Loan.</a:t>
          </a:r>
        </a:p>
        <a:p>
          <a:pPr marL="114300" lvl="1" indent="-114300" algn="l" defTabSz="533400">
            <a:lnSpc>
              <a:spcPct val="90000"/>
            </a:lnSpc>
            <a:spcBef>
              <a:spcPct val="0"/>
            </a:spcBef>
            <a:spcAft>
              <a:spcPct val="15000"/>
            </a:spcAft>
            <a:buChar char="••"/>
          </a:pPr>
          <a:r>
            <a:rPr lang="en-GB" sz="1200" kern="1200">
              <a:latin typeface="Times New Roman" panose="02020603050405020304" pitchFamily="18" charset="0"/>
              <a:cs typeface="Times New Roman" panose="02020603050405020304" pitchFamily="18" charset="0"/>
            </a:rPr>
            <a:t>Loan Ceiling – 70% of total cash requirement [100% in case of cash collateral (FDR)/enchashable instrument] but not exceeding Tk. 5.00 Lac.</a:t>
          </a:r>
        </a:p>
        <a:p>
          <a:pPr marL="114300" lvl="1" indent="-114300" algn="l" defTabSz="533400">
            <a:lnSpc>
              <a:spcPct val="90000"/>
            </a:lnSpc>
            <a:spcBef>
              <a:spcPct val="0"/>
            </a:spcBef>
            <a:spcAft>
              <a:spcPct val="15000"/>
            </a:spcAft>
            <a:buChar char="••"/>
          </a:pPr>
          <a:r>
            <a:rPr lang="en-GB" sz="1200" kern="1200">
              <a:latin typeface="Times New Roman" panose="02020603050405020304" pitchFamily="18" charset="0"/>
              <a:cs typeface="Times New Roman" panose="02020603050405020304" pitchFamily="18" charset="0"/>
            </a:rPr>
            <a:t>Loan Tenure – Maximum 36 months for Term Loan and grace period may be allowed maximum 6 months; Maximum 36 months for Continuous Loan</a:t>
          </a:r>
        </a:p>
        <a:p>
          <a:pPr marL="114300" lvl="1" indent="-114300" algn="l" defTabSz="533400">
            <a:lnSpc>
              <a:spcPct val="90000"/>
            </a:lnSpc>
            <a:spcBef>
              <a:spcPct val="0"/>
            </a:spcBef>
            <a:spcAft>
              <a:spcPct val="15000"/>
            </a:spcAft>
            <a:buChar char="••"/>
          </a:pPr>
          <a:r>
            <a:rPr lang="en-GB" sz="1200" kern="1200">
              <a:latin typeface="Times New Roman" panose="02020603050405020304" pitchFamily="18" charset="0"/>
              <a:cs typeface="Times New Roman" panose="02020603050405020304" pitchFamily="18" charset="0"/>
            </a:rPr>
            <a:t>Nominal Interest Rate.</a:t>
          </a:r>
        </a:p>
      </dsp:txBody>
      <dsp:txXfrm>
        <a:off x="1755647" y="49687"/>
        <a:ext cx="3730752" cy="2091375"/>
      </dsp:txXfrm>
    </dsp:sp>
  </dsp:spTree>
</dsp:drawing>
</file>

<file path=word/diagrams/layout1.xml><?xml version="1.0" encoding="utf-8"?>
<dgm:layoutDef xmlns:dgm="http://schemas.openxmlformats.org/drawingml/2006/diagram" xmlns:a="http://schemas.openxmlformats.org/drawingml/2006/main" uniqueId="urn:diagrams.loki3.com/BracketList">
  <dgm:title val="Vertical Bracket List"/>
  <dgm:desc val="Use to show grouped blocks of information.  Works well with large amounts of Level 2 text."/>
  <dgm:catLst>
    <dgm:cat type="list" pri="4110"/>
    <dgm:cat type="officeonline" pri="3000"/>
  </dgm:catLst>
  <dgm:sampData>
    <dgm:dataModel>
      <dgm:ptLst>
        <dgm:pt modelId="0" type="doc"/>
        <dgm:pt modelId="1">
          <dgm:prSet phldr="1"/>
        </dgm:pt>
        <dgm:pt modelId="11">
          <dgm:prSet phldr="1"/>
        </dgm:pt>
        <dgm:pt modelId="2">
          <dgm:prSet phldr="1"/>
        </dgm:pt>
        <dgm:pt modelId="21">
          <dgm:prSet phldr="1"/>
        </dgm:pt>
      </dgm:ptLst>
      <dgm:cxnLst>
        <dgm:cxn modelId="3" srcId="0" destId="1" srcOrd="0" destOrd="0"/>
        <dgm:cxn modelId="4" srcId="1" destId="11" srcOrd="0" destOrd="0"/>
        <dgm:cxn modelId="5" srcId="0" destId="2" srcOrd="0" destOrd="0"/>
        <dgm:cxn modelId="6" srcId="2" destId="21" srcOrd="0" destOrd="0"/>
      </dgm:cxnLst>
      <dgm:bg/>
      <dgm:whole/>
    </dgm:dataModel>
  </dgm:sampData>
  <dgm:styleData useDef="1">
    <dgm:dataModel>
      <dgm:ptLst/>
      <dgm:bg/>
      <dgm:whole/>
    </dgm:dataModel>
  </dgm:styleData>
  <dgm:clrData useDef="1">
    <dgm:dataModel>
      <dgm:pt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V" refType="primFontSz" refFor="des" refForName="parTx" fact="0.1"/>
      <dgm:constr type="primFontSz" for="des" forName="parTx" val="65"/>
      <dgm:constr type="primFontSz" for="des" forName="desTx" refType="primFontSz" refFor="des" refForName="parTx"/>
      <dgm:constr type="h" for="des" forName="parTx" refType="primFontSz" refFor="des" refForName="parTx" fact="0.55"/>
      <dgm:constr type="h" for="des" forName="bracket" refType="primFontSz" refFor="des" refForName="parTx" fact="0.55"/>
      <dgm:constr type="h" for="des" forName="desTx" refType="primFontSz" refFor="des" refForName="parTx" fact="0.55"/>
    </dgm:constrLst>
    <dgm:ruleLst>
      <dgm:rule type="primFontSz" for="des" forName="parTx" val="5" fact="NaN" max="NaN"/>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Tx" refType="w" fact="0.25"/>
          <dgm:constr type="w" for="ch" forName="bracket" refType="w" fact="0.05"/>
          <dgm:constr type="w" for="ch" forName="spH" refType="w" fact="0.02"/>
          <dgm:constr type="w" for="ch" forName="desTx" refType="w" fact="0.68"/>
          <dgm:constr type="h" for="ch" forName="bracket" refType="h" refFor="ch" refForName="desTx" op="gte"/>
          <dgm:constr type="h" for="ch" forName="bracket" refType="h" refFor="ch" refForName="parTx" op="gte"/>
          <dgm:constr type="h" for="ch" forName="desTx" refType="h" refFor="ch" refForName="parTx" op="gte"/>
        </dgm:constrLst>
        <dgm:ruleLst/>
        <dgm:layoutNode name="parTx" styleLbl="revTx">
          <dgm:varLst>
            <dgm:chMax val="1"/>
            <dgm:bulletEnabled val="1"/>
          </dgm:varLst>
          <dgm:choose name="Name8">
            <dgm:if name="Name9" func="var" arg="dir" op="equ" val="norm">
              <dgm:alg type="tx">
                <dgm:param type="parTxLTRAlign" val="r"/>
              </dgm:alg>
            </dgm:if>
            <dgm:else name="Name10">
              <dgm:alg type="tx">
                <dgm:param type="parTxLTRAlign" val="l"/>
              </dgm:alg>
            </dgm:else>
          </dgm:choose>
          <dgm:shape xmlns:r="http://schemas.openxmlformats.org/officeDocument/2006/relationships" type="rect" r:blip="">
            <dgm:adjLst/>
          </dgm:shape>
          <dgm:presOf axis="self" ptType="node"/>
          <dgm:constrLst>
            <dgm:constr type="tMarg" refType="primFontSz" fact="0.2"/>
            <dgm:constr type="bMarg" refType="primFontSz" fact="0.2"/>
          </dgm:constrLst>
          <dgm:ruleLst>
            <dgm:rule type="h" val="INF" fact="NaN" max="NaN"/>
          </dgm:ruleLst>
        </dgm:layoutNode>
        <dgm:layoutNode name="bracket" styleLbl="parChTrans1D1">
          <dgm:alg type="sp"/>
          <dgm:choose name="Name11">
            <dgm:if name="Name12" func="var" arg="dir" op="equ" val="norm">
              <dgm:shape xmlns:r="http://schemas.openxmlformats.org/officeDocument/2006/relationships" type="leftBrace" r:blip="">
                <dgm:adjLst>
                  <dgm:adj idx="1" val="0.35"/>
                </dgm:adjLst>
              </dgm:shape>
            </dgm:if>
            <dgm:else name="Name13">
              <dgm:shape xmlns:r="http://schemas.openxmlformats.org/officeDocument/2006/relationships" rot="180" type="leftBrace" r:blip="">
                <dgm:adjLst>
                  <dgm:adj idx="1" val="0.35"/>
                </dgm:adjLst>
              </dgm:shape>
            </dgm:else>
          </dgm:choose>
          <dgm:presOf/>
        </dgm:layoutNode>
        <dgm:layoutNode name="spH">
          <dgm:alg type="sp"/>
        </dgm:layoutNode>
        <dgm:choose name="Name14">
          <dgm:if name="Name15" axis="ch" ptType="node" func="cnt" op="gte" val="1">
            <dgm:layoutNode name="desTx" styleLbl="node1">
              <dgm:varLst>
                <dgm:bulletEnabled val="1"/>
              </dgm:varLst>
              <dgm:alg type="tx">
                <dgm:param type="stBulletLvl" val="1"/>
                <dgm:param type="txAnchorVertCh" val="mid"/>
              </dgm:alg>
              <dgm:shape xmlns:r="http://schemas.openxmlformats.org/officeDocument/2006/relationships" type="rect" r:blip="">
                <dgm:adjLst/>
              </dgm:shape>
              <dgm:presOf axis="des" ptType="node"/>
              <dgm:constrLst>
                <dgm:constr type="secFontSz" refType="primFontSz"/>
                <dgm:constr type="tMarg" refType="primFontSz" fact="0.3"/>
                <dgm:constr type="bMarg" refType="primFontSz" fact="0.3"/>
                <dgm:constr type="lMarg" refType="primFontSz" fact="0.3"/>
                <dgm:constr type="rMarg" refType="primFontSz" fact="0.3"/>
              </dgm:constrLst>
              <dgm:ruleLst>
                <dgm:rule type="h" val="INF" fact="NaN" max="NaN"/>
              </dgm:ruleLst>
            </dgm:layoutNode>
          </dgm:if>
          <dgm:else name="Name16"/>
        </dgm:choose>
      </dgm:layoutNode>
      <dgm:forEach name="Name17" axis="followSib" ptType="sibTrans" cnt="1">
        <dgm:layoutNode name="spV">
          <dgm:alg type="sp"/>
        </dgm:layoutNode>
      </dgm:forEach>
    </dgm:forEach>
  </dgm:layoutNode>
</dgm:layoutDef>
</file>

<file path=word/diagrams/layout2.xml><?xml version="1.0" encoding="utf-8"?>
<dgm:layoutDef xmlns:dgm="http://schemas.openxmlformats.org/drawingml/2006/diagram" xmlns:a="http://schemas.openxmlformats.org/drawingml/2006/main" uniqueId="urn:diagrams.loki3.com/BracketList">
  <dgm:title val="Vertical Bracket List"/>
  <dgm:desc val="Use to show grouped blocks of information.  Works well with large amounts of Level 2 text."/>
  <dgm:catLst>
    <dgm:cat type="list" pri="4110"/>
    <dgm:cat type="officeonline" pri="3000"/>
  </dgm:catLst>
  <dgm:sampData>
    <dgm:dataModel>
      <dgm:ptLst>
        <dgm:pt modelId="0" type="doc"/>
        <dgm:pt modelId="1">
          <dgm:prSet phldr="1"/>
        </dgm:pt>
        <dgm:pt modelId="11">
          <dgm:prSet phldr="1"/>
        </dgm:pt>
        <dgm:pt modelId="2">
          <dgm:prSet phldr="1"/>
        </dgm:pt>
        <dgm:pt modelId="21">
          <dgm:prSet phldr="1"/>
        </dgm:pt>
      </dgm:ptLst>
      <dgm:cxnLst>
        <dgm:cxn modelId="3" srcId="0" destId="1" srcOrd="0" destOrd="0"/>
        <dgm:cxn modelId="4" srcId="1" destId="11" srcOrd="0" destOrd="0"/>
        <dgm:cxn modelId="5" srcId="0" destId="2" srcOrd="0" destOrd="0"/>
        <dgm:cxn modelId="6" srcId="2" destId="21" srcOrd="0" destOrd="0"/>
      </dgm:cxnLst>
      <dgm:bg/>
      <dgm:whole/>
    </dgm:dataModel>
  </dgm:sampData>
  <dgm:styleData useDef="1">
    <dgm:dataModel>
      <dgm:ptLst/>
      <dgm:bg/>
      <dgm:whole/>
    </dgm:dataModel>
  </dgm:styleData>
  <dgm:clrData useDef="1">
    <dgm:dataModel>
      <dgm:pt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V" refType="primFontSz" refFor="des" refForName="parTx" fact="0.1"/>
      <dgm:constr type="primFontSz" for="des" forName="parTx" val="65"/>
      <dgm:constr type="primFontSz" for="des" forName="desTx" refType="primFontSz" refFor="des" refForName="parTx"/>
      <dgm:constr type="h" for="des" forName="parTx" refType="primFontSz" refFor="des" refForName="parTx" fact="0.55"/>
      <dgm:constr type="h" for="des" forName="bracket" refType="primFontSz" refFor="des" refForName="parTx" fact="0.55"/>
      <dgm:constr type="h" for="des" forName="desTx" refType="primFontSz" refFor="des" refForName="parTx" fact="0.55"/>
    </dgm:constrLst>
    <dgm:ruleLst>
      <dgm:rule type="primFontSz" for="des" forName="parTx" val="5" fact="NaN" max="NaN"/>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Tx" refType="w" fact="0.25"/>
          <dgm:constr type="w" for="ch" forName="bracket" refType="w" fact="0.05"/>
          <dgm:constr type="w" for="ch" forName="spH" refType="w" fact="0.02"/>
          <dgm:constr type="w" for="ch" forName="desTx" refType="w" fact="0.68"/>
          <dgm:constr type="h" for="ch" forName="bracket" refType="h" refFor="ch" refForName="desTx" op="gte"/>
          <dgm:constr type="h" for="ch" forName="bracket" refType="h" refFor="ch" refForName="parTx" op="gte"/>
          <dgm:constr type="h" for="ch" forName="desTx" refType="h" refFor="ch" refForName="parTx" op="gte"/>
        </dgm:constrLst>
        <dgm:ruleLst/>
        <dgm:layoutNode name="parTx" styleLbl="revTx">
          <dgm:varLst>
            <dgm:chMax val="1"/>
            <dgm:bulletEnabled val="1"/>
          </dgm:varLst>
          <dgm:choose name="Name8">
            <dgm:if name="Name9" func="var" arg="dir" op="equ" val="norm">
              <dgm:alg type="tx">
                <dgm:param type="parTxLTRAlign" val="r"/>
              </dgm:alg>
            </dgm:if>
            <dgm:else name="Name10">
              <dgm:alg type="tx">
                <dgm:param type="parTxLTRAlign" val="l"/>
              </dgm:alg>
            </dgm:else>
          </dgm:choose>
          <dgm:shape xmlns:r="http://schemas.openxmlformats.org/officeDocument/2006/relationships" type="rect" r:blip="">
            <dgm:adjLst/>
          </dgm:shape>
          <dgm:presOf axis="self" ptType="node"/>
          <dgm:constrLst>
            <dgm:constr type="tMarg" refType="primFontSz" fact="0.2"/>
            <dgm:constr type="bMarg" refType="primFontSz" fact="0.2"/>
          </dgm:constrLst>
          <dgm:ruleLst>
            <dgm:rule type="h" val="INF" fact="NaN" max="NaN"/>
          </dgm:ruleLst>
        </dgm:layoutNode>
        <dgm:layoutNode name="bracket" styleLbl="parChTrans1D1">
          <dgm:alg type="sp"/>
          <dgm:choose name="Name11">
            <dgm:if name="Name12" func="var" arg="dir" op="equ" val="norm">
              <dgm:shape xmlns:r="http://schemas.openxmlformats.org/officeDocument/2006/relationships" type="leftBrace" r:blip="">
                <dgm:adjLst>
                  <dgm:adj idx="1" val="0.35"/>
                </dgm:adjLst>
              </dgm:shape>
            </dgm:if>
            <dgm:else name="Name13">
              <dgm:shape xmlns:r="http://schemas.openxmlformats.org/officeDocument/2006/relationships" rot="180" type="leftBrace" r:blip="">
                <dgm:adjLst>
                  <dgm:adj idx="1" val="0.35"/>
                </dgm:adjLst>
              </dgm:shape>
            </dgm:else>
          </dgm:choose>
          <dgm:presOf/>
        </dgm:layoutNode>
        <dgm:layoutNode name="spH">
          <dgm:alg type="sp"/>
        </dgm:layoutNode>
        <dgm:choose name="Name14">
          <dgm:if name="Name15" axis="ch" ptType="node" func="cnt" op="gte" val="1">
            <dgm:layoutNode name="desTx" styleLbl="node1">
              <dgm:varLst>
                <dgm:bulletEnabled val="1"/>
              </dgm:varLst>
              <dgm:alg type="tx">
                <dgm:param type="stBulletLvl" val="1"/>
                <dgm:param type="txAnchorVertCh" val="mid"/>
              </dgm:alg>
              <dgm:shape xmlns:r="http://schemas.openxmlformats.org/officeDocument/2006/relationships" type="rect" r:blip="">
                <dgm:adjLst/>
              </dgm:shape>
              <dgm:presOf axis="des" ptType="node"/>
              <dgm:constrLst>
                <dgm:constr type="secFontSz" refType="primFontSz"/>
                <dgm:constr type="tMarg" refType="primFontSz" fact="0.3"/>
                <dgm:constr type="bMarg" refType="primFontSz" fact="0.3"/>
                <dgm:constr type="lMarg" refType="primFontSz" fact="0.3"/>
                <dgm:constr type="rMarg" refType="primFontSz" fact="0.3"/>
              </dgm:constrLst>
              <dgm:ruleLst>
                <dgm:rule type="h" val="INF" fact="NaN" max="NaN"/>
              </dgm:ruleLst>
            </dgm:layoutNode>
          </dgm:if>
          <dgm:else name="Name16"/>
        </dgm:choose>
      </dgm:layoutNode>
      <dgm:forEach name="Name17" axis="followSib" ptType="sibTrans" cnt="1">
        <dgm:layoutNode name="spV">
          <dgm:alg type="sp"/>
        </dgm:layoutNode>
      </dgm:forEach>
    </dgm:forEach>
  </dgm:layoutNode>
</dgm:layoutDef>
</file>

<file path=word/diagrams/layout3.xml><?xml version="1.0" encoding="utf-8"?>
<dgm:layoutDef xmlns:dgm="http://schemas.openxmlformats.org/drawingml/2006/diagram" xmlns:a="http://schemas.openxmlformats.org/drawingml/2006/main" uniqueId="urn:diagrams.loki3.com/BracketList">
  <dgm:title val="Vertical Bracket List"/>
  <dgm:desc val="Use to show grouped blocks of information.  Works well with large amounts of Level 2 text."/>
  <dgm:catLst>
    <dgm:cat type="list" pri="4110"/>
    <dgm:cat type="officeonline" pri="3000"/>
  </dgm:catLst>
  <dgm:sampData>
    <dgm:dataModel>
      <dgm:ptLst>
        <dgm:pt modelId="0" type="doc"/>
        <dgm:pt modelId="1">
          <dgm:prSet phldr="1"/>
        </dgm:pt>
        <dgm:pt modelId="11">
          <dgm:prSet phldr="1"/>
        </dgm:pt>
        <dgm:pt modelId="2">
          <dgm:prSet phldr="1"/>
        </dgm:pt>
        <dgm:pt modelId="21">
          <dgm:prSet phldr="1"/>
        </dgm:pt>
      </dgm:ptLst>
      <dgm:cxnLst>
        <dgm:cxn modelId="3" srcId="0" destId="1" srcOrd="0" destOrd="0"/>
        <dgm:cxn modelId="4" srcId="1" destId="11" srcOrd="0" destOrd="0"/>
        <dgm:cxn modelId="5" srcId="0" destId="2" srcOrd="0" destOrd="0"/>
        <dgm:cxn modelId="6" srcId="2" destId="21" srcOrd="0" destOrd="0"/>
      </dgm:cxnLst>
      <dgm:bg/>
      <dgm:whole/>
    </dgm:dataModel>
  </dgm:sampData>
  <dgm:styleData useDef="1">
    <dgm:dataModel>
      <dgm:ptLst/>
      <dgm:bg/>
      <dgm:whole/>
    </dgm:dataModel>
  </dgm:styleData>
  <dgm:clrData useDef="1">
    <dgm:dataModel>
      <dgm:pt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V" refType="primFontSz" refFor="des" refForName="parTx" fact="0.1"/>
      <dgm:constr type="primFontSz" for="des" forName="parTx" val="65"/>
      <dgm:constr type="primFontSz" for="des" forName="desTx" refType="primFontSz" refFor="des" refForName="parTx"/>
      <dgm:constr type="h" for="des" forName="parTx" refType="primFontSz" refFor="des" refForName="parTx" fact="0.55"/>
      <dgm:constr type="h" for="des" forName="bracket" refType="primFontSz" refFor="des" refForName="parTx" fact="0.55"/>
      <dgm:constr type="h" for="des" forName="desTx" refType="primFontSz" refFor="des" refForName="parTx" fact="0.55"/>
    </dgm:constrLst>
    <dgm:ruleLst>
      <dgm:rule type="primFontSz" for="des" forName="parTx" val="5" fact="NaN" max="NaN"/>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Tx" refType="w" fact="0.25"/>
          <dgm:constr type="w" for="ch" forName="bracket" refType="w" fact="0.05"/>
          <dgm:constr type="w" for="ch" forName="spH" refType="w" fact="0.02"/>
          <dgm:constr type="w" for="ch" forName="desTx" refType="w" fact="0.68"/>
          <dgm:constr type="h" for="ch" forName="bracket" refType="h" refFor="ch" refForName="desTx" op="gte"/>
          <dgm:constr type="h" for="ch" forName="bracket" refType="h" refFor="ch" refForName="parTx" op="gte"/>
          <dgm:constr type="h" for="ch" forName="desTx" refType="h" refFor="ch" refForName="parTx" op="gte"/>
        </dgm:constrLst>
        <dgm:ruleLst/>
        <dgm:layoutNode name="parTx" styleLbl="revTx">
          <dgm:varLst>
            <dgm:chMax val="1"/>
            <dgm:bulletEnabled val="1"/>
          </dgm:varLst>
          <dgm:choose name="Name8">
            <dgm:if name="Name9" func="var" arg="dir" op="equ" val="norm">
              <dgm:alg type="tx">
                <dgm:param type="parTxLTRAlign" val="r"/>
              </dgm:alg>
            </dgm:if>
            <dgm:else name="Name10">
              <dgm:alg type="tx">
                <dgm:param type="parTxLTRAlign" val="l"/>
              </dgm:alg>
            </dgm:else>
          </dgm:choose>
          <dgm:shape xmlns:r="http://schemas.openxmlformats.org/officeDocument/2006/relationships" type="rect" r:blip="">
            <dgm:adjLst/>
          </dgm:shape>
          <dgm:presOf axis="self" ptType="node"/>
          <dgm:constrLst>
            <dgm:constr type="tMarg" refType="primFontSz" fact="0.2"/>
            <dgm:constr type="bMarg" refType="primFontSz" fact="0.2"/>
          </dgm:constrLst>
          <dgm:ruleLst>
            <dgm:rule type="h" val="INF" fact="NaN" max="NaN"/>
          </dgm:ruleLst>
        </dgm:layoutNode>
        <dgm:layoutNode name="bracket" styleLbl="parChTrans1D1">
          <dgm:alg type="sp"/>
          <dgm:choose name="Name11">
            <dgm:if name="Name12" func="var" arg="dir" op="equ" val="norm">
              <dgm:shape xmlns:r="http://schemas.openxmlformats.org/officeDocument/2006/relationships" type="leftBrace" r:blip="">
                <dgm:adjLst>
                  <dgm:adj idx="1" val="0.35"/>
                </dgm:adjLst>
              </dgm:shape>
            </dgm:if>
            <dgm:else name="Name13">
              <dgm:shape xmlns:r="http://schemas.openxmlformats.org/officeDocument/2006/relationships" rot="180" type="leftBrace" r:blip="">
                <dgm:adjLst>
                  <dgm:adj idx="1" val="0.35"/>
                </dgm:adjLst>
              </dgm:shape>
            </dgm:else>
          </dgm:choose>
          <dgm:presOf/>
        </dgm:layoutNode>
        <dgm:layoutNode name="spH">
          <dgm:alg type="sp"/>
        </dgm:layoutNode>
        <dgm:choose name="Name14">
          <dgm:if name="Name15" axis="ch" ptType="node" func="cnt" op="gte" val="1">
            <dgm:layoutNode name="desTx" styleLbl="node1">
              <dgm:varLst>
                <dgm:bulletEnabled val="1"/>
              </dgm:varLst>
              <dgm:alg type="tx">
                <dgm:param type="stBulletLvl" val="1"/>
                <dgm:param type="txAnchorVertCh" val="mid"/>
              </dgm:alg>
              <dgm:shape xmlns:r="http://schemas.openxmlformats.org/officeDocument/2006/relationships" type="rect" r:blip="">
                <dgm:adjLst/>
              </dgm:shape>
              <dgm:presOf axis="des" ptType="node"/>
              <dgm:constrLst>
                <dgm:constr type="secFontSz" refType="primFontSz"/>
                <dgm:constr type="tMarg" refType="primFontSz" fact="0.3"/>
                <dgm:constr type="bMarg" refType="primFontSz" fact="0.3"/>
                <dgm:constr type="lMarg" refType="primFontSz" fact="0.3"/>
                <dgm:constr type="rMarg" refType="primFontSz" fact="0.3"/>
              </dgm:constrLst>
              <dgm:ruleLst>
                <dgm:rule type="h" val="INF" fact="NaN" max="NaN"/>
              </dgm:ruleLst>
            </dgm:layoutNode>
          </dgm:if>
          <dgm:else name="Name16"/>
        </dgm:choose>
      </dgm:layoutNode>
      <dgm:forEach name="Name17" axis="followSib" ptType="sibTrans" cnt="1">
        <dgm:layoutNode name="spV">
          <dgm:alg type="sp"/>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BA1C9B-611B-49B9-8EDA-51527219B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4511</TotalTime>
  <Pages>75</Pages>
  <Words>10445</Words>
  <Characters>59539</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USER-PC</dc:creator>
  <cp:keywords/>
  <dc:description/>
  <cp:lastModifiedBy>Mohammad Tariq hasan</cp:lastModifiedBy>
  <cp:revision>34</cp:revision>
  <cp:lastPrinted>2019-01-02T17:57:00Z</cp:lastPrinted>
  <dcterms:created xsi:type="dcterms:W3CDTF">2018-11-14T14:45:00Z</dcterms:created>
  <dcterms:modified xsi:type="dcterms:W3CDTF">2019-01-06T02:40:00Z</dcterms:modified>
</cp:coreProperties>
</file>