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99D" w:rsidRDefault="00D1099D" w:rsidP="00D1099D">
      <w:pPr>
        <w:jc w:val="center"/>
        <w:rPr>
          <w:rFonts w:ascii="Times New Roman" w:hAnsi="Times New Roman" w:cs="Times New Roman"/>
          <w:sz w:val="24"/>
          <w:szCs w:val="24"/>
        </w:rPr>
      </w:pPr>
      <w:bookmarkStart w:id="0" w:name="_Toc478860735"/>
      <w:bookmarkStart w:id="1" w:name="_GoBack"/>
      <w:bookmarkEnd w:id="1"/>
      <w:r>
        <w:rPr>
          <w:rFonts w:ascii="Times New Roman" w:hAnsi="Times New Roman" w:cs="Times New Roman"/>
          <w:sz w:val="28"/>
          <w:szCs w:val="32"/>
        </w:rPr>
        <w:t>CREDIT RISK MANAGEMENT IN SME FINANCING</w:t>
      </w:r>
    </w:p>
    <w:p w:rsidR="00BE2B65" w:rsidRPr="00022D59" w:rsidRDefault="00BE2B65" w:rsidP="00D1099D">
      <w:pPr>
        <w:jc w:val="center"/>
        <w:rPr>
          <w:rFonts w:ascii="Times New Roman" w:hAnsi="Times New Roman" w:cs="Times New Roman"/>
          <w:sz w:val="24"/>
          <w:szCs w:val="24"/>
        </w:rPr>
      </w:pPr>
      <w:r>
        <w:rPr>
          <w:rFonts w:ascii="Times New Roman" w:hAnsi="Times New Roman" w:cs="Times New Roman"/>
          <w:sz w:val="24"/>
          <w:szCs w:val="24"/>
        </w:rPr>
        <w:t>IDLC Finance Limited</w:t>
      </w:r>
    </w:p>
    <w:p w:rsidR="00BE2B65" w:rsidRDefault="00BE2B65" w:rsidP="00BE2B65">
      <w:pPr>
        <w:jc w:val="center"/>
        <w:rPr>
          <w:rFonts w:ascii="Times New Roman" w:hAnsi="Times New Roman" w:cs="Times New Roman"/>
          <w:sz w:val="24"/>
          <w:szCs w:val="24"/>
        </w:rPr>
      </w:pPr>
    </w:p>
    <w:p w:rsidR="00BE2B65" w:rsidRDefault="00BE2B65" w:rsidP="00BE2B65">
      <w:pPr>
        <w:jc w:val="center"/>
        <w:rPr>
          <w:rFonts w:ascii="Times New Roman" w:hAnsi="Times New Roman" w:cs="Times New Roman"/>
          <w:sz w:val="24"/>
          <w:szCs w:val="24"/>
        </w:rPr>
      </w:pPr>
    </w:p>
    <w:p w:rsidR="00BE2B65" w:rsidRDefault="00BE2B65" w:rsidP="00BE2B65">
      <w:pPr>
        <w:spacing w:after="0" w:line="320" w:lineRule="exact"/>
        <w:jc w:val="center"/>
        <w:rPr>
          <w:rFonts w:ascii="Times New Roman" w:hAnsi="Times New Roman" w:cs="Times New Roman"/>
          <w:sz w:val="24"/>
          <w:szCs w:val="24"/>
        </w:rPr>
      </w:pPr>
      <w:r>
        <w:rPr>
          <w:rFonts w:ascii="Times New Roman" w:hAnsi="Times New Roman" w:cs="Times New Roman"/>
          <w:sz w:val="24"/>
          <w:szCs w:val="24"/>
        </w:rPr>
        <w:t>Prepared by</w:t>
      </w:r>
    </w:p>
    <w:p w:rsidR="00BE2B65" w:rsidRDefault="00BE2B65" w:rsidP="00BE2B65">
      <w:pPr>
        <w:spacing w:after="0" w:line="320" w:lineRule="exact"/>
        <w:jc w:val="center"/>
        <w:rPr>
          <w:rFonts w:ascii="Times New Roman" w:hAnsi="Times New Roman" w:cs="Times New Roman"/>
          <w:sz w:val="24"/>
          <w:szCs w:val="24"/>
        </w:rPr>
      </w:pPr>
      <w:r>
        <w:rPr>
          <w:rFonts w:ascii="Times New Roman" w:hAnsi="Times New Roman" w:cs="Times New Roman"/>
          <w:sz w:val="24"/>
          <w:szCs w:val="24"/>
        </w:rPr>
        <w:t>Name: Rahat Sultana Tiptee</w:t>
      </w:r>
    </w:p>
    <w:p w:rsidR="00BE2B65" w:rsidRDefault="00BE2B65" w:rsidP="00BE2B65">
      <w:pPr>
        <w:spacing w:after="0" w:line="320" w:lineRule="exact"/>
        <w:jc w:val="center"/>
        <w:rPr>
          <w:rFonts w:ascii="Times New Roman" w:hAnsi="Times New Roman" w:cs="Times New Roman"/>
          <w:sz w:val="24"/>
          <w:szCs w:val="24"/>
        </w:rPr>
      </w:pPr>
      <w:r>
        <w:rPr>
          <w:rFonts w:ascii="Times New Roman" w:hAnsi="Times New Roman" w:cs="Times New Roman"/>
          <w:sz w:val="24"/>
          <w:szCs w:val="24"/>
        </w:rPr>
        <w:t>ID: 114151047</w:t>
      </w:r>
    </w:p>
    <w:p w:rsidR="00BE2B65" w:rsidRDefault="00BE2B65" w:rsidP="00BE2B65">
      <w:pPr>
        <w:spacing w:after="0" w:line="320" w:lineRule="exact"/>
        <w:jc w:val="center"/>
        <w:rPr>
          <w:rFonts w:ascii="Times New Roman" w:hAnsi="Times New Roman" w:cs="Times New Roman"/>
          <w:sz w:val="24"/>
          <w:szCs w:val="24"/>
        </w:rPr>
      </w:pPr>
    </w:p>
    <w:p w:rsidR="00BE2B65" w:rsidRDefault="00FF1CB1" w:rsidP="00FF1CB1">
      <w:pPr>
        <w:tabs>
          <w:tab w:val="left" w:pos="1697"/>
        </w:tabs>
        <w:spacing w:after="0" w:line="320" w:lineRule="exact"/>
        <w:rPr>
          <w:rFonts w:ascii="Times New Roman" w:hAnsi="Times New Roman" w:cs="Times New Roman"/>
          <w:sz w:val="24"/>
          <w:szCs w:val="24"/>
        </w:rPr>
      </w:pPr>
      <w:r>
        <w:rPr>
          <w:rFonts w:ascii="Times New Roman" w:hAnsi="Times New Roman" w:cs="Times New Roman"/>
          <w:sz w:val="24"/>
          <w:szCs w:val="24"/>
        </w:rPr>
        <w:tab/>
      </w:r>
    </w:p>
    <w:p w:rsidR="00BE2B65" w:rsidRDefault="00BE2B65" w:rsidP="00BE2B65">
      <w:pPr>
        <w:spacing w:after="0" w:line="320" w:lineRule="exact"/>
        <w:jc w:val="center"/>
        <w:rPr>
          <w:rFonts w:ascii="Times New Roman" w:hAnsi="Times New Roman" w:cs="Times New Roman"/>
          <w:sz w:val="24"/>
          <w:szCs w:val="24"/>
        </w:rPr>
      </w:pPr>
    </w:p>
    <w:p w:rsidR="00BE2B65" w:rsidRDefault="00BE2B65" w:rsidP="00BE2B65">
      <w:pPr>
        <w:spacing w:after="0" w:line="320" w:lineRule="exact"/>
        <w:jc w:val="center"/>
        <w:rPr>
          <w:rFonts w:ascii="Times New Roman" w:hAnsi="Times New Roman" w:cs="Times New Roman"/>
          <w:sz w:val="24"/>
          <w:szCs w:val="24"/>
        </w:rPr>
      </w:pPr>
      <w:r>
        <w:rPr>
          <w:rFonts w:ascii="Times New Roman" w:hAnsi="Times New Roman" w:cs="Times New Roman"/>
          <w:sz w:val="24"/>
          <w:szCs w:val="24"/>
        </w:rPr>
        <w:t>Supervised by</w:t>
      </w:r>
    </w:p>
    <w:p w:rsidR="00BE2B65" w:rsidRDefault="00BE2B65" w:rsidP="00BE2B65">
      <w:pPr>
        <w:spacing w:after="0" w:line="320" w:lineRule="exact"/>
        <w:jc w:val="center"/>
        <w:rPr>
          <w:rFonts w:ascii="Times New Roman" w:hAnsi="Times New Roman" w:cs="Times New Roman"/>
          <w:sz w:val="24"/>
          <w:szCs w:val="24"/>
        </w:rPr>
      </w:pPr>
      <w:r>
        <w:rPr>
          <w:rFonts w:ascii="Times New Roman" w:hAnsi="Times New Roman" w:cs="Times New Roman"/>
          <w:sz w:val="24"/>
          <w:szCs w:val="24"/>
        </w:rPr>
        <w:t>Dr. James Bakul Sarkar</w:t>
      </w:r>
    </w:p>
    <w:p w:rsidR="00BE2B65" w:rsidRDefault="00BE2B65" w:rsidP="00BE2B65">
      <w:pPr>
        <w:spacing w:after="0" w:line="320" w:lineRule="exact"/>
        <w:jc w:val="center"/>
        <w:rPr>
          <w:rFonts w:ascii="Times New Roman" w:hAnsi="Times New Roman" w:cs="Times New Roman"/>
          <w:sz w:val="24"/>
          <w:szCs w:val="24"/>
        </w:rPr>
      </w:pPr>
      <w:r>
        <w:rPr>
          <w:rFonts w:ascii="Times New Roman" w:hAnsi="Times New Roman" w:cs="Times New Roman"/>
          <w:sz w:val="24"/>
          <w:szCs w:val="24"/>
        </w:rPr>
        <w:t>Associate Professor, School of Business &amp; Economics</w:t>
      </w:r>
    </w:p>
    <w:p w:rsidR="00BE2B65" w:rsidRDefault="00BE2B65" w:rsidP="00BE2B65">
      <w:pPr>
        <w:spacing w:after="0" w:line="320" w:lineRule="exact"/>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BE2B65" w:rsidRDefault="00BE2B65" w:rsidP="00BE2B65">
      <w:pPr>
        <w:spacing w:after="0" w:line="240" w:lineRule="auto"/>
        <w:jc w:val="center"/>
        <w:rPr>
          <w:rFonts w:ascii="Times New Roman" w:hAnsi="Times New Roman" w:cs="Times New Roman"/>
          <w:sz w:val="24"/>
          <w:szCs w:val="24"/>
        </w:rPr>
      </w:pPr>
    </w:p>
    <w:p w:rsidR="00BE2B65" w:rsidRDefault="00BE2B65" w:rsidP="00BE2B65">
      <w:pPr>
        <w:spacing w:after="0" w:line="240" w:lineRule="auto"/>
        <w:jc w:val="center"/>
        <w:rPr>
          <w:rFonts w:ascii="Times New Roman" w:hAnsi="Times New Roman" w:cs="Times New Roman"/>
          <w:sz w:val="24"/>
          <w:szCs w:val="24"/>
        </w:rPr>
      </w:pPr>
    </w:p>
    <w:p w:rsidR="00BE2B65" w:rsidRDefault="00BE2B65" w:rsidP="00BE2B65">
      <w:pPr>
        <w:spacing w:after="0" w:line="240" w:lineRule="auto"/>
        <w:jc w:val="center"/>
        <w:rPr>
          <w:rFonts w:ascii="Times New Roman" w:hAnsi="Times New Roman" w:cs="Times New Roman"/>
          <w:sz w:val="24"/>
          <w:szCs w:val="24"/>
        </w:rPr>
      </w:pPr>
    </w:p>
    <w:p w:rsidR="00BE2B65" w:rsidRDefault="00BE2B65" w:rsidP="00BE2B65">
      <w:pPr>
        <w:spacing w:after="0" w:line="240" w:lineRule="auto"/>
        <w:jc w:val="center"/>
        <w:rPr>
          <w:rFonts w:ascii="Times New Roman" w:hAnsi="Times New Roman" w:cs="Times New Roman"/>
          <w:sz w:val="24"/>
          <w:szCs w:val="24"/>
        </w:rPr>
      </w:pPr>
    </w:p>
    <w:p w:rsidR="00BE2B65" w:rsidRDefault="00BE2B65" w:rsidP="00BE2B65">
      <w:pPr>
        <w:spacing w:after="0" w:line="240" w:lineRule="auto"/>
        <w:jc w:val="center"/>
        <w:rPr>
          <w:rFonts w:ascii="Times New Roman" w:hAnsi="Times New Roman" w:cs="Times New Roman"/>
          <w:sz w:val="24"/>
          <w:szCs w:val="24"/>
        </w:rPr>
      </w:pPr>
    </w:p>
    <w:p w:rsidR="00BE2B65" w:rsidRDefault="00BE2B65" w:rsidP="00BE2B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Submitted in Partial Fulfillment of the Requirements for the Degree </w:t>
      </w:r>
    </w:p>
    <w:p w:rsidR="00BE2B65" w:rsidRDefault="00BE2B65" w:rsidP="00BE2B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Bachelor of Business Administration </w:t>
      </w:r>
    </w:p>
    <w:p w:rsidR="00BE2B65" w:rsidRDefault="00BE2B65" w:rsidP="00BE2B65">
      <w:pPr>
        <w:jc w:val="center"/>
        <w:rPr>
          <w:rFonts w:ascii="Times New Roman" w:hAnsi="Times New Roman" w:cs="Times New Roman"/>
          <w:sz w:val="24"/>
          <w:szCs w:val="24"/>
        </w:rPr>
      </w:pPr>
    </w:p>
    <w:p w:rsidR="00BE2B65" w:rsidRDefault="00BE2B65" w:rsidP="00BE2B65">
      <w:pPr>
        <w:jc w:val="center"/>
        <w:rPr>
          <w:rFonts w:ascii="Times New Roman" w:hAnsi="Times New Roman" w:cs="Times New Roman"/>
          <w:sz w:val="24"/>
          <w:szCs w:val="24"/>
        </w:rPr>
      </w:pPr>
    </w:p>
    <w:p w:rsidR="00BE2B65" w:rsidRPr="00B16755" w:rsidRDefault="00BE2B65" w:rsidP="00BE2B65">
      <w:pPr>
        <w:jc w:val="center"/>
        <w:rPr>
          <w:rFonts w:ascii="Times New Roman" w:hAnsi="Times New Roman" w:cs="Times New Roman"/>
          <w:sz w:val="6"/>
          <w:szCs w:val="24"/>
        </w:rPr>
      </w:pPr>
    </w:p>
    <w:p w:rsidR="00BE2B65" w:rsidRDefault="00506856" w:rsidP="00BE2B6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62150" cy="1807028"/>
            <wp:effectExtent l="19050" t="0" r="0" b="0"/>
            <wp:docPr id="9" name="Picture 5" descr="C:\Users\user\Desktop\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uiu.png"/>
                    <pic:cNvPicPr>
                      <a:picLocks noChangeAspect="1" noChangeArrowheads="1"/>
                    </pic:cNvPicPr>
                  </pic:nvPicPr>
                  <pic:blipFill>
                    <a:blip r:embed="rId9"/>
                    <a:srcRect/>
                    <a:stretch>
                      <a:fillRect/>
                    </a:stretch>
                  </pic:blipFill>
                  <pic:spPr bwMode="auto">
                    <a:xfrm>
                      <a:off x="0" y="0"/>
                      <a:ext cx="1962150" cy="1807029"/>
                    </a:xfrm>
                    <a:prstGeom prst="rect">
                      <a:avLst/>
                    </a:prstGeom>
                    <a:noFill/>
                    <a:ln w="9525">
                      <a:noFill/>
                      <a:miter lim="800000"/>
                      <a:headEnd/>
                      <a:tailEnd/>
                    </a:ln>
                  </pic:spPr>
                </pic:pic>
              </a:graphicData>
            </a:graphic>
          </wp:inline>
        </w:drawing>
      </w:r>
    </w:p>
    <w:p w:rsidR="00BE2B65" w:rsidRDefault="00BE2B65" w:rsidP="00BE2B65">
      <w:pPr>
        <w:jc w:val="center"/>
        <w:rPr>
          <w:rFonts w:ascii="Times New Roman" w:hAnsi="Times New Roman" w:cs="Times New Roman"/>
          <w:sz w:val="24"/>
          <w:szCs w:val="24"/>
        </w:rPr>
      </w:pPr>
    </w:p>
    <w:p w:rsidR="00BE2B65" w:rsidRPr="00EA4013" w:rsidRDefault="00D044B3" w:rsidP="00EA4013">
      <w:pPr>
        <w:jc w:val="center"/>
        <w:rPr>
          <w:rFonts w:ascii="Times New Roman" w:hAnsi="Times New Roman" w:cs="Times New Roman"/>
          <w:sz w:val="24"/>
          <w:szCs w:val="24"/>
        </w:rPr>
      </w:pPr>
      <w:r>
        <w:rPr>
          <w:rFonts w:ascii="Times New Roman" w:hAnsi="Times New Roman" w:cs="Times New Roman"/>
          <w:sz w:val="24"/>
          <w:szCs w:val="24"/>
        </w:rPr>
        <w:t>September 15</w:t>
      </w:r>
      <w:r w:rsidR="00D15480">
        <w:rPr>
          <w:rFonts w:ascii="Times New Roman" w:hAnsi="Times New Roman" w:cs="Times New Roman"/>
          <w:sz w:val="24"/>
          <w:szCs w:val="24"/>
        </w:rPr>
        <w:t>,</w:t>
      </w:r>
      <w:r w:rsidR="00A00CEC">
        <w:rPr>
          <w:rFonts w:ascii="Times New Roman" w:hAnsi="Times New Roman" w:cs="Times New Roman"/>
          <w:sz w:val="24"/>
          <w:szCs w:val="24"/>
        </w:rPr>
        <w:t xml:space="preserve"> 2019</w:t>
      </w:r>
    </w:p>
    <w:p w:rsidR="00A15CF3" w:rsidRDefault="00A15CF3" w:rsidP="00BE2B65">
      <w:pPr>
        <w:tabs>
          <w:tab w:val="left" w:pos="2940"/>
          <w:tab w:val="center" w:pos="4513"/>
        </w:tabs>
        <w:spacing w:line="360" w:lineRule="auto"/>
        <w:jc w:val="center"/>
        <w:rPr>
          <w:rFonts w:ascii="Times New Roman" w:hAnsi="Times New Roman"/>
          <w:b/>
          <w:color w:val="0070C0"/>
          <w:sz w:val="32"/>
          <w:szCs w:val="32"/>
        </w:rPr>
      </w:pPr>
    </w:p>
    <w:p w:rsidR="00A15CF3" w:rsidRDefault="00A15CF3" w:rsidP="00BE2B65">
      <w:pPr>
        <w:tabs>
          <w:tab w:val="left" w:pos="2940"/>
          <w:tab w:val="center" w:pos="4513"/>
        </w:tabs>
        <w:spacing w:line="360" w:lineRule="auto"/>
        <w:jc w:val="center"/>
        <w:rPr>
          <w:rFonts w:ascii="Times New Roman" w:hAnsi="Times New Roman"/>
          <w:b/>
          <w:color w:val="0070C0"/>
          <w:sz w:val="32"/>
          <w:szCs w:val="32"/>
        </w:rPr>
      </w:pPr>
    </w:p>
    <w:p w:rsidR="00BE2B65" w:rsidRPr="007F4BBC" w:rsidRDefault="00BE2B65" w:rsidP="00BE2B65">
      <w:pPr>
        <w:tabs>
          <w:tab w:val="left" w:pos="2940"/>
          <w:tab w:val="center" w:pos="4513"/>
        </w:tabs>
        <w:spacing w:line="360" w:lineRule="auto"/>
        <w:jc w:val="center"/>
        <w:rPr>
          <w:rFonts w:ascii="Times New Roman" w:hAnsi="Times New Roman"/>
          <w:b/>
          <w:color w:val="0070C0"/>
          <w:sz w:val="32"/>
          <w:szCs w:val="32"/>
        </w:rPr>
      </w:pPr>
      <w:r w:rsidRPr="007F4BBC">
        <w:rPr>
          <w:rFonts w:ascii="Times New Roman" w:hAnsi="Times New Roman"/>
          <w:b/>
          <w:color w:val="0070C0"/>
          <w:sz w:val="32"/>
          <w:szCs w:val="32"/>
        </w:rPr>
        <w:lastRenderedPageBreak/>
        <w:t>Letter of Transmittal</w:t>
      </w:r>
    </w:p>
    <w:p w:rsidR="00BE2B65" w:rsidRDefault="00BE2B65" w:rsidP="00BE2B65">
      <w:pPr>
        <w:tabs>
          <w:tab w:val="left" w:pos="2940"/>
          <w:tab w:val="center" w:pos="4513"/>
        </w:tabs>
        <w:spacing w:after="0" w:line="360" w:lineRule="auto"/>
        <w:jc w:val="both"/>
        <w:rPr>
          <w:rFonts w:ascii="Times New Roman" w:hAnsi="Times New Roman" w:cs="Times New Roman"/>
        </w:rPr>
      </w:pPr>
    </w:p>
    <w:p w:rsidR="00BE2B65" w:rsidRPr="009506CA" w:rsidRDefault="00AF044E" w:rsidP="00BE2B65">
      <w:pPr>
        <w:tabs>
          <w:tab w:val="left" w:pos="2940"/>
          <w:tab w:val="center" w:pos="451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September 15</w:t>
      </w:r>
      <w:r w:rsidR="00BE2B65" w:rsidRPr="009506CA">
        <w:rPr>
          <w:rFonts w:ascii="Times New Roman" w:hAnsi="Times New Roman" w:cs="Times New Roman"/>
          <w:sz w:val="24"/>
          <w:szCs w:val="24"/>
        </w:rPr>
        <w:t>, 2019</w:t>
      </w:r>
    </w:p>
    <w:p w:rsidR="00BE2B65" w:rsidRPr="009506CA" w:rsidRDefault="00BE2B65" w:rsidP="00BE2B65">
      <w:pPr>
        <w:tabs>
          <w:tab w:val="left" w:pos="2940"/>
          <w:tab w:val="center" w:pos="4513"/>
        </w:tabs>
        <w:spacing w:after="0" w:line="360" w:lineRule="auto"/>
        <w:jc w:val="both"/>
        <w:rPr>
          <w:rFonts w:ascii="Times New Roman" w:hAnsi="Times New Roman" w:cs="Times New Roman"/>
          <w:sz w:val="24"/>
          <w:szCs w:val="24"/>
        </w:rPr>
      </w:pPr>
      <w:r w:rsidRPr="009506CA">
        <w:rPr>
          <w:rFonts w:ascii="Times New Roman" w:hAnsi="Times New Roman" w:cs="Times New Roman"/>
          <w:sz w:val="24"/>
          <w:szCs w:val="24"/>
        </w:rPr>
        <w:t>Dr. James Bakul Sarkar</w:t>
      </w:r>
    </w:p>
    <w:p w:rsidR="00BE2B65" w:rsidRPr="009506CA" w:rsidRDefault="00BE2B65" w:rsidP="00BE2B65">
      <w:pPr>
        <w:tabs>
          <w:tab w:val="left" w:pos="2940"/>
          <w:tab w:val="center" w:pos="4513"/>
        </w:tabs>
        <w:spacing w:after="0" w:line="360" w:lineRule="auto"/>
        <w:jc w:val="both"/>
        <w:rPr>
          <w:rFonts w:ascii="Times New Roman" w:hAnsi="Times New Roman" w:cs="Times New Roman"/>
          <w:sz w:val="24"/>
          <w:szCs w:val="24"/>
        </w:rPr>
      </w:pPr>
      <w:r w:rsidRPr="009506CA">
        <w:rPr>
          <w:rFonts w:ascii="Times New Roman" w:hAnsi="Times New Roman" w:cs="Times New Roman"/>
          <w:sz w:val="24"/>
          <w:szCs w:val="24"/>
        </w:rPr>
        <w:t>Associate Professor, School of Business &amp; Economics</w:t>
      </w:r>
    </w:p>
    <w:p w:rsidR="00BE2B65" w:rsidRPr="009506CA" w:rsidRDefault="00BE2B65" w:rsidP="00BE2B65">
      <w:pPr>
        <w:spacing w:after="0" w:line="320" w:lineRule="exact"/>
        <w:rPr>
          <w:rFonts w:ascii="Times New Roman" w:hAnsi="Times New Roman" w:cs="Times New Roman"/>
          <w:sz w:val="24"/>
          <w:szCs w:val="24"/>
        </w:rPr>
      </w:pPr>
      <w:r w:rsidRPr="009506CA">
        <w:rPr>
          <w:rFonts w:ascii="Times New Roman" w:hAnsi="Times New Roman" w:cs="Times New Roman"/>
          <w:sz w:val="24"/>
          <w:szCs w:val="24"/>
        </w:rPr>
        <w:t>United International University</w:t>
      </w:r>
    </w:p>
    <w:p w:rsidR="00BE2B65" w:rsidRPr="009506CA" w:rsidRDefault="00BE2B65" w:rsidP="00BE2B65">
      <w:pPr>
        <w:tabs>
          <w:tab w:val="left" w:pos="2940"/>
          <w:tab w:val="center" w:pos="4513"/>
        </w:tabs>
        <w:spacing w:after="0" w:line="360" w:lineRule="auto"/>
        <w:jc w:val="both"/>
        <w:rPr>
          <w:rFonts w:ascii="Times New Roman" w:hAnsi="Times New Roman" w:cs="Times New Roman"/>
          <w:sz w:val="24"/>
          <w:szCs w:val="24"/>
        </w:rPr>
      </w:pPr>
    </w:p>
    <w:p w:rsidR="00BE2B65" w:rsidRPr="009506CA" w:rsidRDefault="00BE2B65" w:rsidP="00BE2B65">
      <w:pPr>
        <w:tabs>
          <w:tab w:val="left" w:pos="2940"/>
          <w:tab w:val="center" w:pos="4513"/>
        </w:tabs>
        <w:spacing w:line="360" w:lineRule="auto"/>
        <w:jc w:val="both"/>
        <w:rPr>
          <w:rFonts w:ascii="Times New Roman" w:hAnsi="Times New Roman" w:cs="Times New Roman"/>
          <w:sz w:val="24"/>
          <w:szCs w:val="24"/>
        </w:rPr>
      </w:pPr>
      <w:r w:rsidRPr="009506CA">
        <w:rPr>
          <w:rFonts w:ascii="Times New Roman" w:hAnsi="Times New Roman" w:cs="Times New Roman"/>
          <w:sz w:val="24"/>
          <w:szCs w:val="24"/>
        </w:rPr>
        <w:t>Subject: Submission of Internship Report</w:t>
      </w:r>
    </w:p>
    <w:p w:rsidR="002D6B19" w:rsidRPr="009506CA" w:rsidRDefault="00BE2B65" w:rsidP="002D6B19">
      <w:pPr>
        <w:tabs>
          <w:tab w:val="left" w:pos="2940"/>
          <w:tab w:val="center" w:pos="4513"/>
        </w:tabs>
        <w:spacing w:line="360" w:lineRule="auto"/>
        <w:jc w:val="both"/>
        <w:rPr>
          <w:rFonts w:ascii="Times New Roman" w:hAnsi="Times New Roman" w:cs="Times New Roman"/>
          <w:sz w:val="24"/>
          <w:szCs w:val="24"/>
        </w:rPr>
      </w:pPr>
      <w:r w:rsidRPr="009506CA">
        <w:rPr>
          <w:rFonts w:ascii="Times New Roman" w:hAnsi="Times New Roman" w:cs="Times New Roman"/>
          <w:sz w:val="24"/>
          <w:szCs w:val="24"/>
        </w:rPr>
        <w:t>Dear Sir,</w:t>
      </w:r>
    </w:p>
    <w:p w:rsidR="002D6B19" w:rsidRDefault="00BF12BD" w:rsidP="002D6B19">
      <w:pPr>
        <w:tabs>
          <w:tab w:val="left" w:pos="2940"/>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w:t>
      </w:r>
      <w:r w:rsidR="002D6B19" w:rsidRPr="009506CA">
        <w:rPr>
          <w:rFonts w:ascii="Times New Roman" w:hAnsi="Times New Roman" w:cs="Times New Roman"/>
          <w:sz w:val="24"/>
          <w:szCs w:val="24"/>
        </w:rPr>
        <w:t>submit</w:t>
      </w:r>
      <w:r>
        <w:rPr>
          <w:rFonts w:ascii="Times New Roman" w:hAnsi="Times New Roman" w:cs="Times New Roman"/>
          <w:sz w:val="24"/>
          <w:szCs w:val="24"/>
        </w:rPr>
        <w:t>ting</w:t>
      </w:r>
      <w:r w:rsidR="002D6B19" w:rsidRPr="009506CA">
        <w:rPr>
          <w:rFonts w:ascii="Times New Roman" w:hAnsi="Times New Roman" w:cs="Times New Roman"/>
          <w:sz w:val="24"/>
          <w:szCs w:val="24"/>
        </w:rPr>
        <w:t xml:space="preserve"> m</w:t>
      </w:r>
      <w:r w:rsidR="002D6B19">
        <w:rPr>
          <w:rFonts w:ascii="Times New Roman" w:hAnsi="Times New Roman" w:cs="Times New Roman"/>
          <w:sz w:val="24"/>
          <w:szCs w:val="24"/>
        </w:rPr>
        <w:t>y internship report on Credit Risk Management on SME Financing, a s</w:t>
      </w:r>
      <w:r w:rsidR="002D6B19" w:rsidRPr="009506CA">
        <w:rPr>
          <w:rFonts w:ascii="Times New Roman" w:hAnsi="Times New Roman" w:cs="Times New Roman"/>
          <w:sz w:val="24"/>
          <w:szCs w:val="24"/>
        </w:rPr>
        <w:t xml:space="preserve">tudy of IDLC Finance Ltd, Dilkusha Branch under your co-operative supervision. This </w:t>
      </w:r>
      <w:r w:rsidR="006C4734">
        <w:rPr>
          <w:rFonts w:ascii="Times New Roman" w:hAnsi="Times New Roman" w:cs="Times New Roman"/>
          <w:sz w:val="24"/>
          <w:szCs w:val="24"/>
        </w:rPr>
        <w:t xml:space="preserve">topic </w:t>
      </w:r>
      <w:r w:rsidR="002D6B19" w:rsidRPr="009506CA">
        <w:rPr>
          <w:rFonts w:ascii="Times New Roman" w:hAnsi="Times New Roman" w:cs="Times New Roman"/>
          <w:sz w:val="24"/>
          <w:szCs w:val="24"/>
        </w:rPr>
        <w:t>was assigned to me as a partial requirement to complete</w:t>
      </w:r>
      <w:r w:rsidR="006C4734">
        <w:rPr>
          <w:rFonts w:ascii="Times New Roman" w:hAnsi="Times New Roman" w:cs="Times New Roman"/>
          <w:sz w:val="24"/>
          <w:szCs w:val="24"/>
        </w:rPr>
        <w:t xml:space="preserve"> my BBA Program. I have </w:t>
      </w:r>
      <w:r w:rsidR="002D6B19" w:rsidRPr="009506CA">
        <w:rPr>
          <w:rFonts w:ascii="Times New Roman" w:hAnsi="Times New Roman" w:cs="Times New Roman"/>
          <w:sz w:val="24"/>
          <w:szCs w:val="24"/>
        </w:rPr>
        <w:t xml:space="preserve">observed the operations of this department, Relationship Management, and Credit Risk </w:t>
      </w:r>
      <w:r w:rsidR="006C4734">
        <w:rPr>
          <w:rFonts w:ascii="Times New Roman" w:hAnsi="Times New Roman" w:cs="Times New Roman"/>
          <w:sz w:val="24"/>
          <w:szCs w:val="24"/>
        </w:rPr>
        <w:t xml:space="preserve">Management Department. I </w:t>
      </w:r>
      <w:r w:rsidR="002D6B19" w:rsidRPr="009506CA">
        <w:rPr>
          <w:rFonts w:ascii="Times New Roman" w:hAnsi="Times New Roman" w:cs="Times New Roman"/>
          <w:sz w:val="24"/>
          <w:szCs w:val="24"/>
        </w:rPr>
        <w:t>enjoyed working here to complete my requirement of study. Throughout my journey in IDLC</w:t>
      </w:r>
      <w:r w:rsidR="006C4734">
        <w:rPr>
          <w:rFonts w:ascii="Times New Roman" w:hAnsi="Times New Roman" w:cs="Times New Roman"/>
          <w:sz w:val="24"/>
          <w:szCs w:val="24"/>
        </w:rPr>
        <w:t>,</w:t>
      </w:r>
      <w:r w:rsidR="002D6B19" w:rsidRPr="009506CA">
        <w:rPr>
          <w:rFonts w:ascii="Times New Roman" w:hAnsi="Times New Roman" w:cs="Times New Roman"/>
          <w:sz w:val="24"/>
          <w:szCs w:val="24"/>
        </w:rPr>
        <w:t xml:space="preserve"> I tried to collect the necessary information to prepare my internship report and would utilize them to enrich the report as informative as possible. I sincerely believe it will satisfy your requirements. Along with it will also serve the purpose of my internship program. </w:t>
      </w:r>
    </w:p>
    <w:p w:rsidR="002D6B19" w:rsidRPr="009506CA" w:rsidRDefault="002D6B19" w:rsidP="002D6B19">
      <w:pPr>
        <w:tabs>
          <w:tab w:val="left" w:pos="2940"/>
          <w:tab w:val="center" w:pos="4513"/>
        </w:tabs>
        <w:spacing w:line="360" w:lineRule="auto"/>
        <w:jc w:val="both"/>
        <w:rPr>
          <w:rFonts w:ascii="Times New Roman" w:hAnsi="Times New Roman" w:cs="Times New Roman"/>
          <w:sz w:val="24"/>
          <w:szCs w:val="24"/>
        </w:rPr>
      </w:pPr>
      <w:r w:rsidRPr="009506CA">
        <w:rPr>
          <w:rFonts w:ascii="Times New Roman" w:hAnsi="Times New Roman" w:cs="Times New Roman"/>
          <w:sz w:val="24"/>
          <w:szCs w:val="24"/>
        </w:rPr>
        <w:t>Consequently</w:t>
      </w:r>
      <w:r w:rsidR="006C4734">
        <w:rPr>
          <w:rFonts w:ascii="Times New Roman" w:hAnsi="Times New Roman" w:cs="Times New Roman"/>
          <w:sz w:val="24"/>
          <w:szCs w:val="24"/>
        </w:rPr>
        <w:t>,</w:t>
      </w:r>
      <w:r w:rsidRPr="009506CA">
        <w:rPr>
          <w:rFonts w:ascii="Times New Roman" w:hAnsi="Times New Roman" w:cs="Times New Roman"/>
          <w:sz w:val="24"/>
          <w:szCs w:val="24"/>
        </w:rPr>
        <w:t xml:space="preserve"> I am submitting my internship report for your concern. Hopefully you will be able to discover my hard work, well researched, informative approach. Moreover</w:t>
      </w:r>
      <w:r w:rsidR="006C4734">
        <w:rPr>
          <w:rFonts w:ascii="Times New Roman" w:hAnsi="Times New Roman" w:cs="Times New Roman"/>
          <w:sz w:val="24"/>
          <w:szCs w:val="24"/>
        </w:rPr>
        <w:t>,</w:t>
      </w:r>
      <w:r w:rsidRPr="009506CA">
        <w:rPr>
          <w:rFonts w:ascii="Times New Roman" w:hAnsi="Times New Roman" w:cs="Times New Roman"/>
          <w:sz w:val="24"/>
          <w:szCs w:val="24"/>
        </w:rPr>
        <w:t xml:space="preserve"> I will be happy to express my experience about working here with you if I find an opportunity. I express my heartiest gratitude to you.</w:t>
      </w:r>
    </w:p>
    <w:p w:rsidR="009506CA" w:rsidRPr="009506CA" w:rsidRDefault="009506CA" w:rsidP="00BE2B65">
      <w:pPr>
        <w:tabs>
          <w:tab w:val="left" w:pos="2940"/>
          <w:tab w:val="center" w:pos="4513"/>
        </w:tabs>
        <w:spacing w:line="360" w:lineRule="auto"/>
        <w:jc w:val="both"/>
        <w:rPr>
          <w:rFonts w:ascii="Times New Roman" w:hAnsi="Times New Roman" w:cs="Times New Roman"/>
          <w:sz w:val="24"/>
          <w:szCs w:val="24"/>
        </w:rPr>
      </w:pPr>
    </w:p>
    <w:p w:rsidR="009506CA" w:rsidRPr="009506CA" w:rsidRDefault="009506CA" w:rsidP="00BE2B65">
      <w:pPr>
        <w:tabs>
          <w:tab w:val="left" w:pos="2940"/>
          <w:tab w:val="center" w:pos="4513"/>
        </w:tabs>
        <w:spacing w:line="360" w:lineRule="auto"/>
        <w:jc w:val="both"/>
        <w:rPr>
          <w:rFonts w:ascii="Times New Roman" w:hAnsi="Times New Roman" w:cs="Times New Roman"/>
          <w:sz w:val="24"/>
          <w:szCs w:val="24"/>
        </w:rPr>
      </w:pPr>
      <w:r w:rsidRPr="009506CA">
        <w:rPr>
          <w:rFonts w:ascii="Times New Roman" w:hAnsi="Times New Roman" w:cs="Times New Roman"/>
          <w:sz w:val="24"/>
          <w:szCs w:val="24"/>
        </w:rPr>
        <w:t xml:space="preserve"> Thanking You </w:t>
      </w:r>
    </w:p>
    <w:p w:rsidR="009506CA" w:rsidRPr="009506CA" w:rsidRDefault="00D2071C" w:rsidP="00BE2B65">
      <w:pPr>
        <w:tabs>
          <w:tab w:val="left" w:pos="2940"/>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506CA" w:rsidRPr="009506CA">
        <w:rPr>
          <w:rFonts w:ascii="Times New Roman" w:hAnsi="Times New Roman" w:cs="Times New Roman"/>
          <w:sz w:val="24"/>
          <w:szCs w:val="24"/>
        </w:rPr>
        <w:t xml:space="preserve">With Best Regards </w:t>
      </w:r>
    </w:p>
    <w:p w:rsidR="00BE2B65" w:rsidRPr="009506CA" w:rsidRDefault="00D2071C" w:rsidP="00EA4013">
      <w:pPr>
        <w:tabs>
          <w:tab w:val="left" w:pos="2940"/>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2B65" w:rsidRPr="009506CA">
        <w:rPr>
          <w:rFonts w:ascii="Times New Roman" w:hAnsi="Times New Roman" w:cs="Times New Roman"/>
          <w:sz w:val="24"/>
          <w:szCs w:val="24"/>
        </w:rPr>
        <w:t>Rahat Sultana Tiptee</w:t>
      </w:r>
    </w:p>
    <w:p w:rsidR="00BE2B65" w:rsidRPr="00817CF4" w:rsidRDefault="00D2071C" w:rsidP="00817CF4">
      <w:pPr>
        <w:tabs>
          <w:tab w:val="left" w:pos="2940"/>
          <w:tab w:val="center" w:pos="451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2B65" w:rsidRPr="009506CA">
        <w:rPr>
          <w:rFonts w:ascii="Times New Roman" w:hAnsi="Times New Roman" w:cs="Times New Roman"/>
          <w:sz w:val="24"/>
          <w:szCs w:val="24"/>
        </w:rPr>
        <w:t>ID: 114151047</w:t>
      </w:r>
    </w:p>
    <w:p w:rsidR="00065A7A" w:rsidRDefault="00065A7A" w:rsidP="00BE2B65">
      <w:pPr>
        <w:rPr>
          <w:rFonts w:ascii="Times New Roman" w:hAnsi="Times New Roman" w:cs="Times New Roman"/>
          <w:b/>
        </w:rPr>
      </w:pPr>
    </w:p>
    <w:p w:rsidR="00F270F7" w:rsidRDefault="00F270F7" w:rsidP="006A2008">
      <w:pPr>
        <w:rPr>
          <w:rFonts w:ascii="Times New Roman" w:hAnsi="Times New Roman" w:cs="Times New Roman"/>
          <w:b/>
          <w:color w:val="0070C0"/>
          <w:sz w:val="32"/>
          <w:szCs w:val="32"/>
        </w:rPr>
      </w:pPr>
    </w:p>
    <w:p w:rsidR="00BE2B65" w:rsidRPr="007F4BBC" w:rsidRDefault="00BE2B65" w:rsidP="00BE2B65">
      <w:pPr>
        <w:jc w:val="center"/>
        <w:rPr>
          <w:rFonts w:ascii="Times New Roman" w:hAnsi="Times New Roman" w:cs="Times New Roman"/>
          <w:b/>
          <w:color w:val="0070C0"/>
          <w:sz w:val="32"/>
          <w:szCs w:val="32"/>
        </w:rPr>
      </w:pPr>
      <w:r w:rsidRPr="007F4BBC">
        <w:rPr>
          <w:rFonts w:ascii="Times New Roman" w:hAnsi="Times New Roman" w:cs="Times New Roman"/>
          <w:b/>
          <w:color w:val="0070C0"/>
          <w:sz w:val="32"/>
          <w:szCs w:val="32"/>
        </w:rPr>
        <w:lastRenderedPageBreak/>
        <w:t>Table of Content</w:t>
      </w:r>
    </w:p>
    <w:p w:rsidR="00BE2B65" w:rsidRPr="00065A7A" w:rsidRDefault="00BE2B65" w:rsidP="00BE2B65">
      <w:pPr>
        <w:rPr>
          <w:rFonts w:ascii="Times New Roman" w:hAnsi="Times New Roman" w:cs="Times New Roman"/>
          <w:b/>
          <w:sz w:val="24"/>
          <w:szCs w:val="24"/>
        </w:rPr>
      </w:pPr>
      <w:r w:rsidRPr="00065A7A">
        <w:rPr>
          <w:rFonts w:ascii="Times New Roman" w:hAnsi="Times New Roman" w:cs="Times New Roman"/>
          <w:b/>
          <w:sz w:val="24"/>
          <w:szCs w:val="24"/>
        </w:rPr>
        <w:t>Letter of Transmittal …</w:t>
      </w:r>
      <w:r w:rsidR="00284E48">
        <w:rPr>
          <w:rFonts w:ascii="Times New Roman" w:hAnsi="Times New Roman" w:cs="Times New Roman"/>
          <w:b/>
          <w:sz w:val="24"/>
          <w:szCs w:val="24"/>
        </w:rPr>
        <w:t>……………………………………………………………………..2</w:t>
      </w:r>
    </w:p>
    <w:p w:rsidR="00BE2B65" w:rsidRPr="00065A7A" w:rsidRDefault="00BE2B65" w:rsidP="00BE2B65">
      <w:pPr>
        <w:rPr>
          <w:rFonts w:ascii="Times New Roman" w:hAnsi="Times New Roman" w:cs="Times New Roman"/>
          <w:b/>
          <w:sz w:val="24"/>
          <w:szCs w:val="24"/>
        </w:rPr>
      </w:pPr>
      <w:r w:rsidRPr="00065A7A">
        <w:rPr>
          <w:rFonts w:ascii="Times New Roman" w:hAnsi="Times New Roman" w:cs="Times New Roman"/>
          <w:b/>
          <w:sz w:val="24"/>
          <w:szCs w:val="24"/>
        </w:rPr>
        <w:t>Executive Summary……</w:t>
      </w:r>
      <w:r w:rsidR="00284E48">
        <w:rPr>
          <w:rFonts w:ascii="Times New Roman" w:hAnsi="Times New Roman" w:cs="Times New Roman"/>
          <w:b/>
          <w:sz w:val="24"/>
          <w:szCs w:val="24"/>
        </w:rPr>
        <w:t>…………………………………………………………</w:t>
      </w:r>
      <w:r w:rsidR="009E4933">
        <w:rPr>
          <w:rFonts w:ascii="Times New Roman" w:hAnsi="Times New Roman" w:cs="Times New Roman"/>
          <w:b/>
          <w:sz w:val="24"/>
          <w:szCs w:val="24"/>
        </w:rPr>
        <w:t>………….5</w:t>
      </w:r>
    </w:p>
    <w:p w:rsidR="00BE2B65" w:rsidRPr="00065A7A" w:rsidRDefault="00D15480" w:rsidP="00BE2B65">
      <w:pPr>
        <w:rPr>
          <w:rFonts w:ascii="Times New Roman" w:hAnsi="Times New Roman" w:cs="Times New Roman"/>
          <w:b/>
          <w:sz w:val="24"/>
          <w:szCs w:val="24"/>
        </w:rPr>
      </w:pPr>
      <w:r w:rsidRPr="00065A7A">
        <w:rPr>
          <w:rFonts w:ascii="Times New Roman" w:hAnsi="Times New Roman" w:cs="Times New Roman"/>
          <w:b/>
          <w:sz w:val="24"/>
          <w:szCs w:val="24"/>
        </w:rPr>
        <w:t>Chapter-2</w:t>
      </w:r>
      <w:r w:rsidR="00BE2B65" w:rsidRPr="00065A7A">
        <w:rPr>
          <w:rFonts w:ascii="Times New Roman" w:hAnsi="Times New Roman" w:cs="Times New Roman"/>
          <w:b/>
          <w:sz w:val="24"/>
          <w:szCs w:val="24"/>
        </w:rPr>
        <w:t xml:space="preserve"> (Introduction) </w:t>
      </w:r>
      <w:r w:rsidR="00065A7A">
        <w:rPr>
          <w:rFonts w:ascii="Times New Roman" w:hAnsi="Times New Roman" w:cs="Times New Roman"/>
          <w:b/>
          <w:sz w:val="24"/>
          <w:szCs w:val="24"/>
        </w:rPr>
        <w:t>……………………………………………………………</w:t>
      </w:r>
      <w:r w:rsidR="009E4933">
        <w:rPr>
          <w:rFonts w:ascii="Times New Roman" w:hAnsi="Times New Roman" w:cs="Times New Roman"/>
          <w:b/>
          <w:sz w:val="24"/>
          <w:szCs w:val="24"/>
        </w:rPr>
        <w:t>……...7</w:t>
      </w:r>
    </w:p>
    <w:p w:rsidR="00BE2B65" w:rsidRPr="00065A7A" w:rsidRDefault="00D15480" w:rsidP="00D15480">
      <w:pPr>
        <w:spacing w:after="160" w:line="259" w:lineRule="auto"/>
        <w:rPr>
          <w:rFonts w:ascii="Times New Roman" w:hAnsi="Times New Roman" w:cs="Times New Roman"/>
          <w:b/>
          <w:sz w:val="24"/>
          <w:szCs w:val="24"/>
        </w:rPr>
      </w:pPr>
      <w:r w:rsidRPr="00065A7A">
        <w:rPr>
          <w:rFonts w:ascii="Times New Roman" w:hAnsi="Times New Roman" w:cs="Times New Roman"/>
          <w:b/>
          <w:sz w:val="24"/>
          <w:szCs w:val="24"/>
        </w:rPr>
        <w:t>2.1. Topic</w:t>
      </w:r>
      <w:r w:rsidR="00BE2B65" w:rsidRPr="00065A7A">
        <w:rPr>
          <w:rFonts w:ascii="Times New Roman" w:hAnsi="Times New Roman" w:cs="Times New Roman"/>
          <w:b/>
          <w:sz w:val="24"/>
          <w:szCs w:val="24"/>
        </w:rPr>
        <w:t>……………………………………………………………………....</w:t>
      </w:r>
      <w:r w:rsidR="00284E48">
        <w:rPr>
          <w:rFonts w:ascii="Times New Roman" w:hAnsi="Times New Roman" w:cs="Times New Roman"/>
          <w:b/>
          <w:sz w:val="24"/>
          <w:szCs w:val="24"/>
        </w:rPr>
        <w:t>...................</w:t>
      </w:r>
      <w:r w:rsidR="00BE2B65" w:rsidRPr="00065A7A">
        <w:rPr>
          <w:rFonts w:ascii="Times New Roman" w:hAnsi="Times New Roman" w:cs="Times New Roman"/>
          <w:b/>
          <w:sz w:val="24"/>
          <w:szCs w:val="24"/>
        </w:rPr>
        <w:t>.</w:t>
      </w:r>
      <w:r w:rsidR="009E4933">
        <w:rPr>
          <w:rFonts w:ascii="Times New Roman" w:hAnsi="Times New Roman" w:cs="Times New Roman"/>
          <w:b/>
          <w:sz w:val="24"/>
          <w:szCs w:val="24"/>
        </w:rPr>
        <w:t>..7</w:t>
      </w:r>
    </w:p>
    <w:p w:rsidR="00D15480" w:rsidRPr="00065A7A" w:rsidRDefault="00D15480" w:rsidP="00FF0FFE">
      <w:pPr>
        <w:pStyle w:val="ListParagraph"/>
        <w:numPr>
          <w:ilvl w:val="1"/>
          <w:numId w:val="8"/>
        </w:numPr>
        <w:rPr>
          <w:rFonts w:ascii="Times New Roman" w:hAnsi="Times New Roman" w:cs="Times New Roman"/>
          <w:b/>
          <w:sz w:val="24"/>
          <w:szCs w:val="24"/>
        </w:rPr>
      </w:pPr>
      <w:r w:rsidRPr="00065A7A">
        <w:rPr>
          <w:rFonts w:ascii="Times New Roman" w:hAnsi="Times New Roman" w:cs="Times New Roman"/>
          <w:b/>
          <w:sz w:val="24"/>
          <w:szCs w:val="24"/>
        </w:rPr>
        <w:t>Organization………………………………………………………………</w:t>
      </w:r>
      <w:r w:rsidR="009E4933">
        <w:rPr>
          <w:rFonts w:ascii="Times New Roman" w:hAnsi="Times New Roman" w:cs="Times New Roman"/>
          <w:b/>
          <w:sz w:val="24"/>
          <w:szCs w:val="24"/>
        </w:rPr>
        <w:t>……………..</w:t>
      </w:r>
      <w:r w:rsidR="00051810">
        <w:rPr>
          <w:rFonts w:ascii="Times New Roman" w:hAnsi="Times New Roman" w:cs="Times New Roman"/>
          <w:b/>
          <w:sz w:val="24"/>
          <w:szCs w:val="24"/>
        </w:rPr>
        <w:t>.</w:t>
      </w:r>
      <w:r w:rsidR="009E4933">
        <w:rPr>
          <w:rFonts w:ascii="Times New Roman" w:hAnsi="Times New Roman" w:cs="Times New Roman"/>
          <w:b/>
          <w:sz w:val="24"/>
          <w:szCs w:val="24"/>
        </w:rPr>
        <w:t>7</w:t>
      </w:r>
    </w:p>
    <w:p w:rsidR="00BE2B65" w:rsidRDefault="00A95D16" w:rsidP="00D15480">
      <w:pPr>
        <w:rPr>
          <w:rFonts w:ascii="Times New Roman" w:hAnsi="Times New Roman" w:cs="Times New Roman"/>
          <w:b/>
          <w:sz w:val="24"/>
          <w:szCs w:val="24"/>
        </w:rPr>
      </w:pPr>
      <w:r>
        <w:rPr>
          <w:rFonts w:ascii="Times New Roman" w:hAnsi="Times New Roman" w:cs="Times New Roman"/>
          <w:b/>
          <w:sz w:val="24"/>
          <w:szCs w:val="24"/>
        </w:rPr>
        <w:t>Chapter-3…………………………………………………………………………………….</w:t>
      </w:r>
      <w:r w:rsidR="00051810">
        <w:rPr>
          <w:rFonts w:ascii="Times New Roman" w:hAnsi="Times New Roman" w:cs="Times New Roman"/>
          <w:b/>
          <w:sz w:val="24"/>
          <w:szCs w:val="24"/>
        </w:rPr>
        <w:t>.</w:t>
      </w:r>
      <w:r>
        <w:rPr>
          <w:rFonts w:ascii="Times New Roman" w:hAnsi="Times New Roman" w:cs="Times New Roman"/>
          <w:b/>
          <w:sz w:val="24"/>
          <w:szCs w:val="24"/>
        </w:rPr>
        <w:t>8</w:t>
      </w:r>
    </w:p>
    <w:p w:rsidR="00B822BA" w:rsidRPr="00065A7A" w:rsidRDefault="00B822BA" w:rsidP="00D15480">
      <w:pPr>
        <w:rPr>
          <w:rFonts w:ascii="Times New Roman" w:hAnsi="Times New Roman" w:cs="Times New Roman"/>
          <w:b/>
          <w:sz w:val="24"/>
          <w:szCs w:val="24"/>
        </w:rPr>
      </w:pPr>
      <w:r>
        <w:rPr>
          <w:rFonts w:ascii="Times New Roman" w:hAnsi="Times New Roman" w:cs="Times New Roman"/>
          <w:b/>
          <w:sz w:val="24"/>
          <w:szCs w:val="24"/>
        </w:rPr>
        <w:t>Company Profile…………………………………………………………………………….</w:t>
      </w:r>
      <w:r w:rsidR="00051810">
        <w:rPr>
          <w:rFonts w:ascii="Times New Roman" w:hAnsi="Times New Roman" w:cs="Times New Roman"/>
          <w:b/>
          <w:sz w:val="24"/>
          <w:szCs w:val="24"/>
        </w:rPr>
        <w:t>.</w:t>
      </w:r>
      <w:r>
        <w:rPr>
          <w:rFonts w:ascii="Times New Roman" w:hAnsi="Times New Roman" w:cs="Times New Roman"/>
          <w:b/>
          <w:sz w:val="24"/>
          <w:szCs w:val="24"/>
        </w:rPr>
        <w:t>8</w:t>
      </w:r>
    </w:p>
    <w:p w:rsidR="00D15480" w:rsidRDefault="00D15480" w:rsidP="00D15480">
      <w:pPr>
        <w:rPr>
          <w:rFonts w:ascii="Times New Roman" w:hAnsi="Times New Roman" w:cs="Times New Roman"/>
          <w:b/>
          <w:sz w:val="24"/>
          <w:szCs w:val="24"/>
        </w:rPr>
      </w:pPr>
      <w:r w:rsidRPr="00065A7A">
        <w:rPr>
          <w:rFonts w:ascii="Times New Roman" w:hAnsi="Times New Roman" w:cs="Times New Roman"/>
          <w:b/>
          <w:sz w:val="24"/>
          <w:szCs w:val="24"/>
        </w:rPr>
        <w:t>3.1. Historical Background………………………………………………</w:t>
      </w:r>
      <w:r w:rsidR="00246D2E">
        <w:rPr>
          <w:rFonts w:ascii="Times New Roman" w:hAnsi="Times New Roman" w:cs="Times New Roman"/>
          <w:b/>
          <w:sz w:val="24"/>
          <w:szCs w:val="24"/>
        </w:rPr>
        <w:t>……………</w:t>
      </w:r>
      <w:r w:rsidR="00284E48">
        <w:rPr>
          <w:rFonts w:ascii="Times New Roman" w:hAnsi="Times New Roman" w:cs="Times New Roman"/>
          <w:b/>
          <w:sz w:val="24"/>
          <w:szCs w:val="24"/>
        </w:rPr>
        <w:t>…</w:t>
      </w:r>
      <w:r w:rsidR="00246D2E">
        <w:rPr>
          <w:rFonts w:ascii="Times New Roman" w:hAnsi="Times New Roman" w:cs="Times New Roman"/>
          <w:b/>
          <w:sz w:val="24"/>
          <w:szCs w:val="24"/>
        </w:rPr>
        <w:t>…</w:t>
      </w:r>
      <w:r w:rsidR="009E4933">
        <w:rPr>
          <w:rFonts w:ascii="Times New Roman" w:hAnsi="Times New Roman" w:cs="Times New Roman"/>
          <w:b/>
          <w:sz w:val="24"/>
          <w:szCs w:val="24"/>
        </w:rPr>
        <w:t>.</w:t>
      </w:r>
      <w:r w:rsidR="00051810">
        <w:rPr>
          <w:rFonts w:ascii="Times New Roman" w:hAnsi="Times New Roman" w:cs="Times New Roman"/>
          <w:b/>
          <w:sz w:val="24"/>
          <w:szCs w:val="24"/>
        </w:rPr>
        <w:t>.</w:t>
      </w:r>
      <w:r w:rsidR="009E4933">
        <w:rPr>
          <w:rFonts w:ascii="Times New Roman" w:hAnsi="Times New Roman" w:cs="Times New Roman"/>
          <w:b/>
          <w:sz w:val="24"/>
          <w:szCs w:val="24"/>
        </w:rPr>
        <w:t>9</w:t>
      </w:r>
    </w:p>
    <w:p w:rsidR="00B822BA" w:rsidRDefault="00B822BA" w:rsidP="00D15480">
      <w:pPr>
        <w:rPr>
          <w:rFonts w:ascii="Times New Roman" w:hAnsi="Times New Roman" w:cs="Times New Roman"/>
          <w:b/>
          <w:sz w:val="24"/>
          <w:szCs w:val="24"/>
        </w:rPr>
      </w:pPr>
      <w:r>
        <w:rPr>
          <w:rFonts w:ascii="Times New Roman" w:hAnsi="Times New Roman" w:cs="Times New Roman"/>
          <w:b/>
          <w:sz w:val="24"/>
          <w:szCs w:val="24"/>
        </w:rPr>
        <w:t>SWOT Analysis……………………………………………………………………………….15</w:t>
      </w:r>
    </w:p>
    <w:p w:rsidR="00B822BA" w:rsidRPr="00065A7A" w:rsidRDefault="00B822BA" w:rsidP="00D15480">
      <w:pPr>
        <w:rPr>
          <w:rFonts w:ascii="Times New Roman" w:hAnsi="Times New Roman" w:cs="Times New Roman"/>
          <w:b/>
          <w:sz w:val="24"/>
          <w:szCs w:val="24"/>
        </w:rPr>
      </w:pPr>
      <w:r>
        <w:rPr>
          <w:rFonts w:ascii="Times New Roman" w:hAnsi="Times New Roman" w:cs="Times New Roman"/>
          <w:b/>
          <w:sz w:val="24"/>
          <w:szCs w:val="24"/>
        </w:rPr>
        <w:t>Financial Performance Analysis……………………………………………………………</w:t>
      </w:r>
      <w:r w:rsidR="00051810">
        <w:rPr>
          <w:rFonts w:ascii="Times New Roman" w:hAnsi="Times New Roman" w:cs="Times New Roman"/>
          <w:b/>
          <w:sz w:val="24"/>
          <w:szCs w:val="24"/>
        </w:rPr>
        <w:t>..</w:t>
      </w:r>
      <w:r>
        <w:rPr>
          <w:rFonts w:ascii="Times New Roman" w:hAnsi="Times New Roman" w:cs="Times New Roman"/>
          <w:b/>
          <w:sz w:val="24"/>
          <w:szCs w:val="24"/>
        </w:rPr>
        <w:t>20</w:t>
      </w:r>
    </w:p>
    <w:p w:rsidR="00D15480" w:rsidRPr="00065A7A" w:rsidRDefault="00D15480" w:rsidP="00D15480">
      <w:pPr>
        <w:rPr>
          <w:rFonts w:ascii="Times New Roman" w:hAnsi="Times New Roman" w:cs="Times New Roman"/>
          <w:b/>
          <w:sz w:val="24"/>
          <w:szCs w:val="24"/>
        </w:rPr>
      </w:pPr>
      <w:r w:rsidRPr="00065A7A">
        <w:rPr>
          <w:rFonts w:ascii="Times New Roman" w:hAnsi="Times New Roman" w:cs="Times New Roman"/>
          <w:b/>
          <w:sz w:val="24"/>
          <w:szCs w:val="24"/>
        </w:rPr>
        <w:t>3.2. Industry Scenario………………………………………………………………</w:t>
      </w:r>
      <w:r w:rsidR="00246D2E">
        <w:rPr>
          <w:rFonts w:ascii="Times New Roman" w:hAnsi="Times New Roman" w:cs="Times New Roman"/>
          <w:b/>
          <w:sz w:val="24"/>
          <w:szCs w:val="24"/>
        </w:rPr>
        <w:t>……</w:t>
      </w:r>
      <w:r w:rsidR="00284E48">
        <w:rPr>
          <w:rFonts w:ascii="Times New Roman" w:hAnsi="Times New Roman" w:cs="Times New Roman"/>
          <w:b/>
          <w:sz w:val="24"/>
          <w:szCs w:val="24"/>
        </w:rPr>
        <w:t>…</w:t>
      </w:r>
      <w:r w:rsidR="00051810">
        <w:rPr>
          <w:rFonts w:ascii="Times New Roman" w:hAnsi="Times New Roman" w:cs="Times New Roman"/>
          <w:b/>
          <w:sz w:val="24"/>
          <w:szCs w:val="24"/>
        </w:rPr>
        <w:t>..</w:t>
      </w:r>
      <w:r w:rsidR="00E444A4">
        <w:rPr>
          <w:rFonts w:ascii="Times New Roman" w:hAnsi="Times New Roman" w:cs="Times New Roman"/>
          <w:b/>
          <w:sz w:val="24"/>
          <w:szCs w:val="24"/>
        </w:rPr>
        <w:t>23</w:t>
      </w:r>
    </w:p>
    <w:p w:rsidR="00D15480" w:rsidRPr="00065A7A" w:rsidRDefault="00D15480" w:rsidP="00D15480">
      <w:pPr>
        <w:rPr>
          <w:rFonts w:ascii="Times New Roman" w:hAnsi="Times New Roman" w:cs="Times New Roman"/>
          <w:b/>
          <w:sz w:val="24"/>
          <w:szCs w:val="24"/>
        </w:rPr>
      </w:pPr>
      <w:r w:rsidRPr="00065A7A">
        <w:rPr>
          <w:rFonts w:ascii="Times New Roman" w:hAnsi="Times New Roman" w:cs="Times New Roman"/>
          <w:b/>
          <w:sz w:val="24"/>
          <w:szCs w:val="24"/>
        </w:rPr>
        <w:t>Chapter-4……………………………………………………………………………</w:t>
      </w:r>
      <w:r w:rsidR="00B822BA">
        <w:rPr>
          <w:rFonts w:ascii="Times New Roman" w:hAnsi="Times New Roman" w:cs="Times New Roman"/>
          <w:b/>
          <w:sz w:val="24"/>
          <w:szCs w:val="24"/>
        </w:rPr>
        <w:t>……</w:t>
      </w:r>
      <w:r w:rsidR="00051810">
        <w:rPr>
          <w:rFonts w:ascii="Times New Roman" w:hAnsi="Times New Roman" w:cs="Times New Roman"/>
          <w:b/>
          <w:sz w:val="24"/>
          <w:szCs w:val="24"/>
        </w:rPr>
        <w:t>….</w:t>
      </w:r>
      <w:r w:rsidR="00B822BA">
        <w:rPr>
          <w:rFonts w:ascii="Times New Roman" w:hAnsi="Times New Roman" w:cs="Times New Roman"/>
          <w:b/>
          <w:sz w:val="24"/>
          <w:szCs w:val="24"/>
        </w:rPr>
        <w:t>.24</w:t>
      </w:r>
    </w:p>
    <w:p w:rsidR="00BE2B65" w:rsidRPr="00065A7A" w:rsidRDefault="00D15480" w:rsidP="00BE2B65">
      <w:pPr>
        <w:rPr>
          <w:rFonts w:ascii="Times New Roman" w:hAnsi="Times New Roman" w:cs="Times New Roman"/>
          <w:b/>
          <w:sz w:val="24"/>
          <w:szCs w:val="24"/>
        </w:rPr>
      </w:pPr>
      <w:r w:rsidRPr="00065A7A">
        <w:rPr>
          <w:rFonts w:ascii="Times New Roman" w:hAnsi="Times New Roman" w:cs="Times New Roman"/>
          <w:b/>
          <w:sz w:val="24"/>
          <w:szCs w:val="24"/>
        </w:rPr>
        <w:t>4.1. Primary Source…………………………………………………</w:t>
      </w:r>
      <w:r w:rsidR="00B822BA">
        <w:rPr>
          <w:rFonts w:ascii="Times New Roman" w:hAnsi="Times New Roman" w:cs="Times New Roman"/>
          <w:b/>
          <w:sz w:val="24"/>
          <w:szCs w:val="24"/>
        </w:rPr>
        <w:t>……………………...</w:t>
      </w:r>
      <w:r w:rsidR="00051810">
        <w:rPr>
          <w:rFonts w:ascii="Times New Roman" w:hAnsi="Times New Roman" w:cs="Times New Roman"/>
          <w:b/>
          <w:sz w:val="24"/>
          <w:szCs w:val="24"/>
        </w:rPr>
        <w:t>..</w:t>
      </w:r>
      <w:r w:rsidR="00B822BA">
        <w:rPr>
          <w:rFonts w:ascii="Times New Roman" w:hAnsi="Times New Roman" w:cs="Times New Roman"/>
          <w:b/>
          <w:sz w:val="24"/>
          <w:szCs w:val="24"/>
        </w:rPr>
        <w:t>24</w:t>
      </w:r>
    </w:p>
    <w:p w:rsidR="00D15480" w:rsidRPr="00065A7A" w:rsidRDefault="00D15480" w:rsidP="00BE2B65">
      <w:pPr>
        <w:rPr>
          <w:rFonts w:ascii="Times New Roman" w:hAnsi="Times New Roman" w:cs="Times New Roman"/>
          <w:b/>
          <w:sz w:val="24"/>
          <w:szCs w:val="24"/>
        </w:rPr>
      </w:pPr>
      <w:r w:rsidRPr="00065A7A">
        <w:rPr>
          <w:rFonts w:ascii="Times New Roman" w:hAnsi="Times New Roman" w:cs="Times New Roman"/>
          <w:b/>
          <w:sz w:val="24"/>
          <w:szCs w:val="24"/>
        </w:rPr>
        <w:t>4.2. Secondary Sou</w:t>
      </w:r>
      <w:r w:rsidR="00246D2E">
        <w:rPr>
          <w:rFonts w:ascii="Times New Roman" w:hAnsi="Times New Roman" w:cs="Times New Roman"/>
          <w:b/>
          <w:sz w:val="24"/>
          <w:szCs w:val="24"/>
        </w:rPr>
        <w:t>rce………………………………………</w:t>
      </w:r>
      <w:r w:rsidR="00B822BA">
        <w:rPr>
          <w:rFonts w:ascii="Times New Roman" w:hAnsi="Times New Roman" w:cs="Times New Roman"/>
          <w:b/>
          <w:sz w:val="24"/>
          <w:szCs w:val="24"/>
        </w:rPr>
        <w:t>………………………………</w:t>
      </w:r>
      <w:r w:rsidR="00051810">
        <w:rPr>
          <w:rFonts w:ascii="Times New Roman" w:hAnsi="Times New Roman" w:cs="Times New Roman"/>
          <w:b/>
          <w:sz w:val="24"/>
          <w:szCs w:val="24"/>
        </w:rPr>
        <w:t>..</w:t>
      </w:r>
      <w:r w:rsidR="00B822BA">
        <w:rPr>
          <w:rFonts w:ascii="Times New Roman" w:hAnsi="Times New Roman" w:cs="Times New Roman"/>
          <w:b/>
          <w:sz w:val="24"/>
          <w:szCs w:val="24"/>
        </w:rPr>
        <w:t>24</w:t>
      </w:r>
    </w:p>
    <w:p w:rsidR="00D15480" w:rsidRPr="00065A7A" w:rsidRDefault="00D15480" w:rsidP="00BE2B65">
      <w:pPr>
        <w:rPr>
          <w:rFonts w:ascii="Times New Roman" w:hAnsi="Times New Roman" w:cs="Times New Roman"/>
          <w:b/>
          <w:sz w:val="24"/>
          <w:szCs w:val="24"/>
        </w:rPr>
      </w:pPr>
      <w:r w:rsidRPr="00065A7A">
        <w:rPr>
          <w:rFonts w:ascii="Times New Roman" w:hAnsi="Times New Roman" w:cs="Times New Roman"/>
          <w:b/>
          <w:sz w:val="24"/>
          <w:szCs w:val="24"/>
        </w:rPr>
        <w:t>Chapter- 5……</w:t>
      </w:r>
      <w:r w:rsidR="00246D2E">
        <w:rPr>
          <w:rFonts w:ascii="Times New Roman" w:hAnsi="Times New Roman" w:cs="Times New Roman"/>
          <w:b/>
          <w:sz w:val="24"/>
          <w:szCs w:val="24"/>
        </w:rPr>
        <w:t>…</w:t>
      </w:r>
      <w:r w:rsidR="00B822BA">
        <w:rPr>
          <w:rFonts w:ascii="Times New Roman" w:hAnsi="Times New Roman" w:cs="Times New Roman"/>
          <w:b/>
          <w:sz w:val="24"/>
          <w:szCs w:val="24"/>
        </w:rPr>
        <w:t>…………………………………………………………………………</w:t>
      </w:r>
      <w:r w:rsidR="00051810">
        <w:rPr>
          <w:rFonts w:ascii="Times New Roman" w:hAnsi="Times New Roman" w:cs="Times New Roman"/>
          <w:b/>
          <w:sz w:val="24"/>
          <w:szCs w:val="24"/>
        </w:rPr>
        <w:t>….</w:t>
      </w:r>
      <w:r w:rsidR="00B822BA">
        <w:rPr>
          <w:rFonts w:ascii="Times New Roman" w:hAnsi="Times New Roman" w:cs="Times New Roman"/>
          <w:b/>
          <w:sz w:val="24"/>
          <w:szCs w:val="24"/>
        </w:rPr>
        <w:t>25</w:t>
      </w:r>
    </w:p>
    <w:p w:rsidR="00D15480" w:rsidRPr="00065A7A" w:rsidRDefault="00D15480" w:rsidP="00BE2B65">
      <w:pPr>
        <w:rPr>
          <w:rFonts w:ascii="Times New Roman" w:hAnsi="Times New Roman" w:cs="Times New Roman"/>
          <w:b/>
          <w:sz w:val="24"/>
          <w:szCs w:val="24"/>
        </w:rPr>
      </w:pPr>
      <w:r w:rsidRPr="00065A7A">
        <w:rPr>
          <w:rFonts w:ascii="Times New Roman" w:hAnsi="Times New Roman" w:cs="Times New Roman"/>
          <w:b/>
          <w:sz w:val="24"/>
          <w:szCs w:val="24"/>
        </w:rPr>
        <w:t>5.1. Type of Da</w:t>
      </w:r>
      <w:r w:rsidR="00246D2E">
        <w:rPr>
          <w:rFonts w:ascii="Times New Roman" w:hAnsi="Times New Roman" w:cs="Times New Roman"/>
          <w:b/>
          <w:sz w:val="24"/>
          <w:szCs w:val="24"/>
        </w:rPr>
        <w:t>t</w:t>
      </w:r>
      <w:r w:rsidR="00B822BA">
        <w:rPr>
          <w:rFonts w:ascii="Times New Roman" w:hAnsi="Times New Roman" w:cs="Times New Roman"/>
          <w:b/>
          <w:sz w:val="24"/>
          <w:szCs w:val="24"/>
        </w:rPr>
        <w:t>a……………………………………………………………………………</w:t>
      </w:r>
      <w:r w:rsidR="00051810">
        <w:rPr>
          <w:rFonts w:ascii="Times New Roman" w:hAnsi="Times New Roman" w:cs="Times New Roman"/>
          <w:b/>
          <w:sz w:val="24"/>
          <w:szCs w:val="24"/>
        </w:rPr>
        <w:t>..</w:t>
      </w:r>
      <w:r w:rsidR="00B822BA">
        <w:rPr>
          <w:rFonts w:ascii="Times New Roman" w:hAnsi="Times New Roman" w:cs="Times New Roman"/>
          <w:b/>
          <w:sz w:val="24"/>
          <w:szCs w:val="24"/>
        </w:rPr>
        <w:t>25</w:t>
      </w:r>
    </w:p>
    <w:p w:rsidR="00D15480" w:rsidRPr="00065A7A" w:rsidRDefault="00D15480" w:rsidP="00BE2B65">
      <w:pPr>
        <w:rPr>
          <w:rFonts w:ascii="Times New Roman" w:hAnsi="Times New Roman" w:cs="Times New Roman"/>
          <w:b/>
          <w:sz w:val="24"/>
          <w:szCs w:val="24"/>
        </w:rPr>
      </w:pPr>
      <w:r w:rsidRPr="00065A7A">
        <w:rPr>
          <w:rFonts w:ascii="Times New Roman" w:hAnsi="Times New Roman" w:cs="Times New Roman"/>
          <w:b/>
          <w:sz w:val="24"/>
          <w:szCs w:val="24"/>
        </w:rPr>
        <w:t>5.2. Scope of the Report……………………………………………………………</w:t>
      </w:r>
      <w:r w:rsidR="00246D2E">
        <w:rPr>
          <w:rFonts w:ascii="Times New Roman" w:hAnsi="Times New Roman" w:cs="Times New Roman"/>
          <w:b/>
          <w:sz w:val="24"/>
          <w:szCs w:val="24"/>
        </w:rPr>
        <w:t>………</w:t>
      </w:r>
      <w:r w:rsidRPr="00065A7A">
        <w:rPr>
          <w:rFonts w:ascii="Times New Roman" w:hAnsi="Times New Roman" w:cs="Times New Roman"/>
          <w:b/>
          <w:sz w:val="24"/>
          <w:szCs w:val="24"/>
        </w:rPr>
        <w:t>.</w:t>
      </w:r>
      <w:r w:rsidR="00051810">
        <w:rPr>
          <w:rFonts w:ascii="Times New Roman" w:hAnsi="Times New Roman" w:cs="Times New Roman"/>
          <w:b/>
          <w:sz w:val="24"/>
          <w:szCs w:val="24"/>
        </w:rPr>
        <w:t>..</w:t>
      </w:r>
      <w:r w:rsidR="00B822BA">
        <w:rPr>
          <w:rFonts w:ascii="Times New Roman" w:hAnsi="Times New Roman" w:cs="Times New Roman"/>
          <w:b/>
          <w:sz w:val="24"/>
          <w:szCs w:val="24"/>
        </w:rPr>
        <w:t>26</w:t>
      </w:r>
    </w:p>
    <w:p w:rsidR="00D15480" w:rsidRPr="00065A7A" w:rsidRDefault="00D15480" w:rsidP="00BE2B65">
      <w:pPr>
        <w:rPr>
          <w:rFonts w:ascii="Times New Roman" w:hAnsi="Times New Roman" w:cs="Times New Roman"/>
          <w:b/>
          <w:sz w:val="24"/>
          <w:szCs w:val="24"/>
        </w:rPr>
      </w:pPr>
      <w:r w:rsidRPr="00065A7A">
        <w:rPr>
          <w:rFonts w:ascii="Times New Roman" w:hAnsi="Times New Roman" w:cs="Times New Roman"/>
          <w:b/>
          <w:sz w:val="24"/>
          <w:szCs w:val="24"/>
        </w:rPr>
        <w:t>5.3. Limitation of th</w:t>
      </w:r>
      <w:r w:rsidR="00246D2E">
        <w:rPr>
          <w:rFonts w:ascii="Times New Roman" w:hAnsi="Times New Roman" w:cs="Times New Roman"/>
          <w:b/>
          <w:sz w:val="24"/>
          <w:szCs w:val="24"/>
        </w:rPr>
        <w:t xml:space="preserve">e </w:t>
      </w:r>
      <w:r w:rsidR="00B822BA">
        <w:rPr>
          <w:rFonts w:ascii="Times New Roman" w:hAnsi="Times New Roman" w:cs="Times New Roman"/>
          <w:b/>
          <w:sz w:val="24"/>
          <w:szCs w:val="24"/>
        </w:rPr>
        <w:t>Report………………………………………………………………</w:t>
      </w:r>
      <w:r w:rsidR="00051810">
        <w:rPr>
          <w:rFonts w:ascii="Times New Roman" w:hAnsi="Times New Roman" w:cs="Times New Roman"/>
          <w:b/>
          <w:sz w:val="24"/>
          <w:szCs w:val="24"/>
        </w:rPr>
        <w:t>..</w:t>
      </w:r>
      <w:r w:rsidR="00B822BA">
        <w:rPr>
          <w:rFonts w:ascii="Times New Roman" w:hAnsi="Times New Roman" w:cs="Times New Roman"/>
          <w:b/>
          <w:sz w:val="24"/>
          <w:szCs w:val="24"/>
        </w:rPr>
        <w:t>26</w:t>
      </w:r>
    </w:p>
    <w:p w:rsidR="00D15480" w:rsidRDefault="00D15480" w:rsidP="00BE2B65">
      <w:pPr>
        <w:rPr>
          <w:rFonts w:ascii="Times New Roman" w:hAnsi="Times New Roman" w:cs="Times New Roman"/>
          <w:b/>
          <w:sz w:val="24"/>
          <w:szCs w:val="24"/>
        </w:rPr>
      </w:pPr>
      <w:r w:rsidRPr="00065A7A">
        <w:rPr>
          <w:rFonts w:ascii="Times New Roman" w:hAnsi="Times New Roman" w:cs="Times New Roman"/>
          <w:b/>
          <w:sz w:val="24"/>
          <w:szCs w:val="24"/>
        </w:rPr>
        <w:t>Chapter- 6…</w:t>
      </w:r>
      <w:r w:rsidR="00246D2E">
        <w:rPr>
          <w:rFonts w:ascii="Times New Roman" w:hAnsi="Times New Roman" w:cs="Times New Roman"/>
          <w:b/>
          <w:sz w:val="24"/>
          <w:szCs w:val="24"/>
        </w:rPr>
        <w:t>…………………………………………………………………</w:t>
      </w:r>
      <w:r w:rsidR="00B822BA">
        <w:rPr>
          <w:rFonts w:ascii="Times New Roman" w:hAnsi="Times New Roman" w:cs="Times New Roman"/>
          <w:b/>
          <w:sz w:val="24"/>
          <w:szCs w:val="24"/>
        </w:rPr>
        <w:t>……………</w:t>
      </w:r>
      <w:r w:rsidR="00051810">
        <w:rPr>
          <w:rFonts w:ascii="Times New Roman" w:hAnsi="Times New Roman" w:cs="Times New Roman"/>
          <w:b/>
          <w:sz w:val="24"/>
          <w:szCs w:val="24"/>
        </w:rPr>
        <w:t>….</w:t>
      </w:r>
      <w:r w:rsidR="00B822BA">
        <w:rPr>
          <w:rFonts w:ascii="Times New Roman" w:hAnsi="Times New Roman" w:cs="Times New Roman"/>
          <w:b/>
          <w:sz w:val="24"/>
          <w:szCs w:val="24"/>
        </w:rPr>
        <w:t>27</w:t>
      </w:r>
    </w:p>
    <w:p w:rsidR="00D1099D" w:rsidRDefault="00D1099D" w:rsidP="00BE2B65">
      <w:pPr>
        <w:rPr>
          <w:rFonts w:ascii="Times New Roman" w:hAnsi="Times New Roman" w:cs="Times New Roman"/>
          <w:b/>
          <w:sz w:val="24"/>
          <w:szCs w:val="24"/>
        </w:rPr>
      </w:pPr>
      <w:r>
        <w:rPr>
          <w:rFonts w:ascii="Times New Roman" w:hAnsi="Times New Roman" w:cs="Times New Roman"/>
          <w:b/>
          <w:sz w:val="24"/>
          <w:szCs w:val="24"/>
        </w:rPr>
        <w:t>6.1. Literature Rev</w:t>
      </w:r>
      <w:r w:rsidR="009134B1">
        <w:rPr>
          <w:rFonts w:ascii="Times New Roman" w:hAnsi="Times New Roman" w:cs="Times New Roman"/>
          <w:b/>
          <w:sz w:val="24"/>
          <w:szCs w:val="24"/>
        </w:rPr>
        <w:t>iew………………………………………………………………………</w:t>
      </w:r>
      <w:r w:rsidR="00051810">
        <w:rPr>
          <w:rFonts w:ascii="Times New Roman" w:hAnsi="Times New Roman" w:cs="Times New Roman"/>
          <w:b/>
          <w:sz w:val="24"/>
          <w:szCs w:val="24"/>
        </w:rPr>
        <w:t>.</w:t>
      </w:r>
      <w:r w:rsidR="009134B1">
        <w:rPr>
          <w:rFonts w:ascii="Times New Roman" w:hAnsi="Times New Roman" w:cs="Times New Roman"/>
          <w:b/>
          <w:sz w:val="24"/>
          <w:szCs w:val="24"/>
        </w:rPr>
        <w:t>2</w:t>
      </w:r>
      <w:r w:rsidR="00B822BA">
        <w:rPr>
          <w:rFonts w:ascii="Times New Roman" w:hAnsi="Times New Roman" w:cs="Times New Roman"/>
          <w:b/>
          <w:sz w:val="24"/>
          <w:szCs w:val="24"/>
        </w:rPr>
        <w:t>7</w:t>
      </w:r>
    </w:p>
    <w:p w:rsidR="00D1099D" w:rsidRPr="00065A7A" w:rsidRDefault="00D1099D" w:rsidP="00BE2B65">
      <w:pPr>
        <w:rPr>
          <w:rFonts w:ascii="Times New Roman" w:hAnsi="Times New Roman" w:cs="Times New Roman"/>
          <w:b/>
          <w:sz w:val="24"/>
          <w:szCs w:val="24"/>
        </w:rPr>
      </w:pPr>
      <w:r>
        <w:rPr>
          <w:rFonts w:ascii="Times New Roman" w:hAnsi="Times New Roman" w:cs="Times New Roman"/>
          <w:b/>
          <w:sz w:val="24"/>
          <w:szCs w:val="24"/>
        </w:rPr>
        <w:t>Chapter-7……</w:t>
      </w:r>
      <w:r w:rsidR="009134B1">
        <w:rPr>
          <w:rFonts w:ascii="Times New Roman" w:hAnsi="Times New Roman" w:cs="Times New Roman"/>
          <w:b/>
          <w:sz w:val="24"/>
          <w:szCs w:val="24"/>
        </w:rPr>
        <w:t>………………………………………………………………………………</w:t>
      </w:r>
      <w:r w:rsidR="00051810">
        <w:rPr>
          <w:rFonts w:ascii="Times New Roman" w:hAnsi="Times New Roman" w:cs="Times New Roman"/>
          <w:b/>
          <w:sz w:val="24"/>
          <w:szCs w:val="24"/>
        </w:rPr>
        <w:t>.</w:t>
      </w:r>
      <w:r w:rsidR="009134B1">
        <w:rPr>
          <w:rFonts w:ascii="Times New Roman" w:hAnsi="Times New Roman" w:cs="Times New Roman"/>
          <w:b/>
          <w:sz w:val="24"/>
          <w:szCs w:val="24"/>
        </w:rPr>
        <w:t>28</w:t>
      </w:r>
    </w:p>
    <w:p w:rsidR="00D15480" w:rsidRDefault="00D15480" w:rsidP="00BE2B65">
      <w:pPr>
        <w:rPr>
          <w:rFonts w:ascii="Times New Roman" w:hAnsi="Times New Roman" w:cs="Times New Roman"/>
          <w:b/>
          <w:sz w:val="24"/>
          <w:szCs w:val="24"/>
        </w:rPr>
      </w:pPr>
      <w:r w:rsidRPr="00065A7A">
        <w:rPr>
          <w:rFonts w:ascii="Times New Roman" w:hAnsi="Times New Roman" w:cs="Times New Roman"/>
          <w:b/>
          <w:sz w:val="24"/>
          <w:szCs w:val="24"/>
        </w:rPr>
        <w:t>Findings of the Study…………………………………………………………………</w:t>
      </w:r>
      <w:r w:rsidR="009134B1">
        <w:rPr>
          <w:rFonts w:ascii="Times New Roman" w:hAnsi="Times New Roman" w:cs="Times New Roman"/>
          <w:b/>
          <w:sz w:val="24"/>
          <w:szCs w:val="24"/>
        </w:rPr>
        <w:t>…….</w:t>
      </w:r>
      <w:r w:rsidR="00051810">
        <w:rPr>
          <w:rFonts w:ascii="Times New Roman" w:hAnsi="Times New Roman" w:cs="Times New Roman"/>
          <w:b/>
          <w:sz w:val="24"/>
          <w:szCs w:val="24"/>
        </w:rPr>
        <w:t>.</w:t>
      </w:r>
      <w:r w:rsidR="009134B1">
        <w:rPr>
          <w:rFonts w:ascii="Times New Roman" w:hAnsi="Times New Roman" w:cs="Times New Roman"/>
          <w:b/>
          <w:sz w:val="24"/>
          <w:szCs w:val="24"/>
        </w:rPr>
        <w:t>2</w:t>
      </w:r>
      <w:r w:rsidR="00B822BA">
        <w:rPr>
          <w:rFonts w:ascii="Times New Roman" w:hAnsi="Times New Roman" w:cs="Times New Roman"/>
          <w:b/>
          <w:sz w:val="24"/>
          <w:szCs w:val="24"/>
        </w:rPr>
        <w:t>9</w:t>
      </w:r>
    </w:p>
    <w:p w:rsidR="009134B1" w:rsidRDefault="009134B1" w:rsidP="00BE2B65">
      <w:pPr>
        <w:rPr>
          <w:rFonts w:ascii="Times New Roman" w:hAnsi="Times New Roman" w:cs="Times New Roman"/>
          <w:b/>
          <w:sz w:val="24"/>
          <w:szCs w:val="24"/>
        </w:rPr>
      </w:pPr>
      <w:r>
        <w:rPr>
          <w:rFonts w:ascii="Times New Roman" w:hAnsi="Times New Roman" w:cs="Times New Roman"/>
          <w:b/>
          <w:sz w:val="24"/>
          <w:szCs w:val="24"/>
        </w:rPr>
        <w:t>7.1. Explanation of Int</w:t>
      </w:r>
      <w:r w:rsidR="00051810">
        <w:rPr>
          <w:rFonts w:ascii="Times New Roman" w:hAnsi="Times New Roman" w:cs="Times New Roman"/>
          <w:b/>
          <w:sz w:val="24"/>
          <w:szCs w:val="24"/>
        </w:rPr>
        <w:t>erview……………………………………………………………….</w:t>
      </w:r>
      <w:r>
        <w:rPr>
          <w:rFonts w:ascii="Times New Roman" w:hAnsi="Times New Roman" w:cs="Times New Roman"/>
          <w:b/>
          <w:sz w:val="24"/>
          <w:szCs w:val="24"/>
        </w:rPr>
        <w:t>2</w:t>
      </w:r>
      <w:r w:rsidR="00B822BA">
        <w:rPr>
          <w:rFonts w:ascii="Times New Roman" w:hAnsi="Times New Roman" w:cs="Times New Roman"/>
          <w:b/>
          <w:sz w:val="24"/>
          <w:szCs w:val="24"/>
        </w:rPr>
        <w:t>9</w:t>
      </w:r>
    </w:p>
    <w:p w:rsidR="009134B1" w:rsidRDefault="009134B1" w:rsidP="00BE2B65">
      <w:pPr>
        <w:rPr>
          <w:rFonts w:ascii="Times New Roman" w:hAnsi="Times New Roman" w:cs="Times New Roman"/>
          <w:b/>
          <w:sz w:val="24"/>
          <w:szCs w:val="24"/>
        </w:rPr>
      </w:pPr>
      <w:r>
        <w:rPr>
          <w:rFonts w:ascii="Times New Roman" w:hAnsi="Times New Roman" w:cs="Times New Roman"/>
          <w:b/>
          <w:sz w:val="24"/>
          <w:szCs w:val="24"/>
        </w:rPr>
        <w:t>7.2. Intern Roles and Respon</w:t>
      </w:r>
      <w:r w:rsidR="00051810">
        <w:rPr>
          <w:rFonts w:ascii="Times New Roman" w:hAnsi="Times New Roman" w:cs="Times New Roman"/>
          <w:b/>
          <w:sz w:val="24"/>
          <w:szCs w:val="24"/>
        </w:rPr>
        <w:t>sibilities………………………………………………………</w:t>
      </w:r>
      <w:r w:rsidR="00B822BA">
        <w:rPr>
          <w:rFonts w:ascii="Times New Roman" w:hAnsi="Times New Roman" w:cs="Times New Roman"/>
          <w:b/>
          <w:sz w:val="24"/>
          <w:szCs w:val="24"/>
        </w:rPr>
        <w:t>30</w:t>
      </w:r>
    </w:p>
    <w:p w:rsidR="009134B1" w:rsidRDefault="009134B1" w:rsidP="00BE2B65">
      <w:pPr>
        <w:rPr>
          <w:rFonts w:ascii="Times New Roman" w:hAnsi="Times New Roman" w:cs="Times New Roman"/>
          <w:b/>
          <w:sz w:val="24"/>
          <w:szCs w:val="24"/>
        </w:rPr>
      </w:pPr>
      <w:r>
        <w:rPr>
          <w:rFonts w:ascii="Times New Roman" w:hAnsi="Times New Roman" w:cs="Times New Roman"/>
          <w:b/>
          <w:sz w:val="24"/>
          <w:szCs w:val="24"/>
        </w:rPr>
        <w:t>7.3. Experience Achieved fro</w:t>
      </w:r>
      <w:r w:rsidR="00051810">
        <w:rPr>
          <w:rFonts w:ascii="Times New Roman" w:hAnsi="Times New Roman" w:cs="Times New Roman"/>
          <w:b/>
          <w:sz w:val="24"/>
          <w:szCs w:val="24"/>
        </w:rPr>
        <w:t>m Internship…………………………………………………</w:t>
      </w:r>
      <w:r>
        <w:rPr>
          <w:rFonts w:ascii="Times New Roman" w:hAnsi="Times New Roman" w:cs="Times New Roman"/>
          <w:b/>
          <w:sz w:val="24"/>
          <w:szCs w:val="24"/>
        </w:rPr>
        <w:t>3</w:t>
      </w:r>
      <w:r w:rsidR="00B822BA">
        <w:rPr>
          <w:rFonts w:ascii="Times New Roman" w:hAnsi="Times New Roman" w:cs="Times New Roman"/>
          <w:b/>
          <w:sz w:val="24"/>
          <w:szCs w:val="24"/>
        </w:rPr>
        <w:t>6</w:t>
      </w:r>
    </w:p>
    <w:p w:rsidR="009134B1" w:rsidRDefault="009134B1" w:rsidP="00BE2B65">
      <w:pPr>
        <w:rPr>
          <w:rFonts w:ascii="Times New Roman" w:hAnsi="Times New Roman" w:cs="Times New Roman"/>
          <w:b/>
          <w:sz w:val="24"/>
          <w:szCs w:val="24"/>
        </w:rPr>
      </w:pPr>
      <w:r>
        <w:rPr>
          <w:rFonts w:ascii="Times New Roman" w:hAnsi="Times New Roman" w:cs="Times New Roman"/>
          <w:b/>
          <w:sz w:val="24"/>
          <w:szCs w:val="24"/>
        </w:rPr>
        <w:t>7.4. Difficulties during In</w:t>
      </w:r>
      <w:r w:rsidR="00051810">
        <w:rPr>
          <w:rFonts w:ascii="Times New Roman" w:hAnsi="Times New Roman" w:cs="Times New Roman"/>
          <w:b/>
          <w:sz w:val="24"/>
          <w:szCs w:val="24"/>
        </w:rPr>
        <w:t>ternship…………………………………………………………..</w:t>
      </w:r>
      <w:r>
        <w:rPr>
          <w:rFonts w:ascii="Times New Roman" w:hAnsi="Times New Roman" w:cs="Times New Roman"/>
          <w:b/>
          <w:sz w:val="24"/>
          <w:szCs w:val="24"/>
        </w:rPr>
        <w:t>3</w:t>
      </w:r>
      <w:r w:rsidR="009E4933">
        <w:rPr>
          <w:rFonts w:ascii="Times New Roman" w:hAnsi="Times New Roman" w:cs="Times New Roman"/>
          <w:b/>
          <w:sz w:val="24"/>
          <w:szCs w:val="24"/>
        </w:rPr>
        <w:t>7</w:t>
      </w:r>
    </w:p>
    <w:p w:rsidR="009134B1" w:rsidRDefault="009134B1" w:rsidP="00BE2B65">
      <w:pPr>
        <w:rPr>
          <w:rFonts w:ascii="Times New Roman" w:hAnsi="Times New Roman" w:cs="Times New Roman"/>
          <w:b/>
          <w:sz w:val="24"/>
          <w:szCs w:val="24"/>
        </w:rPr>
      </w:pPr>
      <w:r>
        <w:rPr>
          <w:rFonts w:ascii="Times New Roman" w:hAnsi="Times New Roman" w:cs="Times New Roman"/>
          <w:b/>
          <w:sz w:val="24"/>
          <w:szCs w:val="24"/>
        </w:rPr>
        <w:lastRenderedPageBreak/>
        <w:t>Research Design……………………………………………………………………………..3</w:t>
      </w:r>
      <w:r w:rsidR="009E4933">
        <w:rPr>
          <w:rFonts w:ascii="Times New Roman" w:hAnsi="Times New Roman" w:cs="Times New Roman"/>
          <w:b/>
          <w:sz w:val="24"/>
          <w:szCs w:val="24"/>
        </w:rPr>
        <w:t>8</w:t>
      </w:r>
    </w:p>
    <w:p w:rsidR="000A2306" w:rsidRDefault="000A2306" w:rsidP="00BE2B65">
      <w:pPr>
        <w:rPr>
          <w:rFonts w:ascii="Times New Roman" w:hAnsi="Times New Roman" w:cs="Times New Roman"/>
          <w:b/>
          <w:sz w:val="24"/>
          <w:szCs w:val="24"/>
        </w:rPr>
      </w:pPr>
      <w:r>
        <w:rPr>
          <w:rFonts w:ascii="Times New Roman" w:hAnsi="Times New Roman" w:cs="Times New Roman"/>
          <w:b/>
          <w:sz w:val="24"/>
          <w:szCs w:val="24"/>
        </w:rPr>
        <w:t>Credit Risk Management in</w:t>
      </w:r>
      <w:r w:rsidR="00FF046C">
        <w:rPr>
          <w:rFonts w:ascii="Times New Roman" w:hAnsi="Times New Roman" w:cs="Times New Roman"/>
          <w:b/>
          <w:sz w:val="24"/>
          <w:szCs w:val="24"/>
        </w:rPr>
        <w:t xml:space="preserve"> SME Financing………………………………………………</w:t>
      </w:r>
      <w:r>
        <w:rPr>
          <w:rFonts w:ascii="Times New Roman" w:hAnsi="Times New Roman" w:cs="Times New Roman"/>
          <w:b/>
          <w:sz w:val="24"/>
          <w:szCs w:val="24"/>
        </w:rPr>
        <w:t>3</w:t>
      </w:r>
      <w:r w:rsidR="00B822BA">
        <w:rPr>
          <w:rFonts w:ascii="Times New Roman" w:hAnsi="Times New Roman" w:cs="Times New Roman"/>
          <w:b/>
          <w:sz w:val="24"/>
          <w:szCs w:val="24"/>
        </w:rPr>
        <w:t>9</w:t>
      </w:r>
    </w:p>
    <w:p w:rsidR="000A2306" w:rsidRPr="00065A7A" w:rsidRDefault="000A2306" w:rsidP="00BE2B65">
      <w:pPr>
        <w:rPr>
          <w:rFonts w:ascii="Times New Roman" w:hAnsi="Times New Roman" w:cs="Times New Roman"/>
          <w:b/>
          <w:sz w:val="24"/>
          <w:szCs w:val="24"/>
        </w:rPr>
      </w:pPr>
      <w:r>
        <w:rPr>
          <w:rFonts w:ascii="Times New Roman" w:hAnsi="Times New Roman" w:cs="Times New Roman"/>
          <w:b/>
          <w:sz w:val="24"/>
          <w:szCs w:val="24"/>
        </w:rPr>
        <w:t>Analyzing of the St</w:t>
      </w:r>
      <w:r w:rsidR="00051810">
        <w:rPr>
          <w:rFonts w:ascii="Times New Roman" w:hAnsi="Times New Roman" w:cs="Times New Roman"/>
          <w:b/>
          <w:sz w:val="24"/>
          <w:szCs w:val="24"/>
        </w:rPr>
        <w:t>udy………………………………………………………………………45</w:t>
      </w:r>
    </w:p>
    <w:p w:rsidR="00D15480" w:rsidRPr="00065A7A" w:rsidRDefault="00D1099D" w:rsidP="00BE2B65">
      <w:pPr>
        <w:rPr>
          <w:rFonts w:ascii="Times New Roman" w:hAnsi="Times New Roman" w:cs="Times New Roman"/>
          <w:b/>
          <w:sz w:val="24"/>
          <w:szCs w:val="24"/>
        </w:rPr>
      </w:pPr>
      <w:r>
        <w:rPr>
          <w:rFonts w:ascii="Times New Roman" w:hAnsi="Times New Roman" w:cs="Times New Roman"/>
          <w:b/>
          <w:sz w:val="24"/>
          <w:szCs w:val="24"/>
        </w:rPr>
        <w:t>Chapter- 8</w:t>
      </w:r>
      <w:r w:rsidR="00065A7A" w:rsidRPr="00065A7A">
        <w:rPr>
          <w:rFonts w:ascii="Times New Roman" w:hAnsi="Times New Roman" w:cs="Times New Roman"/>
          <w:b/>
          <w:sz w:val="24"/>
          <w:szCs w:val="24"/>
        </w:rPr>
        <w:t>………………………………………………………………………………</w:t>
      </w:r>
      <w:r w:rsidR="000A2306">
        <w:rPr>
          <w:rFonts w:ascii="Times New Roman" w:hAnsi="Times New Roman" w:cs="Times New Roman"/>
          <w:b/>
          <w:sz w:val="24"/>
          <w:szCs w:val="24"/>
        </w:rPr>
        <w:t>.…</w:t>
      </w:r>
      <w:r w:rsidR="00051810">
        <w:rPr>
          <w:rFonts w:ascii="Times New Roman" w:hAnsi="Times New Roman" w:cs="Times New Roman"/>
          <w:b/>
          <w:sz w:val="24"/>
          <w:szCs w:val="24"/>
        </w:rPr>
        <w:t>…</w:t>
      </w:r>
      <w:r w:rsidR="000A2306">
        <w:rPr>
          <w:rFonts w:ascii="Times New Roman" w:hAnsi="Times New Roman" w:cs="Times New Roman"/>
          <w:b/>
          <w:sz w:val="24"/>
          <w:szCs w:val="24"/>
        </w:rPr>
        <w:t>48</w:t>
      </w:r>
    </w:p>
    <w:p w:rsidR="00065A7A" w:rsidRPr="00065A7A" w:rsidRDefault="00D1099D" w:rsidP="00BE2B65">
      <w:pPr>
        <w:rPr>
          <w:rFonts w:ascii="Times New Roman" w:hAnsi="Times New Roman" w:cs="Times New Roman"/>
          <w:b/>
          <w:sz w:val="24"/>
          <w:szCs w:val="24"/>
        </w:rPr>
      </w:pPr>
      <w:r>
        <w:rPr>
          <w:rFonts w:ascii="Times New Roman" w:hAnsi="Times New Roman" w:cs="Times New Roman"/>
          <w:b/>
          <w:sz w:val="24"/>
          <w:szCs w:val="24"/>
        </w:rPr>
        <w:t>8</w:t>
      </w:r>
      <w:r w:rsidR="00065A7A" w:rsidRPr="00065A7A">
        <w:rPr>
          <w:rFonts w:ascii="Times New Roman" w:hAnsi="Times New Roman" w:cs="Times New Roman"/>
          <w:b/>
          <w:sz w:val="24"/>
          <w:szCs w:val="24"/>
        </w:rPr>
        <w:t>.1. Conclusion…………………………………………………………………</w:t>
      </w:r>
      <w:r w:rsidR="000A2306">
        <w:rPr>
          <w:rFonts w:ascii="Times New Roman" w:hAnsi="Times New Roman" w:cs="Times New Roman"/>
          <w:b/>
          <w:sz w:val="24"/>
          <w:szCs w:val="24"/>
        </w:rPr>
        <w:t>……….…</w:t>
      </w:r>
      <w:r w:rsidR="00051810">
        <w:rPr>
          <w:rFonts w:ascii="Times New Roman" w:hAnsi="Times New Roman" w:cs="Times New Roman"/>
          <w:b/>
          <w:sz w:val="24"/>
          <w:szCs w:val="24"/>
        </w:rPr>
        <w:t>…</w:t>
      </w:r>
      <w:r w:rsidR="000A2306">
        <w:rPr>
          <w:rFonts w:ascii="Times New Roman" w:hAnsi="Times New Roman" w:cs="Times New Roman"/>
          <w:b/>
          <w:sz w:val="24"/>
          <w:szCs w:val="24"/>
        </w:rPr>
        <w:t>48</w:t>
      </w:r>
    </w:p>
    <w:p w:rsidR="00065A7A" w:rsidRPr="00065A7A" w:rsidRDefault="00D1099D" w:rsidP="00BE2B65">
      <w:pPr>
        <w:rPr>
          <w:rFonts w:ascii="Times New Roman" w:hAnsi="Times New Roman" w:cs="Times New Roman"/>
          <w:b/>
          <w:sz w:val="24"/>
          <w:szCs w:val="24"/>
        </w:rPr>
      </w:pPr>
      <w:r>
        <w:rPr>
          <w:rFonts w:ascii="Times New Roman" w:hAnsi="Times New Roman" w:cs="Times New Roman"/>
          <w:b/>
          <w:sz w:val="24"/>
          <w:szCs w:val="24"/>
        </w:rPr>
        <w:t>8</w:t>
      </w:r>
      <w:r w:rsidR="00065A7A" w:rsidRPr="00065A7A">
        <w:rPr>
          <w:rFonts w:ascii="Times New Roman" w:hAnsi="Times New Roman" w:cs="Times New Roman"/>
          <w:b/>
          <w:sz w:val="24"/>
          <w:szCs w:val="24"/>
        </w:rPr>
        <w:t>.2. Recommendations…………………………………………………………</w:t>
      </w:r>
      <w:r w:rsidR="000A2306">
        <w:rPr>
          <w:rFonts w:ascii="Times New Roman" w:hAnsi="Times New Roman" w:cs="Times New Roman"/>
          <w:b/>
          <w:sz w:val="24"/>
          <w:szCs w:val="24"/>
        </w:rPr>
        <w:t>……….…</w:t>
      </w:r>
      <w:r w:rsidR="00051810">
        <w:rPr>
          <w:rFonts w:ascii="Times New Roman" w:hAnsi="Times New Roman" w:cs="Times New Roman"/>
          <w:b/>
          <w:sz w:val="24"/>
          <w:szCs w:val="24"/>
        </w:rPr>
        <w:t>…</w:t>
      </w:r>
      <w:r w:rsidR="000A2306">
        <w:rPr>
          <w:rFonts w:ascii="Times New Roman" w:hAnsi="Times New Roman" w:cs="Times New Roman"/>
          <w:b/>
          <w:sz w:val="24"/>
          <w:szCs w:val="24"/>
        </w:rPr>
        <w:t>49</w:t>
      </w:r>
    </w:p>
    <w:p w:rsidR="00065A7A" w:rsidRPr="00065A7A" w:rsidRDefault="00065A7A" w:rsidP="00BE2B65">
      <w:pPr>
        <w:rPr>
          <w:rFonts w:ascii="Times New Roman" w:hAnsi="Times New Roman" w:cs="Times New Roman"/>
          <w:b/>
          <w:sz w:val="24"/>
          <w:szCs w:val="24"/>
        </w:rPr>
      </w:pPr>
      <w:r w:rsidRPr="00065A7A">
        <w:rPr>
          <w:rFonts w:ascii="Times New Roman" w:hAnsi="Times New Roman" w:cs="Times New Roman"/>
          <w:b/>
          <w:sz w:val="24"/>
          <w:szCs w:val="24"/>
        </w:rPr>
        <w:t>Chapter</w:t>
      </w:r>
      <w:r w:rsidR="00D1099D">
        <w:rPr>
          <w:rFonts w:ascii="Times New Roman" w:hAnsi="Times New Roman" w:cs="Times New Roman"/>
          <w:b/>
          <w:sz w:val="24"/>
          <w:szCs w:val="24"/>
        </w:rPr>
        <w:t xml:space="preserve">-9 </w:t>
      </w:r>
      <w:r>
        <w:rPr>
          <w:rFonts w:ascii="Times New Roman" w:hAnsi="Times New Roman" w:cs="Times New Roman"/>
          <w:b/>
          <w:sz w:val="24"/>
          <w:szCs w:val="24"/>
        </w:rPr>
        <w:t>(</w:t>
      </w:r>
      <w:r w:rsidRPr="00065A7A">
        <w:rPr>
          <w:rFonts w:ascii="Times New Roman" w:hAnsi="Times New Roman" w:cs="Times New Roman"/>
          <w:b/>
          <w:sz w:val="24"/>
          <w:szCs w:val="24"/>
        </w:rPr>
        <w:t>Appendix</w:t>
      </w:r>
      <w:r>
        <w:rPr>
          <w:rFonts w:ascii="Times New Roman" w:hAnsi="Times New Roman" w:cs="Times New Roman"/>
          <w:b/>
          <w:sz w:val="24"/>
          <w:szCs w:val="24"/>
        </w:rPr>
        <w:t>)</w:t>
      </w:r>
      <w:r w:rsidRPr="00065A7A">
        <w:rPr>
          <w:rFonts w:ascii="Times New Roman" w:hAnsi="Times New Roman" w:cs="Times New Roman"/>
          <w:b/>
          <w:sz w:val="24"/>
          <w:szCs w:val="24"/>
        </w:rPr>
        <w:t>……………………………………………………</w:t>
      </w:r>
      <w:r w:rsidR="003B6C7F">
        <w:rPr>
          <w:rFonts w:ascii="Times New Roman" w:hAnsi="Times New Roman" w:cs="Times New Roman"/>
          <w:b/>
          <w:sz w:val="24"/>
          <w:szCs w:val="24"/>
        </w:rPr>
        <w:t>………………</w:t>
      </w:r>
      <w:r w:rsidR="00051810">
        <w:rPr>
          <w:rFonts w:ascii="Times New Roman" w:hAnsi="Times New Roman" w:cs="Times New Roman"/>
          <w:b/>
          <w:sz w:val="24"/>
          <w:szCs w:val="24"/>
        </w:rPr>
        <w:t>….</w:t>
      </w:r>
      <w:r w:rsidR="003B6C7F">
        <w:rPr>
          <w:rFonts w:ascii="Times New Roman" w:hAnsi="Times New Roman" w:cs="Times New Roman"/>
          <w:b/>
          <w:sz w:val="24"/>
          <w:szCs w:val="24"/>
        </w:rPr>
        <w:t>50</w:t>
      </w:r>
    </w:p>
    <w:p w:rsidR="00BE2B65" w:rsidRDefault="00246D2E" w:rsidP="009251BD">
      <w:pPr>
        <w:rPr>
          <w:rFonts w:ascii="Times New Roman" w:hAnsi="Times New Roman" w:cs="Times New Roman"/>
          <w:b/>
        </w:rPr>
      </w:pPr>
      <w:r w:rsidRPr="00246D2E">
        <w:rPr>
          <w:rFonts w:ascii="Times New Roman" w:hAnsi="Times New Roman" w:cs="Times New Roman"/>
          <w:b/>
          <w:sz w:val="24"/>
          <w:szCs w:val="24"/>
        </w:rPr>
        <w:t>Pictures of Internship Journey…</w:t>
      </w:r>
      <w:r w:rsidR="00051810">
        <w:rPr>
          <w:rFonts w:ascii="Times New Roman" w:hAnsi="Times New Roman" w:cs="Times New Roman"/>
          <w:b/>
        </w:rPr>
        <w:t>………………………………………………………………..52</w:t>
      </w:r>
    </w:p>
    <w:p w:rsidR="00246D2E" w:rsidRDefault="00246D2E"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9134B1" w:rsidRDefault="009134B1" w:rsidP="006A2008">
      <w:pPr>
        <w:rPr>
          <w:rFonts w:ascii="Times New Roman" w:hAnsi="Times New Roman" w:cs="Times New Roman"/>
          <w:b/>
          <w:color w:val="0070C0"/>
          <w:sz w:val="32"/>
          <w:szCs w:val="32"/>
        </w:rPr>
      </w:pPr>
    </w:p>
    <w:p w:rsidR="00BE2B65" w:rsidRPr="007F4BBC" w:rsidRDefault="00BE2B65" w:rsidP="00D154FB">
      <w:pPr>
        <w:jc w:val="center"/>
        <w:rPr>
          <w:rFonts w:ascii="Times New Roman" w:hAnsi="Times New Roman" w:cs="Times New Roman"/>
          <w:b/>
          <w:color w:val="0070C0"/>
          <w:sz w:val="32"/>
          <w:szCs w:val="32"/>
        </w:rPr>
      </w:pPr>
      <w:r w:rsidRPr="007F4BBC">
        <w:rPr>
          <w:rFonts w:ascii="Times New Roman" w:hAnsi="Times New Roman" w:cs="Times New Roman"/>
          <w:b/>
          <w:color w:val="0070C0"/>
          <w:sz w:val="32"/>
          <w:szCs w:val="32"/>
        </w:rPr>
        <w:lastRenderedPageBreak/>
        <w:t>Executive Summary</w:t>
      </w:r>
    </w:p>
    <w:p w:rsidR="006A2008" w:rsidRPr="006A2008" w:rsidRDefault="006A2008" w:rsidP="006A2008">
      <w:pPr>
        <w:spacing w:line="360" w:lineRule="auto"/>
        <w:jc w:val="both"/>
        <w:rPr>
          <w:rFonts w:ascii="Times New Roman" w:hAnsi="Times New Roman" w:cs="Times New Roman"/>
          <w:b/>
          <w:sz w:val="24"/>
          <w:szCs w:val="24"/>
        </w:rPr>
      </w:pPr>
      <w:r w:rsidRPr="006A2008">
        <w:rPr>
          <w:rFonts w:ascii="Times New Roman" w:hAnsi="Times New Roman" w:cs="Times New Roman"/>
          <w:sz w:val="24"/>
          <w:szCs w:val="24"/>
        </w:rPr>
        <w:t>Financial Leasing companies deal with tangible assets. The legal owner of the asset is the leasing companies but the ownership is effectively conveyed to the lessee. SME s</w:t>
      </w:r>
      <w:r w:rsidR="00830C01">
        <w:rPr>
          <w:rFonts w:ascii="Times New Roman" w:hAnsi="Times New Roman" w:cs="Times New Roman"/>
          <w:sz w:val="24"/>
          <w:szCs w:val="24"/>
        </w:rPr>
        <w:t>tands for Small and Medium size</w:t>
      </w:r>
      <w:r w:rsidRPr="006A2008">
        <w:rPr>
          <w:rFonts w:ascii="Times New Roman" w:hAnsi="Times New Roman" w:cs="Times New Roman"/>
          <w:sz w:val="24"/>
          <w:szCs w:val="24"/>
        </w:rPr>
        <w:t xml:space="preserve"> organization which plays a vital role in the business field now a day. Financing in SME is a pleasure for leasing companies and at the same time this is an advantage for entrepreneurs. In this report many things related to credit risk management and SME financing has been described. First of all, the organization IDLC’s introduction has been given with the analysis of porter’s five forces model and the SWOT Analysis. Then the part of tasks and responsibilities what I did there has been explained with an observations and also some problems I faced during my internship and how I did overcome those has been also mentioned. After that the offered SME loan products by IDLC has been mentioned as the report belong with SME. How the SME team of IDLC choose proper client and what are the things they investigate before sanctioning a loan are also in this report which I gathered by interviewing two employees of IDLC. Also some financial analysis has been given to compare IDLC with another top ranking leasing company United Finance. The overall scenario of leasing companies in Bangladesh has been explained in this report. According to the objective the recommendation has been stated.</w:t>
      </w:r>
    </w:p>
    <w:p w:rsidR="00BE2B65" w:rsidRDefault="00BE2B65" w:rsidP="00F270F7">
      <w:pPr>
        <w:rPr>
          <w:rFonts w:ascii="Times New Roman" w:hAnsi="Times New Roman" w:cs="Times New Roman"/>
          <w:b/>
        </w:rPr>
      </w:pPr>
    </w:p>
    <w:p w:rsidR="00BE2B65" w:rsidRDefault="00BE2B65" w:rsidP="00BE2B65">
      <w:pPr>
        <w:jc w:val="center"/>
        <w:rPr>
          <w:rFonts w:ascii="Times New Roman" w:hAnsi="Times New Roman" w:cs="Times New Roman"/>
          <w:b/>
        </w:rPr>
      </w:pPr>
    </w:p>
    <w:p w:rsidR="00BE2B65" w:rsidRDefault="00BE2B65" w:rsidP="00BE2B65">
      <w:pPr>
        <w:jc w:val="center"/>
        <w:rPr>
          <w:rFonts w:ascii="Times New Roman" w:hAnsi="Times New Roman" w:cs="Times New Roman"/>
          <w:b/>
        </w:rPr>
      </w:pPr>
    </w:p>
    <w:p w:rsidR="00246D2E" w:rsidRDefault="00246D2E" w:rsidP="00F270F7">
      <w:pPr>
        <w:spacing w:line="360" w:lineRule="auto"/>
        <w:rPr>
          <w:rFonts w:ascii="Times New Roman" w:hAnsi="Times New Roman" w:cs="Times New Roman"/>
          <w:b/>
          <w:color w:val="0070C0"/>
          <w:sz w:val="32"/>
          <w:szCs w:val="32"/>
        </w:rPr>
      </w:pPr>
    </w:p>
    <w:p w:rsidR="000E5639" w:rsidRDefault="000E5639" w:rsidP="00D154FB">
      <w:pPr>
        <w:spacing w:line="360" w:lineRule="auto"/>
        <w:jc w:val="center"/>
        <w:rPr>
          <w:rFonts w:ascii="Times New Roman" w:hAnsi="Times New Roman" w:cs="Times New Roman"/>
          <w:b/>
          <w:color w:val="0070C0"/>
          <w:sz w:val="32"/>
          <w:szCs w:val="32"/>
        </w:rPr>
      </w:pPr>
    </w:p>
    <w:p w:rsidR="000E5639" w:rsidRDefault="000E5639" w:rsidP="00D154FB">
      <w:pPr>
        <w:spacing w:line="360" w:lineRule="auto"/>
        <w:jc w:val="center"/>
        <w:rPr>
          <w:rFonts w:ascii="Times New Roman" w:hAnsi="Times New Roman" w:cs="Times New Roman"/>
          <w:b/>
          <w:color w:val="0070C0"/>
          <w:sz w:val="32"/>
          <w:szCs w:val="32"/>
        </w:rPr>
      </w:pPr>
    </w:p>
    <w:p w:rsidR="006A2008" w:rsidRDefault="006A2008" w:rsidP="00D154FB">
      <w:pPr>
        <w:spacing w:line="360" w:lineRule="auto"/>
        <w:jc w:val="center"/>
        <w:rPr>
          <w:rFonts w:ascii="Times New Roman" w:hAnsi="Times New Roman" w:cs="Times New Roman"/>
          <w:b/>
          <w:color w:val="0070C0"/>
          <w:sz w:val="32"/>
          <w:szCs w:val="32"/>
        </w:rPr>
      </w:pPr>
    </w:p>
    <w:p w:rsidR="006A2008" w:rsidRDefault="006A2008" w:rsidP="00D154FB">
      <w:pPr>
        <w:spacing w:line="360" w:lineRule="auto"/>
        <w:jc w:val="center"/>
        <w:rPr>
          <w:rFonts w:ascii="Times New Roman" w:hAnsi="Times New Roman" w:cs="Times New Roman"/>
          <w:b/>
          <w:color w:val="0070C0"/>
          <w:sz w:val="32"/>
          <w:szCs w:val="32"/>
        </w:rPr>
      </w:pPr>
    </w:p>
    <w:p w:rsidR="006A2008" w:rsidRDefault="006A2008" w:rsidP="00D154FB">
      <w:pPr>
        <w:spacing w:line="360" w:lineRule="auto"/>
        <w:jc w:val="center"/>
        <w:rPr>
          <w:rFonts w:ascii="Times New Roman" w:hAnsi="Times New Roman" w:cs="Times New Roman"/>
          <w:b/>
          <w:color w:val="0070C0"/>
          <w:sz w:val="32"/>
          <w:szCs w:val="32"/>
        </w:rPr>
      </w:pPr>
    </w:p>
    <w:p w:rsidR="006A2008" w:rsidRDefault="006A2008" w:rsidP="00D154FB">
      <w:pPr>
        <w:spacing w:line="360" w:lineRule="auto"/>
        <w:jc w:val="center"/>
        <w:rPr>
          <w:rFonts w:ascii="Times New Roman" w:hAnsi="Times New Roman" w:cs="Times New Roman"/>
          <w:b/>
          <w:color w:val="0070C0"/>
          <w:sz w:val="32"/>
          <w:szCs w:val="32"/>
        </w:rPr>
      </w:pPr>
    </w:p>
    <w:p w:rsidR="00BE2B65" w:rsidRPr="007F4BBC" w:rsidRDefault="00BE2B65" w:rsidP="00D154FB">
      <w:pPr>
        <w:spacing w:line="360" w:lineRule="auto"/>
        <w:jc w:val="center"/>
        <w:rPr>
          <w:rFonts w:ascii="Times New Roman" w:hAnsi="Times New Roman" w:cs="Times New Roman"/>
          <w:b/>
          <w:color w:val="0070C0"/>
          <w:sz w:val="32"/>
          <w:szCs w:val="32"/>
        </w:rPr>
      </w:pPr>
      <w:r w:rsidRPr="007F4BBC">
        <w:rPr>
          <w:rFonts w:ascii="Times New Roman" w:hAnsi="Times New Roman" w:cs="Times New Roman"/>
          <w:b/>
          <w:color w:val="0070C0"/>
          <w:sz w:val="32"/>
          <w:szCs w:val="32"/>
        </w:rPr>
        <w:lastRenderedPageBreak/>
        <w:t>Abbreviations</w:t>
      </w:r>
    </w:p>
    <w:p w:rsidR="00BE2B65" w:rsidRPr="003F37F4" w:rsidRDefault="00BE2B65" w:rsidP="00BE2B65">
      <w:pPr>
        <w:spacing w:line="360" w:lineRule="auto"/>
        <w:jc w:val="both"/>
        <w:rPr>
          <w:rFonts w:ascii="Times New Roman" w:hAnsi="Times New Roman" w:cs="Times New Roman"/>
          <w:sz w:val="28"/>
          <w:szCs w:val="28"/>
        </w:rPr>
      </w:pPr>
      <w:r w:rsidRPr="003F37F4">
        <w:rPr>
          <w:rFonts w:ascii="Times New Roman" w:hAnsi="Times New Roman" w:cs="Times New Roman"/>
          <w:sz w:val="24"/>
          <w:szCs w:val="24"/>
        </w:rPr>
        <w:t>IDLC:</w:t>
      </w:r>
      <w:r>
        <w:rPr>
          <w:rFonts w:ascii="Times New Roman" w:hAnsi="Times New Roman" w:cs="Times New Roman"/>
          <w:sz w:val="24"/>
          <w:szCs w:val="24"/>
        </w:rPr>
        <w:t xml:space="preserve"> </w:t>
      </w:r>
      <w:r w:rsidRPr="003F37F4">
        <w:rPr>
          <w:rFonts w:ascii="Times New Roman" w:hAnsi="Times New Roman" w:cs="Times New Roman"/>
          <w:bCs/>
          <w:sz w:val="24"/>
          <w:szCs w:val="24"/>
        </w:rPr>
        <w:t>Industrial Development Leasing Company</w:t>
      </w:r>
    </w:p>
    <w:p w:rsidR="00BE2B65" w:rsidRPr="001C5308" w:rsidRDefault="00BE2B65" w:rsidP="00BE2B65">
      <w:pPr>
        <w:spacing w:line="360" w:lineRule="auto"/>
        <w:jc w:val="both"/>
        <w:rPr>
          <w:rFonts w:ascii="Times New Roman" w:hAnsi="Times New Roman" w:cs="Times New Roman"/>
          <w:sz w:val="24"/>
          <w:szCs w:val="24"/>
        </w:rPr>
      </w:pPr>
      <w:r w:rsidRPr="001C5308">
        <w:rPr>
          <w:rFonts w:ascii="Times New Roman" w:hAnsi="Times New Roman" w:cs="Times New Roman"/>
          <w:sz w:val="24"/>
          <w:szCs w:val="24"/>
        </w:rPr>
        <w:t>NBFI: Non-Banking Financial Institution</w:t>
      </w:r>
    </w:p>
    <w:p w:rsidR="00BE2B65" w:rsidRPr="001C5308" w:rsidRDefault="00BE2B65" w:rsidP="00BE2B65">
      <w:pPr>
        <w:spacing w:line="360" w:lineRule="auto"/>
        <w:jc w:val="both"/>
        <w:rPr>
          <w:rFonts w:ascii="Times New Roman" w:hAnsi="Times New Roman" w:cs="Times New Roman"/>
          <w:sz w:val="24"/>
          <w:szCs w:val="24"/>
        </w:rPr>
      </w:pPr>
      <w:r w:rsidRPr="001C5308">
        <w:rPr>
          <w:rFonts w:ascii="Times New Roman" w:hAnsi="Times New Roman" w:cs="Times New Roman"/>
          <w:sz w:val="24"/>
          <w:szCs w:val="24"/>
        </w:rPr>
        <w:t>CIF: Customer Information File</w:t>
      </w:r>
    </w:p>
    <w:p w:rsidR="00BE2B65" w:rsidRPr="001C5308" w:rsidRDefault="00BE2B65" w:rsidP="00BE2B65">
      <w:pPr>
        <w:spacing w:line="360" w:lineRule="auto"/>
        <w:jc w:val="both"/>
        <w:rPr>
          <w:rFonts w:ascii="Times New Roman" w:hAnsi="Times New Roman" w:cs="Times New Roman"/>
          <w:sz w:val="24"/>
          <w:szCs w:val="24"/>
        </w:rPr>
      </w:pPr>
      <w:r w:rsidRPr="001C5308">
        <w:rPr>
          <w:rFonts w:ascii="Times New Roman" w:hAnsi="Times New Roman" w:cs="Times New Roman"/>
          <w:sz w:val="24"/>
          <w:szCs w:val="24"/>
        </w:rPr>
        <w:t>CIB: Credit Information Bureau</w:t>
      </w:r>
    </w:p>
    <w:p w:rsidR="00BE2B65" w:rsidRDefault="00BE2B65" w:rsidP="00BE2B65">
      <w:pPr>
        <w:spacing w:line="360" w:lineRule="auto"/>
        <w:jc w:val="both"/>
        <w:rPr>
          <w:rFonts w:ascii="Times New Roman" w:hAnsi="Times New Roman" w:cs="Times New Roman"/>
          <w:sz w:val="24"/>
          <w:szCs w:val="24"/>
        </w:rPr>
      </w:pPr>
      <w:r>
        <w:rPr>
          <w:rFonts w:ascii="Times New Roman" w:hAnsi="Times New Roman" w:cs="Times New Roman"/>
          <w:sz w:val="24"/>
          <w:szCs w:val="24"/>
        </w:rPr>
        <w:t>CRM: Credit Risk Management</w:t>
      </w:r>
    </w:p>
    <w:p w:rsidR="00BE2B65" w:rsidRPr="001C5308" w:rsidRDefault="00BE2B65" w:rsidP="00BE2B65">
      <w:pPr>
        <w:spacing w:line="360" w:lineRule="auto"/>
        <w:jc w:val="both"/>
        <w:rPr>
          <w:rFonts w:ascii="Times New Roman" w:hAnsi="Times New Roman" w:cs="Times New Roman"/>
          <w:sz w:val="24"/>
          <w:szCs w:val="24"/>
        </w:rPr>
      </w:pPr>
      <w:r>
        <w:rPr>
          <w:rFonts w:ascii="Times New Roman" w:hAnsi="Times New Roman" w:cs="Times New Roman"/>
          <w:sz w:val="24"/>
          <w:szCs w:val="24"/>
        </w:rPr>
        <w:t>CAD: Credit Administrations Department</w:t>
      </w:r>
    </w:p>
    <w:p w:rsidR="00BE2B65" w:rsidRDefault="00BE2B65" w:rsidP="00BE2B65">
      <w:pPr>
        <w:spacing w:line="360" w:lineRule="auto"/>
        <w:jc w:val="both"/>
        <w:rPr>
          <w:rFonts w:ascii="Times New Roman" w:hAnsi="Times New Roman" w:cs="Times New Roman"/>
          <w:sz w:val="24"/>
          <w:szCs w:val="24"/>
        </w:rPr>
      </w:pPr>
      <w:r w:rsidRPr="001C5308">
        <w:rPr>
          <w:rFonts w:ascii="Times New Roman" w:hAnsi="Times New Roman" w:cs="Times New Roman"/>
          <w:sz w:val="24"/>
          <w:szCs w:val="24"/>
        </w:rPr>
        <w:t>RM: Relationship Manager</w:t>
      </w:r>
    </w:p>
    <w:p w:rsidR="00BE2B65" w:rsidRDefault="00BE2B65" w:rsidP="00BE2B65">
      <w:pPr>
        <w:spacing w:line="360" w:lineRule="auto"/>
        <w:jc w:val="both"/>
        <w:rPr>
          <w:rFonts w:ascii="Times New Roman" w:hAnsi="Times New Roman" w:cs="Times New Roman"/>
          <w:sz w:val="24"/>
          <w:szCs w:val="24"/>
        </w:rPr>
      </w:pPr>
      <w:r>
        <w:rPr>
          <w:rFonts w:ascii="Times New Roman" w:hAnsi="Times New Roman" w:cs="Times New Roman"/>
          <w:sz w:val="24"/>
          <w:szCs w:val="24"/>
        </w:rPr>
        <w:t>SME: Small and Medium Sized Enterprises</w:t>
      </w:r>
    </w:p>
    <w:p w:rsidR="00BE2B65" w:rsidRDefault="00BE2B65" w:rsidP="00BE2B65">
      <w:pPr>
        <w:spacing w:line="360" w:lineRule="auto"/>
        <w:jc w:val="both"/>
        <w:rPr>
          <w:rFonts w:ascii="Times New Roman" w:hAnsi="Times New Roman" w:cs="Times New Roman"/>
          <w:sz w:val="24"/>
          <w:szCs w:val="24"/>
        </w:rPr>
      </w:pPr>
      <w:r>
        <w:rPr>
          <w:rFonts w:ascii="Times New Roman" w:hAnsi="Times New Roman" w:cs="Times New Roman"/>
          <w:sz w:val="24"/>
          <w:szCs w:val="24"/>
        </w:rPr>
        <w:t>OCAS: Online Credit Appraisal System</w:t>
      </w:r>
    </w:p>
    <w:p w:rsidR="00BE2B65" w:rsidRDefault="00BE2B65" w:rsidP="00BE2B65">
      <w:pPr>
        <w:spacing w:line="360" w:lineRule="auto"/>
        <w:jc w:val="both"/>
        <w:rPr>
          <w:rFonts w:ascii="Times New Roman" w:hAnsi="Times New Roman" w:cs="Times New Roman"/>
          <w:sz w:val="24"/>
          <w:szCs w:val="24"/>
        </w:rPr>
      </w:pPr>
      <w:r>
        <w:rPr>
          <w:rFonts w:ascii="Times New Roman" w:hAnsi="Times New Roman" w:cs="Times New Roman"/>
          <w:sz w:val="24"/>
          <w:szCs w:val="24"/>
        </w:rPr>
        <w:t>NID: National Identification Number</w:t>
      </w: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BE2B65" w:rsidRDefault="00BE2B65" w:rsidP="00BE2B65">
      <w:pPr>
        <w:rPr>
          <w:rFonts w:ascii="Times New Roman" w:hAnsi="Times New Roman" w:cs="Times New Roman"/>
          <w:b/>
        </w:rPr>
      </w:pPr>
    </w:p>
    <w:p w:rsidR="000E5639" w:rsidRDefault="000E5639" w:rsidP="00B822BA">
      <w:pPr>
        <w:rPr>
          <w:rFonts w:ascii="Times New Roman" w:hAnsi="Times New Roman" w:cs="Times New Roman"/>
          <w:b/>
          <w:color w:val="0070C0"/>
          <w:sz w:val="36"/>
          <w:szCs w:val="36"/>
        </w:rPr>
      </w:pPr>
    </w:p>
    <w:p w:rsidR="00B822BA" w:rsidRDefault="00B822BA" w:rsidP="00D41B25">
      <w:pPr>
        <w:jc w:val="center"/>
        <w:rPr>
          <w:rFonts w:ascii="Times New Roman" w:hAnsi="Times New Roman" w:cs="Times New Roman"/>
          <w:b/>
          <w:color w:val="0070C0"/>
          <w:sz w:val="36"/>
          <w:szCs w:val="36"/>
        </w:rPr>
      </w:pPr>
    </w:p>
    <w:p w:rsidR="00B822BA" w:rsidRDefault="00B822BA" w:rsidP="00D41B25">
      <w:pPr>
        <w:jc w:val="center"/>
        <w:rPr>
          <w:rFonts w:ascii="Times New Roman" w:hAnsi="Times New Roman" w:cs="Times New Roman"/>
          <w:b/>
          <w:color w:val="0070C0"/>
          <w:sz w:val="36"/>
          <w:szCs w:val="36"/>
        </w:rPr>
      </w:pPr>
    </w:p>
    <w:p w:rsidR="00B822BA" w:rsidRDefault="00B822BA" w:rsidP="00D41B25">
      <w:pPr>
        <w:jc w:val="center"/>
        <w:rPr>
          <w:rFonts w:ascii="Times New Roman" w:hAnsi="Times New Roman" w:cs="Times New Roman"/>
          <w:b/>
          <w:color w:val="0070C0"/>
          <w:sz w:val="36"/>
          <w:szCs w:val="36"/>
        </w:rPr>
      </w:pPr>
    </w:p>
    <w:p w:rsidR="00B822BA" w:rsidRDefault="00B822BA" w:rsidP="00D41B25">
      <w:pPr>
        <w:jc w:val="center"/>
        <w:rPr>
          <w:rFonts w:ascii="Times New Roman" w:hAnsi="Times New Roman" w:cs="Times New Roman"/>
          <w:b/>
          <w:color w:val="0070C0"/>
          <w:sz w:val="36"/>
          <w:szCs w:val="36"/>
        </w:rPr>
      </w:pPr>
    </w:p>
    <w:p w:rsidR="00BE2B65" w:rsidRPr="007F4BBC" w:rsidRDefault="00E651B6" w:rsidP="00D41B25">
      <w:pPr>
        <w:jc w:val="center"/>
        <w:rPr>
          <w:rFonts w:ascii="Times New Roman" w:hAnsi="Times New Roman" w:cs="Times New Roman"/>
          <w:b/>
          <w:color w:val="0070C0"/>
          <w:sz w:val="36"/>
          <w:szCs w:val="36"/>
        </w:rPr>
      </w:pPr>
      <w:r w:rsidRPr="007F4BBC">
        <w:rPr>
          <w:rFonts w:ascii="Times New Roman" w:hAnsi="Times New Roman" w:cs="Times New Roman"/>
          <w:b/>
          <w:color w:val="0070C0"/>
          <w:sz w:val="36"/>
          <w:szCs w:val="36"/>
        </w:rPr>
        <w:lastRenderedPageBreak/>
        <w:t>Chapter-</w:t>
      </w:r>
      <w:r w:rsidR="00235FED" w:rsidRPr="007F4BBC">
        <w:rPr>
          <w:rFonts w:ascii="Times New Roman" w:hAnsi="Times New Roman" w:cs="Times New Roman"/>
          <w:b/>
          <w:color w:val="0070C0"/>
          <w:sz w:val="36"/>
          <w:szCs w:val="36"/>
        </w:rPr>
        <w:t xml:space="preserve"> </w:t>
      </w:r>
      <w:r w:rsidRPr="007F4BBC">
        <w:rPr>
          <w:rFonts w:ascii="Times New Roman" w:hAnsi="Times New Roman" w:cs="Times New Roman"/>
          <w:b/>
          <w:color w:val="0070C0"/>
          <w:sz w:val="36"/>
          <w:szCs w:val="36"/>
        </w:rPr>
        <w:t>2</w:t>
      </w:r>
    </w:p>
    <w:p w:rsidR="00BE2B65" w:rsidRPr="00A0400A" w:rsidRDefault="00BE2B65" w:rsidP="00BE2B65">
      <w:pPr>
        <w:tabs>
          <w:tab w:val="left" w:pos="2940"/>
          <w:tab w:val="center" w:pos="4513"/>
        </w:tabs>
        <w:spacing w:line="360" w:lineRule="auto"/>
        <w:jc w:val="center"/>
        <w:rPr>
          <w:rFonts w:ascii="Times New Roman" w:hAnsi="Times New Roman" w:cs="Times New Roman"/>
          <w:b/>
          <w:bCs/>
          <w:color w:val="0070C0"/>
          <w:sz w:val="32"/>
          <w:szCs w:val="32"/>
        </w:rPr>
      </w:pPr>
      <w:r w:rsidRPr="00A0400A">
        <w:rPr>
          <w:rFonts w:ascii="Times New Roman" w:hAnsi="Times New Roman" w:cs="Times New Roman"/>
          <w:b/>
          <w:bCs/>
          <w:color w:val="0070C0"/>
          <w:sz w:val="32"/>
          <w:szCs w:val="32"/>
        </w:rPr>
        <w:t>Introduction</w:t>
      </w:r>
    </w:p>
    <w:p w:rsidR="00BE2B65" w:rsidRDefault="00E651B6" w:rsidP="00FF0FFE">
      <w:pPr>
        <w:pStyle w:val="ListParagraph"/>
        <w:numPr>
          <w:ilvl w:val="1"/>
          <w:numId w:val="4"/>
        </w:num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BE2B65" w:rsidRPr="00E651B6">
        <w:rPr>
          <w:rFonts w:ascii="Times New Roman" w:hAnsi="Times New Roman" w:cs="Times New Roman"/>
          <w:b/>
          <w:sz w:val="24"/>
          <w:szCs w:val="24"/>
        </w:rPr>
        <w:t>Introduction of the topic:</w:t>
      </w:r>
    </w:p>
    <w:p w:rsidR="007C5D5C" w:rsidRPr="00E651B6" w:rsidRDefault="007C5D5C" w:rsidP="007C5D5C">
      <w:pPr>
        <w:pStyle w:val="ListParagraph"/>
        <w:spacing w:after="160" w:line="259" w:lineRule="auto"/>
        <w:ind w:left="360"/>
        <w:jc w:val="both"/>
        <w:rPr>
          <w:rFonts w:ascii="Times New Roman" w:hAnsi="Times New Roman" w:cs="Times New Roman"/>
          <w:b/>
          <w:sz w:val="24"/>
          <w:szCs w:val="24"/>
        </w:rPr>
      </w:pPr>
      <w:r>
        <w:rPr>
          <w:rFonts w:ascii="Times New Roman" w:hAnsi="Times New Roman" w:cs="Times New Roman"/>
          <w:sz w:val="24"/>
          <w:szCs w:val="24"/>
        </w:rPr>
        <w:t xml:space="preserve">  </w:t>
      </w:r>
    </w:p>
    <w:p w:rsidR="00BE2B65" w:rsidRPr="006536B1" w:rsidRDefault="00830C01" w:rsidP="00E651B6">
      <w:pPr>
        <w:pStyle w:val="ListParagraph"/>
        <w:ind w:left="495"/>
        <w:jc w:val="both"/>
        <w:rPr>
          <w:rFonts w:ascii="Times New Roman" w:hAnsi="Times New Roman" w:cs="Times New Roman"/>
          <w:b/>
          <w:sz w:val="28"/>
          <w:szCs w:val="28"/>
        </w:rPr>
      </w:pPr>
      <w:r>
        <w:rPr>
          <w:rFonts w:ascii="Times New Roman" w:hAnsi="Times New Roman" w:cs="Times New Roman"/>
          <w:sz w:val="24"/>
          <w:szCs w:val="24"/>
        </w:rPr>
        <w:t>I have prepared this report on the topic of Credit Risk Management in SME Financing</w:t>
      </w:r>
      <w:r w:rsidR="00BE2B65">
        <w:rPr>
          <w:rFonts w:ascii="Times New Roman" w:hAnsi="Times New Roman" w:cs="Times New Roman"/>
          <w:sz w:val="24"/>
          <w:szCs w:val="24"/>
        </w:rPr>
        <w:t xml:space="preserve"> and </w:t>
      </w:r>
      <w:r w:rsidR="00BE2B65" w:rsidRPr="00D41ACB">
        <w:rPr>
          <w:rFonts w:ascii="Times New Roman" w:hAnsi="Times New Roman" w:cs="Times New Roman"/>
          <w:sz w:val="24"/>
          <w:szCs w:val="24"/>
        </w:rPr>
        <w:t>Credit Information Burea</w:t>
      </w:r>
      <w:r w:rsidR="00BE2B65">
        <w:rPr>
          <w:rFonts w:ascii="Times New Roman" w:hAnsi="Times New Roman" w:cs="Times New Roman"/>
          <w:sz w:val="24"/>
          <w:szCs w:val="24"/>
        </w:rPr>
        <w:t>u under</w:t>
      </w:r>
      <w:r w:rsidR="00BE2B65" w:rsidRPr="00D41ACB">
        <w:rPr>
          <w:rFonts w:ascii="Times New Roman" w:hAnsi="Times New Roman" w:cs="Times New Roman"/>
          <w:sz w:val="24"/>
          <w:szCs w:val="24"/>
        </w:rPr>
        <w:t xml:space="preserve"> Credit Risk Management</w:t>
      </w:r>
      <w:r w:rsidR="00BE2B65">
        <w:rPr>
          <w:rFonts w:ascii="Times New Roman" w:hAnsi="Times New Roman" w:cs="Times New Roman"/>
          <w:sz w:val="24"/>
          <w:szCs w:val="24"/>
        </w:rPr>
        <w:t xml:space="preserve"> department.</w:t>
      </w:r>
      <w:r w:rsidR="007C5D5C">
        <w:rPr>
          <w:rFonts w:ascii="Times New Roman" w:hAnsi="Times New Roman" w:cs="Times New Roman"/>
          <w:sz w:val="24"/>
          <w:szCs w:val="24"/>
        </w:rPr>
        <w:t xml:space="preserve"> This report has been made</w:t>
      </w:r>
      <w:r w:rsidR="00BE2B65" w:rsidRPr="001C5308">
        <w:rPr>
          <w:rFonts w:ascii="Times New Roman" w:hAnsi="Times New Roman" w:cs="Times New Roman"/>
          <w:sz w:val="24"/>
          <w:szCs w:val="24"/>
        </w:rPr>
        <w:t xml:space="preserve"> as a requirement for the completion of the BSS </w:t>
      </w:r>
      <w:r w:rsidR="00BE2B65">
        <w:rPr>
          <w:rFonts w:ascii="Times New Roman" w:hAnsi="Times New Roman" w:cs="Times New Roman"/>
          <w:sz w:val="24"/>
          <w:szCs w:val="24"/>
        </w:rPr>
        <w:t>program under</w:t>
      </w:r>
      <w:r>
        <w:rPr>
          <w:rFonts w:ascii="Times New Roman" w:hAnsi="Times New Roman" w:cs="Times New Roman"/>
          <w:sz w:val="24"/>
          <w:szCs w:val="24"/>
        </w:rPr>
        <w:t xml:space="preserve"> the supervision</w:t>
      </w:r>
      <w:r w:rsidR="007C5D5C">
        <w:rPr>
          <w:rFonts w:ascii="Times New Roman" w:hAnsi="Times New Roman" w:cs="Times New Roman"/>
          <w:sz w:val="24"/>
          <w:szCs w:val="24"/>
        </w:rPr>
        <w:t xml:space="preserve">. </w:t>
      </w:r>
      <w:r w:rsidR="00797656">
        <w:rPr>
          <w:rFonts w:ascii="Times New Roman" w:hAnsi="Times New Roman" w:cs="Times New Roman"/>
          <w:sz w:val="24"/>
          <w:szCs w:val="24"/>
        </w:rPr>
        <w:t xml:space="preserve">In IDLC, </w:t>
      </w:r>
      <w:r w:rsidR="008E776F" w:rsidRPr="001C5308">
        <w:rPr>
          <w:rFonts w:ascii="Times New Roman" w:hAnsi="Times New Roman" w:cs="Times New Roman"/>
          <w:sz w:val="24"/>
          <w:szCs w:val="24"/>
        </w:rPr>
        <w:t>I was placed in the Credit Information Bureau Department under Credit Risk Management Depart</w:t>
      </w:r>
      <w:r w:rsidR="00797656">
        <w:rPr>
          <w:rFonts w:ascii="Times New Roman" w:hAnsi="Times New Roman" w:cs="Times New Roman"/>
          <w:sz w:val="24"/>
          <w:szCs w:val="24"/>
        </w:rPr>
        <w:t xml:space="preserve">ment </w:t>
      </w:r>
      <w:r w:rsidR="00611F00">
        <w:rPr>
          <w:rFonts w:ascii="Times New Roman" w:hAnsi="Times New Roman" w:cs="Times New Roman"/>
          <w:sz w:val="24"/>
          <w:szCs w:val="24"/>
        </w:rPr>
        <w:t xml:space="preserve">for my internship. </w:t>
      </w:r>
      <w:r w:rsidR="00797656">
        <w:rPr>
          <w:rFonts w:ascii="Times New Roman" w:hAnsi="Times New Roman" w:cs="Times New Roman"/>
          <w:sz w:val="24"/>
          <w:szCs w:val="24"/>
        </w:rPr>
        <w:t xml:space="preserve">Undoubtedly, the journey was so enjoyable for me. </w:t>
      </w:r>
      <w:r w:rsidR="008E776F" w:rsidRPr="001C5308">
        <w:rPr>
          <w:rFonts w:ascii="Times New Roman" w:hAnsi="Times New Roman" w:cs="Times New Roman"/>
          <w:sz w:val="24"/>
          <w:szCs w:val="24"/>
        </w:rPr>
        <w:t xml:space="preserve">I started my internship program on </w:t>
      </w:r>
      <w:r w:rsidR="008E776F">
        <w:rPr>
          <w:rFonts w:ascii="Times New Roman" w:hAnsi="Times New Roman" w:cs="Times New Roman"/>
          <w:sz w:val="24"/>
          <w:szCs w:val="24"/>
        </w:rPr>
        <w:t>5th</w:t>
      </w:r>
      <w:r w:rsidR="008E776F" w:rsidRPr="001C5308">
        <w:rPr>
          <w:rFonts w:ascii="Times New Roman" w:hAnsi="Times New Roman" w:cs="Times New Roman"/>
          <w:sz w:val="24"/>
          <w:szCs w:val="24"/>
        </w:rPr>
        <w:t xml:space="preserve"> May and completed on </w:t>
      </w:r>
      <w:r w:rsidR="008E776F">
        <w:rPr>
          <w:rFonts w:ascii="Times New Roman" w:hAnsi="Times New Roman" w:cs="Times New Roman"/>
          <w:sz w:val="24"/>
          <w:szCs w:val="24"/>
        </w:rPr>
        <w:t>8th</w:t>
      </w:r>
      <w:r w:rsidR="008E776F" w:rsidRPr="001C5308">
        <w:rPr>
          <w:rFonts w:ascii="Times New Roman" w:hAnsi="Times New Roman" w:cs="Times New Roman"/>
          <w:sz w:val="24"/>
          <w:szCs w:val="24"/>
        </w:rPr>
        <w:t xml:space="preserve"> August. This 3 months working experience will help me a lot in building my future career.</w:t>
      </w:r>
      <w:r w:rsidR="008E776F">
        <w:rPr>
          <w:rFonts w:ascii="Times New Roman" w:hAnsi="Times New Roman" w:cs="Times New Roman"/>
          <w:sz w:val="24"/>
          <w:szCs w:val="24"/>
        </w:rPr>
        <w:t xml:space="preserve"> </w:t>
      </w:r>
      <w:r w:rsidR="00797656">
        <w:rPr>
          <w:rFonts w:ascii="Times New Roman" w:hAnsi="Times New Roman" w:cs="Times New Roman"/>
          <w:sz w:val="24"/>
          <w:szCs w:val="24"/>
        </w:rPr>
        <w:t xml:space="preserve">Here, I was able to make </w:t>
      </w:r>
      <w:r w:rsidR="008151B2">
        <w:rPr>
          <w:rFonts w:ascii="Times New Roman" w:hAnsi="Times New Roman" w:cs="Times New Roman"/>
          <w:sz w:val="24"/>
          <w:szCs w:val="24"/>
        </w:rPr>
        <w:t xml:space="preserve">some </w:t>
      </w:r>
      <w:r w:rsidR="00BE2B65" w:rsidRPr="001C5308">
        <w:rPr>
          <w:rFonts w:ascii="Times New Roman" w:hAnsi="Times New Roman" w:cs="Times New Roman"/>
          <w:sz w:val="24"/>
          <w:szCs w:val="24"/>
        </w:rPr>
        <w:t>practical information</w:t>
      </w:r>
      <w:r w:rsidR="00BE2B65">
        <w:rPr>
          <w:rFonts w:ascii="Times New Roman" w:hAnsi="Times New Roman" w:cs="Times New Roman"/>
          <w:sz w:val="24"/>
          <w:szCs w:val="24"/>
        </w:rPr>
        <w:t>,</w:t>
      </w:r>
      <w:r w:rsidR="008151B2">
        <w:rPr>
          <w:rFonts w:ascii="Times New Roman" w:hAnsi="Times New Roman" w:cs="Times New Roman"/>
          <w:sz w:val="24"/>
          <w:szCs w:val="24"/>
        </w:rPr>
        <w:t xml:space="preserve"> which I have learned from my daily</w:t>
      </w:r>
      <w:r w:rsidR="00BE2B65" w:rsidRPr="001C5308">
        <w:rPr>
          <w:rFonts w:ascii="Times New Roman" w:hAnsi="Times New Roman" w:cs="Times New Roman"/>
          <w:sz w:val="24"/>
          <w:szCs w:val="24"/>
        </w:rPr>
        <w:t xml:space="preserve"> wo</w:t>
      </w:r>
      <w:r w:rsidR="007C5D5C">
        <w:rPr>
          <w:rFonts w:ascii="Times New Roman" w:hAnsi="Times New Roman" w:cs="Times New Roman"/>
          <w:sz w:val="24"/>
          <w:szCs w:val="24"/>
        </w:rPr>
        <w:t xml:space="preserve">rks in the company. </w:t>
      </w:r>
      <w:r w:rsidR="008151B2">
        <w:rPr>
          <w:rFonts w:ascii="Times New Roman" w:hAnsi="Times New Roman" w:cs="Times New Roman"/>
          <w:sz w:val="24"/>
          <w:szCs w:val="24"/>
        </w:rPr>
        <w:t xml:space="preserve">My main focus was </w:t>
      </w:r>
      <w:r w:rsidR="00BE2B65" w:rsidRPr="001C5308">
        <w:rPr>
          <w:rFonts w:ascii="Times New Roman" w:hAnsi="Times New Roman" w:cs="Times New Roman"/>
          <w:sz w:val="24"/>
          <w:szCs w:val="24"/>
        </w:rPr>
        <w:t>on the</w:t>
      </w:r>
      <w:r w:rsidR="008151B2">
        <w:rPr>
          <w:rFonts w:ascii="Times New Roman" w:hAnsi="Times New Roman" w:cs="Times New Roman"/>
          <w:sz w:val="24"/>
          <w:szCs w:val="24"/>
        </w:rPr>
        <w:t xml:space="preserve"> </w:t>
      </w:r>
      <w:r w:rsidR="00BE2B65" w:rsidRPr="001C5308">
        <w:rPr>
          <w:rFonts w:ascii="Times New Roman" w:hAnsi="Times New Roman" w:cs="Times New Roman"/>
          <w:sz w:val="24"/>
          <w:szCs w:val="24"/>
        </w:rPr>
        <w:t>performance and major business affairs</w:t>
      </w:r>
      <w:r w:rsidR="008151B2">
        <w:rPr>
          <w:rFonts w:ascii="Times New Roman" w:hAnsi="Times New Roman" w:cs="Times New Roman"/>
          <w:sz w:val="24"/>
          <w:szCs w:val="24"/>
        </w:rPr>
        <w:t xml:space="preserve">, </w:t>
      </w:r>
      <w:r w:rsidR="008151B2" w:rsidRPr="001C5308">
        <w:rPr>
          <w:rFonts w:ascii="Times New Roman" w:hAnsi="Times New Roman" w:cs="Times New Roman"/>
          <w:sz w:val="24"/>
          <w:szCs w:val="24"/>
        </w:rPr>
        <w:t>analysis of activities</w:t>
      </w:r>
      <w:r w:rsidR="00BE2B65" w:rsidRPr="001C5308">
        <w:rPr>
          <w:rFonts w:ascii="Times New Roman" w:hAnsi="Times New Roman" w:cs="Times New Roman"/>
          <w:sz w:val="24"/>
          <w:szCs w:val="24"/>
        </w:rPr>
        <w:t xml:space="preserve"> of the company</w:t>
      </w:r>
      <w:r w:rsidR="007C5D5C">
        <w:rPr>
          <w:rFonts w:ascii="Times New Roman" w:hAnsi="Times New Roman" w:cs="Times New Roman"/>
          <w:sz w:val="24"/>
          <w:szCs w:val="24"/>
        </w:rPr>
        <w:t xml:space="preserve"> in my report</w:t>
      </w:r>
      <w:r w:rsidR="00BE2B65" w:rsidRPr="001C5308">
        <w:rPr>
          <w:rFonts w:ascii="Times New Roman" w:hAnsi="Times New Roman" w:cs="Times New Roman"/>
          <w:sz w:val="24"/>
          <w:szCs w:val="24"/>
        </w:rPr>
        <w:t xml:space="preserve">. </w:t>
      </w:r>
      <w:r w:rsidR="00797656">
        <w:rPr>
          <w:rFonts w:ascii="Times New Roman" w:hAnsi="Times New Roman" w:cs="Times New Roman"/>
          <w:sz w:val="24"/>
          <w:szCs w:val="24"/>
        </w:rPr>
        <w:t>This report has been made</w:t>
      </w:r>
      <w:r w:rsidR="007C5D5C" w:rsidRPr="007C5D5C">
        <w:rPr>
          <w:rFonts w:ascii="Times New Roman" w:hAnsi="Times New Roman" w:cs="Times New Roman"/>
          <w:sz w:val="24"/>
          <w:szCs w:val="24"/>
        </w:rPr>
        <w:t xml:space="preserve"> as the course requireme</w:t>
      </w:r>
      <w:r w:rsidR="008151B2">
        <w:rPr>
          <w:rFonts w:ascii="Times New Roman" w:hAnsi="Times New Roman" w:cs="Times New Roman"/>
          <w:sz w:val="24"/>
          <w:szCs w:val="24"/>
        </w:rPr>
        <w:t xml:space="preserve">nt of the BBA program. Hopefully, I will be able to provide a clear view </w:t>
      </w:r>
      <w:r w:rsidR="007C5D5C" w:rsidRPr="007C5D5C">
        <w:rPr>
          <w:rFonts w:ascii="Times New Roman" w:hAnsi="Times New Roman" w:cs="Times New Roman"/>
          <w:sz w:val="24"/>
          <w:szCs w:val="24"/>
        </w:rPr>
        <w:t>about the activities and rol</w:t>
      </w:r>
      <w:r w:rsidR="008151B2">
        <w:rPr>
          <w:rFonts w:ascii="Times New Roman" w:hAnsi="Times New Roman" w:cs="Times New Roman"/>
          <w:sz w:val="24"/>
          <w:szCs w:val="24"/>
        </w:rPr>
        <w:t>e of Credit Risk Management in SME financing and Credit Information Bureau</w:t>
      </w:r>
      <w:r w:rsidR="007C5D5C" w:rsidRPr="007C5D5C">
        <w:rPr>
          <w:rFonts w:ascii="Times New Roman" w:hAnsi="Times New Roman" w:cs="Times New Roman"/>
          <w:sz w:val="24"/>
          <w:szCs w:val="24"/>
        </w:rPr>
        <w:t xml:space="preserve"> in </w:t>
      </w:r>
      <w:r w:rsidR="008151B2" w:rsidRPr="007C5D5C">
        <w:rPr>
          <w:rFonts w:ascii="Times New Roman" w:hAnsi="Times New Roman" w:cs="Times New Roman"/>
          <w:sz w:val="24"/>
          <w:szCs w:val="24"/>
        </w:rPr>
        <w:t>dropping</w:t>
      </w:r>
      <w:r w:rsidR="007C5D5C" w:rsidRPr="007C5D5C">
        <w:rPr>
          <w:rFonts w:ascii="Times New Roman" w:hAnsi="Times New Roman" w:cs="Times New Roman"/>
          <w:sz w:val="24"/>
          <w:szCs w:val="24"/>
        </w:rPr>
        <w:t xml:space="preserve"> the risk associated with the lease and loan</w:t>
      </w:r>
      <w:r w:rsidR="008151B2">
        <w:rPr>
          <w:rFonts w:ascii="Times New Roman" w:hAnsi="Times New Roman" w:cs="Times New Roman"/>
          <w:sz w:val="24"/>
          <w:szCs w:val="24"/>
        </w:rPr>
        <w:t>.</w:t>
      </w:r>
    </w:p>
    <w:p w:rsidR="00BE2B65" w:rsidRDefault="00BE2B65" w:rsidP="00BE2B65">
      <w:pPr>
        <w:pStyle w:val="ListParagraph"/>
        <w:ind w:left="495"/>
      </w:pPr>
    </w:p>
    <w:p w:rsidR="00BE2B65" w:rsidRPr="00D154FB" w:rsidRDefault="00D154FB" w:rsidP="00FF0FFE">
      <w:pPr>
        <w:pStyle w:val="ListParagraph"/>
        <w:numPr>
          <w:ilvl w:val="1"/>
          <w:numId w:val="4"/>
        </w:numPr>
        <w:rPr>
          <w:rFonts w:ascii="Times New Roman" w:hAnsi="Times New Roman" w:cs="Times New Roman"/>
          <w:b/>
          <w:sz w:val="24"/>
          <w:szCs w:val="24"/>
        </w:rPr>
      </w:pPr>
      <w:r w:rsidRPr="00D154FB">
        <w:rPr>
          <w:rFonts w:ascii="Times New Roman" w:hAnsi="Times New Roman" w:cs="Times New Roman"/>
          <w:b/>
          <w:sz w:val="24"/>
          <w:szCs w:val="24"/>
        </w:rPr>
        <w:t>Introduction of the organization:</w:t>
      </w:r>
    </w:p>
    <w:p w:rsidR="00D154FB" w:rsidRPr="00D154FB" w:rsidRDefault="00E135CE" w:rsidP="00D154FB">
      <w:pPr>
        <w:pStyle w:val="ListParagraph"/>
        <w:ind w:left="360"/>
        <w:jc w:val="both"/>
        <w:rPr>
          <w:rFonts w:ascii="Times New Roman" w:hAnsi="Times New Roman" w:cs="Times New Roman"/>
          <w:b/>
          <w:sz w:val="24"/>
          <w:szCs w:val="24"/>
        </w:rPr>
      </w:pPr>
      <w:r>
        <w:rPr>
          <w:rFonts w:ascii="Times New Roman" w:hAnsi="Times New Roman" w:cs="Times New Roman"/>
          <w:sz w:val="24"/>
          <w:szCs w:val="24"/>
        </w:rPr>
        <w:t>IDLC has placed to</w:t>
      </w:r>
      <w:r w:rsidR="00D154FB" w:rsidRPr="00D154FB">
        <w:rPr>
          <w:rFonts w:ascii="Times New Roman" w:hAnsi="Times New Roman" w:cs="Times New Roman"/>
          <w:sz w:val="24"/>
          <w:szCs w:val="24"/>
        </w:rPr>
        <w:t xml:space="preserve"> the biggest multi-product multi segment Non-banking financial institution in Bangladesh and one of the blue chip companies on local stock markets</w:t>
      </w:r>
      <w:r w:rsidR="003764A5">
        <w:rPr>
          <w:rFonts w:ascii="Times New Roman" w:hAnsi="Times New Roman" w:cs="Times New Roman"/>
          <w:sz w:val="24"/>
          <w:szCs w:val="24"/>
        </w:rPr>
        <w:t xml:space="preserve">. In 1986, IDLC has </w:t>
      </w:r>
      <w:r w:rsidR="00D154FB" w:rsidRPr="00D154FB">
        <w:rPr>
          <w:rFonts w:ascii="Times New Roman" w:hAnsi="Times New Roman" w:cs="Times New Roman"/>
          <w:sz w:val="24"/>
          <w:szCs w:val="24"/>
        </w:rPr>
        <w:t xml:space="preserve">started </w:t>
      </w:r>
      <w:r w:rsidR="003764A5">
        <w:rPr>
          <w:rFonts w:ascii="Times New Roman" w:hAnsi="Times New Roman" w:cs="Times New Roman"/>
          <w:sz w:val="24"/>
          <w:szCs w:val="24"/>
        </w:rPr>
        <w:t xml:space="preserve">its journey </w:t>
      </w:r>
      <w:r w:rsidR="00D154FB" w:rsidRPr="00D154FB">
        <w:rPr>
          <w:rFonts w:ascii="Times New Roman" w:hAnsi="Times New Roman" w:cs="Times New Roman"/>
          <w:sz w:val="24"/>
          <w:szCs w:val="24"/>
        </w:rPr>
        <w:t xml:space="preserve">with </w:t>
      </w:r>
      <w:r w:rsidR="003764A5">
        <w:rPr>
          <w:rFonts w:ascii="Times New Roman" w:hAnsi="Times New Roman" w:cs="Times New Roman"/>
          <w:sz w:val="24"/>
          <w:szCs w:val="24"/>
        </w:rPr>
        <w:t xml:space="preserve">only </w:t>
      </w:r>
      <w:r w:rsidR="00D154FB" w:rsidRPr="00D154FB">
        <w:rPr>
          <w:rFonts w:ascii="Times New Roman" w:hAnsi="Times New Roman" w:cs="Times New Roman"/>
          <w:sz w:val="24"/>
          <w:szCs w:val="24"/>
        </w:rPr>
        <w:t>five</w:t>
      </w:r>
      <w:r w:rsidR="003764A5">
        <w:rPr>
          <w:rFonts w:ascii="Times New Roman" w:hAnsi="Times New Roman" w:cs="Times New Roman"/>
          <w:sz w:val="24"/>
          <w:szCs w:val="24"/>
        </w:rPr>
        <w:t xml:space="preserve"> employees which have </w:t>
      </w:r>
      <w:r w:rsidR="007C5D5C">
        <w:rPr>
          <w:rFonts w:ascii="Times New Roman" w:hAnsi="Times New Roman" w:cs="Times New Roman"/>
          <w:sz w:val="24"/>
          <w:szCs w:val="24"/>
        </w:rPr>
        <w:t>today turned</w:t>
      </w:r>
      <w:r w:rsidR="003764A5">
        <w:rPr>
          <w:rFonts w:ascii="Times New Roman" w:hAnsi="Times New Roman" w:cs="Times New Roman"/>
          <w:sz w:val="24"/>
          <w:szCs w:val="24"/>
        </w:rPr>
        <w:t xml:space="preserve"> into </w:t>
      </w:r>
      <w:r w:rsidR="00D154FB" w:rsidRPr="00D154FB">
        <w:rPr>
          <w:rFonts w:ascii="Times New Roman" w:hAnsi="Times New Roman" w:cs="Times New Roman"/>
          <w:sz w:val="24"/>
          <w:szCs w:val="24"/>
        </w:rPr>
        <w:t>$750 million</w:t>
      </w:r>
      <w:r w:rsidR="003764A5">
        <w:rPr>
          <w:rFonts w:ascii="Times New Roman" w:hAnsi="Times New Roman" w:cs="Times New Roman"/>
          <w:sz w:val="24"/>
          <w:szCs w:val="24"/>
        </w:rPr>
        <w:t xml:space="preserve"> multi product</w:t>
      </w:r>
      <w:r w:rsidR="00D154FB" w:rsidRPr="00D154FB">
        <w:rPr>
          <w:rFonts w:ascii="Times New Roman" w:hAnsi="Times New Roman" w:cs="Times New Roman"/>
          <w:sz w:val="24"/>
          <w:szCs w:val="24"/>
        </w:rPr>
        <w:t xml:space="preserve"> business</w:t>
      </w:r>
      <w:r w:rsidR="003764A5">
        <w:rPr>
          <w:rFonts w:ascii="Times New Roman" w:hAnsi="Times New Roman" w:cs="Times New Roman"/>
          <w:sz w:val="24"/>
          <w:szCs w:val="24"/>
        </w:rPr>
        <w:t xml:space="preserve"> such as </w:t>
      </w:r>
      <w:r w:rsidR="00D154FB" w:rsidRPr="00D154FB">
        <w:rPr>
          <w:rFonts w:ascii="Times New Roman" w:hAnsi="Times New Roman" w:cs="Times New Roman"/>
          <w:sz w:val="24"/>
          <w:szCs w:val="24"/>
        </w:rPr>
        <w:t>corporate, SME, Retail a</w:t>
      </w:r>
      <w:r w:rsidR="003764A5">
        <w:rPr>
          <w:rFonts w:ascii="Times New Roman" w:hAnsi="Times New Roman" w:cs="Times New Roman"/>
          <w:sz w:val="24"/>
          <w:szCs w:val="24"/>
        </w:rPr>
        <w:t>nd capital market segments. It</w:t>
      </w:r>
      <w:r w:rsidR="00D154FB" w:rsidRPr="00D154FB">
        <w:rPr>
          <w:rFonts w:ascii="Times New Roman" w:hAnsi="Times New Roman" w:cs="Times New Roman"/>
          <w:sz w:val="24"/>
          <w:szCs w:val="24"/>
        </w:rPr>
        <w:t xml:space="preserve"> is today </w:t>
      </w:r>
      <w:r w:rsidR="007C5D5C" w:rsidRPr="00D154FB">
        <w:rPr>
          <w:rFonts w:ascii="Times New Roman" w:hAnsi="Times New Roman" w:cs="Times New Roman"/>
          <w:sz w:val="24"/>
          <w:szCs w:val="24"/>
        </w:rPr>
        <w:t>representing</w:t>
      </w:r>
      <w:r w:rsidR="003764A5">
        <w:rPr>
          <w:rFonts w:ascii="Times New Roman" w:hAnsi="Times New Roman" w:cs="Times New Roman"/>
          <w:sz w:val="24"/>
          <w:szCs w:val="24"/>
        </w:rPr>
        <w:t xml:space="preserve"> 43</w:t>
      </w:r>
      <w:r w:rsidR="00D154FB" w:rsidRPr="00D154FB">
        <w:rPr>
          <w:rFonts w:ascii="Times New Roman" w:hAnsi="Times New Roman" w:cs="Times New Roman"/>
          <w:sz w:val="24"/>
          <w:szCs w:val="24"/>
        </w:rPr>
        <w:t xml:space="preserve"> branches and booths in 20 cities with over 1,400</w:t>
      </w:r>
      <w:r w:rsidR="003764A5">
        <w:rPr>
          <w:rFonts w:ascii="Times New Roman" w:hAnsi="Times New Roman" w:cs="Times New Roman"/>
          <w:sz w:val="24"/>
          <w:szCs w:val="24"/>
        </w:rPr>
        <w:t xml:space="preserve"> staff. The Company is leading</w:t>
      </w:r>
      <w:r w:rsidR="00D154FB" w:rsidRPr="00D154FB">
        <w:rPr>
          <w:rFonts w:ascii="Times New Roman" w:hAnsi="Times New Roman" w:cs="Times New Roman"/>
          <w:sz w:val="24"/>
          <w:szCs w:val="24"/>
        </w:rPr>
        <w:t xml:space="preserve"> to sustainable practices and strong financial performance. IDLC has been </w:t>
      </w:r>
      <w:r w:rsidR="006C344D" w:rsidRPr="00D154FB">
        <w:rPr>
          <w:rFonts w:ascii="Times New Roman" w:hAnsi="Times New Roman" w:cs="Times New Roman"/>
          <w:sz w:val="24"/>
          <w:szCs w:val="24"/>
        </w:rPr>
        <w:t>constantly</w:t>
      </w:r>
      <w:r w:rsidR="00D154FB" w:rsidRPr="00D154FB">
        <w:rPr>
          <w:rFonts w:ascii="Times New Roman" w:hAnsi="Times New Roman" w:cs="Times New Roman"/>
          <w:sz w:val="24"/>
          <w:szCs w:val="24"/>
        </w:rPr>
        <w:t xml:space="preserve"> recognized by independent bodies for the values underpinning its business and is proud to be a standard bearer for the Bangladesh financial sector. The IDLC </w:t>
      </w:r>
      <w:r w:rsidR="003764A5" w:rsidRPr="00D154FB">
        <w:rPr>
          <w:rFonts w:ascii="Times New Roman" w:hAnsi="Times New Roman" w:cs="Times New Roman"/>
          <w:sz w:val="24"/>
          <w:szCs w:val="24"/>
        </w:rPr>
        <w:t>devoted</w:t>
      </w:r>
      <w:r w:rsidR="00D154FB" w:rsidRPr="00D154FB">
        <w:rPr>
          <w:rFonts w:ascii="Times New Roman" w:hAnsi="Times New Roman" w:cs="Times New Roman"/>
          <w:sz w:val="24"/>
          <w:szCs w:val="24"/>
        </w:rPr>
        <w:t xml:space="preserve"> to </w:t>
      </w:r>
      <w:r w:rsidR="006C344D" w:rsidRPr="00D154FB">
        <w:rPr>
          <w:rFonts w:ascii="Times New Roman" w:hAnsi="Times New Roman" w:cs="Times New Roman"/>
          <w:sz w:val="24"/>
          <w:szCs w:val="24"/>
        </w:rPr>
        <w:t>continuation</w:t>
      </w:r>
      <w:r w:rsidR="00D154FB" w:rsidRPr="00D154FB">
        <w:rPr>
          <w:rFonts w:ascii="Times New Roman" w:hAnsi="Times New Roman" w:cs="Times New Roman"/>
          <w:sz w:val="24"/>
          <w:szCs w:val="24"/>
        </w:rPr>
        <w:t xml:space="preserve"> the highest standards of ethics and </w:t>
      </w:r>
      <w:r w:rsidR="006C344D" w:rsidRPr="00D154FB">
        <w:rPr>
          <w:rFonts w:ascii="Times New Roman" w:hAnsi="Times New Roman" w:cs="Times New Roman"/>
          <w:sz w:val="24"/>
          <w:szCs w:val="24"/>
        </w:rPr>
        <w:t>obedience</w:t>
      </w:r>
      <w:r w:rsidR="00D154FB" w:rsidRPr="00D154FB">
        <w:rPr>
          <w:rFonts w:ascii="Times New Roman" w:hAnsi="Times New Roman" w:cs="Times New Roman"/>
          <w:sz w:val="24"/>
          <w:szCs w:val="24"/>
        </w:rPr>
        <w:t xml:space="preserve"> by its e</w:t>
      </w:r>
      <w:r w:rsidR="003764A5">
        <w:rPr>
          <w:rFonts w:ascii="Times New Roman" w:hAnsi="Times New Roman" w:cs="Times New Roman"/>
          <w:sz w:val="24"/>
          <w:szCs w:val="24"/>
        </w:rPr>
        <w:t xml:space="preserve">mployees. Each employee working in </w:t>
      </w:r>
      <w:r w:rsidR="00D154FB" w:rsidRPr="00D154FB">
        <w:rPr>
          <w:rFonts w:ascii="Times New Roman" w:hAnsi="Times New Roman" w:cs="Times New Roman"/>
          <w:sz w:val="24"/>
          <w:szCs w:val="24"/>
        </w:rPr>
        <w:t xml:space="preserve">the Company’s </w:t>
      </w:r>
      <w:r w:rsidR="003764A5">
        <w:rPr>
          <w:rFonts w:ascii="Times New Roman" w:hAnsi="Times New Roman" w:cs="Times New Roman"/>
          <w:sz w:val="24"/>
          <w:szCs w:val="24"/>
        </w:rPr>
        <w:t xml:space="preserve">follows the </w:t>
      </w:r>
      <w:r w:rsidR="00D154FB" w:rsidRPr="00D154FB">
        <w:rPr>
          <w:rFonts w:ascii="Times New Roman" w:hAnsi="Times New Roman" w:cs="Times New Roman"/>
          <w:sz w:val="24"/>
          <w:szCs w:val="24"/>
        </w:rPr>
        <w:t>code of conduct</w:t>
      </w:r>
      <w:r w:rsidR="003764A5">
        <w:rPr>
          <w:rFonts w:ascii="Times New Roman" w:hAnsi="Times New Roman" w:cs="Times New Roman"/>
          <w:sz w:val="24"/>
          <w:szCs w:val="24"/>
        </w:rPr>
        <w:t xml:space="preserve"> which is highly recommended and also it plays all of its </w:t>
      </w:r>
      <w:r w:rsidR="00D154FB" w:rsidRPr="00D154FB">
        <w:rPr>
          <w:rFonts w:ascii="Times New Roman" w:hAnsi="Times New Roman" w:cs="Times New Roman"/>
          <w:sz w:val="24"/>
          <w:szCs w:val="24"/>
        </w:rPr>
        <w:t>CSR activities.</w:t>
      </w:r>
    </w:p>
    <w:p w:rsidR="00BE2B65" w:rsidRDefault="00BE2B65" w:rsidP="00BE2B65">
      <w:pPr>
        <w:rPr>
          <w:rFonts w:ascii="Times New Roman" w:hAnsi="Times New Roman" w:cs="Times New Roman"/>
          <w:b/>
        </w:rPr>
      </w:pPr>
    </w:p>
    <w:p w:rsidR="00235FED" w:rsidRDefault="00235FED" w:rsidP="00235FED">
      <w:pPr>
        <w:spacing w:line="360" w:lineRule="auto"/>
        <w:rPr>
          <w:rFonts w:ascii="Times New Roman" w:hAnsi="Times New Roman" w:cs="Times New Roman"/>
          <w:b/>
        </w:rPr>
      </w:pPr>
    </w:p>
    <w:p w:rsidR="00235FED" w:rsidRDefault="00235FED" w:rsidP="00235FED">
      <w:pPr>
        <w:spacing w:line="360" w:lineRule="auto"/>
        <w:rPr>
          <w:rFonts w:ascii="Times New Roman" w:hAnsi="Times New Roman" w:cs="Times New Roman"/>
          <w:b/>
        </w:rPr>
      </w:pPr>
    </w:p>
    <w:p w:rsidR="00235FED" w:rsidRDefault="00235FED" w:rsidP="00235FED">
      <w:pPr>
        <w:spacing w:line="360" w:lineRule="auto"/>
        <w:rPr>
          <w:rFonts w:ascii="Times New Roman" w:hAnsi="Times New Roman" w:cs="Times New Roman"/>
          <w:b/>
        </w:rPr>
      </w:pPr>
    </w:p>
    <w:p w:rsidR="00E135CE" w:rsidRDefault="00E135CE" w:rsidP="00235FED">
      <w:pPr>
        <w:spacing w:line="360" w:lineRule="auto"/>
        <w:jc w:val="center"/>
        <w:rPr>
          <w:rFonts w:ascii="Times New Roman" w:hAnsi="Times New Roman" w:cs="Times New Roman"/>
          <w:b/>
          <w:color w:val="0070C0"/>
          <w:sz w:val="36"/>
          <w:szCs w:val="36"/>
        </w:rPr>
      </w:pPr>
    </w:p>
    <w:p w:rsidR="00235FED" w:rsidRPr="00A0400A" w:rsidRDefault="00235FED" w:rsidP="00235FED">
      <w:pPr>
        <w:spacing w:line="360" w:lineRule="auto"/>
        <w:jc w:val="center"/>
        <w:rPr>
          <w:rFonts w:ascii="Times New Roman" w:hAnsi="Times New Roman" w:cs="Times New Roman"/>
          <w:b/>
          <w:color w:val="0070C0"/>
          <w:sz w:val="36"/>
          <w:szCs w:val="36"/>
        </w:rPr>
      </w:pPr>
      <w:r w:rsidRPr="00A0400A">
        <w:rPr>
          <w:rFonts w:ascii="Times New Roman" w:hAnsi="Times New Roman" w:cs="Times New Roman"/>
          <w:b/>
          <w:color w:val="0070C0"/>
          <w:sz w:val="36"/>
          <w:szCs w:val="36"/>
        </w:rPr>
        <w:lastRenderedPageBreak/>
        <w:t>Chapter- 3</w:t>
      </w:r>
    </w:p>
    <w:p w:rsidR="00BE2B65" w:rsidRPr="00A0400A" w:rsidRDefault="00D179EB" w:rsidP="00235FED">
      <w:pPr>
        <w:jc w:val="center"/>
        <w:rPr>
          <w:rFonts w:ascii="Times New Roman" w:hAnsi="Times New Roman" w:cs="Times New Roman"/>
          <w:b/>
          <w:color w:val="0070C0"/>
          <w:sz w:val="32"/>
          <w:szCs w:val="32"/>
        </w:rPr>
      </w:pPr>
      <w:r w:rsidRPr="00A0400A">
        <w:rPr>
          <w:rFonts w:ascii="Times New Roman" w:hAnsi="Times New Roman" w:cs="Times New Roman"/>
          <w:b/>
          <w:color w:val="0070C0"/>
          <w:sz w:val="32"/>
          <w:szCs w:val="32"/>
        </w:rPr>
        <w:t>Organizational</w:t>
      </w:r>
      <w:r w:rsidR="00235FED" w:rsidRPr="00A0400A">
        <w:rPr>
          <w:rFonts w:ascii="Times New Roman" w:hAnsi="Times New Roman" w:cs="Times New Roman"/>
          <w:b/>
          <w:color w:val="0070C0"/>
          <w:sz w:val="32"/>
          <w:szCs w:val="32"/>
        </w:rPr>
        <w:t xml:space="preserve"> Background &amp; Industry Perspective</w:t>
      </w:r>
    </w:p>
    <w:p w:rsidR="00235FED" w:rsidRPr="00807C16" w:rsidRDefault="00807C16" w:rsidP="00807C16">
      <w:pPr>
        <w:spacing w:line="360" w:lineRule="auto"/>
        <w:jc w:val="both"/>
        <w:rPr>
          <w:rFonts w:ascii="Times New Roman" w:hAnsi="Times New Roman" w:cs="Times New Roman"/>
          <w:b/>
          <w:sz w:val="32"/>
          <w:szCs w:val="32"/>
        </w:rPr>
      </w:pPr>
      <w:r>
        <w:rPr>
          <w:rFonts w:ascii="Times New Roman" w:hAnsi="Times New Roman" w:cs="Times New Roman"/>
          <w:b/>
          <w:sz w:val="32"/>
          <w:szCs w:val="32"/>
        </w:rPr>
        <w:t>(a)</w:t>
      </w:r>
      <w:r w:rsidR="003B6C7F" w:rsidRPr="00807C16">
        <w:rPr>
          <w:rFonts w:ascii="Times New Roman" w:hAnsi="Times New Roman" w:cs="Times New Roman"/>
          <w:b/>
          <w:sz w:val="32"/>
          <w:szCs w:val="32"/>
        </w:rPr>
        <w:t>Company Profile:</w:t>
      </w:r>
      <w:bookmarkEnd w:id="0"/>
    </w:p>
    <w:p w:rsidR="000C444F" w:rsidRPr="007C1F81" w:rsidRDefault="000C444F" w:rsidP="007C1F81">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32805" cy="3537585"/>
            <wp:effectExtent l="19050" t="0" r="0" b="0"/>
            <wp:docPr id="10" name="Picture 6" descr="C:\Users\user\Desktop\IDLC_Log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DLC_Logo+Tag.png"/>
                    <pic:cNvPicPr>
                      <a:picLocks noChangeAspect="1" noChangeArrowheads="1"/>
                    </pic:cNvPicPr>
                  </pic:nvPicPr>
                  <pic:blipFill>
                    <a:blip r:embed="rId10"/>
                    <a:srcRect/>
                    <a:stretch>
                      <a:fillRect/>
                    </a:stretch>
                  </pic:blipFill>
                  <pic:spPr bwMode="auto">
                    <a:xfrm>
                      <a:off x="0" y="0"/>
                      <a:ext cx="5932805" cy="3537585"/>
                    </a:xfrm>
                    <a:prstGeom prst="rect">
                      <a:avLst/>
                    </a:prstGeom>
                    <a:noFill/>
                    <a:ln w="9525">
                      <a:noFill/>
                      <a:miter lim="800000"/>
                      <a:headEnd/>
                      <a:tailEnd/>
                    </a:ln>
                  </pic:spPr>
                </pic:pic>
              </a:graphicData>
            </a:graphic>
          </wp:inline>
        </w:drawing>
      </w:r>
    </w:p>
    <w:p w:rsidR="00AF044E" w:rsidRDefault="003F37F4" w:rsidP="00D64EBD">
      <w:pPr>
        <w:spacing w:line="360" w:lineRule="auto"/>
        <w:jc w:val="both"/>
        <w:rPr>
          <w:rFonts w:ascii="Times New Roman" w:hAnsi="Times New Roman" w:cs="Times New Roman"/>
          <w:sz w:val="24"/>
          <w:szCs w:val="24"/>
        </w:rPr>
      </w:pPr>
      <w:r w:rsidRPr="00D64EBD">
        <w:rPr>
          <w:rFonts w:ascii="Times New Roman" w:hAnsi="Times New Roman" w:cs="Times New Roman"/>
          <w:bCs/>
          <w:sz w:val="24"/>
          <w:szCs w:val="24"/>
        </w:rPr>
        <w:t xml:space="preserve">IDLC Finance Limited, </w:t>
      </w:r>
      <w:r w:rsidR="002922E6" w:rsidRPr="00D64EBD">
        <w:rPr>
          <w:rFonts w:ascii="Times New Roman" w:hAnsi="Times New Roman" w:cs="Times New Roman"/>
          <w:bCs/>
          <w:sz w:val="24"/>
          <w:szCs w:val="24"/>
        </w:rPr>
        <w:t xml:space="preserve">formerly known as Industrial Development Leasing Company of Bangladesh </w:t>
      </w:r>
      <w:r w:rsidR="00D179EB" w:rsidRPr="00D64EBD">
        <w:rPr>
          <w:rFonts w:ascii="Times New Roman" w:hAnsi="Times New Roman" w:cs="Times New Roman"/>
          <w:bCs/>
          <w:sz w:val="24"/>
          <w:szCs w:val="24"/>
        </w:rPr>
        <w:t>Limited</w:t>
      </w:r>
      <w:r w:rsidR="00D179EB" w:rsidRPr="00D64EBD">
        <w:rPr>
          <w:rFonts w:ascii="Times New Roman" w:hAnsi="Times New Roman" w:cs="Times New Roman"/>
          <w:sz w:val="24"/>
          <w:szCs w:val="24"/>
        </w:rPr>
        <w:t>, initially</w:t>
      </w:r>
      <w:r w:rsidR="00F64BA5" w:rsidRPr="00D64EBD">
        <w:rPr>
          <w:rFonts w:ascii="Times New Roman" w:hAnsi="Times New Roman" w:cs="Times New Roman"/>
          <w:sz w:val="24"/>
          <w:szCs w:val="24"/>
        </w:rPr>
        <w:t xml:space="preserve"> established in Bangladesh in 1985 through the collaboration of International Finance Corporation (IFC) of the World Bank, German Investment and Development Company (DEG), Kookmin Bank and Korean Development Leasing Corporation of South Korea, the Aga Khan Fund for Economic Development, the City Bank Limited, IPDC of Bangladesh Limited, and Sadharan</w:t>
      </w:r>
      <w:r w:rsidR="00D179EB">
        <w:rPr>
          <w:rFonts w:ascii="Times New Roman" w:hAnsi="Times New Roman" w:cs="Times New Roman"/>
          <w:sz w:val="24"/>
          <w:szCs w:val="24"/>
        </w:rPr>
        <w:t xml:space="preserve"> </w:t>
      </w:r>
      <w:r w:rsidR="00F64BA5" w:rsidRPr="00D64EBD">
        <w:rPr>
          <w:rFonts w:ascii="Times New Roman" w:hAnsi="Times New Roman" w:cs="Times New Roman"/>
          <w:sz w:val="24"/>
          <w:szCs w:val="24"/>
        </w:rPr>
        <w:t xml:space="preserve">Bima Corporation. </w:t>
      </w:r>
    </w:p>
    <w:p w:rsidR="00F64BA5" w:rsidRPr="00D64EBD" w:rsidRDefault="00F64BA5" w:rsidP="00D64EBD">
      <w:pPr>
        <w:spacing w:line="360" w:lineRule="auto"/>
        <w:jc w:val="both"/>
        <w:rPr>
          <w:rFonts w:ascii="Times New Roman" w:hAnsi="Times New Roman" w:cs="Times New Roman"/>
          <w:sz w:val="24"/>
          <w:szCs w:val="24"/>
        </w:rPr>
      </w:pPr>
      <w:r w:rsidRPr="00D64EBD">
        <w:rPr>
          <w:rFonts w:ascii="Times New Roman" w:hAnsi="Times New Roman" w:cs="Times New Roman"/>
          <w:sz w:val="24"/>
          <w:szCs w:val="24"/>
        </w:rPr>
        <w:t xml:space="preserve">Although we </w:t>
      </w:r>
      <w:r w:rsidR="00533438" w:rsidRPr="00D64EBD">
        <w:rPr>
          <w:rFonts w:ascii="Times New Roman" w:hAnsi="Times New Roman" w:cs="Times New Roman"/>
          <w:sz w:val="24"/>
          <w:szCs w:val="24"/>
        </w:rPr>
        <w:t>primarily</w:t>
      </w:r>
      <w:r w:rsidRPr="00D64EBD">
        <w:rPr>
          <w:rFonts w:ascii="Times New Roman" w:hAnsi="Times New Roman" w:cs="Times New Roman"/>
          <w:sz w:val="24"/>
          <w:szCs w:val="24"/>
        </w:rPr>
        <w:t xml:space="preserve"> started with Lease Financing as our </w:t>
      </w:r>
      <w:r w:rsidR="00AF044E">
        <w:rPr>
          <w:rFonts w:ascii="Times New Roman" w:hAnsi="Times New Roman" w:cs="Times New Roman"/>
          <w:sz w:val="24"/>
          <w:szCs w:val="24"/>
        </w:rPr>
        <w:t>core product, IDLC has beca</w:t>
      </w:r>
      <w:r w:rsidRPr="00D64EBD">
        <w:rPr>
          <w:rFonts w:ascii="Times New Roman" w:hAnsi="Times New Roman" w:cs="Times New Roman"/>
          <w:sz w:val="24"/>
          <w:szCs w:val="24"/>
        </w:rPr>
        <w:t xml:space="preserve">me the </w:t>
      </w:r>
      <w:r w:rsidR="00AF044E" w:rsidRPr="00D64EBD">
        <w:rPr>
          <w:rFonts w:ascii="Times New Roman" w:hAnsi="Times New Roman" w:cs="Times New Roman"/>
          <w:sz w:val="24"/>
          <w:szCs w:val="24"/>
        </w:rPr>
        <w:t>leading</w:t>
      </w:r>
      <w:r w:rsidRPr="00D64EBD">
        <w:rPr>
          <w:rFonts w:ascii="Times New Roman" w:hAnsi="Times New Roman" w:cs="Times New Roman"/>
          <w:sz w:val="24"/>
          <w:szCs w:val="24"/>
        </w:rPr>
        <w:t xml:space="preserve"> multi-product Non-Bank Financial Institution of Bangladesh, with almost equal focus in Corporate, Retail and SME sectors. Moreover, IDLC has a significant presence in the Capital Markets. Our merchant banking arm, IDLC Investments Limited, a wholly-owned subsidiary of IDLC is a premier brand for investment banking in the country. Our stock brokerage arm, IDLC Securities Limited, another wholly-owned subsidiary of IDLC is also amongst the top five brokers in the country.</w:t>
      </w:r>
    </w:p>
    <w:p w:rsidR="00D53CE5" w:rsidRPr="00D64EBD" w:rsidRDefault="00366FFE" w:rsidP="00D64EB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IDLC </w:t>
      </w:r>
      <w:r w:rsidR="00F64BA5" w:rsidRPr="00D64EBD">
        <w:rPr>
          <w:rFonts w:ascii="Times New Roman" w:hAnsi="Times New Roman" w:cs="Times New Roman"/>
          <w:sz w:val="24"/>
          <w:szCs w:val="24"/>
        </w:rPr>
        <w:t>play</w:t>
      </w:r>
      <w:r>
        <w:rPr>
          <w:rFonts w:ascii="Times New Roman" w:hAnsi="Times New Roman" w:cs="Times New Roman"/>
          <w:sz w:val="24"/>
          <w:szCs w:val="24"/>
        </w:rPr>
        <w:t>s</w:t>
      </w:r>
      <w:r w:rsidR="00F64BA5" w:rsidRPr="00D64EBD">
        <w:rPr>
          <w:rFonts w:ascii="Times New Roman" w:hAnsi="Times New Roman" w:cs="Times New Roman"/>
          <w:sz w:val="24"/>
          <w:szCs w:val="24"/>
        </w:rPr>
        <w:t xml:space="preserve"> a </w:t>
      </w:r>
      <w:r w:rsidRPr="00D64EBD">
        <w:rPr>
          <w:rFonts w:ascii="Times New Roman" w:hAnsi="Times New Roman" w:cs="Times New Roman"/>
          <w:sz w:val="24"/>
          <w:szCs w:val="24"/>
        </w:rPr>
        <w:t>revolutionary</w:t>
      </w:r>
      <w:r w:rsidR="00F64BA5" w:rsidRPr="00D64EBD">
        <w:rPr>
          <w:rFonts w:ascii="Times New Roman" w:hAnsi="Times New Roman" w:cs="Times New Roman"/>
          <w:sz w:val="24"/>
          <w:szCs w:val="24"/>
        </w:rPr>
        <w:t xml:space="preserve"> role in introducin</w:t>
      </w:r>
      <w:r>
        <w:rPr>
          <w:rFonts w:ascii="Times New Roman" w:hAnsi="Times New Roman" w:cs="Times New Roman"/>
          <w:sz w:val="24"/>
          <w:szCs w:val="24"/>
        </w:rPr>
        <w:t>g the financial techniques</w:t>
      </w:r>
      <w:r w:rsidR="00F64BA5" w:rsidRPr="00D64EBD">
        <w:rPr>
          <w:rFonts w:ascii="Times New Roman" w:hAnsi="Times New Roman" w:cs="Times New Roman"/>
          <w:sz w:val="24"/>
          <w:szCs w:val="24"/>
        </w:rPr>
        <w:t xml:space="preserve"> suiting ever-changing requirem</w:t>
      </w:r>
      <w:r>
        <w:rPr>
          <w:rFonts w:ascii="Times New Roman" w:hAnsi="Times New Roman" w:cs="Times New Roman"/>
          <w:sz w:val="24"/>
          <w:szCs w:val="24"/>
        </w:rPr>
        <w:t xml:space="preserve">ents of its customers. They </w:t>
      </w:r>
      <w:r w:rsidR="00F64BA5" w:rsidRPr="00D64EBD">
        <w:rPr>
          <w:rFonts w:ascii="Times New Roman" w:hAnsi="Times New Roman" w:cs="Times New Roman"/>
          <w:sz w:val="24"/>
          <w:szCs w:val="24"/>
        </w:rPr>
        <w:t xml:space="preserve">are </w:t>
      </w:r>
      <w:r w:rsidRPr="00D64EBD">
        <w:rPr>
          <w:rFonts w:ascii="Times New Roman" w:hAnsi="Times New Roman" w:cs="Times New Roman"/>
          <w:sz w:val="24"/>
          <w:szCs w:val="24"/>
        </w:rPr>
        <w:t>constantly</w:t>
      </w:r>
      <w:r w:rsidR="00F64BA5" w:rsidRPr="00D64EBD">
        <w:rPr>
          <w:rFonts w:ascii="Times New Roman" w:hAnsi="Times New Roman" w:cs="Times New Roman"/>
          <w:sz w:val="24"/>
          <w:szCs w:val="24"/>
        </w:rPr>
        <w:t xml:space="preserve"> </w:t>
      </w:r>
      <w:r w:rsidRPr="00D64EBD">
        <w:rPr>
          <w:rFonts w:ascii="Times New Roman" w:hAnsi="Times New Roman" w:cs="Times New Roman"/>
          <w:sz w:val="24"/>
          <w:szCs w:val="24"/>
        </w:rPr>
        <w:t>growing</w:t>
      </w:r>
      <w:r>
        <w:rPr>
          <w:rFonts w:ascii="Times New Roman" w:hAnsi="Times New Roman" w:cs="Times New Roman"/>
          <w:sz w:val="24"/>
          <w:szCs w:val="24"/>
        </w:rPr>
        <w:t xml:space="preserve"> their presence to make sure</w:t>
      </w:r>
      <w:r w:rsidR="00F64BA5" w:rsidRPr="00D64EBD">
        <w:rPr>
          <w:rFonts w:ascii="Times New Roman" w:hAnsi="Times New Roman" w:cs="Times New Roman"/>
          <w:sz w:val="24"/>
          <w:szCs w:val="24"/>
        </w:rPr>
        <w:t xml:space="preserve"> the best q</w:t>
      </w:r>
      <w:r>
        <w:rPr>
          <w:rFonts w:ascii="Times New Roman" w:hAnsi="Times New Roman" w:cs="Times New Roman"/>
          <w:sz w:val="24"/>
          <w:szCs w:val="24"/>
        </w:rPr>
        <w:t>uality of service for customer satisfactions</w:t>
      </w:r>
      <w:r w:rsidR="00F64BA5" w:rsidRPr="00D64EBD">
        <w:rPr>
          <w:rFonts w:ascii="Times New Roman" w:hAnsi="Times New Roman" w:cs="Times New Roman"/>
          <w:sz w:val="24"/>
          <w:szCs w:val="24"/>
        </w:rPr>
        <w:t>.</w:t>
      </w:r>
      <w:r w:rsidR="006C0586" w:rsidRPr="00D64EBD">
        <w:rPr>
          <w:rFonts w:ascii="Times New Roman" w:hAnsi="Times New Roman" w:cs="Times New Roman"/>
          <w:sz w:val="24"/>
          <w:szCs w:val="24"/>
        </w:rPr>
        <w:t xml:space="preserve"> The</w:t>
      </w:r>
      <w:r>
        <w:rPr>
          <w:rFonts w:ascii="Times New Roman" w:hAnsi="Times New Roman" w:cs="Times New Roman"/>
          <w:sz w:val="24"/>
          <w:szCs w:val="24"/>
        </w:rPr>
        <w:t xml:space="preserve"> joyful fact about the</w:t>
      </w:r>
      <w:r w:rsidR="006C0586" w:rsidRPr="00D64EBD">
        <w:rPr>
          <w:rFonts w:ascii="Times New Roman" w:hAnsi="Times New Roman" w:cs="Times New Roman"/>
          <w:sz w:val="24"/>
          <w:szCs w:val="24"/>
        </w:rPr>
        <w:t xml:space="preserve"> company</w:t>
      </w:r>
      <w:r>
        <w:rPr>
          <w:rFonts w:ascii="Times New Roman" w:hAnsi="Times New Roman" w:cs="Times New Roman"/>
          <w:sz w:val="24"/>
          <w:szCs w:val="24"/>
        </w:rPr>
        <w:t xml:space="preserve"> is, it</w:t>
      </w:r>
      <w:r w:rsidR="006C0586" w:rsidRPr="00D64EBD">
        <w:rPr>
          <w:rFonts w:ascii="Times New Roman" w:hAnsi="Times New Roman" w:cs="Times New Roman"/>
          <w:sz w:val="24"/>
          <w:szCs w:val="24"/>
        </w:rPr>
        <w:t xml:space="preserve"> has been </w:t>
      </w:r>
      <w:r w:rsidR="00AF044E">
        <w:rPr>
          <w:rFonts w:ascii="Times New Roman" w:hAnsi="Times New Roman" w:cs="Times New Roman"/>
          <w:sz w:val="24"/>
          <w:szCs w:val="24"/>
        </w:rPr>
        <w:t xml:space="preserve">received </w:t>
      </w:r>
      <w:r w:rsidR="00AF044E" w:rsidRPr="00D64EBD">
        <w:rPr>
          <w:rFonts w:ascii="Times New Roman" w:hAnsi="Times New Roman" w:cs="Times New Roman"/>
          <w:sz w:val="24"/>
          <w:szCs w:val="24"/>
        </w:rPr>
        <w:t>“</w:t>
      </w:r>
      <w:r w:rsidR="006C0586" w:rsidRPr="00D64EBD">
        <w:rPr>
          <w:rFonts w:ascii="Times New Roman" w:hAnsi="Times New Roman" w:cs="Times New Roman"/>
          <w:sz w:val="24"/>
          <w:szCs w:val="24"/>
        </w:rPr>
        <w:t xml:space="preserve">A+” rating </w:t>
      </w:r>
      <w:r>
        <w:rPr>
          <w:rFonts w:ascii="Times New Roman" w:hAnsi="Times New Roman" w:cs="Times New Roman"/>
          <w:sz w:val="24"/>
          <w:szCs w:val="24"/>
        </w:rPr>
        <w:t xml:space="preserve">given </w:t>
      </w:r>
      <w:r w:rsidR="006C0586" w:rsidRPr="00D64EBD">
        <w:rPr>
          <w:rFonts w:ascii="Times New Roman" w:hAnsi="Times New Roman" w:cs="Times New Roman"/>
          <w:sz w:val="24"/>
          <w:szCs w:val="24"/>
        </w:rPr>
        <w:t>by Credit Rating and Inf</w:t>
      </w:r>
      <w:r>
        <w:rPr>
          <w:rFonts w:ascii="Times New Roman" w:hAnsi="Times New Roman" w:cs="Times New Roman"/>
          <w:sz w:val="24"/>
          <w:szCs w:val="24"/>
        </w:rPr>
        <w:t xml:space="preserve">ormation Services Ltd. And it is </w:t>
      </w:r>
      <w:r w:rsidR="006C0586" w:rsidRPr="00D64EBD">
        <w:rPr>
          <w:rFonts w:ascii="Times New Roman" w:hAnsi="Times New Roman" w:cs="Times New Roman"/>
          <w:sz w:val="24"/>
          <w:szCs w:val="24"/>
        </w:rPr>
        <w:t>the highest rating for any financial institution.</w:t>
      </w:r>
      <w:bookmarkStart w:id="2" w:name="_Toc478860736"/>
    </w:p>
    <w:bookmarkEnd w:id="2"/>
    <w:p w:rsidR="00BB311D" w:rsidRDefault="00D64EBD" w:rsidP="00D64EBD">
      <w:pPr>
        <w:spacing w:line="360" w:lineRule="auto"/>
        <w:jc w:val="both"/>
        <w:rPr>
          <w:rFonts w:ascii="Times New Roman" w:hAnsi="Times New Roman" w:cs="Times New Roman"/>
          <w:b/>
          <w:sz w:val="28"/>
          <w:szCs w:val="28"/>
        </w:rPr>
      </w:pPr>
      <w:r w:rsidRPr="00D64EBD">
        <w:rPr>
          <w:rFonts w:ascii="Times New Roman" w:hAnsi="Times New Roman" w:cs="Times New Roman"/>
          <w:b/>
          <w:sz w:val="28"/>
          <w:szCs w:val="28"/>
        </w:rPr>
        <w:t>3</w:t>
      </w:r>
      <w:r w:rsidR="00BB311D" w:rsidRPr="00D64EBD">
        <w:rPr>
          <w:rFonts w:ascii="Times New Roman" w:hAnsi="Times New Roman" w:cs="Times New Roman"/>
          <w:b/>
          <w:sz w:val="28"/>
          <w:szCs w:val="28"/>
        </w:rPr>
        <w:t>.2. History of the IDLC Finance Ltd</w:t>
      </w:r>
    </w:p>
    <w:p w:rsidR="00E02490" w:rsidRDefault="00127DF0" w:rsidP="00E02490">
      <w:pPr>
        <w:pStyle w:val="Heading1"/>
        <w:rPr>
          <w:rFonts w:ascii="Times New Roman" w:hAnsi="Times New Roman" w:cs="Times New Roman"/>
          <w:color w:val="auto"/>
          <w:sz w:val="24"/>
          <w:szCs w:val="24"/>
        </w:rPr>
      </w:pPr>
      <w:bookmarkStart w:id="3" w:name="_Toc533526717"/>
      <w:bookmarkStart w:id="4" w:name="_Toc534397861"/>
      <w:r>
        <w:rPr>
          <w:rFonts w:ascii="Times New Roman" w:hAnsi="Times New Roman" w:cs="Times New Roman"/>
          <w:color w:val="auto"/>
          <w:sz w:val="24"/>
          <w:szCs w:val="24"/>
        </w:rPr>
        <w:t xml:space="preserve">Historical </w:t>
      </w:r>
      <w:r w:rsidR="00E02490" w:rsidRPr="00E02490">
        <w:rPr>
          <w:rFonts w:ascii="Times New Roman" w:hAnsi="Times New Roman" w:cs="Times New Roman"/>
          <w:color w:val="auto"/>
          <w:sz w:val="24"/>
          <w:szCs w:val="24"/>
        </w:rPr>
        <w:t>Background</w:t>
      </w:r>
      <w:bookmarkEnd w:id="3"/>
      <w:bookmarkEnd w:id="4"/>
    </w:p>
    <w:p w:rsidR="004B0F9E" w:rsidRPr="004B0F9E" w:rsidRDefault="004B0F9E" w:rsidP="004B0F9E"/>
    <w:p w:rsidR="00E02490" w:rsidRPr="00E02490" w:rsidRDefault="00127DF0" w:rsidP="00E024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1984, </w:t>
      </w:r>
      <w:r w:rsidR="005C36E8">
        <w:rPr>
          <w:rFonts w:ascii="Times New Roman" w:hAnsi="Times New Roman" w:cs="Times New Roman"/>
          <w:sz w:val="24"/>
          <w:szCs w:val="24"/>
        </w:rPr>
        <w:t xml:space="preserve">IDLC </w:t>
      </w:r>
      <w:r w:rsidR="007601B1">
        <w:rPr>
          <w:rFonts w:ascii="Times New Roman" w:hAnsi="Times New Roman" w:cs="Times New Roman"/>
          <w:sz w:val="24"/>
          <w:szCs w:val="24"/>
        </w:rPr>
        <w:t>was formed</w:t>
      </w:r>
      <w:r>
        <w:rPr>
          <w:rFonts w:ascii="Times New Roman" w:hAnsi="Times New Roman" w:cs="Times New Roman"/>
          <w:sz w:val="24"/>
          <w:szCs w:val="24"/>
        </w:rPr>
        <w:t xml:space="preserve"> </w:t>
      </w:r>
      <w:r w:rsidR="00E02490" w:rsidRPr="00E02490">
        <w:rPr>
          <w:rFonts w:ascii="Times New Roman" w:hAnsi="Times New Roman" w:cs="Times New Roman"/>
          <w:sz w:val="24"/>
          <w:szCs w:val="24"/>
        </w:rPr>
        <w:t xml:space="preserve">by the </w:t>
      </w:r>
      <w:r w:rsidRPr="00E02490">
        <w:rPr>
          <w:rFonts w:ascii="Times New Roman" w:hAnsi="Times New Roman" w:cs="Times New Roman"/>
          <w:sz w:val="24"/>
          <w:szCs w:val="24"/>
        </w:rPr>
        <w:t>launch</w:t>
      </w:r>
      <w:r w:rsidR="00E02490" w:rsidRPr="00E02490">
        <w:rPr>
          <w:rFonts w:ascii="Times New Roman" w:hAnsi="Times New Roman" w:cs="Times New Roman"/>
          <w:sz w:val="24"/>
          <w:szCs w:val="24"/>
        </w:rPr>
        <w:t xml:space="preserve"> of IFC of the World Bank. This company was </w:t>
      </w:r>
      <w:r w:rsidRPr="00E02490">
        <w:rPr>
          <w:rFonts w:ascii="Times New Roman" w:hAnsi="Times New Roman" w:cs="Times New Roman"/>
          <w:sz w:val="24"/>
          <w:szCs w:val="24"/>
        </w:rPr>
        <w:t>created</w:t>
      </w:r>
      <w:r w:rsidR="00E02490" w:rsidRPr="00E02490">
        <w:rPr>
          <w:rFonts w:ascii="Times New Roman" w:hAnsi="Times New Roman" w:cs="Times New Roman"/>
          <w:sz w:val="24"/>
          <w:szCs w:val="24"/>
        </w:rPr>
        <w:t xml:space="preserve"> via </w:t>
      </w:r>
      <w:r w:rsidRPr="00E02490">
        <w:rPr>
          <w:rFonts w:ascii="Times New Roman" w:hAnsi="Times New Roman" w:cs="Times New Roman"/>
          <w:sz w:val="24"/>
          <w:szCs w:val="24"/>
        </w:rPr>
        <w:t>association</w:t>
      </w:r>
      <w:r w:rsidR="00E02490" w:rsidRPr="00E02490">
        <w:rPr>
          <w:rFonts w:ascii="Times New Roman" w:hAnsi="Times New Roman" w:cs="Times New Roman"/>
          <w:sz w:val="24"/>
          <w:szCs w:val="24"/>
        </w:rPr>
        <w:t xml:space="preserve"> of International Finance Corporation, </w:t>
      </w:r>
      <w:r w:rsidRPr="00E02490">
        <w:rPr>
          <w:rFonts w:ascii="Times New Roman" w:hAnsi="Times New Roman" w:cs="Times New Roman"/>
          <w:sz w:val="24"/>
          <w:szCs w:val="24"/>
        </w:rPr>
        <w:t>Aga Khan Fund for Economic Development, Kookmin Bank,</w:t>
      </w:r>
      <w:r>
        <w:rPr>
          <w:rFonts w:ascii="Times New Roman" w:hAnsi="Times New Roman" w:cs="Times New Roman"/>
          <w:sz w:val="24"/>
          <w:szCs w:val="24"/>
        </w:rPr>
        <w:t xml:space="preserve"> </w:t>
      </w:r>
      <w:r w:rsidR="00E02490" w:rsidRPr="00E02490">
        <w:rPr>
          <w:rFonts w:ascii="Times New Roman" w:hAnsi="Times New Roman" w:cs="Times New Roman"/>
          <w:sz w:val="24"/>
          <w:szCs w:val="24"/>
        </w:rPr>
        <w:t xml:space="preserve">German Investment and Development Company, Korea Development Finance Corporation, The City Bank Limited, Bangladesh Limited and Sadharan Bima Corporation.  </w:t>
      </w:r>
      <w:r w:rsidR="00E02490" w:rsidRPr="00E02490">
        <w:rPr>
          <w:rStyle w:val="Emphasis"/>
          <w:rFonts w:ascii="Times New Roman" w:hAnsi="Times New Roman" w:cs="Times New Roman"/>
          <w:bCs/>
          <w:i w:val="0"/>
          <w:sz w:val="24"/>
          <w:szCs w:val="24"/>
          <w:shd w:val="clear" w:color="auto" w:fill="FFFFFF"/>
        </w:rPr>
        <w:t xml:space="preserve">Industrial Development Leasing Company (IDLC) is the </w:t>
      </w:r>
      <w:r w:rsidRPr="00E02490">
        <w:rPr>
          <w:rStyle w:val="Emphasis"/>
          <w:rFonts w:ascii="Times New Roman" w:hAnsi="Times New Roman" w:cs="Times New Roman"/>
          <w:bCs/>
          <w:i w:val="0"/>
          <w:sz w:val="24"/>
          <w:szCs w:val="24"/>
          <w:shd w:val="clear" w:color="auto" w:fill="FFFFFF"/>
        </w:rPr>
        <w:t>prime</w:t>
      </w:r>
      <w:r w:rsidR="00E02490" w:rsidRPr="00E02490">
        <w:rPr>
          <w:rStyle w:val="Emphasis"/>
          <w:rFonts w:ascii="Times New Roman" w:hAnsi="Times New Roman" w:cs="Times New Roman"/>
          <w:bCs/>
          <w:i w:val="0"/>
          <w:sz w:val="24"/>
          <w:szCs w:val="24"/>
          <w:shd w:val="clear" w:color="auto" w:fill="FFFFFF"/>
        </w:rPr>
        <w:t xml:space="preserve"> Non-Banking Financial Institution (NBFI) in Bangladesh</w:t>
      </w:r>
      <w:r>
        <w:rPr>
          <w:rStyle w:val="Emphasis"/>
          <w:rFonts w:ascii="Times New Roman" w:hAnsi="Times New Roman" w:cs="Times New Roman"/>
          <w:bCs/>
          <w:i w:val="0"/>
          <w:sz w:val="24"/>
          <w:szCs w:val="24"/>
          <w:shd w:val="clear" w:color="auto" w:fill="FFFFFF"/>
        </w:rPr>
        <w:t xml:space="preserve">. </w:t>
      </w:r>
      <w:r w:rsidR="00E02490" w:rsidRPr="00E02490">
        <w:rPr>
          <w:rStyle w:val="Emphasis"/>
          <w:rFonts w:ascii="Times New Roman" w:hAnsi="Times New Roman" w:cs="Times New Roman"/>
          <w:bCs/>
          <w:i w:val="0"/>
          <w:sz w:val="24"/>
          <w:szCs w:val="24"/>
          <w:shd w:val="clear" w:color="auto" w:fill="FFFFFF"/>
        </w:rPr>
        <w:t xml:space="preserve">It offers financial services in the </w:t>
      </w:r>
      <w:r w:rsidRPr="00E02490">
        <w:rPr>
          <w:rStyle w:val="Emphasis"/>
          <w:rFonts w:ascii="Times New Roman" w:hAnsi="Times New Roman" w:cs="Times New Roman"/>
          <w:bCs/>
          <w:i w:val="0"/>
          <w:sz w:val="24"/>
          <w:szCs w:val="24"/>
          <w:shd w:val="clear" w:color="auto" w:fill="FFFFFF"/>
        </w:rPr>
        <w:t>variety</w:t>
      </w:r>
      <w:r w:rsidR="00E02490" w:rsidRPr="00E02490">
        <w:rPr>
          <w:rStyle w:val="Emphasis"/>
          <w:rFonts w:ascii="Times New Roman" w:hAnsi="Times New Roman" w:cs="Times New Roman"/>
          <w:bCs/>
          <w:i w:val="0"/>
          <w:sz w:val="24"/>
          <w:szCs w:val="24"/>
          <w:shd w:val="clear" w:color="auto" w:fill="FFFFFF"/>
        </w:rPr>
        <w:t xml:space="preserve"> of small and medium enterprise (SME) finance products, Retail finance and also </w:t>
      </w:r>
      <w:r>
        <w:rPr>
          <w:rStyle w:val="Emphasis"/>
          <w:rFonts w:ascii="Times New Roman" w:hAnsi="Times New Roman" w:cs="Times New Roman"/>
          <w:bCs/>
          <w:i w:val="0"/>
          <w:sz w:val="24"/>
          <w:szCs w:val="24"/>
          <w:shd w:val="clear" w:color="auto" w:fill="FFFFFF"/>
        </w:rPr>
        <w:t xml:space="preserve">Deposits and Treasury products, </w:t>
      </w:r>
      <w:r w:rsidRPr="00E02490">
        <w:rPr>
          <w:rStyle w:val="Emphasis"/>
          <w:rFonts w:ascii="Times New Roman" w:hAnsi="Times New Roman" w:cs="Times New Roman"/>
          <w:bCs/>
          <w:i w:val="0"/>
          <w:sz w:val="24"/>
          <w:szCs w:val="24"/>
          <w:shd w:val="clear" w:color="auto" w:fill="FFFFFF"/>
        </w:rPr>
        <w:t>Supplier and Distributor Finance, Corporate a</w:t>
      </w:r>
      <w:r>
        <w:rPr>
          <w:rStyle w:val="Emphasis"/>
          <w:rFonts w:ascii="Times New Roman" w:hAnsi="Times New Roman" w:cs="Times New Roman"/>
          <w:bCs/>
          <w:i w:val="0"/>
          <w:sz w:val="24"/>
          <w:szCs w:val="24"/>
          <w:shd w:val="clear" w:color="auto" w:fill="FFFFFF"/>
        </w:rPr>
        <w:t>nd structured finance solutions.</w:t>
      </w:r>
      <w:r w:rsidR="004B0F9E">
        <w:rPr>
          <w:rStyle w:val="Emphasis"/>
          <w:rFonts w:ascii="Times New Roman" w:hAnsi="Times New Roman" w:cs="Times New Roman"/>
          <w:bCs/>
          <w:i w:val="0"/>
          <w:sz w:val="24"/>
          <w:szCs w:val="24"/>
          <w:shd w:val="clear" w:color="auto" w:fill="FFFFFF"/>
        </w:rPr>
        <w:t xml:space="preserve"> </w:t>
      </w:r>
      <w:r>
        <w:rPr>
          <w:rStyle w:val="Emphasis"/>
          <w:rFonts w:ascii="Times New Roman" w:hAnsi="Times New Roman" w:cs="Times New Roman"/>
          <w:bCs/>
          <w:i w:val="0"/>
          <w:sz w:val="24"/>
          <w:szCs w:val="24"/>
          <w:shd w:val="clear" w:color="auto" w:fill="FFFFFF"/>
        </w:rPr>
        <w:t>The IDLC group offers</w:t>
      </w:r>
      <w:r w:rsidR="004B0F9E">
        <w:rPr>
          <w:rStyle w:val="Emphasis"/>
          <w:rFonts w:ascii="Times New Roman" w:hAnsi="Times New Roman" w:cs="Times New Roman"/>
          <w:bCs/>
          <w:i w:val="0"/>
          <w:sz w:val="24"/>
          <w:szCs w:val="24"/>
          <w:shd w:val="clear" w:color="auto" w:fill="FFFFFF"/>
        </w:rPr>
        <w:t xml:space="preserve"> </w:t>
      </w:r>
      <w:r w:rsidR="00E02490" w:rsidRPr="00E02490">
        <w:rPr>
          <w:rStyle w:val="Emphasis"/>
          <w:rFonts w:ascii="Times New Roman" w:hAnsi="Times New Roman" w:cs="Times New Roman"/>
          <w:bCs/>
          <w:i w:val="0"/>
          <w:sz w:val="24"/>
          <w:szCs w:val="24"/>
          <w:shd w:val="clear" w:color="auto" w:fill="FFFFFF"/>
        </w:rPr>
        <w:t>stock broker and asset management servi</w:t>
      </w:r>
      <w:r>
        <w:rPr>
          <w:rStyle w:val="Emphasis"/>
          <w:rFonts w:ascii="Times New Roman" w:hAnsi="Times New Roman" w:cs="Times New Roman"/>
          <w:bCs/>
          <w:i w:val="0"/>
          <w:sz w:val="24"/>
          <w:szCs w:val="24"/>
          <w:shd w:val="clear" w:color="auto" w:fill="FFFFFF"/>
        </w:rPr>
        <w:t xml:space="preserve">ces via its three subsidiaries such as </w:t>
      </w:r>
      <w:r w:rsidR="00E02490" w:rsidRPr="00E02490">
        <w:rPr>
          <w:rStyle w:val="Emphasis"/>
          <w:rFonts w:ascii="Times New Roman" w:hAnsi="Times New Roman" w:cs="Times New Roman"/>
          <w:bCs/>
          <w:i w:val="0"/>
          <w:sz w:val="24"/>
          <w:szCs w:val="24"/>
          <w:shd w:val="clear" w:color="auto" w:fill="FFFFFF"/>
        </w:rPr>
        <w:t>merchant banking, IDLC Investments Limited, IDLC Securities Limited and IDLC Asset Management Lim</w:t>
      </w:r>
      <w:r w:rsidR="004B0F9E">
        <w:rPr>
          <w:rStyle w:val="Emphasis"/>
          <w:rFonts w:ascii="Times New Roman" w:hAnsi="Times New Roman" w:cs="Times New Roman"/>
          <w:bCs/>
          <w:i w:val="0"/>
          <w:sz w:val="24"/>
          <w:szCs w:val="24"/>
          <w:shd w:val="clear" w:color="auto" w:fill="FFFFFF"/>
        </w:rPr>
        <w:t>ited.</w:t>
      </w:r>
      <w:r w:rsidR="004B0F9E" w:rsidRPr="00E02490">
        <w:rPr>
          <w:rFonts w:ascii="Times New Roman" w:hAnsi="Times New Roman" w:cs="Times New Roman"/>
          <w:sz w:val="24"/>
          <w:szCs w:val="24"/>
        </w:rPr>
        <w:t xml:space="preserve"> </w:t>
      </w:r>
    </w:p>
    <w:p w:rsidR="00E02490" w:rsidRPr="00E02490" w:rsidRDefault="00E02490" w:rsidP="00E02490">
      <w:pPr>
        <w:pStyle w:val="Heading1"/>
        <w:spacing w:line="360" w:lineRule="auto"/>
        <w:jc w:val="both"/>
        <w:rPr>
          <w:rFonts w:ascii="Times New Roman" w:hAnsi="Times New Roman" w:cs="Times New Roman"/>
          <w:color w:val="auto"/>
          <w:sz w:val="24"/>
          <w:szCs w:val="24"/>
        </w:rPr>
      </w:pPr>
      <w:r w:rsidRPr="00E02490">
        <w:rPr>
          <w:rFonts w:ascii="Times New Roman" w:hAnsi="Times New Roman" w:cs="Times New Roman"/>
          <w:color w:val="auto"/>
          <w:sz w:val="24"/>
          <w:szCs w:val="24"/>
        </w:rPr>
        <w:t>3.4. Vision</w:t>
      </w:r>
    </w:p>
    <w:p w:rsidR="00E02490" w:rsidRPr="00E02490" w:rsidRDefault="00E02490" w:rsidP="00E02490">
      <w:pPr>
        <w:spacing w:line="360" w:lineRule="auto"/>
        <w:jc w:val="both"/>
        <w:rPr>
          <w:rFonts w:ascii="Times New Roman" w:hAnsi="Times New Roman" w:cs="Times New Roman"/>
          <w:sz w:val="24"/>
          <w:szCs w:val="24"/>
        </w:rPr>
      </w:pPr>
      <w:r w:rsidRPr="00E02490">
        <w:rPr>
          <w:rFonts w:ascii="Times New Roman" w:hAnsi="Times New Roman" w:cs="Times New Roman"/>
          <w:sz w:val="24"/>
          <w:szCs w:val="24"/>
        </w:rPr>
        <w:t>We will be the best</w:t>
      </w:r>
      <w:r w:rsidR="00127DF0">
        <w:rPr>
          <w:rFonts w:ascii="Times New Roman" w:hAnsi="Times New Roman" w:cs="Times New Roman"/>
          <w:sz w:val="24"/>
          <w:szCs w:val="24"/>
        </w:rPr>
        <w:t xml:space="preserve"> financial brand in Bangladesh.</w:t>
      </w:r>
    </w:p>
    <w:p w:rsidR="00E02490" w:rsidRPr="00E02490" w:rsidRDefault="00E02490" w:rsidP="00E02490">
      <w:pPr>
        <w:spacing w:line="360" w:lineRule="auto"/>
        <w:jc w:val="both"/>
        <w:rPr>
          <w:rFonts w:ascii="Times New Roman" w:hAnsi="Times New Roman" w:cs="Times New Roman"/>
          <w:b/>
          <w:sz w:val="24"/>
          <w:szCs w:val="24"/>
        </w:rPr>
      </w:pPr>
      <w:r w:rsidRPr="00E02490">
        <w:rPr>
          <w:rFonts w:ascii="Times New Roman" w:hAnsi="Times New Roman" w:cs="Times New Roman"/>
          <w:b/>
          <w:sz w:val="24"/>
          <w:szCs w:val="24"/>
        </w:rPr>
        <w:t>3.5. Mission</w:t>
      </w:r>
    </w:p>
    <w:p w:rsidR="00E02490" w:rsidRPr="00E02490" w:rsidRDefault="00E02490" w:rsidP="00E02490">
      <w:pPr>
        <w:spacing w:line="360" w:lineRule="auto"/>
        <w:jc w:val="both"/>
        <w:rPr>
          <w:rFonts w:ascii="Times New Roman" w:hAnsi="Times New Roman" w:cs="Times New Roman"/>
          <w:sz w:val="24"/>
          <w:szCs w:val="24"/>
        </w:rPr>
      </w:pPr>
      <w:r w:rsidRPr="00E02490">
        <w:rPr>
          <w:rFonts w:ascii="Times New Roman" w:hAnsi="Times New Roman" w:cs="Times New Roman"/>
          <w:sz w:val="24"/>
          <w:szCs w:val="24"/>
        </w:rPr>
        <w:t xml:space="preserve">We will </w:t>
      </w:r>
      <w:r w:rsidR="00127DF0" w:rsidRPr="00E02490">
        <w:rPr>
          <w:rFonts w:ascii="Times New Roman" w:hAnsi="Times New Roman" w:cs="Times New Roman"/>
          <w:sz w:val="24"/>
          <w:szCs w:val="24"/>
        </w:rPr>
        <w:t>spotlight</w:t>
      </w:r>
      <w:r w:rsidRPr="00E02490">
        <w:rPr>
          <w:rFonts w:ascii="Times New Roman" w:hAnsi="Times New Roman" w:cs="Times New Roman"/>
          <w:sz w:val="24"/>
          <w:szCs w:val="24"/>
        </w:rPr>
        <w:t xml:space="preserve"> on quality </w:t>
      </w:r>
      <w:r w:rsidR="00127DF0" w:rsidRPr="00E02490">
        <w:rPr>
          <w:rFonts w:ascii="Times New Roman" w:hAnsi="Times New Roman" w:cs="Times New Roman"/>
          <w:sz w:val="24"/>
          <w:szCs w:val="24"/>
        </w:rPr>
        <w:t>expansion</w:t>
      </w:r>
      <w:r w:rsidRPr="00E02490">
        <w:rPr>
          <w:rFonts w:ascii="Times New Roman" w:hAnsi="Times New Roman" w:cs="Times New Roman"/>
          <w:sz w:val="24"/>
          <w:szCs w:val="24"/>
        </w:rPr>
        <w:t xml:space="preserve">, </w:t>
      </w:r>
      <w:r w:rsidR="00127DF0">
        <w:rPr>
          <w:rFonts w:ascii="Times New Roman" w:hAnsi="Times New Roman" w:cs="Times New Roman"/>
          <w:sz w:val="24"/>
          <w:szCs w:val="24"/>
        </w:rPr>
        <w:t xml:space="preserve">sustainable business practices, </w:t>
      </w:r>
      <w:r w:rsidR="00127DF0" w:rsidRPr="00E02490">
        <w:rPr>
          <w:rFonts w:ascii="Times New Roman" w:hAnsi="Times New Roman" w:cs="Times New Roman"/>
          <w:sz w:val="24"/>
          <w:szCs w:val="24"/>
        </w:rPr>
        <w:t>and superior</w:t>
      </w:r>
      <w:r w:rsidR="00127DF0">
        <w:rPr>
          <w:rFonts w:ascii="Times New Roman" w:hAnsi="Times New Roman" w:cs="Times New Roman"/>
          <w:sz w:val="24"/>
          <w:szCs w:val="24"/>
        </w:rPr>
        <w:t xml:space="preserve"> customer experience and so on.</w:t>
      </w:r>
    </w:p>
    <w:p w:rsidR="00E02490" w:rsidRPr="00E02490" w:rsidRDefault="00E02490" w:rsidP="00E02490">
      <w:pPr>
        <w:spacing w:line="360" w:lineRule="auto"/>
        <w:jc w:val="both"/>
        <w:rPr>
          <w:rFonts w:ascii="Times New Roman" w:hAnsi="Times New Roman" w:cs="Times New Roman"/>
          <w:sz w:val="24"/>
          <w:szCs w:val="24"/>
        </w:rPr>
      </w:pPr>
    </w:p>
    <w:p w:rsidR="00E02490" w:rsidRPr="00E02490" w:rsidRDefault="00E02490" w:rsidP="00E02490">
      <w:pPr>
        <w:pStyle w:val="Heading1"/>
        <w:rPr>
          <w:rStyle w:val="Emphasis"/>
          <w:rFonts w:ascii="Times New Roman" w:hAnsi="Times New Roman" w:cs="Times New Roman"/>
          <w:b w:val="0"/>
          <w:bCs w:val="0"/>
          <w:i w:val="0"/>
          <w:iCs w:val="0"/>
          <w:color w:val="auto"/>
          <w:sz w:val="24"/>
          <w:szCs w:val="24"/>
          <w:shd w:val="clear" w:color="auto" w:fill="FFFFFF"/>
        </w:rPr>
      </w:pPr>
      <w:bookmarkStart w:id="5" w:name="_Toc533526718"/>
      <w:bookmarkStart w:id="6" w:name="_Toc534397862"/>
      <w:r w:rsidRPr="00E02490">
        <w:rPr>
          <w:rStyle w:val="Emphasis"/>
          <w:rFonts w:ascii="Times New Roman" w:hAnsi="Times New Roman" w:cs="Times New Roman"/>
          <w:i w:val="0"/>
          <w:color w:val="auto"/>
          <w:sz w:val="24"/>
          <w:szCs w:val="24"/>
          <w:shd w:val="clear" w:color="auto" w:fill="FFFFFF"/>
        </w:rPr>
        <w:t>Products and Services</w:t>
      </w:r>
      <w:bookmarkEnd w:id="5"/>
      <w:bookmarkEnd w:id="6"/>
    </w:p>
    <w:p w:rsidR="00E02490" w:rsidRPr="00E02490" w:rsidRDefault="00127DF0" w:rsidP="00E02490">
      <w:pPr>
        <w:spacing w:line="360" w:lineRule="auto"/>
        <w:jc w:val="both"/>
        <w:rPr>
          <w:rStyle w:val="Emphasis"/>
          <w:rFonts w:ascii="Times New Roman" w:hAnsi="Times New Roman" w:cs="Times New Roman"/>
          <w:bCs/>
          <w:i w:val="0"/>
          <w:iCs w:val="0"/>
          <w:sz w:val="24"/>
          <w:szCs w:val="24"/>
          <w:shd w:val="clear" w:color="auto" w:fill="FFFFFF"/>
        </w:rPr>
      </w:pPr>
      <w:r>
        <w:rPr>
          <w:rStyle w:val="Emphasis"/>
          <w:rFonts w:ascii="Times New Roman" w:hAnsi="Times New Roman" w:cs="Times New Roman"/>
          <w:bCs/>
          <w:i w:val="0"/>
          <w:sz w:val="24"/>
          <w:szCs w:val="24"/>
          <w:shd w:val="clear" w:color="auto" w:fill="FFFFFF"/>
        </w:rPr>
        <w:t xml:space="preserve">There are </w:t>
      </w:r>
      <w:r w:rsidR="00E02490" w:rsidRPr="00E02490">
        <w:rPr>
          <w:rStyle w:val="Emphasis"/>
          <w:rFonts w:ascii="Times New Roman" w:hAnsi="Times New Roman" w:cs="Times New Roman"/>
          <w:bCs/>
          <w:i w:val="0"/>
          <w:sz w:val="24"/>
          <w:szCs w:val="24"/>
          <w:shd w:val="clear" w:color="auto" w:fill="FFFFFF"/>
        </w:rPr>
        <w:t>different</w:t>
      </w:r>
      <w:r>
        <w:rPr>
          <w:rStyle w:val="Emphasis"/>
          <w:rFonts w:ascii="Times New Roman" w:hAnsi="Times New Roman" w:cs="Times New Roman"/>
          <w:bCs/>
          <w:i w:val="0"/>
          <w:sz w:val="24"/>
          <w:szCs w:val="24"/>
          <w:shd w:val="clear" w:color="auto" w:fill="FFFFFF"/>
        </w:rPr>
        <w:t xml:space="preserve"> types of</w:t>
      </w:r>
      <w:r w:rsidR="00E02490" w:rsidRPr="00E02490">
        <w:rPr>
          <w:rStyle w:val="Emphasis"/>
          <w:rFonts w:ascii="Times New Roman" w:hAnsi="Times New Roman" w:cs="Times New Roman"/>
          <w:bCs/>
          <w:i w:val="0"/>
          <w:sz w:val="24"/>
          <w:szCs w:val="24"/>
          <w:shd w:val="clear" w:color="auto" w:fill="FFFFFF"/>
        </w:rPr>
        <w:t xml:space="preserve"> products and services in </w:t>
      </w:r>
      <w:r>
        <w:rPr>
          <w:rStyle w:val="Emphasis"/>
          <w:rFonts w:ascii="Times New Roman" w:hAnsi="Times New Roman" w:cs="Times New Roman"/>
          <w:bCs/>
          <w:i w:val="0"/>
          <w:sz w:val="24"/>
          <w:szCs w:val="24"/>
          <w:shd w:val="clear" w:color="auto" w:fill="FFFFFF"/>
        </w:rPr>
        <w:t xml:space="preserve">the </w:t>
      </w:r>
      <w:r w:rsidR="00E02490" w:rsidRPr="00E02490">
        <w:rPr>
          <w:rStyle w:val="Emphasis"/>
          <w:rFonts w:ascii="Times New Roman" w:hAnsi="Times New Roman" w:cs="Times New Roman"/>
          <w:bCs/>
          <w:i w:val="0"/>
          <w:sz w:val="24"/>
          <w:szCs w:val="24"/>
          <w:shd w:val="clear" w:color="auto" w:fill="FFFFFF"/>
        </w:rPr>
        <w:t xml:space="preserve">Consumer Division, </w:t>
      </w:r>
      <w:r w:rsidRPr="00E02490">
        <w:rPr>
          <w:rStyle w:val="Emphasis"/>
          <w:rFonts w:ascii="Times New Roman" w:hAnsi="Times New Roman" w:cs="Times New Roman"/>
          <w:bCs/>
          <w:i w:val="0"/>
          <w:sz w:val="24"/>
          <w:szCs w:val="24"/>
          <w:shd w:val="clear" w:color="auto" w:fill="FFFFFF"/>
        </w:rPr>
        <w:t xml:space="preserve">corporate division, </w:t>
      </w:r>
      <w:r w:rsidR="00E02490" w:rsidRPr="00E02490">
        <w:rPr>
          <w:rStyle w:val="Emphasis"/>
          <w:rFonts w:ascii="Times New Roman" w:hAnsi="Times New Roman" w:cs="Times New Roman"/>
          <w:bCs/>
          <w:i w:val="0"/>
          <w:sz w:val="24"/>
          <w:szCs w:val="24"/>
          <w:shd w:val="clear" w:color="auto" w:fill="FFFFFF"/>
        </w:rPr>
        <w:t xml:space="preserve">SME Division and the Capital Market where they </w:t>
      </w:r>
      <w:r w:rsidRPr="00E02490">
        <w:rPr>
          <w:rStyle w:val="Emphasis"/>
          <w:rFonts w:ascii="Times New Roman" w:hAnsi="Times New Roman" w:cs="Times New Roman"/>
          <w:bCs/>
          <w:i w:val="0"/>
          <w:sz w:val="24"/>
          <w:szCs w:val="24"/>
          <w:shd w:val="clear" w:color="auto" w:fill="FFFFFF"/>
        </w:rPr>
        <w:t>propose</w:t>
      </w:r>
      <w:r w:rsidR="00E02490" w:rsidRPr="00E02490">
        <w:rPr>
          <w:rStyle w:val="Emphasis"/>
          <w:rFonts w:ascii="Times New Roman" w:hAnsi="Times New Roman" w:cs="Times New Roman"/>
          <w:bCs/>
          <w:i w:val="0"/>
          <w:sz w:val="24"/>
          <w:szCs w:val="24"/>
          <w:shd w:val="clear" w:color="auto" w:fill="FFFFFF"/>
        </w:rPr>
        <w:t xml:space="preserve"> their products. </w:t>
      </w:r>
      <w:r w:rsidRPr="00E02490">
        <w:rPr>
          <w:rStyle w:val="Emphasis"/>
          <w:rFonts w:ascii="Times New Roman" w:hAnsi="Times New Roman" w:cs="Times New Roman"/>
          <w:bCs/>
          <w:i w:val="0"/>
          <w:sz w:val="24"/>
          <w:szCs w:val="24"/>
          <w:shd w:val="clear" w:color="auto" w:fill="FFFFFF"/>
        </w:rPr>
        <w:t xml:space="preserve">They have controlled </w:t>
      </w:r>
      <w:r w:rsidRPr="00E02490">
        <w:rPr>
          <w:rStyle w:val="Emphasis"/>
          <w:rFonts w:ascii="Times New Roman" w:hAnsi="Times New Roman" w:cs="Times New Roman"/>
          <w:bCs/>
          <w:i w:val="0"/>
          <w:sz w:val="24"/>
          <w:szCs w:val="24"/>
          <w:shd w:val="clear" w:color="auto" w:fill="FFFFFF"/>
        </w:rPr>
        <w:lastRenderedPageBreak/>
        <w:t>Finance, under this there are</w:t>
      </w:r>
      <w:r>
        <w:rPr>
          <w:rStyle w:val="Emphasis"/>
          <w:rFonts w:ascii="Times New Roman" w:hAnsi="Times New Roman" w:cs="Times New Roman"/>
          <w:bCs/>
          <w:i w:val="0"/>
          <w:sz w:val="24"/>
          <w:szCs w:val="24"/>
          <w:shd w:val="clear" w:color="auto" w:fill="FFFFFF"/>
        </w:rPr>
        <w:t xml:space="preserve"> </w:t>
      </w:r>
      <w:r w:rsidRPr="00E02490">
        <w:rPr>
          <w:rStyle w:val="Emphasis"/>
          <w:rFonts w:ascii="Times New Roman" w:hAnsi="Times New Roman" w:cs="Times New Roman"/>
          <w:bCs/>
          <w:i w:val="0"/>
          <w:sz w:val="24"/>
          <w:szCs w:val="24"/>
          <w:shd w:val="clear" w:color="auto" w:fill="FFFFFF"/>
        </w:rPr>
        <w:t>Advis</w:t>
      </w:r>
      <w:r>
        <w:rPr>
          <w:rStyle w:val="Emphasis"/>
          <w:rFonts w:ascii="Times New Roman" w:hAnsi="Times New Roman" w:cs="Times New Roman"/>
          <w:bCs/>
          <w:i w:val="0"/>
          <w:sz w:val="24"/>
          <w:szCs w:val="24"/>
          <w:shd w:val="clear" w:color="auto" w:fill="FFFFFF"/>
        </w:rPr>
        <w:t>ory Services,</w:t>
      </w:r>
      <w:r w:rsidRPr="00E02490">
        <w:rPr>
          <w:rStyle w:val="Emphasis"/>
          <w:rFonts w:ascii="Times New Roman" w:hAnsi="Times New Roman" w:cs="Times New Roman"/>
          <w:bCs/>
          <w:i w:val="0"/>
          <w:sz w:val="24"/>
          <w:szCs w:val="24"/>
          <w:shd w:val="clear" w:color="auto" w:fill="FFFFFF"/>
        </w:rPr>
        <w:t xml:space="preserve"> Fund raising, Securitization of Assets and also Fees and Charges.</w:t>
      </w:r>
      <w:r>
        <w:rPr>
          <w:rStyle w:val="Emphasis"/>
          <w:rFonts w:ascii="Times New Roman" w:hAnsi="Times New Roman" w:cs="Times New Roman"/>
          <w:bCs/>
          <w:i w:val="0"/>
          <w:iCs w:val="0"/>
          <w:sz w:val="24"/>
          <w:szCs w:val="24"/>
          <w:shd w:val="clear" w:color="auto" w:fill="FFFFFF"/>
        </w:rPr>
        <w:t xml:space="preserve"> </w:t>
      </w:r>
      <w:r>
        <w:rPr>
          <w:rStyle w:val="Emphasis"/>
          <w:rFonts w:ascii="Times New Roman" w:hAnsi="Times New Roman" w:cs="Times New Roman"/>
          <w:bCs/>
          <w:i w:val="0"/>
          <w:sz w:val="24"/>
          <w:szCs w:val="24"/>
          <w:shd w:val="clear" w:color="auto" w:fill="FFFFFF"/>
        </w:rPr>
        <w:t>But i</w:t>
      </w:r>
      <w:r w:rsidR="00E02490" w:rsidRPr="00E02490">
        <w:rPr>
          <w:rStyle w:val="Emphasis"/>
          <w:rFonts w:ascii="Times New Roman" w:hAnsi="Times New Roman" w:cs="Times New Roman"/>
          <w:bCs/>
          <w:i w:val="0"/>
          <w:sz w:val="24"/>
          <w:szCs w:val="24"/>
          <w:shd w:val="clear" w:color="auto" w:fill="FFFFFF"/>
        </w:rPr>
        <w:t>n Corporate Division</w:t>
      </w:r>
      <w:r w:rsidR="004054B8">
        <w:rPr>
          <w:rStyle w:val="Emphasis"/>
          <w:rFonts w:ascii="Times New Roman" w:hAnsi="Times New Roman" w:cs="Times New Roman"/>
          <w:bCs/>
          <w:i w:val="0"/>
          <w:sz w:val="24"/>
          <w:szCs w:val="24"/>
          <w:shd w:val="clear" w:color="auto" w:fill="FFFFFF"/>
        </w:rPr>
        <w:t>,</w:t>
      </w:r>
      <w:r w:rsidR="00E02490" w:rsidRPr="00E02490">
        <w:rPr>
          <w:rStyle w:val="Emphasis"/>
          <w:rFonts w:ascii="Times New Roman" w:hAnsi="Times New Roman" w:cs="Times New Roman"/>
          <w:bCs/>
          <w:i w:val="0"/>
          <w:sz w:val="24"/>
          <w:szCs w:val="24"/>
          <w:shd w:val="clear" w:color="auto" w:fill="FFFFFF"/>
        </w:rPr>
        <w:t xml:space="preserve"> they have Corporate Finance like Lease Financing, Term Loan Financing, Working Capital Financing, Project Financing and Specialized products. </w:t>
      </w:r>
    </w:p>
    <w:p w:rsidR="00E02490" w:rsidRPr="00E02490" w:rsidRDefault="00E02490" w:rsidP="00E02490">
      <w:pPr>
        <w:pStyle w:val="Heading1"/>
        <w:rPr>
          <w:rStyle w:val="Emphasis"/>
          <w:rFonts w:ascii="Times New Roman" w:hAnsi="Times New Roman" w:cs="Times New Roman"/>
          <w:b w:val="0"/>
          <w:bCs w:val="0"/>
          <w:i w:val="0"/>
          <w:iCs w:val="0"/>
          <w:color w:val="auto"/>
          <w:sz w:val="24"/>
          <w:szCs w:val="24"/>
          <w:shd w:val="clear" w:color="auto" w:fill="FFFFFF"/>
        </w:rPr>
      </w:pPr>
      <w:bookmarkStart w:id="7" w:name="_Toc533526720"/>
      <w:bookmarkStart w:id="8" w:name="_Toc534397864"/>
      <w:r w:rsidRPr="00E02490">
        <w:rPr>
          <w:rStyle w:val="Emphasis"/>
          <w:rFonts w:ascii="Times New Roman" w:hAnsi="Times New Roman" w:cs="Times New Roman"/>
          <w:i w:val="0"/>
          <w:color w:val="auto"/>
          <w:sz w:val="24"/>
          <w:szCs w:val="24"/>
          <w:shd w:val="clear" w:color="auto" w:fill="FFFFFF"/>
        </w:rPr>
        <w:t>Branches</w:t>
      </w:r>
      <w:bookmarkEnd w:id="7"/>
      <w:bookmarkEnd w:id="8"/>
    </w:p>
    <w:p w:rsidR="00E02490" w:rsidRPr="00E02490" w:rsidRDefault="00B116B8" w:rsidP="00E02490">
      <w:pPr>
        <w:spacing w:line="360" w:lineRule="auto"/>
        <w:jc w:val="both"/>
        <w:rPr>
          <w:rStyle w:val="Emphasis"/>
          <w:rFonts w:ascii="Times New Roman" w:hAnsi="Times New Roman" w:cs="Times New Roman"/>
          <w:bCs/>
          <w:i w:val="0"/>
          <w:iCs w:val="0"/>
          <w:sz w:val="24"/>
          <w:szCs w:val="24"/>
          <w:shd w:val="clear" w:color="auto" w:fill="FFFFFF"/>
        </w:rPr>
      </w:pPr>
      <w:r>
        <w:rPr>
          <w:rStyle w:val="Emphasis"/>
          <w:rFonts w:ascii="Times New Roman" w:hAnsi="Times New Roman" w:cs="Times New Roman"/>
          <w:bCs/>
          <w:i w:val="0"/>
          <w:sz w:val="24"/>
          <w:szCs w:val="24"/>
          <w:shd w:val="clear" w:color="auto" w:fill="FFFFFF"/>
        </w:rPr>
        <w:t>IDLC has total 38 branches all over the Bangladesh. The branches are,</w:t>
      </w:r>
      <w:r w:rsidR="00E02490" w:rsidRPr="00E02490">
        <w:rPr>
          <w:rStyle w:val="Emphasis"/>
          <w:rFonts w:ascii="Times New Roman" w:hAnsi="Times New Roman" w:cs="Times New Roman"/>
          <w:bCs/>
          <w:i w:val="0"/>
          <w:sz w:val="24"/>
          <w:szCs w:val="24"/>
          <w:shd w:val="clear" w:color="auto" w:fill="FFFFFF"/>
        </w:rPr>
        <w:t xml:space="preserve"> Dilkusha, Uttara, Gulshan, Nandankanan, Dhanmondi, Mirpur, Agrabad, Narshingdi, Narayanganj, Savar, Keraniganj, Bogra, Sylhet, Kushtia, Jessore, Khulna Natore, Bhulta, Habiganj, Tongi, Imamganj, Comilla, Joydebpur, Natore, Mymensingh, Rangpur, Chowmuhani, Elephant Road, Rajshahi, Barishal, Faridpur.</w:t>
      </w:r>
    </w:p>
    <w:p w:rsidR="00E02490" w:rsidRPr="00612E74" w:rsidRDefault="00E02490" w:rsidP="00612E74">
      <w:pPr>
        <w:shd w:val="clear" w:color="auto" w:fill="FFFFFF"/>
        <w:spacing w:before="120" w:after="120" w:line="360" w:lineRule="auto"/>
        <w:jc w:val="both"/>
        <w:rPr>
          <w:rFonts w:ascii="Times New Roman" w:hAnsi="Times New Roman" w:cs="Times New Roman"/>
          <w:sz w:val="24"/>
          <w:szCs w:val="24"/>
        </w:rPr>
      </w:pPr>
      <w:bookmarkStart w:id="9" w:name="_Toc533526725"/>
      <w:bookmarkStart w:id="10" w:name="_Toc534397869"/>
      <w:r w:rsidRPr="00612E74">
        <w:rPr>
          <w:rStyle w:val="Heading1Char"/>
          <w:rFonts w:ascii="Times New Roman" w:hAnsi="Times New Roman" w:cs="Times New Roman"/>
          <w:color w:val="auto"/>
          <w:sz w:val="24"/>
          <w:szCs w:val="24"/>
        </w:rPr>
        <w:t>Philosophy of IDLC</w:t>
      </w:r>
      <w:bookmarkEnd w:id="9"/>
      <w:bookmarkEnd w:id="10"/>
    </w:p>
    <w:p w:rsidR="00E02490" w:rsidRPr="00E02490" w:rsidRDefault="00FE5B47" w:rsidP="00E02490">
      <w:pPr>
        <w:shd w:val="clear" w:color="auto" w:fill="FFFFFF"/>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IDLC utilizes their </w:t>
      </w:r>
      <w:r w:rsidR="00E02490" w:rsidRPr="00E02490">
        <w:rPr>
          <w:rFonts w:ascii="Times New Roman" w:hAnsi="Times New Roman" w:cs="Times New Roman"/>
          <w:sz w:val="24"/>
          <w:szCs w:val="24"/>
        </w:rPr>
        <w:t xml:space="preserve">proper </w:t>
      </w:r>
      <w:r>
        <w:rPr>
          <w:rFonts w:ascii="Times New Roman" w:hAnsi="Times New Roman" w:cs="Times New Roman"/>
          <w:sz w:val="24"/>
          <w:szCs w:val="24"/>
        </w:rPr>
        <w:t>financial knowledge and perfect investment vehicles for increasing the growth of people’s asset</w:t>
      </w:r>
      <w:r w:rsidR="00E02490" w:rsidRPr="00E02490">
        <w:rPr>
          <w:rFonts w:ascii="Times New Roman" w:hAnsi="Times New Roman" w:cs="Times New Roman"/>
          <w:sz w:val="24"/>
          <w:szCs w:val="24"/>
        </w:rPr>
        <w:t xml:space="preserve">. To </w:t>
      </w:r>
      <w:r w:rsidRPr="00E02490">
        <w:rPr>
          <w:rFonts w:ascii="Times New Roman" w:hAnsi="Times New Roman" w:cs="Times New Roman"/>
          <w:sz w:val="24"/>
          <w:szCs w:val="24"/>
        </w:rPr>
        <w:t>achieve</w:t>
      </w:r>
      <w:r w:rsidR="00E02490" w:rsidRPr="00E02490">
        <w:rPr>
          <w:rFonts w:ascii="Times New Roman" w:hAnsi="Times New Roman" w:cs="Times New Roman"/>
          <w:sz w:val="24"/>
          <w:szCs w:val="24"/>
        </w:rPr>
        <w:t xml:space="preserve"> that they have some </w:t>
      </w:r>
      <w:r w:rsidRPr="00E02490">
        <w:rPr>
          <w:rFonts w:ascii="Times New Roman" w:hAnsi="Times New Roman" w:cs="Times New Roman"/>
          <w:sz w:val="24"/>
          <w:szCs w:val="24"/>
        </w:rPr>
        <w:t>purpose</w:t>
      </w:r>
      <w:r w:rsidR="00E02490" w:rsidRPr="00E02490">
        <w:rPr>
          <w:rFonts w:ascii="Times New Roman" w:hAnsi="Times New Roman" w:cs="Times New Roman"/>
          <w:sz w:val="24"/>
          <w:szCs w:val="24"/>
        </w:rPr>
        <w:t xml:space="preserve"> like</w:t>
      </w:r>
    </w:p>
    <w:p w:rsidR="00E02490" w:rsidRPr="00E02490" w:rsidRDefault="00FE5B47" w:rsidP="00FF0FFE">
      <w:pPr>
        <w:pStyle w:val="ListParagraph"/>
        <w:numPr>
          <w:ilvl w:val="0"/>
          <w:numId w:val="11"/>
        </w:numPr>
        <w:shd w:val="clear" w:color="auto" w:fill="FFFFFF"/>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People are conscious of </w:t>
      </w:r>
      <w:r w:rsidR="00E02490" w:rsidRPr="00E02490">
        <w:rPr>
          <w:rFonts w:ascii="Times New Roman" w:hAnsi="Times New Roman" w:cs="Times New Roman"/>
          <w:sz w:val="24"/>
          <w:szCs w:val="24"/>
        </w:rPr>
        <w:t>financial knowledge and planning</w:t>
      </w:r>
    </w:p>
    <w:p w:rsidR="00E02490" w:rsidRPr="00E02490" w:rsidRDefault="00FE5B47" w:rsidP="00FF0FFE">
      <w:pPr>
        <w:pStyle w:val="ListParagraph"/>
        <w:numPr>
          <w:ilvl w:val="0"/>
          <w:numId w:val="11"/>
        </w:numPr>
        <w:shd w:val="clear" w:color="auto" w:fill="FFFFFF"/>
        <w:spacing w:before="120" w:after="120" w:line="360" w:lineRule="auto"/>
        <w:rPr>
          <w:rFonts w:ascii="Times New Roman" w:hAnsi="Times New Roman" w:cs="Times New Roman"/>
          <w:sz w:val="24"/>
          <w:szCs w:val="24"/>
        </w:rPr>
      </w:pPr>
      <w:r>
        <w:rPr>
          <w:rFonts w:ascii="Times New Roman" w:hAnsi="Times New Roman" w:cs="Times New Roman"/>
          <w:sz w:val="24"/>
          <w:szCs w:val="24"/>
        </w:rPr>
        <w:t>Helps them to make</w:t>
      </w:r>
      <w:r w:rsidR="00E02490" w:rsidRPr="00E02490">
        <w:rPr>
          <w:rFonts w:ascii="Times New Roman" w:hAnsi="Times New Roman" w:cs="Times New Roman"/>
          <w:sz w:val="24"/>
          <w:szCs w:val="24"/>
        </w:rPr>
        <w:t xml:space="preserve"> plans through </w:t>
      </w:r>
      <w:r w:rsidRPr="00E02490">
        <w:rPr>
          <w:rFonts w:ascii="Times New Roman" w:hAnsi="Times New Roman" w:cs="Times New Roman"/>
          <w:sz w:val="24"/>
          <w:szCs w:val="24"/>
        </w:rPr>
        <w:t>suitable</w:t>
      </w:r>
      <w:r w:rsidR="00E02490" w:rsidRPr="00E02490">
        <w:rPr>
          <w:rFonts w:ascii="Times New Roman" w:hAnsi="Times New Roman" w:cs="Times New Roman"/>
          <w:sz w:val="24"/>
          <w:szCs w:val="24"/>
        </w:rPr>
        <w:t xml:space="preserve"> investments vehicles</w:t>
      </w:r>
    </w:p>
    <w:p w:rsidR="00E02490" w:rsidRPr="00E02490" w:rsidRDefault="00FE5B47" w:rsidP="00FF0FFE">
      <w:pPr>
        <w:pStyle w:val="ListParagraph"/>
        <w:numPr>
          <w:ilvl w:val="0"/>
          <w:numId w:val="11"/>
        </w:numPr>
        <w:shd w:val="clear" w:color="auto" w:fill="FFFFFF"/>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Make people feel confident of a </w:t>
      </w:r>
      <w:r w:rsidRPr="00E02490">
        <w:rPr>
          <w:rFonts w:ascii="Times New Roman" w:hAnsi="Times New Roman" w:cs="Times New Roman"/>
          <w:sz w:val="24"/>
          <w:szCs w:val="24"/>
        </w:rPr>
        <w:t>wealthy</w:t>
      </w:r>
      <w:bookmarkStart w:id="11" w:name="_Toc533526726"/>
      <w:r>
        <w:rPr>
          <w:rFonts w:ascii="Times New Roman" w:hAnsi="Times New Roman" w:cs="Times New Roman"/>
          <w:sz w:val="24"/>
          <w:szCs w:val="24"/>
        </w:rPr>
        <w:t xml:space="preserve"> future ahead.</w:t>
      </w:r>
    </w:p>
    <w:p w:rsidR="00E02490" w:rsidRPr="00E02490" w:rsidRDefault="00E02490" w:rsidP="00E02490">
      <w:pPr>
        <w:pStyle w:val="Heading1"/>
        <w:rPr>
          <w:rFonts w:ascii="Times New Roman" w:eastAsia="Times New Roman" w:hAnsi="Times New Roman" w:cs="Times New Roman"/>
          <w:color w:val="auto"/>
          <w:sz w:val="24"/>
          <w:szCs w:val="24"/>
        </w:rPr>
      </w:pPr>
      <w:bookmarkStart w:id="12" w:name="_Toc534397870"/>
      <w:r w:rsidRPr="00E02490">
        <w:rPr>
          <w:rFonts w:ascii="Times New Roman" w:hAnsi="Times New Roman" w:cs="Times New Roman"/>
          <w:color w:val="auto"/>
          <w:sz w:val="24"/>
          <w:szCs w:val="24"/>
        </w:rPr>
        <w:t>Key Milestones of IDLC Finance Limited</w:t>
      </w:r>
      <w:bookmarkEnd w:id="11"/>
      <w:bookmarkEnd w:id="12"/>
    </w:p>
    <w:tbl>
      <w:tblPr>
        <w:tblStyle w:val="TableGrid"/>
        <w:tblW w:w="0" w:type="auto"/>
        <w:tblLook w:val="04A0" w:firstRow="1" w:lastRow="0" w:firstColumn="1" w:lastColumn="0" w:noHBand="0" w:noVBand="1"/>
      </w:tblPr>
      <w:tblGrid>
        <w:gridCol w:w="1345"/>
        <w:gridCol w:w="8005"/>
      </w:tblGrid>
      <w:tr w:rsidR="00E02490" w:rsidRPr="00E02490" w:rsidTr="00612E74">
        <w:tc>
          <w:tcPr>
            <w:tcW w:w="1345" w:type="dxa"/>
            <w:shd w:val="clear" w:color="auto" w:fill="auto"/>
          </w:tcPr>
          <w:p w:rsidR="00E02490" w:rsidRPr="00E02490" w:rsidRDefault="00E02490" w:rsidP="00612E74">
            <w:pPr>
              <w:spacing w:before="120" w:after="120"/>
              <w:rPr>
                <w:rFonts w:ascii="Times New Roman" w:hAnsi="Times New Roman" w:cs="Times New Roman"/>
                <w:b/>
                <w:sz w:val="24"/>
                <w:szCs w:val="24"/>
              </w:rPr>
            </w:pPr>
            <w:r w:rsidRPr="00E02490">
              <w:rPr>
                <w:rFonts w:ascii="Times New Roman" w:hAnsi="Times New Roman" w:cs="Times New Roman"/>
                <w:b/>
                <w:sz w:val="24"/>
                <w:szCs w:val="24"/>
              </w:rPr>
              <w:t>Year</w:t>
            </w:r>
          </w:p>
        </w:tc>
        <w:tc>
          <w:tcPr>
            <w:tcW w:w="8005" w:type="dxa"/>
            <w:shd w:val="clear" w:color="auto" w:fill="auto"/>
          </w:tcPr>
          <w:p w:rsidR="00E02490" w:rsidRPr="00E02490" w:rsidRDefault="00E02490" w:rsidP="00612E74">
            <w:pPr>
              <w:spacing w:before="120" w:after="120"/>
              <w:rPr>
                <w:rFonts w:ascii="Times New Roman" w:hAnsi="Times New Roman" w:cs="Times New Roman"/>
                <w:b/>
                <w:sz w:val="24"/>
                <w:szCs w:val="24"/>
              </w:rPr>
            </w:pPr>
            <w:r w:rsidRPr="00E02490">
              <w:rPr>
                <w:rFonts w:ascii="Times New Roman" w:hAnsi="Times New Roman" w:cs="Times New Roman"/>
                <w:b/>
                <w:sz w:val="24"/>
                <w:szCs w:val="24"/>
              </w:rPr>
              <w:t>Achievements</w:t>
            </w:r>
          </w:p>
        </w:tc>
      </w:tr>
      <w:tr w:rsidR="00E02490" w:rsidRPr="00E02490" w:rsidTr="00612E74">
        <w:tc>
          <w:tcPr>
            <w:tcW w:w="1345" w:type="dxa"/>
            <w:shd w:val="clear" w:color="auto" w:fill="auto"/>
          </w:tcPr>
          <w:p w:rsidR="00E02490" w:rsidRPr="00E02490" w:rsidRDefault="00E02490" w:rsidP="00612E74">
            <w:pPr>
              <w:spacing w:before="120" w:after="120"/>
              <w:rPr>
                <w:rFonts w:ascii="Times New Roman" w:hAnsi="Times New Roman" w:cs="Times New Roman"/>
                <w:sz w:val="24"/>
                <w:szCs w:val="24"/>
              </w:rPr>
            </w:pPr>
            <w:r w:rsidRPr="00E02490">
              <w:rPr>
                <w:rFonts w:ascii="Times New Roman" w:hAnsi="Times New Roman" w:cs="Times New Roman"/>
                <w:sz w:val="24"/>
                <w:szCs w:val="24"/>
              </w:rPr>
              <w:t>2018</w:t>
            </w:r>
          </w:p>
        </w:tc>
        <w:tc>
          <w:tcPr>
            <w:tcW w:w="8005" w:type="dxa"/>
            <w:shd w:val="clear" w:color="auto" w:fill="auto"/>
          </w:tcPr>
          <w:p w:rsidR="00E02490" w:rsidRPr="00E02490" w:rsidRDefault="00E02490" w:rsidP="00FF0FFE">
            <w:pPr>
              <w:pStyle w:val="ListParagraph"/>
              <w:numPr>
                <w:ilvl w:val="0"/>
                <w:numId w:val="20"/>
              </w:numPr>
              <w:shd w:val="clear" w:color="auto" w:fill="FFFFFF"/>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First Position in Overall Category and First position in Integrated Reporting and Financial Services Sector-Winner of SAFA Award, among 8 countries in the SAARC region.</w:t>
            </w:r>
          </w:p>
          <w:p w:rsidR="00E02490" w:rsidRPr="00E02490" w:rsidRDefault="00E02490" w:rsidP="00FF0FFE">
            <w:pPr>
              <w:pStyle w:val="ListParagraph"/>
              <w:numPr>
                <w:ilvl w:val="0"/>
                <w:numId w:val="20"/>
              </w:numPr>
              <w:shd w:val="clear" w:color="auto" w:fill="FFFFFF"/>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In Non-Banking Financial Institution Category, Winner of ICMAB Best Corporate Award-2016 (First Position).</w:t>
            </w:r>
          </w:p>
          <w:p w:rsidR="00E02490" w:rsidRPr="00E02490" w:rsidRDefault="00E02490" w:rsidP="00612E74">
            <w:pPr>
              <w:spacing w:before="120" w:after="120"/>
              <w:rPr>
                <w:rFonts w:ascii="Times New Roman" w:hAnsi="Times New Roman" w:cs="Times New Roman"/>
                <w:b/>
                <w:sz w:val="24"/>
                <w:szCs w:val="24"/>
              </w:rPr>
            </w:pPr>
          </w:p>
        </w:tc>
      </w:tr>
      <w:tr w:rsidR="00E02490" w:rsidRPr="00E02490" w:rsidTr="00612E74">
        <w:tc>
          <w:tcPr>
            <w:tcW w:w="1345" w:type="dxa"/>
            <w:shd w:val="clear" w:color="auto" w:fill="auto"/>
          </w:tcPr>
          <w:p w:rsidR="00E02490" w:rsidRPr="00E02490" w:rsidRDefault="00E02490" w:rsidP="00612E74">
            <w:pPr>
              <w:spacing w:before="120" w:after="120"/>
              <w:rPr>
                <w:rFonts w:ascii="Times New Roman" w:hAnsi="Times New Roman" w:cs="Times New Roman"/>
                <w:sz w:val="24"/>
                <w:szCs w:val="24"/>
              </w:rPr>
            </w:pPr>
            <w:r w:rsidRPr="00E02490">
              <w:rPr>
                <w:rFonts w:ascii="Times New Roman" w:hAnsi="Times New Roman" w:cs="Times New Roman"/>
                <w:sz w:val="24"/>
                <w:szCs w:val="24"/>
              </w:rPr>
              <w:t>2017</w:t>
            </w:r>
          </w:p>
        </w:tc>
        <w:tc>
          <w:tcPr>
            <w:tcW w:w="8005" w:type="dxa"/>
            <w:shd w:val="clear" w:color="auto" w:fill="auto"/>
          </w:tcPr>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Opening of Barishal branch</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Under the Non-Banking Financial Institution category, Winner of the 4</w:t>
            </w:r>
            <w:r w:rsidRPr="00E02490">
              <w:rPr>
                <w:rFonts w:ascii="Times New Roman" w:hAnsi="Times New Roman" w:cs="Times New Roman"/>
                <w:sz w:val="24"/>
                <w:szCs w:val="24"/>
                <w:vertAlign w:val="superscript"/>
              </w:rPr>
              <w:t>th</w:t>
            </w:r>
            <w:r w:rsidRPr="00E02490">
              <w:rPr>
                <w:rFonts w:ascii="Times New Roman" w:hAnsi="Times New Roman" w:cs="Times New Roman"/>
                <w:sz w:val="24"/>
                <w:szCs w:val="24"/>
              </w:rPr>
              <w:t xml:space="preserve"> ICSB National Award for Corporate Governance Excellence, 2016</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Opening of Elephant Road Branch</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Winner of the 17</w:t>
            </w:r>
            <w:r w:rsidRPr="00E02490">
              <w:rPr>
                <w:rFonts w:ascii="Times New Roman" w:hAnsi="Times New Roman" w:cs="Times New Roman"/>
                <w:sz w:val="24"/>
                <w:szCs w:val="24"/>
                <w:vertAlign w:val="superscript"/>
              </w:rPr>
              <w:t>th</w:t>
            </w:r>
            <w:r w:rsidRPr="00E02490">
              <w:rPr>
                <w:rFonts w:ascii="Times New Roman" w:hAnsi="Times New Roman" w:cs="Times New Roman"/>
                <w:sz w:val="24"/>
                <w:szCs w:val="24"/>
              </w:rPr>
              <w:t xml:space="preserve"> ICAB Natioanl Award for Best Presented Annual </w:t>
            </w:r>
            <w:r w:rsidRPr="00E02490">
              <w:rPr>
                <w:rFonts w:ascii="Times New Roman" w:hAnsi="Times New Roman" w:cs="Times New Roman"/>
                <w:sz w:val="24"/>
                <w:szCs w:val="24"/>
              </w:rPr>
              <w:lastRenderedPageBreak/>
              <w:t>Report and Integrated Reporting 2016</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Opening of Noakhali (Chowmuhani) Branch</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Opening of Rajshahi Branch</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“Khushir Kheya” the first ever volunteer based CSR initiative by a corporate entity launched by IDLC</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IDLC’s first Open End Mutual Fund-IDLC Balanced Fund launched in 2017</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IDLC was the Winner for Best Presented Annual Report 2015 by SAFA</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First ever LEED certified environment friendly branch in financial industry of Bangladesh at World Trade Centre, Agrabad, Chittagong</w:t>
            </w:r>
          </w:p>
          <w:p w:rsidR="00E02490" w:rsidRPr="00E02490" w:rsidRDefault="00E02490" w:rsidP="00FF0FFE">
            <w:pPr>
              <w:pStyle w:val="ListParagraph"/>
              <w:numPr>
                <w:ilvl w:val="0"/>
                <w:numId w:val="12"/>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Highest Tax Payer in Non-Bnaking Financial Institutions Category for 2016-2017</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lastRenderedPageBreak/>
              <w:t>2016</w:t>
            </w:r>
          </w:p>
        </w:tc>
        <w:tc>
          <w:tcPr>
            <w:tcW w:w="8005" w:type="dxa"/>
            <w:shd w:val="clear" w:color="auto" w:fill="auto"/>
          </w:tcPr>
          <w:p w:rsidR="00E02490" w:rsidRPr="00E02490" w:rsidRDefault="00E02490" w:rsidP="00FF0FFE">
            <w:pPr>
              <w:pStyle w:val="ListParagraph"/>
              <w:numPr>
                <w:ilvl w:val="0"/>
                <w:numId w:val="21"/>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IDLC Asset Management Limited was established in 2016</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2014</w:t>
            </w:r>
          </w:p>
        </w:tc>
        <w:tc>
          <w:tcPr>
            <w:tcW w:w="8005" w:type="dxa"/>
            <w:shd w:val="clear" w:color="auto" w:fill="auto"/>
          </w:tcPr>
          <w:p w:rsidR="00E02490" w:rsidRPr="00E02490" w:rsidRDefault="00E02490" w:rsidP="00FF0FFE">
            <w:pPr>
              <w:pStyle w:val="ListParagraph"/>
              <w:numPr>
                <w:ilvl w:val="0"/>
                <w:numId w:val="13"/>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Khulna and Bhulta Branch was opened in 2014</w:t>
            </w:r>
          </w:p>
          <w:p w:rsidR="00E02490" w:rsidRPr="00E02490" w:rsidRDefault="00E02490" w:rsidP="00FF0FFE">
            <w:pPr>
              <w:pStyle w:val="ListParagraph"/>
              <w:numPr>
                <w:ilvl w:val="0"/>
                <w:numId w:val="13"/>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Initiative taken for opening Kushtia Branch in 2014</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2012</w:t>
            </w:r>
          </w:p>
        </w:tc>
        <w:tc>
          <w:tcPr>
            <w:tcW w:w="8005" w:type="dxa"/>
            <w:shd w:val="clear" w:color="auto" w:fill="auto"/>
          </w:tcPr>
          <w:p w:rsidR="00E02490" w:rsidRPr="00E02490" w:rsidRDefault="00E02490" w:rsidP="00FF0FFE">
            <w:pPr>
              <w:pStyle w:val="ListParagraph"/>
              <w:numPr>
                <w:ilvl w:val="0"/>
                <w:numId w:val="14"/>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IDLC’slogo changing and rebranding happened in 2012</w:t>
            </w:r>
          </w:p>
          <w:p w:rsidR="00E02490" w:rsidRPr="00E02490" w:rsidRDefault="00E02490" w:rsidP="00FF0FFE">
            <w:pPr>
              <w:pStyle w:val="ListParagraph"/>
              <w:numPr>
                <w:ilvl w:val="0"/>
                <w:numId w:val="14"/>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Jessore branch was opened</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2011</w:t>
            </w:r>
          </w:p>
        </w:tc>
        <w:tc>
          <w:tcPr>
            <w:tcW w:w="8005" w:type="dxa"/>
            <w:shd w:val="clear" w:color="auto" w:fill="auto"/>
          </w:tcPr>
          <w:p w:rsidR="00E02490" w:rsidRPr="00E02490" w:rsidRDefault="00E02490" w:rsidP="00FF0FFE">
            <w:pPr>
              <w:pStyle w:val="ListParagraph"/>
              <w:numPr>
                <w:ilvl w:val="0"/>
                <w:numId w:val="15"/>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Mirpur and Tongi branch was opened</w:t>
            </w:r>
          </w:p>
          <w:p w:rsidR="00E02490" w:rsidRPr="00E02490" w:rsidRDefault="00E02490" w:rsidP="00FF0FFE">
            <w:pPr>
              <w:pStyle w:val="ListParagraph"/>
              <w:numPr>
                <w:ilvl w:val="0"/>
                <w:numId w:val="15"/>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A wholly-owned subsidiary of IDLC and IDLC investment limited, commences operations</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2010</w:t>
            </w:r>
          </w:p>
        </w:tc>
        <w:tc>
          <w:tcPr>
            <w:tcW w:w="8005" w:type="dxa"/>
            <w:shd w:val="clear" w:color="auto" w:fill="auto"/>
          </w:tcPr>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Narayanganj, Savar, Nandankanon, Comilla, Narshingdi and Keraniganj branch was opened</w:t>
            </w:r>
          </w:p>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Relocation of Merchant bankingdivision at Eunoos Trade Centre</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2009</w:t>
            </w:r>
          </w:p>
        </w:tc>
        <w:tc>
          <w:tcPr>
            <w:tcW w:w="8005" w:type="dxa"/>
            <w:shd w:val="clear" w:color="auto" w:fill="auto"/>
          </w:tcPr>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Branches was opened in Sylhet by IDLC Finance Limited and IDLC Securities Limited</w:t>
            </w:r>
          </w:p>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Gazipur and Imamgonj SME Booth was opened</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2008</w:t>
            </w:r>
          </w:p>
        </w:tc>
        <w:tc>
          <w:tcPr>
            <w:tcW w:w="8005" w:type="dxa"/>
            <w:shd w:val="clear" w:color="auto" w:fill="auto"/>
          </w:tcPr>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Relocation of Dilkusha Branch at Eunnos Trade Centre</w:t>
            </w:r>
          </w:p>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Relocation of Dhanmondi Branch</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lastRenderedPageBreak/>
              <w:t>2007</w:t>
            </w:r>
          </w:p>
        </w:tc>
        <w:tc>
          <w:tcPr>
            <w:tcW w:w="8005" w:type="dxa"/>
            <w:shd w:val="clear" w:color="auto" w:fill="auto"/>
          </w:tcPr>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“Managed Cap Invest” was launched which is known as Discretionary Portfolio Management Services</w:t>
            </w:r>
          </w:p>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From the previous Industrial Development Leasing Company of Bangladesh limited the was named to IDLC</w:t>
            </w:r>
          </w:p>
          <w:p w:rsidR="00E02490" w:rsidRPr="00E02490" w:rsidRDefault="00E02490" w:rsidP="00FF0FFE">
            <w:pPr>
              <w:pStyle w:val="ListParagraph"/>
              <w:numPr>
                <w:ilvl w:val="0"/>
                <w:numId w:val="16"/>
              </w:numPr>
              <w:spacing w:before="120" w:after="120" w:line="360" w:lineRule="auto"/>
              <w:jc w:val="both"/>
              <w:rPr>
                <w:rFonts w:ascii="Times New Roman" w:hAnsi="Times New Roman" w:cs="Times New Roman"/>
                <w:sz w:val="24"/>
                <w:szCs w:val="24"/>
              </w:rPr>
            </w:pPr>
            <w:r w:rsidRPr="00E02490">
              <w:rPr>
                <w:rFonts w:ascii="Times New Roman" w:hAnsi="Times New Roman" w:cs="Times New Roman"/>
                <w:sz w:val="24"/>
                <w:szCs w:val="24"/>
              </w:rPr>
              <w:t>IDLC Securities Limited Chittagong branch commences operations</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2006</w:t>
            </w:r>
          </w:p>
        </w:tc>
        <w:tc>
          <w:tcPr>
            <w:tcW w:w="8005" w:type="dxa"/>
            <w:shd w:val="clear" w:color="auto" w:fill="auto"/>
          </w:tcPr>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At Bogra SME-focused branch was opened, Uttara branch was opened</w:t>
            </w:r>
          </w:p>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In the port city of Chittagong Merchant Banking branch was opened</w:t>
            </w:r>
          </w:p>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At its own premises at 57, Gulshan Avenue, Dhaka-1212Company’s Registered and Corporate Head Office was relocated</w:t>
            </w:r>
          </w:p>
        </w:tc>
      </w:tr>
      <w:tr w:rsidR="00E02490" w:rsidRPr="00E02490" w:rsidTr="00612E74">
        <w:tc>
          <w:tcPr>
            <w:tcW w:w="1345" w:type="dxa"/>
            <w:shd w:val="clear" w:color="auto" w:fill="auto"/>
          </w:tcPr>
          <w:p w:rsidR="00E02490" w:rsidRPr="00E02490" w:rsidRDefault="00E02490" w:rsidP="00612E74">
            <w:p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2005</w:t>
            </w:r>
          </w:p>
        </w:tc>
        <w:tc>
          <w:tcPr>
            <w:tcW w:w="8005" w:type="dxa"/>
            <w:shd w:val="clear" w:color="auto" w:fill="auto"/>
          </w:tcPr>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Between IDLC and SBI Capital Markets Limited, India an MoU for strategic alliance was signed</w:t>
            </w:r>
          </w:p>
          <w:p w:rsidR="00E02490" w:rsidRPr="00E02490" w:rsidRDefault="00E02490" w:rsidP="00FF0FFE">
            <w:pPr>
              <w:pStyle w:val="ListParagraph"/>
              <w:numPr>
                <w:ilvl w:val="0"/>
                <w:numId w:val="16"/>
              </w:numPr>
              <w:spacing w:before="120" w:after="120" w:line="360" w:lineRule="auto"/>
              <w:rPr>
                <w:rFonts w:ascii="Times New Roman" w:hAnsi="Times New Roman" w:cs="Times New Roman"/>
                <w:sz w:val="24"/>
                <w:szCs w:val="24"/>
              </w:rPr>
            </w:pPr>
            <w:r w:rsidRPr="00E02490">
              <w:rPr>
                <w:rFonts w:ascii="Times New Roman" w:hAnsi="Times New Roman" w:cs="Times New Roman"/>
                <w:sz w:val="24"/>
                <w:szCs w:val="24"/>
              </w:rPr>
              <w:t>With the objective of SME development, with contribution from the Canadian International Development Agency (CIDA) of the Government of Canada Local Enterprise Investment Centre (LEIC)</w:t>
            </w:r>
          </w:p>
        </w:tc>
      </w:tr>
    </w:tbl>
    <w:p w:rsidR="006D6B1F" w:rsidRDefault="006D6B1F" w:rsidP="00E02490">
      <w:pPr>
        <w:pStyle w:val="Heading1"/>
        <w:rPr>
          <w:rFonts w:ascii="Times New Roman" w:hAnsi="Times New Roman" w:cs="Times New Roman"/>
          <w:color w:val="auto"/>
          <w:sz w:val="24"/>
          <w:szCs w:val="24"/>
        </w:rPr>
      </w:pPr>
      <w:bookmarkStart w:id="13" w:name="_Toc533526727"/>
      <w:bookmarkStart w:id="14" w:name="_Toc534397871"/>
    </w:p>
    <w:p w:rsidR="006D6B1F" w:rsidRDefault="006D6B1F" w:rsidP="00E02490">
      <w:pPr>
        <w:pStyle w:val="Heading1"/>
        <w:rPr>
          <w:rFonts w:ascii="Times New Roman" w:hAnsi="Times New Roman" w:cs="Times New Roman"/>
          <w:color w:val="auto"/>
          <w:sz w:val="24"/>
          <w:szCs w:val="24"/>
        </w:rPr>
      </w:pPr>
    </w:p>
    <w:p w:rsidR="006D6B1F" w:rsidRDefault="006D6B1F" w:rsidP="00E02490">
      <w:pPr>
        <w:pStyle w:val="Heading1"/>
        <w:rPr>
          <w:rFonts w:ascii="Times New Roman" w:hAnsi="Times New Roman" w:cs="Times New Roman"/>
          <w:color w:val="auto"/>
          <w:sz w:val="24"/>
          <w:szCs w:val="24"/>
        </w:rPr>
      </w:pPr>
    </w:p>
    <w:p w:rsidR="0020172E" w:rsidRDefault="0020172E" w:rsidP="00E02490">
      <w:pPr>
        <w:pStyle w:val="Heading1"/>
        <w:rPr>
          <w:rFonts w:ascii="Times New Roman" w:hAnsi="Times New Roman" w:cs="Times New Roman"/>
          <w:color w:val="auto"/>
          <w:sz w:val="24"/>
          <w:szCs w:val="24"/>
        </w:rPr>
      </w:pPr>
    </w:p>
    <w:p w:rsidR="0020172E" w:rsidRDefault="0020172E" w:rsidP="00E02490">
      <w:pPr>
        <w:pStyle w:val="Heading1"/>
        <w:rPr>
          <w:rFonts w:ascii="Times New Roman" w:hAnsi="Times New Roman" w:cs="Times New Roman"/>
          <w:color w:val="auto"/>
          <w:sz w:val="24"/>
          <w:szCs w:val="24"/>
        </w:rPr>
      </w:pPr>
    </w:p>
    <w:p w:rsidR="0020172E" w:rsidRDefault="0020172E" w:rsidP="00E02490">
      <w:pPr>
        <w:pStyle w:val="Heading1"/>
        <w:rPr>
          <w:rFonts w:ascii="Times New Roman" w:hAnsi="Times New Roman" w:cs="Times New Roman"/>
          <w:color w:val="auto"/>
          <w:sz w:val="24"/>
          <w:szCs w:val="24"/>
        </w:rPr>
      </w:pPr>
    </w:p>
    <w:p w:rsidR="0020172E" w:rsidRDefault="0020172E" w:rsidP="00E02490">
      <w:pPr>
        <w:pStyle w:val="Heading1"/>
        <w:rPr>
          <w:rFonts w:ascii="Times New Roman" w:hAnsi="Times New Roman" w:cs="Times New Roman"/>
          <w:color w:val="auto"/>
          <w:sz w:val="24"/>
          <w:szCs w:val="24"/>
        </w:rPr>
      </w:pPr>
    </w:p>
    <w:p w:rsidR="00E02490" w:rsidRPr="00E02490" w:rsidRDefault="00E02490" w:rsidP="00E02490">
      <w:pPr>
        <w:pStyle w:val="Heading1"/>
        <w:rPr>
          <w:rFonts w:ascii="Times New Roman" w:hAnsi="Times New Roman" w:cs="Times New Roman"/>
          <w:color w:val="auto"/>
          <w:sz w:val="24"/>
          <w:szCs w:val="24"/>
        </w:rPr>
      </w:pPr>
      <w:r w:rsidRPr="00E02490">
        <w:rPr>
          <w:rFonts w:ascii="Times New Roman" w:hAnsi="Times New Roman" w:cs="Times New Roman"/>
          <w:color w:val="auto"/>
          <w:sz w:val="24"/>
          <w:szCs w:val="24"/>
        </w:rPr>
        <w:t>IDLC Executives</w:t>
      </w:r>
      <w:bookmarkEnd w:id="13"/>
      <w:bookmarkEnd w:id="14"/>
    </w:p>
    <w:p w:rsidR="00E02490" w:rsidRPr="00E02490" w:rsidRDefault="00FE5B47" w:rsidP="00E02490">
      <w:pPr>
        <w:shd w:val="clear" w:color="auto" w:fill="FFFFFF"/>
        <w:tabs>
          <w:tab w:val="left" w:pos="990"/>
        </w:tabs>
        <w:spacing w:before="120" w:after="120" w:line="360" w:lineRule="auto"/>
        <w:ind w:left="-540" w:firstLine="90"/>
        <w:rPr>
          <w:rFonts w:ascii="Times New Roman" w:hAnsi="Times New Roman" w:cs="Times New Roman"/>
          <w:noProof/>
          <w:sz w:val="24"/>
          <w:szCs w:val="24"/>
        </w:rPr>
      </w:pPr>
      <w:r>
        <w:rPr>
          <w:rFonts w:ascii="Times New Roman" w:hAnsi="Times New Roman" w:cs="Times New Roman"/>
          <w:sz w:val="24"/>
          <w:szCs w:val="24"/>
        </w:rPr>
        <w:t xml:space="preserve">There are approximately </w:t>
      </w:r>
      <w:r w:rsidR="00E02490" w:rsidRPr="00E02490">
        <w:rPr>
          <w:rFonts w:ascii="Times New Roman" w:hAnsi="Times New Roman" w:cs="Times New Roman"/>
          <w:sz w:val="24"/>
          <w:szCs w:val="24"/>
        </w:rPr>
        <w:t>1400 employee</w:t>
      </w:r>
      <w:r>
        <w:rPr>
          <w:rFonts w:ascii="Times New Roman" w:hAnsi="Times New Roman" w:cs="Times New Roman"/>
          <w:sz w:val="24"/>
          <w:szCs w:val="24"/>
        </w:rPr>
        <w:t xml:space="preserve">s working in </w:t>
      </w:r>
      <w:r w:rsidR="00E02490" w:rsidRPr="00E02490">
        <w:rPr>
          <w:rFonts w:ascii="Times New Roman" w:hAnsi="Times New Roman" w:cs="Times New Roman"/>
          <w:sz w:val="24"/>
          <w:szCs w:val="24"/>
        </w:rPr>
        <w:t>IDLC.</w:t>
      </w:r>
    </w:p>
    <w:p w:rsidR="00E02490" w:rsidRPr="00E02490" w:rsidRDefault="00E02490"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p>
    <w:p w:rsidR="00E02490" w:rsidRPr="00E02490" w:rsidRDefault="00E02490" w:rsidP="001B69F8">
      <w:pPr>
        <w:shd w:val="clear" w:color="auto" w:fill="FFFFFF"/>
        <w:tabs>
          <w:tab w:val="left" w:pos="990"/>
        </w:tabs>
        <w:spacing w:before="120" w:after="120" w:line="360" w:lineRule="auto"/>
        <w:rPr>
          <w:rFonts w:ascii="Times New Roman" w:hAnsi="Times New Roman" w:cs="Times New Roman"/>
          <w:b/>
          <w:noProof/>
          <w:sz w:val="24"/>
          <w:szCs w:val="24"/>
        </w:rPr>
      </w:pPr>
    </w:p>
    <w:p w:rsidR="00E02490" w:rsidRPr="00E02490" w:rsidRDefault="00E02490"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p>
    <w:p w:rsidR="00E02490" w:rsidRPr="00E02490" w:rsidRDefault="00E02490"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p>
    <w:p w:rsidR="00E02490" w:rsidRPr="00E02490" w:rsidRDefault="008D4049"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simplePos x="0" y="0"/>
                <wp:positionH relativeFrom="column">
                  <wp:posOffset>335915</wp:posOffset>
                </wp:positionH>
                <wp:positionV relativeFrom="paragraph">
                  <wp:posOffset>190500</wp:posOffset>
                </wp:positionV>
                <wp:extent cx="1750060" cy="1857375"/>
                <wp:effectExtent l="0" t="0" r="21590" b="28575"/>
                <wp:wrapNone/>
                <wp:docPr id="4" name="Hexago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857375"/>
                        </a:xfrm>
                        <a:prstGeom prst="hexagon">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27DF0" w:rsidRPr="00D14228" w:rsidRDefault="00127DF0" w:rsidP="00E02490">
                            <w:pPr>
                              <w:ind w:left="360"/>
                              <w:rPr>
                                <w:color w:val="000000" w:themeColor="text1"/>
                                <w:sz w:val="26"/>
                              </w:rPr>
                            </w:pPr>
                            <w:r w:rsidRPr="00D14228">
                              <w:rPr>
                                <w:color w:val="000000" w:themeColor="text1"/>
                                <w:sz w:val="26"/>
                              </w:rPr>
                              <w:t xml:space="preserve">Mohammad </w:t>
                            </w:r>
                            <w:r>
                              <w:rPr>
                                <w:color w:val="000000" w:themeColor="text1"/>
                                <w:sz w:val="26"/>
                              </w:rPr>
                              <w:t xml:space="preserve">  Mahbubur Rahman, </w:t>
                            </w:r>
                            <w:r w:rsidRPr="00D14228">
                              <w:rPr>
                                <w:color w:val="000000" w:themeColor="text1"/>
                                <w:sz w:val="26"/>
                              </w:rPr>
                              <w:t>FCA</w:t>
                            </w:r>
                            <w:r>
                              <w:rPr>
                                <w:color w:val="000000" w:themeColor="text1"/>
                                <w:sz w:val="26"/>
                              </w:rPr>
                              <w:t>, Director</w:t>
                            </w:r>
                          </w:p>
                          <w:p w:rsidR="00127DF0" w:rsidRPr="00D14228" w:rsidRDefault="00127DF0" w:rsidP="00E02490">
                            <w:pPr>
                              <w:jc w:val="center"/>
                              <w:rPr>
                                <w:sz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4" o:spid="_x0000_s1026" type="#_x0000_t9" style="position:absolute;left:0;text-align:left;margin-left:26.45pt;margin-top:15pt;width:137.8pt;height:14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" fillcolor="#b8cce4 [1300]" strokecolor="white [3212]" strokeweight="2pt">
                <v:path arrowok="t"/>
                <v:textbox>
                  <w:txbxContent>
                    <w:p w:rsidR="00127DF0" w:rsidRPr="00D14228" w:rsidRDefault="00127DF0" w:rsidP="00E02490">
                      <w:pPr>
                        <w:ind w:left="360"/>
                        <w:rPr>
                          <w:color w:val="000000" w:themeColor="text1"/>
                          <w:sz w:val="26"/>
                        </w:rPr>
                      </w:pPr>
                      <w:r w:rsidRPr="00D14228">
                        <w:rPr>
                          <w:color w:val="000000" w:themeColor="text1"/>
                          <w:sz w:val="26"/>
                        </w:rPr>
                        <w:t xml:space="preserve">Mohammad </w:t>
                      </w:r>
                      <w:r>
                        <w:rPr>
                          <w:color w:val="000000" w:themeColor="text1"/>
                          <w:sz w:val="26"/>
                        </w:rPr>
                        <w:t xml:space="preserve">  Mahbubur Rahman, </w:t>
                      </w:r>
                      <w:r w:rsidRPr="00D14228">
                        <w:rPr>
                          <w:color w:val="000000" w:themeColor="text1"/>
                          <w:sz w:val="26"/>
                        </w:rPr>
                        <w:t>FCA</w:t>
                      </w:r>
                      <w:r>
                        <w:rPr>
                          <w:color w:val="000000" w:themeColor="text1"/>
                          <w:sz w:val="26"/>
                        </w:rPr>
                        <w:t>, Director</w:t>
                      </w:r>
                    </w:p>
                    <w:p w:rsidR="00127DF0" w:rsidRPr="00D14228" w:rsidRDefault="00127DF0" w:rsidP="00E02490">
                      <w:pPr>
                        <w:jc w:val="center"/>
                        <w:rPr>
                          <w:sz w:val="26"/>
                        </w:rPr>
                      </w:pP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3419475</wp:posOffset>
                </wp:positionH>
                <wp:positionV relativeFrom="paragraph">
                  <wp:posOffset>190500</wp:posOffset>
                </wp:positionV>
                <wp:extent cx="1662430" cy="1857375"/>
                <wp:effectExtent l="0" t="0" r="13970" b="28575"/>
                <wp:wrapNone/>
                <wp:docPr id="6" name="Hexago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2430" cy="1857375"/>
                        </a:xfrm>
                        <a:prstGeom prst="hexagon">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27DF0" w:rsidRPr="00B94D06" w:rsidRDefault="00127DF0" w:rsidP="00E02490">
                            <w:pPr>
                              <w:ind w:left="360"/>
                              <w:rPr>
                                <w:color w:val="000000" w:themeColor="text1"/>
                                <w:sz w:val="26"/>
                              </w:rPr>
                            </w:pPr>
                            <w:r w:rsidRPr="00D0461E">
                              <w:rPr>
                                <w:color w:val="000000" w:themeColor="text1"/>
                                <w:sz w:val="26"/>
                              </w:rPr>
                              <w:t>Monower Uddin Ahmed</w:t>
                            </w:r>
                            <w:r>
                              <w:rPr>
                                <w:color w:val="000000" w:themeColor="text1"/>
                                <w:sz w:val="26"/>
                              </w:rPr>
                              <w:t xml:space="preserve">, </w:t>
                            </w:r>
                            <w:r w:rsidRPr="00D0461E">
                              <w:rPr>
                                <w:color w:val="000000" w:themeColor="text1"/>
                                <w:sz w:val="26"/>
                              </w:rPr>
                              <w:t>Independent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Hexagon 6" o:spid="_x0000_s1027" type="#_x0000_t9" style="position:absolute;left:0;text-align:left;margin-left:269.25pt;margin-top:15pt;width:130.9pt;height:14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" fillcolor="#b8cce4 [1300]" strokecolor="white [3212]" strokeweight="2pt">
                <v:path arrowok="t"/>
                <v:textbox>
                  <w:txbxContent>
                    <w:p w:rsidR="00127DF0" w:rsidRPr="00B94D06" w:rsidRDefault="00127DF0" w:rsidP="00E02490">
                      <w:pPr>
                        <w:ind w:left="360"/>
                        <w:rPr>
                          <w:color w:val="000000" w:themeColor="text1"/>
                          <w:sz w:val="26"/>
                        </w:rPr>
                      </w:pPr>
                      <w:r w:rsidRPr="00D0461E">
                        <w:rPr>
                          <w:color w:val="000000" w:themeColor="text1"/>
                          <w:sz w:val="26"/>
                        </w:rPr>
                        <w:t>Monower Uddin Ahmed</w:t>
                      </w:r>
                      <w:r>
                        <w:rPr>
                          <w:color w:val="000000" w:themeColor="text1"/>
                          <w:sz w:val="26"/>
                        </w:rPr>
                        <w:t xml:space="preserve">, </w:t>
                      </w:r>
                      <w:r w:rsidRPr="00D0461E">
                        <w:rPr>
                          <w:color w:val="000000" w:themeColor="text1"/>
                          <w:sz w:val="26"/>
                        </w:rPr>
                        <w:t>Independent Director</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56192" behindDoc="0" locked="0" layoutInCell="1" allowOverlap="1">
                <wp:simplePos x="0" y="0"/>
                <wp:positionH relativeFrom="column">
                  <wp:posOffset>1638300</wp:posOffset>
                </wp:positionH>
                <wp:positionV relativeFrom="paragraph">
                  <wp:posOffset>-742950</wp:posOffset>
                </wp:positionV>
                <wp:extent cx="2228850" cy="1857375"/>
                <wp:effectExtent l="0" t="0" r="19050" b="28575"/>
                <wp:wrapNone/>
                <wp:docPr id="5" name="Hexagon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1857375"/>
                        </a:xfrm>
                        <a:prstGeom prst="hexagon">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27DF0" w:rsidRDefault="00127DF0" w:rsidP="00E02490">
                            <w:pPr>
                              <w:spacing w:line="240" w:lineRule="auto"/>
                              <w:ind w:left="345"/>
                              <w:rPr>
                                <w:color w:val="000000" w:themeColor="text1"/>
                                <w:sz w:val="26"/>
                              </w:rPr>
                            </w:pPr>
                            <w:r>
                              <w:rPr>
                                <w:color w:val="000000" w:themeColor="text1"/>
                                <w:sz w:val="26"/>
                              </w:rPr>
                              <w:t>Arif Khan</w:t>
                            </w:r>
                          </w:p>
                          <w:p w:rsidR="00127DF0" w:rsidRDefault="00127DF0" w:rsidP="00E02490">
                            <w:pPr>
                              <w:spacing w:line="240" w:lineRule="auto"/>
                              <w:ind w:left="345"/>
                              <w:rPr>
                                <w:color w:val="000000" w:themeColor="text1"/>
                                <w:sz w:val="26"/>
                              </w:rPr>
                            </w:pPr>
                            <w:r>
                              <w:rPr>
                                <w:color w:val="000000" w:themeColor="text1"/>
                                <w:sz w:val="26"/>
                              </w:rPr>
                              <w:t>CEO,</w:t>
                            </w:r>
                          </w:p>
                          <w:p w:rsidR="00127DF0" w:rsidRPr="00D14228" w:rsidRDefault="00127DF0" w:rsidP="00E02490">
                            <w:pPr>
                              <w:spacing w:line="240" w:lineRule="auto"/>
                              <w:ind w:left="345"/>
                              <w:rPr>
                                <w:color w:val="000000" w:themeColor="text1"/>
                                <w:sz w:val="20"/>
                              </w:rPr>
                            </w:pPr>
                            <w:r>
                              <w:rPr>
                                <w:color w:val="000000" w:themeColor="text1"/>
                                <w:sz w:val="26"/>
                              </w:rPr>
                              <w:t>Manging Director</w:t>
                            </w:r>
                          </w:p>
                          <w:p w:rsidR="00127DF0" w:rsidRPr="00D14228" w:rsidRDefault="00127DF0" w:rsidP="00E02490">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Hexagon 5" o:spid="_x0000_s1028" type="#_x0000_t9" style="position:absolute;left:0;text-align:left;margin-left:129pt;margin-top:-58.5pt;width:175.5pt;height:14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" adj="4500" fillcolor="#b8cce4 [1300]" strokecolor="white [3212]" strokeweight="2pt">
                <v:path arrowok="t"/>
                <v:textbox>
                  <w:txbxContent>
                    <w:p w:rsidR="00127DF0" w:rsidRDefault="00127DF0" w:rsidP="00E02490">
                      <w:pPr>
                        <w:spacing w:line="240" w:lineRule="auto"/>
                        <w:ind w:left="345"/>
                        <w:rPr>
                          <w:color w:val="000000" w:themeColor="text1"/>
                          <w:sz w:val="26"/>
                        </w:rPr>
                      </w:pPr>
                      <w:r>
                        <w:rPr>
                          <w:color w:val="000000" w:themeColor="text1"/>
                          <w:sz w:val="26"/>
                        </w:rPr>
                        <w:t>Arif Khan</w:t>
                      </w:r>
                    </w:p>
                    <w:p w:rsidR="00127DF0" w:rsidRDefault="00127DF0" w:rsidP="00E02490">
                      <w:pPr>
                        <w:spacing w:line="240" w:lineRule="auto"/>
                        <w:ind w:left="345"/>
                        <w:rPr>
                          <w:color w:val="000000" w:themeColor="text1"/>
                          <w:sz w:val="26"/>
                        </w:rPr>
                      </w:pPr>
                      <w:r>
                        <w:rPr>
                          <w:color w:val="000000" w:themeColor="text1"/>
                          <w:sz w:val="26"/>
                        </w:rPr>
                        <w:t>CEO,</w:t>
                      </w:r>
                    </w:p>
                    <w:p w:rsidR="00127DF0" w:rsidRPr="00D14228" w:rsidRDefault="00127DF0" w:rsidP="00E02490">
                      <w:pPr>
                        <w:spacing w:line="240" w:lineRule="auto"/>
                        <w:ind w:left="345"/>
                        <w:rPr>
                          <w:color w:val="000000" w:themeColor="text1"/>
                          <w:sz w:val="20"/>
                        </w:rPr>
                      </w:pPr>
                      <w:r>
                        <w:rPr>
                          <w:color w:val="000000" w:themeColor="text1"/>
                          <w:sz w:val="26"/>
                        </w:rPr>
                        <w:t>Manging Director</w:t>
                      </w:r>
                    </w:p>
                    <w:p w:rsidR="00127DF0" w:rsidRPr="00D14228" w:rsidRDefault="00127DF0" w:rsidP="00E02490">
                      <w:pPr>
                        <w:jc w:val="center"/>
                        <w:rPr>
                          <w:sz w:val="20"/>
                        </w:rPr>
                      </w:pPr>
                    </w:p>
                  </w:txbxContent>
                </v:textbox>
              </v:shape>
            </w:pict>
          </mc:Fallback>
        </mc:AlternateContent>
      </w:r>
    </w:p>
    <w:p w:rsidR="00E02490" w:rsidRPr="00E02490" w:rsidRDefault="00E02490"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p>
    <w:p w:rsidR="00E02490" w:rsidRPr="00E02490" w:rsidRDefault="00E02490"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p>
    <w:p w:rsidR="00E02490" w:rsidRPr="00E02490" w:rsidRDefault="00E02490"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p>
    <w:p w:rsidR="00E02490" w:rsidRPr="00E02490" w:rsidRDefault="00E02490"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p>
    <w:p w:rsidR="00E02490" w:rsidRPr="00E02490" w:rsidRDefault="009612DD" w:rsidP="00E02490">
      <w:pPr>
        <w:shd w:val="clear" w:color="auto" w:fill="FFFFFF"/>
        <w:tabs>
          <w:tab w:val="left" w:pos="3930"/>
        </w:tabs>
        <w:spacing w:before="120" w:after="120"/>
        <w:ind w:left="-540" w:firstLine="90"/>
        <w:rPr>
          <w:rFonts w:ascii="Times New Roman" w:hAnsi="Times New Roman" w:cs="Times New Roman"/>
          <w:b/>
          <w:noProof/>
          <w:sz w:val="24"/>
          <w:szCs w:val="24"/>
        </w:rPr>
      </w:pPr>
      <w:r>
        <w:rPr>
          <w:rFonts w:ascii="Times New Roman" w:hAnsi="Times New Roman" w:cs="Times New Roman"/>
          <w:b/>
          <w:noProof/>
          <w:sz w:val="24"/>
          <w:szCs w:val="24"/>
        </w:rPr>
        <w:t xml:space="preserve">  </w:t>
      </w:r>
    </w:p>
    <w:p w:rsidR="00E02490" w:rsidRPr="00E02490" w:rsidRDefault="008D4049" w:rsidP="009612DD">
      <w:pPr>
        <w:shd w:val="clear" w:color="auto" w:fill="FFFFFF"/>
        <w:tabs>
          <w:tab w:val="left" w:pos="3930"/>
        </w:tabs>
        <w:spacing w:before="120" w:after="120"/>
        <w:ind w:left="-540" w:firstLine="90"/>
        <w:rPr>
          <w:rFonts w:ascii="Times New Roman" w:hAnsi="Times New Roman" w:cs="Times New Roman"/>
          <w:b/>
          <w:noProof/>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3438525</wp:posOffset>
                </wp:positionH>
                <wp:positionV relativeFrom="paragraph">
                  <wp:posOffset>157480</wp:posOffset>
                </wp:positionV>
                <wp:extent cx="1958975" cy="1857375"/>
                <wp:effectExtent l="0" t="0" r="22225" b="28575"/>
                <wp:wrapNone/>
                <wp:docPr id="8" name="Hexago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975" cy="1857375"/>
                        </a:xfrm>
                        <a:prstGeom prst="hexagon">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27DF0" w:rsidRPr="006C2A10" w:rsidRDefault="00127DF0" w:rsidP="00E02490">
                            <w:pPr>
                              <w:ind w:left="360"/>
                              <w:rPr>
                                <w:color w:val="000000" w:themeColor="text1"/>
                                <w:sz w:val="26"/>
                              </w:rPr>
                            </w:pPr>
                            <w:r>
                              <w:rPr>
                                <w:color w:val="000000" w:themeColor="text1"/>
                                <w:sz w:val="26"/>
                              </w:rPr>
                              <w:t>M. J</w:t>
                            </w:r>
                            <w:r w:rsidRPr="006C2A10">
                              <w:rPr>
                                <w:color w:val="000000" w:themeColor="text1"/>
                                <w:sz w:val="26"/>
                              </w:rPr>
                              <w:t>amal Uddin</w:t>
                            </w:r>
                            <w:r>
                              <w:rPr>
                                <w:color w:val="000000" w:themeColor="text1"/>
                                <w:sz w:val="26"/>
                              </w:rPr>
                              <w:t xml:space="preserve">, </w:t>
                            </w:r>
                            <w:r w:rsidRPr="006C2A10">
                              <w:rPr>
                                <w:color w:val="000000" w:themeColor="text1"/>
                                <w:sz w:val="26"/>
                              </w:rPr>
                              <w:t>Deputy Managing Director</w:t>
                            </w:r>
                          </w:p>
                          <w:p w:rsidR="00127DF0" w:rsidRDefault="00127DF0" w:rsidP="00E024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Hexagon 8" o:spid="_x0000_s1029" type="#_x0000_t9" style="position:absolute;left:0;text-align:left;margin-left:270.75pt;margin-top:12.4pt;width:154.25pt;height:14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" adj="5120" fillcolor="#b8cce4 [1300]" strokecolor="white [3212]" strokeweight="2pt">
                <v:path arrowok="t"/>
                <v:textbox>
                  <w:txbxContent>
                    <w:p w:rsidR="00127DF0" w:rsidRPr="006C2A10" w:rsidRDefault="00127DF0" w:rsidP="00E02490">
                      <w:pPr>
                        <w:ind w:left="360"/>
                        <w:rPr>
                          <w:color w:val="000000" w:themeColor="text1"/>
                          <w:sz w:val="26"/>
                        </w:rPr>
                      </w:pPr>
                      <w:r>
                        <w:rPr>
                          <w:color w:val="000000" w:themeColor="text1"/>
                          <w:sz w:val="26"/>
                        </w:rPr>
                        <w:t>M. J</w:t>
                      </w:r>
                      <w:r w:rsidRPr="006C2A10">
                        <w:rPr>
                          <w:color w:val="000000" w:themeColor="text1"/>
                          <w:sz w:val="26"/>
                        </w:rPr>
                        <w:t>amal Uddin</w:t>
                      </w:r>
                      <w:r>
                        <w:rPr>
                          <w:color w:val="000000" w:themeColor="text1"/>
                          <w:sz w:val="26"/>
                        </w:rPr>
                        <w:t xml:space="preserve">, </w:t>
                      </w:r>
                      <w:r w:rsidRPr="006C2A10">
                        <w:rPr>
                          <w:color w:val="000000" w:themeColor="text1"/>
                          <w:sz w:val="26"/>
                        </w:rPr>
                        <w:t>Deputy Managing Director</w:t>
                      </w:r>
                    </w:p>
                    <w:p w:rsidR="00127DF0" w:rsidRDefault="00127DF0" w:rsidP="00E02490">
                      <w:pPr>
                        <w:jc w:val="center"/>
                      </w:pP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237490</wp:posOffset>
                </wp:positionH>
                <wp:positionV relativeFrom="paragraph">
                  <wp:posOffset>163830</wp:posOffset>
                </wp:positionV>
                <wp:extent cx="1848485" cy="1857375"/>
                <wp:effectExtent l="0" t="0" r="18415" b="28575"/>
                <wp:wrapNone/>
                <wp:docPr id="7" name="Hexagon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8485" cy="1857375"/>
                        </a:xfrm>
                        <a:prstGeom prst="hexagon">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27DF0" w:rsidRPr="006C2A10" w:rsidRDefault="00127DF0" w:rsidP="00E02490">
                            <w:pPr>
                              <w:spacing w:after="120"/>
                              <w:ind w:left="720"/>
                              <w:rPr>
                                <w:color w:val="000000" w:themeColor="text1"/>
                                <w:sz w:val="26"/>
                              </w:rPr>
                            </w:pPr>
                            <w:r>
                              <w:rPr>
                                <w:color w:val="000000" w:themeColor="text1"/>
                                <w:sz w:val="26"/>
                              </w:rPr>
                              <w:t xml:space="preserve">R A </w:t>
                            </w:r>
                            <w:r w:rsidRPr="006C2A10">
                              <w:rPr>
                                <w:color w:val="000000" w:themeColor="text1"/>
                                <w:sz w:val="26"/>
                              </w:rPr>
                              <w:t>Howlader</w:t>
                            </w:r>
                            <w:r>
                              <w:rPr>
                                <w:color w:val="000000" w:themeColor="text1"/>
                                <w:sz w:val="26"/>
                              </w:rPr>
                              <w:t xml:space="preserve">, </w:t>
                            </w:r>
                            <w:r w:rsidRPr="006C2A10">
                              <w:rPr>
                                <w:color w:val="000000" w:themeColor="text1"/>
                                <w:sz w:val="26"/>
                              </w:rPr>
                              <w:t>Director</w:t>
                            </w:r>
                          </w:p>
                          <w:p w:rsidR="00127DF0" w:rsidRDefault="00127DF0" w:rsidP="00E024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Hexagon 7" o:spid="_x0000_s1030" type="#_x0000_t9" style="position:absolute;left:0;text-align:left;margin-left:18.7pt;margin-top:12.9pt;width:145.55pt;height:1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" fillcolor="#b8cce4 [1300]" strokecolor="white [3212]" strokeweight="2pt">
                <v:path arrowok="t"/>
                <v:textbox>
                  <w:txbxContent>
                    <w:p w:rsidR="00127DF0" w:rsidRPr="006C2A10" w:rsidRDefault="00127DF0" w:rsidP="00E02490">
                      <w:pPr>
                        <w:spacing w:after="120"/>
                        <w:ind w:left="720"/>
                        <w:rPr>
                          <w:color w:val="000000" w:themeColor="text1"/>
                          <w:sz w:val="26"/>
                        </w:rPr>
                      </w:pPr>
                      <w:r>
                        <w:rPr>
                          <w:color w:val="000000" w:themeColor="text1"/>
                          <w:sz w:val="26"/>
                        </w:rPr>
                        <w:t xml:space="preserve">R A </w:t>
                      </w:r>
                      <w:r w:rsidRPr="006C2A10">
                        <w:rPr>
                          <w:color w:val="000000" w:themeColor="text1"/>
                          <w:sz w:val="26"/>
                        </w:rPr>
                        <w:t>Howlader</w:t>
                      </w:r>
                      <w:r>
                        <w:rPr>
                          <w:color w:val="000000" w:themeColor="text1"/>
                          <w:sz w:val="26"/>
                        </w:rPr>
                        <w:t xml:space="preserve">, </w:t>
                      </w:r>
                      <w:r w:rsidRPr="006C2A10">
                        <w:rPr>
                          <w:color w:val="000000" w:themeColor="text1"/>
                          <w:sz w:val="26"/>
                        </w:rPr>
                        <w:t>Director</w:t>
                      </w:r>
                    </w:p>
                    <w:p w:rsidR="00127DF0" w:rsidRDefault="00127DF0" w:rsidP="00E02490">
                      <w:pPr>
                        <w:jc w:val="center"/>
                      </w:pPr>
                    </w:p>
                  </w:txbxContent>
                </v:textbox>
              </v:shape>
            </w:pict>
          </mc:Fallback>
        </mc:AlternateContent>
      </w:r>
      <w:r w:rsidR="009612DD">
        <w:rPr>
          <w:rFonts w:ascii="Times New Roman" w:hAnsi="Times New Roman" w:cs="Times New Roman"/>
          <w:b/>
          <w:noProof/>
          <w:sz w:val="24"/>
          <w:szCs w:val="24"/>
        </w:rPr>
        <w:t xml:space="preserve">  </w:t>
      </w:r>
    </w:p>
    <w:p w:rsidR="00E02490" w:rsidRPr="00E02490" w:rsidRDefault="00E02490"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p>
    <w:p w:rsidR="00E02490" w:rsidRPr="00E02490" w:rsidRDefault="00E02490" w:rsidP="00E02490">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p>
    <w:p w:rsidR="00946BED" w:rsidRPr="001B69F8" w:rsidRDefault="008D4049" w:rsidP="001B69F8">
      <w:pPr>
        <w:shd w:val="clear" w:color="auto" w:fill="FFFFFF"/>
        <w:tabs>
          <w:tab w:val="left" w:pos="990"/>
        </w:tabs>
        <w:spacing w:before="120" w:after="120" w:line="360" w:lineRule="auto"/>
        <w:ind w:left="-540" w:firstLine="90"/>
        <w:rPr>
          <w:rFonts w:ascii="Times New Roman" w:hAnsi="Times New Roman" w:cs="Times New Roman"/>
          <w:b/>
          <w:noProof/>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1729105</wp:posOffset>
                </wp:positionH>
                <wp:positionV relativeFrom="paragraph">
                  <wp:posOffset>85090</wp:posOffset>
                </wp:positionV>
                <wp:extent cx="2057400" cy="1857375"/>
                <wp:effectExtent l="0" t="0" r="19050" b="28575"/>
                <wp:wrapNone/>
                <wp:docPr id="3" name="Hexago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857375"/>
                        </a:xfrm>
                        <a:prstGeom prst="hexagon">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27DF0" w:rsidRPr="006C2A10" w:rsidRDefault="00127DF0" w:rsidP="00E02490">
                            <w:pPr>
                              <w:ind w:left="585"/>
                              <w:rPr>
                                <w:color w:val="000000" w:themeColor="text1"/>
                                <w:sz w:val="26"/>
                              </w:rPr>
                            </w:pPr>
                            <w:r>
                              <w:rPr>
                                <w:color w:val="000000" w:themeColor="text1"/>
                                <w:sz w:val="26"/>
                              </w:rPr>
                              <w:t xml:space="preserve">Aziz Al </w:t>
                            </w:r>
                            <w:r w:rsidRPr="006C2A10">
                              <w:rPr>
                                <w:color w:val="000000" w:themeColor="text1"/>
                                <w:sz w:val="26"/>
                              </w:rPr>
                              <w:t>Mahmood</w:t>
                            </w:r>
                            <w:r>
                              <w:rPr>
                                <w:color w:val="000000" w:themeColor="text1"/>
                                <w:sz w:val="26"/>
                              </w:rPr>
                              <w:t xml:space="preserve">, </w:t>
                            </w:r>
                            <w:r w:rsidRPr="006C2A10">
                              <w:rPr>
                                <w:color w:val="000000" w:themeColor="text1"/>
                                <w:sz w:val="26"/>
                              </w:rPr>
                              <w:t>Chairperson</w:t>
                            </w:r>
                          </w:p>
                          <w:p w:rsidR="00127DF0" w:rsidRDefault="00127DF0" w:rsidP="00E024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Hexagon 9" o:spid="_x0000_s1031" type="#_x0000_t9" style="position:absolute;left:0;text-align:left;margin-left:136.15pt;margin-top:6.7pt;width:162pt;height:14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" adj="4875" fillcolor="#b8cce4 [1300]" strokecolor="white [3212]" strokeweight="2pt">
                <v:path arrowok="t"/>
                <v:textbox>
                  <w:txbxContent>
                    <w:p w:rsidR="00127DF0" w:rsidRPr="006C2A10" w:rsidRDefault="00127DF0" w:rsidP="00E02490">
                      <w:pPr>
                        <w:ind w:left="585"/>
                        <w:rPr>
                          <w:color w:val="000000" w:themeColor="text1"/>
                          <w:sz w:val="26"/>
                        </w:rPr>
                      </w:pPr>
                      <w:r>
                        <w:rPr>
                          <w:color w:val="000000" w:themeColor="text1"/>
                          <w:sz w:val="26"/>
                        </w:rPr>
                        <w:t xml:space="preserve">Aziz Al </w:t>
                      </w:r>
                      <w:r w:rsidRPr="006C2A10">
                        <w:rPr>
                          <w:color w:val="000000" w:themeColor="text1"/>
                          <w:sz w:val="26"/>
                        </w:rPr>
                        <w:t>Mahmood</w:t>
                      </w:r>
                      <w:r>
                        <w:rPr>
                          <w:color w:val="000000" w:themeColor="text1"/>
                          <w:sz w:val="26"/>
                        </w:rPr>
                        <w:t xml:space="preserve">, </w:t>
                      </w:r>
                      <w:r w:rsidRPr="006C2A10">
                        <w:rPr>
                          <w:color w:val="000000" w:themeColor="text1"/>
                          <w:sz w:val="26"/>
                        </w:rPr>
                        <w:t>Chairperson</w:t>
                      </w:r>
                    </w:p>
                    <w:p w:rsidR="00127DF0" w:rsidRDefault="00127DF0" w:rsidP="00E02490">
                      <w:pPr>
                        <w:jc w:val="center"/>
                      </w:pPr>
                    </w:p>
                  </w:txbxContent>
                </v:textbox>
              </v:shape>
            </w:pict>
          </mc:Fallback>
        </mc:AlternateContent>
      </w:r>
      <w:bookmarkStart w:id="15" w:name="_Toc533526728"/>
      <w:bookmarkStart w:id="16" w:name="_Toc534397872"/>
    </w:p>
    <w:p w:rsidR="00E02490" w:rsidRPr="00946BED" w:rsidRDefault="00E02490" w:rsidP="00946BED">
      <w:pPr>
        <w:pStyle w:val="Heading1"/>
        <w:jc w:val="center"/>
        <w:rPr>
          <w:rFonts w:ascii="Times New Roman" w:eastAsia="Times New Roman" w:hAnsi="Times New Roman" w:cs="Times New Roman"/>
          <w:color w:val="auto"/>
          <w:sz w:val="32"/>
          <w:szCs w:val="32"/>
          <w:bdr w:val="none" w:sz="0" w:space="0" w:color="auto" w:frame="1"/>
        </w:rPr>
      </w:pPr>
      <w:r w:rsidRPr="00946BED">
        <w:rPr>
          <w:rFonts w:ascii="Times New Roman" w:eastAsia="Times New Roman" w:hAnsi="Times New Roman" w:cs="Times New Roman"/>
          <w:color w:val="auto"/>
          <w:sz w:val="32"/>
          <w:szCs w:val="32"/>
          <w:bdr w:val="none" w:sz="0" w:space="0" w:color="auto" w:frame="1"/>
        </w:rPr>
        <w:t>Porter’s Five Forces Model</w:t>
      </w:r>
      <w:bookmarkEnd w:id="15"/>
      <w:bookmarkEnd w:id="16"/>
    </w:p>
    <w:p w:rsidR="00946BED" w:rsidRPr="00946BED" w:rsidRDefault="00946BED" w:rsidP="00946BED">
      <w:pPr>
        <w:jc w:val="center"/>
        <w:rPr>
          <w:sz w:val="32"/>
          <w:szCs w:val="32"/>
        </w:rPr>
      </w:pPr>
    </w:p>
    <w:p w:rsidR="001B69F8" w:rsidRDefault="001B69F8" w:rsidP="00E02490">
      <w:pPr>
        <w:shd w:val="clear" w:color="auto" w:fill="FFFFFF"/>
        <w:spacing w:after="0" w:line="240" w:lineRule="auto"/>
        <w:textAlignment w:val="baseline"/>
        <w:rPr>
          <w:rStyle w:val="Heading2Char"/>
          <w:rFonts w:ascii="Times New Roman" w:hAnsi="Times New Roman" w:cs="Times New Roman"/>
          <w:color w:val="auto"/>
          <w:sz w:val="24"/>
          <w:szCs w:val="24"/>
        </w:rPr>
      </w:pPr>
      <w:bookmarkStart w:id="17" w:name="_Toc534397873"/>
    </w:p>
    <w:p w:rsidR="001B69F8" w:rsidRDefault="001B69F8" w:rsidP="00E02490">
      <w:pPr>
        <w:shd w:val="clear" w:color="auto" w:fill="FFFFFF"/>
        <w:spacing w:after="0" w:line="240" w:lineRule="auto"/>
        <w:textAlignment w:val="baseline"/>
        <w:rPr>
          <w:rStyle w:val="Heading2Char"/>
          <w:rFonts w:ascii="Times New Roman" w:hAnsi="Times New Roman" w:cs="Times New Roman"/>
          <w:color w:val="auto"/>
          <w:sz w:val="24"/>
          <w:szCs w:val="24"/>
        </w:rPr>
      </w:pPr>
    </w:p>
    <w:p w:rsidR="00793B72" w:rsidRDefault="00793B72" w:rsidP="00E02490">
      <w:pPr>
        <w:shd w:val="clear" w:color="auto" w:fill="FFFFFF"/>
        <w:spacing w:after="0" w:line="240" w:lineRule="auto"/>
        <w:textAlignment w:val="baseline"/>
        <w:rPr>
          <w:rStyle w:val="Heading2Char"/>
          <w:rFonts w:ascii="Times New Roman" w:hAnsi="Times New Roman" w:cs="Times New Roman"/>
          <w:color w:val="auto"/>
          <w:sz w:val="24"/>
          <w:szCs w:val="24"/>
        </w:rPr>
      </w:pPr>
    </w:p>
    <w:p w:rsidR="00793B72" w:rsidRDefault="00793B72" w:rsidP="00E02490">
      <w:pPr>
        <w:shd w:val="clear" w:color="auto" w:fill="FFFFFF"/>
        <w:spacing w:after="0" w:line="240" w:lineRule="auto"/>
        <w:textAlignment w:val="baseline"/>
        <w:rPr>
          <w:rStyle w:val="Heading2Char"/>
          <w:rFonts w:ascii="Times New Roman" w:hAnsi="Times New Roman" w:cs="Times New Roman"/>
          <w:color w:val="auto"/>
          <w:sz w:val="24"/>
          <w:szCs w:val="24"/>
        </w:rPr>
      </w:pPr>
    </w:p>
    <w:p w:rsidR="006D6B1F" w:rsidRDefault="006D6B1F" w:rsidP="00E02490">
      <w:pPr>
        <w:shd w:val="clear" w:color="auto" w:fill="FFFFFF"/>
        <w:spacing w:after="0" w:line="240" w:lineRule="auto"/>
        <w:textAlignment w:val="baseline"/>
        <w:rPr>
          <w:rStyle w:val="Heading2Char"/>
          <w:rFonts w:ascii="Times New Roman" w:hAnsi="Times New Roman" w:cs="Times New Roman"/>
          <w:color w:val="auto"/>
          <w:sz w:val="24"/>
          <w:szCs w:val="24"/>
        </w:rPr>
      </w:pPr>
    </w:p>
    <w:p w:rsidR="006D6B1F" w:rsidRDefault="006D6B1F" w:rsidP="00E02490">
      <w:pPr>
        <w:shd w:val="clear" w:color="auto" w:fill="FFFFFF"/>
        <w:spacing w:after="0" w:line="240" w:lineRule="auto"/>
        <w:textAlignment w:val="baseline"/>
        <w:rPr>
          <w:rStyle w:val="Heading2Char"/>
          <w:rFonts w:ascii="Times New Roman" w:hAnsi="Times New Roman" w:cs="Times New Roman"/>
          <w:color w:val="auto"/>
          <w:sz w:val="24"/>
          <w:szCs w:val="24"/>
        </w:rPr>
      </w:pPr>
    </w:p>
    <w:p w:rsidR="00DC3B7D" w:rsidRPr="00DC3B7D" w:rsidRDefault="00DC3B7D" w:rsidP="00DC3B7D">
      <w:pPr>
        <w:shd w:val="clear" w:color="auto" w:fill="FFFFFF"/>
        <w:spacing w:after="0" w:line="240" w:lineRule="auto"/>
        <w:jc w:val="center"/>
        <w:textAlignment w:val="baseline"/>
        <w:rPr>
          <w:rStyle w:val="Heading2Char"/>
          <w:rFonts w:ascii="Times New Roman" w:hAnsi="Times New Roman" w:cs="Times New Roman"/>
          <w:color w:val="auto"/>
          <w:sz w:val="32"/>
          <w:szCs w:val="32"/>
        </w:rPr>
      </w:pPr>
      <w:r w:rsidRPr="00DC3B7D">
        <w:rPr>
          <w:rStyle w:val="Heading2Char"/>
          <w:rFonts w:ascii="Times New Roman" w:hAnsi="Times New Roman" w:cs="Times New Roman"/>
          <w:color w:val="auto"/>
          <w:sz w:val="32"/>
          <w:szCs w:val="32"/>
        </w:rPr>
        <w:t>Porter’s Five Model</w:t>
      </w:r>
    </w:p>
    <w:p w:rsidR="00DC3B7D" w:rsidRDefault="00DC3B7D" w:rsidP="00E02490">
      <w:pPr>
        <w:shd w:val="clear" w:color="auto" w:fill="FFFFFF"/>
        <w:spacing w:after="0" w:line="240" w:lineRule="auto"/>
        <w:textAlignment w:val="baseline"/>
        <w:rPr>
          <w:rStyle w:val="Heading2Char"/>
          <w:rFonts w:ascii="Times New Roman" w:hAnsi="Times New Roman" w:cs="Times New Roman"/>
          <w:color w:val="auto"/>
          <w:sz w:val="24"/>
          <w:szCs w:val="24"/>
        </w:rPr>
      </w:pPr>
    </w:p>
    <w:p w:rsidR="00E02490" w:rsidRPr="00E02490" w:rsidRDefault="00E02490" w:rsidP="00E02490">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E02490">
        <w:rPr>
          <w:rStyle w:val="Heading2Char"/>
          <w:rFonts w:ascii="Times New Roman" w:hAnsi="Times New Roman" w:cs="Times New Roman"/>
          <w:color w:val="auto"/>
          <w:sz w:val="24"/>
          <w:szCs w:val="24"/>
        </w:rPr>
        <w:t>Barriers to entry:</w:t>
      </w:r>
      <w:bookmarkEnd w:id="17"/>
      <w:r w:rsidRPr="00E02490">
        <w:rPr>
          <w:rFonts w:ascii="Times New Roman" w:eastAsia="Times New Roman" w:hAnsi="Times New Roman" w:cs="Times New Roman"/>
          <w:bCs/>
          <w:sz w:val="24"/>
          <w:szCs w:val="24"/>
          <w:bdr w:val="none" w:sz="0" w:space="0" w:color="auto" w:frame="1"/>
        </w:rPr>
        <w:t xml:space="preserve"> Low</w:t>
      </w:r>
    </w:p>
    <w:p w:rsidR="00E02490" w:rsidRPr="00E02490" w:rsidRDefault="00E02490" w:rsidP="00FF0FFE">
      <w:pPr>
        <w:pStyle w:val="ListParagraph"/>
        <w:numPr>
          <w:ilvl w:val="0"/>
          <w:numId w:val="17"/>
        </w:num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E02490">
        <w:rPr>
          <w:rFonts w:ascii="Times New Roman" w:eastAsia="Times New Roman" w:hAnsi="Times New Roman" w:cs="Times New Roman"/>
          <w:bCs/>
          <w:sz w:val="24"/>
          <w:szCs w:val="24"/>
          <w:bdr w:val="none" w:sz="0" w:space="0" w:color="auto" w:frame="1"/>
        </w:rPr>
        <w:t>Licensing Requirements: The licensing requirements for NBFIs are not that tough as compared to the banks.</w:t>
      </w:r>
    </w:p>
    <w:p w:rsidR="00E02490" w:rsidRPr="00E02490" w:rsidRDefault="00E02490" w:rsidP="00FF0FFE">
      <w:pPr>
        <w:pStyle w:val="ListParagraph"/>
        <w:numPr>
          <w:ilvl w:val="0"/>
          <w:numId w:val="17"/>
        </w:num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E02490">
        <w:rPr>
          <w:rFonts w:ascii="Times New Roman" w:eastAsia="Times New Roman" w:hAnsi="Times New Roman" w:cs="Times New Roman"/>
          <w:bCs/>
          <w:sz w:val="24"/>
          <w:szCs w:val="24"/>
          <w:bdr w:val="none" w:sz="0" w:space="0" w:color="auto" w:frame="1"/>
        </w:rPr>
        <w:t>Many alternatives: The consumers have many options to choose for availing credit.</w:t>
      </w:r>
    </w:p>
    <w:p w:rsidR="00E02490" w:rsidRPr="00E02490" w:rsidRDefault="00E02490" w:rsidP="00FF0FFE">
      <w:pPr>
        <w:pStyle w:val="ListParagraph"/>
        <w:numPr>
          <w:ilvl w:val="0"/>
          <w:numId w:val="17"/>
        </w:num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E02490">
        <w:rPr>
          <w:rFonts w:ascii="Times New Roman" w:eastAsia="Times New Roman" w:hAnsi="Times New Roman" w:cs="Times New Roman"/>
          <w:bCs/>
          <w:sz w:val="24"/>
          <w:szCs w:val="24"/>
          <w:bdr w:val="none" w:sz="0" w:space="0" w:color="auto" w:frame="1"/>
        </w:rPr>
        <w:t>Large number of NBFIs: Consumers have large spectrum to choose from.</w:t>
      </w:r>
    </w:p>
    <w:p w:rsidR="00E02490" w:rsidRPr="00E02490" w:rsidRDefault="00E02490" w:rsidP="00E02490">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p>
    <w:p w:rsidR="00E02490" w:rsidRPr="00E02490" w:rsidRDefault="00E02490" w:rsidP="00E02490">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bookmarkStart w:id="18" w:name="_Toc534397874"/>
      <w:r w:rsidRPr="00E02490">
        <w:rPr>
          <w:rStyle w:val="Heading1Char"/>
          <w:rFonts w:ascii="Times New Roman" w:hAnsi="Times New Roman" w:cs="Times New Roman"/>
          <w:color w:val="auto"/>
          <w:sz w:val="24"/>
          <w:szCs w:val="24"/>
        </w:rPr>
        <w:t>Threat of substitutes:</w:t>
      </w:r>
      <w:bookmarkEnd w:id="18"/>
      <w:r w:rsidRPr="00E02490">
        <w:rPr>
          <w:rFonts w:ascii="Times New Roman" w:eastAsia="Times New Roman" w:hAnsi="Times New Roman" w:cs="Times New Roman"/>
          <w:bCs/>
          <w:sz w:val="24"/>
          <w:szCs w:val="24"/>
          <w:bdr w:val="none" w:sz="0" w:space="0" w:color="auto" w:frame="1"/>
        </w:rPr>
        <w:t xml:space="preserve"> Moderate</w:t>
      </w:r>
    </w:p>
    <w:p w:rsidR="00E02490" w:rsidRPr="00E02490" w:rsidRDefault="00E02490" w:rsidP="00FF0FFE">
      <w:pPr>
        <w:pStyle w:val="ListParagraph"/>
        <w:numPr>
          <w:ilvl w:val="0"/>
          <w:numId w:val="18"/>
        </w:num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E02490">
        <w:rPr>
          <w:rFonts w:ascii="Times New Roman" w:eastAsia="Times New Roman" w:hAnsi="Times New Roman" w:cs="Times New Roman"/>
          <w:bCs/>
          <w:sz w:val="24"/>
          <w:szCs w:val="24"/>
          <w:bdr w:val="none" w:sz="0" w:space="0" w:color="auto" w:frame="1"/>
        </w:rPr>
        <w:lastRenderedPageBreak/>
        <w:t>Banks: NBFI is made from the concept of helping each and everybody even who cannot have an access to the banks, whoever the person is; poor or underprivileged.</w:t>
      </w:r>
    </w:p>
    <w:p w:rsidR="00E02490" w:rsidRPr="00E02490" w:rsidRDefault="00E02490" w:rsidP="00FF0FFE">
      <w:pPr>
        <w:pStyle w:val="ListParagraph"/>
        <w:numPr>
          <w:ilvl w:val="0"/>
          <w:numId w:val="18"/>
        </w:num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E02490">
        <w:rPr>
          <w:rFonts w:ascii="Times New Roman" w:eastAsia="Times New Roman" w:hAnsi="Times New Roman" w:cs="Times New Roman"/>
          <w:bCs/>
          <w:sz w:val="24"/>
          <w:szCs w:val="24"/>
          <w:bdr w:val="none" w:sz="0" w:space="0" w:color="auto" w:frame="1"/>
        </w:rPr>
        <w:t>Unorganized money lenders: Unorganized money lenders have a strong presence in the rural markets that is why they are a big threat to the NBFIs in the rural areas.</w:t>
      </w:r>
    </w:p>
    <w:p w:rsidR="00E02490" w:rsidRPr="00E02490" w:rsidRDefault="00E02490" w:rsidP="00E02490">
      <w:p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p>
    <w:p w:rsidR="00E02490" w:rsidRPr="00E02490" w:rsidRDefault="00E02490" w:rsidP="00E02490">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bookmarkStart w:id="19" w:name="_Toc534397875"/>
      <w:r w:rsidRPr="00E02490">
        <w:rPr>
          <w:rStyle w:val="Heading1Char"/>
          <w:rFonts w:ascii="Times New Roman" w:hAnsi="Times New Roman" w:cs="Times New Roman"/>
          <w:color w:val="auto"/>
          <w:sz w:val="24"/>
          <w:szCs w:val="24"/>
        </w:rPr>
        <w:t>Bargaining power of suppliers:</w:t>
      </w:r>
      <w:bookmarkEnd w:id="19"/>
      <w:r w:rsidRPr="00E02490">
        <w:rPr>
          <w:rFonts w:ascii="Times New Roman" w:eastAsia="Times New Roman" w:hAnsi="Times New Roman" w:cs="Times New Roman"/>
          <w:bCs/>
          <w:sz w:val="24"/>
          <w:szCs w:val="24"/>
          <w:bdr w:val="none" w:sz="0" w:space="0" w:color="auto" w:frame="1"/>
        </w:rPr>
        <w:t xml:space="preserve"> High</w:t>
      </w:r>
    </w:p>
    <w:p w:rsidR="00E02490" w:rsidRPr="00E02490" w:rsidRDefault="00E02490" w:rsidP="00FF0FFE">
      <w:pPr>
        <w:pStyle w:val="ListParagraph"/>
        <w:numPr>
          <w:ilvl w:val="0"/>
          <w:numId w:val="19"/>
        </w:num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E02490">
        <w:rPr>
          <w:rFonts w:ascii="Times New Roman" w:eastAsia="Times New Roman" w:hAnsi="Times New Roman" w:cs="Times New Roman"/>
          <w:bCs/>
          <w:sz w:val="24"/>
          <w:szCs w:val="24"/>
          <w:bdr w:val="none" w:sz="0" w:space="0" w:color="auto" w:frame="1"/>
        </w:rPr>
        <w:t xml:space="preserve">Many alternatives: The suppliers in this case are the </w:t>
      </w:r>
      <w:r w:rsidR="006C4734" w:rsidRPr="00E02490">
        <w:rPr>
          <w:rFonts w:ascii="Times New Roman" w:eastAsia="Times New Roman" w:hAnsi="Times New Roman" w:cs="Times New Roman"/>
          <w:bCs/>
          <w:sz w:val="24"/>
          <w:szCs w:val="24"/>
          <w:bdr w:val="none" w:sz="0" w:space="0" w:color="auto" w:frame="1"/>
        </w:rPr>
        <w:t>depositor’s</w:t>
      </w:r>
      <w:r w:rsidRPr="00E02490">
        <w:rPr>
          <w:rFonts w:ascii="Times New Roman" w:eastAsia="Times New Roman" w:hAnsi="Times New Roman" w:cs="Times New Roman"/>
          <w:bCs/>
          <w:sz w:val="24"/>
          <w:szCs w:val="24"/>
          <w:bdr w:val="none" w:sz="0" w:space="0" w:color="auto" w:frame="1"/>
        </w:rPr>
        <w:t xml:space="preserve"> to</w:t>
      </w:r>
      <w:r w:rsidR="006C4734">
        <w:rPr>
          <w:rFonts w:ascii="Times New Roman" w:eastAsia="Times New Roman" w:hAnsi="Times New Roman" w:cs="Times New Roman"/>
          <w:bCs/>
          <w:sz w:val="24"/>
          <w:szCs w:val="24"/>
          <w:bdr w:val="none" w:sz="0" w:space="0" w:color="auto" w:frame="1"/>
        </w:rPr>
        <w:t xml:space="preserve"> </w:t>
      </w:r>
      <w:r w:rsidRPr="00E02490">
        <w:rPr>
          <w:rFonts w:ascii="Times New Roman" w:eastAsia="Times New Roman" w:hAnsi="Times New Roman" w:cs="Times New Roman"/>
          <w:bCs/>
          <w:sz w:val="24"/>
          <w:szCs w:val="24"/>
          <w:bdr w:val="none" w:sz="0" w:space="0" w:color="auto" w:frame="1"/>
        </w:rPr>
        <w:t>the NBFIs funds. The suppliers have many alternatives.</w:t>
      </w:r>
    </w:p>
    <w:p w:rsidR="00E02490" w:rsidRPr="00E02490" w:rsidRDefault="00E02490" w:rsidP="00E02490">
      <w:pPr>
        <w:shd w:val="clear" w:color="auto" w:fill="FFFFFF"/>
        <w:spacing w:after="0" w:line="360" w:lineRule="auto"/>
        <w:textAlignment w:val="baseline"/>
        <w:rPr>
          <w:rStyle w:val="Heading2Char"/>
          <w:rFonts w:ascii="Times New Roman" w:hAnsi="Times New Roman" w:cs="Times New Roman"/>
          <w:color w:val="auto"/>
          <w:sz w:val="24"/>
          <w:szCs w:val="24"/>
        </w:rPr>
      </w:pPr>
    </w:p>
    <w:p w:rsidR="00E02490" w:rsidRPr="00E02490" w:rsidRDefault="00E02490" w:rsidP="00E02490">
      <w:p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bookmarkStart w:id="20" w:name="_Toc534397876"/>
      <w:r w:rsidRPr="00E02490">
        <w:rPr>
          <w:rStyle w:val="Heading2Char"/>
          <w:rFonts w:ascii="Times New Roman" w:hAnsi="Times New Roman" w:cs="Times New Roman"/>
          <w:color w:val="auto"/>
          <w:sz w:val="24"/>
          <w:szCs w:val="24"/>
        </w:rPr>
        <w:t>Intensity of rivalry:</w:t>
      </w:r>
      <w:bookmarkEnd w:id="20"/>
      <w:r w:rsidRPr="00E02490">
        <w:rPr>
          <w:rFonts w:ascii="Times New Roman" w:eastAsia="Times New Roman" w:hAnsi="Times New Roman" w:cs="Times New Roman"/>
          <w:bCs/>
          <w:sz w:val="24"/>
          <w:szCs w:val="24"/>
          <w:bdr w:val="none" w:sz="0" w:space="0" w:color="auto" w:frame="1"/>
        </w:rPr>
        <w:t xml:space="preserve"> High</w:t>
      </w:r>
    </w:p>
    <w:p w:rsidR="00E02490" w:rsidRPr="00E02490" w:rsidRDefault="00E02490" w:rsidP="00FF0FFE">
      <w:pPr>
        <w:pStyle w:val="ListParagraph"/>
        <w:numPr>
          <w:ilvl w:val="0"/>
          <w:numId w:val="19"/>
        </w:num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E02490">
        <w:rPr>
          <w:rFonts w:ascii="Times New Roman" w:eastAsia="Times New Roman" w:hAnsi="Times New Roman" w:cs="Times New Roman"/>
          <w:bCs/>
          <w:sz w:val="24"/>
          <w:szCs w:val="24"/>
          <w:bdr w:val="none" w:sz="0" w:space="0" w:color="auto" w:frame="1"/>
        </w:rPr>
        <w:t>Undifferentiated Service: Though the service defined by the NBFIs are almost same as banks but there is a low level of differentiation</w:t>
      </w:r>
    </w:p>
    <w:p w:rsidR="00E02490" w:rsidRPr="00E02490" w:rsidRDefault="00E02490" w:rsidP="00FF0FFE">
      <w:pPr>
        <w:pStyle w:val="ListParagraph"/>
        <w:numPr>
          <w:ilvl w:val="0"/>
          <w:numId w:val="19"/>
        </w:numPr>
        <w:shd w:val="clear" w:color="auto" w:fill="FFFFFF"/>
        <w:spacing w:after="0" w:line="360" w:lineRule="auto"/>
        <w:textAlignment w:val="baseline"/>
        <w:rPr>
          <w:rFonts w:ascii="Times New Roman" w:eastAsia="Times New Roman" w:hAnsi="Times New Roman" w:cs="Times New Roman"/>
          <w:bCs/>
          <w:sz w:val="24"/>
          <w:szCs w:val="24"/>
          <w:bdr w:val="none" w:sz="0" w:space="0" w:color="auto" w:frame="1"/>
        </w:rPr>
      </w:pPr>
      <w:r w:rsidRPr="00E02490">
        <w:rPr>
          <w:rFonts w:ascii="Times New Roman" w:eastAsia="Times New Roman" w:hAnsi="Times New Roman" w:cs="Times New Roman"/>
          <w:bCs/>
          <w:sz w:val="24"/>
          <w:szCs w:val="24"/>
          <w:bdr w:val="none" w:sz="0" w:space="0" w:color="auto" w:frame="1"/>
        </w:rPr>
        <w:t>Marketing Strategies: Due to the increased rivalry among the NBFIs there has been use of aggressive selling and intensive marketing strategies by the company to get market share.</w:t>
      </w:r>
    </w:p>
    <w:p w:rsidR="00E02490" w:rsidRPr="00E02490" w:rsidRDefault="00E02490" w:rsidP="00E02490">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p>
    <w:p w:rsidR="00E02490" w:rsidRPr="00E02490" w:rsidRDefault="00E02490" w:rsidP="00E02490">
      <w:pPr>
        <w:shd w:val="clear" w:color="auto" w:fill="FFFFFF"/>
        <w:spacing w:after="0" w:line="360" w:lineRule="auto"/>
        <w:textAlignment w:val="baseline"/>
        <w:rPr>
          <w:rFonts w:ascii="Times New Roman" w:eastAsia="Times New Roman" w:hAnsi="Times New Roman" w:cs="Times New Roman"/>
          <w:b/>
          <w:bCs/>
          <w:sz w:val="24"/>
          <w:szCs w:val="24"/>
          <w:bdr w:val="none" w:sz="0" w:space="0" w:color="auto" w:frame="1"/>
        </w:rPr>
      </w:pPr>
    </w:p>
    <w:p w:rsidR="00E02490" w:rsidRPr="00E02490" w:rsidRDefault="00E02490" w:rsidP="00E02490">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E02490">
        <w:rPr>
          <w:rFonts w:ascii="Times New Roman" w:hAnsi="Times New Roman" w:cs="Times New Roman"/>
          <w:b/>
          <w:noProof/>
          <w:sz w:val="24"/>
          <w:szCs w:val="24"/>
        </w:rPr>
        <w:drawing>
          <wp:anchor distT="0" distB="0" distL="114300" distR="114300" simplePos="0" relativeHeight="251655168" behindDoc="0" locked="0" layoutInCell="1" allowOverlap="1">
            <wp:simplePos x="0" y="0"/>
            <wp:positionH relativeFrom="column">
              <wp:posOffset>1036320</wp:posOffset>
            </wp:positionH>
            <wp:positionV relativeFrom="paragraph">
              <wp:posOffset>-38735</wp:posOffset>
            </wp:positionV>
            <wp:extent cx="3975100" cy="2399665"/>
            <wp:effectExtent l="0" t="0" r="6350" b="635"/>
            <wp:wrapSquare wrapText="bothSides"/>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6.jpg"/>
                    <pic:cNvPicPr/>
                  </pic:nvPicPr>
                  <pic:blipFill>
                    <a:blip r:embed="rId11">
                      <a:extLst>
                        <a:ext uri="{28A0092B-C50C-407E-A947-70E740481C1C}">
                          <a14:useLocalDpi xmlns:a14="http://schemas.microsoft.com/office/drawing/2010/main" val="0"/>
                        </a:ext>
                      </a:extLst>
                    </a:blip>
                    <a:stretch>
                      <a:fillRect/>
                    </a:stretch>
                  </pic:blipFill>
                  <pic:spPr>
                    <a:xfrm>
                      <a:off x="0" y="0"/>
                      <a:ext cx="3975100" cy="2399665"/>
                    </a:xfrm>
                    <a:prstGeom prst="rect">
                      <a:avLst/>
                    </a:prstGeom>
                  </pic:spPr>
                </pic:pic>
              </a:graphicData>
            </a:graphic>
          </wp:anchor>
        </w:drawing>
      </w:r>
    </w:p>
    <w:p w:rsidR="00B822BA" w:rsidRDefault="00E02490" w:rsidP="00B822BA">
      <w:pPr>
        <w:pStyle w:val="Heading1"/>
        <w:rPr>
          <w:rFonts w:ascii="Times New Roman" w:hAnsi="Times New Roman" w:cs="Times New Roman"/>
          <w:color w:val="auto"/>
          <w:sz w:val="24"/>
          <w:szCs w:val="24"/>
        </w:rPr>
      </w:pPr>
      <w:r w:rsidRPr="00E02490">
        <w:rPr>
          <w:rFonts w:ascii="Times New Roman" w:hAnsi="Times New Roman" w:cs="Times New Roman"/>
          <w:color w:val="auto"/>
          <w:sz w:val="24"/>
          <w:szCs w:val="24"/>
        </w:rPr>
        <w:br w:type="textWrapping" w:clear="all"/>
      </w:r>
    </w:p>
    <w:p w:rsidR="00BD4A49" w:rsidRPr="00B822BA" w:rsidRDefault="00B822BA" w:rsidP="00B822BA">
      <w:pPr>
        <w:pStyle w:val="Heading1"/>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BD4A49" w:rsidRPr="00D2071C">
        <w:rPr>
          <w:rFonts w:ascii="Times New Roman" w:hAnsi="Times New Roman" w:cs="Times New Roman"/>
          <w:color w:val="auto"/>
          <w:sz w:val="24"/>
          <w:szCs w:val="24"/>
        </w:rPr>
        <w:t>IDLC CODE OF CONDUCT AND</w:t>
      </w:r>
      <w:r w:rsidR="00BD4A49" w:rsidRPr="00D2071C">
        <w:rPr>
          <w:rFonts w:ascii="Times New Roman" w:hAnsi="Times New Roman" w:cs="Times New Roman"/>
          <w:color w:val="auto"/>
          <w:spacing w:val="-4"/>
          <w:sz w:val="24"/>
          <w:szCs w:val="24"/>
        </w:rPr>
        <w:t xml:space="preserve"> </w:t>
      </w:r>
      <w:r w:rsidR="00BD4A49" w:rsidRPr="00D2071C">
        <w:rPr>
          <w:rFonts w:ascii="Times New Roman" w:hAnsi="Times New Roman" w:cs="Times New Roman"/>
          <w:color w:val="auto"/>
          <w:sz w:val="24"/>
          <w:szCs w:val="24"/>
        </w:rPr>
        <w:t>ETHICS</w:t>
      </w:r>
    </w:p>
    <w:p w:rsidR="00BD4A49" w:rsidRPr="00E02490" w:rsidRDefault="00BD4A49" w:rsidP="00BD4A49">
      <w:pPr>
        <w:pStyle w:val="BodyText"/>
        <w:rPr>
          <w:b/>
        </w:rPr>
      </w:pPr>
    </w:p>
    <w:p w:rsidR="00BD4A49" w:rsidRPr="00E02490" w:rsidRDefault="00BD4A49" w:rsidP="00BD4A49">
      <w:pPr>
        <w:pStyle w:val="BodyText"/>
        <w:rPr>
          <w:b/>
        </w:rPr>
      </w:pPr>
    </w:p>
    <w:p w:rsidR="00BD4A49" w:rsidRPr="00E02490" w:rsidRDefault="00BD4A49" w:rsidP="00FF0FFE">
      <w:pPr>
        <w:pStyle w:val="ListParagraph"/>
        <w:widowControl w:val="0"/>
        <w:numPr>
          <w:ilvl w:val="0"/>
          <w:numId w:val="22"/>
        </w:numPr>
        <w:tabs>
          <w:tab w:val="left" w:pos="821"/>
        </w:tabs>
        <w:autoSpaceDE w:val="0"/>
        <w:autoSpaceDN w:val="0"/>
        <w:spacing w:before="92" w:after="0" w:line="360" w:lineRule="auto"/>
        <w:ind w:right="143"/>
        <w:contextualSpacing w:val="0"/>
        <w:rPr>
          <w:rFonts w:ascii="Times New Roman" w:hAnsi="Times New Roman" w:cs="Times New Roman"/>
          <w:sz w:val="24"/>
          <w:szCs w:val="24"/>
        </w:rPr>
      </w:pPr>
      <w:r w:rsidRPr="00E02490">
        <w:rPr>
          <w:rFonts w:ascii="Times New Roman" w:hAnsi="Times New Roman" w:cs="Times New Roman"/>
          <w:sz w:val="24"/>
          <w:szCs w:val="24"/>
        </w:rPr>
        <w:t>Employees shall act with integrity, competence, dignity while dealing  with customers, prospects, colleagues, agencies and the public</w:t>
      </w:r>
    </w:p>
    <w:p w:rsidR="00BD4A49" w:rsidRPr="00E135CE" w:rsidRDefault="00BD4A49" w:rsidP="00E135CE">
      <w:pPr>
        <w:pStyle w:val="ListParagraph"/>
        <w:widowControl w:val="0"/>
        <w:numPr>
          <w:ilvl w:val="0"/>
          <w:numId w:val="22"/>
        </w:numPr>
        <w:tabs>
          <w:tab w:val="left" w:pos="821"/>
        </w:tabs>
        <w:autoSpaceDE w:val="0"/>
        <w:autoSpaceDN w:val="0"/>
        <w:spacing w:after="0" w:line="360" w:lineRule="auto"/>
        <w:ind w:right="143"/>
        <w:contextualSpacing w:val="0"/>
        <w:rPr>
          <w:rFonts w:ascii="Times New Roman" w:hAnsi="Times New Roman" w:cs="Times New Roman"/>
          <w:sz w:val="24"/>
          <w:szCs w:val="24"/>
        </w:rPr>
      </w:pPr>
      <w:r w:rsidRPr="00E02490">
        <w:rPr>
          <w:rFonts w:ascii="Times New Roman" w:hAnsi="Times New Roman" w:cs="Times New Roman"/>
          <w:sz w:val="24"/>
          <w:szCs w:val="24"/>
        </w:rPr>
        <w:t xml:space="preserve">Employees should represent themselves in a more professional and ethical manner </w:t>
      </w:r>
      <w:r w:rsidRPr="00E02490">
        <w:rPr>
          <w:rFonts w:ascii="Times New Roman" w:hAnsi="Times New Roman" w:cs="Times New Roman"/>
          <w:sz w:val="24"/>
          <w:szCs w:val="24"/>
        </w:rPr>
        <w:lastRenderedPageBreak/>
        <w:t>which</w:t>
      </w:r>
      <w:r w:rsidR="00E135CE">
        <w:rPr>
          <w:rFonts w:ascii="Times New Roman" w:hAnsi="Times New Roman" w:cs="Times New Roman"/>
          <w:sz w:val="24"/>
          <w:szCs w:val="24"/>
        </w:rPr>
        <w:t xml:space="preserve"> </w:t>
      </w:r>
      <w:r w:rsidRPr="00E02490">
        <w:t>will have a positive impact on IDLC employees, their profession and on IDLC at large</w:t>
      </w:r>
    </w:p>
    <w:p w:rsidR="00BD4A49" w:rsidRPr="00E02490" w:rsidRDefault="00BD4A49" w:rsidP="00FF0FFE">
      <w:pPr>
        <w:pStyle w:val="ListParagraph"/>
        <w:widowControl w:val="0"/>
        <w:numPr>
          <w:ilvl w:val="0"/>
          <w:numId w:val="22"/>
        </w:numPr>
        <w:tabs>
          <w:tab w:val="left" w:pos="880"/>
          <w:tab w:val="left" w:pos="881"/>
        </w:tabs>
        <w:autoSpaceDE w:val="0"/>
        <w:autoSpaceDN w:val="0"/>
        <w:spacing w:before="136" w:after="0" w:line="240" w:lineRule="auto"/>
        <w:ind w:left="880" w:hanging="421"/>
        <w:contextualSpacing w:val="0"/>
        <w:rPr>
          <w:rFonts w:ascii="Times New Roman" w:hAnsi="Times New Roman" w:cs="Times New Roman"/>
          <w:sz w:val="24"/>
          <w:szCs w:val="24"/>
        </w:rPr>
      </w:pPr>
      <w:r w:rsidRPr="00E02490">
        <w:rPr>
          <w:rFonts w:ascii="Times New Roman" w:hAnsi="Times New Roman" w:cs="Times New Roman"/>
          <w:sz w:val="24"/>
          <w:szCs w:val="24"/>
        </w:rPr>
        <w:t>Try to preserve and improve the competence of the</w:t>
      </w:r>
      <w:r w:rsidRPr="00E02490">
        <w:rPr>
          <w:rFonts w:ascii="Times New Roman" w:hAnsi="Times New Roman" w:cs="Times New Roman"/>
          <w:spacing w:val="-10"/>
          <w:sz w:val="24"/>
          <w:szCs w:val="24"/>
        </w:rPr>
        <w:t xml:space="preserve"> </w:t>
      </w:r>
      <w:r w:rsidRPr="00E02490">
        <w:rPr>
          <w:rFonts w:ascii="Times New Roman" w:hAnsi="Times New Roman" w:cs="Times New Roman"/>
          <w:sz w:val="24"/>
          <w:szCs w:val="24"/>
        </w:rPr>
        <w:t>business</w:t>
      </w:r>
    </w:p>
    <w:p w:rsidR="00BD4A49" w:rsidRDefault="00BD4A49" w:rsidP="00BD4A49">
      <w:pPr>
        <w:pStyle w:val="ListParagraph"/>
        <w:widowControl w:val="0"/>
        <w:tabs>
          <w:tab w:val="left" w:pos="821"/>
        </w:tabs>
        <w:autoSpaceDE w:val="0"/>
        <w:autoSpaceDN w:val="0"/>
        <w:spacing w:before="140" w:after="0" w:line="240" w:lineRule="auto"/>
        <w:ind w:left="820"/>
        <w:contextualSpacing w:val="0"/>
        <w:rPr>
          <w:rFonts w:ascii="Times New Roman" w:hAnsi="Times New Roman" w:cs="Times New Roman"/>
          <w:sz w:val="24"/>
          <w:szCs w:val="24"/>
        </w:rPr>
      </w:pPr>
    </w:p>
    <w:p w:rsidR="00E02490" w:rsidRDefault="00E02490" w:rsidP="00FF0FFE">
      <w:pPr>
        <w:pStyle w:val="ListParagraph"/>
        <w:widowControl w:val="0"/>
        <w:numPr>
          <w:ilvl w:val="0"/>
          <w:numId w:val="22"/>
        </w:numPr>
        <w:tabs>
          <w:tab w:val="left" w:pos="821"/>
        </w:tabs>
        <w:autoSpaceDE w:val="0"/>
        <w:autoSpaceDN w:val="0"/>
        <w:spacing w:before="140" w:after="0" w:line="240" w:lineRule="auto"/>
        <w:ind w:hanging="361"/>
        <w:contextualSpacing w:val="0"/>
        <w:rPr>
          <w:rFonts w:ascii="Times New Roman" w:hAnsi="Times New Roman" w:cs="Times New Roman"/>
          <w:sz w:val="24"/>
          <w:szCs w:val="24"/>
        </w:rPr>
      </w:pPr>
      <w:r w:rsidRPr="00E02490">
        <w:rPr>
          <w:rFonts w:ascii="Times New Roman" w:hAnsi="Times New Roman" w:cs="Times New Roman"/>
          <w:sz w:val="24"/>
          <w:szCs w:val="24"/>
        </w:rPr>
        <w:t>Practice reasonable care and exercise independent professional</w:t>
      </w:r>
      <w:r w:rsidRPr="00E02490">
        <w:rPr>
          <w:rFonts w:ascii="Times New Roman" w:hAnsi="Times New Roman" w:cs="Times New Roman"/>
          <w:spacing w:val="-3"/>
          <w:sz w:val="24"/>
          <w:szCs w:val="24"/>
        </w:rPr>
        <w:t xml:space="preserve"> </w:t>
      </w:r>
      <w:r w:rsidRPr="00E02490">
        <w:rPr>
          <w:rFonts w:ascii="Times New Roman" w:hAnsi="Times New Roman" w:cs="Times New Roman"/>
          <w:sz w:val="24"/>
          <w:szCs w:val="24"/>
        </w:rPr>
        <w:t>judgment</w:t>
      </w:r>
      <w:r w:rsidR="00BD4A49">
        <w:rPr>
          <w:rFonts w:ascii="Times New Roman" w:hAnsi="Times New Roman" w:cs="Times New Roman"/>
          <w:sz w:val="24"/>
          <w:szCs w:val="24"/>
        </w:rPr>
        <w:t>.</w:t>
      </w:r>
    </w:p>
    <w:p w:rsidR="00BD4A49" w:rsidRDefault="00BD4A49" w:rsidP="00BD4A49">
      <w:pPr>
        <w:widowControl w:val="0"/>
        <w:tabs>
          <w:tab w:val="left" w:pos="821"/>
        </w:tabs>
        <w:autoSpaceDE w:val="0"/>
        <w:autoSpaceDN w:val="0"/>
        <w:spacing w:before="140" w:after="0" w:line="240" w:lineRule="auto"/>
        <w:rPr>
          <w:rFonts w:ascii="Times New Roman" w:hAnsi="Times New Roman" w:cs="Times New Roman"/>
          <w:sz w:val="24"/>
          <w:szCs w:val="24"/>
        </w:rPr>
      </w:pPr>
    </w:p>
    <w:p w:rsidR="00E02490" w:rsidRPr="00BD4A49" w:rsidRDefault="00E02490" w:rsidP="00BD4A49">
      <w:pPr>
        <w:widowControl w:val="0"/>
        <w:tabs>
          <w:tab w:val="left" w:pos="821"/>
        </w:tabs>
        <w:autoSpaceDE w:val="0"/>
        <w:autoSpaceDN w:val="0"/>
        <w:spacing w:before="140" w:after="0" w:line="240" w:lineRule="auto"/>
        <w:rPr>
          <w:rFonts w:ascii="Times New Roman" w:hAnsi="Times New Roman" w:cs="Times New Roman"/>
          <w:sz w:val="24"/>
          <w:szCs w:val="24"/>
        </w:rPr>
      </w:pPr>
      <w:r w:rsidRPr="00BD4A49">
        <w:rPr>
          <w:rFonts w:ascii="Times New Roman" w:hAnsi="Times New Roman" w:cs="Times New Roman"/>
          <w:sz w:val="24"/>
          <w:szCs w:val="24"/>
        </w:rPr>
        <w:t>They should not confine others from performing their professional obligations</w:t>
      </w:r>
    </w:p>
    <w:p w:rsidR="00BD4A49" w:rsidRPr="00BD4A49" w:rsidRDefault="00BD4A49" w:rsidP="00FF0FFE">
      <w:pPr>
        <w:widowControl w:val="0"/>
        <w:numPr>
          <w:ilvl w:val="0"/>
          <w:numId w:val="22"/>
        </w:numPr>
        <w:tabs>
          <w:tab w:val="left" w:pos="821"/>
        </w:tabs>
        <w:autoSpaceDE w:val="0"/>
        <w:autoSpaceDN w:val="0"/>
        <w:spacing w:before="140" w:after="0" w:line="240" w:lineRule="auto"/>
        <w:rPr>
          <w:rFonts w:ascii="Times New Roman" w:hAnsi="Times New Roman" w:cs="Times New Roman"/>
          <w:sz w:val="24"/>
          <w:szCs w:val="24"/>
        </w:rPr>
      </w:pPr>
      <w:r w:rsidRPr="00BD4A49">
        <w:rPr>
          <w:rFonts w:ascii="Times New Roman" w:hAnsi="Times New Roman" w:cs="Times New Roman"/>
          <w:sz w:val="24"/>
          <w:szCs w:val="24"/>
        </w:rPr>
        <w:t>They should obey all the applicable laws, rules and regulations</w:t>
      </w:r>
    </w:p>
    <w:p w:rsidR="00BD4A49" w:rsidRPr="00BD4A49" w:rsidRDefault="00BD4A49" w:rsidP="00FF0FFE">
      <w:pPr>
        <w:widowControl w:val="0"/>
        <w:numPr>
          <w:ilvl w:val="0"/>
          <w:numId w:val="22"/>
        </w:numPr>
        <w:tabs>
          <w:tab w:val="left" w:pos="821"/>
        </w:tabs>
        <w:autoSpaceDE w:val="0"/>
        <w:autoSpaceDN w:val="0"/>
        <w:spacing w:before="140" w:after="0" w:line="240" w:lineRule="auto"/>
        <w:rPr>
          <w:rFonts w:ascii="Times New Roman" w:hAnsi="Times New Roman" w:cs="Times New Roman"/>
          <w:sz w:val="24"/>
          <w:szCs w:val="24"/>
        </w:rPr>
      </w:pPr>
      <w:r w:rsidRPr="00BD4A49">
        <w:rPr>
          <w:rFonts w:ascii="Times New Roman" w:hAnsi="Times New Roman" w:cs="Times New Roman"/>
          <w:sz w:val="24"/>
          <w:szCs w:val="24"/>
        </w:rPr>
        <w:t>Reveal all conflicts of interest</w:t>
      </w:r>
    </w:p>
    <w:p w:rsidR="00BD4A49" w:rsidRPr="00BD4A49" w:rsidRDefault="00BD4A49" w:rsidP="00FF0FFE">
      <w:pPr>
        <w:widowControl w:val="0"/>
        <w:numPr>
          <w:ilvl w:val="0"/>
          <w:numId w:val="22"/>
        </w:numPr>
        <w:tabs>
          <w:tab w:val="left" w:pos="821"/>
        </w:tabs>
        <w:autoSpaceDE w:val="0"/>
        <w:autoSpaceDN w:val="0"/>
        <w:spacing w:before="140" w:after="0" w:line="240" w:lineRule="auto"/>
        <w:rPr>
          <w:rFonts w:ascii="Times New Roman" w:hAnsi="Times New Roman" w:cs="Times New Roman"/>
          <w:sz w:val="24"/>
          <w:szCs w:val="24"/>
        </w:rPr>
      </w:pPr>
      <w:r w:rsidRPr="00BD4A49">
        <w:rPr>
          <w:rFonts w:ascii="Times New Roman" w:hAnsi="Times New Roman" w:cs="Times New Roman"/>
          <w:sz w:val="24"/>
          <w:szCs w:val="24"/>
        </w:rPr>
        <w:t>Their professional services should comply with IDLC policies and relevant technical and professional standards</w:t>
      </w:r>
    </w:p>
    <w:p w:rsidR="00BD4A49" w:rsidRPr="00BD4A49" w:rsidRDefault="00BD4A49" w:rsidP="00FF0FFE">
      <w:pPr>
        <w:widowControl w:val="0"/>
        <w:numPr>
          <w:ilvl w:val="0"/>
          <w:numId w:val="22"/>
        </w:numPr>
        <w:tabs>
          <w:tab w:val="left" w:pos="821"/>
        </w:tabs>
        <w:autoSpaceDE w:val="0"/>
        <w:autoSpaceDN w:val="0"/>
        <w:spacing w:before="140" w:after="0" w:line="240" w:lineRule="auto"/>
        <w:rPr>
          <w:rFonts w:ascii="Times New Roman" w:hAnsi="Times New Roman" w:cs="Times New Roman"/>
          <w:sz w:val="24"/>
          <w:szCs w:val="24"/>
        </w:rPr>
      </w:pPr>
      <w:r w:rsidRPr="00BD4A49">
        <w:rPr>
          <w:rFonts w:ascii="Times New Roman" w:hAnsi="Times New Roman" w:cs="Times New Roman"/>
          <w:sz w:val="24"/>
          <w:szCs w:val="24"/>
        </w:rPr>
        <w:t>They should respect the confidential issues and privacy of customers</w:t>
      </w:r>
    </w:p>
    <w:p w:rsidR="00BD4A49" w:rsidRPr="00BD4A49" w:rsidRDefault="00BD4A49" w:rsidP="00FF0FFE">
      <w:pPr>
        <w:widowControl w:val="0"/>
        <w:numPr>
          <w:ilvl w:val="0"/>
          <w:numId w:val="22"/>
        </w:numPr>
        <w:tabs>
          <w:tab w:val="left" w:pos="821"/>
        </w:tabs>
        <w:autoSpaceDE w:val="0"/>
        <w:autoSpaceDN w:val="0"/>
        <w:spacing w:before="140" w:after="0" w:line="240" w:lineRule="auto"/>
        <w:rPr>
          <w:rFonts w:ascii="Times New Roman" w:hAnsi="Times New Roman" w:cs="Times New Roman"/>
          <w:sz w:val="24"/>
          <w:szCs w:val="24"/>
        </w:rPr>
      </w:pPr>
      <w:r w:rsidRPr="00BD4A49">
        <w:rPr>
          <w:rFonts w:ascii="Times New Roman" w:hAnsi="Times New Roman" w:cs="Times New Roman"/>
          <w:sz w:val="24"/>
          <w:szCs w:val="24"/>
        </w:rPr>
        <w:t>They should not engage themselves in any kind of dishonesty, fraud, deceit or other unethical issues.</w:t>
      </w:r>
    </w:p>
    <w:p w:rsidR="00BD4A49" w:rsidRDefault="00BD4A49" w:rsidP="00BD4A49">
      <w:pPr>
        <w:widowControl w:val="0"/>
        <w:tabs>
          <w:tab w:val="left" w:pos="821"/>
        </w:tabs>
        <w:autoSpaceDE w:val="0"/>
        <w:autoSpaceDN w:val="0"/>
        <w:spacing w:before="140" w:after="0" w:line="240" w:lineRule="auto"/>
        <w:rPr>
          <w:rFonts w:ascii="Times New Roman" w:hAnsi="Times New Roman" w:cs="Times New Roman"/>
          <w:sz w:val="24"/>
          <w:szCs w:val="24"/>
        </w:rPr>
      </w:pPr>
    </w:p>
    <w:p w:rsidR="00BD4A49" w:rsidRDefault="00BD4A49" w:rsidP="00BD4A49">
      <w:pPr>
        <w:spacing w:line="360" w:lineRule="auto"/>
        <w:jc w:val="both"/>
        <w:rPr>
          <w:rFonts w:ascii="Times New Roman" w:hAnsi="Times New Roman" w:cs="Times New Roman"/>
          <w:b/>
          <w:sz w:val="24"/>
          <w:szCs w:val="24"/>
        </w:rPr>
      </w:pPr>
    </w:p>
    <w:p w:rsidR="0028720C" w:rsidRPr="00793B72" w:rsidRDefault="00793B72" w:rsidP="00793B72">
      <w:pPr>
        <w:tabs>
          <w:tab w:val="left" w:pos="2940"/>
          <w:tab w:val="center" w:pos="4513"/>
        </w:tabs>
        <w:spacing w:line="360" w:lineRule="auto"/>
        <w:jc w:val="center"/>
        <w:rPr>
          <w:rFonts w:ascii="Times New Roman" w:hAnsi="Times New Roman" w:cs="Times New Roman"/>
          <w:b/>
          <w:color w:val="0070C0"/>
          <w:sz w:val="32"/>
          <w:szCs w:val="32"/>
        </w:rPr>
      </w:pPr>
      <w:r w:rsidRPr="00793B72">
        <w:rPr>
          <w:rFonts w:ascii="Times New Roman" w:hAnsi="Times New Roman" w:cs="Times New Roman"/>
          <w:b/>
          <w:color w:val="0070C0"/>
          <w:sz w:val="32"/>
          <w:szCs w:val="32"/>
        </w:rPr>
        <w:t>SWOT Analysis of IDLC</w:t>
      </w:r>
    </w:p>
    <w:p w:rsidR="00793B72" w:rsidRPr="00793B72" w:rsidRDefault="00793B72" w:rsidP="00793B72">
      <w:pPr>
        <w:pStyle w:val="Heading2"/>
        <w:rPr>
          <w:rFonts w:ascii="Times New Roman" w:hAnsi="Times New Roman" w:cs="Times New Roman"/>
          <w:color w:val="000000" w:themeColor="text1"/>
          <w:sz w:val="24"/>
          <w:szCs w:val="24"/>
        </w:rPr>
      </w:pPr>
      <w:bookmarkStart w:id="21" w:name="_Toc534397878"/>
      <w:r w:rsidRPr="00793B72">
        <w:rPr>
          <w:rFonts w:ascii="Times New Roman" w:hAnsi="Times New Roman" w:cs="Times New Roman"/>
          <w:color w:val="000000" w:themeColor="text1"/>
          <w:sz w:val="24"/>
          <w:szCs w:val="24"/>
        </w:rPr>
        <w:t>Strengths:</w:t>
      </w:r>
      <w:bookmarkEnd w:id="21"/>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1. Reputation and brand image:</w:t>
      </w:r>
      <w:r w:rsidR="008E776F">
        <w:rPr>
          <w:rFonts w:ascii="Times New Roman" w:hAnsi="Times New Roman" w:cs="Times New Roman"/>
          <w:b/>
          <w:color w:val="000000" w:themeColor="text1"/>
          <w:sz w:val="24"/>
          <w:szCs w:val="24"/>
        </w:rPr>
        <w:t xml:space="preserve"> </w:t>
      </w:r>
      <w:r w:rsidRPr="00793B72">
        <w:rPr>
          <w:rFonts w:ascii="Times New Roman" w:hAnsi="Times New Roman" w:cs="Times New Roman"/>
          <w:color w:val="000000" w:themeColor="text1"/>
          <w:sz w:val="24"/>
          <w:szCs w:val="24"/>
        </w:rPr>
        <w:t>IDLC is a well reputed leasing company and already earned the brand image for the customer acceptance. This has established in 1985. Since 1985 IDLC is introducing very new and innovative services and made the ability to meet up the demands of a large corporate client.</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2. Board of director:</w:t>
      </w:r>
      <w:r w:rsidR="004C6AF1">
        <w:rPr>
          <w:rFonts w:ascii="Times New Roman" w:hAnsi="Times New Roman" w:cs="Times New Roman"/>
          <w:b/>
          <w:color w:val="000000" w:themeColor="text1"/>
          <w:sz w:val="24"/>
          <w:szCs w:val="24"/>
        </w:rPr>
        <w:t xml:space="preserve"> </w:t>
      </w:r>
      <w:r w:rsidRPr="00793B72">
        <w:rPr>
          <w:rFonts w:ascii="Times New Roman" w:hAnsi="Times New Roman" w:cs="Times New Roman"/>
          <w:color w:val="000000" w:themeColor="text1"/>
          <w:sz w:val="24"/>
          <w:szCs w:val="24"/>
        </w:rPr>
        <w:t xml:space="preserve">IDLC has a strong board of </w:t>
      </w:r>
      <w:r w:rsidR="006C10A3" w:rsidRPr="00793B72">
        <w:rPr>
          <w:rFonts w:ascii="Times New Roman" w:hAnsi="Times New Roman" w:cs="Times New Roman"/>
          <w:color w:val="000000" w:themeColor="text1"/>
          <w:sz w:val="24"/>
          <w:szCs w:val="24"/>
        </w:rPr>
        <w:t>director</w:t>
      </w:r>
      <w:r w:rsidR="006C10A3">
        <w:rPr>
          <w:rFonts w:ascii="Times New Roman" w:hAnsi="Times New Roman" w:cs="Times New Roman"/>
          <w:color w:val="000000" w:themeColor="text1"/>
          <w:sz w:val="24"/>
          <w:szCs w:val="24"/>
        </w:rPr>
        <w:t xml:space="preserve">, </w:t>
      </w:r>
      <w:r w:rsidR="006C10A3" w:rsidRPr="00793B72">
        <w:rPr>
          <w:rFonts w:ascii="Times New Roman" w:hAnsi="Times New Roman" w:cs="Times New Roman"/>
          <w:color w:val="000000" w:themeColor="text1"/>
          <w:sz w:val="24"/>
          <w:szCs w:val="24"/>
        </w:rPr>
        <w:t>who has a very good image in corporate world and also has</w:t>
      </w:r>
      <w:r w:rsidRPr="00793B72">
        <w:rPr>
          <w:rFonts w:ascii="Times New Roman" w:hAnsi="Times New Roman" w:cs="Times New Roman"/>
          <w:color w:val="000000" w:themeColor="text1"/>
          <w:sz w:val="24"/>
          <w:szCs w:val="24"/>
        </w:rPr>
        <w:t xml:space="preserve"> strong background around this country. They have contribution in many sectors like decision making, setting objective.</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3. Product portfolio:</w:t>
      </w:r>
      <w:r w:rsidRPr="00793B72">
        <w:rPr>
          <w:rFonts w:ascii="Times New Roman" w:hAnsi="Times New Roman" w:cs="Times New Roman"/>
          <w:color w:val="000000" w:themeColor="text1"/>
          <w:sz w:val="24"/>
          <w:szCs w:val="24"/>
        </w:rPr>
        <w:t xml:space="preserve"> IDLC has a diverse and amazing product portfolio for their customers.</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 xml:space="preserve">4. Human Resources: </w:t>
      </w:r>
      <w:r w:rsidRPr="00793B72">
        <w:rPr>
          <w:rFonts w:ascii="Times New Roman" w:hAnsi="Times New Roman" w:cs="Times New Roman"/>
          <w:color w:val="000000" w:themeColor="text1"/>
          <w:sz w:val="24"/>
          <w:szCs w:val="24"/>
        </w:rPr>
        <w:t>This is one of the major strengths of IDLC. The Company has competent management team. The overall work force of the company is considered as key resources for the organization. IDLC personnel are motivated, competent, energetic and creative.</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5. Training:</w:t>
      </w:r>
      <w:r w:rsidRPr="00793B72">
        <w:rPr>
          <w:rFonts w:ascii="Times New Roman" w:hAnsi="Times New Roman" w:cs="Times New Roman"/>
          <w:color w:val="000000" w:themeColor="text1"/>
          <w:sz w:val="24"/>
          <w:szCs w:val="24"/>
        </w:rPr>
        <w:t xml:space="preserve"> IDLC provides effective training to their employee. In a year they arrange five or six training session to make sure the skilled performance of their employee.</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lastRenderedPageBreak/>
        <w:t xml:space="preserve">6. Service: </w:t>
      </w:r>
      <w:r w:rsidRPr="00793B72">
        <w:rPr>
          <w:rFonts w:ascii="Times New Roman" w:hAnsi="Times New Roman" w:cs="Times New Roman"/>
          <w:color w:val="000000" w:themeColor="text1"/>
          <w:sz w:val="24"/>
          <w:szCs w:val="24"/>
        </w:rPr>
        <w:t>IDLC finance Limited is increasing their performance each year because of their unique services. IDLC provides hassle free service and also here is no hidden cost, all the costs are visible so that customers can have the idea about their cost.</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7. Operational Efficiency:</w:t>
      </w:r>
      <w:r w:rsidRPr="00793B72">
        <w:rPr>
          <w:rFonts w:ascii="Times New Roman" w:hAnsi="Times New Roman" w:cs="Times New Roman"/>
          <w:color w:val="000000" w:themeColor="text1"/>
          <w:sz w:val="24"/>
          <w:szCs w:val="24"/>
        </w:rPr>
        <w:t xml:space="preserve"> IDLC Finance Limited provides customer friendly solutions to meet their demand, so that the sanction and disbursement of the loans can be hassle-free.   </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8. Employee Empowerment:</w:t>
      </w:r>
      <w:r w:rsidRPr="00793B72">
        <w:rPr>
          <w:rFonts w:ascii="Times New Roman" w:hAnsi="Times New Roman" w:cs="Times New Roman"/>
          <w:color w:val="000000" w:themeColor="text1"/>
          <w:sz w:val="24"/>
          <w:szCs w:val="24"/>
        </w:rPr>
        <w:t xml:space="preserve"> Every employee has their individual opinion for every task and the organization has equal level of acceptance for their employee. </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9. Working Environment:</w:t>
      </w:r>
      <w:r w:rsidRPr="00793B72">
        <w:rPr>
          <w:rFonts w:ascii="Times New Roman" w:hAnsi="Times New Roman" w:cs="Times New Roman"/>
          <w:color w:val="000000" w:themeColor="text1"/>
          <w:sz w:val="24"/>
          <w:szCs w:val="24"/>
        </w:rPr>
        <w:t xml:space="preserve"> IDLC Finance Ltd has a friendly working environment. Everyone is very co-operative and helpful.</w:t>
      </w:r>
    </w:p>
    <w:p w:rsidR="00793B72" w:rsidRPr="00793B72" w:rsidRDefault="00793B72" w:rsidP="00793B72">
      <w:pPr>
        <w:pStyle w:val="Heading2"/>
        <w:rPr>
          <w:rFonts w:ascii="Times New Roman" w:hAnsi="Times New Roman" w:cs="Times New Roman"/>
          <w:color w:val="000000" w:themeColor="text1"/>
          <w:sz w:val="24"/>
          <w:szCs w:val="24"/>
        </w:rPr>
      </w:pPr>
      <w:bookmarkStart w:id="22" w:name="_Toc534397879"/>
      <w:r w:rsidRPr="00793B72">
        <w:rPr>
          <w:rFonts w:ascii="Times New Roman" w:hAnsi="Times New Roman" w:cs="Times New Roman"/>
          <w:color w:val="000000" w:themeColor="text1"/>
          <w:sz w:val="24"/>
          <w:szCs w:val="24"/>
        </w:rPr>
        <w:t>Weaknesses:</w:t>
      </w:r>
      <w:bookmarkEnd w:id="22"/>
    </w:p>
    <w:p w:rsidR="00793B72" w:rsidRPr="00793B72" w:rsidRDefault="006C10A3" w:rsidP="00793B72">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1. </w:t>
      </w:r>
      <w:r w:rsidR="00793B72" w:rsidRPr="00793B72">
        <w:rPr>
          <w:rFonts w:ascii="Times New Roman" w:hAnsi="Times New Roman" w:cs="Times New Roman"/>
          <w:b/>
          <w:color w:val="000000" w:themeColor="text1"/>
          <w:sz w:val="24"/>
          <w:szCs w:val="24"/>
        </w:rPr>
        <w:t>Cost of fund:</w:t>
      </w:r>
      <w:r w:rsidR="00793B72" w:rsidRPr="00793B72">
        <w:rPr>
          <w:rFonts w:ascii="Times New Roman" w:hAnsi="Times New Roman" w:cs="Times New Roman"/>
          <w:color w:val="000000" w:themeColor="text1"/>
          <w:sz w:val="24"/>
          <w:szCs w:val="24"/>
        </w:rPr>
        <w:t xml:space="preserve">  IDLC has a bit higher cost for operating the activities compare to the banks because of being an NBFI.</w:t>
      </w:r>
    </w:p>
    <w:p w:rsidR="00793B72" w:rsidRPr="00793B72" w:rsidRDefault="006C10A3" w:rsidP="00793B72">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2. M</w:t>
      </w:r>
      <w:r w:rsidR="00793B72" w:rsidRPr="00793B72">
        <w:rPr>
          <w:rFonts w:ascii="Times New Roman" w:hAnsi="Times New Roman" w:cs="Times New Roman"/>
          <w:b/>
          <w:color w:val="000000" w:themeColor="text1"/>
          <w:sz w:val="24"/>
          <w:szCs w:val="24"/>
        </w:rPr>
        <w:t>anagement:</w:t>
      </w:r>
      <w:r w:rsidR="00793B72" w:rsidRPr="00793B72">
        <w:rPr>
          <w:rFonts w:ascii="Times New Roman" w:hAnsi="Times New Roman" w:cs="Times New Roman"/>
          <w:color w:val="000000" w:themeColor="text1"/>
          <w:sz w:val="24"/>
          <w:szCs w:val="24"/>
        </w:rPr>
        <w:t xml:space="preserve"> In recent times there is a huge change in management. As a result, there will be some changes in the organization too. As a result of this employees take time to adopt the tasks and the environment.</w:t>
      </w:r>
    </w:p>
    <w:p w:rsidR="00793B72" w:rsidRPr="00793B72" w:rsidRDefault="006C10A3" w:rsidP="00793B72">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3. </w:t>
      </w:r>
      <w:r w:rsidR="00793B72" w:rsidRPr="00793B72">
        <w:rPr>
          <w:rFonts w:ascii="Times New Roman" w:hAnsi="Times New Roman" w:cs="Times New Roman"/>
          <w:b/>
          <w:color w:val="000000" w:themeColor="text1"/>
          <w:sz w:val="24"/>
          <w:szCs w:val="24"/>
        </w:rPr>
        <w:t>Volume:</w:t>
      </w:r>
      <w:r w:rsidR="00793B72" w:rsidRPr="00793B72">
        <w:rPr>
          <w:rFonts w:ascii="Times New Roman" w:hAnsi="Times New Roman" w:cs="Times New Roman"/>
          <w:color w:val="000000" w:themeColor="text1"/>
          <w:sz w:val="24"/>
          <w:szCs w:val="24"/>
        </w:rPr>
        <w:t xml:space="preserve">  Although IDLC has department called Credit Risk Management to monitor the asset quality of the company, still the company sometimes provide loans to customer for the sake of extra profit.</w:t>
      </w:r>
    </w:p>
    <w:p w:rsidR="00793B72" w:rsidRPr="00793B72" w:rsidRDefault="006C10A3" w:rsidP="00793B72">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4. </w:t>
      </w:r>
      <w:r w:rsidR="00793B72" w:rsidRPr="00793B72">
        <w:rPr>
          <w:rFonts w:ascii="Times New Roman" w:hAnsi="Times New Roman" w:cs="Times New Roman"/>
          <w:b/>
          <w:color w:val="000000" w:themeColor="text1"/>
          <w:sz w:val="24"/>
          <w:szCs w:val="24"/>
        </w:rPr>
        <w:t>Diversification:</w:t>
      </w:r>
      <w:r w:rsidR="00793B72" w:rsidRPr="00793B7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IDLC has t</w:t>
      </w:r>
      <w:r w:rsidR="00793B72" w:rsidRPr="00793B72">
        <w:rPr>
          <w:rFonts w:ascii="Times New Roman" w:hAnsi="Times New Roman" w:cs="Times New Roman"/>
          <w:color w:val="000000" w:themeColor="text1"/>
          <w:sz w:val="24"/>
          <w:szCs w:val="24"/>
        </w:rPr>
        <w:t>oo much diversification of product and services offering</w:t>
      </w:r>
      <w:r>
        <w:rPr>
          <w:rFonts w:ascii="Times New Roman" w:hAnsi="Times New Roman" w:cs="Times New Roman"/>
          <w:color w:val="000000" w:themeColor="text1"/>
          <w:sz w:val="24"/>
          <w:szCs w:val="24"/>
        </w:rPr>
        <w:t>, which can be a great</w:t>
      </w:r>
      <w:r w:rsidR="00793B72" w:rsidRPr="00793B72">
        <w:rPr>
          <w:rFonts w:ascii="Times New Roman" w:hAnsi="Times New Roman" w:cs="Times New Roman"/>
          <w:color w:val="000000" w:themeColor="text1"/>
          <w:sz w:val="24"/>
          <w:szCs w:val="24"/>
        </w:rPr>
        <w:t xml:space="preserve"> threat to the </w:t>
      </w:r>
      <w:r w:rsidRPr="00793B72">
        <w:rPr>
          <w:rFonts w:ascii="Times New Roman" w:hAnsi="Times New Roman" w:cs="Times New Roman"/>
          <w:color w:val="000000" w:themeColor="text1"/>
          <w:sz w:val="24"/>
          <w:szCs w:val="24"/>
        </w:rPr>
        <w:t>central part</w:t>
      </w:r>
      <w:r>
        <w:rPr>
          <w:rFonts w:ascii="Times New Roman" w:hAnsi="Times New Roman" w:cs="Times New Roman"/>
          <w:color w:val="000000" w:themeColor="text1"/>
          <w:sz w:val="24"/>
          <w:szCs w:val="24"/>
        </w:rPr>
        <w:t xml:space="preserve"> </w:t>
      </w:r>
      <w:r w:rsidR="00793B72" w:rsidRPr="00793B72">
        <w:rPr>
          <w:rFonts w:ascii="Times New Roman" w:hAnsi="Times New Roman" w:cs="Times New Roman"/>
          <w:color w:val="000000" w:themeColor="text1"/>
          <w:sz w:val="24"/>
          <w:szCs w:val="24"/>
        </w:rPr>
        <w:t xml:space="preserve">of the organization.    </w:t>
      </w:r>
    </w:p>
    <w:p w:rsidR="00793B72" w:rsidRPr="00793B72" w:rsidRDefault="006C10A3" w:rsidP="00793B72">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5. </w:t>
      </w:r>
      <w:r w:rsidR="00793B72" w:rsidRPr="00793B72">
        <w:rPr>
          <w:rFonts w:ascii="Times New Roman" w:hAnsi="Times New Roman" w:cs="Times New Roman"/>
          <w:b/>
          <w:color w:val="000000" w:themeColor="text1"/>
          <w:sz w:val="24"/>
          <w:szCs w:val="24"/>
        </w:rPr>
        <w:t>Liability Marketing:</w:t>
      </w:r>
      <w:r>
        <w:rPr>
          <w:rFonts w:ascii="Times New Roman" w:hAnsi="Times New Roman" w:cs="Times New Roman"/>
          <w:color w:val="000000" w:themeColor="text1"/>
          <w:sz w:val="24"/>
          <w:szCs w:val="24"/>
        </w:rPr>
        <w:t xml:space="preserve"> IDLC still employs lower</w:t>
      </w:r>
      <w:r w:rsidR="00793B72" w:rsidRPr="00793B72">
        <w:rPr>
          <w:rFonts w:ascii="Times New Roman" w:hAnsi="Times New Roman" w:cs="Times New Roman"/>
          <w:color w:val="000000" w:themeColor="text1"/>
          <w:sz w:val="24"/>
          <w:szCs w:val="24"/>
        </w:rPr>
        <w:t xml:space="preserve"> number of workforces for the aggressive liability marketing in comparison to banks and NBFI.    </w:t>
      </w:r>
    </w:p>
    <w:p w:rsidR="00793B72" w:rsidRPr="00793B72" w:rsidRDefault="00793B72" w:rsidP="00793B72">
      <w:pPr>
        <w:pStyle w:val="Heading2"/>
        <w:rPr>
          <w:rFonts w:ascii="Times New Roman" w:hAnsi="Times New Roman" w:cs="Times New Roman"/>
          <w:color w:val="000000" w:themeColor="text1"/>
          <w:sz w:val="24"/>
          <w:szCs w:val="24"/>
        </w:rPr>
      </w:pPr>
      <w:bookmarkStart w:id="23" w:name="_Toc534397880"/>
      <w:r w:rsidRPr="00793B72">
        <w:rPr>
          <w:rFonts w:ascii="Times New Roman" w:hAnsi="Times New Roman" w:cs="Times New Roman"/>
          <w:color w:val="000000" w:themeColor="text1"/>
          <w:sz w:val="24"/>
          <w:szCs w:val="24"/>
        </w:rPr>
        <w:t>Opportunities:</w:t>
      </w:r>
      <w:bookmarkEnd w:id="23"/>
    </w:p>
    <w:p w:rsidR="00793B72" w:rsidRPr="00793B72" w:rsidRDefault="006C10A3" w:rsidP="00793B72">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1. </w:t>
      </w:r>
      <w:r w:rsidR="00793B72" w:rsidRPr="00793B72">
        <w:rPr>
          <w:rFonts w:ascii="Times New Roman" w:hAnsi="Times New Roman" w:cs="Times New Roman"/>
          <w:b/>
          <w:color w:val="000000" w:themeColor="text1"/>
          <w:sz w:val="24"/>
          <w:szCs w:val="24"/>
        </w:rPr>
        <w:t xml:space="preserve">Liberalization: </w:t>
      </w:r>
      <w:r w:rsidR="00793B72" w:rsidRPr="00793B72">
        <w:rPr>
          <w:rFonts w:ascii="Times New Roman" w:hAnsi="Times New Roman" w:cs="Times New Roman"/>
          <w:color w:val="000000" w:themeColor="text1"/>
          <w:sz w:val="24"/>
          <w:szCs w:val="24"/>
        </w:rPr>
        <w:t xml:space="preserve">The continuity of liberalization has a positive impact on economy and for the NBFI.   </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2. Foreign I</w:t>
      </w:r>
      <w:r w:rsidR="006C10A3">
        <w:rPr>
          <w:rFonts w:ascii="Times New Roman" w:hAnsi="Times New Roman" w:cs="Times New Roman"/>
          <w:b/>
          <w:color w:val="000000" w:themeColor="text1"/>
          <w:sz w:val="24"/>
          <w:szCs w:val="24"/>
        </w:rPr>
        <w:t>nvestment</w:t>
      </w:r>
      <w:r w:rsidRPr="00793B72">
        <w:rPr>
          <w:rFonts w:ascii="Times New Roman" w:hAnsi="Times New Roman" w:cs="Times New Roman"/>
          <w:b/>
          <w:color w:val="000000" w:themeColor="text1"/>
          <w:sz w:val="24"/>
          <w:szCs w:val="24"/>
        </w:rPr>
        <w:t>:</w:t>
      </w:r>
      <w:r w:rsidR="006C10A3">
        <w:rPr>
          <w:rFonts w:ascii="Times New Roman" w:hAnsi="Times New Roman" w:cs="Times New Roman"/>
          <w:b/>
          <w:color w:val="000000" w:themeColor="text1"/>
          <w:sz w:val="24"/>
          <w:szCs w:val="24"/>
        </w:rPr>
        <w:t xml:space="preserve"> </w:t>
      </w:r>
      <w:r w:rsidR="006C10A3">
        <w:rPr>
          <w:rFonts w:ascii="Times New Roman" w:hAnsi="Times New Roman" w:cs="Times New Roman"/>
          <w:color w:val="000000" w:themeColor="text1"/>
          <w:sz w:val="24"/>
          <w:szCs w:val="24"/>
        </w:rPr>
        <w:t>T</w:t>
      </w:r>
      <w:r w:rsidRPr="00793B72">
        <w:rPr>
          <w:rFonts w:ascii="Times New Roman" w:hAnsi="Times New Roman" w:cs="Times New Roman"/>
          <w:color w:val="000000" w:themeColor="text1"/>
          <w:sz w:val="24"/>
          <w:szCs w:val="24"/>
        </w:rPr>
        <w:t xml:space="preserve">here are a lot of foreign </w:t>
      </w:r>
      <w:r w:rsidR="006C10A3" w:rsidRPr="00793B72">
        <w:rPr>
          <w:rFonts w:ascii="Times New Roman" w:hAnsi="Times New Roman" w:cs="Times New Roman"/>
          <w:color w:val="000000" w:themeColor="text1"/>
          <w:sz w:val="24"/>
          <w:szCs w:val="24"/>
        </w:rPr>
        <w:t>investments</w:t>
      </w:r>
      <w:r w:rsidRPr="00793B72">
        <w:rPr>
          <w:rFonts w:ascii="Times New Roman" w:hAnsi="Times New Roman" w:cs="Times New Roman"/>
          <w:color w:val="000000" w:themeColor="text1"/>
          <w:sz w:val="24"/>
          <w:szCs w:val="24"/>
        </w:rPr>
        <w:t xml:space="preserve"> in various sectors the NBFI also have a good chance to get into it.</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lastRenderedPageBreak/>
        <w:t>3. Local banks Inefficiency:</w:t>
      </w:r>
      <w:r w:rsidRPr="00793B72">
        <w:rPr>
          <w:rFonts w:ascii="Times New Roman" w:hAnsi="Times New Roman" w:cs="Times New Roman"/>
          <w:color w:val="000000" w:themeColor="text1"/>
          <w:sz w:val="24"/>
          <w:szCs w:val="24"/>
        </w:rPr>
        <w:t xml:space="preserve"> One of the major reasons for growing of leasing company in Bangladesh is local banks inefficiency of providing project loan. This phenomenon still persists. Local banks are unable to fulfill the demand of consumers. This is good for NBFI because it’s creating an opportunity.</w:t>
      </w:r>
    </w:p>
    <w:p w:rsidR="00793B72" w:rsidRPr="00793B72" w:rsidRDefault="006C10A3" w:rsidP="00793B72">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4. </w:t>
      </w:r>
      <w:r w:rsidR="00793B72" w:rsidRPr="00793B72">
        <w:rPr>
          <w:rFonts w:ascii="Times New Roman" w:hAnsi="Times New Roman" w:cs="Times New Roman"/>
          <w:b/>
          <w:color w:val="000000" w:themeColor="text1"/>
          <w:sz w:val="24"/>
          <w:szCs w:val="24"/>
        </w:rPr>
        <w:t>Geographic Areas:</w:t>
      </w:r>
      <w:r w:rsidR="00793B72" w:rsidRPr="00793B72">
        <w:rPr>
          <w:rFonts w:ascii="Times New Roman" w:hAnsi="Times New Roman" w:cs="Times New Roman"/>
          <w:color w:val="000000" w:themeColor="text1"/>
          <w:sz w:val="24"/>
          <w:szCs w:val="24"/>
        </w:rPr>
        <w:t xml:space="preserve"> There is a huge prospect for this organization as day by day consumers are increasing as well as their demands. Expanding the business will create an opportunity for this organization. IDLC already started their process and started planning how to expand their business. </w:t>
      </w:r>
    </w:p>
    <w:p w:rsidR="00793B72" w:rsidRPr="00793B72" w:rsidRDefault="006C10A3" w:rsidP="00793B72">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5. </w:t>
      </w:r>
      <w:r w:rsidR="00793B72" w:rsidRPr="00793B72">
        <w:rPr>
          <w:rFonts w:ascii="Times New Roman" w:hAnsi="Times New Roman" w:cs="Times New Roman"/>
          <w:b/>
          <w:color w:val="000000" w:themeColor="text1"/>
          <w:sz w:val="24"/>
          <w:szCs w:val="24"/>
        </w:rPr>
        <w:t>Consumers Demands:</w:t>
      </w:r>
      <w:r w:rsidR="00793B72" w:rsidRPr="00793B72">
        <w:rPr>
          <w:rFonts w:ascii="Times New Roman" w:hAnsi="Times New Roman" w:cs="Times New Roman"/>
          <w:color w:val="000000" w:themeColor="text1"/>
          <w:sz w:val="24"/>
          <w:szCs w:val="24"/>
        </w:rPr>
        <w:t xml:space="preserve"> Now-a-days people are more interested to take loan such as apartment loan, car loan etc. As the demands of taking loans</w:t>
      </w:r>
      <w:r w:rsidR="004C6AF1">
        <w:rPr>
          <w:rFonts w:ascii="Times New Roman" w:hAnsi="Times New Roman" w:cs="Times New Roman"/>
          <w:color w:val="000000" w:themeColor="text1"/>
          <w:sz w:val="24"/>
          <w:szCs w:val="24"/>
        </w:rPr>
        <w:t xml:space="preserve"> </w:t>
      </w:r>
      <w:r w:rsidR="00793B72" w:rsidRPr="00793B72">
        <w:rPr>
          <w:rFonts w:ascii="Times New Roman" w:hAnsi="Times New Roman" w:cs="Times New Roman"/>
          <w:color w:val="000000" w:themeColor="text1"/>
          <w:sz w:val="24"/>
          <w:szCs w:val="24"/>
        </w:rPr>
        <w:t>are increasing rapidly it creates a big opportunity for IDLC.</w:t>
      </w:r>
    </w:p>
    <w:p w:rsidR="00793B72" w:rsidRPr="00793B72" w:rsidRDefault="00793B72" w:rsidP="00793B72">
      <w:pPr>
        <w:pStyle w:val="Heading2"/>
        <w:rPr>
          <w:rFonts w:ascii="Times New Roman" w:hAnsi="Times New Roman" w:cs="Times New Roman"/>
          <w:color w:val="000000" w:themeColor="text1"/>
          <w:sz w:val="24"/>
          <w:szCs w:val="24"/>
        </w:rPr>
      </w:pPr>
      <w:bookmarkStart w:id="24" w:name="_Toc534397881"/>
      <w:r w:rsidRPr="00793B72">
        <w:rPr>
          <w:rFonts w:ascii="Times New Roman" w:hAnsi="Times New Roman" w:cs="Times New Roman"/>
          <w:color w:val="000000" w:themeColor="text1"/>
          <w:sz w:val="24"/>
          <w:szCs w:val="24"/>
        </w:rPr>
        <w:t>Threats:</w:t>
      </w:r>
      <w:bookmarkEnd w:id="24"/>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1. Banks and other NBFI:</w:t>
      </w:r>
      <w:r w:rsidR="004C6AF1">
        <w:rPr>
          <w:rFonts w:ascii="Times New Roman" w:hAnsi="Times New Roman" w:cs="Times New Roman"/>
          <w:b/>
          <w:color w:val="000000" w:themeColor="text1"/>
          <w:sz w:val="24"/>
          <w:szCs w:val="24"/>
        </w:rPr>
        <w:t xml:space="preserve"> </w:t>
      </w:r>
      <w:r w:rsidRPr="00793B72">
        <w:rPr>
          <w:rFonts w:ascii="Times New Roman" w:hAnsi="Times New Roman" w:cs="Times New Roman"/>
          <w:color w:val="000000" w:themeColor="text1"/>
          <w:sz w:val="24"/>
          <w:szCs w:val="24"/>
        </w:rPr>
        <w:t>The competition between banks and NBFI is getting higher than before as now a day’s banks are also involved in handling leasing stuffs.</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2. Regularity control of government:</w:t>
      </w:r>
      <w:r w:rsidRPr="00793B72">
        <w:rPr>
          <w:rFonts w:ascii="Times New Roman" w:hAnsi="Times New Roman" w:cs="Times New Roman"/>
          <w:color w:val="000000" w:themeColor="text1"/>
          <w:sz w:val="24"/>
          <w:szCs w:val="24"/>
        </w:rPr>
        <w:t xml:space="preserve"> The legal framework of Bangladesh is somehow not very friendly all the time which may create unexpected obstacle in regular operations.</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3. Payment overdue:</w:t>
      </w:r>
      <w:r w:rsidRPr="00793B72">
        <w:rPr>
          <w:rFonts w:ascii="Times New Roman" w:hAnsi="Times New Roman" w:cs="Times New Roman"/>
          <w:color w:val="000000" w:themeColor="text1"/>
          <w:sz w:val="24"/>
          <w:szCs w:val="24"/>
        </w:rPr>
        <w:t xml:space="preserve"> This can be a big threat for any organization. This happens when clients do not pay their EMI in a regular basis.</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4. Intend to switch:</w:t>
      </w:r>
      <w:r w:rsidR="00294323">
        <w:rPr>
          <w:rFonts w:ascii="Times New Roman" w:hAnsi="Times New Roman" w:cs="Times New Roman"/>
          <w:b/>
          <w:color w:val="000000" w:themeColor="text1"/>
          <w:sz w:val="24"/>
          <w:szCs w:val="24"/>
        </w:rPr>
        <w:t xml:space="preserve"> </w:t>
      </w:r>
      <w:r w:rsidRPr="00793B72">
        <w:rPr>
          <w:rFonts w:ascii="Times New Roman" w:hAnsi="Times New Roman" w:cs="Times New Roman"/>
          <w:color w:val="000000" w:themeColor="text1"/>
          <w:sz w:val="24"/>
          <w:szCs w:val="24"/>
        </w:rPr>
        <w:t>If a customer has intention to switch from IDLC to any other NBFI that could be obviously a threat for IDLC Finance Limited.</w:t>
      </w:r>
    </w:p>
    <w:p w:rsidR="00793B72" w:rsidRPr="00793B72" w:rsidRDefault="00793B72" w:rsidP="00793B72">
      <w:pPr>
        <w:spacing w:line="360" w:lineRule="auto"/>
        <w:jc w:val="both"/>
        <w:rPr>
          <w:rFonts w:ascii="Times New Roman" w:hAnsi="Times New Roman" w:cs="Times New Roman"/>
          <w:color w:val="000000" w:themeColor="text1"/>
          <w:sz w:val="24"/>
          <w:szCs w:val="24"/>
        </w:rPr>
      </w:pPr>
      <w:r w:rsidRPr="00793B72">
        <w:rPr>
          <w:rFonts w:ascii="Times New Roman" w:hAnsi="Times New Roman" w:cs="Times New Roman"/>
          <w:b/>
          <w:color w:val="000000" w:themeColor="text1"/>
          <w:sz w:val="24"/>
          <w:szCs w:val="24"/>
        </w:rPr>
        <w:t>5. Fake documents:</w:t>
      </w:r>
      <w:r w:rsidRPr="00793B72">
        <w:rPr>
          <w:rFonts w:ascii="Times New Roman" w:hAnsi="Times New Roman" w:cs="Times New Roman"/>
          <w:color w:val="000000" w:themeColor="text1"/>
          <w:sz w:val="24"/>
          <w:szCs w:val="24"/>
        </w:rPr>
        <w:t xml:space="preserve"> There are many cases where customers provide fake documents which may cause serious problem to this organization.</w:t>
      </w:r>
    </w:p>
    <w:p w:rsidR="00793B72" w:rsidRPr="00E02490" w:rsidRDefault="00793B72" w:rsidP="00793B72">
      <w:pPr>
        <w:pStyle w:val="Heading1"/>
        <w:rPr>
          <w:rStyle w:val="Emphasis"/>
          <w:rFonts w:ascii="Times New Roman" w:hAnsi="Times New Roman" w:cs="Times New Roman"/>
          <w:b w:val="0"/>
          <w:bCs w:val="0"/>
          <w:i w:val="0"/>
          <w:iCs w:val="0"/>
          <w:color w:val="auto"/>
          <w:sz w:val="24"/>
          <w:szCs w:val="24"/>
          <w:shd w:val="clear" w:color="auto" w:fill="FFFFFF"/>
        </w:rPr>
      </w:pPr>
      <w:bookmarkStart w:id="25" w:name="_Toc533526721"/>
      <w:bookmarkStart w:id="26" w:name="_Toc534397865"/>
      <w:r w:rsidRPr="00E02490">
        <w:rPr>
          <w:rStyle w:val="Emphasis"/>
          <w:rFonts w:ascii="Times New Roman" w:hAnsi="Times New Roman" w:cs="Times New Roman"/>
          <w:i w:val="0"/>
          <w:color w:val="auto"/>
          <w:sz w:val="24"/>
          <w:szCs w:val="24"/>
          <w:shd w:val="clear" w:color="auto" w:fill="FFFFFF"/>
        </w:rPr>
        <w:t>Subsidiaries</w:t>
      </w:r>
      <w:bookmarkEnd w:id="25"/>
      <w:bookmarkEnd w:id="26"/>
    </w:p>
    <w:p w:rsidR="00793B72" w:rsidRPr="00E02490" w:rsidRDefault="00793B72" w:rsidP="00793B72">
      <w:pPr>
        <w:spacing w:line="360" w:lineRule="auto"/>
        <w:jc w:val="both"/>
        <w:rPr>
          <w:rStyle w:val="Emphasis"/>
          <w:rFonts w:ascii="Times New Roman" w:hAnsi="Times New Roman" w:cs="Times New Roman"/>
          <w:bCs/>
          <w:i w:val="0"/>
          <w:iCs w:val="0"/>
          <w:sz w:val="24"/>
          <w:szCs w:val="24"/>
          <w:shd w:val="clear" w:color="auto" w:fill="FFFFFF"/>
        </w:rPr>
      </w:pPr>
      <w:r w:rsidRPr="00E02490">
        <w:rPr>
          <w:rStyle w:val="Emphasis"/>
          <w:rFonts w:ascii="Times New Roman" w:hAnsi="Times New Roman" w:cs="Times New Roman"/>
          <w:bCs/>
          <w:i w:val="0"/>
          <w:sz w:val="24"/>
          <w:szCs w:val="24"/>
          <w:shd w:val="clear" w:color="auto" w:fill="FFFFFF"/>
        </w:rPr>
        <w:t xml:space="preserve">There </w:t>
      </w:r>
      <w:r w:rsidR="00E9797B" w:rsidRPr="00E02490">
        <w:rPr>
          <w:rStyle w:val="Emphasis"/>
          <w:rFonts w:ascii="Times New Roman" w:hAnsi="Times New Roman" w:cs="Times New Roman"/>
          <w:bCs/>
          <w:i w:val="0"/>
          <w:sz w:val="24"/>
          <w:szCs w:val="24"/>
          <w:shd w:val="clear" w:color="auto" w:fill="FFFFFF"/>
        </w:rPr>
        <w:t>is</w:t>
      </w:r>
      <w:r w:rsidRPr="00E02490">
        <w:rPr>
          <w:rStyle w:val="Emphasis"/>
          <w:rFonts w:ascii="Times New Roman" w:hAnsi="Times New Roman" w:cs="Times New Roman"/>
          <w:bCs/>
          <w:i w:val="0"/>
          <w:sz w:val="24"/>
          <w:szCs w:val="24"/>
          <w:shd w:val="clear" w:color="auto" w:fill="FFFFFF"/>
        </w:rPr>
        <w:t xml:space="preserve"> some Subsidiaries of IDLC Finance Limited. They are: </w:t>
      </w:r>
    </w:p>
    <w:p w:rsidR="008D0459" w:rsidRPr="008D0459" w:rsidRDefault="00793B72" w:rsidP="00FF0FFE">
      <w:pPr>
        <w:pStyle w:val="ListParagraph"/>
        <w:numPr>
          <w:ilvl w:val="0"/>
          <w:numId w:val="10"/>
        </w:numPr>
        <w:spacing w:after="160" w:line="360" w:lineRule="auto"/>
        <w:jc w:val="both"/>
        <w:rPr>
          <w:rStyle w:val="Heading2Char"/>
          <w:rFonts w:ascii="Times New Roman" w:eastAsiaTheme="minorHAnsi" w:hAnsi="Times New Roman" w:cs="Times New Roman"/>
          <w:b w:val="0"/>
          <w:color w:val="auto"/>
          <w:sz w:val="24"/>
          <w:szCs w:val="24"/>
          <w:shd w:val="clear" w:color="auto" w:fill="FFFFFF"/>
        </w:rPr>
      </w:pPr>
      <w:bookmarkStart w:id="27" w:name="_Toc533526722"/>
      <w:bookmarkStart w:id="28" w:name="_Toc534397866"/>
      <w:r w:rsidRPr="00E02490">
        <w:rPr>
          <w:rStyle w:val="Heading2Char"/>
          <w:rFonts w:ascii="Times New Roman" w:hAnsi="Times New Roman" w:cs="Times New Roman"/>
          <w:color w:val="auto"/>
          <w:sz w:val="24"/>
          <w:szCs w:val="24"/>
        </w:rPr>
        <w:t>IDLC Securities Limited:</w:t>
      </w:r>
      <w:bookmarkEnd w:id="27"/>
      <w:bookmarkEnd w:id="28"/>
      <w:r>
        <w:rPr>
          <w:rStyle w:val="Heading2Char"/>
          <w:rFonts w:ascii="Times New Roman" w:hAnsi="Times New Roman" w:cs="Times New Roman"/>
          <w:color w:val="auto"/>
          <w:sz w:val="24"/>
          <w:szCs w:val="24"/>
        </w:rPr>
        <w:t xml:space="preserve"> </w:t>
      </w:r>
    </w:p>
    <w:p w:rsidR="00793B72" w:rsidRPr="00E02490" w:rsidRDefault="00793B72" w:rsidP="008D0459">
      <w:pPr>
        <w:pStyle w:val="ListParagraph"/>
        <w:spacing w:after="160" w:line="360" w:lineRule="auto"/>
        <w:jc w:val="both"/>
        <w:rPr>
          <w:rStyle w:val="Emphasis"/>
          <w:rFonts w:ascii="Times New Roman" w:hAnsi="Times New Roman" w:cs="Times New Roman"/>
          <w:bCs/>
          <w:i w:val="0"/>
          <w:iCs w:val="0"/>
          <w:sz w:val="24"/>
          <w:szCs w:val="24"/>
          <w:shd w:val="clear" w:color="auto" w:fill="FFFFFF"/>
        </w:rPr>
      </w:pPr>
      <w:r w:rsidRPr="00E02490">
        <w:rPr>
          <w:rStyle w:val="Emphasis"/>
          <w:rFonts w:ascii="Times New Roman" w:hAnsi="Times New Roman" w:cs="Times New Roman"/>
          <w:bCs/>
          <w:i w:val="0"/>
          <w:sz w:val="24"/>
          <w:szCs w:val="24"/>
          <w:shd w:val="clear" w:color="auto" w:fill="FFFFFF"/>
        </w:rPr>
        <w:t>IDLC Securities Limited is a stock</w:t>
      </w:r>
      <w:r w:rsidR="00E9797B">
        <w:rPr>
          <w:rStyle w:val="Emphasis"/>
          <w:rFonts w:ascii="Times New Roman" w:hAnsi="Times New Roman" w:cs="Times New Roman"/>
          <w:bCs/>
          <w:i w:val="0"/>
          <w:sz w:val="24"/>
          <w:szCs w:val="24"/>
          <w:shd w:val="clear" w:color="auto" w:fill="FFFFFF"/>
        </w:rPr>
        <w:t xml:space="preserve"> </w:t>
      </w:r>
      <w:r w:rsidRPr="00E02490">
        <w:rPr>
          <w:rStyle w:val="Emphasis"/>
          <w:rFonts w:ascii="Times New Roman" w:hAnsi="Times New Roman" w:cs="Times New Roman"/>
          <w:bCs/>
          <w:i w:val="0"/>
          <w:sz w:val="24"/>
          <w:szCs w:val="24"/>
          <w:shd w:val="clear" w:color="auto" w:fill="FFFFFF"/>
        </w:rPr>
        <w:t xml:space="preserve">broking company with headquarters in Dhaka Bangladesh. The company is a wholly owned subsidiary of IDLC Finance Limited which was </w:t>
      </w:r>
      <w:r w:rsidR="007663D2" w:rsidRPr="00E02490">
        <w:rPr>
          <w:rStyle w:val="Emphasis"/>
          <w:rFonts w:ascii="Times New Roman" w:hAnsi="Times New Roman" w:cs="Times New Roman"/>
          <w:bCs/>
          <w:i w:val="0"/>
          <w:sz w:val="24"/>
          <w:szCs w:val="24"/>
          <w:shd w:val="clear" w:color="auto" w:fill="FFFFFF"/>
        </w:rPr>
        <w:t>formed</w:t>
      </w:r>
      <w:r w:rsidRPr="00E02490">
        <w:rPr>
          <w:rStyle w:val="Emphasis"/>
          <w:rFonts w:ascii="Times New Roman" w:hAnsi="Times New Roman" w:cs="Times New Roman"/>
          <w:bCs/>
          <w:i w:val="0"/>
          <w:sz w:val="24"/>
          <w:szCs w:val="24"/>
          <w:shd w:val="clear" w:color="auto" w:fill="FFFFFF"/>
        </w:rPr>
        <w:t xml:space="preserve"> by a joint initiative of some international and local institutions.</w:t>
      </w:r>
    </w:p>
    <w:p w:rsidR="008D0459" w:rsidRPr="008D0459" w:rsidRDefault="00793B72" w:rsidP="00FF0FFE">
      <w:pPr>
        <w:pStyle w:val="ListParagraph"/>
        <w:numPr>
          <w:ilvl w:val="0"/>
          <w:numId w:val="10"/>
        </w:numPr>
        <w:spacing w:after="160" w:line="360" w:lineRule="auto"/>
        <w:jc w:val="both"/>
        <w:rPr>
          <w:rStyle w:val="Heading2Char"/>
          <w:rFonts w:ascii="Times New Roman" w:eastAsiaTheme="minorHAnsi" w:hAnsi="Times New Roman" w:cs="Times New Roman"/>
          <w:b w:val="0"/>
          <w:color w:val="auto"/>
          <w:sz w:val="24"/>
          <w:szCs w:val="24"/>
          <w:shd w:val="clear" w:color="auto" w:fill="FFFFFF"/>
        </w:rPr>
      </w:pPr>
      <w:bookmarkStart w:id="29" w:name="_Toc533526723"/>
      <w:bookmarkStart w:id="30" w:name="_Toc534397867"/>
      <w:r w:rsidRPr="00E02490">
        <w:rPr>
          <w:rStyle w:val="Heading2Char"/>
          <w:rFonts w:ascii="Times New Roman" w:hAnsi="Times New Roman" w:cs="Times New Roman"/>
          <w:color w:val="auto"/>
          <w:sz w:val="24"/>
          <w:szCs w:val="24"/>
        </w:rPr>
        <w:t>IDLC Investments Limited:</w:t>
      </w:r>
      <w:bookmarkEnd w:id="29"/>
      <w:bookmarkEnd w:id="30"/>
      <w:r>
        <w:rPr>
          <w:rStyle w:val="Heading2Char"/>
          <w:rFonts w:ascii="Times New Roman" w:hAnsi="Times New Roman" w:cs="Times New Roman"/>
          <w:color w:val="auto"/>
          <w:sz w:val="24"/>
          <w:szCs w:val="24"/>
        </w:rPr>
        <w:t xml:space="preserve"> </w:t>
      </w:r>
    </w:p>
    <w:p w:rsidR="00793B72" w:rsidRPr="00E02490" w:rsidRDefault="00793B72" w:rsidP="008D0459">
      <w:pPr>
        <w:pStyle w:val="ListParagraph"/>
        <w:spacing w:after="160" w:line="360" w:lineRule="auto"/>
        <w:jc w:val="both"/>
        <w:rPr>
          <w:rStyle w:val="Emphasis"/>
          <w:rFonts w:ascii="Times New Roman" w:hAnsi="Times New Roman" w:cs="Times New Roman"/>
          <w:bCs/>
          <w:i w:val="0"/>
          <w:iCs w:val="0"/>
          <w:sz w:val="24"/>
          <w:szCs w:val="24"/>
          <w:shd w:val="clear" w:color="auto" w:fill="FFFFFF"/>
        </w:rPr>
      </w:pPr>
      <w:r w:rsidRPr="00E02490">
        <w:rPr>
          <w:rStyle w:val="Emphasis"/>
          <w:rFonts w:ascii="Times New Roman" w:hAnsi="Times New Roman" w:cs="Times New Roman"/>
          <w:bCs/>
          <w:i w:val="0"/>
          <w:sz w:val="24"/>
          <w:szCs w:val="24"/>
          <w:shd w:val="clear" w:color="auto" w:fill="FFFFFF"/>
        </w:rPr>
        <w:lastRenderedPageBreak/>
        <w:t>IDLC Investments Limited is a merchant bank; this is also wholly owned subsidiary of IDLC Finance Limited. It has started as the merchant banking</w:t>
      </w:r>
      <w:r w:rsidR="008D0459">
        <w:rPr>
          <w:rStyle w:val="Emphasis"/>
          <w:rFonts w:ascii="Times New Roman" w:hAnsi="Times New Roman" w:cs="Times New Roman"/>
          <w:bCs/>
          <w:i w:val="0"/>
          <w:sz w:val="24"/>
          <w:szCs w:val="24"/>
          <w:shd w:val="clear" w:color="auto" w:fill="FFFFFF"/>
        </w:rPr>
        <w:t xml:space="preserve"> division of IDLC in 1999. As </w:t>
      </w:r>
      <w:r w:rsidRPr="00E02490">
        <w:rPr>
          <w:rStyle w:val="Emphasis"/>
          <w:rFonts w:ascii="Times New Roman" w:hAnsi="Times New Roman" w:cs="Times New Roman"/>
          <w:bCs/>
          <w:i w:val="0"/>
          <w:sz w:val="24"/>
          <w:szCs w:val="24"/>
          <w:shd w:val="clear" w:color="auto" w:fill="FFFFFF"/>
        </w:rPr>
        <w:t xml:space="preserve">separate company as per the requirement of Bangladesh Securities and exchange Commission it emerged in 2010 later on. The firm provides Investment Banking, Portfolio Management, Margin loans and Securities Research services to its clients which </w:t>
      </w:r>
      <w:r w:rsidR="008D0459" w:rsidRPr="00E02490">
        <w:rPr>
          <w:rStyle w:val="Emphasis"/>
          <w:rFonts w:ascii="Times New Roman" w:hAnsi="Times New Roman" w:cs="Times New Roman"/>
          <w:bCs/>
          <w:i w:val="0"/>
          <w:sz w:val="24"/>
          <w:szCs w:val="24"/>
          <w:shd w:val="clear" w:color="auto" w:fill="FFFFFF"/>
        </w:rPr>
        <w:t>include</w:t>
      </w:r>
      <w:r w:rsidRPr="00E02490">
        <w:rPr>
          <w:rStyle w:val="Emphasis"/>
          <w:rFonts w:ascii="Times New Roman" w:hAnsi="Times New Roman" w:cs="Times New Roman"/>
          <w:bCs/>
          <w:i w:val="0"/>
          <w:sz w:val="24"/>
          <w:szCs w:val="24"/>
          <w:shd w:val="clear" w:color="auto" w:fill="FFFFFF"/>
        </w:rPr>
        <w:t xml:space="preserve"> both corporations and individuals.</w:t>
      </w:r>
    </w:p>
    <w:p w:rsidR="008D0459" w:rsidRPr="008D0459" w:rsidRDefault="00793B72" w:rsidP="00FF0FFE">
      <w:pPr>
        <w:pStyle w:val="ListParagraph"/>
        <w:numPr>
          <w:ilvl w:val="0"/>
          <w:numId w:val="10"/>
        </w:numPr>
        <w:shd w:val="clear" w:color="auto" w:fill="FFFFFF"/>
        <w:spacing w:before="120" w:after="120" w:line="360" w:lineRule="auto"/>
        <w:jc w:val="both"/>
        <w:rPr>
          <w:rStyle w:val="Heading2Char"/>
          <w:rFonts w:ascii="Times New Roman" w:eastAsiaTheme="minorHAnsi" w:hAnsi="Times New Roman" w:cs="Times New Roman"/>
          <w:b w:val="0"/>
          <w:bCs w:val="0"/>
          <w:color w:val="auto"/>
          <w:sz w:val="24"/>
          <w:szCs w:val="24"/>
        </w:rPr>
      </w:pPr>
      <w:bookmarkStart w:id="31" w:name="_Toc533526724"/>
      <w:bookmarkStart w:id="32" w:name="_Toc534397868"/>
      <w:r w:rsidRPr="00612E74">
        <w:rPr>
          <w:rStyle w:val="Heading2Char"/>
          <w:rFonts w:ascii="Times New Roman" w:hAnsi="Times New Roman" w:cs="Times New Roman"/>
          <w:color w:val="auto"/>
          <w:sz w:val="24"/>
          <w:szCs w:val="24"/>
        </w:rPr>
        <w:t>IDLC Asset management Limited:</w:t>
      </w:r>
      <w:bookmarkEnd w:id="31"/>
      <w:bookmarkEnd w:id="32"/>
      <w:r w:rsidRPr="00612E74">
        <w:rPr>
          <w:rStyle w:val="Heading2Char"/>
          <w:rFonts w:ascii="Times New Roman" w:hAnsi="Times New Roman" w:cs="Times New Roman"/>
          <w:color w:val="auto"/>
          <w:sz w:val="24"/>
          <w:szCs w:val="24"/>
        </w:rPr>
        <w:t xml:space="preserve"> </w:t>
      </w:r>
    </w:p>
    <w:p w:rsidR="00793B72" w:rsidRDefault="00793B72" w:rsidP="008D0459">
      <w:pPr>
        <w:pStyle w:val="ListParagraph"/>
        <w:shd w:val="clear" w:color="auto" w:fill="FFFFFF"/>
        <w:spacing w:before="120" w:after="120" w:line="360" w:lineRule="auto"/>
        <w:jc w:val="both"/>
        <w:rPr>
          <w:rFonts w:ascii="Times New Roman" w:hAnsi="Times New Roman" w:cs="Times New Roman"/>
          <w:sz w:val="24"/>
          <w:szCs w:val="24"/>
        </w:rPr>
      </w:pPr>
      <w:r w:rsidRPr="00612E74">
        <w:rPr>
          <w:rStyle w:val="Emphasis"/>
          <w:rFonts w:ascii="Times New Roman" w:hAnsi="Times New Roman" w:cs="Times New Roman"/>
          <w:bCs/>
          <w:i w:val="0"/>
          <w:sz w:val="24"/>
          <w:szCs w:val="24"/>
          <w:shd w:val="clear" w:color="auto" w:fill="FFFFFF"/>
        </w:rPr>
        <w:t>This is also wholly owned subsidiary of IDLC Finance Limited. Consists of mutual funds offered under asset management services offered to individuals and institutions.</w:t>
      </w:r>
    </w:p>
    <w:p w:rsidR="00793B72" w:rsidRPr="00793B72" w:rsidRDefault="00793B72" w:rsidP="00793B72">
      <w:pPr>
        <w:spacing w:line="360" w:lineRule="auto"/>
        <w:jc w:val="both"/>
        <w:rPr>
          <w:rFonts w:ascii="Times New Roman" w:hAnsi="Times New Roman" w:cs="Times New Roman"/>
          <w:color w:val="000000" w:themeColor="text1"/>
          <w:sz w:val="24"/>
          <w:szCs w:val="24"/>
        </w:rPr>
      </w:pPr>
    </w:p>
    <w:p w:rsidR="00793B72" w:rsidRDefault="00793B72" w:rsidP="0028720C">
      <w:pPr>
        <w:tabs>
          <w:tab w:val="left" w:pos="2940"/>
          <w:tab w:val="center" w:pos="4513"/>
        </w:tabs>
        <w:spacing w:line="360" w:lineRule="auto"/>
        <w:jc w:val="both"/>
        <w:rPr>
          <w:rFonts w:ascii="Times New Roman" w:hAnsi="Times New Roman" w:cs="Times New Roman"/>
          <w:sz w:val="24"/>
          <w:szCs w:val="24"/>
        </w:rPr>
      </w:pPr>
    </w:p>
    <w:p w:rsidR="0028720C" w:rsidRDefault="0028720C" w:rsidP="0028720C">
      <w:pPr>
        <w:tabs>
          <w:tab w:val="left" w:pos="2940"/>
          <w:tab w:val="center" w:pos="4513"/>
        </w:tabs>
        <w:spacing w:line="360" w:lineRule="auto"/>
        <w:jc w:val="both"/>
        <w:rPr>
          <w:rFonts w:ascii="Times New Roman" w:hAnsi="Times New Roman" w:cs="Times New Roman"/>
          <w:sz w:val="24"/>
          <w:szCs w:val="24"/>
        </w:rPr>
      </w:pPr>
    </w:p>
    <w:p w:rsidR="0028720C" w:rsidRDefault="0028720C" w:rsidP="0028720C">
      <w:pPr>
        <w:tabs>
          <w:tab w:val="left" w:pos="2940"/>
          <w:tab w:val="center" w:pos="4513"/>
        </w:tabs>
        <w:spacing w:line="360" w:lineRule="auto"/>
        <w:jc w:val="both"/>
        <w:rPr>
          <w:rFonts w:ascii="Times New Roman" w:hAnsi="Times New Roman" w:cs="Times New Roman"/>
          <w:sz w:val="24"/>
          <w:szCs w:val="24"/>
        </w:rPr>
      </w:pPr>
    </w:p>
    <w:p w:rsidR="0028720C" w:rsidRDefault="0028720C" w:rsidP="0028720C">
      <w:pPr>
        <w:tabs>
          <w:tab w:val="left" w:pos="2940"/>
          <w:tab w:val="center" w:pos="4513"/>
        </w:tabs>
        <w:spacing w:line="360" w:lineRule="auto"/>
        <w:jc w:val="both"/>
        <w:rPr>
          <w:rFonts w:ascii="Times New Roman" w:hAnsi="Times New Roman" w:cs="Times New Roman"/>
          <w:sz w:val="24"/>
          <w:szCs w:val="24"/>
        </w:rPr>
      </w:pPr>
    </w:p>
    <w:p w:rsidR="0028720C" w:rsidRDefault="0028720C" w:rsidP="0028720C">
      <w:pPr>
        <w:tabs>
          <w:tab w:val="left" w:pos="2940"/>
          <w:tab w:val="center" w:pos="4513"/>
        </w:tabs>
        <w:spacing w:line="360" w:lineRule="auto"/>
        <w:jc w:val="both"/>
        <w:rPr>
          <w:rFonts w:ascii="Times New Roman" w:hAnsi="Times New Roman" w:cs="Times New Roman"/>
          <w:sz w:val="24"/>
          <w:szCs w:val="24"/>
        </w:rPr>
      </w:pPr>
    </w:p>
    <w:p w:rsidR="00B822BA" w:rsidRDefault="00B822BA" w:rsidP="00793B72">
      <w:pPr>
        <w:spacing w:line="360" w:lineRule="auto"/>
        <w:jc w:val="both"/>
        <w:rPr>
          <w:rFonts w:ascii="Times New Roman" w:hAnsi="Times New Roman" w:cs="Times New Roman"/>
          <w:b/>
          <w:sz w:val="28"/>
          <w:szCs w:val="28"/>
        </w:rPr>
      </w:pPr>
    </w:p>
    <w:p w:rsidR="004C5815" w:rsidRDefault="004C5815" w:rsidP="00793B72">
      <w:pPr>
        <w:spacing w:line="360" w:lineRule="auto"/>
        <w:jc w:val="both"/>
        <w:rPr>
          <w:rFonts w:ascii="Times New Roman" w:hAnsi="Times New Roman" w:cs="Times New Roman"/>
          <w:b/>
          <w:sz w:val="28"/>
          <w:szCs w:val="28"/>
        </w:rPr>
      </w:pPr>
    </w:p>
    <w:p w:rsidR="004C5815" w:rsidRDefault="004C5815" w:rsidP="00793B72">
      <w:pPr>
        <w:spacing w:line="360" w:lineRule="auto"/>
        <w:jc w:val="both"/>
        <w:rPr>
          <w:rFonts w:ascii="Times New Roman" w:hAnsi="Times New Roman" w:cs="Times New Roman"/>
          <w:b/>
          <w:sz w:val="28"/>
          <w:szCs w:val="28"/>
        </w:rPr>
      </w:pPr>
    </w:p>
    <w:p w:rsidR="004C5815" w:rsidRDefault="004C5815" w:rsidP="00793B72">
      <w:pPr>
        <w:spacing w:line="360" w:lineRule="auto"/>
        <w:jc w:val="both"/>
        <w:rPr>
          <w:rFonts w:ascii="Times New Roman" w:hAnsi="Times New Roman" w:cs="Times New Roman"/>
          <w:b/>
          <w:sz w:val="28"/>
          <w:szCs w:val="28"/>
        </w:rPr>
      </w:pPr>
    </w:p>
    <w:p w:rsidR="004C5815" w:rsidRDefault="004C5815" w:rsidP="00793B72">
      <w:pPr>
        <w:spacing w:line="360" w:lineRule="auto"/>
        <w:jc w:val="both"/>
        <w:rPr>
          <w:rFonts w:ascii="Times New Roman" w:hAnsi="Times New Roman" w:cs="Times New Roman"/>
          <w:b/>
          <w:sz w:val="28"/>
          <w:szCs w:val="28"/>
        </w:rPr>
      </w:pPr>
    </w:p>
    <w:p w:rsidR="00015DAA" w:rsidRDefault="00015DAA" w:rsidP="00793B72">
      <w:pPr>
        <w:spacing w:line="360" w:lineRule="auto"/>
        <w:jc w:val="both"/>
        <w:rPr>
          <w:rFonts w:ascii="Times New Roman" w:hAnsi="Times New Roman" w:cs="Times New Roman"/>
          <w:b/>
          <w:sz w:val="28"/>
          <w:szCs w:val="28"/>
        </w:rPr>
      </w:pPr>
    </w:p>
    <w:p w:rsidR="00015DAA" w:rsidRDefault="00015DAA" w:rsidP="00793B72">
      <w:pPr>
        <w:spacing w:line="360" w:lineRule="auto"/>
        <w:jc w:val="both"/>
        <w:rPr>
          <w:rFonts w:ascii="Times New Roman" w:hAnsi="Times New Roman" w:cs="Times New Roman"/>
          <w:b/>
          <w:sz w:val="28"/>
          <w:szCs w:val="28"/>
        </w:rPr>
      </w:pPr>
    </w:p>
    <w:p w:rsidR="00015DAA" w:rsidRDefault="00015DAA" w:rsidP="00793B72">
      <w:pPr>
        <w:spacing w:line="360" w:lineRule="auto"/>
        <w:jc w:val="both"/>
        <w:rPr>
          <w:rFonts w:ascii="Times New Roman" w:hAnsi="Times New Roman" w:cs="Times New Roman"/>
          <w:b/>
          <w:sz w:val="28"/>
          <w:szCs w:val="28"/>
        </w:rPr>
      </w:pPr>
    </w:p>
    <w:p w:rsidR="00015DAA" w:rsidRDefault="00015DAA" w:rsidP="00793B72">
      <w:pPr>
        <w:spacing w:line="360" w:lineRule="auto"/>
        <w:jc w:val="both"/>
        <w:rPr>
          <w:rFonts w:ascii="Times New Roman" w:hAnsi="Times New Roman" w:cs="Times New Roman"/>
          <w:b/>
          <w:sz w:val="28"/>
          <w:szCs w:val="28"/>
        </w:rPr>
      </w:pPr>
    </w:p>
    <w:p w:rsidR="00015DAA" w:rsidRDefault="00015DAA" w:rsidP="00793B72">
      <w:pPr>
        <w:spacing w:line="360" w:lineRule="auto"/>
        <w:jc w:val="both"/>
        <w:rPr>
          <w:rFonts w:ascii="Times New Roman" w:hAnsi="Times New Roman" w:cs="Times New Roman"/>
          <w:b/>
          <w:sz w:val="28"/>
          <w:szCs w:val="28"/>
        </w:rPr>
      </w:pPr>
    </w:p>
    <w:p w:rsidR="00793B72" w:rsidRPr="00D64EBD" w:rsidRDefault="00793B72" w:rsidP="00793B72">
      <w:pPr>
        <w:spacing w:line="360" w:lineRule="auto"/>
        <w:jc w:val="both"/>
        <w:rPr>
          <w:rFonts w:ascii="Times New Roman" w:hAnsi="Times New Roman" w:cs="Times New Roman"/>
          <w:sz w:val="24"/>
          <w:szCs w:val="24"/>
        </w:rPr>
      </w:pPr>
      <w:r w:rsidRPr="00D64EBD">
        <w:rPr>
          <w:rFonts w:ascii="Times New Roman" w:hAnsi="Times New Roman" w:cs="Times New Roman"/>
          <w:b/>
          <w:sz w:val="28"/>
          <w:szCs w:val="28"/>
        </w:rPr>
        <w:t>3.11. Organizational Structure</w:t>
      </w:r>
    </w:p>
    <w:p w:rsidR="00793B72" w:rsidRPr="001C5308" w:rsidRDefault="00793B72" w:rsidP="00793B72">
      <w:pPr>
        <w:spacing w:line="360" w:lineRule="auto"/>
        <w:jc w:val="both"/>
        <w:rPr>
          <w:rFonts w:ascii="Times New Roman" w:hAnsi="Times New Roman" w:cs="Times New Roman"/>
          <w:sz w:val="24"/>
          <w:szCs w:val="24"/>
        </w:rPr>
      </w:pPr>
      <w:r w:rsidRPr="001C5308">
        <w:rPr>
          <w:rFonts w:ascii="Times New Roman" w:hAnsi="Times New Roman" w:cs="Times New Roman"/>
          <w:noProof/>
          <w:sz w:val="24"/>
          <w:szCs w:val="24"/>
        </w:rPr>
        <w:drawing>
          <wp:inline distT="0" distB="0" distL="0" distR="0">
            <wp:extent cx="5957207" cy="7815943"/>
            <wp:effectExtent l="19050" t="0" r="5443" b="0"/>
            <wp:docPr id="2" name="Picture 8" descr="C:\Users\Shovon\Desktop\21729146_1549331605124488_15702250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ovon\Desktop\21729146_1549331605124488_1570225058_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8992" cy="7818285"/>
                    </a:xfrm>
                    <a:prstGeom prst="rect">
                      <a:avLst/>
                    </a:prstGeom>
                    <a:noFill/>
                    <a:ln>
                      <a:noFill/>
                    </a:ln>
                  </pic:spPr>
                </pic:pic>
              </a:graphicData>
            </a:graphic>
          </wp:inline>
        </w:drawing>
      </w:r>
    </w:p>
    <w:p w:rsidR="00793B72" w:rsidRDefault="00793B72" w:rsidP="00793B72">
      <w:pPr>
        <w:tabs>
          <w:tab w:val="left" w:pos="2940"/>
          <w:tab w:val="center" w:pos="4513"/>
        </w:tabs>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p>
    <w:p w:rsidR="00AA1E04" w:rsidRPr="00AA1E04" w:rsidRDefault="00AA1E04" w:rsidP="00AA1E04">
      <w:pPr>
        <w:pStyle w:val="Heading1"/>
        <w:rPr>
          <w:rFonts w:ascii="Times New Roman" w:hAnsi="Times New Roman" w:cs="Times New Roman"/>
        </w:rPr>
      </w:pPr>
      <w:bookmarkStart w:id="33" w:name="_Toc534397882"/>
      <w:r w:rsidRPr="00AA1E04">
        <w:rPr>
          <w:rFonts w:ascii="Times New Roman" w:hAnsi="Times New Roman" w:cs="Times New Roman"/>
        </w:rPr>
        <w:t>Financial Performance Analysis</w:t>
      </w:r>
      <w:bookmarkEnd w:id="33"/>
    </w:p>
    <w:tbl>
      <w:tblPr>
        <w:tblStyle w:val="GridTable1LightAccent1"/>
        <w:tblpPr w:leftFromText="180" w:rightFromText="180" w:vertAnchor="text" w:horzAnchor="page" w:tblpX="3521" w:tblpY="391"/>
        <w:tblW w:w="0" w:type="auto"/>
        <w:tblLook w:val="04A0" w:firstRow="1" w:lastRow="0" w:firstColumn="1" w:lastColumn="0" w:noHBand="0" w:noVBand="1"/>
      </w:tblPr>
      <w:tblGrid>
        <w:gridCol w:w="1593"/>
        <w:gridCol w:w="2438"/>
        <w:gridCol w:w="2441"/>
      </w:tblGrid>
      <w:tr w:rsidR="00AA1E04" w:rsidRPr="00AA1E04" w:rsidTr="00E9797B">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593" w:type="dxa"/>
          </w:tcPr>
          <w:p w:rsidR="00AA1E04" w:rsidRPr="00AA1E04" w:rsidRDefault="00AA1E04" w:rsidP="00E9797B">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Year</w:t>
            </w:r>
          </w:p>
        </w:tc>
        <w:tc>
          <w:tcPr>
            <w:tcW w:w="2438" w:type="dxa"/>
          </w:tcPr>
          <w:p w:rsidR="00AA1E04" w:rsidRPr="00AA1E04" w:rsidRDefault="00AA1E04" w:rsidP="00E9797B">
            <w:pPr>
              <w:tabs>
                <w:tab w:val="left" w:pos="180"/>
                <w:tab w:val="left" w:pos="990"/>
              </w:tab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A1E04">
              <w:rPr>
                <w:rFonts w:ascii="Times New Roman" w:hAnsi="Times New Roman" w:cs="Times New Roman"/>
                <w:sz w:val="24"/>
                <w:szCs w:val="24"/>
              </w:rPr>
              <w:t>ROA (IDLC)</w:t>
            </w:r>
          </w:p>
        </w:tc>
        <w:tc>
          <w:tcPr>
            <w:tcW w:w="2441" w:type="dxa"/>
          </w:tcPr>
          <w:p w:rsidR="00AA1E04" w:rsidRPr="00AA1E04" w:rsidRDefault="00AA1E04" w:rsidP="00E9797B">
            <w:pPr>
              <w:tabs>
                <w:tab w:val="left" w:pos="180"/>
                <w:tab w:val="left" w:pos="990"/>
              </w:tab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1E04">
              <w:rPr>
                <w:rFonts w:ascii="Times New Roman" w:hAnsi="Times New Roman" w:cs="Times New Roman"/>
                <w:sz w:val="24"/>
                <w:szCs w:val="24"/>
              </w:rPr>
              <w:t>ROA (United Finance)</w:t>
            </w:r>
          </w:p>
        </w:tc>
      </w:tr>
      <w:tr w:rsidR="00AA1E04" w:rsidRPr="00AA1E04" w:rsidTr="00E9797B">
        <w:trPr>
          <w:trHeight w:val="275"/>
        </w:trPr>
        <w:tc>
          <w:tcPr>
            <w:cnfStyle w:val="001000000000" w:firstRow="0" w:lastRow="0" w:firstColumn="1" w:lastColumn="0" w:oddVBand="0" w:evenVBand="0" w:oddHBand="0" w:evenHBand="0" w:firstRowFirstColumn="0" w:firstRowLastColumn="0" w:lastRowFirstColumn="0" w:lastRowLastColumn="0"/>
            <w:tcW w:w="1593" w:type="dxa"/>
          </w:tcPr>
          <w:p w:rsidR="00AA1E04" w:rsidRPr="00AA1E04" w:rsidRDefault="00AA1E04" w:rsidP="00E9797B">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2015</w:t>
            </w:r>
          </w:p>
        </w:tc>
        <w:tc>
          <w:tcPr>
            <w:tcW w:w="2438"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1.73%</w:t>
            </w:r>
          </w:p>
        </w:tc>
        <w:tc>
          <w:tcPr>
            <w:tcW w:w="2441"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1.78%</w:t>
            </w:r>
          </w:p>
        </w:tc>
      </w:tr>
      <w:tr w:rsidR="00AA1E04" w:rsidRPr="00AA1E04" w:rsidTr="00E9797B">
        <w:trPr>
          <w:trHeight w:val="275"/>
        </w:trPr>
        <w:tc>
          <w:tcPr>
            <w:cnfStyle w:val="001000000000" w:firstRow="0" w:lastRow="0" w:firstColumn="1" w:lastColumn="0" w:oddVBand="0" w:evenVBand="0" w:oddHBand="0" w:evenHBand="0" w:firstRowFirstColumn="0" w:firstRowLastColumn="0" w:lastRowFirstColumn="0" w:lastRowLastColumn="0"/>
            <w:tcW w:w="1593" w:type="dxa"/>
          </w:tcPr>
          <w:p w:rsidR="00AA1E04" w:rsidRPr="00AA1E04" w:rsidRDefault="00AA1E04" w:rsidP="00E9797B">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2016</w:t>
            </w:r>
          </w:p>
        </w:tc>
        <w:tc>
          <w:tcPr>
            <w:tcW w:w="2438"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1.96%</w:t>
            </w:r>
          </w:p>
        </w:tc>
        <w:tc>
          <w:tcPr>
            <w:tcW w:w="2441"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1.51%</w:t>
            </w:r>
          </w:p>
        </w:tc>
      </w:tr>
      <w:tr w:rsidR="00AA1E04" w:rsidRPr="00AA1E04" w:rsidTr="00E9797B">
        <w:trPr>
          <w:trHeight w:val="124"/>
        </w:trPr>
        <w:tc>
          <w:tcPr>
            <w:cnfStyle w:val="001000000000" w:firstRow="0" w:lastRow="0" w:firstColumn="1" w:lastColumn="0" w:oddVBand="0" w:evenVBand="0" w:oddHBand="0" w:evenHBand="0" w:firstRowFirstColumn="0" w:firstRowLastColumn="0" w:lastRowFirstColumn="0" w:lastRowLastColumn="0"/>
            <w:tcW w:w="1593" w:type="dxa"/>
          </w:tcPr>
          <w:p w:rsidR="00AA1E04" w:rsidRPr="00AA1E04" w:rsidRDefault="00AA1E04" w:rsidP="00E9797B">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2017</w:t>
            </w:r>
          </w:p>
        </w:tc>
        <w:tc>
          <w:tcPr>
            <w:tcW w:w="2438"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1.71%</w:t>
            </w:r>
          </w:p>
        </w:tc>
        <w:tc>
          <w:tcPr>
            <w:tcW w:w="2441"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1.07%</w:t>
            </w:r>
          </w:p>
        </w:tc>
      </w:tr>
    </w:tbl>
    <w:p w:rsidR="00AA1E04" w:rsidRPr="00AA1E04" w:rsidRDefault="00AA1E04" w:rsidP="00AA1E04">
      <w:pPr>
        <w:shd w:val="clear" w:color="auto" w:fill="FFFFFF"/>
        <w:tabs>
          <w:tab w:val="left" w:pos="180"/>
          <w:tab w:val="left" w:pos="990"/>
        </w:tabs>
        <w:spacing w:before="120" w:after="120" w:line="360" w:lineRule="auto"/>
        <w:rPr>
          <w:rFonts w:ascii="Times New Roman" w:hAnsi="Times New Roman" w:cs="Times New Roman"/>
          <w:b/>
          <w:noProof/>
          <w:sz w:val="24"/>
          <w:szCs w:val="24"/>
        </w:rPr>
      </w:pPr>
    </w:p>
    <w:p w:rsidR="00AA1E04" w:rsidRPr="00AA1E04" w:rsidRDefault="00AA1E04" w:rsidP="00AA1E04">
      <w:pPr>
        <w:shd w:val="clear" w:color="auto" w:fill="FFFFFF"/>
        <w:tabs>
          <w:tab w:val="left" w:pos="180"/>
          <w:tab w:val="left" w:pos="990"/>
        </w:tabs>
        <w:spacing w:before="120" w:after="120" w:line="360" w:lineRule="auto"/>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Return on Asset (ROA) shows the percentage of profit a company earns in relation to its overall resources. The higher the ROA better the management. This is more appropriate to compare for a same level of companies. IDLC has better performance in the year of 2016 compare to 2015 and 2017. United Finance’s ROA gradually decreases from 2015 to till 2017. So, compare to United Finance IDLC has a better performance in ROA.</w:t>
      </w:r>
    </w:p>
    <w:p w:rsidR="00AA1E04" w:rsidRPr="00AA1E04" w:rsidRDefault="00AA1E04" w:rsidP="00AA1E04">
      <w:pPr>
        <w:shd w:val="clear" w:color="auto" w:fill="FFFFFF"/>
        <w:tabs>
          <w:tab w:val="left" w:pos="180"/>
          <w:tab w:val="left" w:pos="990"/>
        </w:tabs>
        <w:spacing w:before="120" w:after="120" w:line="360" w:lineRule="auto"/>
        <w:rPr>
          <w:rFonts w:ascii="Times New Roman" w:hAnsi="Times New Roman" w:cs="Times New Roman"/>
          <w:b/>
          <w:sz w:val="24"/>
          <w:szCs w:val="24"/>
        </w:rPr>
      </w:pPr>
    </w:p>
    <w:p w:rsidR="00AA1E04" w:rsidRPr="00AA1E04" w:rsidRDefault="00AA1E04" w:rsidP="00AA1E04">
      <w:pPr>
        <w:shd w:val="clear" w:color="auto" w:fill="FFFFFF"/>
        <w:tabs>
          <w:tab w:val="left" w:pos="180"/>
          <w:tab w:val="left" w:pos="990"/>
        </w:tabs>
        <w:spacing w:before="120" w:after="120" w:line="360" w:lineRule="auto"/>
        <w:rPr>
          <w:rFonts w:ascii="Times New Roman" w:hAnsi="Times New Roman" w:cs="Times New Roman"/>
          <w:b/>
          <w:sz w:val="24"/>
          <w:szCs w:val="24"/>
        </w:rPr>
      </w:pPr>
    </w:p>
    <w:tbl>
      <w:tblPr>
        <w:tblStyle w:val="GridTable1LightAccent1"/>
        <w:tblpPr w:leftFromText="180" w:rightFromText="180" w:vertAnchor="page" w:horzAnchor="page" w:tblpX="3355" w:tblpY="10356"/>
        <w:tblW w:w="0" w:type="auto"/>
        <w:tblLook w:val="04A0" w:firstRow="1" w:lastRow="0" w:firstColumn="1" w:lastColumn="0" w:noHBand="0" w:noVBand="1"/>
      </w:tblPr>
      <w:tblGrid>
        <w:gridCol w:w="1744"/>
        <w:gridCol w:w="2296"/>
        <w:gridCol w:w="2299"/>
      </w:tblGrid>
      <w:tr w:rsidR="00AA1E04" w:rsidRPr="00AA1E04" w:rsidTr="00AA1E04">
        <w:trPr>
          <w:cnfStyle w:val="100000000000" w:firstRow="1" w:lastRow="0" w:firstColumn="0" w:lastColumn="0" w:oddVBand="0" w:evenVBand="0" w:oddHBand="0"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1744" w:type="dxa"/>
          </w:tcPr>
          <w:p w:rsidR="00AA1E04" w:rsidRPr="00AA1E04" w:rsidRDefault="00AA1E04" w:rsidP="00AA1E04">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Year</w:t>
            </w:r>
          </w:p>
        </w:tc>
        <w:tc>
          <w:tcPr>
            <w:tcW w:w="2296" w:type="dxa"/>
          </w:tcPr>
          <w:p w:rsidR="00AA1E04" w:rsidRPr="00AA1E04" w:rsidRDefault="00AA1E04" w:rsidP="00AA1E04">
            <w:pPr>
              <w:tabs>
                <w:tab w:val="left" w:pos="180"/>
                <w:tab w:val="center" w:pos="3129"/>
              </w:tab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1E04">
              <w:rPr>
                <w:rFonts w:ascii="Times New Roman" w:hAnsi="Times New Roman" w:cs="Times New Roman"/>
                <w:sz w:val="24"/>
                <w:szCs w:val="24"/>
              </w:rPr>
              <w:t>ROE (IDLC)</w:t>
            </w:r>
          </w:p>
        </w:tc>
        <w:tc>
          <w:tcPr>
            <w:tcW w:w="2299" w:type="dxa"/>
          </w:tcPr>
          <w:p w:rsidR="00AA1E04" w:rsidRPr="00AA1E04" w:rsidRDefault="00AA1E04" w:rsidP="00AA1E04">
            <w:pPr>
              <w:tabs>
                <w:tab w:val="left" w:pos="180"/>
                <w:tab w:val="center" w:pos="3129"/>
              </w:tab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1E04">
              <w:rPr>
                <w:rFonts w:ascii="Times New Roman" w:hAnsi="Times New Roman" w:cs="Times New Roman"/>
                <w:sz w:val="24"/>
                <w:szCs w:val="24"/>
              </w:rPr>
              <w:t>ROE (United Finance)</w:t>
            </w:r>
          </w:p>
        </w:tc>
      </w:tr>
      <w:tr w:rsidR="00AA1E04" w:rsidRPr="00AA1E04" w:rsidTr="00AA1E04">
        <w:trPr>
          <w:trHeight w:val="712"/>
        </w:trPr>
        <w:tc>
          <w:tcPr>
            <w:cnfStyle w:val="001000000000" w:firstRow="0" w:lastRow="0" w:firstColumn="1" w:lastColumn="0" w:oddVBand="0" w:evenVBand="0" w:oddHBand="0" w:evenHBand="0" w:firstRowFirstColumn="0" w:firstRowLastColumn="0" w:lastRowFirstColumn="0" w:lastRowLastColumn="0"/>
            <w:tcW w:w="1744" w:type="dxa"/>
          </w:tcPr>
          <w:p w:rsidR="00AA1E04" w:rsidRPr="00AA1E04" w:rsidRDefault="00AA1E04" w:rsidP="00AA1E04">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2015</w:t>
            </w:r>
          </w:p>
        </w:tc>
        <w:tc>
          <w:tcPr>
            <w:tcW w:w="2296" w:type="dxa"/>
          </w:tcPr>
          <w:p w:rsidR="00AA1E04" w:rsidRPr="00AA1E04" w:rsidRDefault="00AA1E04" w:rsidP="00AA1E04">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18.46%</w:t>
            </w:r>
          </w:p>
        </w:tc>
        <w:tc>
          <w:tcPr>
            <w:tcW w:w="2299" w:type="dxa"/>
          </w:tcPr>
          <w:p w:rsidR="00AA1E04" w:rsidRPr="00AA1E04" w:rsidRDefault="00AA1E04" w:rsidP="00AA1E04">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12.72%</w:t>
            </w:r>
          </w:p>
        </w:tc>
      </w:tr>
      <w:tr w:rsidR="00AA1E04" w:rsidRPr="00AA1E04" w:rsidTr="00AA1E04">
        <w:trPr>
          <w:trHeight w:val="712"/>
        </w:trPr>
        <w:tc>
          <w:tcPr>
            <w:cnfStyle w:val="001000000000" w:firstRow="0" w:lastRow="0" w:firstColumn="1" w:lastColumn="0" w:oddVBand="0" w:evenVBand="0" w:oddHBand="0" w:evenHBand="0" w:firstRowFirstColumn="0" w:firstRowLastColumn="0" w:lastRowFirstColumn="0" w:lastRowLastColumn="0"/>
            <w:tcW w:w="1744" w:type="dxa"/>
          </w:tcPr>
          <w:p w:rsidR="00AA1E04" w:rsidRPr="00AA1E04" w:rsidRDefault="00AA1E04" w:rsidP="00AA1E04">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2016</w:t>
            </w:r>
          </w:p>
        </w:tc>
        <w:tc>
          <w:tcPr>
            <w:tcW w:w="2296" w:type="dxa"/>
          </w:tcPr>
          <w:p w:rsidR="00AA1E04" w:rsidRPr="00AA1E04" w:rsidRDefault="00AA1E04" w:rsidP="00AA1E04">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19.68%</w:t>
            </w:r>
          </w:p>
        </w:tc>
        <w:tc>
          <w:tcPr>
            <w:tcW w:w="2299" w:type="dxa"/>
          </w:tcPr>
          <w:p w:rsidR="00AA1E04" w:rsidRPr="00AA1E04" w:rsidRDefault="00AA1E04" w:rsidP="00AA1E04">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10.67%</w:t>
            </w:r>
          </w:p>
        </w:tc>
      </w:tr>
      <w:tr w:rsidR="00AA1E04" w:rsidRPr="00AA1E04" w:rsidTr="00AA1E04">
        <w:trPr>
          <w:trHeight w:val="371"/>
        </w:trPr>
        <w:tc>
          <w:tcPr>
            <w:cnfStyle w:val="001000000000" w:firstRow="0" w:lastRow="0" w:firstColumn="1" w:lastColumn="0" w:oddVBand="0" w:evenVBand="0" w:oddHBand="0" w:evenHBand="0" w:firstRowFirstColumn="0" w:firstRowLastColumn="0" w:lastRowFirstColumn="0" w:lastRowLastColumn="0"/>
            <w:tcW w:w="1744" w:type="dxa"/>
          </w:tcPr>
          <w:p w:rsidR="00AA1E04" w:rsidRPr="00AA1E04" w:rsidRDefault="00AA1E04" w:rsidP="00AA1E04">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2017</w:t>
            </w:r>
          </w:p>
        </w:tc>
        <w:tc>
          <w:tcPr>
            <w:tcW w:w="2296" w:type="dxa"/>
          </w:tcPr>
          <w:p w:rsidR="00AA1E04" w:rsidRPr="00AA1E04" w:rsidRDefault="00AA1E04" w:rsidP="00AA1E04">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14.97%</w:t>
            </w:r>
          </w:p>
        </w:tc>
        <w:tc>
          <w:tcPr>
            <w:tcW w:w="2299" w:type="dxa"/>
          </w:tcPr>
          <w:p w:rsidR="00AA1E04" w:rsidRPr="00AA1E04" w:rsidRDefault="00AA1E04" w:rsidP="00AA1E04">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8.48%</w:t>
            </w:r>
          </w:p>
        </w:tc>
      </w:tr>
    </w:tbl>
    <w:p w:rsidR="00AA1E04" w:rsidRPr="00AA1E04" w:rsidRDefault="00AA1E04" w:rsidP="00AA1E04">
      <w:pPr>
        <w:shd w:val="clear" w:color="auto" w:fill="FFFFFF"/>
        <w:tabs>
          <w:tab w:val="left" w:pos="180"/>
          <w:tab w:val="left" w:pos="990"/>
        </w:tabs>
        <w:spacing w:before="120" w:after="120" w:line="360" w:lineRule="auto"/>
        <w:rPr>
          <w:rFonts w:ascii="Times New Roman" w:hAnsi="Times New Roman" w:cs="Times New Roman"/>
          <w:b/>
          <w:sz w:val="24"/>
          <w:szCs w:val="24"/>
        </w:rPr>
      </w:pPr>
    </w:p>
    <w:p w:rsidR="00AA1E04" w:rsidRPr="00AA1E04" w:rsidRDefault="00AA1E04" w:rsidP="00AA1E04">
      <w:pPr>
        <w:shd w:val="clear" w:color="auto" w:fill="FFFFFF"/>
        <w:tabs>
          <w:tab w:val="left" w:pos="180"/>
          <w:tab w:val="left" w:pos="990"/>
        </w:tabs>
        <w:spacing w:before="120" w:after="120" w:line="360" w:lineRule="auto"/>
        <w:rPr>
          <w:rFonts w:ascii="Times New Roman" w:hAnsi="Times New Roman" w:cs="Times New Roman"/>
          <w:b/>
          <w:sz w:val="24"/>
          <w:szCs w:val="24"/>
        </w:rPr>
      </w:pPr>
    </w:p>
    <w:p w:rsidR="00AA1E04" w:rsidRPr="00AA1E04" w:rsidRDefault="00AA1E04" w:rsidP="00AA1E04">
      <w:pPr>
        <w:shd w:val="clear" w:color="auto" w:fill="FFFFFF"/>
        <w:tabs>
          <w:tab w:val="left" w:pos="180"/>
          <w:tab w:val="left" w:pos="990"/>
        </w:tabs>
        <w:spacing w:before="120" w:after="120" w:line="360" w:lineRule="auto"/>
        <w:rPr>
          <w:rFonts w:ascii="Times New Roman" w:hAnsi="Times New Roman" w:cs="Times New Roman"/>
          <w:b/>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 xml:space="preserve">Return on Equity (ROE) is a measure of financial performance by dividing net income by total stock equity as shareholder’s equity is equal to a company’s assets minus its debt. This is thought as a return on net assets. In 2015 and 2016 IDLC has good performance than 2017. United Finance is doing bad compare to IDLC as their ROE is gradually decreasing </w:t>
      </w:r>
      <w:r w:rsidRPr="00AA1E04">
        <w:rPr>
          <w:rFonts w:ascii="Times New Roman" w:hAnsi="Times New Roman" w:cs="Times New Roman"/>
          <w:sz w:val="24"/>
          <w:szCs w:val="24"/>
        </w:rPr>
        <w:lastRenderedPageBreak/>
        <w:t>and in a large quantity as shown above. Rising ROE proves that a company has ability to generate profit without needing much capital.</w:t>
      </w:r>
    </w:p>
    <w:tbl>
      <w:tblPr>
        <w:tblStyle w:val="GridTable1LightAccent1"/>
        <w:tblpPr w:leftFromText="180" w:rightFromText="180" w:vertAnchor="text" w:horzAnchor="page" w:tblpX="3271" w:tblpY="132"/>
        <w:tblW w:w="0" w:type="auto"/>
        <w:tblLook w:val="04A0" w:firstRow="1" w:lastRow="0" w:firstColumn="1" w:lastColumn="0" w:noHBand="0" w:noVBand="1"/>
      </w:tblPr>
      <w:tblGrid>
        <w:gridCol w:w="1323"/>
        <w:gridCol w:w="2338"/>
        <w:gridCol w:w="2960"/>
      </w:tblGrid>
      <w:tr w:rsidR="00AA1E04" w:rsidRPr="00AA1E04" w:rsidTr="00E9797B">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323" w:type="dxa"/>
          </w:tcPr>
          <w:p w:rsidR="00AA1E04" w:rsidRPr="00AA1E04" w:rsidRDefault="00AA1E04" w:rsidP="00E9797B">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Year</w:t>
            </w:r>
          </w:p>
        </w:tc>
        <w:tc>
          <w:tcPr>
            <w:tcW w:w="2338" w:type="dxa"/>
          </w:tcPr>
          <w:p w:rsidR="00AA1E04" w:rsidRPr="00AA1E04" w:rsidRDefault="00AA1E04" w:rsidP="00E9797B">
            <w:pPr>
              <w:tabs>
                <w:tab w:val="left" w:pos="180"/>
                <w:tab w:val="left" w:pos="990"/>
              </w:tab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1E04">
              <w:rPr>
                <w:rFonts w:ascii="Times New Roman" w:hAnsi="Times New Roman" w:cs="Times New Roman"/>
                <w:bCs w:val="0"/>
                <w:sz w:val="24"/>
                <w:szCs w:val="24"/>
              </w:rPr>
              <w:t>Operating Profit Margin (IDLC)</w:t>
            </w:r>
          </w:p>
        </w:tc>
        <w:tc>
          <w:tcPr>
            <w:tcW w:w="2960" w:type="dxa"/>
          </w:tcPr>
          <w:p w:rsidR="00AA1E04" w:rsidRPr="00AA1E04" w:rsidRDefault="00AA1E04" w:rsidP="00E9797B">
            <w:pPr>
              <w:tabs>
                <w:tab w:val="left" w:pos="180"/>
                <w:tab w:val="left" w:pos="990"/>
              </w:tabs>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1E04">
              <w:rPr>
                <w:rFonts w:ascii="Times New Roman" w:hAnsi="Times New Roman" w:cs="Times New Roman"/>
                <w:bCs w:val="0"/>
                <w:sz w:val="24"/>
                <w:szCs w:val="24"/>
              </w:rPr>
              <w:t>Operating Profit Margin (United Finance)</w:t>
            </w:r>
          </w:p>
        </w:tc>
      </w:tr>
      <w:tr w:rsidR="00AA1E04" w:rsidRPr="00AA1E04" w:rsidTr="00E9797B">
        <w:trPr>
          <w:trHeight w:val="337"/>
        </w:trPr>
        <w:tc>
          <w:tcPr>
            <w:cnfStyle w:val="001000000000" w:firstRow="0" w:lastRow="0" w:firstColumn="1" w:lastColumn="0" w:oddVBand="0" w:evenVBand="0" w:oddHBand="0" w:evenHBand="0" w:firstRowFirstColumn="0" w:firstRowLastColumn="0" w:lastRowFirstColumn="0" w:lastRowLastColumn="0"/>
            <w:tcW w:w="1323" w:type="dxa"/>
          </w:tcPr>
          <w:p w:rsidR="00AA1E04" w:rsidRPr="00AA1E04" w:rsidRDefault="00AA1E04" w:rsidP="00E9797B">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2015</w:t>
            </w:r>
          </w:p>
        </w:tc>
        <w:tc>
          <w:tcPr>
            <w:tcW w:w="2338"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123.91%</w:t>
            </w:r>
          </w:p>
        </w:tc>
        <w:tc>
          <w:tcPr>
            <w:tcW w:w="2960"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122.99%</w:t>
            </w:r>
          </w:p>
        </w:tc>
      </w:tr>
      <w:tr w:rsidR="00AA1E04" w:rsidRPr="00AA1E04" w:rsidTr="00E9797B">
        <w:trPr>
          <w:trHeight w:val="329"/>
        </w:trPr>
        <w:tc>
          <w:tcPr>
            <w:cnfStyle w:val="001000000000" w:firstRow="0" w:lastRow="0" w:firstColumn="1" w:lastColumn="0" w:oddVBand="0" w:evenVBand="0" w:oddHBand="0" w:evenHBand="0" w:firstRowFirstColumn="0" w:firstRowLastColumn="0" w:lastRowFirstColumn="0" w:lastRowLastColumn="0"/>
            <w:tcW w:w="1323" w:type="dxa"/>
          </w:tcPr>
          <w:p w:rsidR="00AA1E04" w:rsidRPr="00AA1E04" w:rsidRDefault="00AA1E04" w:rsidP="00E9797B">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2016</w:t>
            </w:r>
          </w:p>
        </w:tc>
        <w:tc>
          <w:tcPr>
            <w:tcW w:w="2338"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125.66%</w:t>
            </w:r>
          </w:p>
        </w:tc>
        <w:tc>
          <w:tcPr>
            <w:tcW w:w="2960"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126.39%</w:t>
            </w:r>
          </w:p>
        </w:tc>
      </w:tr>
      <w:tr w:rsidR="00AA1E04" w:rsidRPr="00AA1E04" w:rsidTr="00E9797B">
        <w:trPr>
          <w:trHeight w:val="321"/>
        </w:trPr>
        <w:tc>
          <w:tcPr>
            <w:cnfStyle w:val="001000000000" w:firstRow="0" w:lastRow="0" w:firstColumn="1" w:lastColumn="0" w:oddVBand="0" w:evenVBand="0" w:oddHBand="0" w:evenHBand="0" w:firstRowFirstColumn="0" w:firstRowLastColumn="0" w:lastRowFirstColumn="0" w:lastRowLastColumn="0"/>
            <w:tcW w:w="1323" w:type="dxa"/>
          </w:tcPr>
          <w:p w:rsidR="00AA1E04" w:rsidRPr="00AA1E04" w:rsidRDefault="00AA1E04" w:rsidP="00E9797B">
            <w:pPr>
              <w:tabs>
                <w:tab w:val="left" w:pos="180"/>
                <w:tab w:val="left" w:pos="990"/>
              </w:tabs>
              <w:spacing w:before="120" w:after="120" w:line="360" w:lineRule="auto"/>
              <w:jc w:val="center"/>
              <w:rPr>
                <w:rFonts w:ascii="Times New Roman" w:hAnsi="Times New Roman" w:cs="Times New Roman"/>
                <w:sz w:val="24"/>
                <w:szCs w:val="24"/>
              </w:rPr>
            </w:pPr>
            <w:r w:rsidRPr="00AA1E04">
              <w:rPr>
                <w:rFonts w:ascii="Times New Roman" w:hAnsi="Times New Roman" w:cs="Times New Roman"/>
                <w:sz w:val="24"/>
                <w:szCs w:val="24"/>
              </w:rPr>
              <w:t>2017</w:t>
            </w:r>
          </w:p>
        </w:tc>
        <w:tc>
          <w:tcPr>
            <w:tcW w:w="2338"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126.19%</w:t>
            </w:r>
          </w:p>
        </w:tc>
        <w:tc>
          <w:tcPr>
            <w:tcW w:w="2960" w:type="dxa"/>
          </w:tcPr>
          <w:p w:rsidR="00AA1E04" w:rsidRPr="00AA1E04" w:rsidRDefault="00AA1E04" w:rsidP="00E9797B">
            <w:pPr>
              <w:tabs>
                <w:tab w:val="left" w:pos="180"/>
                <w:tab w:val="left" w:pos="990"/>
              </w:tabs>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132.07%</w:t>
            </w:r>
          </w:p>
        </w:tc>
      </w:tr>
    </w:tbl>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Operating Profit Margin measures the percentage of profit a company can produce from its operations. This is a profitability or performance measured ratio. This may differ across companies or industries. IDLC is doing good year to year as the percentage is increasing. United Finance has also significant performance as their ration is also in an increasing form. Compare to IDLC United Finance has better performance as united finance has increasing ratio than IDLC. The profit margin ratio indicates how much profit a company can make after paying their variable costs of production such as wages, raw materials etc. For this reason, the higher Operating profit better the performance is.</w:t>
      </w: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tbl>
      <w:tblPr>
        <w:tblStyle w:val="GridTable1LightAccent1"/>
        <w:tblpPr w:leftFromText="180" w:rightFromText="180" w:vertAnchor="text" w:horzAnchor="margin" w:tblpXSpec="center" w:tblpY="-22"/>
        <w:tblW w:w="0" w:type="auto"/>
        <w:tblLook w:val="04A0" w:firstRow="1" w:lastRow="0" w:firstColumn="1" w:lastColumn="0" w:noHBand="0" w:noVBand="1"/>
      </w:tblPr>
      <w:tblGrid>
        <w:gridCol w:w="1751"/>
        <w:gridCol w:w="2404"/>
        <w:gridCol w:w="2661"/>
      </w:tblGrid>
      <w:tr w:rsidR="00AA1E04" w:rsidRPr="00AA1E04" w:rsidTr="00E9797B">
        <w:trPr>
          <w:cnfStyle w:val="100000000000" w:firstRow="1" w:lastRow="0" w:firstColumn="0" w:lastColumn="0" w:oddVBand="0" w:evenVBand="0" w:oddHBand="0"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1751" w:type="dxa"/>
          </w:tcPr>
          <w:p w:rsidR="00AA1E04" w:rsidRPr="00AA1E04" w:rsidRDefault="00AA1E04" w:rsidP="00AA1E04">
            <w:pPr>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Year</w:t>
            </w:r>
          </w:p>
        </w:tc>
        <w:tc>
          <w:tcPr>
            <w:tcW w:w="2404" w:type="dxa"/>
          </w:tcPr>
          <w:p w:rsidR="00AA1E04" w:rsidRPr="00AA1E04" w:rsidRDefault="00AA1E04" w:rsidP="00AA1E04">
            <w:pPr>
              <w:tabs>
                <w:tab w:val="left" w:pos="180"/>
                <w:tab w:val="left" w:pos="990"/>
              </w:tabs>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1E04">
              <w:rPr>
                <w:rFonts w:ascii="Times New Roman" w:hAnsi="Times New Roman" w:cs="Times New Roman"/>
                <w:sz w:val="24"/>
                <w:szCs w:val="24"/>
              </w:rPr>
              <w:t>Net Profit Margin (IDLC)</w:t>
            </w:r>
          </w:p>
        </w:tc>
        <w:tc>
          <w:tcPr>
            <w:tcW w:w="2661" w:type="dxa"/>
          </w:tcPr>
          <w:p w:rsidR="00AA1E04" w:rsidRPr="00AA1E04" w:rsidRDefault="00AA1E04" w:rsidP="00AA1E04">
            <w:pPr>
              <w:tabs>
                <w:tab w:val="left" w:pos="180"/>
                <w:tab w:val="left" w:pos="990"/>
              </w:tabs>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1E04">
              <w:rPr>
                <w:rFonts w:ascii="Times New Roman" w:hAnsi="Times New Roman" w:cs="Times New Roman"/>
                <w:sz w:val="24"/>
                <w:szCs w:val="24"/>
              </w:rPr>
              <w:t>Net Profit Margin (United Finance)</w:t>
            </w:r>
          </w:p>
        </w:tc>
      </w:tr>
      <w:tr w:rsidR="00AA1E04" w:rsidRPr="00AA1E04" w:rsidTr="00E9797B">
        <w:trPr>
          <w:trHeight w:val="651"/>
        </w:trPr>
        <w:tc>
          <w:tcPr>
            <w:cnfStyle w:val="001000000000" w:firstRow="0" w:lastRow="0" w:firstColumn="1" w:lastColumn="0" w:oddVBand="0" w:evenVBand="0" w:oddHBand="0" w:evenHBand="0" w:firstRowFirstColumn="0" w:firstRowLastColumn="0" w:lastRowFirstColumn="0" w:lastRowLastColumn="0"/>
            <w:tcW w:w="1751" w:type="dxa"/>
          </w:tcPr>
          <w:p w:rsidR="00AA1E04" w:rsidRPr="00AA1E04" w:rsidRDefault="00AA1E04" w:rsidP="00AA1E04">
            <w:pPr>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2015</w:t>
            </w:r>
          </w:p>
        </w:tc>
        <w:tc>
          <w:tcPr>
            <w:tcW w:w="2404"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39.91%</w:t>
            </w:r>
          </w:p>
        </w:tc>
        <w:tc>
          <w:tcPr>
            <w:tcW w:w="2661"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44.32%</w:t>
            </w:r>
          </w:p>
        </w:tc>
      </w:tr>
      <w:tr w:rsidR="00AA1E04" w:rsidRPr="00AA1E04" w:rsidTr="00E9797B">
        <w:trPr>
          <w:trHeight w:val="651"/>
        </w:trPr>
        <w:tc>
          <w:tcPr>
            <w:cnfStyle w:val="001000000000" w:firstRow="0" w:lastRow="0" w:firstColumn="1" w:lastColumn="0" w:oddVBand="0" w:evenVBand="0" w:oddHBand="0" w:evenHBand="0" w:firstRowFirstColumn="0" w:firstRowLastColumn="0" w:lastRowFirstColumn="0" w:lastRowLastColumn="0"/>
            <w:tcW w:w="1751" w:type="dxa"/>
          </w:tcPr>
          <w:p w:rsidR="00AA1E04" w:rsidRPr="00AA1E04" w:rsidRDefault="00AA1E04" w:rsidP="00AA1E04">
            <w:pPr>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2016</w:t>
            </w:r>
          </w:p>
        </w:tc>
        <w:tc>
          <w:tcPr>
            <w:tcW w:w="2404"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42.41%</w:t>
            </w:r>
          </w:p>
        </w:tc>
        <w:tc>
          <w:tcPr>
            <w:tcW w:w="2661"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40.58%</w:t>
            </w:r>
          </w:p>
        </w:tc>
      </w:tr>
      <w:tr w:rsidR="00AA1E04" w:rsidRPr="00AA1E04" w:rsidTr="00E9797B">
        <w:trPr>
          <w:trHeight w:val="651"/>
        </w:trPr>
        <w:tc>
          <w:tcPr>
            <w:cnfStyle w:val="001000000000" w:firstRow="0" w:lastRow="0" w:firstColumn="1" w:lastColumn="0" w:oddVBand="0" w:evenVBand="0" w:oddHBand="0" w:evenHBand="0" w:firstRowFirstColumn="0" w:firstRowLastColumn="0" w:lastRowFirstColumn="0" w:lastRowLastColumn="0"/>
            <w:tcW w:w="1751" w:type="dxa"/>
          </w:tcPr>
          <w:p w:rsidR="00AA1E04" w:rsidRPr="00AA1E04" w:rsidRDefault="00AA1E04" w:rsidP="00AA1E04">
            <w:pPr>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2017</w:t>
            </w:r>
          </w:p>
        </w:tc>
        <w:tc>
          <w:tcPr>
            <w:tcW w:w="2404"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41.58%</w:t>
            </w:r>
          </w:p>
        </w:tc>
        <w:tc>
          <w:tcPr>
            <w:tcW w:w="2661"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34.92%</w:t>
            </w:r>
          </w:p>
        </w:tc>
      </w:tr>
    </w:tbl>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793B72" w:rsidRPr="00AA1E04" w:rsidRDefault="00793B72" w:rsidP="00AA1E04">
      <w:pPr>
        <w:tabs>
          <w:tab w:val="left" w:pos="2940"/>
          <w:tab w:val="center" w:pos="4513"/>
        </w:tabs>
        <w:spacing w:line="360" w:lineRule="auto"/>
        <w:jc w:val="both"/>
        <w:rPr>
          <w:rFonts w:ascii="Times New Roman" w:hAnsi="Times New Roman" w:cs="Times New Roman"/>
          <w:sz w:val="24"/>
          <w:szCs w:val="24"/>
        </w:rPr>
        <w:sectPr w:rsidR="00793B72" w:rsidRPr="00AA1E04">
          <w:footerReference w:type="default" r:id="rId13"/>
          <w:pgSz w:w="11910" w:h="16840"/>
          <w:pgMar w:top="1420" w:right="1300" w:bottom="1200" w:left="1340" w:header="0" w:footer="1012" w:gutter="0"/>
          <w:cols w:space="720"/>
        </w:sectPr>
      </w:pPr>
    </w:p>
    <w:p w:rsidR="00AA1E04" w:rsidRPr="00AA1E04" w:rsidRDefault="00AA1E04" w:rsidP="00AA1E04">
      <w:pPr>
        <w:pStyle w:val="ListParagraph"/>
        <w:shd w:val="clear" w:color="auto" w:fill="FFFFFF"/>
        <w:tabs>
          <w:tab w:val="left" w:pos="180"/>
          <w:tab w:val="left" w:pos="990"/>
        </w:tabs>
        <w:spacing w:before="120" w:after="120" w:line="360" w:lineRule="auto"/>
        <w:ind w:left="460"/>
        <w:jc w:val="both"/>
        <w:rPr>
          <w:rFonts w:ascii="Times New Roman" w:hAnsi="Times New Roman" w:cs="Times New Roman"/>
          <w:sz w:val="24"/>
          <w:szCs w:val="24"/>
        </w:rPr>
      </w:pPr>
      <w:bookmarkStart w:id="34" w:name="_Toc534397973"/>
      <w:bookmarkStart w:id="35" w:name="_Toc478860767"/>
      <w:r w:rsidRPr="00AA1E04">
        <w:rPr>
          <w:rFonts w:ascii="Times New Roman" w:hAnsi="Times New Roman" w:cs="Times New Roman"/>
          <w:sz w:val="24"/>
          <w:szCs w:val="24"/>
        </w:rPr>
        <w:lastRenderedPageBreak/>
        <w:t xml:space="preserve">After the deduction of all expenses which percentage of revenue left is known as Net Profit </w:t>
      </w:r>
      <w:r w:rsidR="00E9797B" w:rsidRPr="00AA1E04">
        <w:rPr>
          <w:rFonts w:ascii="Times New Roman" w:hAnsi="Times New Roman" w:cs="Times New Roman"/>
          <w:sz w:val="24"/>
          <w:szCs w:val="24"/>
        </w:rPr>
        <w:t>Margin?</w:t>
      </w:r>
      <w:r w:rsidRPr="00AA1E04">
        <w:rPr>
          <w:rFonts w:ascii="Times New Roman" w:hAnsi="Times New Roman" w:cs="Times New Roman"/>
          <w:sz w:val="24"/>
          <w:szCs w:val="24"/>
        </w:rPr>
        <w:t xml:space="preserve"> This measurement reveals the profit amount of a business which derives from its total sales. IDLC has done good in the year 2016 than 2015 as the ratio of net profit margin has been increased. Again in 2017 it is in a moderate condition. United finance has not a significant performance as their ratio is in a decreasing form. Compare to IDLC, United Finance has poor performance as the ratio of united finance is not higher than IDLC and also has decreased year to year. A higher net profit margin indicates a company has more efficiency to convert sales into actual profit.</w:t>
      </w: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tbl>
      <w:tblPr>
        <w:tblStyle w:val="GridTable1LightAccent1"/>
        <w:tblpPr w:leftFromText="180" w:rightFromText="180" w:vertAnchor="text" w:horzAnchor="margin" w:tblpXSpec="center" w:tblpY="273"/>
        <w:tblW w:w="0" w:type="auto"/>
        <w:tblLook w:val="04A0" w:firstRow="1" w:lastRow="0" w:firstColumn="1" w:lastColumn="0" w:noHBand="0" w:noVBand="1"/>
      </w:tblPr>
      <w:tblGrid>
        <w:gridCol w:w="1080"/>
        <w:gridCol w:w="2077"/>
        <w:gridCol w:w="2839"/>
      </w:tblGrid>
      <w:tr w:rsidR="00AA1E04" w:rsidRPr="00AA1E04" w:rsidTr="00E9797B">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80" w:type="dxa"/>
          </w:tcPr>
          <w:p w:rsidR="00AA1E04" w:rsidRPr="00AA1E04" w:rsidRDefault="00AA1E04" w:rsidP="00AA1E04">
            <w:pPr>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Year</w:t>
            </w:r>
          </w:p>
        </w:tc>
        <w:tc>
          <w:tcPr>
            <w:tcW w:w="2077" w:type="dxa"/>
          </w:tcPr>
          <w:p w:rsidR="00AA1E04" w:rsidRPr="00AA1E04" w:rsidRDefault="00AA1E04" w:rsidP="00AA1E04">
            <w:pPr>
              <w:tabs>
                <w:tab w:val="left" w:pos="180"/>
                <w:tab w:val="left" w:pos="990"/>
              </w:tabs>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1E04">
              <w:rPr>
                <w:rFonts w:ascii="Times New Roman" w:hAnsi="Times New Roman" w:cs="Times New Roman"/>
                <w:sz w:val="24"/>
                <w:szCs w:val="24"/>
              </w:rPr>
              <w:t>Capital Intensity Ratio (IDLC)</w:t>
            </w:r>
          </w:p>
        </w:tc>
        <w:tc>
          <w:tcPr>
            <w:tcW w:w="2839" w:type="dxa"/>
          </w:tcPr>
          <w:p w:rsidR="00AA1E04" w:rsidRPr="00AA1E04" w:rsidRDefault="00AA1E04" w:rsidP="00AA1E04">
            <w:pPr>
              <w:tabs>
                <w:tab w:val="left" w:pos="180"/>
                <w:tab w:val="left" w:pos="990"/>
              </w:tabs>
              <w:spacing w:before="120" w:after="12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1E04">
              <w:rPr>
                <w:rFonts w:ascii="Times New Roman" w:hAnsi="Times New Roman" w:cs="Times New Roman"/>
                <w:sz w:val="24"/>
                <w:szCs w:val="24"/>
              </w:rPr>
              <w:t>Capital Intensity Ratio (United Finance)</w:t>
            </w:r>
          </w:p>
        </w:tc>
      </w:tr>
      <w:tr w:rsidR="00AA1E04" w:rsidRPr="00AA1E04" w:rsidTr="00E9797B">
        <w:trPr>
          <w:trHeight w:val="378"/>
        </w:trPr>
        <w:tc>
          <w:tcPr>
            <w:cnfStyle w:val="001000000000" w:firstRow="0" w:lastRow="0" w:firstColumn="1" w:lastColumn="0" w:oddVBand="0" w:evenVBand="0" w:oddHBand="0" w:evenHBand="0" w:firstRowFirstColumn="0" w:firstRowLastColumn="0" w:lastRowFirstColumn="0" w:lastRowLastColumn="0"/>
            <w:tcW w:w="1080" w:type="dxa"/>
          </w:tcPr>
          <w:p w:rsidR="00AA1E04" w:rsidRPr="00AA1E04" w:rsidRDefault="00AA1E04" w:rsidP="00AA1E04">
            <w:pPr>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2015</w:t>
            </w:r>
          </w:p>
        </w:tc>
        <w:tc>
          <w:tcPr>
            <w:tcW w:w="2077"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22.45</w:t>
            </w:r>
          </w:p>
        </w:tc>
        <w:tc>
          <w:tcPr>
            <w:tcW w:w="2839"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25.02</w:t>
            </w:r>
          </w:p>
        </w:tc>
      </w:tr>
      <w:tr w:rsidR="00AA1E04" w:rsidRPr="00AA1E04" w:rsidTr="00E9797B">
        <w:trPr>
          <w:trHeight w:val="378"/>
        </w:trPr>
        <w:tc>
          <w:tcPr>
            <w:cnfStyle w:val="001000000000" w:firstRow="0" w:lastRow="0" w:firstColumn="1" w:lastColumn="0" w:oddVBand="0" w:evenVBand="0" w:oddHBand="0" w:evenHBand="0" w:firstRowFirstColumn="0" w:firstRowLastColumn="0" w:lastRowFirstColumn="0" w:lastRowLastColumn="0"/>
            <w:tcW w:w="1080" w:type="dxa"/>
          </w:tcPr>
          <w:p w:rsidR="00AA1E04" w:rsidRPr="00AA1E04" w:rsidRDefault="00AA1E04" w:rsidP="00AA1E04">
            <w:pPr>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2016</w:t>
            </w:r>
          </w:p>
        </w:tc>
        <w:tc>
          <w:tcPr>
            <w:tcW w:w="2077"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21.68</w:t>
            </w:r>
          </w:p>
        </w:tc>
        <w:tc>
          <w:tcPr>
            <w:tcW w:w="2839"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26.80</w:t>
            </w:r>
          </w:p>
        </w:tc>
      </w:tr>
      <w:tr w:rsidR="00AA1E04" w:rsidRPr="00AA1E04" w:rsidTr="00E9797B">
        <w:trPr>
          <w:trHeight w:val="378"/>
        </w:trPr>
        <w:tc>
          <w:tcPr>
            <w:cnfStyle w:val="001000000000" w:firstRow="0" w:lastRow="0" w:firstColumn="1" w:lastColumn="0" w:oddVBand="0" w:evenVBand="0" w:oddHBand="0" w:evenHBand="0" w:firstRowFirstColumn="0" w:firstRowLastColumn="0" w:lastRowFirstColumn="0" w:lastRowLastColumn="0"/>
            <w:tcW w:w="1080" w:type="dxa"/>
          </w:tcPr>
          <w:p w:rsidR="00AA1E04" w:rsidRPr="00AA1E04" w:rsidRDefault="00AA1E04" w:rsidP="00AA1E04">
            <w:pPr>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2017</w:t>
            </w:r>
          </w:p>
        </w:tc>
        <w:tc>
          <w:tcPr>
            <w:tcW w:w="2077"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24.34%</w:t>
            </w:r>
          </w:p>
        </w:tc>
        <w:tc>
          <w:tcPr>
            <w:tcW w:w="2839" w:type="dxa"/>
          </w:tcPr>
          <w:p w:rsidR="00AA1E04" w:rsidRPr="00AA1E04" w:rsidRDefault="00AA1E04" w:rsidP="00AA1E04">
            <w:pPr>
              <w:tabs>
                <w:tab w:val="left" w:pos="180"/>
                <w:tab w:val="left" w:pos="990"/>
              </w:tabs>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1E04">
              <w:rPr>
                <w:rFonts w:ascii="Times New Roman" w:hAnsi="Times New Roman" w:cs="Times New Roman"/>
                <w:b/>
                <w:sz w:val="24"/>
                <w:szCs w:val="24"/>
              </w:rPr>
              <w:t>32.63</w:t>
            </w:r>
          </w:p>
        </w:tc>
      </w:tr>
    </w:tbl>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AA1E04">
        <w:rPr>
          <w:rFonts w:ascii="Times New Roman" w:hAnsi="Times New Roman" w:cs="Times New Roman"/>
          <w:sz w:val="24"/>
          <w:szCs w:val="24"/>
        </w:rPr>
        <w:t>Capital Intensity ratio measures the amount of capital needed per currency of revenue. A higher capital intensity ratio for a company means that the company needs more assets than a company with lower ratio to generate equal amount of sales. In terms of capital intensity ration IDLC has better performance compare to united finance as united finance has increasing amount of capital intensity ratio. Separately the ratio is fluctuating for both IDLC and United Finance.</w:t>
      </w:r>
    </w:p>
    <w:p w:rsidR="00AA1E04" w:rsidRPr="00AA1E04" w:rsidRDefault="00AA1E04" w:rsidP="00AA1E0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AA1E04" w:rsidRPr="00AA1E04" w:rsidRDefault="00DD684A" w:rsidP="00DD684A">
      <w:pPr>
        <w:pStyle w:val="ListParagraph"/>
        <w:shd w:val="clear" w:color="auto" w:fill="FFFFFF"/>
        <w:tabs>
          <w:tab w:val="left" w:pos="180"/>
          <w:tab w:val="left" w:pos="3703"/>
        </w:tabs>
        <w:spacing w:before="120" w:after="120" w:line="360" w:lineRule="auto"/>
        <w:ind w:left="460"/>
        <w:jc w:val="both"/>
        <w:rPr>
          <w:rFonts w:ascii="Times New Roman" w:hAnsi="Times New Roman" w:cs="Times New Roman"/>
          <w:sz w:val="24"/>
          <w:szCs w:val="24"/>
        </w:rPr>
      </w:pPr>
      <w:r>
        <w:rPr>
          <w:rFonts w:ascii="Times New Roman" w:hAnsi="Times New Roman" w:cs="Times New Roman"/>
          <w:sz w:val="24"/>
          <w:szCs w:val="24"/>
        </w:rPr>
        <w:tab/>
      </w:r>
    </w:p>
    <w:p w:rsidR="00E34D81" w:rsidRPr="00AA1E04" w:rsidRDefault="00E34D81" w:rsidP="00FF0FFE">
      <w:pPr>
        <w:pStyle w:val="Heading2"/>
        <w:keepNext w:val="0"/>
        <w:keepLines w:val="0"/>
        <w:widowControl w:val="0"/>
        <w:numPr>
          <w:ilvl w:val="1"/>
          <w:numId w:val="24"/>
        </w:numPr>
        <w:tabs>
          <w:tab w:val="left" w:pos="461"/>
        </w:tabs>
        <w:autoSpaceDE w:val="0"/>
        <w:autoSpaceDN w:val="0"/>
        <w:spacing w:before="0" w:line="240" w:lineRule="auto"/>
        <w:ind w:left="460" w:hanging="361"/>
        <w:jc w:val="both"/>
        <w:rPr>
          <w:rFonts w:ascii="Times New Roman" w:hAnsi="Times New Roman" w:cs="Times New Roman"/>
          <w:sz w:val="24"/>
          <w:szCs w:val="24"/>
        </w:rPr>
      </w:pPr>
    </w:p>
    <w:p w:rsidR="00E34D81" w:rsidRPr="00AA1E04" w:rsidRDefault="00E34D81" w:rsidP="00FF0FFE">
      <w:pPr>
        <w:pStyle w:val="Heading2"/>
        <w:keepNext w:val="0"/>
        <w:keepLines w:val="0"/>
        <w:widowControl w:val="0"/>
        <w:numPr>
          <w:ilvl w:val="1"/>
          <w:numId w:val="24"/>
        </w:numPr>
        <w:tabs>
          <w:tab w:val="left" w:pos="461"/>
        </w:tabs>
        <w:autoSpaceDE w:val="0"/>
        <w:autoSpaceDN w:val="0"/>
        <w:spacing w:before="0" w:line="240" w:lineRule="auto"/>
        <w:ind w:left="460"/>
        <w:jc w:val="both"/>
        <w:rPr>
          <w:rFonts w:ascii="Times New Roman" w:hAnsi="Times New Roman" w:cs="Times New Roman"/>
          <w:sz w:val="24"/>
          <w:szCs w:val="24"/>
        </w:rPr>
      </w:pPr>
    </w:p>
    <w:p w:rsidR="00E34D81" w:rsidRPr="00AA1E04" w:rsidRDefault="00E34D81" w:rsidP="00E34D81">
      <w:pPr>
        <w:pStyle w:val="BodyText"/>
        <w:spacing w:before="7"/>
        <w:rPr>
          <w:b/>
        </w:rPr>
      </w:pPr>
    </w:p>
    <w:p w:rsidR="00101A14" w:rsidRPr="00AA1E04" w:rsidRDefault="00101A14" w:rsidP="00101A14">
      <w:pPr>
        <w:pStyle w:val="Heading1"/>
        <w:rPr>
          <w:rFonts w:ascii="Times New Roman" w:hAnsi="Times New Roman" w:cs="Times New Roman"/>
          <w:color w:val="000000" w:themeColor="text1"/>
          <w:sz w:val="24"/>
          <w:szCs w:val="24"/>
        </w:rPr>
      </w:pPr>
    </w:p>
    <w:p w:rsidR="00101A14" w:rsidRPr="00E34D81" w:rsidRDefault="00101A14" w:rsidP="00E34D81">
      <w:pPr>
        <w:spacing w:line="360" w:lineRule="auto"/>
        <w:jc w:val="both"/>
        <w:rPr>
          <w:rFonts w:ascii="Times New Roman" w:hAnsi="Times New Roman" w:cs="Times New Roman"/>
          <w:sz w:val="24"/>
          <w:szCs w:val="24"/>
        </w:rPr>
        <w:sectPr w:rsidR="00101A14" w:rsidRPr="00E34D81">
          <w:pgSz w:w="11910" w:h="16840"/>
          <w:pgMar w:top="1360" w:right="1300" w:bottom="1200" w:left="1340" w:header="0" w:footer="1012" w:gutter="0"/>
          <w:cols w:space="720"/>
        </w:sectPr>
      </w:pPr>
    </w:p>
    <w:p w:rsidR="00770A1D" w:rsidRPr="00770A1D" w:rsidRDefault="00770A1D" w:rsidP="00770A1D">
      <w:pPr>
        <w:pStyle w:val="Heading1"/>
        <w:rPr>
          <w:rFonts w:ascii="Times New Roman" w:hAnsi="Times New Roman" w:cs="Times New Roman"/>
          <w:color w:val="000000" w:themeColor="text1"/>
          <w:sz w:val="24"/>
          <w:szCs w:val="24"/>
        </w:rPr>
      </w:pPr>
      <w:r w:rsidRPr="00770A1D">
        <w:rPr>
          <w:rFonts w:ascii="Times New Roman" w:hAnsi="Times New Roman" w:cs="Times New Roman"/>
          <w:color w:val="000000" w:themeColor="text1"/>
          <w:sz w:val="24"/>
          <w:szCs w:val="24"/>
        </w:rPr>
        <w:lastRenderedPageBreak/>
        <w:t xml:space="preserve">(b) Overall Scenario of </w:t>
      </w:r>
      <w:bookmarkEnd w:id="34"/>
      <w:r w:rsidRPr="00770A1D">
        <w:rPr>
          <w:rFonts w:ascii="Times New Roman" w:hAnsi="Times New Roman" w:cs="Times New Roman"/>
          <w:color w:val="000000" w:themeColor="text1"/>
          <w:sz w:val="24"/>
          <w:szCs w:val="24"/>
        </w:rPr>
        <w:t>IDLC Financing Limited</w:t>
      </w:r>
    </w:p>
    <w:p w:rsidR="00770A1D" w:rsidRPr="00770A1D" w:rsidRDefault="00770A1D" w:rsidP="00770A1D">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770A1D">
        <w:rPr>
          <w:rFonts w:ascii="Times New Roman" w:hAnsi="Times New Roman" w:cs="Times New Roman"/>
          <w:sz w:val="24"/>
          <w:szCs w:val="24"/>
        </w:rPr>
        <w:t xml:space="preserve">Leasing company was first introduced in Bangladesh in the early 1980s. Industrial Development Leasing Company of Bangladesh Limited (IDLC) is the first leasing company in Bangladesh. Lease financing determines the direction of financial behavior of a company. Now a day’s lease financing is so well known for developing a company’s financial resources and obviously for profit maximization or maximization or owner’s equity. Lease financing is so central to a company’s management as it explains why it is better for an organization for financial solvency for lease financing. First Lease Finance Investment Limited (FLFIL), Apex Investment, Bay Leasing and Investment Limited, Industrial Development Leasing Company (IDLC), Phoenix Finance and Investments Limited, United Leasing Company Limited (ULCL), Lanka Bangla Finance Limited, Investment Credit are the first ranking players in Bangladesh based on the performance in leasing industry. Basically lease is a contract between the owner and the user of assets for a certain period uses the asset in exchange of making periodic rental payments without purchasing it. </w:t>
      </w:r>
    </w:p>
    <w:p w:rsidR="001C0797" w:rsidRPr="009C5F5C" w:rsidRDefault="00770A1D" w:rsidP="009C5F5C">
      <w:pPr>
        <w:tabs>
          <w:tab w:val="left" w:pos="2940"/>
          <w:tab w:val="center" w:pos="4513"/>
        </w:tabs>
        <w:spacing w:line="360" w:lineRule="auto"/>
        <w:jc w:val="both"/>
        <w:rPr>
          <w:rFonts w:ascii="Times New Roman" w:hAnsi="Times New Roman" w:cs="Times New Roman"/>
          <w:sz w:val="24"/>
          <w:szCs w:val="24"/>
        </w:rPr>
      </w:pPr>
      <w:r w:rsidRPr="00770A1D">
        <w:rPr>
          <w:rFonts w:ascii="Times New Roman" w:hAnsi="Times New Roman" w:cs="Times New Roman"/>
          <w:sz w:val="24"/>
          <w:szCs w:val="24"/>
        </w:rPr>
        <w:t xml:space="preserve">Though Bangladesh is small but it is a densely populated country where people mostly depends on agriculture or farming for leading life. Due to globalization and liberalization the country is shifting towards industrialization and business. So, this is a very positive turn for the leasing industry in Bangladesh. The scenario in Bangladesh is better than before but to develop leasing business in Bangladesh convenience and flexibility is needed in financing. Commercial banks and Non-Banking Financial Institutions (leasing companies) are known as the traditional lending institutions in Bangladesh. The leasing companies can aware the entrepreneurs very well about the loan products and the importance of it than any other institutions. There are many writings about how the foreign countries are managing their financial system in terms of lending and borrowing both. On those writing there was a vital point to note that people of many countries are still depending on their relatives for taking money for starting their business or running their existing business. From this point of view Bangladeshi leasing companies are doing so great by holding people’s trust and letting them run their business in a decent way.  For example, leasing companies are very keen to give the finance for their client, even there are many special loan products only for Women entrepreneur or for many specific fields like IT or Agriculture and so on. Under leasing companies there are so many advantages to take like saving time, scope of profit maximization which makes the leasing industry more attractive now a day. The payment system is also very flexible for the clients as the down payments are not high and the loan </w:t>
      </w:r>
      <w:r w:rsidRPr="00770A1D">
        <w:rPr>
          <w:rFonts w:ascii="Times New Roman" w:hAnsi="Times New Roman" w:cs="Times New Roman"/>
          <w:sz w:val="24"/>
          <w:szCs w:val="24"/>
        </w:rPr>
        <w:lastRenderedPageBreak/>
        <w:t>tenure are for a long time. So, overall the scenario of leasing industry is good and seems sustainable in Bangladesh based on their performance. People started relying on them as well as the companies are able to make commitment for their work. This is an easy solution for entrepreneur and also for the existing businessmen.</w:t>
      </w:r>
    </w:p>
    <w:p w:rsidR="001C0797" w:rsidRPr="00A0400A" w:rsidRDefault="001C0797" w:rsidP="00235FED">
      <w:pPr>
        <w:tabs>
          <w:tab w:val="left" w:pos="2940"/>
          <w:tab w:val="center" w:pos="4513"/>
        </w:tabs>
        <w:spacing w:line="360" w:lineRule="auto"/>
        <w:jc w:val="center"/>
        <w:rPr>
          <w:rFonts w:ascii="Times New Roman" w:hAnsi="Times New Roman" w:cs="Times New Roman"/>
          <w:b/>
          <w:color w:val="0070C0"/>
          <w:sz w:val="36"/>
          <w:szCs w:val="36"/>
        </w:rPr>
      </w:pPr>
      <w:r w:rsidRPr="00A0400A">
        <w:rPr>
          <w:rFonts w:ascii="Times New Roman" w:hAnsi="Times New Roman" w:cs="Times New Roman"/>
          <w:b/>
          <w:color w:val="0070C0"/>
          <w:sz w:val="36"/>
          <w:szCs w:val="36"/>
        </w:rPr>
        <w:t>Chapter- 4</w:t>
      </w:r>
    </w:p>
    <w:p w:rsidR="00235FED" w:rsidRPr="00A0400A" w:rsidRDefault="00235FED" w:rsidP="00235FED">
      <w:pPr>
        <w:tabs>
          <w:tab w:val="left" w:pos="2940"/>
          <w:tab w:val="center" w:pos="4513"/>
        </w:tabs>
        <w:spacing w:line="360" w:lineRule="auto"/>
        <w:jc w:val="center"/>
        <w:rPr>
          <w:rFonts w:ascii="Times New Roman" w:hAnsi="Times New Roman" w:cs="Times New Roman"/>
          <w:b/>
          <w:color w:val="0070C0"/>
          <w:sz w:val="32"/>
          <w:szCs w:val="32"/>
        </w:rPr>
      </w:pPr>
      <w:r w:rsidRPr="00A0400A">
        <w:rPr>
          <w:rFonts w:ascii="Times New Roman" w:hAnsi="Times New Roman" w:cs="Times New Roman"/>
          <w:b/>
          <w:color w:val="0070C0"/>
          <w:sz w:val="32"/>
          <w:szCs w:val="32"/>
        </w:rPr>
        <w:t>Objectives of the report</w:t>
      </w:r>
    </w:p>
    <w:p w:rsidR="00235FED" w:rsidRPr="001C5308" w:rsidRDefault="0047708E" w:rsidP="00235FED">
      <w:pPr>
        <w:tabs>
          <w:tab w:val="left" w:pos="2940"/>
          <w:tab w:val="center" w:pos="4513"/>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4.1. </w:t>
      </w:r>
      <w:r w:rsidR="00235FED" w:rsidRPr="001C5308">
        <w:rPr>
          <w:rFonts w:ascii="Times New Roman" w:hAnsi="Times New Roman" w:cs="Times New Roman"/>
          <w:b/>
          <w:sz w:val="24"/>
          <w:szCs w:val="24"/>
        </w:rPr>
        <w:t>Primary Objective:</w:t>
      </w:r>
    </w:p>
    <w:p w:rsidR="0047708E" w:rsidRPr="0047708E" w:rsidRDefault="0047708E" w:rsidP="00FF0FFE">
      <w:pPr>
        <w:pStyle w:val="ListParagraph"/>
        <w:numPr>
          <w:ilvl w:val="0"/>
          <w:numId w:val="1"/>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47708E">
        <w:rPr>
          <w:rFonts w:ascii="Times New Roman" w:hAnsi="Times New Roman" w:cs="Times New Roman"/>
          <w:sz w:val="24"/>
          <w:szCs w:val="24"/>
        </w:rPr>
        <w:t xml:space="preserve">To fulfill the partial requirement of BSS program for </w:t>
      </w:r>
      <w:r w:rsidR="009C5F5C" w:rsidRPr="0047708E">
        <w:rPr>
          <w:rFonts w:ascii="Times New Roman" w:hAnsi="Times New Roman" w:cs="Times New Roman"/>
          <w:sz w:val="24"/>
          <w:szCs w:val="24"/>
        </w:rPr>
        <w:t>carrying out</w:t>
      </w:r>
      <w:r w:rsidRPr="0047708E">
        <w:rPr>
          <w:rFonts w:ascii="Times New Roman" w:hAnsi="Times New Roman" w:cs="Times New Roman"/>
          <w:sz w:val="24"/>
          <w:szCs w:val="24"/>
        </w:rPr>
        <w:t xml:space="preserve"> the BBA degree.</w:t>
      </w:r>
    </w:p>
    <w:p w:rsidR="00235FED" w:rsidRDefault="00235FED" w:rsidP="00FF0FFE">
      <w:pPr>
        <w:pStyle w:val="ListParagraph"/>
        <w:numPr>
          <w:ilvl w:val="0"/>
          <w:numId w:val="1"/>
        </w:numPr>
        <w:tabs>
          <w:tab w:val="left" w:pos="2940"/>
          <w:tab w:val="center" w:pos="4513"/>
        </w:tabs>
        <w:spacing w:line="360" w:lineRule="auto"/>
        <w:jc w:val="both"/>
        <w:rPr>
          <w:rFonts w:ascii="Times New Roman" w:hAnsi="Times New Roman" w:cs="Times New Roman"/>
          <w:sz w:val="24"/>
          <w:szCs w:val="24"/>
        </w:rPr>
      </w:pPr>
      <w:r w:rsidRPr="0047708E">
        <w:rPr>
          <w:rFonts w:ascii="Times New Roman" w:hAnsi="Times New Roman" w:cs="Times New Roman"/>
          <w:sz w:val="24"/>
          <w:szCs w:val="24"/>
        </w:rPr>
        <w:t>To present my three month internship experience in IDLC Finance Ltd. through a formal report.</w:t>
      </w:r>
    </w:p>
    <w:p w:rsidR="009C5F5C" w:rsidRPr="0047708E" w:rsidRDefault="009C5F5C" w:rsidP="00FF0FFE">
      <w:pPr>
        <w:pStyle w:val="ListParagraph"/>
        <w:numPr>
          <w:ilvl w:val="0"/>
          <w:numId w:val="1"/>
        </w:numPr>
        <w:tabs>
          <w:tab w:val="left" w:pos="2940"/>
          <w:tab w:val="center" w:pos="4513"/>
        </w:tabs>
        <w:spacing w:line="360" w:lineRule="auto"/>
        <w:jc w:val="both"/>
        <w:rPr>
          <w:rFonts w:ascii="Times New Roman" w:hAnsi="Times New Roman" w:cs="Times New Roman"/>
          <w:sz w:val="24"/>
          <w:szCs w:val="24"/>
        </w:rPr>
      </w:pPr>
      <w:r w:rsidRPr="0047708E">
        <w:rPr>
          <w:rFonts w:ascii="Times New Roman" w:hAnsi="Times New Roman" w:cs="Times New Roman"/>
          <w:sz w:val="24"/>
          <w:szCs w:val="24"/>
        </w:rPr>
        <w:t>To gain realistic experience and view the application of theoretical knowledge in the actual corporate world.</w:t>
      </w:r>
    </w:p>
    <w:p w:rsidR="009C5F5C" w:rsidRPr="0047708E" w:rsidRDefault="009C5F5C" w:rsidP="00204121">
      <w:pPr>
        <w:pStyle w:val="ListParagraph"/>
        <w:tabs>
          <w:tab w:val="left" w:pos="2940"/>
          <w:tab w:val="center" w:pos="4513"/>
        </w:tabs>
        <w:spacing w:line="360" w:lineRule="auto"/>
        <w:jc w:val="both"/>
        <w:rPr>
          <w:rFonts w:ascii="Times New Roman" w:hAnsi="Times New Roman" w:cs="Times New Roman"/>
          <w:sz w:val="24"/>
          <w:szCs w:val="24"/>
        </w:rPr>
      </w:pPr>
    </w:p>
    <w:p w:rsidR="0047708E" w:rsidRDefault="0047708E" w:rsidP="00235FED">
      <w:pPr>
        <w:tabs>
          <w:tab w:val="left" w:pos="3437"/>
        </w:tabs>
        <w:spacing w:line="360" w:lineRule="auto"/>
        <w:jc w:val="both"/>
        <w:rPr>
          <w:rFonts w:ascii="Times New Roman" w:hAnsi="Times New Roman" w:cs="Times New Roman"/>
          <w:b/>
          <w:sz w:val="24"/>
          <w:szCs w:val="24"/>
        </w:rPr>
      </w:pPr>
    </w:p>
    <w:p w:rsidR="00E9797B" w:rsidRDefault="008E2FF1" w:rsidP="00E9797B">
      <w:pPr>
        <w:shd w:val="clear" w:color="auto" w:fill="FFFFFF"/>
        <w:tabs>
          <w:tab w:val="left" w:pos="180"/>
          <w:tab w:val="left" w:pos="990"/>
        </w:tabs>
        <w:spacing w:before="120" w:after="120" w:line="360" w:lineRule="auto"/>
        <w:ind w:left="90" w:hanging="630"/>
        <w:jc w:val="both"/>
        <w:rPr>
          <w:rFonts w:ascii="Times New Roman" w:hAnsi="Times New Roman" w:cs="Times New Roman"/>
          <w:b/>
          <w:sz w:val="24"/>
          <w:szCs w:val="24"/>
        </w:rPr>
      </w:pPr>
      <w:r>
        <w:rPr>
          <w:rFonts w:ascii="Times New Roman" w:hAnsi="Times New Roman" w:cs="Times New Roman"/>
          <w:b/>
          <w:sz w:val="24"/>
          <w:szCs w:val="24"/>
        </w:rPr>
        <w:t xml:space="preserve">        </w:t>
      </w:r>
      <w:r w:rsidR="0047708E">
        <w:rPr>
          <w:rFonts w:ascii="Times New Roman" w:hAnsi="Times New Roman" w:cs="Times New Roman"/>
          <w:b/>
          <w:sz w:val="24"/>
          <w:szCs w:val="24"/>
        </w:rPr>
        <w:t xml:space="preserve">4.2. </w:t>
      </w:r>
      <w:r w:rsidR="00235FED" w:rsidRPr="001C5308">
        <w:rPr>
          <w:rFonts w:ascii="Times New Roman" w:hAnsi="Times New Roman" w:cs="Times New Roman"/>
          <w:b/>
          <w:sz w:val="24"/>
          <w:szCs w:val="24"/>
        </w:rPr>
        <w:t>Secondary Objective:</w:t>
      </w:r>
      <w:r w:rsidR="00E9797B">
        <w:rPr>
          <w:rFonts w:ascii="Times New Roman" w:hAnsi="Times New Roman" w:cs="Times New Roman"/>
          <w:b/>
          <w:sz w:val="24"/>
          <w:szCs w:val="24"/>
        </w:rPr>
        <w:t xml:space="preserve"> </w:t>
      </w:r>
    </w:p>
    <w:p w:rsidR="00E9797B" w:rsidRDefault="00E9797B" w:rsidP="00E9797B">
      <w:pPr>
        <w:shd w:val="clear" w:color="auto" w:fill="FFFFFF"/>
        <w:tabs>
          <w:tab w:val="left" w:pos="180"/>
          <w:tab w:val="left" w:pos="990"/>
        </w:tabs>
        <w:spacing w:before="120" w:after="120" w:line="360" w:lineRule="auto"/>
        <w:ind w:left="90" w:hanging="630"/>
        <w:jc w:val="both"/>
        <w:rPr>
          <w:rFonts w:ascii="Times New Roman" w:hAnsi="Times New Roman" w:cs="Times New Roman"/>
          <w:sz w:val="24"/>
          <w:szCs w:val="24"/>
        </w:rPr>
      </w:pPr>
      <w:r>
        <w:rPr>
          <w:rFonts w:ascii="Times New Roman" w:hAnsi="Times New Roman" w:cs="Times New Roman"/>
          <w:b/>
          <w:sz w:val="24"/>
          <w:szCs w:val="24"/>
        </w:rPr>
        <w:t xml:space="preserve">          </w:t>
      </w:r>
      <w:r w:rsidRPr="00E9797B">
        <w:rPr>
          <w:rFonts w:ascii="Times New Roman" w:hAnsi="Times New Roman" w:cs="Times New Roman"/>
          <w:sz w:val="24"/>
          <w:szCs w:val="24"/>
        </w:rPr>
        <w:t>The secondary objective of this study is to find out the area of investments of IDLC in SME sector and</w:t>
      </w:r>
      <w:r>
        <w:rPr>
          <w:rFonts w:ascii="Times New Roman" w:hAnsi="Times New Roman" w:cs="Times New Roman"/>
          <w:sz w:val="24"/>
          <w:szCs w:val="24"/>
        </w:rPr>
        <w:t xml:space="preserve"> </w:t>
      </w:r>
      <w:r w:rsidRPr="00E9797B">
        <w:rPr>
          <w:rFonts w:ascii="Times New Roman" w:hAnsi="Times New Roman" w:cs="Times New Roman"/>
          <w:sz w:val="24"/>
          <w:szCs w:val="24"/>
        </w:rPr>
        <w:t>most importantly the secondary objective of this study is, to find out the scope where IDLC can invest more in SME sector to enhanc</w:t>
      </w:r>
      <w:r w:rsidR="008E2FF1">
        <w:rPr>
          <w:rFonts w:ascii="Times New Roman" w:hAnsi="Times New Roman" w:cs="Times New Roman"/>
          <w:sz w:val="24"/>
          <w:szCs w:val="24"/>
        </w:rPr>
        <w:t>e their SME attractiveness. M</w:t>
      </w:r>
      <w:r w:rsidRPr="00E9797B">
        <w:rPr>
          <w:rFonts w:ascii="Times New Roman" w:hAnsi="Times New Roman" w:cs="Times New Roman"/>
          <w:sz w:val="24"/>
          <w:szCs w:val="24"/>
        </w:rPr>
        <w:t>y supervisor of IDLC wants something that they may utilize later on for improving their SME sector’s activities.</w:t>
      </w:r>
    </w:p>
    <w:p w:rsidR="00F86FF2" w:rsidRDefault="00F86FF2" w:rsidP="00F86FF2">
      <w:pPr>
        <w:shd w:val="clear" w:color="auto" w:fill="FFFFFF"/>
        <w:tabs>
          <w:tab w:val="left" w:pos="180"/>
          <w:tab w:val="left" w:pos="990"/>
        </w:tabs>
        <w:spacing w:before="120" w:after="120" w:line="360" w:lineRule="auto"/>
        <w:ind w:left="-540"/>
        <w:jc w:val="both"/>
        <w:rPr>
          <w:rFonts w:ascii="Times New Roman" w:hAnsi="Times New Roman" w:cs="Times New Roman"/>
          <w:b/>
        </w:rPr>
      </w:pPr>
      <w:r>
        <w:rPr>
          <w:rFonts w:ascii="Times New Roman" w:hAnsi="Times New Roman" w:cs="Times New Roman"/>
          <w:sz w:val="24"/>
          <w:szCs w:val="24"/>
        </w:rPr>
        <w:t xml:space="preserve">         </w:t>
      </w:r>
    </w:p>
    <w:p w:rsidR="00F86FF2" w:rsidRPr="00F86FF2" w:rsidRDefault="00F86FF2" w:rsidP="00F86FF2">
      <w:pPr>
        <w:pStyle w:val="Heading2"/>
        <w:rPr>
          <w:rFonts w:ascii="Times New Roman" w:hAnsi="Times New Roman" w:cs="Times New Roman"/>
          <w:color w:val="000000" w:themeColor="text1"/>
          <w:sz w:val="24"/>
          <w:szCs w:val="24"/>
        </w:rPr>
      </w:pPr>
      <w:bookmarkStart w:id="36" w:name="_Toc533526806"/>
      <w:bookmarkStart w:id="37" w:name="_Toc534397943"/>
      <w:r w:rsidRPr="00F86FF2">
        <w:rPr>
          <w:rFonts w:ascii="Times New Roman" w:hAnsi="Times New Roman" w:cs="Times New Roman"/>
          <w:color w:val="000000" w:themeColor="text1"/>
          <w:sz w:val="24"/>
          <w:szCs w:val="24"/>
        </w:rPr>
        <w:t>Some other Objectives are:</w:t>
      </w:r>
      <w:bookmarkEnd w:id="36"/>
      <w:bookmarkEnd w:id="37"/>
    </w:p>
    <w:p w:rsidR="00F86FF2" w:rsidRPr="00F86FF2" w:rsidRDefault="00F86FF2" w:rsidP="00F86FF2">
      <w:pPr>
        <w:pStyle w:val="ListParagraph"/>
        <w:numPr>
          <w:ilvl w:val="0"/>
          <w:numId w:val="34"/>
        </w:numPr>
        <w:shd w:val="clear" w:color="auto" w:fill="FFFFFF"/>
        <w:tabs>
          <w:tab w:val="left" w:pos="180"/>
          <w:tab w:val="left" w:pos="990"/>
        </w:tabs>
        <w:spacing w:before="120" w:after="120" w:line="360" w:lineRule="auto"/>
        <w:rPr>
          <w:rFonts w:ascii="Times New Roman" w:hAnsi="Times New Roman" w:cs="Times New Roman"/>
          <w:color w:val="000000" w:themeColor="text1"/>
          <w:sz w:val="24"/>
          <w:szCs w:val="24"/>
        </w:rPr>
      </w:pPr>
      <w:r w:rsidRPr="00F86FF2">
        <w:rPr>
          <w:rFonts w:ascii="Times New Roman" w:hAnsi="Times New Roman" w:cs="Times New Roman"/>
          <w:color w:val="000000" w:themeColor="text1"/>
          <w:sz w:val="24"/>
          <w:szCs w:val="24"/>
        </w:rPr>
        <w:t>To translate the theoretical concept into real life experience</w:t>
      </w:r>
    </w:p>
    <w:p w:rsidR="00F86FF2" w:rsidRPr="00F86FF2" w:rsidRDefault="00F86FF2" w:rsidP="00F86FF2">
      <w:pPr>
        <w:pStyle w:val="ListParagraph"/>
        <w:numPr>
          <w:ilvl w:val="0"/>
          <w:numId w:val="34"/>
        </w:numPr>
        <w:shd w:val="clear" w:color="auto" w:fill="FFFFFF"/>
        <w:tabs>
          <w:tab w:val="left" w:pos="180"/>
          <w:tab w:val="left" w:pos="990"/>
        </w:tabs>
        <w:spacing w:before="120" w:after="120" w:line="360" w:lineRule="auto"/>
        <w:rPr>
          <w:rFonts w:ascii="Times New Roman" w:hAnsi="Times New Roman" w:cs="Times New Roman"/>
          <w:color w:val="000000" w:themeColor="text1"/>
          <w:sz w:val="24"/>
          <w:szCs w:val="24"/>
        </w:rPr>
      </w:pPr>
      <w:r w:rsidRPr="00F86FF2">
        <w:rPr>
          <w:rFonts w:ascii="Times New Roman" w:hAnsi="Times New Roman" w:cs="Times New Roman"/>
          <w:color w:val="000000" w:themeColor="text1"/>
          <w:sz w:val="24"/>
          <w:szCs w:val="24"/>
        </w:rPr>
        <w:t>Learn to analyze the financial concepts practically</w:t>
      </w:r>
    </w:p>
    <w:p w:rsidR="00F86FF2" w:rsidRPr="00F86FF2" w:rsidRDefault="00F86FF2" w:rsidP="00F86FF2">
      <w:pPr>
        <w:pStyle w:val="ListParagraph"/>
        <w:numPr>
          <w:ilvl w:val="0"/>
          <w:numId w:val="34"/>
        </w:numPr>
        <w:shd w:val="clear" w:color="auto" w:fill="FFFFFF"/>
        <w:tabs>
          <w:tab w:val="left" w:pos="180"/>
          <w:tab w:val="left" w:pos="990"/>
        </w:tabs>
        <w:spacing w:before="120" w:after="120" w:line="360" w:lineRule="auto"/>
        <w:rPr>
          <w:rFonts w:ascii="Times New Roman" w:hAnsi="Times New Roman" w:cs="Times New Roman"/>
          <w:color w:val="000000" w:themeColor="text1"/>
          <w:sz w:val="24"/>
          <w:szCs w:val="24"/>
        </w:rPr>
      </w:pPr>
      <w:r w:rsidRPr="00F86FF2">
        <w:rPr>
          <w:rFonts w:ascii="Times New Roman" w:hAnsi="Times New Roman" w:cs="Times New Roman"/>
          <w:color w:val="000000" w:themeColor="text1"/>
          <w:sz w:val="24"/>
          <w:szCs w:val="24"/>
        </w:rPr>
        <w:t>To make difference between real life business method and theoretical study</w:t>
      </w:r>
    </w:p>
    <w:p w:rsidR="00F86FF2" w:rsidRPr="00F86FF2" w:rsidRDefault="00F86FF2" w:rsidP="00F86FF2">
      <w:pPr>
        <w:pStyle w:val="ListParagraph"/>
        <w:numPr>
          <w:ilvl w:val="0"/>
          <w:numId w:val="34"/>
        </w:numPr>
        <w:shd w:val="clear" w:color="auto" w:fill="FFFFFF"/>
        <w:tabs>
          <w:tab w:val="left" w:pos="180"/>
          <w:tab w:val="left" w:pos="990"/>
        </w:tabs>
        <w:spacing w:before="120" w:after="120" w:line="360" w:lineRule="auto"/>
        <w:rPr>
          <w:rFonts w:ascii="Times New Roman" w:hAnsi="Times New Roman" w:cs="Times New Roman"/>
          <w:color w:val="000000" w:themeColor="text1"/>
          <w:sz w:val="24"/>
          <w:szCs w:val="24"/>
        </w:rPr>
      </w:pPr>
      <w:r w:rsidRPr="00F86FF2">
        <w:rPr>
          <w:rFonts w:ascii="Times New Roman" w:hAnsi="Times New Roman" w:cs="Times New Roman"/>
          <w:color w:val="000000" w:themeColor="text1"/>
          <w:sz w:val="24"/>
          <w:szCs w:val="24"/>
        </w:rPr>
        <w:t>Stand in a position by finding the problems of SME sector in terms of investing and how can an organization improve that.</w:t>
      </w:r>
    </w:p>
    <w:p w:rsidR="00F86FF2" w:rsidRDefault="00F86FF2" w:rsidP="00F86FF2">
      <w:pPr>
        <w:shd w:val="clear" w:color="auto" w:fill="FFFFFF"/>
        <w:tabs>
          <w:tab w:val="left" w:pos="990"/>
          <w:tab w:val="left" w:pos="9450"/>
        </w:tabs>
        <w:spacing w:before="120" w:after="120" w:line="360" w:lineRule="auto"/>
        <w:jc w:val="both"/>
        <w:rPr>
          <w:rStyle w:val="Heading1Char"/>
          <w:rFonts w:ascii="Times New Roman" w:hAnsi="Times New Roman" w:cs="Times New Roman"/>
        </w:rPr>
      </w:pPr>
      <w:bookmarkStart w:id="38" w:name="_Toc533526807"/>
    </w:p>
    <w:p w:rsidR="00F86FF2" w:rsidRDefault="00F86FF2" w:rsidP="00F86FF2">
      <w:pPr>
        <w:shd w:val="clear" w:color="auto" w:fill="FFFFFF"/>
        <w:tabs>
          <w:tab w:val="left" w:pos="990"/>
          <w:tab w:val="left" w:pos="9450"/>
        </w:tabs>
        <w:spacing w:before="120" w:after="120" w:line="360" w:lineRule="auto"/>
        <w:jc w:val="both"/>
        <w:rPr>
          <w:rStyle w:val="Heading1Char"/>
          <w:rFonts w:ascii="Times New Roman" w:hAnsi="Times New Roman" w:cs="Times New Roman"/>
          <w:color w:val="000000" w:themeColor="text1"/>
          <w:sz w:val="24"/>
          <w:szCs w:val="24"/>
        </w:rPr>
      </w:pPr>
      <w:bookmarkStart w:id="39" w:name="_Toc534397944"/>
      <w:r w:rsidRPr="00F86FF2">
        <w:rPr>
          <w:rStyle w:val="Heading1Char"/>
          <w:rFonts w:ascii="Times New Roman" w:hAnsi="Times New Roman" w:cs="Times New Roman"/>
          <w:color w:val="000000" w:themeColor="text1"/>
          <w:sz w:val="24"/>
          <w:szCs w:val="24"/>
        </w:rPr>
        <w:lastRenderedPageBreak/>
        <w:t>Main Research Question:</w:t>
      </w:r>
      <w:bookmarkEnd w:id="38"/>
      <w:bookmarkEnd w:id="39"/>
    </w:p>
    <w:p w:rsidR="00F86FF2" w:rsidRPr="00F86FF2" w:rsidRDefault="00F86FF2" w:rsidP="00F86FF2">
      <w:pPr>
        <w:shd w:val="clear" w:color="auto" w:fill="FFFFFF"/>
        <w:tabs>
          <w:tab w:val="left" w:pos="990"/>
          <w:tab w:val="left" w:pos="9450"/>
        </w:tabs>
        <w:spacing w:before="120" w:after="120" w:line="360" w:lineRule="auto"/>
        <w:jc w:val="both"/>
        <w:rPr>
          <w:rFonts w:ascii="Times New Roman" w:hAnsi="Times New Roman" w:cs="Times New Roman"/>
          <w:color w:val="000000" w:themeColor="text1"/>
          <w:sz w:val="24"/>
          <w:szCs w:val="24"/>
        </w:rPr>
      </w:pPr>
      <w:r w:rsidRPr="00F86FF2">
        <w:rPr>
          <w:rFonts w:ascii="Times New Roman" w:hAnsi="Times New Roman" w:cs="Times New Roman"/>
          <w:color w:val="000000" w:themeColor="text1"/>
          <w:sz w:val="24"/>
          <w:szCs w:val="24"/>
        </w:rPr>
        <w:t>The main research question is “Credit Risk Management in SME Financing”. If only the study is about credit risk then there is a lot to write, discuss and analyze. The study will be specifically focused on SME financing. SME adds extra value in country’s economy both in public and private sector.</w:t>
      </w:r>
    </w:p>
    <w:p w:rsidR="00F86FF2" w:rsidRPr="00E9797B" w:rsidRDefault="00F86FF2" w:rsidP="00E9797B">
      <w:pPr>
        <w:shd w:val="clear" w:color="auto" w:fill="FFFFFF"/>
        <w:tabs>
          <w:tab w:val="left" w:pos="180"/>
          <w:tab w:val="left" w:pos="990"/>
        </w:tabs>
        <w:spacing w:before="120" w:after="120" w:line="360" w:lineRule="auto"/>
        <w:ind w:left="90" w:hanging="630"/>
        <w:jc w:val="both"/>
        <w:rPr>
          <w:rFonts w:ascii="Times New Roman" w:hAnsi="Times New Roman" w:cs="Times New Roman"/>
          <w:sz w:val="24"/>
          <w:szCs w:val="24"/>
        </w:rPr>
      </w:pPr>
    </w:p>
    <w:p w:rsidR="00D2071C" w:rsidRDefault="00D2071C" w:rsidP="0008392B">
      <w:pPr>
        <w:tabs>
          <w:tab w:val="left" w:pos="5350"/>
        </w:tabs>
        <w:spacing w:after="0" w:line="360" w:lineRule="auto"/>
        <w:rPr>
          <w:rFonts w:ascii="Times New Roman" w:eastAsia="Times New Roman" w:hAnsi="Times New Roman" w:cs="Times New Roman"/>
          <w:b/>
          <w:color w:val="0070C0"/>
          <w:sz w:val="36"/>
          <w:szCs w:val="36"/>
        </w:rPr>
      </w:pPr>
    </w:p>
    <w:p w:rsidR="0051596E" w:rsidRPr="00A0400A" w:rsidRDefault="0047708E" w:rsidP="0051596E">
      <w:pPr>
        <w:tabs>
          <w:tab w:val="left" w:pos="5350"/>
        </w:tabs>
        <w:spacing w:after="0" w:line="360" w:lineRule="auto"/>
        <w:jc w:val="center"/>
        <w:rPr>
          <w:rFonts w:ascii="Times New Roman" w:eastAsia="Times New Roman" w:hAnsi="Times New Roman" w:cs="Times New Roman"/>
          <w:b/>
          <w:color w:val="0070C0"/>
          <w:sz w:val="36"/>
          <w:szCs w:val="36"/>
        </w:rPr>
      </w:pPr>
      <w:r w:rsidRPr="00A0400A">
        <w:rPr>
          <w:rFonts w:ascii="Times New Roman" w:eastAsia="Times New Roman" w:hAnsi="Times New Roman" w:cs="Times New Roman"/>
          <w:b/>
          <w:color w:val="0070C0"/>
          <w:sz w:val="36"/>
          <w:szCs w:val="36"/>
        </w:rPr>
        <w:t>Chapter-5</w:t>
      </w:r>
    </w:p>
    <w:p w:rsidR="0051596E" w:rsidRPr="00A0400A" w:rsidRDefault="0051596E" w:rsidP="0051596E">
      <w:pPr>
        <w:tabs>
          <w:tab w:val="left" w:pos="5350"/>
        </w:tabs>
        <w:spacing w:after="0" w:line="360" w:lineRule="auto"/>
        <w:jc w:val="center"/>
        <w:rPr>
          <w:rFonts w:ascii="Times New Roman" w:eastAsia="Times New Roman" w:hAnsi="Times New Roman" w:cs="Times New Roman"/>
          <w:b/>
          <w:color w:val="0070C0"/>
          <w:sz w:val="36"/>
          <w:szCs w:val="36"/>
        </w:rPr>
      </w:pPr>
      <w:r w:rsidRPr="00A0400A">
        <w:rPr>
          <w:rFonts w:ascii="Times New Roman" w:hAnsi="Times New Roman" w:cs="Times New Roman"/>
          <w:b/>
          <w:color w:val="0070C0"/>
          <w:sz w:val="32"/>
          <w:szCs w:val="32"/>
        </w:rPr>
        <w:t>Methodology of the Study</w:t>
      </w:r>
    </w:p>
    <w:p w:rsidR="0051596E" w:rsidRPr="00933777" w:rsidRDefault="00B37B2E" w:rsidP="00933777">
      <w:pPr>
        <w:pStyle w:val="Heading1"/>
        <w:jc w:val="both"/>
        <w:rPr>
          <w:rFonts w:ascii="Times New Roman" w:hAnsi="Times New Roman" w:cs="Times New Roman"/>
          <w:color w:val="000000" w:themeColor="text1"/>
          <w:sz w:val="24"/>
          <w:szCs w:val="24"/>
        </w:rPr>
      </w:pPr>
      <w:bookmarkStart w:id="40" w:name="_Toc533526808"/>
      <w:bookmarkStart w:id="41" w:name="_Toc534397945"/>
      <w:r>
        <w:rPr>
          <w:rFonts w:ascii="Times New Roman" w:hAnsi="Times New Roman" w:cs="Times New Roman"/>
          <w:color w:val="000000" w:themeColor="text1"/>
          <w:sz w:val="24"/>
          <w:szCs w:val="24"/>
        </w:rPr>
        <w:t xml:space="preserve">5.1. </w:t>
      </w:r>
      <w:r w:rsidR="0051596E" w:rsidRPr="00933777">
        <w:rPr>
          <w:rFonts w:ascii="Times New Roman" w:hAnsi="Times New Roman" w:cs="Times New Roman"/>
          <w:color w:val="000000" w:themeColor="text1"/>
          <w:sz w:val="24"/>
          <w:szCs w:val="24"/>
        </w:rPr>
        <w:t>Methodology of the Study</w:t>
      </w:r>
      <w:bookmarkEnd w:id="40"/>
      <w:bookmarkEnd w:id="41"/>
    </w:p>
    <w:p w:rsidR="0051596E" w:rsidRPr="00933777" w:rsidRDefault="00E96D32" w:rsidP="00933777">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There are many sources those have</w:t>
      </w:r>
      <w:r w:rsidR="0051596E" w:rsidRPr="00933777">
        <w:rPr>
          <w:rFonts w:ascii="Times New Roman" w:hAnsi="Times New Roman" w:cs="Times New Roman"/>
          <w:sz w:val="24"/>
          <w:szCs w:val="24"/>
        </w:rPr>
        <w:t xml:space="preserve"> been used</w:t>
      </w:r>
      <w:r>
        <w:rPr>
          <w:rFonts w:ascii="Times New Roman" w:hAnsi="Times New Roman" w:cs="Times New Roman"/>
          <w:sz w:val="24"/>
          <w:szCs w:val="24"/>
        </w:rPr>
        <w:t xml:space="preserve"> f</w:t>
      </w:r>
      <w:r w:rsidRPr="00933777">
        <w:rPr>
          <w:rFonts w:ascii="Times New Roman" w:hAnsi="Times New Roman" w:cs="Times New Roman"/>
          <w:sz w:val="24"/>
          <w:szCs w:val="24"/>
        </w:rPr>
        <w:t>or the whole study</w:t>
      </w:r>
      <w:r>
        <w:rPr>
          <w:rFonts w:ascii="Times New Roman" w:hAnsi="Times New Roman" w:cs="Times New Roman"/>
          <w:sz w:val="24"/>
          <w:szCs w:val="24"/>
        </w:rPr>
        <w:t xml:space="preserve">. Information has been collected </w:t>
      </w:r>
      <w:r w:rsidR="0051596E" w:rsidRPr="00933777">
        <w:rPr>
          <w:rFonts w:ascii="Times New Roman" w:hAnsi="Times New Roman" w:cs="Times New Roman"/>
          <w:sz w:val="24"/>
          <w:szCs w:val="24"/>
        </w:rPr>
        <w:t xml:space="preserve">from </w:t>
      </w:r>
      <w:r>
        <w:rPr>
          <w:rFonts w:ascii="Times New Roman" w:hAnsi="Times New Roman" w:cs="Times New Roman"/>
          <w:sz w:val="24"/>
          <w:szCs w:val="24"/>
        </w:rPr>
        <w:t xml:space="preserve">the </w:t>
      </w:r>
      <w:r w:rsidRPr="00933777">
        <w:rPr>
          <w:rFonts w:ascii="Times New Roman" w:hAnsi="Times New Roman" w:cs="Times New Roman"/>
          <w:sz w:val="24"/>
          <w:szCs w:val="24"/>
        </w:rPr>
        <w:t>website which is known as online source</w:t>
      </w:r>
      <w:r>
        <w:rPr>
          <w:rFonts w:ascii="Times New Roman" w:hAnsi="Times New Roman" w:cs="Times New Roman"/>
          <w:sz w:val="24"/>
          <w:szCs w:val="24"/>
        </w:rPr>
        <w:t xml:space="preserve"> and </w:t>
      </w:r>
      <w:r w:rsidR="0051596E" w:rsidRPr="00933777">
        <w:rPr>
          <w:rFonts w:ascii="Times New Roman" w:hAnsi="Times New Roman" w:cs="Times New Roman"/>
          <w:sz w:val="24"/>
          <w:szCs w:val="24"/>
        </w:rPr>
        <w:t xml:space="preserve">the </w:t>
      </w:r>
      <w:r w:rsidRPr="00933777">
        <w:rPr>
          <w:rFonts w:ascii="Times New Roman" w:hAnsi="Times New Roman" w:cs="Times New Roman"/>
          <w:sz w:val="24"/>
          <w:szCs w:val="24"/>
        </w:rPr>
        <w:t>accessible</w:t>
      </w:r>
      <w:r>
        <w:rPr>
          <w:rFonts w:ascii="Times New Roman" w:hAnsi="Times New Roman" w:cs="Times New Roman"/>
          <w:sz w:val="24"/>
          <w:szCs w:val="24"/>
        </w:rPr>
        <w:t xml:space="preserve"> employees of IDLC. I found </w:t>
      </w:r>
      <w:r w:rsidR="0051596E" w:rsidRPr="00933777">
        <w:rPr>
          <w:rFonts w:ascii="Times New Roman" w:hAnsi="Times New Roman" w:cs="Times New Roman"/>
          <w:sz w:val="24"/>
          <w:szCs w:val="24"/>
        </w:rPr>
        <w:t xml:space="preserve">some hardcopies from my organization from where I </w:t>
      </w:r>
      <w:r>
        <w:rPr>
          <w:rFonts w:ascii="Times New Roman" w:hAnsi="Times New Roman" w:cs="Times New Roman"/>
          <w:sz w:val="24"/>
          <w:szCs w:val="24"/>
        </w:rPr>
        <w:t>found</w:t>
      </w:r>
      <w:r w:rsidR="0051596E" w:rsidRPr="00933777">
        <w:rPr>
          <w:rFonts w:ascii="Times New Roman" w:hAnsi="Times New Roman" w:cs="Times New Roman"/>
          <w:sz w:val="24"/>
          <w:szCs w:val="24"/>
        </w:rPr>
        <w:t xml:space="preserve"> the financial reports to get the financial analysis more </w:t>
      </w:r>
      <w:r w:rsidRPr="00933777">
        <w:rPr>
          <w:rFonts w:ascii="Times New Roman" w:hAnsi="Times New Roman" w:cs="Times New Roman"/>
          <w:sz w:val="24"/>
          <w:szCs w:val="24"/>
        </w:rPr>
        <w:t>precisely</w:t>
      </w:r>
      <w:r w:rsidR="0051596E" w:rsidRPr="00933777">
        <w:rPr>
          <w:rFonts w:ascii="Times New Roman" w:hAnsi="Times New Roman" w:cs="Times New Roman"/>
          <w:sz w:val="24"/>
          <w:szCs w:val="24"/>
        </w:rPr>
        <w:t xml:space="preserve">. I have collected some </w:t>
      </w:r>
      <w:r w:rsidRPr="00933777">
        <w:rPr>
          <w:rFonts w:ascii="Times New Roman" w:hAnsi="Times New Roman" w:cs="Times New Roman"/>
          <w:sz w:val="24"/>
          <w:szCs w:val="24"/>
        </w:rPr>
        <w:t>preceding</w:t>
      </w:r>
      <w:r w:rsidR="0051596E" w:rsidRPr="00933777">
        <w:rPr>
          <w:rFonts w:ascii="Times New Roman" w:hAnsi="Times New Roman" w:cs="Times New Roman"/>
          <w:sz w:val="24"/>
          <w:szCs w:val="24"/>
        </w:rPr>
        <w:t xml:space="preserve"> internship report to have the practical knowledge of writing the report</w:t>
      </w:r>
      <w:r>
        <w:rPr>
          <w:rFonts w:ascii="Times New Roman" w:hAnsi="Times New Roman" w:cs="Times New Roman"/>
          <w:sz w:val="24"/>
          <w:szCs w:val="24"/>
        </w:rPr>
        <w:t xml:space="preserve"> f</w:t>
      </w:r>
      <w:r w:rsidRPr="00933777">
        <w:rPr>
          <w:rFonts w:ascii="Times New Roman" w:hAnsi="Times New Roman" w:cs="Times New Roman"/>
          <w:sz w:val="24"/>
          <w:szCs w:val="24"/>
        </w:rPr>
        <w:t>rom my University library</w:t>
      </w:r>
      <w:r w:rsidR="0051596E" w:rsidRPr="00933777">
        <w:rPr>
          <w:rFonts w:ascii="Times New Roman" w:hAnsi="Times New Roman" w:cs="Times New Roman"/>
          <w:sz w:val="24"/>
          <w:szCs w:val="24"/>
        </w:rPr>
        <w:t xml:space="preserve">. So, the report has shown more in the </w:t>
      </w:r>
      <w:r w:rsidRPr="00933777">
        <w:rPr>
          <w:rFonts w:ascii="Times New Roman" w:hAnsi="Times New Roman" w:cs="Times New Roman"/>
          <w:sz w:val="24"/>
          <w:szCs w:val="24"/>
        </w:rPr>
        <w:t>prejudiced</w:t>
      </w:r>
      <w:r w:rsidR="0051596E" w:rsidRPr="00933777">
        <w:rPr>
          <w:rFonts w:ascii="Times New Roman" w:hAnsi="Times New Roman" w:cs="Times New Roman"/>
          <w:sz w:val="24"/>
          <w:szCs w:val="24"/>
        </w:rPr>
        <w:t xml:space="preserve"> way. </w:t>
      </w:r>
    </w:p>
    <w:p w:rsidR="0051596E" w:rsidRPr="00933777" w:rsidRDefault="0051596E" w:rsidP="00933777">
      <w:pPr>
        <w:pStyle w:val="Heading2"/>
        <w:jc w:val="both"/>
        <w:rPr>
          <w:rFonts w:ascii="Times New Roman" w:hAnsi="Times New Roman" w:cs="Times New Roman"/>
          <w:color w:val="000000" w:themeColor="text1"/>
          <w:sz w:val="24"/>
          <w:szCs w:val="24"/>
        </w:rPr>
      </w:pPr>
      <w:bookmarkStart w:id="42" w:name="_Toc533526809"/>
      <w:bookmarkStart w:id="43" w:name="_Toc534397946"/>
      <w:r w:rsidRPr="00933777">
        <w:rPr>
          <w:rFonts w:ascii="Times New Roman" w:hAnsi="Times New Roman" w:cs="Times New Roman"/>
          <w:color w:val="000000" w:themeColor="text1"/>
          <w:sz w:val="24"/>
          <w:szCs w:val="24"/>
        </w:rPr>
        <w:t>Primary Sources:</w:t>
      </w:r>
      <w:bookmarkEnd w:id="42"/>
      <w:bookmarkEnd w:id="43"/>
    </w:p>
    <w:p w:rsidR="0051596E" w:rsidRPr="00933777" w:rsidRDefault="0051596E" w:rsidP="00933777">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933777">
        <w:rPr>
          <w:rFonts w:ascii="Times New Roman" w:hAnsi="Times New Roman" w:cs="Times New Roman"/>
          <w:sz w:val="24"/>
          <w:szCs w:val="24"/>
        </w:rPr>
        <w:t>The primary data sources are the employees of IDLC and the inside database they use for their day to day purposes.</w:t>
      </w:r>
    </w:p>
    <w:p w:rsidR="0051596E" w:rsidRPr="00933777" w:rsidRDefault="0051596E" w:rsidP="00933777">
      <w:pPr>
        <w:pStyle w:val="Heading2"/>
        <w:jc w:val="both"/>
        <w:rPr>
          <w:rFonts w:ascii="Times New Roman" w:hAnsi="Times New Roman" w:cs="Times New Roman"/>
          <w:color w:val="000000" w:themeColor="text1"/>
          <w:sz w:val="24"/>
          <w:szCs w:val="24"/>
        </w:rPr>
      </w:pPr>
      <w:bookmarkStart w:id="44" w:name="_Toc533526810"/>
      <w:bookmarkStart w:id="45" w:name="_Toc534397947"/>
      <w:r w:rsidRPr="00933777">
        <w:rPr>
          <w:rFonts w:ascii="Times New Roman" w:hAnsi="Times New Roman" w:cs="Times New Roman"/>
          <w:color w:val="000000" w:themeColor="text1"/>
          <w:sz w:val="24"/>
          <w:szCs w:val="24"/>
        </w:rPr>
        <w:t>Secondary Sources:</w:t>
      </w:r>
      <w:bookmarkEnd w:id="44"/>
      <w:bookmarkEnd w:id="45"/>
    </w:p>
    <w:p w:rsidR="0051596E" w:rsidRPr="00933777" w:rsidRDefault="0051596E" w:rsidP="00933777">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933777">
        <w:rPr>
          <w:rFonts w:ascii="Times New Roman" w:hAnsi="Times New Roman" w:cs="Times New Roman"/>
          <w:sz w:val="24"/>
          <w:szCs w:val="24"/>
        </w:rPr>
        <w:t xml:space="preserve">IDLC Finance Limited official website, PDF records, journals, articles and university’s library. </w:t>
      </w:r>
    </w:p>
    <w:p w:rsidR="00933777" w:rsidRDefault="0051596E" w:rsidP="00933777">
      <w:pPr>
        <w:spacing w:after="0" w:line="360" w:lineRule="auto"/>
        <w:jc w:val="both"/>
        <w:rPr>
          <w:rFonts w:ascii="Times New Roman" w:hAnsi="Times New Roman" w:cs="Times New Roman"/>
        </w:rPr>
      </w:pPr>
      <w:r w:rsidRPr="00933777">
        <w:rPr>
          <w:rFonts w:ascii="Times New Roman" w:hAnsi="Times New Roman" w:cs="Times New Roman"/>
          <w:sz w:val="24"/>
          <w:szCs w:val="24"/>
        </w:rPr>
        <w:t>I interviewed two employees of IDLC Finance Limited and gathered required information. It was an unstructured interview for us.</w:t>
      </w:r>
      <w:r w:rsidR="00E96D32">
        <w:rPr>
          <w:rFonts w:ascii="Times New Roman" w:hAnsi="Times New Roman" w:cs="Times New Roman"/>
          <w:sz w:val="24"/>
          <w:szCs w:val="24"/>
        </w:rPr>
        <w:t xml:space="preserve"> </w:t>
      </w:r>
      <w:r w:rsidRPr="00933777">
        <w:rPr>
          <w:rFonts w:ascii="Times New Roman" w:hAnsi="Times New Roman" w:cs="Times New Roman"/>
          <w:sz w:val="24"/>
          <w:szCs w:val="24"/>
        </w:rPr>
        <w:t>I faced some problem as the topic is not directly related to my department</w:t>
      </w:r>
      <w:r w:rsidR="00E96D32">
        <w:rPr>
          <w:rFonts w:ascii="Times New Roman" w:hAnsi="Times New Roman" w:cs="Times New Roman"/>
          <w:sz w:val="24"/>
          <w:szCs w:val="24"/>
        </w:rPr>
        <w:t>, w</w:t>
      </w:r>
      <w:r w:rsidR="00E96D32" w:rsidRPr="00933777">
        <w:rPr>
          <w:rFonts w:ascii="Times New Roman" w:hAnsi="Times New Roman" w:cs="Times New Roman"/>
          <w:sz w:val="24"/>
          <w:szCs w:val="24"/>
        </w:rPr>
        <w:t>hen I started meeting information related to my study</w:t>
      </w:r>
      <w:r w:rsidRPr="00933777">
        <w:rPr>
          <w:rFonts w:ascii="Times New Roman" w:hAnsi="Times New Roman" w:cs="Times New Roman"/>
          <w:sz w:val="24"/>
          <w:szCs w:val="24"/>
        </w:rPr>
        <w:t xml:space="preserve">. My work was related to Credit Information Bureau and the topic is related to Credit Risk Management and SME department. </w:t>
      </w:r>
      <w:r w:rsidR="00E96D32">
        <w:rPr>
          <w:rFonts w:ascii="Times New Roman" w:hAnsi="Times New Roman" w:cs="Times New Roman"/>
          <w:sz w:val="24"/>
          <w:szCs w:val="24"/>
        </w:rPr>
        <w:t>W</w:t>
      </w:r>
      <w:r w:rsidRPr="00933777">
        <w:rPr>
          <w:rFonts w:ascii="Times New Roman" w:hAnsi="Times New Roman" w:cs="Times New Roman"/>
          <w:sz w:val="24"/>
          <w:szCs w:val="24"/>
        </w:rPr>
        <w:t>hen asking random people about my queries</w:t>
      </w:r>
      <w:r w:rsidR="00E96D32">
        <w:rPr>
          <w:rFonts w:ascii="Times New Roman" w:hAnsi="Times New Roman" w:cs="Times New Roman"/>
          <w:sz w:val="24"/>
          <w:szCs w:val="24"/>
        </w:rPr>
        <w:t xml:space="preserve">, </w:t>
      </w:r>
      <w:r w:rsidR="00E96D32" w:rsidRPr="00933777">
        <w:rPr>
          <w:rFonts w:ascii="Times New Roman" w:hAnsi="Times New Roman" w:cs="Times New Roman"/>
          <w:sz w:val="24"/>
          <w:szCs w:val="24"/>
        </w:rPr>
        <w:t>I was in trouble</w:t>
      </w:r>
      <w:r w:rsidR="00E96D32">
        <w:rPr>
          <w:rFonts w:ascii="Times New Roman" w:hAnsi="Times New Roman" w:cs="Times New Roman"/>
          <w:sz w:val="24"/>
          <w:szCs w:val="24"/>
        </w:rPr>
        <w:t>. After that one of our senior S</w:t>
      </w:r>
      <w:r w:rsidRPr="00933777">
        <w:rPr>
          <w:rFonts w:ascii="Times New Roman" w:hAnsi="Times New Roman" w:cs="Times New Roman"/>
          <w:sz w:val="24"/>
          <w:szCs w:val="24"/>
        </w:rPr>
        <w:t xml:space="preserve">ir sent me to the CRM department for asking all my questions. I went to them and two of them helped me by answering all my questions. I had brief </w:t>
      </w:r>
      <w:r w:rsidR="00E96D32" w:rsidRPr="00933777">
        <w:rPr>
          <w:rFonts w:ascii="Times New Roman" w:hAnsi="Times New Roman" w:cs="Times New Roman"/>
          <w:sz w:val="24"/>
          <w:szCs w:val="24"/>
        </w:rPr>
        <w:t>conversation</w:t>
      </w:r>
      <w:r w:rsidRPr="00933777">
        <w:rPr>
          <w:rFonts w:ascii="Times New Roman" w:hAnsi="Times New Roman" w:cs="Times New Roman"/>
          <w:sz w:val="24"/>
          <w:szCs w:val="24"/>
        </w:rPr>
        <w:t xml:space="preserve"> </w:t>
      </w:r>
      <w:r w:rsidRPr="00933777">
        <w:rPr>
          <w:rFonts w:ascii="Times New Roman" w:hAnsi="Times New Roman" w:cs="Times New Roman"/>
          <w:sz w:val="24"/>
          <w:szCs w:val="24"/>
        </w:rPr>
        <w:lastRenderedPageBreak/>
        <w:t xml:space="preserve">regarding topic related issues. The people of IDLC were very </w:t>
      </w:r>
      <w:r w:rsidR="00E96D32" w:rsidRPr="00933777">
        <w:rPr>
          <w:rFonts w:ascii="Times New Roman" w:hAnsi="Times New Roman" w:cs="Times New Roman"/>
          <w:sz w:val="24"/>
          <w:szCs w:val="24"/>
        </w:rPr>
        <w:t>ready to lend a hand</w:t>
      </w:r>
      <w:r w:rsidRPr="00933777">
        <w:rPr>
          <w:rFonts w:ascii="Times New Roman" w:hAnsi="Times New Roman" w:cs="Times New Roman"/>
          <w:sz w:val="24"/>
          <w:szCs w:val="24"/>
        </w:rPr>
        <w:t xml:space="preserve"> and friendly to gather </w:t>
      </w:r>
      <w:r w:rsidR="00E96D32" w:rsidRPr="00933777">
        <w:rPr>
          <w:rFonts w:ascii="Times New Roman" w:hAnsi="Times New Roman" w:cs="Times New Roman"/>
          <w:sz w:val="24"/>
          <w:szCs w:val="24"/>
        </w:rPr>
        <w:t>genuine</w:t>
      </w:r>
      <w:r w:rsidRPr="00933777">
        <w:rPr>
          <w:rFonts w:ascii="Times New Roman" w:hAnsi="Times New Roman" w:cs="Times New Roman"/>
          <w:sz w:val="24"/>
          <w:szCs w:val="24"/>
        </w:rPr>
        <w:t xml:space="preserve"> information.</w:t>
      </w:r>
      <w:r>
        <w:rPr>
          <w:rFonts w:ascii="Times New Roman" w:hAnsi="Times New Roman" w:cs="Times New Roman"/>
        </w:rPr>
        <w:t xml:space="preserve"> </w:t>
      </w:r>
    </w:p>
    <w:p w:rsidR="00444328" w:rsidRDefault="00444328" w:rsidP="00933777">
      <w:pPr>
        <w:spacing w:after="0" w:line="360" w:lineRule="auto"/>
        <w:jc w:val="both"/>
        <w:rPr>
          <w:rFonts w:ascii="Times New Roman" w:hAnsi="Times New Roman" w:cs="Times New Roman"/>
        </w:rPr>
      </w:pPr>
    </w:p>
    <w:p w:rsidR="00235FED" w:rsidRPr="001C5308" w:rsidRDefault="00E135CE" w:rsidP="00933777">
      <w:pPr>
        <w:tabs>
          <w:tab w:val="center" w:pos="4680"/>
        </w:tabs>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5.2</w:t>
      </w:r>
      <w:r w:rsidR="00235FED" w:rsidRPr="001C5308">
        <w:rPr>
          <w:rFonts w:ascii="Times New Roman" w:eastAsia="Times New Roman" w:hAnsi="Times New Roman" w:cs="Times New Roman"/>
          <w:b/>
          <w:sz w:val="28"/>
          <w:szCs w:val="28"/>
        </w:rPr>
        <w:t>. Scope of the Report</w:t>
      </w:r>
      <w:r w:rsidR="00933777">
        <w:rPr>
          <w:rFonts w:ascii="Times New Roman" w:eastAsia="Times New Roman" w:hAnsi="Times New Roman" w:cs="Times New Roman"/>
          <w:b/>
          <w:sz w:val="28"/>
          <w:szCs w:val="28"/>
        </w:rPr>
        <w:tab/>
      </w:r>
    </w:p>
    <w:p w:rsidR="00235FED" w:rsidRPr="001C5308" w:rsidRDefault="00485B31" w:rsidP="00235FE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report </w:t>
      </w:r>
      <w:r w:rsidR="00F758AB">
        <w:rPr>
          <w:rFonts w:ascii="Times New Roman" w:eastAsia="Times New Roman" w:hAnsi="Times New Roman" w:cs="Times New Roman"/>
          <w:sz w:val="24"/>
          <w:szCs w:val="24"/>
        </w:rPr>
        <w:t xml:space="preserve">starts with illustrating </w:t>
      </w:r>
      <w:r w:rsidR="00235FED" w:rsidRPr="001C5308">
        <w:rPr>
          <w:rFonts w:ascii="Times New Roman" w:eastAsia="Times New Roman" w:hAnsi="Times New Roman" w:cs="Times New Roman"/>
          <w:sz w:val="24"/>
          <w:szCs w:val="24"/>
        </w:rPr>
        <w:t>some light on the company’s</w:t>
      </w:r>
      <w:r w:rsidR="00F758AB">
        <w:rPr>
          <w:rFonts w:ascii="Times New Roman" w:eastAsia="Times New Roman" w:hAnsi="Times New Roman" w:cs="Times New Roman"/>
          <w:sz w:val="24"/>
          <w:szCs w:val="24"/>
        </w:rPr>
        <w:t xml:space="preserve"> mission, vision, core values</w:t>
      </w:r>
      <w:r w:rsidR="00235FED" w:rsidRPr="001C5308">
        <w:rPr>
          <w:rFonts w:ascii="Times New Roman" w:eastAsia="Times New Roman" w:hAnsi="Times New Roman" w:cs="Times New Roman"/>
          <w:sz w:val="24"/>
          <w:szCs w:val="24"/>
        </w:rPr>
        <w:t xml:space="preserve"> historical background, its shareholding structure, organizational struct</w:t>
      </w:r>
      <w:r w:rsidR="00F758AB">
        <w:rPr>
          <w:rFonts w:ascii="Times New Roman" w:eastAsia="Times New Roman" w:hAnsi="Times New Roman" w:cs="Times New Roman"/>
          <w:sz w:val="24"/>
          <w:szCs w:val="24"/>
        </w:rPr>
        <w:t>ure etc</w:t>
      </w:r>
      <w:r w:rsidR="00235FED" w:rsidRPr="001C5308">
        <w:rPr>
          <w:rFonts w:ascii="Times New Roman" w:eastAsia="Times New Roman" w:hAnsi="Times New Roman" w:cs="Times New Roman"/>
          <w:sz w:val="24"/>
          <w:szCs w:val="24"/>
        </w:rPr>
        <w:t xml:space="preserve">. </w:t>
      </w:r>
      <w:r w:rsidR="00F758AB">
        <w:rPr>
          <w:rFonts w:ascii="Times New Roman" w:eastAsia="Times New Roman" w:hAnsi="Times New Roman" w:cs="Times New Roman"/>
          <w:sz w:val="24"/>
          <w:szCs w:val="24"/>
        </w:rPr>
        <w:t>I have also provided</w:t>
      </w:r>
      <w:r w:rsidR="00142806" w:rsidRPr="001C5308">
        <w:rPr>
          <w:rFonts w:ascii="Times New Roman" w:eastAsia="Times New Roman" w:hAnsi="Times New Roman" w:cs="Times New Roman"/>
          <w:sz w:val="24"/>
          <w:szCs w:val="24"/>
        </w:rPr>
        <w:t xml:space="preserve"> Por</w:t>
      </w:r>
      <w:r w:rsidR="00F758AB">
        <w:rPr>
          <w:rFonts w:ascii="Times New Roman" w:eastAsia="Times New Roman" w:hAnsi="Times New Roman" w:cs="Times New Roman"/>
          <w:sz w:val="24"/>
          <w:szCs w:val="24"/>
        </w:rPr>
        <w:t xml:space="preserve">ter’s Five Forces analysis </w:t>
      </w:r>
      <w:r w:rsidR="00235FED" w:rsidRPr="001C5308">
        <w:rPr>
          <w:rFonts w:ascii="Times New Roman" w:eastAsia="Times New Roman" w:hAnsi="Times New Roman" w:cs="Times New Roman"/>
          <w:sz w:val="24"/>
          <w:szCs w:val="24"/>
        </w:rPr>
        <w:t xml:space="preserve">to figure out the present industry </w:t>
      </w:r>
      <w:r w:rsidR="00142806" w:rsidRPr="001C5308">
        <w:rPr>
          <w:rFonts w:ascii="Times New Roman" w:eastAsia="Times New Roman" w:hAnsi="Times New Roman" w:cs="Times New Roman"/>
          <w:sz w:val="24"/>
          <w:szCs w:val="24"/>
        </w:rPr>
        <w:t>situation</w:t>
      </w:r>
      <w:r w:rsidR="00F758AB">
        <w:rPr>
          <w:rFonts w:ascii="Times New Roman" w:eastAsia="Times New Roman" w:hAnsi="Times New Roman" w:cs="Times New Roman"/>
          <w:sz w:val="24"/>
          <w:szCs w:val="24"/>
        </w:rPr>
        <w:t xml:space="preserve"> of IDLC Finance Limited.</w:t>
      </w:r>
    </w:p>
    <w:p w:rsidR="006C10A3" w:rsidRPr="001C5308" w:rsidRDefault="00235FED" w:rsidP="006C10A3">
      <w:pPr>
        <w:spacing w:line="360" w:lineRule="auto"/>
        <w:jc w:val="both"/>
        <w:rPr>
          <w:rFonts w:ascii="Times New Roman" w:hAnsi="Times New Roman" w:cs="Times New Roman"/>
          <w:sz w:val="24"/>
          <w:szCs w:val="24"/>
        </w:rPr>
      </w:pPr>
      <w:r w:rsidRPr="001C5308">
        <w:rPr>
          <w:rFonts w:ascii="Times New Roman" w:eastAsia="Times New Roman" w:hAnsi="Times New Roman" w:cs="Times New Roman"/>
          <w:sz w:val="24"/>
          <w:szCs w:val="24"/>
        </w:rPr>
        <w:t xml:space="preserve">In </w:t>
      </w:r>
      <w:r w:rsidR="00142806">
        <w:rPr>
          <w:rFonts w:ascii="Times New Roman" w:eastAsia="Times New Roman" w:hAnsi="Times New Roman" w:cs="Times New Roman"/>
          <w:sz w:val="24"/>
          <w:szCs w:val="24"/>
        </w:rPr>
        <w:t>the second part all the sectors</w:t>
      </w:r>
      <w:r w:rsidRPr="001C5308">
        <w:rPr>
          <w:rFonts w:ascii="Times New Roman" w:eastAsia="Times New Roman" w:hAnsi="Times New Roman" w:cs="Times New Roman"/>
          <w:sz w:val="24"/>
          <w:szCs w:val="24"/>
        </w:rPr>
        <w:t xml:space="preserve"> have been presented based on the</w:t>
      </w:r>
      <w:r w:rsidR="00B37B2E">
        <w:rPr>
          <w:rFonts w:ascii="Times New Roman" w:eastAsia="Times New Roman" w:hAnsi="Times New Roman" w:cs="Times New Roman"/>
          <w:sz w:val="24"/>
          <w:szCs w:val="24"/>
        </w:rPr>
        <w:t xml:space="preserve"> </w:t>
      </w:r>
      <w:r w:rsidR="006C10A3" w:rsidRPr="001C5308">
        <w:rPr>
          <w:rFonts w:ascii="Times New Roman" w:eastAsia="Times New Roman" w:hAnsi="Times New Roman" w:cs="Times New Roman"/>
          <w:sz w:val="24"/>
          <w:szCs w:val="24"/>
        </w:rPr>
        <w:t xml:space="preserve">findings and experience </w:t>
      </w:r>
      <w:r w:rsidR="00B37B2E">
        <w:rPr>
          <w:rFonts w:ascii="Times New Roman" w:eastAsia="Times New Roman" w:hAnsi="Times New Roman" w:cs="Times New Roman"/>
          <w:sz w:val="24"/>
          <w:szCs w:val="24"/>
        </w:rPr>
        <w:t>time,</w:t>
      </w:r>
      <w:r w:rsidR="006C10A3">
        <w:rPr>
          <w:rFonts w:ascii="Times New Roman" w:eastAsia="Times New Roman" w:hAnsi="Times New Roman" w:cs="Times New Roman"/>
          <w:sz w:val="24"/>
          <w:szCs w:val="24"/>
        </w:rPr>
        <w:t xml:space="preserve"> viewpoint, observations</w:t>
      </w:r>
      <w:r w:rsidRPr="001C5308">
        <w:rPr>
          <w:rFonts w:ascii="Times New Roman" w:eastAsia="Times New Roman" w:hAnsi="Times New Roman" w:cs="Times New Roman"/>
          <w:sz w:val="24"/>
          <w:szCs w:val="24"/>
        </w:rPr>
        <w:t xml:space="preserve">. </w:t>
      </w:r>
      <w:r w:rsidR="006C10A3" w:rsidRPr="001C5308">
        <w:rPr>
          <w:rFonts w:ascii="Times New Roman" w:eastAsia="Times New Roman" w:hAnsi="Times New Roman" w:cs="Times New Roman"/>
          <w:sz w:val="24"/>
          <w:szCs w:val="24"/>
        </w:rPr>
        <w:t>This report is accomplished after providing some possib</w:t>
      </w:r>
      <w:r w:rsidR="006C10A3">
        <w:rPr>
          <w:rFonts w:ascii="Times New Roman" w:eastAsia="Times New Roman" w:hAnsi="Times New Roman" w:cs="Times New Roman"/>
          <w:sz w:val="24"/>
          <w:szCs w:val="24"/>
        </w:rPr>
        <w:t>le recommendations for enhancing</w:t>
      </w:r>
      <w:r w:rsidR="006C10A3" w:rsidRPr="001C5308">
        <w:rPr>
          <w:rFonts w:ascii="Times New Roman" w:eastAsia="Times New Roman" w:hAnsi="Times New Roman" w:cs="Times New Roman"/>
          <w:sz w:val="24"/>
          <w:szCs w:val="24"/>
        </w:rPr>
        <w:t xml:space="preserve"> the efficiency and affec</w:t>
      </w:r>
      <w:r w:rsidR="006C10A3">
        <w:rPr>
          <w:rFonts w:ascii="Times New Roman" w:eastAsia="Times New Roman" w:hAnsi="Times New Roman" w:cs="Times New Roman"/>
          <w:sz w:val="24"/>
          <w:szCs w:val="24"/>
        </w:rPr>
        <w:t>tivity of the department’s activities</w:t>
      </w:r>
      <w:r w:rsidR="006C10A3" w:rsidRPr="001C5308">
        <w:rPr>
          <w:rFonts w:ascii="Times New Roman" w:eastAsia="Times New Roman" w:hAnsi="Times New Roman" w:cs="Times New Roman"/>
          <w:sz w:val="24"/>
          <w:szCs w:val="24"/>
        </w:rPr>
        <w:t>.</w:t>
      </w:r>
    </w:p>
    <w:p w:rsidR="00235FED" w:rsidRPr="001C5308" w:rsidRDefault="006C10A3" w:rsidP="00235FED">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T</w:t>
      </w:r>
      <w:r w:rsidR="00F758AB">
        <w:rPr>
          <w:rFonts w:ascii="Times New Roman" w:eastAsia="Times New Roman" w:hAnsi="Times New Roman" w:cs="Times New Roman"/>
          <w:sz w:val="24"/>
          <w:szCs w:val="24"/>
        </w:rPr>
        <w:t xml:space="preserve">here are some </w:t>
      </w:r>
      <w:r w:rsidR="00485B31" w:rsidRPr="001C5308">
        <w:rPr>
          <w:rFonts w:ascii="Times New Roman" w:eastAsia="Times New Roman" w:hAnsi="Times New Roman" w:cs="Times New Roman"/>
          <w:sz w:val="24"/>
          <w:szCs w:val="24"/>
        </w:rPr>
        <w:t>subsections e.g. my tasks, assignment and participation in the organization, less</w:t>
      </w:r>
      <w:r w:rsidR="00485B31">
        <w:rPr>
          <w:rFonts w:ascii="Times New Roman" w:eastAsia="Times New Roman" w:hAnsi="Times New Roman" w:cs="Times New Roman"/>
          <w:sz w:val="24"/>
          <w:szCs w:val="24"/>
        </w:rPr>
        <w:t>ons learnt and experience gathered</w:t>
      </w:r>
      <w:r w:rsidR="00485B31" w:rsidRPr="001C5308">
        <w:rPr>
          <w:rFonts w:ascii="Times New Roman" w:eastAsia="Times New Roman" w:hAnsi="Times New Roman" w:cs="Times New Roman"/>
          <w:sz w:val="24"/>
          <w:szCs w:val="24"/>
        </w:rPr>
        <w:t xml:space="preserve"> from internship etc. </w:t>
      </w:r>
      <w:r w:rsidR="00142806" w:rsidRPr="001C5308">
        <w:rPr>
          <w:rFonts w:ascii="Times New Roman" w:eastAsia="Times New Roman" w:hAnsi="Times New Roman" w:cs="Times New Roman"/>
          <w:sz w:val="24"/>
          <w:szCs w:val="24"/>
        </w:rPr>
        <w:t>Here I also discussed about the difficulties faced during internship and ways of overcoming them influence of internship on career plan etc.</w:t>
      </w:r>
      <w:r w:rsidR="00142806">
        <w:rPr>
          <w:rFonts w:ascii="Times New Roman" w:eastAsia="Times New Roman" w:hAnsi="Times New Roman" w:cs="Times New Roman"/>
          <w:sz w:val="24"/>
          <w:szCs w:val="24"/>
        </w:rPr>
        <w:t xml:space="preserve"> </w:t>
      </w:r>
    </w:p>
    <w:p w:rsidR="00235FED" w:rsidRPr="001C5308" w:rsidRDefault="00235FED" w:rsidP="00235FED">
      <w:pPr>
        <w:tabs>
          <w:tab w:val="center" w:pos="4680"/>
          <w:tab w:val="left" w:pos="7280"/>
        </w:tabs>
        <w:spacing w:line="360" w:lineRule="auto"/>
        <w:rPr>
          <w:rFonts w:ascii="Times New Roman" w:hAnsi="Times New Roman" w:cs="Times New Roman"/>
          <w:b/>
          <w:sz w:val="28"/>
          <w:szCs w:val="28"/>
        </w:rPr>
      </w:pPr>
      <w:r w:rsidRPr="001C5308">
        <w:rPr>
          <w:rFonts w:ascii="Times New Roman" w:hAnsi="Times New Roman" w:cs="Times New Roman"/>
          <w:b/>
          <w:sz w:val="28"/>
          <w:szCs w:val="28"/>
        </w:rPr>
        <w:t>5.</w:t>
      </w:r>
      <w:r w:rsidR="00E135CE">
        <w:rPr>
          <w:rFonts w:ascii="Times New Roman" w:hAnsi="Times New Roman" w:cs="Times New Roman"/>
          <w:b/>
          <w:sz w:val="28"/>
          <w:szCs w:val="28"/>
        </w:rPr>
        <w:t>3</w:t>
      </w:r>
      <w:r w:rsidRPr="001C5308">
        <w:rPr>
          <w:rFonts w:ascii="Times New Roman" w:hAnsi="Times New Roman" w:cs="Times New Roman"/>
          <w:b/>
          <w:sz w:val="28"/>
          <w:szCs w:val="28"/>
        </w:rPr>
        <w:t xml:space="preserve"> Limitations of the report</w:t>
      </w:r>
      <w:r w:rsidRPr="001C5308">
        <w:rPr>
          <w:rFonts w:ascii="Times New Roman" w:hAnsi="Times New Roman" w:cs="Times New Roman"/>
          <w:b/>
          <w:sz w:val="28"/>
          <w:szCs w:val="28"/>
        </w:rPr>
        <w:tab/>
      </w:r>
    </w:p>
    <w:p w:rsidR="00507F60" w:rsidRPr="00507F60" w:rsidRDefault="00BF12BD" w:rsidP="00507F60">
      <w:pPr>
        <w:pStyle w:val="BodyText"/>
        <w:spacing w:before="175" w:line="259" w:lineRule="auto"/>
        <w:ind w:left="100" w:right="141"/>
        <w:jc w:val="both"/>
      </w:pPr>
      <w:r>
        <w:t xml:space="preserve">Though I got many advantages, help, and support from many sources but at the same time there were many boundaries of restrictions and limitations while preparing this report which has postponed my works. These limitations </w:t>
      </w:r>
      <w:r w:rsidR="00507F60" w:rsidRPr="00507F60">
        <w:t>are as per the</w:t>
      </w:r>
      <w:r w:rsidR="00507F60" w:rsidRPr="00507F60">
        <w:rPr>
          <w:spacing w:val="-9"/>
        </w:rPr>
        <w:t xml:space="preserve"> </w:t>
      </w:r>
      <w:r w:rsidR="00507F60" w:rsidRPr="00507F60">
        <w:t>following:</w:t>
      </w:r>
    </w:p>
    <w:p w:rsidR="00507F60" w:rsidRPr="00507F60" w:rsidRDefault="00507F60" w:rsidP="00507F60">
      <w:pPr>
        <w:pStyle w:val="ListParagraph"/>
        <w:widowControl w:val="0"/>
        <w:numPr>
          <w:ilvl w:val="2"/>
          <w:numId w:val="36"/>
        </w:numPr>
        <w:tabs>
          <w:tab w:val="left" w:pos="821"/>
        </w:tabs>
        <w:autoSpaceDE w:val="0"/>
        <w:autoSpaceDN w:val="0"/>
        <w:spacing w:before="160" w:after="0" w:line="240" w:lineRule="auto"/>
        <w:ind w:hanging="361"/>
        <w:contextualSpacing w:val="0"/>
        <w:jc w:val="both"/>
        <w:rPr>
          <w:rFonts w:ascii="Times New Roman" w:hAnsi="Times New Roman" w:cs="Times New Roman"/>
          <w:sz w:val="24"/>
          <w:szCs w:val="24"/>
        </w:rPr>
      </w:pPr>
      <w:r w:rsidRPr="00507F60">
        <w:rPr>
          <w:rFonts w:ascii="Times New Roman" w:hAnsi="Times New Roman" w:cs="Times New Roman"/>
          <w:sz w:val="24"/>
          <w:szCs w:val="24"/>
        </w:rPr>
        <w:t>Struggle in getting to information on its inward</w:t>
      </w:r>
      <w:r w:rsidRPr="00507F60">
        <w:rPr>
          <w:rFonts w:ascii="Times New Roman" w:hAnsi="Times New Roman" w:cs="Times New Roman"/>
          <w:spacing w:val="-2"/>
          <w:sz w:val="24"/>
          <w:szCs w:val="24"/>
        </w:rPr>
        <w:t xml:space="preserve"> </w:t>
      </w:r>
      <w:r w:rsidRPr="00507F60">
        <w:rPr>
          <w:rFonts w:ascii="Times New Roman" w:hAnsi="Times New Roman" w:cs="Times New Roman"/>
          <w:sz w:val="24"/>
          <w:szCs w:val="24"/>
        </w:rPr>
        <w:t>operations.</w:t>
      </w:r>
    </w:p>
    <w:p w:rsidR="00507F60" w:rsidRPr="00507F60" w:rsidRDefault="00507F60" w:rsidP="00507F60">
      <w:pPr>
        <w:pStyle w:val="ListParagraph"/>
        <w:widowControl w:val="0"/>
        <w:numPr>
          <w:ilvl w:val="2"/>
          <w:numId w:val="36"/>
        </w:numPr>
        <w:tabs>
          <w:tab w:val="left" w:pos="821"/>
        </w:tabs>
        <w:autoSpaceDE w:val="0"/>
        <w:autoSpaceDN w:val="0"/>
        <w:spacing w:before="24" w:after="0" w:line="240" w:lineRule="auto"/>
        <w:ind w:hanging="361"/>
        <w:contextualSpacing w:val="0"/>
        <w:jc w:val="both"/>
        <w:rPr>
          <w:rFonts w:ascii="Times New Roman" w:hAnsi="Times New Roman" w:cs="Times New Roman"/>
          <w:sz w:val="24"/>
          <w:szCs w:val="24"/>
        </w:rPr>
      </w:pPr>
      <w:r w:rsidRPr="00507F60">
        <w:rPr>
          <w:rFonts w:ascii="Times New Roman" w:hAnsi="Times New Roman" w:cs="Times New Roman"/>
          <w:sz w:val="24"/>
          <w:szCs w:val="24"/>
        </w:rPr>
        <w:t>Non-availability of some former and most recent</w:t>
      </w:r>
      <w:r w:rsidRPr="00507F60">
        <w:rPr>
          <w:rFonts w:ascii="Times New Roman" w:hAnsi="Times New Roman" w:cs="Times New Roman"/>
          <w:spacing w:val="-7"/>
          <w:sz w:val="24"/>
          <w:szCs w:val="24"/>
        </w:rPr>
        <w:t xml:space="preserve"> </w:t>
      </w:r>
      <w:r w:rsidRPr="00507F60">
        <w:rPr>
          <w:rFonts w:ascii="Times New Roman" w:hAnsi="Times New Roman" w:cs="Times New Roman"/>
          <w:sz w:val="24"/>
          <w:szCs w:val="24"/>
        </w:rPr>
        <w:t>information.</w:t>
      </w:r>
    </w:p>
    <w:p w:rsidR="00507F60" w:rsidRDefault="00507F60" w:rsidP="00507F60">
      <w:pPr>
        <w:pStyle w:val="ListParagraph"/>
        <w:widowControl w:val="0"/>
        <w:numPr>
          <w:ilvl w:val="2"/>
          <w:numId w:val="36"/>
        </w:numPr>
        <w:tabs>
          <w:tab w:val="left" w:pos="821"/>
        </w:tabs>
        <w:autoSpaceDE w:val="0"/>
        <w:autoSpaceDN w:val="0"/>
        <w:spacing w:before="22" w:after="0" w:line="240" w:lineRule="auto"/>
        <w:ind w:hanging="361"/>
        <w:contextualSpacing w:val="0"/>
        <w:jc w:val="both"/>
        <w:rPr>
          <w:rFonts w:ascii="Times New Roman" w:hAnsi="Times New Roman" w:cs="Times New Roman"/>
          <w:sz w:val="24"/>
          <w:szCs w:val="24"/>
        </w:rPr>
      </w:pPr>
      <w:r w:rsidRPr="00507F60">
        <w:rPr>
          <w:rFonts w:ascii="Times New Roman" w:hAnsi="Times New Roman" w:cs="Times New Roman"/>
          <w:sz w:val="24"/>
          <w:szCs w:val="24"/>
        </w:rPr>
        <w:t>Some data were withheld to hold the classification of the</w:t>
      </w:r>
      <w:r w:rsidRPr="00507F60">
        <w:rPr>
          <w:rFonts w:ascii="Times New Roman" w:hAnsi="Times New Roman" w:cs="Times New Roman"/>
          <w:spacing w:val="-3"/>
          <w:sz w:val="24"/>
          <w:szCs w:val="24"/>
        </w:rPr>
        <w:t xml:space="preserve"> </w:t>
      </w:r>
      <w:r w:rsidRPr="00507F60">
        <w:rPr>
          <w:rFonts w:ascii="Times New Roman" w:hAnsi="Times New Roman" w:cs="Times New Roman"/>
          <w:sz w:val="24"/>
          <w:szCs w:val="24"/>
        </w:rPr>
        <w:t>association.</w:t>
      </w:r>
    </w:p>
    <w:p w:rsidR="00507F60" w:rsidRPr="00507F60" w:rsidRDefault="00507F60" w:rsidP="00507F60">
      <w:pPr>
        <w:widowControl w:val="0"/>
        <w:tabs>
          <w:tab w:val="left" w:pos="821"/>
        </w:tabs>
        <w:autoSpaceDE w:val="0"/>
        <w:autoSpaceDN w:val="0"/>
        <w:spacing w:before="22" w:after="0" w:line="240" w:lineRule="auto"/>
        <w:ind w:left="459"/>
        <w:jc w:val="both"/>
        <w:rPr>
          <w:rFonts w:ascii="Times New Roman" w:hAnsi="Times New Roman" w:cs="Times New Roman"/>
          <w:sz w:val="24"/>
          <w:szCs w:val="24"/>
        </w:rPr>
      </w:pPr>
    </w:p>
    <w:p w:rsidR="00690CF5" w:rsidRDefault="00D1099D" w:rsidP="00690CF5">
      <w:pPr>
        <w:spacing w:line="360" w:lineRule="auto"/>
        <w:jc w:val="center"/>
        <w:rPr>
          <w:rFonts w:ascii="Times New Roman" w:hAnsi="Times New Roman" w:cs="Times New Roman"/>
          <w:b/>
          <w:color w:val="0070C0"/>
          <w:sz w:val="36"/>
          <w:szCs w:val="36"/>
        </w:rPr>
      </w:pPr>
      <w:bookmarkStart w:id="46" w:name="_Toc534397950"/>
      <w:r>
        <w:rPr>
          <w:rFonts w:ascii="Times New Roman" w:hAnsi="Times New Roman" w:cs="Times New Roman"/>
          <w:b/>
          <w:color w:val="0070C0"/>
          <w:sz w:val="36"/>
          <w:szCs w:val="36"/>
        </w:rPr>
        <w:t>Chapter- 6</w:t>
      </w:r>
    </w:p>
    <w:p w:rsidR="00690CF5" w:rsidRPr="00690CF5" w:rsidRDefault="00690CF5" w:rsidP="00690CF5">
      <w:pPr>
        <w:spacing w:line="360" w:lineRule="auto"/>
        <w:jc w:val="center"/>
        <w:rPr>
          <w:rFonts w:ascii="Times New Roman" w:hAnsi="Times New Roman" w:cs="Times New Roman"/>
          <w:b/>
          <w:color w:val="0070C0"/>
          <w:sz w:val="36"/>
          <w:szCs w:val="36"/>
        </w:rPr>
      </w:pPr>
      <w:r w:rsidRPr="00690CF5">
        <w:rPr>
          <w:rFonts w:ascii="Times New Roman" w:hAnsi="Times New Roman" w:cs="Times New Roman"/>
          <w:b/>
          <w:color w:val="0070C0"/>
          <w:sz w:val="32"/>
          <w:szCs w:val="32"/>
        </w:rPr>
        <w:t>Literature Review</w:t>
      </w:r>
      <w:bookmarkEnd w:id="46"/>
    </w:p>
    <w:p w:rsidR="00690CF5" w:rsidRPr="00690CF5" w:rsidRDefault="00690CF5" w:rsidP="00690CF5">
      <w:pPr>
        <w:spacing w:after="0" w:line="360" w:lineRule="auto"/>
        <w:jc w:val="both"/>
        <w:rPr>
          <w:rFonts w:ascii="Times New Roman" w:hAnsi="Times New Roman" w:cs="Times New Roman"/>
          <w:sz w:val="24"/>
          <w:szCs w:val="24"/>
        </w:rPr>
      </w:pPr>
      <w:r w:rsidRPr="00690CF5">
        <w:rPr>
          <w:rFonts w:ascii="Times New Roman" w:hAnsi="Times New Roman" w:cs="Times New Roman"/>
          <w:sz w:val="24"/>
          <w:szCs w:val="24"/>
        </w:rPr>
        <w:t>The study which has been chosen for the review attempts in order to provide some knowledgeable understanding about the access of SME financing.</w:t>
      </w:r>
      <w:r>
        <w:rPr>
          <w:rFonts w:ascii="Times New Roman" w:hAnsi="Times New Roman" w:cs="Times New Roman"/>
          <w:sz w:val="24"/>
          <w:szCs w:val="24"/>
        </w:rPr>
        <w:t xml:space="preserve"> </w:t>
      </w:r>
      <w:r w:rsidRPr="00690CF5">
        <w:rPr>
          <w:rFonts w:ascii="Times New Roman" w:hAnsi="Times New Roman" w:cs="Times New Roman"/>
          <w:sz w:val="24"/>
          <w:szCs w:val="24"/>
        </w:rPr>
        <w:t xml:space="preserve">Though this article has written based on the SSA countries but some basic subjects are always stable for SME financing. This is based on the West African sub-region to see whether there are similarities or differences in the determinants of SMEs access to finance across the SSA (Sub-Saharan Africa) countries. To show the actual thing related to the financing this article included both subjective and objective measures. By using the data from World Bank’s website this article </w:t>
      </w:r>
      <w:r w:rsidRPr="00690CF5">
        <w:rPr>
          <w:rFonts w:ascii="Times New Roman" w:hAnsi="Times New Roman" w:cs="Times New Roman"/>
          <w:sz w:val="24"/>
          <w:szCs w:val="24"/>
        </w:rPr>
        <w:lastRenderedPageBreak/>
        <w:t xml:space="preserve">stated there are some certain things on which the access varies; like the size of the business, ownership, strength of legal rights, the depth of credit information and obviously the experience of the top level managers. This study has focused on strong implications of policy. There is an important thing to look at, SMEs are by nature unable to give any collateral which is very easy to provide for the other companies like banks or firms. This may one of the reasons to not get the easy access for loan. This study added why financing in SME is riskier in SSA countries. This proves in many countries or in many places still SME is not in a favorable position. To show the proportion and the condition of scope and the access SME financing this article has shown some financial analysis. </w:t>
      </w:r>
      <w:r w:rsidR="000E09D7" w:rsidRPr="00690CF5">
        <w:rPr>
          <w:rFonts w:ascii="Times New Roman" w:hAnsi="Times New Roman" w:cs="Times New Roman"/>
          <w:sz w:val="24"/>
          <w:szCs w:val="24"/>
        </w:rPr>
        <w:fldChar w:fldCharType="begin"/>
      </w:r>
      <w:r w:rsidRPr="00690CF5">
        <w:rPr>
          <w:rFonts w:ascii="Times New Roman" w:hAnsi="Times New Roman" w:cs="Times New Roman"/>
          <w:sz w:val="24"/>
          <w:szCs w:val="24"/>
        </w:rPr>
        <w:instrText xml:space="preserve"> CITATION Qua17 \l 1033 </w:instrText>
      </w:r>
      <w:r w:rsidR="000E09D7" w:rsidRPr="00690CF5">
        <w:rPr>
          <w:rFonts w:ascii="Times New Roman" w:hAnsi="Times New Roman" w:cs="Times New Roman"/>
          <w:sz w:val="24"/>
          <w:szCs w:val="24"/>
        </w:rPr>
        <w:fldChar w:fldCharType="separate"/>
      </w:r>
      <w:r w:rsidRPr="00690CF5">
        <w:rPr>
          <w:rFonts w:ascii="Times New Roman" w:hAnsi="Times New Roman" w:cs="Times New Roman"/>
          <w:noProof/>
          <w:sz w:val="24"/>
          <w:szCs w:val="24"/>
        </w:rPr>
        <w:t xml:space="preserve"> (Quartey, 2017)</w:t>
      </w:r>
      <w:r w:rsidR="000E09D7" w:rsidRPr="00690CF5">
        <w:rPr>
          <w:rFonts w:ascii="Times New Roman" w:hAnsi="Times New Roman" w:cs="Times New Roman"/>
          <w:sz w:val="24"/>
          <w:szCs w:val="24"/>
        </w:rPr>
        <w:fldChar w:fldCharType="end"/>
      </w:r>
    </w:p>
    <w:p w:rsidR="00690CF5" w:rsidRPr="00690CF5" w:rsidRDefault="00690CF5" w:rsidP="00690CF5">
      <w:pPr>
        <w:spacing w:after="0" w:line="360" w:lineRule="auto"/>
        <w:jc w:val="both"/>
        <w:rPr>
          <w:rFonts w:ascii="Times New Roman" w:hAnsi="Times New Roman" w:cs="Times New Roman"/>
          <w:sz w:val="24"/>
          <w:szCs w:val="24"/>
        </w:rPr>
      </w:pPr>
    </w:p>
    <w:p w:rsidR="00690CF5" w:rsidRPr="00690CF5" w:rsidRDefault="00690CF5" w:rsidP="00690CF5">
      <w:pPr>
        <w:spacing w:after="0" w:line="360" w:lineRule="auto"/>
        <w:jc w:val="both"/>
        <w:rPr>
          <w:rFonts w:ascii="Times New Roman" w:hAnsi="Times New Roman" w:cs="Times New Roman"/>
          <w:sz w:val="24"/>
          <w:szCs w:val="24"/>
        </w:rPr>
      </w:pPr>
      <w:r w:rsidRPr="00690CF5">
        <w:rPr>
          <w:rFonts w:ascii="Times New Roman" w:hAnsi="Times New Roman" w:cs="Times New Roman"/>
          <w:sz w:val="24"/>
          <w:szCs w:val="24"/>
        </w:rPr>
        <w:t>This article is about the access to finance and related issues specially being an SME o</w:t>
      </w:r>
      <w:r>
        <w:rPr>
          <w:rFonts w:ascii="Times New Roman" w:hAnsi="Times New Roman" w:cs="Times New Roman"/>
          <w:sz w:val="24"/>
          <w:szCs w:val="24"/>
        </w:rPr>
        <w:t>wner or managers. Research shows</w:t>
      </w:r>
      <w:r w:rsidRPr="00690CF5">
        <w:rPr>
          <w:rFonts w:ascii="Times New Roman" w:hAnsi="Times New Roman" w:cs="Times New Roman"/>
          <w:sz w:val="24"/>
          <w:szCs w:val="24"/>
        </w:rPr>
        <w:t xml:space="preserve"> that there are similarities as well as differences between SME financing in both UK and China. At the first hand people are more reliable on their family or relatives for financing their business exclusively. Then it may be from their immediate family. After two years of business respondents relied on their own funding or savings which they made while they were running their business. After five years of uninterrupted business or economic activity, most of the owner or managers in UK finance their business by borrowing funds from banks or any financial institution compare to China. In China people are mainly depended on their immediate family from where they seek the financial support. So, by analyzing this scenario it is under stable that SME financing is more appropriate and active in UK than China. The scenario is doing business may vary in China though the financing system of UK seems more preferable. The research concludes by saying that the financing preferences may vary by the people who are in business. The seeking of financing help from banks or related organization may add a better value to a business than a family. </w:t>
      </w:r>
      <w:r w:rsidR="000E09D7" w:rsidRPr="00690CF5">
        <w:rPr>
          <w:rFonts w:ascii="Times New Roman" w:hAnsi="Times New Roman" w:cs="Times New Roman"/>
          <w:sz w:val="24"/>
          <w:szCs w:val="24"/>
        </w:rPr>
        <w:fldChar w:fldCharType="begin"/>
      </w:r>
      <w:r w:rsidRPr="00690CF5">
        <w:rPr>
          <w:rFonts w:ascii="Times New Roman" w:hAnsi="Times New Roman" w:cs="Times New Roman"/>
          <w:sz w:val="24"/>
          <w:szCs w:val="24"/>
        </w:rPr>
        <w:instrText xml:space="preserve"> CITATION Jav13 \l 1033 </w:instrText>
      </w:r>
      <w:r w:rsidR="000E09D7" w:rsidRPr="00690CF5">
        <w:rPr>
          <w:rFonts w:ascii="Times New Roman" w:hAnsi="Times New Roman" w:cs="Times New Roman"/>
          <w:sz w:val="24"/>
          <w:szCs w:val="24"/>
        </w:rPr>
        <w:fldChar w:fldCharType="separate"/>
      </w:r>
      <w:r w:rsidRPr="00690CF5">
        <w:rPr>
          <w:rFonts w:ascii="Times New Roman" w:hAnsi="Times New Roman" w:cs="Times New Roman"/>
          <w:noProof/>
          <w:sz w:val="24"/>
          <w:szCs w:val="24"/>
        </w:rPr>
        <w:t xml:space="preserve"> (Javed Hussain, 2013)</w:t>
      </w:r>
      <w:r w:rsidR="000E09D7" w:rsidRPr="00690CF5">
        <w:rPr>
          <w:rFonts w:ascii="Times New Roman" w:hAnsi="Times New Roman" w:cs="Times New Roman"/>
          <w:sz w:val="24"/>
          <w:szCs w:val="24"/>
        </w:rPr>
        <w:fldChar w:fldCharType="end"/>
      </w:r>
    </w:p>
    <w:p w:rsidR="00690CF5" w:rsidRPr="00690CF5" w:rsidRDefault="00690CF5" w:rsidP="00690CF5">
      <w:pPr>
        <w:pStyle w:val="ListParagraph"/>
        <w:shd w:val="clear" w:color="auto" w:fill="FFFFFF"/>
        <w:tabs>
          <w:tab w:val="left" w:pos="180"/>
          <w:tab w:val="left" w:pos="990"/>
        </w:tabs>
        <w:spacing w:before="120" w:after="120" w:line="360" w:lineRule="auto"/>
        <w:ind w:left="180"/>
        <w:jc w:val="both"/>
        <w:rPr>
          <w:rFonts w:ascii="Times New Roman" w:hAnsi="Times New Roman" w:cs="Times New Roman"/>
          <w:sz w:val="24"/>
          <w:szCs w:val="24"/>
        </w:rPr>
      </w:pPr>
    </w:p>
    <w:p w:rsidR="00690CF5" w:rsidRPr="00690CF5" w:rsidRDefault="00690CF5" w:rsidP="00690CF5">
      <w:pPr>
        <w:pStyle w:val="NormalWeb"/>
        <w:spacing w:before="0" w:beforeAutospacing="0" w:after="0" w:afterAutospacing="0" w:line="360" w:lineRule="auto"/>
        <w:jc w:val="both"/>
        <w:rPr>
          <w:rFonts w:eastAsiaTheme="minorHAnsi"/>
        </w:rPr>
      </w:pPr>
      <w:r w:rsidRPr="00690CF5">
        <w:rPr>
          <w:rFonts w:eastAsiaTheme="minorHAnsi"/>
        </w:rPr>
        <w:t xml:space="preserve">This study models shows five performance indicators based on 80 potential factors derived from various fields like firm characteristics, finance, informality, innovation, infrastructure, taxes, regulations, trade and workforce concerning small and medium sized enterprises. Regarding statistical significance and magnitude between small and medium sized enterprises the factors vary. As an example, the percent of using firm’s internet for the purpose of interact with clients/suppliers has a positive effect on medium sized enterprises than small enterprises. An adverse impact on small enterprises is visible when it is financed by equity or </w:t>
      </w:r>
      <w:r w:rsidRPr="00690CF5">
        <w:rPr>
          <w:rFonts w:eastAsiaTheme="minorHAnsi"/>
        </w:rPr>
        <w:lastRenderedPageBreak/>
        <w:t xml:space="preserve">stock sales. Though the initiative of doing small and medium enterprises is being encouraged by the policymakers but this is being said that SME’s role in private sector growth is often underrated. To develop </w:t>
      </w:r>
      <w:r w:rsidR="001C1E0A" w:rsidRPr="00690CF5">
        <w:rPr>
          <w:rFonts w:eastAsiaTheme="minorHAnsi"/>
        </w:rPr>
        <w:t>evidence</w:t>
      </w:r>
      <w:r w:rsidRPr="00690CF5">
        <w:rPr>
          <w:rFonts w:eastAsiaTheme="minorHAnsi"/>
        </w:rPr>
        <w:t xml:space="preserve"> based understanding on SME’s performance in emerging and developing economies is the main objective of this study.</w:t>
      </w:r>
      <w:r>
        <w:rPr>
          <w:rFonts w:eastAsiaTheme="minorHAnsi"/>
        </w:rPr>
        <w:t xml:space="preserve"> </w:t>
      </w:r>
      <w:r w:rsidRPr="00690CF5">
        <w:rPr>
          <w:rFonts w:eastAsiaTheme="minorHAnsi"/>
        </w:rPr>
        <w:t>Also this report seeks to identify the problem arises in terms of SME financing and the performance of SME. The factors those are affecting the performance of medium enterprises differ from those of small enterprises.</w:t>
      </w:r>
      <w:r w:rsidR="002B0E85">
        <w:fldChar w:fldCharType="begin"/>
      </w:r>
      <w:r w:rsidR="002B0E85">
        <w:instrText xml:space="preserve"> CITATION Nde18 \l 1033 </w:instrText>
      </w:r>
      <w:r w:rsidR="002B0E85">
        <w:fldChar w:fldCharType="separate"/>
      </w:r>
      <w:r w:rsidRPr="00690CF5">
        <w:rPr>
          <w:noProof/>
        </w:rPr>
        <w:t xml:space="preserve"> (Ndeye Ndiaye, 2018)</w:t>
      </w:r>
      <w:r w:rsidR="002B0E85">
        <w:rPr>
          <w:noProof/>
        </w:rPr>
        <w:fldChar w:fldCharType="end"/>
      </w:r>
    </w:p>
    <w:p w:rsidR="00690CF5" w:rsidRPr="00690CF5" w:rsidRDefault="00690CF5" w:rsidP="00690CF5">
      <w:pPr>
        <w:pStyle w:val="NormalWeb"/>
        <w:spacing w:before="0" w:beforeAutospacing="0" w:after="0" w:afterAutospacing="0" w:line="360" w:lineRule="auto"/>
        <w:jc w:val="both"/>
        <w:rPr>
          <w:rStyle w:val="Hyperlink"/>
          <w:rFonts w:eastAsiaTheme="majorEastAsia"/>
          <w:color w:val="auto"/>
          <w:u w:val="none"/>
        </w:rPr>
      </w:pPr>
    </w:p>
    <w:p w:rsidR="00690CF5" w:rsidRPr="00690CF5" w:rsidRDefault="00690CF5" w:rsidP="00690CF5">
      <w:pPr>
        <w:spacing w:after="0" w:line="360" w:lineRule="auto"/>
        <w:jc w:val="both"/>
        <w:rPr>
          <w:rFonts w:ascii="Times New Roman" w:hAnsi="Times New Roman" w:cs="Times New Roman"/>
          <w:sz w:val="24"/>
          <w:szCs w:val="24"/>
        </w:rPr>
      </w:pPr>
      <w:r w:rsidRPr="00690CF5">
        <w:rPr>
          <w:rStyle w:val="Hyperlink"/>
          <w:rFonts w:ascii="Times New Roman" w:hAnsi="Times New Roman" w:cs="Times New Roman"/>
          <w:color w:val="auto"/>
          <w:sz w:val="24"/>
          <w:szCs w:val="24"/>
          <w:u w:val="none"/>
        </w:rPr>
        <w:t>This article showed how the development of small and medium enterprises has a growing trend in Indonesia and also in Pekanbaru. SME has very meaningful role to play in the national economy and create new jobs for unemployed people. Also the purpose of this study is to identify the effect</w:t>
      </w:r>
      <w:r>
        <w:rPr>
          <w:rStyle w:val="Hyperlink"/>
          <w:rFonts w:ascii="Times New Roman" w:hAnsi="Times New Roman" w:cs="Times New Roman"/>
          <w:color w:val="auto"/>
          <w:sz w:val="24"/>
          <w:szCs w:val="24"/>
          <w:u w:val="none"/>
        </w:rPr>
        <w:t xml:space="preserve"> </w:t>
      </w:r>
      <w:r w:rsidRPr="00690CF5">
        <w:rPr>
          <w:rStyle w:val="Hyperlink"/>
          <w:rFonts w:ascii="Times New Roman" w:hAnsi="Times New Roman" w:cs="Times New Roman"/>
          <w:color w:val="auto"/>
          <w:sz w:val="24"/>
          <w:szCs w:val="24"/>
          <w:u w:val="none"/>
        </w:rPr>
        <w:t>of entrepreneurial competencies on business performance and also threats and opportunities. This has been shown that small and medium sized enterprises have positive and significant effects.</w:t>
      </w:r>
      <w:r>
        <w:rPr>
          <w:rStyle w:val="Hyperlink"/>
          <w:rFonts w:ascii="Times New Roman" w:hAnsi="Times New Roman" w:cs="Times New Roman"/>
          <w:color w:val="auto"/>
          <w:sz w:val="24"/>
          <w:szCs w:val="24"/>
          <w:u w:val="none"/>
        </w:rPr>
        <w:t xml:space="preserve"> </w:t>
      </w:r>
      <w:r w:rsidRPr="00690CF5">
        <w:rPr>
          <w:rStyle w:val="Hyperlink"/>
          <w:rFonts w:ascii="Times New Roman" w:hAnsi="Times New Roman" w:cs="Times New Roman"/>
          <w:color w:val="auto"/>
          <w:sz w:val="24"/>
          <w:szCs w:val="24"/>
          <w:u w:val="none"/>
        </w:rPr>
        <w:t xml:space="preserve">This cannot be denied </w:t>
      </w:r>
      <w:r w:rsidRPr="00690CF5">
        <w:rPr>
          <w:rFonts w:ascii="Times New Roman" w:hAnsi="Times New Roman" w:cs="Times New Roman"/>
          <w:sz w:val="24"/>
          <w:szCs w:val="24"/>
        </w:rPr>
        <w:t xml:space="preserve">that the empowerment of SME sector has to face many challenges. Competition in today’s business world is increasing day by day. By keeping pace with large business small businesses are doing so well in their respective fields. SME is one of the supporting economic growths in Indonesia. SMEs are found in more challenging situation and that is why this business has more accurate approach to solve so quick problem and hold a stable position.SME businesses can be succeeded in any other fields like restaurant business, agricultural business, manufacturing, electricity, gas and so on. </w:t>
      </w:r>
      <w:r w:rsidR="000E09D7" w:rsidRPr="00690CF5">
        <w:rPr>
          <w:rFonts w:ascii="Times New Roman" w:hAnsi="Times New Roman" w:cs="Times New Roman"/>
          <w:sz w:val="24"/>
          <w:szCs w:val="24"/>
        </w:rPr>
        <w:fldChar w:fldCharType="begin"/>
      </w:r>
      <w:r w:rsidRPr="00690CF5">
        <w:rPr>
          <w:rFonts w:ascii="Times New Roman" w:hAnsi="Times New Roman" w:cs="Times New Roman"/>
          <w:sz w:val="24"/>
          <w:szCs w:val="24"/>
        </w:rPr>
        <w:instrText xml:space="preserve"> CITATION Dia15 \l 1033 </w:instrText>
      </w:r>
      <w:r w:rsidR="000E09D7" w:rsidRPr="00690CF5">
        <w:rPr>
          <w:rFonts w:ascii="Times New Roman" w:hAnsi="Times New Roman" w:cs="Times New Roman"/>
          <w:sz w:val="24"/>
          <w:szCs w:val="24"/>
        </w:rPr>
        <w:fldChar w:fldCharType="separate"/>
      </w:r>
      <w:r w:rsidRPr="00690CF5">
        <w:rPr>
          <w:rFonts w:ascii="Times New Roman" w:hAnsi="Times New Roman" w:cs="Times New Roman"/>
          <w:noProof/>
          <w:sz w:val="24"/>
          <w:szCs w:val="24"/>
        </w:rPr>
        <w:t xml:space="preserve"> (Diana Eravia, 2015)</w:t>
      </w:r>
      <w:r w:rsidR="000E09D7" w:rsidRPr="00690CF5">
        <w:rPr>
          <w:rFonts w:ascii="Times New Roman" w:hAnsi="Times New Roman" w:cs="Times New Roman"/>
          <w:sz w:val="24"/>
          <w:szCs w:val="24"/>
        </w:rPr>
        <w:fldChar w:fldCharType="end"/>
      </w:r>
    </w:p>
    <w:p w:rsidR="00690CF5" w:rsidRDefault="00690CF5" w:rsidP="00690CF5">
      <w:pPr>
        <w:spacing w:after="0"/>
      </w:pPr>
    </w:p>
    <w:p w:rsidR="00690CF5" w:rsidRDefault="00690CF5" w:rsidP="00690CF5">
      <w:pPr>
        <w:spacing w:line="360" w:lineRule="auto"/>
        <w:rPr>
          <w:rFonts w:ascii="Times New Roman" w:hAnsi="Times New Roman" w:cs="Times New Roman"/>
          <w:b/>
          <w:color w:val="0070C0"/>
          <w:sz w:val="36"/>
          <w:szCs w:val="36"/>
        </w:rPr>
      </w:pPr>
    </w:p>
    <w:p w:rsidR="003F7D6D" w:rsidRDefault="003F7D6D" w:rsidP="00A06B79">
      <w:pPr>
        <w:spacing w:line="360" w:lineRule="auto"/>
        <w:jc w:val="center"/>
        <w:rPr>
          <w:rFonts w:ascii="Times New Roman" w:hAnsi="Times New Roman" w:cs="Times New Roman"/>
          <w:b/>
          <w:color w:val="0070C0"/>
          <w:sz w:val="36"/>
          <w:szCs w:val="36"/>
        </w:rPr>
      </w:pPr>
    </w:p>
    <w:p w:rsidR="003F7D6D" w:rsidRDefault="003F7D6D" w:rsidP="00A06B79">
      <w:pPr>
        <w:spacing w:line="360" w:lineRule="auto"/>
        <w:jc w:val="center"/>
        <w:rPr>
          <w:rFonts w:ascii="Times New Roman" w:hAnsi="Times New Roman" w:cs="Times New Roman"/>
          <w:b/>
          <w:color w:val="0070C0"/>
          <w:sz w:val="36"/>
          <w:szCs w:val="36"/>
        </w:rPr>
      </w:pPr>
    </w:p>
    <w:p w:rsidR="003F7D6D" w:rsidRDefault="003F7D6D" w:rsidP="00A06B79">
      <w:pPr>
        <w:spacing w:line="360" w:lineRule="auto"/>
        <w:jc w:val="center"/>
        <w:rPr>
          <w:rFonts w:ascii="Times New Roman" w:hAnsi="Times New Roman" w:cs="Times New Roman"/>
          <w:b/>
          <w:color w:val="0070C0"/>
          <w:sz w:val="36"/>
          <w:szCs w:val="36"/>
        </w:rPr>
      </w:pPr>
    </w:p>
    <w:p w:rsidR="003F7D6D" w:rsidRDefault="003F7D6D" w:rsidP="00A06B79">
      <w:pPr>
        <w:spacing w:line="360" w:lineRule="auto"/>
        <w:jc w:val="center"/>
        <w:rPr>
          <w:rFonts w:ascii="Times New Roman" w:hAnsi="Times New Roman" w:cs="Times New Roman"/>
          <w:b/>
          <w:color w:val="0070C0"/>
          <w:sz w:val="36"/>
          <w:szCs w:val="36"/>
        </w:rPr>
      </w:pPr>
    </w:p>
    <w:p w:rsidR="003F7D6D" w:rsidRDefault="003F7D6D" w:rsidP="00A06B79">
      <w:pPr>
        <w:spacing w:line="360" w:lineRule="auto"/>
        <w:jc w:val="center"/>
        <w:rPr>
          <w:rFonts w:ascii="Times New Roman" w:hAnsi="Times New Roman" w:cs="Times New Roman"/>
          <w:b/>
          <w:color w:val="0070C0"/>
          <w:sz w:val="36"/>
          <w:szCs w:val="36"/>
        </w:rPr>
      </w:pPr>
    </w:p>
    <w:p w:rsidR="009E7EE8" w:rsidRPr="00A0400A" w:rsidRDefault="00D1099D" w:rsidP="00A06B79">
      <w:pPr>
        <w:spacing w:line="360" w:lineRule="auto"/>
        <w:jc w:val="center"/>
        <w:rPr>
          <w:rFonts w:ascii="Times New Roman" w:hAnsi="Times New Roman" w:cs="Times New Roman"/>
          <w:b/>
          <w:color w:val="0070C0"/>
          <w:sz w:val="36"/>
          <w:szCs w:val="36"/>
        </w:rPr>
      </w:pPr>
      <w:r>
        <w:rPr>
          <w:rFonts w:ascii="Times New Roman" w:hAnsi="Times New Roman" w:cs="Times New Roman"/>
          <w:b/>
          <w:color w:val="0070C0"/>
          <w:sz w:val="36"/>
          <w:szCs w:val="36"/>
        </w:rPr>
        <w:lastRenderedPageBreak/>
        <w:t>Chapter- 7</w:t>
      </w:r>
    </w:p>
    <w:p w:rsidR="00F878AC" w:rsidRPr="00A0400A" w:rsidRDefault="00F878AC" w:rsidP="00F878AC">
      <w:pPr>
        <w:spacing w:line="360" w:lineRule="auto"/>
        <w:jc w:val="center"/>
        <w:rPr>
          <w:rFonts w:ascii="Times New Roman" w:hAnsi="Times New Roman" w:cs="Times New Roman"/>
          <w:b/>
          <w:color w:val="0070C0"/>
          <w:sz w:val="32"/>
          <w:szCs w:val="32"/>
        </w:rPr>
      </w:pPr>
      <w:r w:rsidRPr="00A0400A">
        <w:rPr>
          <w:rFonts w:ascii="Times New Roman" w:hAnsi="Times New Roman" w:cs="Times New Roman"/>
          <w:b/>
          <w:color w:val="0070C0"/>
          <w:sz w:val="32"/>
          <w:szCs w:val="32"/>
        </w:rPr>
        <w:t>Findings of the Study</w:t>
      </w:r>
    </w:p>
    <w:p w:rsidR="00592C41" w:rsidRPr="00A0400A" w:rsidRDefault="006A3D31" w:rsidP="00F878AC">
      <w:pPr>
        <w:spacing w:line="360" w:lineRule="auto"/>
        <w:jc w:val="center"/>
        <w:rPr>
          <w:rFonts w:ascii="Times New Roman" w:hAnsi="Times New Roman" w:cs="Times New Roman"/>
          <w:b/>
          <w:color w:val="0070C0"/>
          <w:sz w:val="32"/>
          <w:szCs w:val="32"/>
        </w:rPr>
      </w:pPr>
      <w:r w:rsidRPr="00A0400A">
        <w:rPr>
          <w:rFonts w:ascii="Times New Roman" w:hAnsi="Times New Roman" w:cs="Times New Roman"/>
          <w:b/>
          <w:color w:val="0070C0"/>
          <w:sz w:val="32"/>
          <w:szCs w:val="32"/>
        </w:rPr>
        <w:t xml:space="preserve">Internship </w:t>
      </w:r>
      <w:r w:rsidR="009E7EE8" w:rsidRPr="00A0400A">
        <w:rPr>
          <w:rFonts w:ascii="Times New Roman" w:hAnsi="Times New Roman" w:cs="Times New Roman"/>
          <w:b/>
          <w:color w:val="0070C0"/>
          <w:sz w:val="32"/>
          <w:szCs w:val="32"/>
        </w:rPr>
        <w:t>Experience and</w:t>
      </w:r>
      <w:r w:rsidR="005B6274" w:rsidRPr="00A0400A">
        <w:rPr>
          <w:rFonts w:ascii="Times New Roman" w:hAnsi="Times New Roman" w:cs="Times New Roman"/>
          <w:b/>
          <w:color w:val="0070C0"/>
          <w:sz w:val="32"/>
          <w:szCs w:val="32"/>
        </w:rPr>
        <w:t xml:space="preserve"> O</w:t>
      </w:r>
      <w:r w:rsidRPr="00A0400A">
        <w:rPr>
          <w:rFonts w:ascii="Times New Roman" w:hAnsi="Times New Roman" w:cs="Times New Roman"/>
          <w:b/>
          <w:color w:val="0070C0"/>
          <w:sz w:val="32"/>
          <w:szCs w:val="32"/>
        </w:rPr>
        <w:t>bse</w:t>
      </w:r>
      <w:r w:rsidR="005B6274" w:rsidRPr="00A0400A">
        <w:rPr>
          <w:rFonts w:ascii="Times New Roman" w:hAnsi="Times New Roman" w:cs="Times New Roman"/>
          <w:b/>
          <w:color w:val="0070C0"/>
          <w:sz w:val="32"/>
          <w:szCs w:val="32"/>
        </w:rPr>
        <w:t>rvational D</w:t>
      </w:r>
      <w:r w:rsidRPr="00A0400A">
        <w:rPr>
          <w:rFonts w:ascii="Times New Roman" w:hAnsi="Times New Roman" w:cs="Times New Roman"/>
          <w:b/>
          <w:color w:val="0070C0"/>
          <w:sz w:val="32"/>
          <w:szCs w:val="32"/>
        </w:rPr>
        <w:t>etails</w:t>
      </w:r>
      <w:bookmarkEnd w:id="35"/>
    </w:p>
    <w:p w:rsidR="00B230F4" w:rsidRPr="00B230F4" w:rsidRDefault="009134B1" w:rsidP="00B230F4">
      <w:pPr>
        <w:pStyle w:val="Heading1"/>
        <w:jc w:val="both"/>
        <w:rPr>
          <w:rFonts w:ascii="Times New Roman" w:hAnsi="Times New Roman" w:cs="Times New Roman"/>
          <w:sz w:val="24"/>
          <w:szCs w:val="24"/>
        </w:rPr>
      </w:pPr>
      <w:bookmarkStart w:id="47" w:name="_Toc534397948"/>
      <w:r>
        <w:rPr>
          <w:rFonts w:ascii="Times New Roman" w:hAnsi="Times New Roman" w:cs="Times New Roman"/>
          <w:sz w:val="24"/>
          <w:szCs w:val="24"/>
        </w:rPr>
        <w:t xml:space="preserve">7.1. </w:t>
      </w:r>
      <w:r w:rsidR="00B230F4" w:rsidRPr="00B230F4">
        <w:rPr>
          <w:rFonts w:ascii="Times New Roman" w:hAnsi="Times New Roman" w:cs="Times New Roman"/>
          <w:sz w:val="24"/>
          <w:szCs w:val="24"/>
        </w:rPr>
        <w:t>Explanation of Interview</w:t>
      </w:r>
      <w:bookmarkEnd w:id="47"/>
      <w:r w:rsidR="00645983">
        <w:rPr>
          <w:rFonts w:ascii="Times New Roman" w:hAnsi="Times New Roman" w:cs="Times New Roman"/>
          <w:sz w:val="24"/>
          <w:szCs w:val="24"/>
        </w:rPr>
        <w:t xml:space="preserve"> </w:t>
      </w:r>
      <w:r w:rsidR="00B230F4">
        <w:rPr>
          <w:rFonts w:ascii="Times New Roman" w:hAnsi="Times New Roman" w:cs="Times New Roman"/>
          <w:sz w:val="24"/>
          <w:szCs w:val="24"/>
        </w:rPr>
        <w:t>(6</w:t>
      </w:r>
      <w:r w:rsidR="00B230F4" w:rsidRPr="00B230F4">
        <w:rPr>
          <w:rFonts w:ascii="Times New Roman" w:hAnsi="Times New Roman" w:cs="Times New Roman"/>
          <w:sz w:val="24"/>
          <w:szCs w:val="24"/>
          <w:vertAlign w:val="superscript"/>
        </w:rPr>
        <w:t>th</w:t>
      </w:r>
      <w:r w:rsidR="00B230F4">
        <w:rPr>
          <w:rFonts w:ascii="Times New Roman" w:hAnsi="Times New Roman" w:cs="Times New Roman"/>
          <w:sz w:val="24"/>
          <w:szCs w:val="24"/>
        </w:rPr>
        <w:t xml:space="preserve"> May, 2019)</w:t>
      </w:r>
    </w:p>
    <w:p w:rsidR="00B230F4" w:rsidRDefault="00B230F4" w:rsidP="00B230F4">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B230F4">
        <w:rPr>
          <w:rFonts w:ascii="Times New Roman" w:hAnsi="Times New Roman" w:cs="Times New Roman"/>
          <w:sz w:val="24"/>
          <w:szCs w:val="24"/>
        </w:rPr>
        <w:t xml:space="preserve">I had </w:t>
      </w:r>
      <w:r w:rsidR="005418B3" w:rsidRPr="00B230F4">
        <w:rPr>
          <w:rFonts w:ascii="Times New Roman" w:hAnsi="Times New Roman" w:cs="Times New Roman"/>
          <w:sz w:val="24"/>
          <w:szCs w:val="24"/>
        </w:rPr>
        <w:t>discussion</w:t>
      </w:r>
      <w:r w:rsidRPr="00B230F4">
        <w:rPr>
          <w:rFonts w:ascii="Times New Roman" w:hAnsi="Times New Roman" w:cs="Times New Roman"/>
          <w:sz w:val="24"/>
          <w:szCs w:val="24"/>
        </w:rPr>
        <w:t xml:space="preserve"> with two people, one of them was Md. Dalilur Rahman, Senior Executive Officer; Credit-SEF and another one was Abdullah Al Rafi, Assistant Manager; Credit-SEF. Mr. Rahman</w:t>
      </w:r>
      <w:r>
        <w:rPr>
          <w:rFonts w:ascii="Times New Roman" w:hAnsi="Times New Roman" w:cs="Times New Roman"/>
          <w:sz w:val="24"/>
          <w:szCs w:val="24"/>
        </w:rPr>
        <w:t xml:space="preserve"> </w:t>
      </w:r>
      <w:r w:rsidRPr="00B230F4">
        <w:rPr>
          <w:rFonts w:ascii="Times New Roman" w:hAnsi="Times New Roman" w:cs="Times New Roman"/>
          <w:sz w:val="24"/>
          <w:szCs w:val="24"/>
        </w:rPr>
        <w:t xml:space="preserve">explained the reasons of not sanctioning a loan or sanctioning a loan. The way or method they use to select a proper client has also stated within the conversation hour. I asked random question and they answered those in a very organized way. I had a chance to hear directly about a case of bad loan. The team of SME gave loan to a client who had such a business where delivery matters. It was a business where supplier supplied products and then they sold those products to retail customer. Another thing is, the road was not very suitable for communication. After some time, the supplier of the products was unwilling to go for the supply because of bad communication system. The road was so </w:t>
      </w:r>
      <w:r>
        <w:rPr>
          <w:rFonts w:ascii="Times New Roman" w:hAnsi="Times New Roman" w:cs="Times New Roman"/>
          <w:sz w:val="24"/>
          <w:szCs w:val="24"/>
        </w:rPr>
        <w:t>for the vehicle. The supplier are</w:t>
      </w:r>
      <w:r w:rsidRPr="00B230F4">
        <w:rPr>
          <w:rFonts w:ascii="Times New Roman" w:hAnsi="Times New Roman" w:cs="Times New Roman"/>
          <w:sz w:val="24"/>
          <w:szCs w:val="24"/>
        </w:rPr>
        <w:t xml:space="preserve"> dissatisfied and denied continuously for supplying goods. The business went bad and the Product seller was unable to repay the loan amount. For this case it became a bad loan. So, this is not an example of willful defaulter. This happened because of the improper communication system. The environment was not in favor of the businessman. This is one of the reasons but this may happen for many reasons. The moral is, when the team of SME gave the loan to the businessman they did not know this will happen to the borrower. The interviewee said if there is any minimum chance to become a loan defaulter then that is easier for them to mark rather than any other issues. This is possible as they check the CIB report for the clients. So, overall the study has been conducted through the interview and with the help of my IDLC supervisor along with the guideline of my University’s supervisor as well. The proper following of the guidelines about the study has worked a lot which helped to conduct the study so well.</w:t>
      </w:r>
    </w:p>
    <w:p w:rsidR="00B74967" w:rsidRPr="003A429F" w:rsidRDefault="009134B1" w:rsidP="00B74967">
      <w:pPr>
        <w:pStyle w:val="Heading1"/>
        <w:rPr>
          <w:rFonts w:ascii="Times New Roman" w:hAnsi="Times New Roman" w:cs="Times New Roman"/>
          <w:color w:val="0070C0"/>
          <w:sz w:val="32"/>
          <w:szCs w:val="32"/>
        </w:rPr>
      </w:pPr>
      <w:bookmarkStart w:id="48" w:name="_Toc533526730"/>
      <w:bookmarkStart w:id="49" w:name="_Toc534397884"/>
      <w:r>
        <w:rPr>
          <w:rFonts w:ascii="Times New Roman" w:hAnsi="Times New Roman" w:cs="Times New Roman"/>
          <w:color w:val="0070C0"/>
          <w:sz w:val="32"/>
          <w:szCs w:val="32"/>
        </w:rPr>
        <w:lastRenderedPageBreak/>
        <w:t xml:space="preserve">7.2. </w:t>
      </w:r>
      <w:r w:rsidR="00B74967" w:rsidRPr="003A429F">
        <w:rPr>
          <w:rFonts w:ascii="Times New Roman" w:hAnsi="Times New Roman" w:cs="Times New Roman"/>
          <w:color w:val="0070C0"/>
          <w:sz w:val="32"/>
          <w:szCs w:val="32"/>
        </w:rPr>
        <w:t>Interns Roles and Responsibilities</w:t>
      </w:r>
      <w:bookmarkEnd w:id="48"/>
      <w:bookmarkEnd w:id="49"/>
    </w:p>
    <w:p w:rsidR="00B74967" w:rsidRPr="00B74967" w:rsidRDefault="00B74967" w:rsidP="00B74967">
      <w:pPr>
        <w:pStyle w:val="Heading2"/>
        <w:rPr>
          <w:rFonts w:ascii="Times New Roman" w:hAnsi="Times New Roman" w:cs="Times New Roman"/>
          <w:color w:val="auto"/>
          <w:sz w:val="24"/>
          <w:szCs w:val="24"/>
        </w:rPr>
      </w:pPr>
      <w:bookmarkStart w:id="50" w:name="_Toc533526731"/>
      <w:bookmarkStart w:id="51" w:name="_Toc534397885"/>
      <w:r w:rsidRPr="00B74967">
        <w:rPr>
          <w:rFonts w:ascii="Times New Roman" w:hAnsi="Times New Roman" w:cs="Times New Roman"/>
          <w:color w:val="auto"/>
          <w:sz w:val="24"/>
          <w:szCs w:val="24"/>
        </w:rPr>
        <w:t>Job Nature</w:t>
      </w:r>
      <w:bookmarkEnd w:id="50"/>
      <w:bookmarkEnd w:id="51"/>
    </w:p>
    <w:p w:rsidR="00B74967" w:rsidRPr="00B74967" w:rsidRDefault="00B74967" w:rsidP="00B74967">
      <w:pPr>
        <w:shd w:val="clear" w:color="auto" w:fill="FFFFFF"/>
        <w:tabs>
          <w:tab w:val="left" w:pos="990"/>
        </w:tabs>
        <w:spacing w:before="120" w:after="120" w:line="360" w:lineRule="auto"/>
        <w:jc w:val="both"/>
        <w:rPr>
          <w:rFonts w:ascii="Times New Roman" w:hAnsi="Times New Roman" w:cs="Times New Roman"/>
          <w:b/>
          <w:sz w:val="24"/>
          <w:szCs w:val="24"/>
        </w:rPr>
      </w:pPr>
      <w:r w:rsidRPr="00B74967">
        <w:rPr>
          <w:rFonts w:ascii="Times New Roman" w:hAnsi="Times New Roman" w:cs="Times New Roman"/>
          <w:sz w:val="24"/>
          <w:szCs w:val="24"/>
        </w:rPr>
        <w:t>My internship program started at Credit Information Bureau (CIB) department in IDLC Finance Limited, in Dilkusha Branch from 03</w:t>
      </w:r>
      <w:r w:rsidRPr="00B74967">
        <w:rPr>
          <w:rFonts w:ascii="Times New Roman" w:hAnsi="Times New Roman" w:cs="Times New Roman"/>
          <w:sz w:val="24"/>
          <w:szCs w:val="24"/>
          <w:vertAlign w:val="superscript"/>
        </w:rPr>
        <w:t>rd</w:t>
      </w:r>
      <w:r w:rsidRPr="00B74967">
        <w:rPr>
          <w:rFonts w:ascii="Times New Roman" w:hAnsi="Times New Roman" w:cs="Times New Roman"/>
          <w:sz w:val="24"/>
          <w:szCs w:val="24"/>
        </w:rPr>
        <w:t xml:space="preserve"> October, 2018. All my activities were conducted under the Supervision of Shazzadul Karim. My main responsibility was creating CIF (Customer Information File) and CIB (Credit Information Bureau) report.</w:t>
      </w:r>
    </w:p>
    <w:p w:rsidR="00B74967" w:rsidRPr="00B74967" w:rsidRDefault="00B74967" w:rsidP="00B74967">
      <w:pPr>
        <w:pStyle w:val="Heading1"/>
        <w:rPr>
          <w:rFonts w:ascii="Times New Roman" w:hAnsi="Times New Roman" w:cs="Times New Roman"/>
          <w:color w:val="auto"/>
          <w:sz w:val="24"/>
          <w:szCs w:val="24"/>
        </w:rPr>
      </w:pPr>
      <w:bookmarkStart w:id="52" w:name="_Toc533526732"/>
      <w:bookmarkStart w:id="53" w:name="_Toc534397886"/>
      <w:r w:rsidRPr="00B74967">
        <w:rPr>
          <w:rFonts w:ascii="Times New Roman" w:hAnsi="Times New Roman" w:cs="Times New Roman"/>
          <w:color w:val="auto"/>
          <w:sz w:val="24"/>
          <w:szCs w:val="24"/>
        </w:rPr>
        <w:t>Job Responsibilities in Credit Information Bureau (CIB)</w:t>
      </w:r>
      <w:bookmarkEnd w:id="52"/>
      <w:bookmarkEnd w:id="53"/>
    </w:p>
    <w:p w:rsidR="00B74967" w:rsidRPr="00B74967" w:rsidRDefault="00B74967" w:rsidP="00B74967">
      <w:pPr>
        <w:pStyle w:val="Heading2"/>
        <w:rPr>
          <w:rFonts w:ascii="Times New Roman" w:hAnsi="Times New Roman" w:cs="Times New Roman"/>
          <w:color w:val="auto"/>
          <w:sz w:val="24"/>
          <w:szCs w:val="24"/>
        </w:rPr>
      </w:pPr>
      <w:bookmarkStart w:id="54" w:name="_Toc533526733"/>
      <w:bookmarkStart w:id="55" w:name="_Toc534397887"/>
      <w:r w:rsidRPr="00B74967">
        <w:rPr>
          <w:rFonts w:ascii="Times New Roman" w:hAnsi="Times New Roman" w:cs="Times New Roman"/>
          <w:color w:val="auto"/>
          <w:sz w:val="24"/>
          <w:szCs w:val="24"/>
        </w:rPr>
        <w:t>Collecting a Form Called Undertaking &amp; Collecting NID</w:t>
      </w:r>
      <w:bookmarkEnd w:id="54"/>
      <w:bookmarkEnd w:id="55"/>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Undertaking is a form that includes customer information which is made by Relationship Manager (RM). RM sends us through email, then we print it and check whether the copy contains wrong information or any mismatches.</w:t>
      </w:r>
      <w:bookmarkStart w:id="56" w:name="_Toc533526734"/>
    </w:p>
    <w:p w:rsidR="00B74967" w:rsidRPr="00B74967" w:rsidRDefault="00B74967" w:rsidP="00B74967">
      <w:pPr>
        <w:pStyle w:val="Heading2"/>
        <w:rPr>
          <w:rFonts w:ascii="Times New Roman" w:hAnsi="Times New Roman" w:cs="Times New Roman"/>
          <w:color w:val="auto"/>
          <w:sz w:val="24"/>
          <w:szCs w:val="24"/>
        </w:rPr>
      </w:pPr>
      <w:bookmarkStart w:id="57" w:name="_Toc534397888"/>
      <w:r w:rsidRPr="00B74967">
        <w:rPr>
          <w:rFonts w:ascii="Times New Roman" w:hAnsi="Times New Roman" w:cs="Times New Roman"/>
          <w:color w:val="auto"/>
          <w:sz w:val="24"/>
          <w:szCs w:val="24"/>
        </w:rPr>
        <w:t>Creating Customer Information File (CIF)</w:t>
      </w:r>
      <w:bookmarkEnd w:id="56"/>
      <w:bookmarkEnd w:id="57"/>
    </w:p>
    <w:p w:rsidR="00B74967" w:rsidRPr="00B74967" w:rsidRDefault="00B74967" w:rsidP="00B74967">
      <w:pPr>
        <w:spacing w:line="360" w:lineRule="auto"/>
        <w:jc w:val="both"/>
        <w:rPr>
          <w:rFonts w:ascii="Times New Roman" w:hAnsi="Times New Roman" w:cs="Times New Roman"/>
          <w:b/>
          <w:sz w:val="24"/>
          <w:szCs w:val="24"/>
        </w:rPr>
      </w:pPr>
      <w:r w:rsidRPr="00B74967">
        <w:rPr>
          <w:rFonts w:ascii="Times New Roman" w:hAnsi="Times New Roman" w:cs="Times New Roman"/>
          <w:sz w:val="24"/>
          <w:szCs w:val="24"/>
        </w:rPr>
        <w:t>CIF stands for Customer Information File. It’s a six-digit account number and has 2 steps of creating this.</w:t>
      </w:r>
    </w:p>
    <w:p w:rsidR="00B74967" w:rsidRPr="00B74967" w:rsidRDefault="00B74967" w:rsidP="00B74967">
      <w:pPr>
        <w:pStyle w:val="Heading2"/>
        <w:rPr>
          <w:rFonts w:ascii="Times New Roman" w:hAnsi="Times New Roman" w:cs="Times New Roman"/>
          <w:color w:val="auto"/>
          <w:sz w:val="24"/>
          <w:szCs w:val="24"/>
        </w:rPr>
      </w:pPr>
      <w:bookmarkStart w:id="58" w:name="_Toc533526735"/>
      <w:bookmarkStart w:id="59" w:name="_Toc534397889"/>
      <w:r w:rsidRPr="00B74967">
        <w:rPr>
          <w:rFonts w:ascii="Times New Roman" w:hAnsi="Times New Roman" w:cs="Times New Roman"/>
          <w:color w:val="auto"/>
          <w:sz w:val="24"/>
          <w:szCs w:val="24"/>
        </w:rPr>
        <w:t>Searching for the existing file:</w:t>
      </w:r>
      <w:bookmarkEnd w:id="58"/>
      <w:bookmarkEnd w:id="59"/>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After getting CIF request, at first I had to check whether the account is already existing or not. For this purpose, I used a search engine called OBI. There were some fields for NID number, Date of Birth, name and so on. I fill those tabs one by one with relevant information and then search for the CIF number.</w:t>
      </w:r>
    </w:p>
    <w:p w:rsidR="00B74967" w:rsidRPr="00B74967" w:rsidRDefault="00B74967" w:rsidP="00B74967">
      <w:pPr>
        <w:spacing w:line="360" w:lineRule="auto"/>
        <w:jc w:val="both"/>
        <w:rPr>
          <w:rFonts w:ascii="Times New Roman" w:hAnsi="Times New Roman" w:cs="Times New Roman"/>
          <w:b/>
          <w:sz w:val="24"/>
          <w:szCs w:val="24"/>
        </w:rPr>
      </w:pPr>
      <w:r w:rsidRPr="00B74967">
        <w:rPr>
          <w:rFonts w:ascii="Times New Roman" w:hAnsi="Times New Roman" w:cs="Times New Roman"/>
          <w:b/>
          <w:noProof/>
          <w:sz w:val="24"/>
          <w:szCs w:val="24"/>
        </w:rPr>
        <w:lastRenderedPageBreak/>
        <w:drawing>
          <wp:inline distT="0" distB="0" distL="0" distR="0">
            <wp:extent cx="5917720" cy="3191773"/>
            <wp:effectExtent l="0" t="0" r="6985" b="889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3206074"/>
                    </a:xfrm>
                    <a:prstGeom prst="rect">
                      <a:avLst/>
                    </a:prstGeom>
                    <a:noFill/>
                  </pic:spPr>
                </pic:pic>
              </a:graphicData>
            </a:graphic>
          </wp:inline>
        </w:drawing>
      </w:r>
    </w:p>
    <w:p w:rsidR="00B74967" w:rsidRPr="00B74967" w:rsidRDefault="00B74967" w:rsidP="00B74967">
      <w:pPr>
        <w:spacing w:line="360" w:lineRule="auto"/>
        <w:jc w:val="both"/>
        <w:rPr>
          <w:rFonts w:ascii="Times New Roman" w:hAnsi="Times New Roman" w:cs="Times New Roman"/>
          <w:b/>
          <w:sz w:val="24"/>
          <w:szCs w:val="24"/>
        </w:rPr>
      </w:pPr>
      <w:r w:rsidRPr="00B74967">
        <w:rPr>
          <w:rFonts w:ascii="Times New Roman" w:hAnsi="Times New Roman" w:cs="Times New Roman"/>
          <w:noProof/>
          <w:sz w:val="24"/>
          <w:szCs w:val="24"/>
        </w:rPr>
        <w:drawing>
          <wp:inline distT="0" distB="0" distL="0" distR="0">
            <wp:extent cx="5938358" cy="2458528"/>
            <wp:effectExtent l="0" t="0" r="5715"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460698"/>
                    </a:xfrm>
                    <a:prstGeom prst="rect">
                      <a:avLst/>
                    </a:prstGeom>
                  </pic:spPr>
                </pic:pic>
              </a:graphicData>
            </a:graphic>
          </wp:inline>
        </w:drawing>
      </w:r>
    </w:p>
    <w:p w:rsidR="00B74967" w:rsidRPr="00B74967" w:rsidRDefault="00B74967" w:rsidP="00B74967">
      <w:pPr>
        <w:pStyle w:val="Heading2"/>
        <w:rPr>
          <w:rFonts w:ascii="Times New Roman" w:hAnsi="Times New Roman" w:cs="Times New Roman"/>
          <w:color w:val="auto"/>
          <w:sz w:val="24"/>
          <w:szCs w:val="24"/>
        </w:rPr>
      </w:pPr>
      <w:bookmarkStart w:id="60" w:name="_Toc533526736"/>
      <w:bookmarkStart w:id="61" w:name="_Toc534397890"/>
      <w:r w:rsidRPr="00B74967">
        <w:rPr>
          <w:rFonts w:ascii="Times New Roman" w:hAnsi="Times New Roman" w:cs="Times New Roman"/>
          <w:color w:val="auto"/>
          <w:sz w:val="24"/>
          <w:szCs w:val="24"/>
        </w:rPr>
        <w:t>Create an Account:</w:t>
      </w:r>
      <w:bookmarkEnd w:id="60"/>
      <w:bookmarkEnd w:id="61"/>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I have created two types of CIF. Individual CIF and Corporate CIF.</w:t>
      </w:r>
    </w:p>
    <w:p w:rsidR="00B74967" w:rsidRPr="00B74967" w:rsidRDefault="00B74967" w:rsidP="00B74967">
      <w:pPr>
        <w:pStyle w:val="ListParagraph"/>
        <w:spacing w:line="360" w:lineRule="auto"/>
        <w:jc w:val="both"/>
        <w:rPr>
          <w:rFonts w:ascii="Times New Roman" w:hAnsi="Times New Roman" w:cs="Times New Roman"/>
          <w:sz w:val="24"/>
          <w:szCs w:val="24"/>
        </w:rPr>
      </w:pPr>
      <w:bookmarkStart w:id="62" w:name="_Toc533526737"/>
      <w:bookmarkStart w:id="63" w:name="_Toc534397891"/>
      <w:r w:rsidRPr="00B74967">
        <w:rPr>
          <w:rStyle w:val="Heading2Char"/>
          <w:rFonts w:ascii="Times New Roman" w:hAnsi="Times New Roman" w:cs="Times New Roman"/>
          <w:color w:val="auto"/>
          <w:sz w:val="24"/>
          <w:szCs w:val="24"/>
        </w:rPr>
        <w:t>Individual CIF:</w:t>
      </w:r>
      <w:bookmarkEnd w:id="62"/>
      <w:bookmarkEnd w:id="63"/>
      <w:r w:rsidRPr="00B74967">
        <w:rPr>
          <w:rFonts w:ascii="Times New Roman" w:hAnsi="Times New Roman" w:cs="Times New Roman"/>
          <w:sz w:val="24"/>
          <w:szCs w:val="24"/>
        </w:rPr>
        <w:t>To create an Individual CIF we must need customer NID (National Identification Number).  If voter ID is not available, we use customer passport or birth certificate and also mobile number and proper address. We got the information from the Relationship Manager (RM) through OCAS (it’s a software). To verify the National Id card (NID) we have access in Election Commission website. There are many defaulter accounts who uses false NID to create an account. So we need to verify the NID.</w:t>
      </w:r>
    </w:p>
    <w:p w:rsidR="00B74967" w:rsidRPr="00B74967" w:rsidRDefault="00B74967" w:rsidP="00B74967">
      <w:pPr>
        <w:spacing w:line="360" w:lineRule="auto"/>
        <w:rPr>
          <w:rFonts w:ascii="Times New Roman" w:hAnsi="Times New Roman" w:cs="Times New Roman"/>
          <w:sz w:val="24"/>
          <w:szCs w:val="24"/>
        </w:rPr>
      </w:pPr>
      <w:r w:rsidRPr="00B74967">
        <w:rPr>
          <w:rFonts w:ascii="Times New Roman" w:hAnsi="Times New Roman" w:cs="Times New Roman"/>
          <w:sz w:val="24"/>
          <w:szCs w:val="24"/>
        </w:rPr>
        <w:t>Some pictures of steps are given bellow:</w:t>
      </w:r>
    </w:p>
    <w:p w:rsidR="00B74967" w:rsidRPr="00B74967" w:rsidRDefault="00B74967" w:rsidP="00B74967">
      <w:pPr>
        <w:spacing w:line="360" w:lineRule="auto"/>
        <w:rPr>
          <w:rFonts w:ascii="Times New Roman" w:hAnsi="Times New Roman" w:cs="Times New Roman"/>
          <w:sz w:val="24"/>
          <w:szCs w:val="24"/>
        </w:rPr>
      </w:pPr>
      <w:r w:rsidRPr="00B74967">
        <w:rPr>
          <w:rFonts w:ascii="Times New Roman" w:hAnsi="Times New Roman" w:cs="Times New Roman"/>
          <w:noProof/>
          <w:sz w:val="24"/>
          <w:szCs w:val="24"/>
        </w:rPr>
        <w:lastRenderedPageBreak/>
        <w:drawing>
          <wp:inline distT="0" distB="0" distL="0" distR="0">
            <wp:extent cx="6219645" cy="2449902"/>
            <wp:effectExtent l="0" t="0" r="0" b="762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28685" cy="2453463"/>
                    </a:xfrm>
                    <a:prstGeom prst="rect">
                      <a:avLst/>
                    </a:prstGeom>
                  </pic:spPr>
                </pic:pic>
              </a:graphicData>
            </a:graphic>
          </wp:inline>
        </w:drawing>
      </w:r>
    </w:p>
    <w:p w:rsidR="00B74967" w:rsidRPr="00B74967" w:rsidRDefault="00B74967" w:rsidP="00B74967">
      <w:pPr>
        <w:spacing w:line="360" w:lineRule="auto"/>
        <w:rPr>
          <w:rFonts w:ascii="Times New Roman" w:hAnsi="Times New Roman" w:cs="Times New Roman"/>
          <w:sz w:val="24"/>
          <w:szCs w:val="24"/>
        </w:rPr>
      </w:pPr>
      <w:r w:rsidRPr="00B74967">
        <w:rPr>
          <w:rFonts w:ascii="Times New Roman" w:hAnsi="Times New Roman" w:cs="Times New Roman"/>
          <w:noProof/>
          <w:sz w:val="24"/>
          <w:szCs w:val="24"/>
        </w:rPr>
        <w:drawing>
          <wp:inline distT="0" distB="0" distL="0" distR="0">
            <wp:extent cx="6275509" cy="2476500"/>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03287" cy="2487462"/>
                    </a:xfrm>
                    <a:prstGeom prst="rect">
                      <a:avLst/>
                    </a:prstGeom>
                  </pic:spPr>
                </pic:pic>
              </a:graphicData>
            </a:graphic>
          </wp:inline>
        </w:drawing>
      </w:r>
    </w:p>
    <w:p w:rsidR="00B74967" w:rsidRPr="00B74967" w:rsidRDefault="00B74967" w:rsidP="00B74967">
      <w:pPr>
        <w:spacing w:line="360" w:lineRule="auto"/>
        <w:rPr>
          <w:rFonts w:ascii="Times New Roman" w:hAnsi="Times New Roman" w:cs="Times New Roman"/>
          <w:sz w:val="24"/>
          <w:szCs w:val="24"/>
        </w:rPr>
      </w:pPr>
      <w:r w:rsidRPr="00B74967">
        <w:rPr>
          <w:rFonts w:ascii="Times New Roman" w:hAnsi="Times New Roman" w:cs="Times New Roman"/>
          <w:noProof/>
          <w:sz w:val="24"/>
          <w:szCs w:val="24"/>
        </w:rPr>
        <w:drawing>
          <wp:inline distT="0" distB="0" distL="0" distR="0">
            <wp:extent cx="6270171" cy="2490289"/>
            <wp:effectExtent l="19050" t="0" r="0"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05141" cy="2504178"/>
                    </a:xfrm>
                    <a:prstGeom prst="rect">
                      <a:avLst/>
                    </a:prstGeom>
                  </pic:spPr>
                </pic:pic>
              </a:graphicData>
            </a:graphic>
          </wp:inline>
        </w:drawing>
      </w:r>
    </w:p>
    <w:p w:rsidR="00B74967" w:rsidRPr="00B74967" w:rsidRDefault="00B74967" w:rsidP="00B74967">
      <w:pPr>
        <w:spacing w:line="360" w:lineRule="auto"/>
        <w:rPr>
          <w:rFonts w:ascii="Times New Roman" w:hAnsi="Times New Roman" w:cs="Times New Roman"/>
          <w:sz w:val="24"/>
          <w:szCs w:val="24"/>
        </w:rPr>
      </w:pPr>
      <w:r w:rsidRPr="00B74967">
        <w:rPr>
          <w:rFonts w:ascii="Times New Roman" w:hAnsi="Times New Roman" w:cs="Times New Roman"/>
          <w:noProof/>
          <w:sz w:val="24"/>
          <w:szCs w:val="24"/>
        </w:rPr>
        <w:lastRenderedPageBreak/>
        <w:drawing>
          <wp:inline distT="0" distB="0" distL="0" distR="0">
            <wp:extent cx="5938358" cy="2553419"/>
            <wp:effectExtent l="0" t="0" r="5715"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555673"/>
                    </a:xfrm>
                    <a:prstGeom prst="rect">
                      <a:avLst/>
                    </a:prstGeom>
                  </pic:spPr>
                </pic:pic>
              </a:graphicData>
            </a:graphic>
          </wp:inline>
        </w:drawing>
      </w:r>
    </w:p>
    <w:p w:rsidR="00B74967" w:rsidRPr="00B74967" w:rsidRDefault="00B74967" w:rsidP="00B74967">
      <w:pPr>
        <w:pStyle w:val="Heading2"/>
        <w:rPr>
          <w:rFonts w:ascii="Times New Roman" w:hAnsi="Times New Roman" w:cs="Times New Roman"/>
          <w:color w:val="auto"/>
          <w:sz w:val="24"/>
          <w:szCs w:val="24"/>
        </w:rPr>
      </w:pPr>
      <w:bookmarkStart w:id="64" w:name="_Toc533526738"/>
      <w:bookmarkStart w:id="65" w:name="_Toc534397892"/>
      <w:r w:rsidRPr="00B74967">
        <w:rPr>
          <w:rFonts w:ascii="Times New Roman" w:hAnsi="Times New Roman" w:cs="Times New Roman"/>
          <w:color w:val="auto"/>
          <w:sz w:val="24"/>
          <w:szCs w:val="24"/>
        </w:rPr>
        <w:t>Corporate CIF:</w:t>
      </w:r>
      <w:bookmarkEnd w:id="64"/>
      <w:bookmarkEnd w:id="65"/>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To create a corporate CIF we have to check the trade license. In this case we use TIN (Taxpayer Identification Number) of the corporation instead of NID number. The steps are almost same as individual CIF. The difference is in this case we have to link the proprietor name with corporation.</w:t>
      </w:r>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We create CIF not only of loan seekers but also of guarantors as well as entire directors of the corporation.</w:t>
      </w:r>
    </w:p>
    <w:p w:rsidR="00B74967" w:rsidRPr="00B74967" w:rsidRDefault="00B74967" w:rsidP="00B74967">
      <w:pPr>
        <w:spacing w:line="360" w:lineRule="auto"/>
        <w:rPr>
          <w:rFonts w:ascii="Times New Roman" w:hAnsi="Times New Roman" w:cs="Times New Roman"/>
          <w:sz w:val="24"/>
          <w:szCs w:val="24"/>
        </w:rPr>
      </w:pPr>
      <w:r w:rsidRPr="00B74967">
        <w:rPr>
          <w:rFonts w:ascii="Times New Roman" w:hAnsi="Times New Roman" w:cs="Times New Roman"/>
          <w:noProof/>
          <w:sz w:val="24"/>
          <w:szCs w:val="24"/>
        </w:rPr>
        <w:drawing>
          <wp:inline distT="0" distB="0" distL="0" distR="0">
            <wp:extent cx="5938356" cy="2398143"/>
            <wp:effectExtent l="0" t="0" r="5715" b="254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400261"/>
                    </a:xfrm>
                    <a:prstGeom prst="rect">
                      <a:avLst/>
                    </a:prstGeom>
                  </pic:spPr>
                </pic:pic>
              </a:graphicData>
            </a:graphic>
          </wp:inline>
        </w:drawing>
      </w:r>
    </w:p>
    <w:p w:rsidR="00B74967" w:rsidRPr="00B74967" w:rsidRDefault="00B74967" w:rsidP="00B74967">
      <w:pPr>
        <w:spacing w:line="360" w:lineRule="auto"/>
        <w:jc w:val="center"/>
        <w:rPr>
          <w:rFonts w:ascii="Times New Roman" w:hAnsi="Times New Roman" w:cs="Times New Roman"/>
          <w:b/>
          <w:sz w:val="24"/>
          <w:szCs w:val="24"/>
        </w:rPr>
      </w:pPr>
    </w:p>
    <w:p w:rsidR="00B74967" w:rsidRPr="00B74967" w:rsidRDefault="00B74967" w:rsidP="00B74967">
      <w:pPr>
        <w:pStyle w:val="Heading2"/>
        <w:rPr>
          <w:rFonts w:ascii="Times New Roman" w:hAnsi="Times New Roman" w:cs="Times New Roman"/>
          <w:color w:val="auto"/>
          <w:sz w:val="24"/>
          <w:szCs w:val="24"/>
        </w:rPr>
      </w:pPr>
      <w:bookmarkStart w:id="66" w:name="_Toc533526739"/>
      <w:bookmarkStart w:id="67" w:name="_Toc534397893"/>
      <w:r w:rsidRPr="00B74967">
        <w:rPr>
          <w:rFonts w:ascii="Times New Roman" w:hAnsi="Times New Roman" w:cs="Times New Roman"/>
          <w:color w:val="auto"/>
          <w:sz w:val="24"/>
          <w:szCs w:val="24"/>
        </w:rPr>
        <w:t>Account Number</w:t>
      </w:r>
      <w:bookmarkEnd w:id="66"/>
      <w:bookmarkEnd w:id="67"/>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 xml:space="preserve">We get an account number when we finish creating CIF. Account number is very important to start a loan process. Any disbursement or Bangladesh Bank can inquiry the customer by </w:t>
      </w:r>
      <w:r w:rsidRPr="00B74967">
        <w:rPr>
          <w:rFonts w:ascii="Times New Roman" w:hAnsi="Times New Roman" w:cs="Times New Roman"/>
          <w:sz w:val="24"/>
          <w:szCs w:val="24"/>
        </w:rPr>
        <w:lastRenderedPageBreak/>
        <w:t>the CIF account. When someone applies for loan, Bangladesh Bank check the details of applicant searching by the CIF number.</w:t>
      </w:r>
    </w:p>
    <w:p w:rsidR="00B74967" w:rsidRPr="00B74967" w:rsidRDefault="00B74967" w:rsidP="00B74967">
      <w:pPr>
        <w:pStyle w:val="Heading2"/>
        <w:rPr>
          <w:rFonts w:ascii="Times New Roman" w:hAnsi="Times New Roman" w:cs="Times New Roman"/>
          <w:color w:val="auto"/>
          <w:sz w:val="24"/>
          <w:szCs w:val="24"/>
        </w:rPr>
      </w:pPr>
      <w:bookmarkStart w:id="68" w:name="_Toc533526740"/>
      <w:bookmarkStart w:id="69" w:name="_Toc534397894"/>
      <w:r w:rsidRPr="00B74967">
        <w:rPr>
          <w:rFonts w:ascii="Times New Roman" w:hAnsi="Times New Roman" w:cs="Times New Roman"/>
          <w:color w:val="auto"/>
          <w:sz w:val="24"/>
          <w:szCs w:val="24"/>
        </w:rPr>
        <w:t>Authorizing</w:t>
      </w:r>
      <w:bookmarkEnd w:id="68"/>
      <w:bookmarkEnd w:id="69"/>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After</w:t>
      </w:r>
      <w:r w:rsidR="0008168B">
        <w:rPr>
          <w:rFonts w:ascii="Times New Roman" w:hAnsi="Times New Roman" w:cs="Times New Roman"/>
          <w:sz w:val="24"/>
          <w:szCs w:val="24"/>
        </w:rPr>
        <w:t xml:space="preserve"> </w:t>
      </w:r>
      <w:r w:rsidRPr="00B74967">
        <w:rPr>
          <w:rFonts w:ascii="Times New Roman" w:hAnsi="Times New Roman" w:cs="Times New Roman"/>
          <w:sz w:val="24"/>
          <w:szCs w:val="24"/>
        </w:rPr>
        <w:t>creating CIF it should be authorized by the second person. 2nd person review the whole account and find whether there is any problem or not. If s/he finds any problem, s/he will ask the creator for the modification of that account, if not then it will be authorized.</w:t>
      </w:r>
    </w:p>
    <w:p w:rsidR="00B74967" w:rsidRPr="00B74967" w:rsidRDefault="00B74967" w:rsidP="00B74967">
      <w:pPr>
        <w:pStyle w:val="Heading2"/>
        <w:rPr>
          <w:rFonts w:ascii="Times New Roman" w:hAnsi="Times New Roman" w:cs="Times New Roman"/>
          <w:color w:val="auto"/>
          <w:sz w:val="24"/>
          <w:szCs w:val="24"/>
        </w:rPr>
      </w:pPr>
      <w:bookmarkStart w:id="70" w:name="_Toc533526741"/>
      <w:bookmarkStart w:id="71" w:name="_Toc534397895"/>
      <w:r w:rsidRPr="00B74967">
        <w:rPr>
          <w:rFonts w:ascii="Times New Roman" w:hAnsi="Times New Roman" w:cs="Times New Roman"/>
          <w:color w:val="auto"/>
          <w:sz w:val="24"/>
          <w:szCs w:val="24"/>
        </w:rPr>
        <w:t>Ready Error 2</w:t>
      </w:r>
      <w:bookmarkEnd w:id="70"/>
      <w:bookmarkEnd w:id="71"/>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Another responsible work I have done which is called error 2. Error 2 is like there is any wrong information about the customer in the assigned taskbar. Because of wrong information Bangladesh Bank or CRM can’t disburse any loan. To correct an Error 2, I need customer original NID, TIN certificate and also I had to prepare 2 set of documents, one set is for office and another copy for Bangladesh bank.</w:t>
      </w:r>
    </w:p>
    <w:p w:rsidR="00B74967" w:rsidRPr="00B74967" w:rsidRDefault="00B74967" w:rsidP="00B74967">
      <w:pPr>
        <w:pStyle w:val="Heading1"/>
        <w:rPr>
          <w:rFonts w:ascii="Times New Roman" w:hAnsi="Times New Roman" w:cs="Times New Roman"/>
          <w:color w:val="auto"/>
          <w:sz w:val="24"/>
          <w:szCs w:val="24"/>
        </w:rPr>
      </w:pPr>
      <w:bookmarkStart w:id="72" w:name="_Toc533526742"/>
      <w:bookmarkStart w:id="73" w:name="_Toc534397896"/>
      <w:r w:rsidRPr="00B74967">
        <w:rPr>
          <w:rFonts w:ascii="Times New Roman" w:hAnsi="Times New Roman" w:cs="Times New Roman"/>
          <w:color w:val="auto"/>
          <w:sz w:val="24"/>
          <w:szCs w:val="24"/>
        </w:rPr>
        <w:t>Creating a Credit Information Bureau Report (CIB)</w:t>
      </w:r>
      <w:bookmarkEnd w:id="72"/>
      <w:bookmarkEnd w:id="73"/>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 xml:space="preserve">CIB holds the customer loan information. To create a CIB report we need NID, TIN and the amount of loan that customer wants to have. From this report we come to know the loan details of applicant. We can get information whether the loan is classified or unclassified, whether there is any default risk or not. Based on this report the loan is sanctioned. CIB reports are done in the Bangladesh Bank website. </w:t>
      </w:r>
    </w:p>
    <w:p w:rsidR="00B74967" w:rsidRPr="00B74967" w:rsidRDefault="00B74967" w:rsidP="00B74967">
      <w:pPr>
        <w:pStyle w:val="Heading2"/>
        <w:rPr>
          <w:rFonts w:ascii="Times New Roman" w:hAnsi="Times New Roman" w:cs="Times New Roman"/>
          <w:color w:val="auto"/>
          <w:sz w:val="24"/>
          <w:szCs w:val="24"/>
        </w:rPr>
      </w:pPr>
      <w:bookmarkStart w:id="74" w:name="_Toc533526743"/>
      <w:bookmarkStart w:id="75" w:name="_Toc534397897"/>
      <w:r w:rsidRPr="00B74967">
        <w:rPr>
          <w:rFonts w:ascii="Times New Roman" w:hAnsi="Times New Roman" w:cs="Times New Roman"/>
          <w:color w:val="auto"/>
          <w:sz w:val="24"/>
          <w:szCs w:val="24"/>
        </w:rPr>
        <w:t>Pipeline of Incoming Files</w:t>
      </w:r>
      <w:bookmarkEnd w:id="74"/>
      <w:bookmarkEnd w:id="75"/>
    </w:p>
    <w:p w:rsidR="00B74967" w:rsidRPr="00B74967" w:rsidRDefault="001B3EC7" w:rsidP="00B749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Maintaining pipelines of incoming Files was a daily task for me. It is a prime spreadsheet, which include </w:t>
      </w:r>
      <w:r w:rsidRPr="00B74967">
        <w:rPr>
          <w:rFonts w:ascii="Times New Roman" w:hAnsi="Times New Roman" w:cs="Times New Roman"/>
          <w:sz w:val="24"/>
          <w:szCs w:val="24"/>
        </w:rPr>
        <w:t>vital</w:t>
      </w:r>
      <w:r w:rsidR="00B74967" w:rsidRPr="00B74967">
        <w:rPr>
          <w:rFonts w:ascii="Times New Roman" w:hAnsi="Times New Roman" w:cs="Times New Roman"/>
          <w:sz w:val="24"/>
          <w:szCs w:val="24"/>
        </w:rPr>
        <w:t xml:space="preserve"> information of the incoming </w:t>
      </w:r>
      <w:r>
        <w:rPr>
          <w:rFonts w:ascii="Times New Roman" w:hAnsi="Times New Roman" w:cs="Times New Roman"/>
          <w:sz w:val="24"/>
          <w:szCs w:val="24"/>
        </w:rPr>
        <w:t>files. The consisting information</w:t>
      </w:r>
      <w:r w:rsidR="00B74967" w:rsidRPr="00B74967">
        <w:rPr>
          <w:rFonts w:ascii="Times New Roman" w:hAnsi="Times New Roman" w:cs="Times New Roman"/>
          <w:sz w:val="24"/>
          <w:szCs w:val="24"/>
        </w:rPr>
        <w:t xml:space="preserve"> </w:t>
      </w:r>
      <w:r>
        <w:rPr>
          <w:rFonts w:ascii="Times New Roman" w:hAnsi="Times New Roman" w:cs="Times New Roman"/>
          <w:sz w:val="24"/>
          <w:szCs w:val="24"/>
        </w:rPr>
        <w:t>in</w:t>
      </w:r>
      <w:r w:rsidR="00B74967" w:rsidRPr="00B74967">
        <w:rPr>
          <w:rFonts w:ascii="Times New Roman" w:hAnsi="Times New Roman" w:cs="Times New Roman"/>
          <w:sz w:val="24"/>
          <w:szCs w:val="24"/>
        </w:rPr>
        <w:t xml:space="preserve"> the pipeline were rec</w:t>
      </w:r>
      <w:r>
        <w:rPr>
          <w:rFonts w:ascii="Times New Roman" w:hAnsi="Times New Roman" w:cs="Times New Roman"/>
          <w:sz w:val="24"/>
          <w:szCs w:val="24"/>
        </w:rPr>
        <w:t>eiving month of the file, name</w:t>
      </w:r>
      <w:r w:rsidR="00B74967" w:rsidRPr="00B74967">
        <w:rPr>
          <w:rFonts w:ascii="Times New Roman" w:hAnsi="Times New Roman" w:cs="Times New Roman"/>
          <w:sz w:val="24"/>
          <w:szCs w:val="24"/>
        </w:rPr>
        <w:t xml:space="preserve">, branch, </w:t>
      </w:r>
      <w:r>
        <w:rPr>
          <w:rFonts w:ascii="Times New Roman" w:hAnsi="Times New Roman" w:cs="Times New Roman"/>
          <w:sz w:val="24"/>
          <w:szCs w:val="24"/>
        </w:rPr>
        <w:t xml:space="preserve">CIF Number, sales channel, </w:t>
      </w:r>
      <w:r w:rsidRPr="00B74967">
        <w:rPr>
          <w:rFonts w:ascii="Times New Roman" w:hAnsi="Times New Roman" w:cs="Times New Roman"/>
          <w:sz w:val="24"/>
          <w:szCs w:val="24"/>
        </w:rPr>
        <w:t>profession of the client or loan applicant</w:t>
      </w:r>
      <w:r>
        <w:rPr>
          <w:rFonts w:ascii="Times New Roman" w:hAnsi="Times New Roman" w:cs="Times New Roman"/>
          <w:sz w:val="24"/>
          <w:szCs w:val="24"/>
        </w:rPr>
        <w:t>,</w:t>
      </w:r>
      <w:r w:rsidRPr="00B74967">
        <w:rPr>
          <w:rFonts w:ascii="Times New Roman" w:hAnsi="Times New Roman" w:cs="Times New Roman"/>
          <w:sz w:val="24"/>
          <w:szCs w:val="24"/>
        </w:rPr>
        <w:t xml:space="preserve"> </w:t>
      </w:r>
      <w:r w:rsidR="00B74967" w:rsidRPr="00B74967">
        <w:rPr>
          <w:rFonts w:ascii="Times New Roman" w:hAnsi="Times New Roman" w:cs="Times New Roman"/>
          <w:sz w:val="24"/>
          <w:szCs w:val="24"/>
        </w:rPr>
        <w:t xml:space="preserve">cluster (for Home Loans), </w:t>
      </w:r>
      <w:r w:rsidRPr="00B74967">
        <w:rPr>
          <w:rFonts w:ascii="Times New Roman" w:hAnsi="Times New Roman" w:cs="Times New Roman"/>
          <w:sz w:val="24"/>
          <w:szCs w:val="24"/>
        </w:rPr>
        <w:t>STM (</w:t>
      </w:r>
      <w:r>
        <w:rPr>
          <w:rFonts w:ascii="Times New Roman" w:hAnsi="Times New Roman" w:cs="Times New Roman"/>
          <w:sz w:val="24"/>
          <w:szCs w:val="24"/>
        </w:rPr>
        <w:t xml:space="preserve">Sales Team Manager) of the loan, </w:t>
      </w:r>
      <w:r w:rsidR="00B74967" w:rsidRPr="00B74967">
        <w:rPr>
          <w:rFonts w:ascii="Times New Roman" w:hAnsi="Times New Roman" w:cs="Times New Roman"/>
          <w:sz w:val="24"/>
          <w:szCs w:val="24"/>
        </w:rPr>
        <w:t>RM (Relationship Manager) of the loan, type and amount of loan, and receiving date of the file</w:t>
      </w:r>
      <w:r w:rsidRPr="001B3EC7">
        <w:rPr>
          <w:rFonts w:ascii="Times New Roman" w:hAnsi="Times New Roman" w:cs="Times New Roman"/>
          <w:sz w:val="24"/>
          <w:szCs w:val="24"/>
        </w:rPr>
        <w:t xml:space="preserve"> </w:t>
      </w:r>
      <w:r w:rsidRPr="00B74967">
        <w:rPr>
          <w:rFonts w:ascii="Times New Roman" w:hAnsi="Times New Roman" w:cs="Times New Roman"/>
          <w:sz w:val="24"/>
          <w:szCs w:val="24"/>
        </w:rPr>
        <w:t>for each specific file</w:t>
      </w:r>
      <w:r w:rsidR="00B74967" w:rsidRPr="00B74967">
        <w:rPr>
          <w:rFonts w:ascii="Times New Roman" w:hAnsi="Times New Roman" w:cs="Times New Roman"/>
          <w:sz w:val="24"/>
          <w:szCs w:val="24"/>
        </w:rPr>
        <w:t>.</w:t>
      </w:r>
    </w:p>
    <w:p w:rsidR="00B74967" w:rsidRPr="00B74967" w:rsidRDefault="00B74967" w:rsidP="00B74967">
      <w:pPr>
        <w:pStyle w:val="Heading2"/>
        <w:rPr>
          <w:rFonts w:ascii="Times New Roman" w:hAnsi="Times New Roman" w:cs="Times New Roman"/>
          <w:color w:val="auto"/>
          <w:sz w:val="24"/>
          <w:szCs w:val="24"/>
        </w:rPr>
      </w:pPr>
      <w:bookmarkStart w:id="76" w:name="_Toc533526744"/>
      <w:bookmarkStart w:id="77" w:name="_Toc534397898"/>
      <w:r w:rsidRPr="00B74967">
        <w:rPr>
          <w:rFonts w:ascii="Times New Roman" w:hAnsi="Times New Roman" w:cs="Times New Roman"/>
          <w:color w:val="auto"/>
          <w:sz w:val="24"/>
          <w:szCs w:val="24"/>
        </w:rPr>
        <w:t>Pipeline Checking and Receiving the Incoming Files</w:t>
      </w:r>
      <w:bookmarkEnd w:id="76"/>
      <w:bookmarkEnd w:id="77"/>
    </w:p>
    <w:p w:rsidR="00B74967" w:rsidRPr="00B74967" w:rsidRDefault="001B3EC7" w:rsidP="00B749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My duty was to </w:t>
      </w:r>
      <w:r w:rsidR="00C17595" w:rsidRPr="00B74967">
        <w:rPr>
          <w:rFonts w:ascii="Times New Roman" w:hAnsi="Times New Roman" w:cs="Times New Roman"/>
          <w:sz w:val="24"/>
          <w:szCs w:val="24"/>
        </w:rPr>
        <w:t>separate</w:t>
      </w:r>
      <w:r w:rsidRPr="00B74967">
        <w:rPr>
          <w:rFonts w:ascii="Times New Roman" w:hAnsi="Times New Roman" w:cs="Times New Roman"/>
          <w:sz w:val="24"/>
          <w:szCs w:val="24"/>
        </w:rPr>
        <w:t xml:space="preserve"> the attached CPV (Consumer Point Verification) requests</w:t>
      </w:r>
      <w:r>
        <w:rPr>
          <w:rFonts w:ascii="Times New Roman" w:hAnsi="Times New Roman" w:cs="Times New Roman"/>
          <w:sz w:val="24"/>
          <w:szCs w:val="24"/>
        </w:rPr>
        <w:t xml:space="preserve"> from the files, during preparing </w:t>
      </w:r>
      <w:r w:rsidR="00B74967" w:rsidRPr="00B74967">
        <w:rPr>
          <w:rFonts w:ascii="Times New Roman" w:hAnsi="Times New Roman" w:cs="Times New Roman"/>
          <w:sz w:val="24"/>
          <w:szCs w:val="24"/>
        </w:rPr>
        <w:t>Pipeline entries fo</w:t>
      </w:r>
      <w:r>
        <w:rPr>
          <w:rFonts w:ascii="Times New Roman" w:hAnsi="Times New Roman" w:cs="Times New Roman"/>
          <w:sz w:val="24"/>
          <w:szCs w:val="24"/>
        </w:rPr>
        <w:t xml:space="preserve">r the incoming files. </w:t>
      </w:r>
      <w:r w:rsidRPr="00B74967">
        <w:rPr>
          <w:rFonts w:ascii="Times New Roman" w:hAnsi="Times New Roman" w:cs="Times New Roman"/>
          <w:sz w:val="24"/>
          <w:szCs w:val="24"/>
        </w:rPr>
        <w:t xml:space="preserve">My next task was to test the BS Channel </w:t>
      </w:r>
      <w:r>
        <w:rPr>
          <w:rFonts w:ascii="Times New Roman" w:hAnsi="Times New Roman" w:cs="Times New Roman"/>
          <w:sz w:val="24"/>
          <w:szCs w:val="24"/>
        </w:rPr>
        <w:t>and Register Book of the NS, which</w:t>
      </w:r>
      <w:r w:rsidRPr="00B74967">
        <w:rPr>
          <w:rFonts w:ascii="Times New Roman" w:hAnsi="Times New Roman" w:cs="Times New Roman"/>
          <w:sz w:val="24"/>
          <w:szCs w:val="24"/>
        </w:rPr>
        <w:t xml:space="preserve"> come</w:t>
      </w:r>
      <w:r>
        <w:rPr>
          <w:rFonts w:ascii="Times New Roman" w:hAnsi="Times New Roman" w:cs="Times New Roman"/>
          <w:sz w:val="24"/>
          <w:szCs w:val="24"/>
        </w:rPr>
        <w:t>s</w:t>
      </w:r>
      <w:r w:rsidRPr="00B74967">
        <w:rPr>
          <w:rFonts w:ascii="Times New Roman" w:hAnsi="Times New Roman" w:cs="Times New Roman"/>
          <w:sz w:val="24"/>
          <w:szCs w:val="24"/>
        </w:rPr>
        <w:t xml:space="preserve"> along with the</w:t>
      </w:r>
      <w:r>
        <w:rPr>
          <w:rFonts w:ascii="Times New Roman" w:hAnsi="Times New Roman" w:cs="Times New Roman"/>
          <w:sz w:val="24"/>
          <w:szCs w:val="24"/>
        </w:rPr>
        <w:t xml:space="preserve"> submitted files. When the testing procedure is complete, I had to put a sign of</w:t>
      </w:r>
      <w:r w:rsidR="00C17595">
        <w:rPr>
          <w:rFonts w:ascii="Times New Roman" w:hAnsi="Times New Roman" w:cs="Times New Roman"/>
          <w:sz w:val="24"/>
          <w:szCs w:val="24"/>
        </w:rPr>
        <w:t xml:space="preserve"> my name there to make sure</w:t>
      </w:r>
      <w:r w:rsidRPr="00B74967">
        <w:rPr>
          <w:rFonts w:ascii="Times New Roman" w:hAnsi="Times New Roman" w:cs="Times New Roman"/>
          <w:sz w:val="24"/>
          <w:szCs w:val="24"/>
        </w:rPr>
        <w:t xml:space="preserve"> the reception of all the submitted files</w:t>
      </w:r>
      <w:r w:rsidR="00C17595">
        <w:rPr>
          <w:rFonts w:ascii="Times New Roman" w:hAnsi="Times New Roman" w:cs="Times New Roman"/>
          <w:sz w:val="24"/>
          <w:szCs w:val="24"/>
        </w:rPr>
        <w:t xml:space="preserve"> carefully</w:t>
      </w:r>
      <w:r w:rsidRPr="00B74967">
        <w:rPr>
          <w:rFonts w:ascii="Times New Roman" w:hAnsi="Times New Roman" w:cs="Times New Roman"/>
          <w:sz w:val="24"/>
          <w:szCs w:val="24"/>
        </w:rPr>
        <w:t xml:space="preserve"> from the department’s end. </w:t>
      </w:r>
      <w:r w:rsidR="00C17595">
        <w:rPr>
          <w:rFonts w:ascii="Times New Roman" w:hAnsi="Times New Roman" w:cs="Times New Roman"/>
          <w:sz w:val="24"/>
          <w:szCs w:val="24"/>
        </w:rPr>
        <w:t xml:space="preserve">I </w:t>
      </w:r>
      <w:r w:rsidR="00C17595" w:rsidRPr="00B74967">
        <w:rPr>
          <w:rFonts w:ascii="Times New Roman" w:hAnsi="Times New Roman" w:cs="Times New Roman"/>
          <w:sz w:val="24"/>
          <w:szCs w:val="24"/>
        </w:rPr>
        <w:t>tartan</w:t>
      </w:r>
      <w:r w:rsidR="00B74967" w:rsidRPr="00B74967">
        <w:rPr>
          <w:rFonts w:ascii="Times New Roman" w:hAnsi="Times New Roman" w:cs="Times New Roman"/>
          <w:sz w:val="24"/>
          <w:szCs w:val="24"/>
        </w:rPr>
        <w:t xml:space="preserve"> some </w:t>
      </w:r>
      <w:r w:rsidR="00C17595" w:rsidRPr="00B74967">
        <w:rPr>
          <w:rFonts w:ascii="Times New Roman" w:hAnsi="Times New Roman" w:cs="Times New Roman"/>
          <w:sz w:val="24"/>
          <w:szCs w:val="24"/>
        </w:rPr>
        <w:t>significant</w:t>
      </w:r>
      <w:r w:rsidR="00B74967" w:rsidRPr="00B74967">
        <w:rPr>
          <w:rFonts w:ascii="Times New Roman" w:hAnsi="Times New Roman" w:cs="Times New Roman"/>
          <w:sz w:val="24"/>
          <w:szCs w:val="24"/>
        </w:rPr>
        <w:t xml:space="preserve"> fields of the files e.g. whether </w:t>
      </w:r>
      <w:r w:rsidR="00C17595" w:rsidRPr="00B74967">
        <w:rPr>
          <w:rFonts w:ascii="Times New Roman" w:hAnsi="Times New Roman" w:cs="Times New Roman"/>
          <w:sz w:val="24"/>
          <w:szCs w:val="24"/>
        </w:rPr>
        <w:t xml:space="preserve">seal of STM or CIF of the applicant and co-applicant </w:t>
      </w:r>
      <w:r w:rsidR="00C17595">
        <w:rPr>
          <w:rFonts w:ascii="Times New Roman" w:hAnsi="Times New Roman" w:cs="Times New Roman"/>
          <w:sz w:val="24"/>
          <w:szCs w:val="24"/>
        </w:rPr>
        <w:t xml:space="preserve">and </w:t>
      </w:r>
      <w:r w:rsidR="00B74967" w:rsidRPr="00B74967">
        <w:rPr>
          <w:rFonts w:ascii="Times New Roman" w:hAnsi="Times New Roman" w:cs="Times New Roman"/>
          <w:sz w:val="24"/>
          <w:szCs w:val="24"/>
        </w:rPr>
        <w:t xml:space="preserve">reference </w:t>
      </w:r>
      <w:r w:rsidR="00B74967" w:rsidRPr="00B74967">
        <w:rPr>
          <w:rFonts w:ascii="Times New Roman" w:hAnsi="Times New Roman" w:cs="Times New Roman"/>
          <w:sz w:val="24"/>
          <w:szCs w:val="24"/>
        </w:rPr>
        <w:lastRenderedPageBreak/>
        <w:t xml:space="preserve">of loan application, etc. was given </w:t>
      </w:r>
      <w:r w:rsidR="00C17595" w:rsidRPr="00B74967">
        <w:rPr>
          <w:rFonts w:ascii="Times New Roman" w:hAnsi="Times New Roman" w:cs="Times New Roman"/>
          <w:sz w:val="24"/>
          <w:szCs w:val="24"/>
        </w:rPr>
        <w:t>properly</w:t>
      </w:r>
      <w:r w:rsidR="00B74967" w:rsidRPr="00B74967">
        <w:rPr>
          <w:rFonts w:ascii="Times New Roman" w:hAnsi="Times New Roman" w:cs="Times New Roman"/>
          <w:sz w:val="24"/>
          <w:szCs w:val="24"/>
        </w:rPr>
        <w:t xml:space="preserve">. I used to back the files to the respective </w:t>
      </w:r>
      <w:r w:rsidR="00C17595" w:rsidRPr="00B74967">
        <w:rPr>
          <w:rFonts w:ascii="Times New Roman" w:hAnsi="Times New Roman" w:cs="Times New Roman"/>
          <w:sz w:val="24"/>
          <w:szCs w:val="24"/>
        </w:rPr>
        <w:t>BS (Branch Sales)</w:t>
      </w:r>
      <w:r w:rsidR="00C17595">
        <w:rPr>
          <w:rFonts w:ascii="Times New Roman" w:hAnsi="Times New Roman" w:cs="Times New Roman"/>
          <w:sz w:val="24"/>
          <w:szCs w:val="24"/>
        </w:rPr>
        <w:t xml:space="preserve"> or </w:t>
      </w:r>
      <w:r w:rsidR="00B74967" w:rsidRPr="00B74967">
        <w:rPr>
          <w:rFonts w:ascii="Times New Roman" w:hAnsi="Times New Roman" w:cs="Times New Roman"/>
          <w:sz w:val="24"/>
          <w:szCs w:val="24"/>
        </w:rPr>
        <w:t>sales c</w:t>
      </w:r>
      <w:r w:rsidR="00C17595">
        <w:rPr>
          <w:rFonts w:ascii="Times New Roman" w:hAnsi="Times New Roman" w:cs="Times New Roman"/>
          <w:sz w:val="24"/>
          <w:szCs w:val="24"/>
        </w:rPr>
        <w:t>hannel – NS (National Sales), i</w:t>
      </w:r>
      <w:r w:rsidR="00C17595" w:rsidRPr="00B74967">
        <w:rPr>
          <w:rFonts w:ascii="Times New Roman" w:hAnsi="Times New Roman" w:cs="Times New Roman"/>
          <w:sz w:val="24"/>
          <w:szCs w:val="24"/>
        </w:rPr>
        <w:t>f any of these was misplaced</w:t>
      </w:r>
      <w:r w:rsidR="00C17595">
        <w:rPr>
          <w:rFonts w:ascii="Times New Roman" w:hAnsi="Times New Roman" w:cs="Times New Roman"/>
          <w:sz w:val="24"/>
          <w:szCs w:val="24"/>
        </w:rPr>
        <w:t xml:space="preserve">. I used to put a </w:t>
      </w:r>
      <w:r w:rsidR="00B74967" w:rsidRPr="00B74967">
        <w:rPr>
          <w:rFonts w:ascii="Times New Roman" w:hAnsi="Times New Roman" w:cs="Times New Roman"/>
          <w:sz w:val="24"/>
          <w:szCs w:val="24"/>
        </w:rPr>
        <w:t>seal on the file cover</w:t>
      </w:r>
      <w:r w:rsidR="00C17595">
        <w:rPr>
          <w:rFonts w:ascii="Times New Roman" w:hAnsi="Times New Roman" w:cs="Times New Roman"/>
          <w:sz w:val="24"/>
          <w:szCs w:val="24"/>
        </w:rPr>
        <w:t>, i</w:t>
      </w:r>
      <w:r w:rsidR="00CF1F26">
        <w:rPr>
          <w:rFonts w:ascii="Times New Roman" w:hAnsi="Times New Roman" w:cs="Times New Roman"/>
          <w:sz w:val="24"/>
          <w:szCs w:val="24"/>
        </w:rPr>
        <w:t>f I got</w:t>
      </w:r>
      <w:r w:rsidR="00C17595" w:rsidRPr="00B74967">
        <w:rPr>
          <w:rFonts w:ascii="Times New Roman" w:hAnsi="Times New Roman" w:cs="Times New Roman"/>
          <w:sz w:val="24"/>
          <w:szCs w:val="24"/>
        </w:rPr>
        <w:t xml:space="preserve"> everything right</w:t>
      </w:r>
      <w:r w:rsidR="00B74967" w:rsidRPr="00B74967">
        <w:rPr>
          <w:rFonts w:ascii="Times New Roman" w:hAnsi="Times New Roman" w:cs="Times New Roman"/>
          <w:sz w:val="24"/>
          <w:szCs w:val="24"/>
        </w:rPr>
        <w:t>.</w:t>
      </w:r>
      <w:r w:rsidR="00CF1F26">
        <w:rPr>
          <w:rFonts w:ascii="Times New Roman" w:hAnsi="Times New Roman" w:cs="Times New Roman"/>
          <w:sz w:val="24"/>
          <w:szCs w:val="24"/>
        </w:rPr>
        <w:t xml:space="preserve"> It was 10:00 </w:t>
      </w:r>
      <w:r w:rsidR="00B74967" w:rsidRPr="00B74967">
        <w:rPr>
          <w:rFonts w:ascii="Times New Roman" w:hAnsi="Times New Roman" w:cs="Times New Roman"/>
          <w:sz w:val="24"/>
          <w:szCs w:val="24"/>
        </w:rPr>
        <w:t>A.M. and for the</w:t>
      </w:r>
      <w:r w:rsidR="00CF1F26">
        <w:rPr>
          <w:rFonts w:ascii="Times New Roman" w:hAnsi="Times New Roman" w:cs="Times New Roman"/>
          <w:sz w:val="24"/>
          <w:szCs w:val="24"/>
        </w:rPr>
        <w:t xml:space="preserve"> holy month of Ramadan it was 11</w:t>
      </w:r>
      <w:r w:rsidR="00B74967" w:rsidRPr="00B74967">
        <w:rPr>
          <w:rFonts w:ascii="Times New Roman" w:hAnsi="Times New Roman" w:cs="Times New Roman"/>
          <w:sz w:val="24"/>
          <w:szCs w:val="24"/>
        </w:rPr>
        <w:t>:30 A.M. Files submitted</w:t>
      </w:r>
      <w:r w:rsidR="00CF1F26">
        <w:rPr>
          <w:rFonts w:ascii="Times New Roman" w:hAnsi="Times New Roman" w:cs="Times New Roman"/>
          <w:sz w:val="24"/>
          <w:szCs w:val="24"/>
        </w:rPr>
        <w:t xml:space="preserve"> after Cut Off time was accepted</w:t>
      </w:r>
      <w:r w:rsidR="00B74967" w:rsidRPr="00B74967">
        <w:rPr>
          <w:rFonts w:ascii="Times New Roman" w:hAnsi="Times New Roman" w:cs="Times New Roman"/>
          <w:sz w:val="24"/>
          <w:szCs w:val="24"/>
        </w:rPr>
        <w:t xml:space="preserve"> in the next day instead of the submission day.</w:t>
      </w:r>
    </w:p>
    <w:p w:rsidR="00B74967" w:rsidRPr="00B74967" w:rsidRDefault="00117C0C" w:rsidP="00B74967">
      <w:pPr>
        <w:pStyle w:val="Heading2"/>
        <w:rPr>
          <w:rFonts w:ascii="Times New Roman" w:hAnsi="Times New Roman" w:cs="Times New Roman"/>
          <w:color w:val="auto"/>
          <w:sz w:val="24"/>
          <w:szCs w:val="24"/>
        </w:rPr>
      </w:pPr>
      <w:bookmarkStart w:id="78" w:name="_Toc533526745"/>
      <w:bookmarkStart w:id="79" w:name="_Toc534397899"/>
      <w:r>
        <w:rPr>
          <w:rFonts w:ascii="Times New Roman" w:hAnsi="Times New Roman" w:cs="Times New Roman"/>
          <w:color w:val="auto"/>
          <w:sz w:val="24"/>
          <w:szCs w:val="24"/>
        </w:rPr>
        <w:t xml:space="preserve">Updating the Pipeline and </w:t>
      </w:r>
      <w:r w:rsidR="00B74967" w:rsidRPr="00B74967">
        <w:rPr>
          <w:rFonts w:ascii="Times New Roman" w:hAnsi="Times New Roman" w:cs="Times New Roman"/>
          <w:color w:val="auto"/>
          <w:sz w:val="24"/>
          <w:szCs w:val="24"/>
        </w:rPr>
        <w:t>Distributing Files</w:t>
      </w:r>
      <w:bookmarkEnd w:id="78"/>
      <w:bookmarkEnd w:id="79"/>
    </w:p>
    <w:p w:rsidR="00B74967" w:rsidRPr="00B74967" w:rsidRDefault="00117C0C" w:rsidP="00B749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separated them on the basis of </w:t>
      </w:r>
      <w:r w:rsidRPr="00B74967">
        <w:rPr>
          <w:rFonts w:ascii="Times New Roman" w:hAnsi="Times New Roman" w:cs="Times New Roman"/>
          <w:sz w:val="24"/>
          <w:szCs w:val="24"/>
        </w:rPr>
        <w:t xml:space="preserve">their type </w:t>
      </w:r>
      <w:r>
        <w:rPr>
          <w:rFonts w:ascii="Times New Roman" w:hAnsi="Times New Roman" w:cs="Times New Roman"/>
          <w:sz w:val="24"/>
          <w:szCs w:val="24"/>
        </w:rPr>
        <w:t>after preparing</w:t>
      </w:r>
      <w:r w:rsidR="00B74967" w:rsidRPr="00B74967">
        <w:rPr>
          <w:rFonts w:ascii="Times New Roman" w:hAnsi="Times New Roman" w:cs="Times New Roman"/>
          <w:sz w:val="24"/>
          <w:szCs w:val="24"/>
        </w:rPr>
        <w:t xml:space="preserve"> the entries of incoming files in the Pipeline e.g. Home Loan, Personal Loan and Car Loan.</w:t>
      </w:r>
    </w:p>
    <w:p w:rsidR="00B74967" w:rsidRPr="00B74967" w:rsidRDefault="00B74967" w:rsidP="00B74967">
      <w:pPr>
        <w:pStyle w:val="Heading2"/>
        <w:rPr>
          <w:rFonts w:ascii="Times New Roman" w:hAnsi="Times New Roman" w:cs="Times New Roman"/>
          <w:color w:val="auto"/>
          <w:sz w:val="24"/>
          <w:szCs w:val="24"/>
        </w:rPr>
      </w:pPr>
      <w:bookmarkStart w:id="80" w:name="_Toc533526746"/>
      <w:bookmarkStart w:id="81" w:name="_Toc534397900"/>
      <w:r w:rsidRPr="00B74967">
        <w:rPr>
          <w:rFonts w:ascii="Times New Roman" w:hAnsi="Times New Roman" w:cs="Times New Roman"/>
          <w:color w:val="auto"/>
          <w:sz w:val="24"/>
          <w:szCs w:val="24"/>
        </w:rPr>
        <w:t xml:space="preserve">Details of Received Files </w:t>
      </w:r>
      <w:bookmarkEnd w:id="80"/>
      <w:bookmarkEnd w:id="81"/>
    </w:p>
    <w:p w:rsidR="00B74967" w:rsidRPr="00B74967" w:rsidRDefault="007B4140" w:rsidP="00B74967">
      <w:pPr>
        <w:spacing w:line="360" w:lineRule="auto"/>
        <w:rPr>
          <w:rFonts w:ascii="Times New Roman" w:hAnsi="Times New Roman" w:cs="Times New Roman"/>
          <w:sz w:val="24"/>
          <w:szCs w:val="24"/>
        </w:rPr>
      </w:pPr>
      <w:r>
        <w:rPr>
          <w:rFonts w:ascii="Times New Roman" w:hAnsi="Times New Roman" w:cs="Times New Roman"/>
          <w:sz w:val="24"/>
          <w:szCs w:val="24"/>
        </w:rPr>
        <w:t>I</w:t>
      </w:r>
      <w:r w:rsidR="00B74967" w:rsidRPr="00B74967">
        <w:rPr>
          <w:rFonts w:ascii="Times New Roman" w:hAnsi="Times New Roman" w:cs="Times New Roman"/>
          <w:sz w:val="24"/>
          <w:szCs w:val="24"/>
        </w:rPr>
        <w:t>n every morning</w:t>
      </w:r>
      <w:r>
        <w:rPr>
          <w:rFonts w:ascii="Times New Roman" w:hAnsi="Times New Roman" w:cs="Times New Roman"/>
          <w:sz w:val="24"/>
          <w:szCs w:val="24"/>
        </w:rPr>
        <w:t>, my task</w:t>
      </w:r>
      <w:r w:rsidR="00B74967" w:rsidRPr="00B74967">
        <w:rPr>
          <w:rFonts w:ascii="Times New Roman" w:hAnsi="Times New Roman" w:cs="Times New Roman"/>
          <w:sz w:val="24"/>
          <w:szCs w:val="24"/>
        </w:rPr>
        <w:t xml:space="preserve"> was emailing the details of all the received files.</w:t>
      </w:r>
    </w:p>
    <w:p w:rsidR="00B74967" w:rsidRPr="00B74967" w:rsidRDefault="00B74967" w:rsidP="00B74967">
      <w:pPr>
        <w:pStyle w:val="Heading2"/>
        <w:rPr>
          <w:rFonts w:ascii="Times New Roman" w:hAnsi="Times New Roman" w:cs="Times New Roman"/>
          <w:color w:val="auto"/>
          <w:sz w:val="24"/>
          <w:szCs w:val="24"/>
        </w:rPr>
      </w:pPr>
      <w:bookmarkStart w:id="82" w:name="_Toc533526748"/>
      <w:bookmarkStart w:id="83" w:name="_Toc534397901"/>
      <w:r w:rsidRPr="00B74967">
        <w:rPr>
          <w:rFonts w:ascii="Times New Roman" w:hAnsi="Times New Roman" w:cs="Times New Roman"/>
          <w:color w:val="auto"/>
          <w:sz w:val="24"/>
          <w:szCs w:val="24"/>
        </w:rPr>
        <w:t>Preparing Asset Details of Clients</w:t>
      </w:r>
      <w:bookmarkEnd w:id="82"/>
      <w:bookmarkEnd w:id="83"/>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When there was too much pressure of files I used to take the responsibility of preparing asset details of the clients. These asset details were actually necessary for deciding which assets could be used as mortgage of the loan.</w:t>
      </w:r>
    </w:p>
    <w:p w:rsidR="00B74967" w:rsidRPr="00B74967" w:rsidRDefault="00B74967" w:rsidP="00B74967">
      <w:pPr>
        <w:pStyle w:val="Heading2"/>
        <w:rPr>
          <w:rFonts w:ascii="Times New Roman" w:hAnsi="Times New Roman" w:cs="Times New Roman"/>
          <w:color w:val="auto"/>
          <w:sz w:val="24"/>
          <w:szCs w:val="24"/>
        </w:rPr>
      </w:pPr>
      <w:bookmarkStart w:id="84" w:name="_Toc533526749"/>
      <w:bookmarkStart w:id="85" w:name="_Toc534397902"/>
      <w:r w:rsidRPr="00B74967">
        <w:rPr>
          <w:rFonts w:ascii="Times New Roman" w:hAnsi="Times New Roman" w:cs="Times New Roman"/>
          <w:color w:val="auto"/>
          <w:sz w:val="24"/>
          <w:szCs w:val="24"/>
        </w:rPr>
        <w:t>CIB Reports</w:t>
      </w:r>
      <w:bookmarkEnd w:id="84"/>
      <w:bookmarkEnd w:id="85"/>
    </w:p>
    <w:p w:rsidR="00B74967" w:rsidRPr="00B74967" w:rsidRDefault="00117C0C" w:rsidP="00B74967">
      <w:pPr>
        <w:spacing w:line="360" w:lineRule="auto"/>
        <w:jc w:val="both"/>
        <w:rPr>
          <w:rFonts w:ascii="Times New Roman" w:hAnsi="Times New Roman" w:cs="Times New Roman"/>
          <w:sz w:val="24"/>
          <w:szCs w:val="24"/>
        </w:rPr>
      </w:pPr>
      <w:r>
        <w:rPr>
          <w:rFonts w:ascii="Times New Roman" w:hAnsi="Times New Roman" w:cs="Times New Roman"/>
          <w:sz w:val="24"/>
          <w:szCs w:val="24"/>
        </w:rPr>
        <w:t>I used to find it by</w:t>
      </w:r>
      <w:r w:rsidRPr="00B74967">
        <w:rPr>
          <w:rFonts w:ascii="Times New Roman" w:hAnsi="Times New Roman" w:cs="Times New Roman"/>
          <w:sz w:val="24"/>
          <w:szCs w:val="24"/>
        </w:rPr>
        <w:t xml:space="preserve"> CIB tracking number of the client from a list</w:t>
      </w:r>
      <w:r>
        <w:rPr>
          <w:rFonts w:ascii="Times New Roman" w:hAnsi="Times New Roman" w:cs="Times New Roman"/>
          <w:sz w:val="24"/>
          <w:szCs w:val="24"/>
        </w:rPr>
        <w:t>, which is</w:t>
      </w:r>
      <w:r w:rsidRPr="00B74967">
        <w:rPr>
          <w:rFonts w:ascii="Times New Roman" w:hAnsi="Times New Roman" w:cs="Times New Roman"/>
          <w:sz w:val="24"/>
          <w:szCs w:val="24"/>
        </w:rPr>
        <w:t xml:space="preserve"> uploaded in </w:t>
      </w:r>
      <w:r>
        <w:rPr>
          <w:rFonts w:ascii="Times New Roman" w:hAnsi="Times New Roman" w:cs="Times New Roman"/>
          <w:sz w:val="24"/>
          <w:szCs w:val="24"/>
        </w:rPr>
        <w:t xml:space="preserve">the </w:t>
      </w:r>
      <w:r w:rsidRPr="00B74967">
        <w:rPr>
          <w:rFonts w:ascii="Times New Roman" w:hAnsi="Times New Roman" w:cs="Times New Roman"/>
          <w:sz w:val="24"/>
          <w:szCs w:val="24"/>
        </w:rPr>
        <w:t>public folder by a desig</w:t>
      </w:r>
      <w:r>
        <w:rPr>
          <w:rFonts w:ascii="Times New Roman" w:hAnsi="Times New Roman" w:cs="Times New Roman"/>
          <w:sz w:val="24"/>
          <w:szCs w:val="24"/>
        </w:rPr>
        <w:t>nated employee of the department. My key responsibility was to provide information to</w:t>
      </w:r>
      <w:r w:rsidR="00B74967" w:rsidRPr="00B74967">
        <w:rPr>
          <w:rFonts w:ascii="Times New Roman" w:hAnsi="Times New Roman" w:cs="Times New Roman"/>
          <w:sz w:val="24"/>
          <w:szCs w:val="24"/>
        </w:rPr>
        <w:t xml:space="preserve"> the Credit </w:t>
      </w:r>
      <w:r w:rsidR="00C8535D">
        <w:rPr>
          <w:rFonts w:ascii="Times New Roman" w:hAnsi="Times New Roman" w:cs="Times New Roman"/>
          <w:sz w:val="24"/>
          <w:szCs w:val="24"/>
        </w:rPr>
        <w:t xml:space="preserve">Analysts about whether the client’s Credit Information Bureau </w:t>
      </w:r>
      <w:r w:rsidR="00B74967" w:rsidRPr="00B74967">
        <w:rPr>
          <w:rFonts w:ascii="Times New Roman" w:hAnsi="Times New Roman" w:cs="Times New Roman"/>
          <w:sz w:val="24"/>
          <w:szCs w:val="24"/>
        </w:rPr>
        <w:t>Re</w:t>
      </w:r>
      <w:r w:rsidR="00C8535D">
        <w:rPr>
          <w:rFonts w:ascii="Times New Roman" w:hAnsi="Times New Roman" w:cs="Times New Roman"/>
          <w:sz w:val="24"/>
          <w:szCs w:val="24"/>
        </w:rPr>
        <w:t xml:space="preserve">port </w:t>
      </w:r>
      <w:r>
        <w:rPr>
          <w:rFonts w:ascii="Times New Roman" w:hAnsi="Times New Roman" w:cs="Times New Roman"/>
          <w:sz w:val="24"/>
          <w:szCs w:val="24"/>
        </w:rPr>
        <w:t xml:space="preserve">has been </w:t>
      </w:r>
      <w:r w:rsidR="00C8535D">
        <w:rPr>
          <w:rFonts w:ascii="Times New Roman" w:hAnsi="Times New Roman" w:cs="Times New Roman"/>
          <w:sz w:val="24"/>
          <w:szCs w:val="24"/>
        </w:rPr>
        <w:t xml:space="preserve">accepted </w:t>
      </w:r>
      <w:r w:rsidR="00B74967" w:rsidRPr="00B74967">
        <w:rPr>
          <w:rFonts w:ascii="Times New Roman" w:hAnsi="Times New Roman" w:cs="Times New Roman"/>
          <w:sz w:val="24"/>
          <w:szCs w:val="24"/>
        </w:rPr>
        <w:t xml:space="preserve">or not. </w:t>
      </w:r>
    </w:p>
    <w:p w:rsidR="00B74967" w:rsidRPr="00B74967" w:rsidRDefault="00B74967" w:rsidP="00B74967">
      <w:pPr>
        <w:pStyle w:val="Heading2"/>
        <w:rPr>
          <w:rFonts w:ascii="Times New Roman" w:hAnsi="Times New Roman" w:cs="Times New Roman"/>
          <w:color w:val="auto"/>
          <w:sz w:val="24"/>
          <w:szCs w:val="24"/>
        </w:rPr>
      </w:pPr>
      <w:bookmarkStart w:id="86" w:name="_Toc533526750"/>
      <w:bookmarkStart w:id="87" w:name="_Toc534397903"/>
      <w:r w:rsidRPr="00B74967">
        <w:rPr>
          <w:rFonts w:ascii="Times New Roman" w:hAnsi="Times New Roman" w:cs="Times New Roman"/>
          <w:color w:val="auto"/>
          <w:sz w:val="24"/>
          <w:szCs w:val="24"/>
        </w:rPr>
        <w:t>Performing Appraisals</w:t>
      </w:r>
      <w:bookmarkEnd w:id="86"/>
      <w:bookmarkEnd w:id="87"/>
    </w:p>
    <w:p w:rsidR="00B74967" w:rsidRPr="00B74967" w:rsidRDefault="00B74967" w:rsidP="00B74967">
      <w:pPr>
        <w:spacing w:line="360" w:lineRule="auto"/>
        <w:jc w:val="both"/>
        <w:rPr>
          <w:rFonts w:ascii="Times New Roman" w:hAnsi="Times New Roman" w:cs="Times New Roman"/>
          <w:sz w:val="24"/>
          <w:szCs w:val="24"/>
        </w:rPr>
      </w:pPr>
      <w:r w:rsidRPr="00B74967">
        <w:rPr>
          <w:rFonts w:ascii="Times New Roman" w:hAnsi="Times New Roman" w:cs="Times New Roman"/>
          <w:sz w:val="24"/>
          <w:szCs w:val="24"/>
        </w:rPr>
        <w:t xml:space="preserve">A routine task of mine was </w:t>
      </w:r>
      <w:r w:rsidR="007E7F46" w:rsidRPr="00B74967">
        <w:rPr>
          <w:rFonts w:ascii="Times New Roman" w:hAnsi="Times New Roman" w:cs="Times New Roman"/>
          <w:sz w:val="24"/>
          <w:szCs w:val="24"/>
        </w:rPr>
        <w:t>creating</w:t>
      </w:r>
      <w:r w:rsidR="007E7F46">
        <w:rPr>
          <w:rFonts w:ascii="Times New Roman" w:hAnsi="Times New Roman" w:cs="Times New Roman"/>
          <w:sz w:val="24"/>
          <w:szCs w:val="24"/>
        </w:rPr>
        <w:t xml:space="preserve"> Performing Appraisals. It means modifying </w:t>
      </w:r>
      <w:r w:rsidRPr="00B74967">
        <w:rPr>
          <w:rFonts w:ascii="Times New Roman" w:hAnsi="Times New Roman" w:cs="Times New Roman"/>
          <w:sz w:val="24"/>
          <w:szCs w:val="24"/>
        </w:rPr>
        <w:t xml:space="preserve">loan application </w:t>
      </w:r>
      <w:r w:rsidR="007E7F46" w:rsidRPr="00B74967">
        <w:rPr>
          <w:rFonts w:ascii="Times New Roman" w:hAnsi="Times New Roman" w:cs="Times New Roman"/>
          <w:sz w:val="24"/>
          <w:szCs w:val="24"/>
        </w:rPr>
        <w:t>associated</w:t>
      </w:r>
      <w:r w:rsidRPr="00B74967">
        <w:rPr>
          <w:rFonts w:ascii="Times New Roman" w:hAnsi="Times New Roman" w:cs="Times New Roman"/>
          <w:sz w:val="24"/>
          <w:szCs w:val="24"/>
        </w:rPr>
        <w:t xml:space="preserve"> information in Microsoft Excel sheets. </w:t>
      </w:r>
    </w:p>
    <w:p w:rsidR="00B74967" w:rsidRPr="00B230F4" w:rsidRDefault="00B74967" w:rsidP="00B230F4">
      <w:pPr>
        <w:shd w:val="clear" w:color="auto" w:fill="FFFFFF"/>
        <w:tabs>
          <w:tab w:val="left" w:pos="180"/>
          <w:tab w:val="left" w:pos="990"/>
        </w:tabs>
        <w:spacing w:before="120" w:after="120" w:line="360" w:lineRule="auto"/>
        <w:jc w:val="both"/>
        <w:rPr>
          <w:rFonts w:ascii="Times New Roman" w:hAnsi="Times New Roman" w:cs="Times New Roman"/>
          <w:sz w:val="24"/>
          <w:szCs w:val="24"/>
        </w:rPr>
      </w:pPr>
    </w:p>
    <w:p w:rsidR="00752BBF" w:rsidRPr="0024043C" w:rsidRDefault="009134B1" w:rsidP="007B79C9">
      <w:pPr>
        <w:spacing w:line="360" w:lineRule="auto"/>
        <w:rPr>
          <w:rFonts w:ascii="Times New Roman" w:hAnsi="Times New Roman" w:cs="Times New Roman"/>
          <w:b/>
          <w:color w:val="0070C0"/>
          <w:sz w:val="28"/>
          <w:szCs w:val="28"/>
        </w:rPr>
      </w:pPr>
      <w:r>
        <w:rPr>
          <w:rFonts w:ascii="Times New Roman" w:hAnsi="Times New Roman" w:cs="Times New Roman"/>
          <w:b/>
          <w:color w:val="0070C0"/>
          <w:sz w:val="28"/>
          <w:szCs w:val="28"/>
        </w:rPr>
        <w:t>7.</w:t>
      </w:r>
      <w:r w:rsidR="0024043C" w:rsidRPr="0024043C">
        <w:rPr>
          <w:rFonts w:ascii="Times New Roman" w:hAnsi="Times New Roman" w:cs="Times New Roman"/>
          <w:b/>
          <w:color w:val="0070C0"/>
          <w:sz w:val="28"/>
          <w:szCs w:val="28"/>
        </w:rPr>
        <w:t>3</w:t>
      </w:r>
      <w:r w:rsidR="00806231" w:rsidRPr="0024043C">
        <w:rPr>
          <w:rFonts w:ascii="Times New Roman" w:hAnsi="Times New Roman" w:cs="Times New Roman"/>
          <w:b/>
          <w:color w:val="0070C0"/>
          <w:sz w:val="28"/>
          <w:szCs w:val="28"/>
        </w:rPr>
        <w:t xml:space="preserve">. </w:t>
      </w:r>
      <w:r w:rsidR="00DE3338" w:rsidRPr="0024043C">
        <w:rPr>
          <w:rFonts w:ascii="Times New Roman" w:hAnsi="Times New Roman" w:cs="Times New Roman"/>
          <w:b/>
          <w:color w:val="0070C0"/>
          <w:sz w:val="28"/>
          <w:szCs w:val="28"/>
        </w:rPr>
        <w:t>Exp</w:t>
      </w:r>
      <w:r w:rsidR="0039111F">
        <w:rPr>
          <w:rFonts w:ascii="Times New Roman" w:hAnsi="Times New Roman" w:cs="Times New Roman"/>
          <w:b/>
          <w:color w:val="0070C0"/>
          <w:sz w:val="28"/>
          <w:szCs w:val="28"/>
        </w:rPr>
        <w:t>erience achieved</w:t>
      </w:r>
      <w:r w:rsidR="00752BBF" w:rsidRPr="0024043C">
        <w:rPr>
          <w:rFonts w:ascii="Times New Roman" w:hAnsi="Times New Roman" w:cs="Times New Roman"/>
          <w:b/>
          <w:color w:val="0070C0"/>
          <w:sz w:val="28"/>
          <w:szCs w:val="28"/>
        </w:rPr>
        <w:t xml:space="preserve"> from Internship</w:t>
      </w:r>
    </w:p>
    <w:p w:rsidR="00C423E7" w:rsidRPr="001C5308" w:rsidRDefault="003914D8" w:rsidP="008969B8">
      <w:pPr>
        <w:spacing w:line="360" w:lineRule="auto"/>
        <w:jc w:val="both"/>
        <w:rPr>
          <w:rFonts w:ascii="Times New Roman" w:hAnsi="Times New Roman" w:cs="Times New Roman"/>
          <w:b/>
          <w:sz w:val="28"/>
          <w:szCs w:val="28"/>
        </w:rPr>
      </w:pPr>
      <w:r w:rsidRPr="001C5308">
        <w:rPr>
          <w:rFonts w:ascii="Times New Roman" w:hAnsi="Times New Roman" w:cs="Times New Roman"/>
          <w:sz w:val="24"/>
          <w:szCs w:val="24"/>
        </w:rPr>
        <w:t>Internship is a program</w:t>
      </w:r>
      <w:r w:rsidR="0024043C">
        <w:rPr>
          <w:rFonts w:ascii="Times New Roman" w:hAnsi="Times New Roman" w:cs="Times New Roman"/>
          <w:sz w:val="24"/>
          <w:szCs w:val="24"/>
        </w:rPr>
        <w:t xml:space="preserve"> </w:t>
      </w:r>
      <w:r w:rsidRPr="001C5308">
        <w:rPr>
          <w:rFonts w:ascii="Times New Roman" w:hAnsi="Times New Roman" w:cs="Times New Roman"/>
          <w:sz w:val="24"/>
          <w:szCs w:val="24"/>
        </w:rPr>
        <w:t xml:space="preserve">that </w:t>
      </w:r>
      <w:r w:rsidR="0039111F">
        <w:rPr>
          <w:rFonts w:ascii="Times New Roman" w:hAnsi="Times New Roman" w:cs="Times New Roman"/>
          <w:sz w:val="24"/>
          <w:szCs w:val="24"/>
        </w:rPr>
        <w:t>help</w:t>
      </w:r>
      <w:r w:rsidR="000A6952" w:rsidRPr="001C5308">
        <w:rPr>
          <w:rFonts w:ascii="Times New Roman" w:hAnsi="Times New Roman" w:cs="Times New Roman"/>
          <w:sz w:val="24"/>
          <w:szCs w:val="24"/>
        </w:rPr>
        <w:t>s us</w:t>
      </w:r>
      <w:r w:rsidR="0039111F">
        <w:rPr>
          <w:rFonts w:ascii="Times New Roman" w:hAnsi="Times New Roman" w:cs="Times New Roman"/>
          <w:sz w:val="24"/>
          <w:szCs w:val="24"/>
        </w:rPr>
        <w:t xml:space="preserve"> to gain new things and achieve</w:t>
      </w:r>
      <w:r w:rsidR="00DE3338" w:rsidRPr="001C5308">
        <w:rPr>
          <w:rFonts w:ascii="Times New Roman" w:hAnsi="Times New Roman" w:cs="Times New Roman"/>
          <w:sz w:val="24"/>
          <w:szCs w:val="24"/>
        </w:rPr>
        <w:t xml:space="preserve"> in hand experience. Under this development aspect I have </w:t>
      </w:r>
      <w:r w:rsidRPr="001C5308">
        <w:rPr>
          <w:rFonts w:ascii="Times New Roman" w:hAnsi="Times New Roman" w:cs="Times New Roman"/>
          <w:sz w:val="24"/>
          <w:szCs w:val="24"/>
        </w:rPr>
        <w:t>gained knowledge about my company and department</w:t>
      </w:r>
      <w:r w:rsidR="00DE3338" w:rsidRPr="001C5308">
        <w:rPr>
          <w:rFonts w:ascii="Times New Roman" w:hAnsi="Times New Roman" w:cs="Times New Roman"/>
          <w:sz w:val="24"/>
          <w:szCs w:val="24"/>
        </w:rPr>
        <w:t>. It has helped</w:t>
      </w:r>
      <w:r w:rsidR="0039111F">
        <w:rPr>
          <w:rFonts w:ascii="Times New Roman" w:hAnsi="Times New Roman" w:cs="Times New Roman"/>
          <w:sz w:val="24"/>
          <w:szCs w:val="24"/>
        </w:rPr>
        <w:t xml:space="preserve"> me to improve myself in many</w:t>
      </w:r>
      <w:r w:rsidR="00DE3338" w:rsidRPr="001C5308">
        <w:rPr>
          <w:rFonts w:ascii="Times New Roman" w:hAnsi="Times New Roman" w:cs="Times New Roman"/>
          <w:sz w:val="24"/>
          <w:szCs w:val="24"/>
        </w:rPr>
        <w:t xml:space="preserve"> ways. The first thing that I want to mention is I have become more </w:t>
      </w:r>
      <w:r w:rsidR="0039111F" w:rsidRPr="001C5308">
        <w:rPr>
          <w:rFonts w:ascii="Times New Roman" w:hAnsi="Times New Roman" w:cs="Times New Roman"/>
          <w:sz w:val="24"/>
          <w:szCs w:val="24"/>
        </w:rPr>
        <w:t>prompt</w:t>
      </w:r>
      <w:r w:rsidR="00DE3338" w:rsidRPr="001C5308">
        <w:rPr>
          <w:rFonts w:ascii="Times New Roman" w:hAnsi="Times New Roman" w:cs="Times New Roman"/>
          <w:sz w:val="24"/>
          <w:szCs w:val="24"/>
        </w:rPr>
        <w:t xml:space="preserve"> and </w:t>
      </w:r>
      <w:r w:rsidR="0039111F" w:rsidRPr="001C5308">
        <w:rPr>
          <w:rFonts w:ascii="Times New Roman" w:hAnsi="Times New Roman" w:cs="Times New Roman"/>
          <w:sz w:val="24"/>
          <w:szCs w:val="24"/>
        </w:rPr>
        <w:t>proficient</w:t>
      </w:r>
      <w:r w:rsidR="00DE3338" w:rsidRPr="001C5308">
        <w:rPr>
          <w:rFonts w:ascii="Times New Roman" w:hAnsi="Times New Roman" w:cs="Times New Roman"/>
          <w:sz w:val="24"/>
          <w:szCs w:val="24"/>
        </w:rPr>
        <w:t xml:space="preserve">. </w:t>
      </w:r>
      <w:r w:rsidR="0039111F" w:rsidRPr="001C5308">
        <w:rPr>
          <w:rFonts w:ascii="Times New Roman" w:hAnsi="Times New Roman" w:cs="Times New Roman"/>
          <w:sz w:val="24"/>
          <w:szCs w:val="24"/>
        </w:rPr>
        <w:t xml:space="preserve">I carefully observed how the persons in my department used to tackle such situations. I learned that prioritizing tasks according to their deadline and importance is the key to tackle such pressure situations successfully. </w:t>
      </w:r>
      <w:r w:rsidR="00DE3338" w:rsidRPr="001C5308">
        <w:rPr>
          <w:rFonts w:ascii="Times New Roman" w:hAnsi="Times New Roman" w:cs="Times New Roman"/>
          <w:sz w:val="24"/>
          <w:szCs w:val="24"/>
        </w:rPr>
        <w:t>In corporate world often an employee has to engage himself/herself in multi</w:t>
      </w:r>
      <w:r w:rsidR="000D7FDA">
        <w:rPr>
          <w:rFonts w:ascii="Times New Roman" w:hAnsi="Times New Roman" w:cs="Times New Roman"/>
          <w:sz w:val="24"/>
          <w:szCs w:val="24"/>
        </w:rPr>
        <w:t xml:space="preserve">ple tasks </w:t>
      </w:r>
      <w:r w:rsidR="000D7FDA">
        <w:rPr>
          <w:rFonts w:ascii="Times New Roman" w:hAnsi="Times New Roman" w:cs="Times New Roman"/>
          <w:sz w:val="24"/>
          <w:szCs w:val="24"/>
        </w:rPr>
        <w:lastRenderedPageBreak/>
        <w:t xml:space="preserve">simultaneously. </w:t>
      </w:r>
      <w:r w:rsidR="00DE3338" w:rsidRPr="001C5308">
        <w:rPr>
          <w:rFonts w:ascii="Times New Roman" w:hAnsi="Times New Roman" w:cs="Times New Roman"/>
          <w:sz w:val="24"/>
          <w:szCs w:val="24"/>
        </w:rPr>
        <w:t>I imple</w:t>
      </w:r>
      <w:r w:rsidR="000D7FDA">
        <w:rPr>
          <w:rFonts w:ascii="Times New Roman" w:hAnsi="Times New Roman" w:cs="Times New Roman"/>
          <w:sz w:val="24"/>
          <w:szCs w:val="24"/>
        </w:rPr>
        <w:t>mented this technique in my task</w:t>
      </w:r>
      <w:r w:rsidR="00DE3338" w:rsidRPr="001C5308">
        <w:rPr>
          <w:rFonts w:ascii="Times New Roman" w:hAnsi="Times New Roman" w:cs="Times New Roman"/>
          <w:sz w:val="24"/>
          <w:szCs w:val="24"/>
        </w:rPr>
        <w:t xml:space="preserve"> and accomplished my tasks as an intern </w:t>
      </w:r>
      <w:r w:rsidR="000D7FDA" w:rsidRPr="001C5308">
        <w:rPr>
          <w:rFonts w:ascii="Times New Roman" w:hAnsi="Times New Roman" w:cs="Times New Roman"/>
          <w:sz w:val="24"/>
          <w:szCs w:val="24"/>
        </w:rPr>
        <w:t>fruitfully</w:t>
      </w:r>
      <w:r w:rsidR="000D7FDA">
        <w:rPr>
          <w:rFonts w:ascii="Times New Roman" w:hAnsi="Times New Roman" w:cs="Times New Roman"/>
          <w:sz w:val="24"/>
          <w:szCs w:val="24"/>
        </w:rPr>
        <w:t xml:space="preserve">. Besides, </w:t>
      </w:r>
      <w:r w:rsidR="00DE3338" w:rsidRPr="001C5308">
        <w:rPr>
          <w:rFonts w:ascii="Times New Roman" w:hAnsi="Times New Roman" w:cs="Times New Roman"/>
          <w:sz w:val="24"/>
          <w:szCs w:val="24"/>
        </w:rPr>
        <w:t xml:space="preserve">I want to mention that this internship has </w:t>
      </w:r>
      <w:r w:rsidR="000D7FDA">
        <w:rPr>
          <w:rFonts w:ascii="Times New Roman" w:hAnsi="Times New Roman" w:cs="Times New Roman"/>
          <w:sz w:val="24"/>
          <w:szCs w:val="24"/>
        </w:rPr>
        <w:t xml:space="preserve">broaden my view and the </w:t>
      </w:r>
      <w:r w:rsidR="00DE3338" w:rsidRPr="001C5308">
        <w:rPr>
          <w:rFonts w:ascii="Times New Roman" w:hAnsi="Times New Roman" w:cs="Times New Roman"/>
          <w:sz w:val="24"/>
          <w:szCs w:val="24"/>
        </w:rPr>
        <w:t>help</w:t>
      </w:r>
      <w:r w:rsidR="000D7FDA">
        <w:rPr>
          <w:rFonts w:ascii="Times New Roman" w:hAnsi="Times New Roman" w:cs="Times New Roman"/>
          <w:sz w:val="24"/>
          <w:szCs w:val="24"/>
        </w:rPr>
        <w:t xml:space="preserve"> I got</w:t>
      </w:r>
      <w:r w:rsidR="00DE3338" w:rsidRPr="001C5308">
        <w:rPr>
          <w:rFonts w:ascii="Times New Roman" w:hAnsi="Times New Roman" w:cs="Times New Roman"/>
          <w:sz w:val="24"/>
          <w:szCs w:val="24"/>
        </w:rPr>
        <w:t xml:space="preserve"> from the colleagues is not actually a matter of discredit rather it gives a signal to others that I have the willingness to learn and work perfectly. “How to </w:t>
      </w:r>
      <w:r w:rsidR="000A6952" w:rsidRPr="001C5308">
        <w:rPr>
          <w:rFonts w:ascii="Times New Roman" w:hAnsi="Times New Roman" w:cs="Times New Roman"/>
          <w:sz w:val="24"/>
          <w:szCs w:val="24"/>
        </w:rPr>
        <w:t>self-motivate</w:t>
      </w:r>
      <w:r w:rsidR="00DE3338" w:rsidRPr="001C5308">
        <w:rPr>
          <w:rFonts w:ascii="Times New Roman" w:hAnsi="Times New Roman" w:cs="Times New Roman"/>
          <w:sz w:val="24"/>
          <w:szCs w:val="24"/>
        </w:rPr>
        <w:t xml:space="preserve"> under stressful situation?” this is another learning outcome during my internship in IDLC Finance Limited. Without any doubt this </w:t>
      </w:r>
      <w:r w:rsidR="000A6952" w:rsidRPr="001C5308">
        <w:rPr>
          <w:rFonts w:ascii="Times New Roman" w:hAnsi="Times New Roman" w:cs="Times New Roman"/>
          <w:sz w:val="24"/>
          <w:szCs w:val="24"/>
        </w:rPr>
        <w:t>self-motivation</w:t>
      </w:r>
      <w:r w:rsidR="00DE3338" w:rsidRPr="001C5308">
        <w:rPr>
          <w:rFonts w:ascii="Times New Roman" w:hAnsi="Times New Roman" w:cs="Times New Roman"/>
          <w:sz w:val="24"/>
          <w:szCs w:val="24"/>
        </w:rPr>
        <w:t xml:space="preserve"> thing matters a lot in the corporate world. The reason is in the corporate world stressful situations appear on a regular basis and his/her actions in such situations are observed by the people around him/her. Lastly I want to say that this internship has boosted up my confidence</w:t>
      </w:r>
      <w:r w:rsidR="00C423E7" w:rsidRPr="001C5308">
        <w:rPr>
          <w:rFonts w:ascii="Times New Roman" w:hAnsi="Times New Roman" w:cs="Times New Roman"/>
          <w:sz w:val="24"/>
          <w:szCs w:val="24"/>
        </w:rPr>
        <w:t xml:space="preserve"> level to a significant extent.</w:t>
      </w:r>
    </w:p>
    <w:p w:rsidR="00752BBF" w:rsidRPr="007B79C9" w:rsidRDefault="00DB12A0" w:rsidP="007B79C9">
      <w:pPr>
        <w:spacing w:line="360" w:lineRule="auto"/>
        <w:rPr>
          <w:rFonts w:ascii="Times New Roman" w:hAnsi="Times New Roman" w:cs="Times New Roman"/>
          <w:b/>
          <w:sz w:val="28"/>
          <w:szCs w:val="28"/>
        </w:rPr>
      </w:pPr>
      <w:r>
        <w:rPr>
          <w:rFonts w:ascii="Times New Roman" w:hAnsi="Times New Roman" w:cs="Times New Roman"/>
          <w:b/>
          <w:sz w:val="28"/>
          <w:szCs w:val="28"/>
        </w:rPr>
        <w:t>Inspection during Internship</w:t>
      </w:r>
    </w:p>
    <w:p w:rsidR="00C423E7" w:rsidRPr="001C5308" w:rsidRDefault="00DE3338" w:rsidP="008969B8">
      <w:pPr>
        <w:spacing w:line="360" w:lineRule="auto"/>
        <w:jc w:val="both"/>
        <w:rPr>
          <w:rFonts w:ascii="Times New Roman" w:hAnsi="Times New Roman" w:cs="Times New Roman"/>
          <w:b/>
          <w:sz w:val="28"/>
          <w:szCs w:val="28"/>
        </w:rPr>
      </w:pPr>
      <w:r w:rsidRPr="001C5308">
        <w:rPr>
          <w:rFonts w:ascii="Times New Roman" w:hAnsi="Times New Roman" w:cs="Times New Roman"/>
          <w:sz w:val="24"/>
          <w:szCs w:val="24"/>
        </w:rPr>
        <w:t xml:space="preserve">I have </w:t>
      </w:r>
      <w:r w:rsidR="00564E13" w:rsidRPr="001C5308">
        <w:rPr>
          <w:rFonts w:ascii="Times New Roman" w:hAnsi="Times New Roman" w:cs="Times New Roman"/>
          <w:sz w:val="24"/>
          <w:szCs w:val="24"/>
        </w:rPr>
        <w:t>fruitfully</w:t>
      </w:r>
      <w:r w:rsidR="00564E13">
        <w:rPr>
          <w:rFonts w:ascii="Times New Roman" w:hAnsi="Times New Roman" w:cs="Times New Roman"/>
          <w:sz w:val="24"/>
          <w:szCs w:val="24"/>
        </w:rPr>
        <w:t xml:space="preserve"> enhanced</w:t>
      </w:r>
      <w:r w:rsidRPr="001C5308">
        <w:rPr>
          <w:rFonts w:ascii="Times New Roman" w:hAnsi="Times New Roman" w:cs="Times New Roman"/>
          <w:sz w:val="24"/>
          <w:szCs w:val="24"/>
        </w:rPr>
        <w:t xml:space="preserve"> the following skills</w:t>
      </w:r>
      <w:r w:rsidR="00564E13">
        <w:rPr>
          <w:rFonts w:ascii="Times New Roman" w:hAnsi="Times New Roman" w:cs="Times New Roman"/>
          <w:sz w:val="24"/>
          <w:szCs w:val="24"/>
        </w:rPr>
        <w:t xml:space="preserve"> during my internship by my own </w:t>
      </w:r>
      <w:r w:rsidRPr="001C5308">
        <w:rPr>
          <w:rFonts w:ascii="Times New Roman" w:hAnsi="Times New Roman" w:cs="Times New Roman"/>
          <w:sz w:val="24"/>
          <w:szCs w:val="24"/>
        </w:rPr>
        <w:t>and with the su</w:t>
      </w:r>
      <w:r w:rsidR="00564E13">
        <w:rPr>
          <w:rFonts w:ascii="Times New Roman" w:hAnsi="Times New Roman" w:cs="Times New Roman"/>
          <w:sz w:val="24"/>
          <w:szCs w:val="24"/>
        </w:rPr>
        <w:t xml:space="preserve">pport of my </w:t>
      </w:r>
      <w:r w:rsidR="00C423E7" w:rsidRPr="001C5308">
        <w:rPr>
          <w:rFonts w:ascii="Times New Roman" w:hAnsi="Times New Roman" w:cs="Times New Roman"/>
          <w:sz w:val="24"/>
          <w:szCs w:val="24"/>
        </w:rPr>
        <w:t>colleagues:</w:t>
      </w:r>
    </w:p>
    <w:p w:rsidR="00C423E7" w:rsidRPr="001C5308" w:rsidRDefault="00DE3338" w:rsidP="00FF0FFE">
      <w:pPr>
        <w:pStyle w:val="ListParagraph"/>
        <w:numPr>
          <w:ilvl w:val="0"/>
          <w:numId w:val="3"/>
        </w:numPr>
        <w:spacing w:line="360" w:lineRule="auto"/>
        <w:jc w:val="both"/>
        <w:rPr>
          <w:rFonts w:ascii="Times New Roman" w:hAnsi="Times New Roman" w:cs="Times New Roman"/>
          <w:sz w:val="24"/>
          <w:szCs w:val="24"/>
        </w:rPr>
      </w:pPr>
      <w:r w:rsidRPr="001C5308">
        <w:rPr>
          <w:rFonts w:ascii="Times New Roman" w:hAnsi="Times New Roman" w:cs="Times New Roman"/>
          <w:b/>
          <w:sz w:val="24"/>
          <w:szCs w:val="24"/>
        </w:rPr>
        <w:t>Work under Pressure:</w:t>
      </w:r>
      <w:r w:rsidR="000D7FDA">
        <w:rPr>
          <w:rFonts w:ascii="Times New Roman" w:hAnsi="Times New Roman" w:cs="Times New Roman"/>
          <w:sz w:val="24"/>
          <w:szCs w:val="24"/>
        </w:rPr>
        <w:t xml:space="preserve"> As an Intern, </w:t>
      </w:r>
      <w:r w:rsidRPr="001C5308">
        <w:rPr>
          <w:rFonts w:ascii="Times New Roman" w:hAnsi="Times New Roman" w:cs="Times New Roman"/>
          <w:sz w:val="24"/>
          <w:szCs w:val="24"/>
        </w:rPr>
        <w:t xml:space="preserve">I was assigned diversified tasks and asked to finish them </w:t>
      </w:r>
      <w:r w:rsidR="000D7FDA" w:rsidRPr="001C5308">
        <w:rPr>
          <w:rFonts w:ascii="Times New Roman" w:hAnsi="Times New Roman" w:cs="Times New Roman"/>
          <w:sz w:val="24"/>
          <w:szCs w:val="24"/>
        </w:rPr>
        <w:t>immediately</w:t>
      </w:r>
      <w:r w:rsidR="000D7FDA">
        <w:rPr>
          <w:rFonts w:ascii="Times New Roman" w:hAnsi="Times New Roman" w:cs="Times New Roman"/>
          <w:sz w:val="24"/>
          <w:szCs w:val="24"/>
        </w:rPr>
        <w:t xml:space="preserve">. In this situation </w:t>
      </w:r>
      <w:r w:rsidRPr="001C5308">
        <w:rPr>
          <w:rFonts w:ascii="Times New Roman" w:hAnsi="Times New Roman" w:cs="Times New Roman"/>
          <w:sz w:val="24"/>
          <w:szCs w:val="24"/>
        </w:rPr>
        <w:t>I took guidance from my colleagues</w:t>
      </w:r>
      <w:r w:rsidR="000D7FDA">
        <w:rPr>
          <w:rFonts w:ascii="Times New Roman" w:hAnsi="Times New Roman" w:cs="Times New Roman"/>
          <w:sz w:val="24"/>
          <w:szCs w:val="24"/>
        </w:rPr>
        <w:t xml:space="preserve"> when I was clueless about the task</w:t>
      </w:r>
      <w:r w:rsidRPr="001C5308">
        <w:rPr>
          <w:rFonts w:ascii="Times New Roman" w:hAnsi="Times New Roman" w:cs="Times New Roman"/>
          <w:sz w:val="24"/>
          <w:szCs w:val="24"/>
        </w:rPr>
        <w:t xml:space="preserve">. This has </w:t>
      </w:r>
      <w:r w:rsidR="000D7FDA">
        <w:rPr>
          <w:rFonts w:ascii="Times New Roman" w:hAnsi="Times New Roman" w:cs="Times New Roman"/>
          <w:sz w:val="24"/>
          <w:szCs w:val="24"/>
        </w:rPr>
        <w:t>taught me how to handle myself</w:t>
      </w:r>
      <w:r w:rsidRPr="001C5308">
        <w:rPr>
          <w:rFonts w:ascii="Times New Roman" w:hAnsi="Times New Roman" w:cs="Times New Roman"/>
          <w:sz w:val="24"/>
          <w:szCs w:val="24"/>
        </w:rPr>
        <w:t xml:space="preserve"> and work effectively </w:t>
      </w:r>
      <w:r w:rsidR="00C423E7" w:rsidRPr="001C5308">
        <w:rPr>
          <w:rFonts w:ascii="Times New Roman" w:hAnsi="Times New Roman" w:cs="Times New Roman"/>
          <w:sz w:val="24"/>
          <w:szCs w:val="24"/>
        </w:rPr>
        <w:t xml:space="preserve">and efficiently </w:t>
      </w:r>
      <w:r w:rsidR="000D7FDA">
        <w:rPr>
          <w:rFonts w:ascii="Times New Roman" w:hAnsi="Times New Roman" w:cs="Times New Roman"/>
          <w:sz w:val="24"/>
          <w:szCs w:val="24"/>
        </w:rPr>
        <w:t xml:space="preserve">even </w:t>
      </w:r>
      <w:r w:rsidR="00C423E7" w:rsidRPr="001C5308">
        <w:rPr>
          <w:rFonts w:ascii="Times New Roman" w:hAnsi="Times New Roman" w:cs="Times New Roman"/>
          <w:sz w:val="24"/>
          <w:szCs w:val="24"/>
        </w:rPr>
        <w:t>under pressure.</w:t>
      </w:r>
    </w:p>
    <w:p w:rsidR="0039111F" w:rsidRDefault="00DE3338" w:rsidP="00FF0FFE">
      <w:pPr>
        <w:pStyle w:val="ListParagraph"/>
        <w:numPr>
          <w:ilvl w:val="0"/>
          <w:numId w:val="3"/>
        </w:numPr>
        <w:spacing w:line="360" w:lineRule="auto"/>
        <w:jc w:val="both"/>
        <w:rPr>
          <w:rFonts w:ascii="Times New Roman" w:hAnsi="Times New Roman" w:cs="Times New Roman"/>
          <w:sz w:val="24"/>
          <w:szCs w:val="24"/>
        </w:rPr>
      </w:pPr>
      <w:r w:rsidRPr="0039111F">
        <w:rPr>
          <w:rFonts w:ascii="Times New Roman" w:hAnsi="Times New Roman" w:cs="Times New Roman"/>
          <w:b/>
          <w:sz w:val="24"/>
          <w:szCs w:val="24"/>
        </w:rPr>
        <w:t>Corporate Cult</w:t>
      </w:r>
      <w:r w:rsidR="009C2066">
        <w:rPr>
          <w:rFonts w:ascii="Times New Roman" w:hAnsi="Times New Roman" w:cs="Times New Roman"/>
          <w:b/>
          <w:sz w:val="24"/>
          <w:szCs w:val="24"/>
        </w:rPr>
        <w:t>ure</w:t>
      </w:r>
      <w:r w:rsidR="009C2066" w:rsidRPr="009C2066">
        <w:rPr>
          <w:rFonts w:ascii="Times New Roman" w:hAnsi="Times New Roman" w:cs="Times New Roman"/>
          <w:sz w:val="24"/>
          <w:szCs w:val="24"/>
        </w:rPr>
        <w:t>: It was a</w:t>
      </w:r>
      <w:r w:rsidR="009C2066">
        <w:rPr>
          <w:rFonts w:ascii="Times New Roman" w:hAnsi="Times New Roman" w:cs="Times New Roman"/>
          <w:sz w:val="24"/>
          <w:szCs w:val="24"/>
        </w:rPr>
        <w:t xml:space="preserve"> </w:t>
      </w:r>
      <w:r w:rsidR="009C2066" w:rsidRPr="009C2066">
        <w:rPr>
          <w:rFonts w:ascii="Times New Roman" w:hAnsi="Times New Roman" w:cs="Times New Roman"/>
          <w:sz w:val="24"/>
          <w:szCs w:val="24"/>
        </w:rPr>
        <w:t>matter of pleasure to</w:t>
      </w:r>
      <w:r w:rsidR="009C2066">
        <w:rPr>
          <w:rFonts w:ascii="Times New Roman" w:hAnsi="Times New Roman" w:cs="Times New Roman"/>
          <w:b/>
          <w:sz w:val="24"/>
          <w:szCs w:val="24"/>
        </w:rPr>
        <w:t xml:space="preserve"> </w:t>
      </w:r>
      <w:r w:rsidR="009C2066">
        <w:rPr>
          <w:rFonts w:ascii="Times New Roman" w:hAnsi="Times New Roman" w:cs="Times New Roman"/>
          <w:sz w:val="24"/>
          <w:szCs w:val="24"/>
        </w:rPr>
        <w:t xml:space="preserve">work with many </w:t>
      </w:r>
      <w:r w:rsidR="0039111F" w:rsidRPr="001C5308">
        <w:rPr>
          <w:rFonts w:ascii="Times New Roman" w:hAnsi="Times New Roman" w:cs="Times New Roman"/>
          <w:sz w:val="24"/>
          <w:szCs w:val="24"/>
        </w:rPr>
        <w:t>qualified and experienc</w:t>
      </w:r>
      <w:r w:rsidR="009C2066">
        <w:rPr>
          <w:rFonts w:ascii="Times New Roman" w:hAnsi="Times New Roman" w:cs="Times New Roman"/>
          <w:sz w:val="24"/>
          <w:szCs w:val="24"/>
        </w:rPr>
        <w:t>ed employee</w:t>
      </w:r>
      <w:r w:rsidR="0039111F" w:rsidRPr="001C5308">
        <w:rPr>
          <w:rFonts w:ascii="Times New Roman" w:hAnsi="Times New Roman" w:cs="Times New Roman"/>
          <w:sz w:val="24"/>
          <w:szCs w:val="24"/>
        </w:rPr>
        <w:t xml:space="preserve"> and learn the ins and outs </w:t>
      </w:r>
      <w:r w:rsidR="009C2066">
        <w:rPr>
          <w:rFonts w:ascii="Times New Roman" w:hAnsi="Times New Roman" w:cs="Times New Roman"/>
          <w:sz w:val="24"/>
          <w:szCs w:val="24"/>
        </w:rPr>
        <w:t>of a corporate culture. T</w:t>
      </w:r>
      <w:r w:rsidR="0039111F" w:rsidRPr="001C5308">
        <w:rPr>
          <w:rFonts w:ascii="Times New Roman" w:hAnsi="Times New Roman" w:cs="Times New Roman"/>
          <w:sz w:val="24"/>
          <w:szCs w:val="24"/>
        </w:rPr>
        <w:t xml:space="preserve">his will help me in my </w:t>
      </w:r>
      <w:r w:rsidR="009C2066">
        <w:rPr>
          <w:rFonts w:ascii="Times New Roman" w:hAnsi="Times New Roman" w:cs="Times New Roman"/>
          <w:sz w:val="24"/>
          <w:szCs w:val="24"/>
        </w:rPr>
        <w:t xml:space="preserve">near </w:t>
      </w:r>
      <w:r w:rsidR="0039111F" w:rsidRPr="001C5308">
        <w:rPr>
          <w:rFonts w:ascii="Times New Roman" w:hAnsi="Times New Roman" w:cs="Times New Roman"/>
          <w:sz w:val="24"/>
          <w:szCs w:val="24"/>
        </w:rPr>
        <w:t>future life</w:t>
      </w:r>
      <w:r w:rsidR="009C2066">
        <w:rPr>
          <w:rFonts w:ascii="Times New Roman" w:hAnsi="Times New Roman" w:cs="Times New Roman"/>
          <w:sz w:val="24"/>
          <w:szCs w:val="24"/>
        </w:rPr>
        <w:t>.</w:t>
      </w:r>
      <w:r w:rsidRPr="0039111F">
        <w:rPr>
          <w:rFonts w:ascii="Times New Roman" w:hAnsi="Times New Roman" w:cs="Times New Roman"/>
          <w:sz w:val="24"/>
          <w:szCs w:val="24"/>
        </w:rPr>
        <w:t xml:space="preserve"> </w:t>
      </w:r>
    </w:p>
    <w:p w:rsidR="0039111F" w:rsidRPr="00DB12A0" w:rsidRDefault="00C423E7" w:rsidP="00DB12A0">
      <w:pPr>
        <w:pStyle w:val="ListParagraph"/>
        <w:numPr>
          <w:ilvl w:val="0"/>
          <w:numId w:val="3"/>
        </w:numPr>
        <w:spacing w:line="360" w:lineRule="auto"/>
        <w:jc w:val="both"/>
        <w:rPr>
          <w:rFonts w:ascii="Times New Roman" w:hAnsi="Times New Roman" w:cs="Times New Roman"/>
          <w:sz w:val="24"/>
          <w:szCs w:val="24"/>
        </w:rPr>
      </w:pPr>
      <w:r w:rsidRPr="0039111F">
        <w:rPr>
          <w:rFonts w:ascii="Times New Roman" w:hAnsi="Times New Roman" w:cs="Times New Roman"/>
          <w:b/>
          <w:sz w:val="24"/>
          <w:szCs w:val="24"/>
        </w:rPr>
        <w:t>Operating FLEXCUBE:</w:t>
      </w:r>
      <w:r w:rsidR="00DB12A0">
        <w:rPr>
          <w:rFonts w:ascii="Times New Roman" w:hAnsi="Times New Roman" w:cs="Times New Roman"/>
          <w:sz w:val="24"/>
          <w:szCs w:val="24"/>
        </w:rPr>
        <w:t xml:space="preserve"> M</w:t>
      </w:r>
      <w:r w:rsidRPr="0039111F">
        <w:rPr>
          <w:rFonts w:ascii="Times New Roman" w:hAnsi="Times New Roman" w:cs="Times New Roman"/>
          <w:sz w:val="24"/>
          <w:szCs w:val="24"/>
        </w:rPr>
        <w:t xml:space="preserve">y </w:t>
      </w:r>
      <w:r w:rsidR="00DB12A0" w:rsidRPr="0039111F">
        <w:rPr>
          <w:rFonts w:ascii="Times New Roman" w:hAnsi="Times New Roman" w:cs="Times New Roman"/>
          <w:sz w:val="24"/>
          <w:szCs w:val="24"/>
        </w:rPr>
        <w:t>task was</w:t>
      </w:r>
      <w:r w:rsidRPr="0039111F">
        <w:rPr>
          <w:rFonts w:ascii="Times New Roman" w:hAnsi="Times New Roman" w:cs="Times New Roman"/>
          <w:sz w:val="24"/>
          <w:szCs w:val="24"/>
        </w:rPr>
        <w:t xml:space="preserve"> to</w:t>
      </w:r>
      <w:r w:rsidR="00DB12A0">
        <w:rPr>
          <w:rFonts w:ascii="Times New Roman" w:hAnsi="Times New Roman" w:cs="Times New Roman"/>
          <w:sz w:val="24"/>
          <w:szCs w:val="24"/>
        </w:rPr>
        <w:t xml:space="preserve"> preparing</w:t>
      </w:r>
      <w:r w:rsidRPr="0039111F">
        <w:rPr>
          <w:rFonts w:ascii="Times New Roman" w:hAnsi="Times New Roman" w:cs="Times New Roman"/>
          <w:sz w:val="24"/>
          <w:szCs w:val="24"/>
        </w:rPr>
        <w:t xml:space="preserve"> entries through FLEXCUBE. </w:t>
      </w:r>
      <w:r w:rsidR="0039111F" w:rsidRPr="0039111F">
        <w:rPr>
          <w:rFonts w:ascii="Times New Roman" w:hAnsi="Times New Roman" w:cs="Times New Roman"/>
          <w:sz w:val="24"/>
          <w:szCs w:val="24"/>
        </w:rPr>
        <w:t>After using it for several times I became very efficient in using it.</w:t>
      </w:r>
      <w:r w:rsidR="00DB12A0">
        <w:rPr>
          <w:rFonts w:ascii="Times New Roman" w:hAnsi="Times New Roman" w:cs="Times New Roman"/>
          <w:sz w:val="24"/>
          <w:szCs w:val="24"/>
        </w:rPr>
        <w:t xml:space="preserve"> </w:t>
      </w:r>
      <w:r w:rsidR="00F82276">
        <w:rPr>
          <w:rFonts w:ascii="Times New Roman" w:hAnsi="Times New Roman" w:cs="Times New Roman"/>
          <w:sz w:val="24"/>
          <w:szCs w:val="24"/>
        </w:rPr>
        <w:t xml:space="preserve">This </w:t>
      </w:r>
      <w:r w:rsidR="00DA5088">
        <w:rPr>
          <w:rFonts w:ascii="Times New Roman" w:hAnsi="Times New Roman" w:cs="Times New Roman"/>
          <w:sz w:val="24"/>
          <w:szCs w:val="24"/>
        </w:rPr>
        <w:t>software</w:t>
      </w:r>
      <w:r w:rsidR="00F82276">
        <w:rPr>
          <w:rFonts w:ascii="Times New Roman" w:hAnsi="Times New Roman" w:cs="Times New Roman"/>
          <w:sz w:val="24"/>
          <w:szCs w:val="24"/>
        </w:rPr>
        <w:t xml:space="preserve"> mostly used in banking industry, which is </w:t>
      </w:r>
      <w:r w:rsidRPr="00DB12A0">
        <w:rPr>
          <w:rFonts w:ascii="Times New Roman" w:hAnsi="Times New Roman" w:cs="Times New Roman"/>
          <w:sz w:val="24"/>
          <w:szCs w:val="24"/>
        </w:rPr>
        <w:t xml:space="preserve">made by second </w:t>
      </w:r>
      <w:r w:rsidR="00F82276" w:rsidRPr="00DB12A0">
        <w:rPr>
          <w:rFonts w:ascii="Times New Roman" w:hAnsi="Times New Roman" w:cs="Times New Roman"/>
          <w:sz w:val="24"/>
          <w:szCs w:val="24"/>
        </w:rPr>
        <w:t>leading</w:t>
      </w:r>
      <w:r w:rsidRPr="00DB12A0">
        <w:rPr>
          <w:rFonts w:ascii="Times New Roman" w:hAnsi="Times New Roman" w:cs="Times New Roman"/>
          <w:sz w:val="24"/>
          <w:szCs w:val="24"/>
        </w:rPr>
        <w:t xml:space="preserve"> softwar</w:t>
      </w:r>
      <w:r w:rsidR="00F82276">
        <w:rPr>
          <w:rFonts w:ascii="Times New Roman" w:hAnsi="Times New Roman" w:cs="Times New Roman"/>
          <w:sz w:val="24"/>
          <w:szCs w:val="24"/>
        </w:rPr>
        <w:t xml:space="preserve">e making company in the </w:t>
      </w:r>
      <w:r w:rsidR="009C2066">
        <w:rPr>
          <w:rFonts w:ascii="Times New Roman" w:hAnsi="Times New Roman" w:cs="Times New Roman"/>
          <w:sz w:val="24"/>
          <w:szCs w:val="24"/>
        </w:rPr>
        <w:t>world named</w:t>
      </w:r>
      <w:r w:rsidR="00F82276">
        <w:rPr>
          <w:rFonts w:ascii="Times New Roman" w:hAnsi="Times New Roman" w:cs="Times New Roman"/>
          <w:sz w:val="24"/>
          <w:szCs w:val="24"/>
        </w:rPr>
        <w:t xml:space="preserve"> </w:t>
      </w:r>
      <w:r w:rsidRPr="00DB12A0">
        <w:rPr>
          <w:rFonts w:ascii="Times New Roman" w:hAnsi="Times New Roman" w:cs="Times New Roman"/>
          <w:sz w:val="24"/>
          <w:szCs w:val="24"/>
        </w:rPr>
        <w:t>Oracle Corporation.</w:t>
      </w:r>
    </w:p>
    <w:p w:rsidR="0039111F" w:rsidRPr="0039111F" w:rsidRDefault="0039111F" w:rsidP="00FF0FFE">
      <w:pPr>
        <w:pStyle w:val="ListParagraph"/>
        <w:numPr>
          <w:ilvl w:val="0"/>
          <w:numId w:val="9"/>
        </w:numPr>
        <w:spacing w:line="360" w:lineRule="auto"/>
        <w:jc w:val="both"/>
        <w:rPr>
          <w:rFonts w:ascii="Times New Roman" w:hAnsi="Times New Roman" w:cs="Times New Roman"/>
          <w:sz w:val="24"/>
          <w:szCs w:val="24"/>
        </w:rPr>
      </w:pPr>
      <w:r w:rsidRPr="0039111F">
        <w:rPr>
          <w:rFonts w:ascii="Times New Roman" w:hAnsi="Times New Roman" w:cs="Times New Roman"/>
          <w:b/>
          <w:sz w:val="24"/>
          <w:szCs w:val="24"/>
        </w:rPr>
        <w:t>Practical Knowledge of NBFI (Non-Banking Financial Institutions):</w:t>
      </w:r>
      <w:r w:rsidR="00DA5088">
        <w:rPr>
          <w:rFonts w:ascii="Times New Roman" w:hAnsi="Times New Roman" w:cs="Times New Roman"/>
          <w:sz w:val="24"/>
          <w:szCs w:val="24"/>
        </w:rPr>
        <w:t xml:space="preserve"> </w:t>
      </w:r>
      <w:r w:rsidRPr="0039111F">
        <w:rPr>
          <w:rFonts w:ascii="Times New Roman" w:hAnsi="Times New Roman" w:cs="Times New Roman"/>
          <w:sz w:val="24"/>
          <w:szCs w:val="24"/>
        </w:rPr>
        <w:t>I had little</w:t>
      </w:r>
      <w:r w:rsidR="00DA5088">
        <w:rPr>
          <w:rFonts w:ascii="Times New Roman" w:hAnsi="Times New Roman" w:cs="Times New Roman"/>
          <w:sz w:val="24"/>
          <w:szCs w:val="24"/>
        </w:rPr>
        <w:t xml:space="preserve"> knowledge about NBFI and about their </w:t>
      </w:r>
      <w:r w:rsidRPr="0039111F">
        <w:rPr>
          <w:rFonts w:ascii="Times New Roman" w:hAnsi="Times New Roman" w:cs="Times New Roman"/>
          <w:sz w:val="24"/>
          <w:szCs w:val="24"/>
        </w:rPr>
        <w:t xml:space="preserve">operations. </w:t>
      </w:r>
      <w:r w:rsidR="00DA5088">
        <w:rPr>
          <w:rFonts w:ascii="Times New Roman" w:hAnsi="Times New Roman" w:cs="Times New Roman"/>
          <w:sz w:val="24"/>
          <w:szCs w:val="24"/>
        </w:rPr>
        <w:t xml:space="preserve">That was an advantage for me to work. During my internship, </w:t>
      </w:r>
      <w:r w:rsidRPr="0039111F">
        <w:rPr>
          <w:rFonts w:ascii="Times New Roman" w:hAnsi="Times New Roman" w:cs="Times New Roman"/>
          <w:sz w:val="24"/>
          <w:szCs w:val="24"/>
        </w:rPr>
        <w:t>I got myself acquainted with various aspects of a NBFI.</w:t>
      </w:r>
    </w:p>
    <w:p w:rsidR="0039111F" w:rsidRPr="001C5308" w:rsidRDefault="0039111F" w:rsidP="00FF0FFE">
      <w:pPr>
        <w:pStyle w:val="ListParagraph"/>
        <w:numPr>
          <w:ilvl w:val="0"/>
          <w:numId w:val="3"/>
        </w:numPr>
        <w:spacing w:line="360" w:lineRule="auto"/>
        <w:jc w:val="both"/>
        <w:rPr>
          <w:rFonts w:ascii="Times New Roman" w:hAnsi="Times New Roman" w:cs="Times New Roman"/>
          <w:sz w:val="24"/>
          <w:szCs w:val="24"/>
        </w:rPr>
      </w:pPr>
      <w:r w:rsidRPr="001C5308">
        <w:rPr>
          <w:rFonts w:ascii="Times New Roman" w:hAnsi="Times New Roman" w:cs="Times New Roman"/>
          <w:b/>
          <w:sz w:val="24"/>
          <w:szCs w:val="24"/>
        </w:rPr>
        <w:t xml:space="preserve">Communication Skills: </w:t>
      </w:r>
      <w:r w:rsidRPr="001C5308">
        <w:rPr>
          <w:rFonts w:ascii="Times New Roman" w:hAnsi="Times New Roman" w:cs="Times New Roman"/>
          <w:sz w:val="24"/>
          <w:szCs w:val="24"/>
        </w:rPr>
        <w:t>I had to communicate both verbally a</w:t>
      </w:r>
      <w:r w:rsidR="00DA5088">
        <w:rPr>
          <w:rFonts w:ascii="Times New Roman" w:hAnsi="Times New Roman" w:cs="Times New Roman"/>
          <w:sz w:val="24"/>
          <w:szCs w:val="24"/>
        </w:rPr>
        <w:t xml:space="preserve">nd electronically with different </w:t>
      </w:r>
      <w:r w:rsidRPr="001C5308">
        <w:rPr>
          <w:rFonts w:ascii="Times New Roman" w:hAnsi="Times New Roman" w:cs="Times New Roman"/>
          <w:sz w:val="24"/>
          <w:szCs w:val="24"/>
        </w:rPr>
        <w:t>people from different teams and departments on a regular basis. It has enhanced my communication skills to a great extent.</w:t>
      </w:r>
    </w:p>
    <w:p w:rsidR="0039111F" w:rsidRPr="001C5308" w:rsidRDefault="0039111F" w:rsidP="00FF0FFE">
      <w:pPr>
        <w:pStyle w:val="ListParagraph"/>
        <w:numPr>
          <w:ilvl w:val="0"/>
          <w:numId w:val="3"/>
        </w:numPr>
        <w:spacing w:line="360" w:lineRule="auto"/>
        <w:jc w:val="both"/>
        <w:rPr>
          <w:rFonts w:ascii="Times New Roman" w:hAnsi="Times New Roman" w:cs="Times New Roman"/>
          <w:sz w:val="24"/>
          <w:szCs w:val="24"/>
        </w:rPr>
      </w:pPr>
      <w:r w:rsidRPr="001C5308">
        <w:rPr>
          <w:rFonts w:ascii="Times New Roman" w:hAnsi="Times New Roman" w:cs="Times New Roman"/>
          <w:b/>
          <w:sz w:val="24"/>
          <w:szCs w:val="24"/>
        </w:rPr>
        <w:t>Team Skills:</w:t>
      </w:r>
      <w:r w:rsidRPr="001C5308">
        <w:rPr>
          <w:rFonts w:ascii="Times New Roman" w:hAnsi="Times New Roman" w:cs="Times New Roman"/>
          <w:sz w:val="24"/>
          <w:szCs w:val="24"/>
        </w:rPr>
        <w:t xml:space="preserve"> I had to work in a team of interns consisti</w:t>
      </w:r>
      <w:r w:rsidR="00DA5088">
        <w:rPr>
          <w:rFonts w:ascii="Times New Roman" w:hAnsi="Times New Roman" w:cs="Times New Roman"/>
          <w:sz w:val="24"/>
          <w:szCs w:val="24"/>
        </w:rPr>
        <w:t>ng of two</w:t>
      </w:r>
      <w:r w:rsidRPr="001C5308">
        <w:rPr>
          <w:rFonts w:ascii="Times New Roman" w:hAnsi="Times New Roman" w:cs="Times New Roman"/>
          <w:sz w:val="24"/>
          <w:szCs w:val="24"/>
        </w:rPr>
        <w:t xml:space="preserve"> members. </w:t>
      </w:r>
      <w:r w:rsidR="00DA5088">
        <w:rPr>
          <w:rFonts w:ascii="Times New Roman" w:hAnsi="Times New Roman" w:cs="Times New Roman"/>
          <w:sz w:val="24"/>
          <w:szCs w:val="24"/>
        </w:rPr>
        <w:t xml:space="preserve">As our task was individual, we helped each other whenever we faced any problem. </w:t>
      </w:r>
      <w:r w:rsidRPr="001C5308">
        <w:rPr>
          <w:rFonts w:ascii="Times New Roman" w:hAnsi="Times New Roman" w:cs="Times New Roman"/>
          <w:sz w:val="24"/>
          <w:szCs w:val="24"/>
        </w:rPr>
        <w:t xml:space="preserve">To finish </w:t>
      </w:r>
      <w:r w:rsidRPr="001C5308">
        <w:rPr>
          <w:rFonts w:ascii="Times New Roman" w:hAnsi="Times New Roman" w:cs="Times New Roman"/>
          <w:sz w:val="24"/>
          <w:szCs w:val="24"/>
        </w:rPr>
        <w:lastRenderedPageBreak/>
        <w:t>our tasks accurately and in time we had to coordinate and divide tasks among ourselves. Such experience has sharpened my ability to work in a team environment.</w:t>
      </w:r>
    </w:p>
    <w:p w:rsidR="0039111F" w:rsidRPr="001C5308" w:rsidRDefault="0039111F" w:rsidP="0039111F">
      <w:pPr>
        <w:pStyle w:val="ListParagraph"/>
        <w:spacing w:line="360" w:lineRule="auto"/>
        <w:jc w:val="both"/>
        <w:rPr>
          <w:rFonts w:ascii="Times New Roman" w:hAnsi="Times New Roman" w:cs="Times New Roman"/>
        </w:rPr>
      </w:pPr>
    </w:p>
    <w:p w:rsidR="00806231" w:rsidRPr="007B79C9" w:rsidRDefault="009134B1" w:rsidP="007B79C9">
      <w:pPr>
        <w:spacing w:before="100" w:beforeAutospacing="1" w:after="100" w:afterAutospacing="1"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806231" w:rsidRPr="007B79C9">
        <w:rPr>
          <w:rFonts w:ascii="Times New Roman" w:hAnsi="Times New Roman" w:cs="Times New Roman"/>
          <w:b/>
          <w:sz w:val="28"/>
          <w:szCs w:val="28"/>
        </w:rPr>
        <w:t>Interactions with my Supervisor and Coworkers</w:t>
      </w:r>
    </w:p>
    <w:p w:rsidR="0039111F" w:rsidRPr="001C5308" w:rsidRDefault="00C423E7" w:rsidP="0039111F">
      <w:pPr>
        <w:spacing w:before="100" w:beforeAutospacing="1" w:after="100" w:afterAutospacing="1" w:line="360" w:lineRule="auto"/>
        <w:jc w:val="both"/>
        <w:rPr>
          <w:rFonts w:ascii="Times New Roman" w:hAnsi="Times New Roman" w:cs="Times New Roman"/>
          <w:sz w:val="24"/>
          <w:szCs w:val="24"/>
        </w:rPr>
      </w:pPr>
      <w:r w:rsidRPr="001C5308">
        <w:rPr>
          <w:rFonts w:ascii="Times New Roman" w:hAnsi="Times New Roman" w:cs="Times New Roman"/>
          <w:sz w:val="24"/>
          <w:szCs w:val="24"/>
        </w:rPr>
        <w:t>In IDLC Finance Limited</w:t>
      </w:r>
      <w:r w:rsidR="00FE0613">
        <w:rPr>
          <w:rFonts w:ascii="Times New Roman" w:hAnsi="Times New Roman" w:cs="Times New Roman"/>
          <w:sz w:val="24"/>
          <w:szCs w:val="24"/>
        </w:rPr>
        <w:t>,</w:t>
      </w:r>
      <w:r w:rsidRPr="001C5308">
        <w:rPr>
          <w:rFonts w:ascii="Times New Roman" w:hAnsi="Times New Roman" w:cs="Times New Roman"/>
          <w:sz w:val="24"/>
          <w:szCs w:val="24"/>
        </w:rPr>
        <w:t xml:space="preserve"> my internship supervisor was Mr. </w:t>
      </w:r>
      <w:r w:rsidR="00FC596F" w:rsidRPr="001C5308">
        <w:rPr>
          <w:rFonts w:ascii="Times New Roman" w:hAnsi="Times New Roman" w:cs="Times New Roman"/>
          <w:sz w:val="24"/>
          <w:szCs w:val="24"/>
        </w:rPr>
        <w:t xml:space="preserve">ShazzadulKarim. </w:t>
      </w:r>
      <w:r w:rsidR="00F72258">
        <w:rPr>
          <w:rFonts w:ascii="Times New Roman" w:hAnsi="Times New Roman" w:cs="Times New Roman"/>
          <w:sz w:val="24"/>
          <w:szCs w:val="24"/>
        </w:rPr>
        <w:t xml:space="preserve">At the very beginning </w:t>
      </w:r>
      <w:r w:rsidRPr="001C5308">
        <w:rPr>
          <w:rFonts w:ascii="Times New Roman" w:hAnsi="Times New Roman" w:cs="Times New Roman"/>
          <w:sz w:val="24"/>
          <w:szCs w:val="24"/>
        </w:rPr>
        <w:t>stage of my i</w:t>
      </w:r>
      <w:r w:rsidR="00F72258">
        <w:rPr>
          <w:rFonts w:ascii="Times New Roman" w:hAnsi="Times New Roman" w:cs="Times New Roman"/>
          <w:sz w:val="24"/>
          <w:szCs w:val="24"/>
        </w:rPr>
        <w:t>nternship I was so worried about my tasks. But he suggested me not to take so much pressure and provide</w:t>
      </w:r>
      <w:r w:rsidRPr="001C5308">
        <w:rPr>
          <w:rFonts w:ascii="Times New Roman" w:hAnsi="Times New Roman" w:cs="Times New Roman"/>
          <w:sz w:val="24"/>
          <w:szCs w:val="24"/>
        </w:rPr>
        <w:t xml:space="preserve"> enough guidance and support so that I </w:t>
      </w:r>
      <w:r w:rsidR="00F72258">
        <w:rPr>
          <w:rFonts w:ascii="Times New Roman" w:hAnsi="Times New Roman" w:cs="Times New Roman"/>
          <w:sz w:val="24"/>
          <w:szCs w:val="24"/>
        </w:rPr>
        <w:t>could work without hesitation</w:t>
      </w:r>
      <w:r w:rsidRPr="001C5308">
        <w:rPr>
          <w:rFonts w:ascii="Times New Roman" w:hAnsi="Times New Roman" w:cs="Times New Roman"/>
          <w:sz w:val="24"/>
          <w:szCs w:val="24"/>
        </w:rPr>
        <w:t xml:space="preserve">. </w:t>
      </w:r>
      <w:r w:rsidR="00F72258">
        <w:rPr>
          <w:rFonts w:ascii="Times New Roman" w:hAnsi="Times New Roman" w:cs="Times New Roman"/>
          <w:sz w:val="24"/>
          <w:szCs w:val="24"/>
        </w:rPr>
        <w:t>He was so supportive that f</w:t>
      </w:r>
      <w:r w:rsidRPr="001C5308">
        <w:rPr>
          <w:rFonts w:ascii="Times New Roman" w:hAnsi="Times New Roman" w:cs="Times New Roman"/>
          <w:sz w:val="24"/>
          <w:szCs w:val="24"/>
        </w:rPr>
        <w:t xml:space="preserve">rom beginning to end of my </w:t>
      </w:r>
      <w:r w:rsidR="00F72258">
        <w:rPr>
          <w:rFonts w:ascii="Times New Roman" w:hAnsi="Times New Roman" w:cs="Times New Roman"/>
          <w:sz w:val="24"/>
          <w:szCs w:val="24"/>
        </w:rPr>
        <w:t>internship he helped me so much whenever I suffered from any problem</w:t>
      </w:r>
      <w:r w:rsidR="006630BE" w:rsidRPr="001C5308">
        <w:rPr>
          <w:rFonts w:ascii="Times New Roman" w:hAnsi="Times New Roman" w:cs="Times New Roman"/>
          <w:sz w:val="24"/>
          <w:szCs w:val="24"/>
        </w:rPr>
        <w:t xml:space="preserve">. </w:t>
      </w:r>
      <w:r w:rsidRPr="001C5308">
        <w:rPr>
          <w:rFonts w:ascii="Times New Roman" w:hAnsi="Times New Roman" w:cs="Times New Roman"/>
          <w:sz w:val="24"/>
          <w:szCs w:val="24"/>
        </w:rPr>
        <w:t xml:space="preserve">He always helped me </w:t>
      </w:r>
      <w:r w:rsidR="00F72258" w:rsidRPr="001C5308">
        <w:rPr>
          <w:rFonts w:ascii="Times New Roman" w:hAnsi="Times New Roman" w:cs="Times New Roman"/>
          <w:sz w:val="24"/>
          <w:szCs w:val="24"/>
        </w:rPr>
        <w:t>affectionately</w:t>
      </w:r>
      <w:r w:rsidRPr="001C5308">
        <w:rPr>
          <w:rFonts w:ascii="Times New Roman" w:hAnsi="Times New Roman" w:cs="Times New Roman"/>
          <w:sz w:val="24"/>
          <w:szCs w:val="24"/>
        </w:rPr>
        <w:t xml:space="preserve">. </w:t>
      </w:r>
      <w:r w:rsidR="0039111F" w:rsidRPr="001C5308">
        <w:rPr>
          <w:rFonts w:ascii="Times New Roman" w:hAnsi="Times New Roman" w:cs="Times New Roman"/>
          <w:sz w:val="24"/>
          <w:szCs w:val="24"/>
        </w:rPr>
        <w:t>During my internship I visited my Unive</w:t>
      </w:r>
      <w:r w:rsidR="00F72258">
        <w:rPr>
          <w:rFonts w:ascii="Times New Roman" w:hAnsi="Times New Roman" w:cs="Times New Roman"/>
          <w:sz w:val="24"/>
          <w:szCs w:val="24"/>
        </w:rPr>
        <w:t xml:space="preserve">rsity several times for different </w:t>
      </w:r>
      <w:r w:rsidR="0039111F" w:rsidRPr="001C5308">
        <w:rPr>
          <w:rFonts w:ascii="Times New Roman" w:hAnsi="Times New Roman" w:cs="Times New Roman"/>
          <w:sz w:val="24"/>
          <w:szCs w:val="24"/>
        </w:rPr>
        <w:t xml:space="preserve">purposes. </w:t>
      </w:r>
      <w:r w:rsidR="00F72258">
        <w:rPr>
          <w:rFonts w:ascii="Times New Roman" w:hAnsi="Times New Roman" w:cs="Times New Roman"/>
          <w:sz w:val="24"/>
          <w:szCs w:val="24"/>
        </w:rPr>
        <w:t>As I had a self study course, I had to meet my faculty and i</w:t>
      </w:r>
      <w:r w:rsidR="0039111F" w:rsidRPr="001C5308">
        <w:rPr>
          <w:rFonts w:ascii="Times New Roman" w:hAnsi="Times New Roman" w:cs="Times New Roman"/>
          <w:sz w:val="24"/>
          <w:szCs w:val="24"/>
        </w:rPr>
        <w:t>n every</w:t>
      </w:r>
      <w:r w:rsidR="00F72258">
        <w:rPr>
          <w:rFonts w:ascii="Times New Roman" w:hAnsi="Times New Roman" w:cs="Times New Roman"/>
          <w:sz w:val="24"/>
          <w:szCs w:val="24"/>
        </w:rPr>
        <w:t xml:space="preserve"> single</w:t>
      </w:r>
      <w:r w:rsidR="0039111F" w:rsidRPr="001C5308">
        <w:rPr>
          <w:rFonts w:ascii="Times New Roman" w:hAnsi="Times New Roman" w:cs="Times New Roman"/>
          <w:sz w:val="24"/>
          <w:szCs w:val="24"/>
        </w:rPr>
        <w:t xml:space="preserve"> case I took permission from him for half day leaves. In all cases my leave application was </w:t>
      </w:r>
      <w:r w:rsidR="00F72258" w:rsidRPr="001C5308">
        <w:rPr>
          <w:rFonts w:ascii="Times New Roman" w:hAnsi="Times New Roman" w:cs="Times New Roman"/>
          <w:sz w:val="24"/>
          <w:szCs w:val="24"/>
        </w:rPr>
        <w:t>approved</w:t>
      </w:r>
      <w:r w:rsidR="00F72258">
        <w:rPr>
          <w:rFonts w:ascii="Times New Roman" w:hAnsi="Times New Roman" w:cs="Times New Roman"/>
          <w:sz w:val="24"/>
          <w:szCs w:val="24"/>
        </w:rPr>
        <w:t>. Moreover,</w:t>
      </w:r>
      <w:r w:rsidR="0039111F" w:rsidRPr="001C5308">
        <w:rPr>
          <w:rFonts w:ascii="Times New Roman" w:hAnsi="Times New Roman" w:cs="Times New Roman"/>
          <w:sz w:val="24"/>
          <w:szCs w:val="24"/>
        </w:rPr>
        <w:t xml:space="preserve"> he used</w:t>
      </w:r>
      <w:r w:rsidR="00F72258">
        <w:rPr>
          <w:rFonts w:ascii="Times New Roman" w:hAnsi="Times New Roman" w:cs="Times New Roman"/>
          <w:sz w:val="24"/>
          <w:szCs w:val="24"/>
        </w:rPr>
        <w:t xml:space="preserve"> to</w:t>
      </w:r>
      <w:r w:rsidR="0039111F" w:rsidRPr="001C5308">
        <w:rPr>
          <w:rFonts w:ascii="Times New Roman" w:hAnsi="Times New Roman" w:cs="Times New Roman"/>
          <w:sz w:val="24"/>
          <w:szCs w:val="24"/>
        </w:rPr>
        <w:t xml:space="preserve"> give me advice</w:t>
      </w:r>
      <w:r w:rsidR="00F72258">
        <w:rPr>
          <w:rFonts w:ascii="Times New Roman" w:hAnsi="Times New Roman" w:cs="Times New Roman"/>
          <w:sz w:val="24"/>
          <w:szCs w:val="24"/>
        </w:rPr>
        <w:t>s</w:t>
      </w:r>
      <w:r w:rsidR="0039111F" w:rsidRPr="001C5308">
        <w:rPr>
          <w:rFonts w:ascii="Times New Roman" w:hAnsi="Times New Roman" w:cs="Times New Roman"/>
          <w:sz w:val="24"/>
          <w:szCs w:val="24"/>
        </w:rPr>
        <w:t xml:space="preserve"> and suggestions about my work.</w:t>
      </w:r>
    </w:p>
    <w:p w:rsidR="00907FBC" w:rsidRPr="001C5308" w:rsidRDefault="00C423E7" w:rsidP="00907FBC">
      <w:pPr>
        <w:spacing w:before="100" w:beforeAutospacing="1" w:after="100" w:afterAutospacing="1" w:line="360" w:lineRule="auto"/>
        <w:jc w:val="both"/>
        <w:rPr>
          <w:rFonts w:ascii="Times New Roman" w:hAnsi="Times New Roman" w:cs="Times New Roman"/>
          <w:sz w:val="24"/>
          <w:szCs w:val="24"/>
        </w:rPr>
      </w:pPr>
      <w:r w:rsidRPr="001C5308">
        <w:rPr>
          <w:rFonts w:ascii="Times New Roman" w:hAnsi="Times New Roman" w:cs="Times New Roman"/>
          <w:sz w:val="24"/>
          <w:szCs w:val="24"/>
        </w:rPr>
        <w:t>All th</w:t>
      </w:r>
      <w:r w:rsidR="00E14746">
        <w:rPr>
          <w:rFonts w:ascii="Times New Roman" w:hAnsi="Times New Roman" w:cs="Times New Roman"/>
          <w:sz w:val="24"/>
          <w:szCs w:val="24"/>
        </w:rPr>
        <w:t>e employee of my team</w:t>
      </w:r>
      <w:r w:rsidRPr="001C5308">
        <w:rPr>
          <w:rFonts w:ascii="Times New Roman" w:hAnsi="Times New Roman" w:cs="Times New Roman"/>
          <w:sz w:val="24"/>
          <w:szCs w:val="24"/>
        </w:rPr>
        <w:t xml:space="preserve"> were </w:t>
      </w:r>
      <w:r w:rsidR="00E14746">
        <w:rPr>
          <w:rFonts w:ascii="Times New Roman" w:hAnsi="Times New Roman" w:cs="Times New Roman"/>
          <w:sz w:val="24"/>
          <w:szCs w:val="24"/>
        </w:rPr>
        <w:t xml:space="preserve">so helpful, friendly and cooperative that I can’t even express. In the introduction part, one of them introduced me with everyone of my department and </w:t>
      </w:r>
      <w:r w:rsidRPr="001C5308">
        <w:rPr>
          <w:rFonts w:ascii="Times New Roman" w:hAnsi="Times New Roman" w:cs="Times New Roman"/>
          <w:sz w:val="24"/>
          <w:szCs w:val="24"/>
        </w:rPr>
        <w:t xml:space="preserve">they treated me so </w:t>
      </w:r>
      <w:r w:rsidR="00E14746" w:rsidRPr="001C5308">
        <w:rPr>
          <w:rFonts w:ascii="Times New Roman" w:hAnsi="Times New Roman" w:cs="Times New Roman"/>
          <w:sz w:val="24"/>
          <w:szCs w:val="24"/>
        </w:rPr>
        <w:t>affectionately</w:t>
      </w:r>
      <w:r w:rsidR="005B0B1C" w:rsidRPr="001C5308">
        <w:rPr>
          <w:rFonts w:ascii="Times New Roman" w:hAnsi="Times New Roman" w:cs="Times New Roman"/>
          <w:sz w:val="24"/>
          <w:szCs w:val="24"/>
        </w:rPr>
        <w:t xml:space="preserve">. </w:t>
      </w:r>
      <w:r w:rsidR="00E14746">
        <w:rPr>
          <w:rFonts w:ascii="Times New Roman" w:hAnsi="Times New Roman" w:cs="Times New Roman"/>
          <w:sz w:val="24"/>
          <w:szCs w:val="24"/>
        </w:rPr>
        <w:t>Their cooperation has helped</w:t>
      </w:r>
      <w:r w:rsidR="00907FBC" w:rsidRPr="001C5308">
        <w:rPr>
          <w:rFonts w:ascii="Times New Roman" w:hAnsi="Times New Roman" w:cs="Times New Roman"/>
          <w:sz w:val="24"/>
          <w:szCs w:val="24"/>
        </w:rPr>
        <w:t xml:space="preserve"> me to gath</w:t>
      </w:r>
      <w:r w:rsidR="00E14746">
        <w:rPr>
          <w:rFonts w:ascii="Times New Roman" w:hAnsi="Times New Roman" w:cs="Times New Roman"/>
          <w:sz w:val="24"/>
          <w:szCs w:val="24"/>
        </w:rPr>
        <w:t>er a lot of practical knowledge from my internship. I was able to</w:t>
      </w:r>
      <w:r w:rsidR="00907FBC" w:rsidRPr="001C5308">
        <w:rPr>
          <w:rFonts w:ascii="Times New Roman" w:hAnsi="Times New Roman" w:cs="Times New Roman"/>
          <w:sz w:val="24"/>
          <w:szCs w:val="24"/>
        </w:rPr>
        <w:t xml:space="preserve"> put extra effort to improve my works</w:t>
      </w:r>
      <w:r w:rsidR="00E14746">
        <w:rPr>
          <w:rFonts w:ascii="Times New Roman" w:hAnsi="Times New Roman" w:cs="Times New Roman"/>
          <w:sz w:val="24"/>
          <w:szCs w:val="24"/>
        </w:rPr>
        <w:t xml:space="preserve"> due</w:t>
      </w:r>
      <w:r w:rsidR="00E14746" w:rsidRPr="00E14746">
        <w:rPr>
          <w:rFonts w:ascii="Times New Roman" w:hAnsi="Times New Roman" w:cs="Times New Roman"/>
          <w:sz w:val="24"/>
          <w:szCs w:val="24"/>
        </w:rPr>
        <w:t xml:space="preserve"> </w:t>
      </w:r>
      <w:r w:rsidR="00E14746" w:rsidRPr="001C5308">
        <w:rPr>
          <w:rFonts w:ascii="Times New Roman" w:hAnsi="Times New Roman" w:cs="Times New Roman"/>
          <w:sz w:val="24"/>
          <w:szCs w:val="24"/>
        </w:rPr>
        <w:t xml:space="preserve">to their </w:t>
      </w:r>
      <w:r w:rsidR="00E14746">
        <w:rPr>
          <w:rFonts w:ascii="Times New Roman" w:hAnsi="Times New Roman" w:cs="Times New Roman"/>
          <w:sz w:val="24"/>
          <w:szCs w:val="24"/>
        </w:rPr>
        <w:t>appreciation.</w:t>
      </w:r>
      <w:r w:rsidR="00907FBC" w:rsidRPr="001C5308">
        <w:rPr>
          <w:rFonts w:ascii="Times New Roman" w:hAnsi="Times New Roman" w:cs="Times New Roman"/>
          <w:sz w:val="24"/>
          <w:szCs w:val="24"/>
        </w:rPr>
        <w:t xml:space="preserve"> Despite being an intern I was invited in several parties e.g. birthday party, promotion celebration party etc. arranged by the department personnel. I have learnt a lot of things from them.</w:t>
      </w:r>
    </w:p>
    <w:p w:rsidR="00C423E7" w:rsidRPr="001C5308" w:rsidRDefault="00E14746" w:rsidP="008969B8">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My department employee was so professional that I liked to work with them</w:t>
      </w:r>
      <w:r w:rsidR="00C423E7" w:rsidRPr="001C5308">
        <w:rPr>
          <w:rFonts w:ascii="Times New Roman" w:hAnsi="Times New Roman" w:cs="Times New Roman"/>
          <w:sz w:val="24"/>
          <w:szCs w:val="24"/>
        </w:rPr>
        <w:t>. They</w:t>
      </w:r>
      <w:r>
        <w:rPr>
          <w:rFonts w:ascii="Times New Roman" w:hAnsi="Times New Roman" w:cs="Times New Roman"/>
          <w:sz w:val="24"/>
          <w:szCs w:val="24"/>
        </w:rPr>
        <w:t xml:space="preserve"> always</w:t>
      </w:r>
      <w:r w:rsidR="00C423E7" w:rsidRPr="001C5308">
        <w:rPr>
          <w:rFonts w:ascii="Times New Roman" w:hAnsi="Times New Roman" w:cs="Times New Roman"/>
          <w:sz w:val="24"/>
          <w:szCs w:val="24"/>
        </w:rPr>
        <w:t xml:space="preserve"> advised me to ask work related questions and seek help from them without any hesitation</w:t>
      </w:r>
      <w:r>
        <w:rPr>
          <w:rFonts w:ascii="Times New Roman" w:hAnsi="Times New Roman" w:cs="Times New Roman"/>
          <w:sz w:val="24"/>
          <w:szCs w:val="24"/>
        </w:rPr>
        <w:t xml:space="preserve"> so that I can work freely</w:t>
      </w:r>
      <w:r w:rsidR="00C423E7" w:rsidRPr="001C5308">
        <w:rPr>
          <w:rFonts w:ascii="Times New Roman" w:hAnsi="Times New Roman" w:cs="Times New Roman"/>
          <w:sz w:val="24"/>
          <w:szCs w:val="24"/>
        </w:rPr>
        <w:t xml:space="preserve">. So whenever there was less work pressure I used to ask questions to them about their regular tasks. </w:t>
      </w:r>
    </w:p>
    <w:p w:rsidR="006630BE" w:rsidRPr="001C5308" w:rsidRDefault="009134B1" w:rsidP="007B79C9">
      <w:pPr>
        <w:spacing w:before="100" w:beforeAutospacing="1" w:after="100" w:afterAutospacing="1" w:line="360" w:lineRule="auto"/>
        <w:rPr>
          <w:rFonts w:ascii="Times New Roman" w:hAnsi="Times New Roman" w:cs="Times New Roman"/>
          <w:b/>
          <w:sz w:val="28"/>
          <w:szCs w:val="28"/>
        </w:rPr>
      </w:pPr>
      <w:r>
        <w:rPr>
          <w:rFonts w:ascii="Times New Roman" w:hAnsi="Times New Roman" w:cs="Times New Roman"/>
          <w:b/>
          <w:sz w:val="28"/>
          <w:szCs w:val="28"/>
        </w:rPr>
        <w:t xml:space="preserve">7.4. </w:t>
      </w:r>
      <w:r w:rsidR="00C423E7" w:rsidRPr="001C5308">
        <w:rPr>
          <w:rFonts w:ascii="Times New Roman" w:hAnsi="Times New Roman" w:cs="Times New Roman"/>
          <w:b/>
          <w:sz w:val="28"/>
          <w:szCs w:val="28"/>
        </w:rPr>
        <w:t>Difficulties faced during my Interns</w:t>
      </w:r>
      <w:r w:rsidR="00FC596F" w:rsidRPr="001C5308">
        <w:rPr>
          <w:rFonts w:ascii="Times New Roman" w:hAnsi="Times New Roman" w:cs="Times New Roman"/>
          <w:b/>
          <w:sz w:val="28"/>
          <w:szCs w:val="28"/>
        </w:rPr>
        <w:t>hip &amp; how I have overcome them</w:t>
      </w:r>
    </w:p>
    <w:p w:rsidR="00C423E7" w:rsidRDefault="00286D08" w:rsidP="008969B8">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F</w:t>
      </w:r>
      <w:r w:rsidRPr="001C5308">
        <w:rPr>
          <w:rFonts w:ascii="Times New Roman" w:hAnsi="Times New Roman" w:cs="Times New Roman"/>
          <w:sz w:val="24"/>
          <w:szCs w:val="24"/>
        </w:rPr>
        <w:t>rom my three month long internship in IDLC Finance Limited</w:t>
      </w:r>
      <w:r>
        <w:rPr>
          <w:rFonts w:ascii="Times New Roman" w:hAnsi="Times New Roman" w:cs="Times New Roman"/>
          <w:sz w:val="24"/>
          <w:szCs w:val="24"/>
        </w:rPr>
        <w:t>,</w:t>
      </w:r>
      <w:r w:rsidRPr="001C5308">
        <w:rPr>
          <w:rFonts w:ascii="Times New Roman" w:hAnsi="Times New Roman" w:cs="Times New Roman"/>
          <w:sz w:val="24"/>
          <w:szCs w:val="24"/>
        </w:rPr>
        <w:t xml:space="preserve"> </w:t>
      </w:r>
      <w:r>
        <w:rPr>
          <w:rFonts w:ascii="Times New Roman" w:hAnsi="Times New Roman" w:cs="Times New Roman"/>
          <w:sz w:val="24"/>
          <w:szCs w:val="24"/>
        </w:rPr>
        <w:t>I have achieved</w:t>
      </w:r>
      <w:r w:rsidR="00C423E7" w:rsidRPr="001C5308">
        <w:rPr>
          <w:rFonts w:ascii="Times New Roman" w:hAnsi="Times New Roman" w:cs="Times New Roman"/>
          <w:sz w:val="24"/>
          <w:szCs w:val="24"/>
        </w:rPr>
        <w:t xml:space="preserve"> </w:t>
      </w:r>
      <w:r w:rsidRPr="001C5308">
        <w:rPr>
          <w:rFonts w:ascii="Times New Roman" w:hAnsi="Times New Roman" w:cs="Times New Roman"/>
          <w:sz w:val="24"/>
          <w:szCs w:val="24"/>
        </w:rPr>
        <w:t>precious</w:t>
      </w:r>
      <w:r w:rsidR="00C423E7" w:rsidRPr="001C5308">
        <w:rPr>
          <w:rFonts w:ascii="Times New Roman" w:hAnsi="Times New Roman" w:cs="Times New Roman"/>
          <w:sz w:val="24"/>
          <w:szCs w:val="24"/>
        </w:rPr>
        <w:t xml:space="preserve"> knowledge and experience</w:t>
      </w:r>
      <w:r>
        <w:rPr>
          <w:rFonts w:ascii="Times New Roman" w:hAnsi="Times New Roman" w:cs="Times New Roman"/>
          <w:sz w:val="24"/>
          <w:szCs w:val="24"/>
        </w:rPr>
        <w:t xml:space="preserve"> from my team. But I suffered from many problems</w:t>
      </w:r>
      <w:r w:rsidR="00C423E7" w:rsidRPr="001C5308">
        <w:rPr>
          <w:rFonts w:ascii="Times New Roman" w:hAnsi="Times New Roman" w:cs="Times New Roman"/>
          <w:sz w:val="24"/>
          <w:szCs w:val="24"/>
        </w:rPr>
        <w:t xml:space="preserve"> since I encounte</w:t>
      </w:r>
      <w:r>
        <w:rPr>
          <w:rFonts w:ascii="Times New Roman" w:hAnsi="Times New Roman" w:cs="Times New Roman"/>
          <w:sz w:val="24"/>
          <w:szCs w:val="24"/>
        </w:rPr>
        <w:t>red some difficulties. I tried my best</w:t>
      </w:r>
      <w:r w:rsidR="00C423E7" w:rsidRPr="001C5308">
        <w:rPr>
          <w:rFonts w:ascii="Times New Roman" w:hAnsi="Times New Roman" w:cs="Times New Roman"/>
          <w:sz w:val="24"/>
          <w:szCs w:val="24"/>
        </w:rPr>
        <w:t xml:space="preserve"> to overcome them as soon as possible. The very first </w:t>
      </w:r>
      <w:r>
        <w:rPr>
          <w:rFonts w:ascii="Times New Roman" w:hAnsi="Times New Roman" w:cs="Times New Roman"/>
          <w:sz w:val="24"/>
          <w:szCs w:val="24"/>
        </w:rPr>
        <w:t>difficulty I faced coping</w:t>
      </w:r>
      <w:r w:rsidR="00C423E7" w:rsidRPr="001C5308">
        <w:rPr>
          <w:rFonts w:ascii="Times New Roman" w:hAnsi="Times New Roman" w:cs="Times New Roman"/>
          <w:sz w:val="24"/>
          <w:szCs w:val="24"/>
        </w:rPr>
        <w:t xml:space="preserve"> me </w:t>
      </w:r>
      <w:r>
        <w:rPr>
          <w:rFonts w:ascii="Times New Roman" w:hAnsi="Times New Roman" w:cs="Times New Roman"/>
          <w:sz w:val="24"/>
          <w:szCs w:val="24"/>
        </w:rPr>
        <w:t xml:space="preserve">up </w:t>
      </w:r>
      <w:r w:rsidR="00C423E7" w:rsidRPr="001C5308">
        <w:rPr>
          <w:rFonts w:ascii="Times New Roman" w:hAnsi="Times New Roman" w:cs="Times New Roman"/>
          <w:sz w:val="24"/>
          <w:szCs w:val="24"/>
        </w:rPr>
        <w:t>with the corporate environment of the company</w:t>
      </w:r>
      <w:r>
        <w:rPr>
          <w:rFonts w:ascii="Times New Roman" w:hAnsi="Times New Roman" w:cs="Times New Roman"/>
          <w:sz w:val="24"/>
          <w:szCs w:val="24"/>
        </w:rPr>
        <w:t xml:space="preserve">, as I </w:t>
      </w:r>
      <w:r>
        <w:rPr>
          <w:rFonts w:ascii="Times New Roman" w:hAnsi="Times New Roman" w:cs="Times New Roman"/>
          <w:sz w:val="24"/>
          <w:szCs w:val="24"/>
        </w:rPr>
        <w:lastRenderedPageBreak/>
        <w:t>have never involved in this type of environment before</w:t>
      </w:r>
      <w:r w:rsidR="00C423E7" w:rsidRPr="001C5308">
        <w:rPr>
          <w:rFonts w:ascii="Times New Roman" w:hAnsi="Times New Roman" w:cs="Times New Roman"/>
          <w:sz w:val="24"/>
          <w:szCs w:val="24"/>
        </w:rPr>
        <w:t xml:space="preserve">. In the first day of my internship I was able to put a great </w:t>
      </w:r>
      <w:r w:rsidRPr="001C5308">
        <w:rPr>
          <w:rFonts w:ascii="Times New Roman" w:hAnsi="Times New Roman" w:cs="Times New Roman"/>
          <w:sz w:val="24"/>
          <w:szCs w:val="24"/>
        </w:rPr>
        <w:t>sense</w:t>
      </w:r>
      <w:r w:rsidR="00C423E7" w:rsidRPr="001C5308">
        <w:rPr>
          <w:rFonts w:ascii="Times New Roman" w:hAnsi="Times New Roman" w:cs="Times New Roman"/>
          <w:sz w:val="24"/>
          <w:szCs w:val="24"/>
        </w:rPr>
        <w:t xml:space="preserve"> about myself among my supervisor and colleagues through just a short co</w:t>
      </w:r>
      <w:r>
        <w:rPr>
          <w:rFonts w:ascii="Times New Roman" w:hAnsi="Times New Roman" w:cs="Times New Roman"/>
          <w:sz w:val="24"/>
          <w:szCs w:val="24"/>
        </w:rPr>
        <w:t xml:space="preserve">nversation. With the </w:t>
      </w:r>
      <w:r w:rsidR="00C423E7" w:rsidRPr="001C5308">
        <w:rPr>
          <w:rFonts w:ascii="Times New Roman" w:hAnsi="Times New Roman" w:cs="Times New Roman"/>
          <w:sz w:val="24"/>
          <w:szCs w:val="24"/>
        </w:rPr>
        <w:t>time I adjusted myself with environment with the help of my depa</w:t>
      </w:r>
      <w:r>
        <w:rPr>
          <w:rFonts w:ascii="Times New Roman" w:hAnsi="Times New Roman" w:cs="Times New Roman"/>
          <w:sz w:val="24"/>
          <w:szCs w:val="24"/>
        </w:rPr>
        <w:t xml:space="preserve">rtment personnel. </w:t>
      </w:r>
      <w:r w:rsidRPr="001C5308">
        <w:rPr>
          <w:rFonts w:ascii="Times New Roman" w:hAnsi="Times New Roman" w:cs="Times New Roman"/>
          <w:sz w:val="24"/>
          <w:szCs w:val="24"/>
        </w:rPr>
        <w:t>I was liable to make mistakes</w:t>
      </w:r>
      <w:r>
        <w:rPr>
          <w:rFonts w:ascii="Times New Roman" w:hAnsi="Times New Roman" w:cs="Times New Roman"/>
          <w:sz w:val="24"/>
          <w:szCs w:val="24"/>
        </w:rPr>
        <w:t xml:space="preserve"> at the beginning</w:t>
      </w:r>
      <w:r w:rsidR="00C423E7" w:rsidRPr="001C5308">
        <w:rPr>
          <w:rFonts w:ascii="Times New Roman" w:hAnsi="Times New Roman" w:cs="Times New Roman"/>
          <w:sz w:val="24"/>
          <w:szCs w:val="24"/>
        </w:rPr>
        <w:t xml:space="preserve"> stage of my internship. </w:t>
      </w:r>
      <w:r>
        <w:rPr>
          <w:rFonts w:ascii="Times New Roman" w:hAnsi="Times New Roman" w:cs="Times New Roman"/>
          <w:sz w:val="24"/>
          <w:szCs w:val="24"/>
        </w:rPr>
        <w:t>T</w:t>
      </w:r>
      <w:r w:rsidR="00C423E7" w:rsidRPr="001C5308">
        <w:rPr>
          <w:rFonts w:ascii="Times New Roman" w:hAnsi="Times New Roman" w:cs="Times New Roman"/>
          <w:sz w:val="24"/>
          <w:szCs w:val="24"/>
        </w:rPr>
        <w:t>he feedback and advice f</w:t>
      </w:r>
      <w:r>
        <w:rPr>
          <w:rFonts w:ascii="Times New Roman" w:hAnsi="Times New Roman" w:cs="Times New Roman"/>
          <w:sz w:val="24"/>
          <w:szCs w:val="24"/>
        </w:rPr>
        <w:t>rom my supervisor and team members</w:t>
      </w:r>
      <w:r w:rsidR="00C423E7" w:rsidRPr="001C5308">
        <w:rPr>
          <w:rFonts w:ascii="Times New Roman" w:hAnsi="Times New Roman" w:cs="Times New Roman"/>
          <w:sz w:val="24"/>
          <w:szCs w:val="24"/>
        </w:rPr>
        <w:t xml:space="preserve"> hel</w:t>
      </w:r>
      <w:r>
        <w:rPr>
          <w:rFonts w:ascii="Times New Roman" w:hAnsi="Times New Roman" w:cs="Times New Roman"/>
          <w:sz w:val="24"/>
          <w:szCs w:val="24"/>
        </w:rPr>
        <w:t>ped me to rectify myself and prepare myself to go with the flow.</w:t>
      </w:r>
      <w:r w:rsidR="00C423E7" w:rsidRPr="001C5308">
        <w:rPr>
          <w:rFonts w:ascii="Times New Roman" w:hAnsi="Times New Roman" w:cs="Times New Roman"/>
          <w:sz w:val="24"/>
          <w:szCs w:val="24"/>
        </w:rPr>
        <w:t xml:space="preserve"> </w:t>
      </w:r>
    </w:p>
    <w:p w:rsidR="00907FBC" w:rsidRPr="001C5308" w:rsidRDefault="00286D08" w:rsidP="00907FB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One of the difficulties</w:t>
      </w:r>
      <w:r w:rsidR="00907FBC">
        <w:rPr>
          <w:rFonts w:ascii="Times New Roman" w:hAnsi="Times New Roman" w:cs="Times New Roman"/>
          <w:sz w:val="24"/>
          <w:szCs w:val="24"/>
        </w:rPr>
        <w:t xml:space="preserve"> </w:t>
      </w:r>
      <w:r w:rsidR="00907FBC" w:rsidRPr="001C5308">
        <w:rPr>
          <w:rFonts w:ascii="Times New Roman" w:hAnsi="Times New Roman" w:cs="Times New Roman"/>
          <w:sz w:val="24"/>
          <w:szCs w:val="24"/>
        </w:rPr>
        <w:t xml:space="preserve">faced by me was when I had to deal with my instability. </w:t>
      </w:r>
      <w:r w:rsidR="00BC30E7">
        <w:rPr>
          <w:rFonts w:ascii="Times New Roman" w:hAnsi="Times New Roman" w:cs="Times New Roman"/>
          <w:sz w:val="24"/>
          <w:szCs w:val="24"/>
        </w:rPr>
        <w:t>Sometimes it had a bad impact on my works as well. My senior colleagues used to say that it was very hard to convince</w:t>
      </w:r>
      <w:r w:rsidR="00907FBC" w:rsidRPr="001C5308">
        <w:rPr>
          <w:rFonts w:ascii="Times New Roman" w:hAnsi="Times New Roman" w:cs="Times New Roman"/>
          <w:sz w:val="24"/>
          <w:szCs w:val="24"/>
        </w:rPr>
        <w:t xml:space="preserve"> everyone in the corporate world. </w:t>
      </w:r>
      <w:r w:rsidR="00BC30E7" w:rsidRPr="001C5308">
        <w:rPr>
          <w:rFonts w:ascii="Times New Roman" w:hAnsi="Times New Roman" w:cs="Times New Roman"/>
          <w:sz w:val="24"/>
          <w:szCs w:val="24"/>
        </w:rPr>
        <w:t xml:space="preserve">Sometimes </w:t>
      </w:r>
      <w:r w:rsidR="00BC30E7">
        <w:rPr>
          <w:rFonts w:ascii="Times New Roman" w:hAnsi="Times New Roman" w:cs="Times New Roman"/>
          <w:sz w:val="24"/>
          <w:szCs w:val="24"/>
        </w:rPr>
        <w:t>L</w:t>
      </w:r>
      <w:r w:rsidR="00BC30E7" w:rsidRPr="001C5308">
        <w:rPr>
          <w:rFonts w:ascii="Times New Roman" w:hAnsi="Times New Roman" w:cs="Times New Roman"/>
          <w:sz w:val="24"/>
          <w:szCs w:val="24"/>
        </w:rPr>
        <w:t>ater I increased my focus in my works and cope myself with such issues to perform better</w:t>
      </w:r>
      <w:r w:rsidR="00BC30E7">
        <w:rPr>
          <w:rFonts w:ascii="Times New Roman" w:hAnsi="Times New Roman" w:cs="Times New Roman"/>
          <w:sz w:val="24"/>
          <w:szCs w:val="24"/>
        </w:rPr>
        <w:t xml:space="preserve">. Besides, </w:t>
      </w:r>
      <w:r w:rsidR="00907FBC" w:rsidRPr="001C5308">
        <w:rPr>
          <w:rFonts w:ascii="Times New Roman" w:hAnsi="Times New Roman" w:cs="Times New Roman"/>
          <w:sz w:val="24"/>
          <w:szCs w:val="24"/>
        </w:rPr>
        <w:t>Creating Account with smart card instead of NID is another difficulty. There is no system of giving input with smart card. So I need to collect the NID number of that particular smart card from the site of Bangladesh Election Commission. It kills time.</w:t>
      </w:r>
    </w:p>
    <w:p w:rsidR="00907FBC" w:rsidRPr="001C5308" w:rsidRDefault="00907FBC" w:rsidP="008969B8">
      <w:pPr>
        <w:spacing w:before="100" w:beforeAutospacing="1" w:after="100" w:afterAutospacing="1" w:line="360" w:lineRule="auto"/>
        <w:jc w:val="both"/>
        <w:rPr>
          <w:rFonts w:ascii="Times New Roman" w:hAnsi="Times New Roman" w:cs="Times New Roman"/>
          <w:sz w:val="24"/>
          <w:szCs w:val="24"/>
        </w:rPr>
      </w:pPr>
    </w:p>
    <w:p w:rsidR="00FC596F" w:rsidRPr="001C5308" w:rsidRDefault="00BC30E7" w:rsidP="008969B8">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were some other problems </w:t>
      </w:r>
      <w:r w:rsidR="00C423E7" w:rsidRPr="001C5308">
        <w:rPr>
          <w:rFonts w:ascii="Times New Roman" w:hAnsi="Times New Roman" w:cs="Times New Roman"/>
          <w:sz w:val="24"/>
          <w:szCs w:val="24"/>
        </w:rPr>
        <w:t>regarding my inefficiency in multi</w:t>
      </w:r>
      <w:r>
        <w:rPr>
          <w:rFonts w:ascii="Times New Roman" w:hAnsi="Times New Roman" w:cs="Times New Roman"/>
          <w:sz w:val="24"/>
          <w:szCs w:val="24"/>
        </w:rPr>
        <w:t xml:space="preserve"> tasking. It was </w:t>
      </w:r>
      <w:r w:rsidRPr="001C5308">
        <w:rPr>
          <w:rFonts w:ascii="Times New Roman" w:hAnsi="Times New Roman" w:cs="Times New Roman"/>
          <w:sz w:val="24"/>
          <w:szCs w:val="24"/>
        </w:rPr>
        <w:t>not easy for me to focus on two or more things at a time and sometimes I made mistakes</w:t>
      </w:r>
      <w:r w:rsidR="00C423E7" w:rsidRPr="001C5308">
        <w:rPr>
          <w:rFonts w:ascii="Times New Roman" w:hAnsi="Times New Roman" w:cs="Times New Roman"/>
          <w:sz w:val="24"/>
          <w:szCs w:val="24"/>
        </w:rPr>
        <w:t xml:space="preserve">. I learned that in corporate culture it is very </w:t>
      </w:r>
      <w:r w:rsidRPr="001C5308">
        <w:rPr>
          <w:rFonts w:ascii="Times New Roman" w:hAnsi="Times New Roman" w:cs="Times New Roman"/>
          <w:sz w:val="24"/>
          <w:szCs w:val="24"/>
        </w:rPr>
        <w:t>typical</w:t>
      </w:r>
      <w:r w:rsidR="00C423E7" w:rsidRPr="001C5308">
        <w:rPr>
          <w:rFonts w:ascii="Times New Roman" w:hAnsi="Times New Roman" w:cs="Times New Roman"/>
          <w:sz w:val="24"/>
          <w:szCs w:val="24"/>
        </w:rPr>
        <w:t xml:space="preserve"> for an employee to deal with several tasks at a time. </w:t>
      </w:r>
      <w:r w:rsidRPr="001C5308">
        <w:rPr>
          <w:rFonts w:ascii="Times New Roman" w:hAnsi="Times New Roman" w:cs="Times New Roman"/>
          <w:sz w:val="24"/>
          <w:szCs w:val="24"/>
        </w:rPr>
        <w:t>Sometimes server was getting down. So the software didn’t wor</w:t>
      </w:r>
      <w:r>
        <w:rPr>
          <w:rFonts w:ascii="Times New Roman" w:hAnsi="Times New Roman" w:cs="Times New Roman"/>
          <w:sz w:val="24"/>
          <w:szCs w:val="24"/>
        </w:rPr>
        <w:t>k properly and gave wrong outcome for which I had to suffer</w:t>
      </w:r>
      <w:r w:rsidRPr="001C5308">
        <w:rPr>
          <w:rFonts w:ascii="Times New Roman" w:hAnsi="Times New Roman" w:cs="Times New Roman"/>
          <w:sz w:val="24"/>
          <w:szCs w:val="24"/>
        </w:rPr>
        <w:t>.</w:t>
      </w:r>
      <w:r>
        <w:rPr>
          <w:rFonts w:ascii="Times New Roman" w:hAnsi="Times New Roman" w:cs="Times New Roman"/>
          <w:sz w:val="24"/>
          <w:szCs w:val="24"/>
        </w:rPr>
        <w:t xml:space="preserve"> </w:t>
      </w:r>
      <w:r w:rsidR="00C423E7" w:rsidRPr="001C5308">
        <w:rPr>
          <w:rFonts w:ascii="Times New Roman" w:hAnsi="Times New Roman" w:cs="Times New Roman"/>
          <w:sz w:val="24"/>
          <w:szCs w:val="24"/>
        </w:rPr>
        <w:t>Follow</w:t>
      </w:r>
      <w:r w:rsidR="006630BE" w:rsidRPr="001C5308">
        <w:rPr>
          <w:rFonts w:ascii="Times New Roman" w:hAnsi="Times New Roman" w:cs="Times New Roman"/>
          <w:sz w:val="24"/>
          <w:szCs w:val="24"/>
        </w:rPr>
        <w:t>ing the advice from my senio</w:t>
      </w:r>
      <w:r w:rsidR="00C423E7" w:rsidRPr="001C5308">
        <w:rPr>
          <w:rFonts w:ascii="Times New Roman" w:hAnsi="Times New Roman" w:cs="Times New Roman"/>
          <w:sz w:val="24"/>
          <w:szCs w:val="24"/>
        </w:rPr>
        <w:t>r</w:t>
      </w:r>
      <w:r w:rsidR="006630BE" w:rsidRPr="001C5308">
        <w:rPr>
          <w:rFonts w:ascii="Times New Roman" w:hAnsi="Times New Roman" w:cs="Times New Roman"/>
          <w:sz w:val="24"/>
          <w:szCs w:val="24"/>
        </w:rPr>
        <w:t>s</w:t>
      </w:r>
      <w:r w:rsidR="00C423E7" w:rsidRPr="001C5308">
        <w:rPr>
          <w:rFonts w:ascii="Times New Roman" w:hAnsi="Times New Roman" w:cs="Times New Roman"/>
          <w:sz w:val="24"/>
          <w:szCs w:val="24"/>
        </w:rPr>
        <w:t xml:space="preserve"> I adopted the technique of pri</w:t>
      </w:r>
      <w:r w:rsidR="00A039FD">
        <w:rPr>
          <w:rFonts w:ascii="Times New Roman" w:hAnsi="Times New Roman" w:cs="Times New Roman"/>
          <w:sz w:val="24"/>
          <w:szCs w:val="24"/>
        </w:rPr>
        <w:t xml:space="preserve">oritizing my tasks on the basis of </w:t>
      </w:r>
      <w:r w:rsidR="00C423E7" w:rsidRPr="001C5308">
        <w:rPr>
          <w:rFonts w:ascii="Times New Roman" w:hAnsi="Times New Roman" w:cs="Times New Roman"/>
          <w:sz w:val="24"/>
          <w:szCs w:val="24"/>
        </w:rPr>
        <w:t xml:space="preserve">their deadlines and </w:t>
      </w:r>
      <w:r w:rsidR="00A039FD" w:rsidRPr="001C5308">
        <w:rPr>
          <w:rFonts w:ascii="Times New Roman" w:hAnsi="Times New Roman" w:cs="Times New Roman"/>
          <w:sz w:val="24"/>
          <w:szCs w:val="24"/>
        </w:rPr>
        <w:t>significance</w:t>
      </w:r>
      <w:r w:rsidR="00291A18">
        <w:rPr>
          <w:rFonts w:ascii="Times New Roman" w:hAnsi="Times New Roman" w:cs="Times New Roman"/>
          <w:sz w:val="24"/>
          <w:szCs w:val="24"/>
        </w:rPr>
        <w:t>.</w:t>
      </w:r>
    </w:p>
    <w:p w:rsidR="0028720C" w:rsidRPr="0028720C" w:rsidRDefault="0028720C" w:rsidP="009F7D02">
      <w:pPr>
        <w:pStyle w:val="Heading1"/>
        <w:jc w:val="center"/>
        <w:rPr>
          <w:rFonts w:ascii="Times New Roman" w:hAnsi="Times New Roman" w:cs="Times New Roman"/>
          <w:color w:val="0070C0"/>
          <w:sz w:val="32"/>
          <w:szCs w:val="32"/>
        </w:rPr>
      </w:pPr>
      <w:r w:rsidRPr="0028720C">
        <w:rPr>
          <w:rFonts w:ascii="Times New Roman" w:hAnsi="Times New Roman" w:cs="Times New Roman"/>
          <w:color w:val="0070C0"/>
          <w:sz w:val="32"/>
          <w:szCs w:val="32"/>
        </w:rPr>
        <w:t>Research Design</w:t>
      </w:r>
    </w:p>
    <w:p w:rsidR="0028720C" w:rsidRPr="009F7D02" w:rsidRDefault="0028720C" w:rsidP="009F7D02">
      <w:pPr>
        <w:pStyle w:val="Heading1"/>
        <w:jc w:val="center"/>
        <w:rPr>
          <w:rFonts w:ascii="Times New Roman" w:hAnsi="Times New Roman" w:cs="Times New Roman"/>
        </w:rPr>
      </w:pPr>
      <w:bookmarkStart w:id="88" w:name="_Toc534397916"/>
      <w:r w:rsidRPr="009F7D02">
        <w:rPr>
          <w:rFonts w:ascii="Times New Roman" w:hAnsi="Times New Roman" w:cs="Times New Roman"/>
        </w:rPr>
        <w:t>Topic: Credit Risk Management in SME financing</w:t>
      </w:r>
      <w:bookmarkEnd w:id="88"/>
    </w:p>
    <w:p w:rsidR="0028720C" w:rsidRPr="009F7D02" w:rsidRDefault="0028720C" w:rsidP="0028720C">
      <w:pPr>
        <w:pStyle w:val="Heading1"/>
        <w:rPr>
          <w:rFonts w:ascii="Times New Roman" w:hAnsi="Times New Roman" w:cs="Times New Roman"/>
          <w:color w:val="000000" w:themeColor="text1"/>
          <w:sz w:val="24"/>
          <w:szCs w:val="24"/>
        </w:rPr>
      </w:pPr>
      <w:bookmarkStart w:id="89" w:name="_Toc533526802"/>
      <w:bookmarkStart w:id="90" w:name="_Toc534397917"/>
      <w:r w:rsidRPr="009F7D02">
        <w:rPr>
          <w:rFonts w:ascii="Times New Roman" w:hAnsi="Times New Roman" w:cs="Times New Roman"/>
          <w:color w:val="000000" w:themeColor="text1"/>
          <w:sz w:val="24"/>
          <w:szCs w:val="24"/>
        </w:rPr>
        <w:t>Why this topic is important</w:t>
      </w:r>
      <w:bookmarkEnd w:id="89"/>
      <w:bookmarkEnd w:id="90"/>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The topic is credit risk management in SME financing. It is important to know separately what is credit risk management and what is SME financing before explaining the importance of it. Credit risk is the uncertainty of not getting back the money that has been given to the client or failing to meet its obligations on ag</w:t>
      </w:r>
      <w:r w:rsidR="009E4933">
        <w:rPr>
          <w:rFonts w:ascii="Times New Roman" w:hAnsi="Times New Roman" w:cs="Times New Roman"/>
          <w:color w:val="000000" w:themeColor="text1"/>
          <w:sz w:val="24"/>
          <w:szCs w:val="24"/>
        </w:rPr>
        <w:t>reed term no</w:t>
      </w:r>
      <w:r w:rsidRPr="009F7D02">
        <w:rPr>
          <w:rFonts w:ascii="Times New Roman" w:hAnsi="Times New Roman" w:cs="Times New Roman"/>
          <w:color w:val="000000" w:themeColor="text1"/>
          <w:sz w:val="24"/>
          <w:szCs w:val="24"/>
        </w:rPr>
        <w:t xml:space="preserve">w about the SME financing. As we know SME stands for Small and Medium sized Enterprise; financing in this sector is being </w:t>
      </w:r>
      <w:r w:rsidRPr="009F7D02">
        <w:rPr>
          <w:rFonts w:ascii="Times New Roman" w:hAnsi="Times New Roman" w:cs="Times New Roman"/>
          <w:color w:val="000000" w:themeColor="text1"/>
          <w:sz w:val="24"/>
          <w:szCs w:val="24"/>
        </w:rPr>
        <w:lastRenderedPageBreak/>
        <w:t xml:space="preserve">encouraged now a day because of some extra advantages like this is easy to commence, easy to finance, easy to focus, large turnover, large profit margin and so many. This is a field where improvement will work a lot. If the </w:t>
      </w:r>
      <w:r w:rsidR="00366FFE" w:rsidRPr="009F7D02">
        <w:rPr>
          <w:rFonts w:ascii="Times New Roman" w:hAnsi="Times New Roman" w:cs="Times New Roman"/>
          <w:color w:val="000000" w:themeColor="text1"/>
          <w:sz w:val="24"/>
          <w:szCs w:val="24"/>
        </w:rPr>
        <w:t>acceptance of working in this sector once gets</w:t>
      </w:r>
      <w:r w:rsidRPr="009F7D02">
        <w:rPr>
          <w:rFonts w:ascii="Times New Roman" w:hAnsi="Times New Roman" w:cs="Times New Roman"/>
          <w:color w:val="000000" w:themeColor="text1"/>
          <w:sz w:val="24"/>
          <w:szCs w:val="24"/>
        </w:rPr>
        <w:t xml:space="preserve"> the acknowledgement broadly then this can be one of the comfortable area to work in. There are many more advantages those must be stated here like in this sector faster decision can be made, </w:t>
      </w:r>
      <w:r w:rsidR="00BB1FCE" w:rsidRPr="009F7D02">
        <w:rPr>
          <w:rFonts w:ascii="Times New Roman" w:hAnsi="Times New Roman" w:cs="Times New Roman"/>
          <w:color w:val="000000" w:themeColor="text1"/>
          <w:sz w:val="24"/>
          <w:szCs w:val="24"/>
        </w:rPr>
        <w:t>fewer employees</w:t>
      </w:r>
      <w:r w:rsidRPr="009F7D02">
        <w:rPr>
          <w:rFonts w:ascii="Times New Roman" w:hAnsi="Times New Roman" w:cs="Times New Roman"/>
          <w:color w:val="000000" w:themeColor="text1"/>
          <w:sz w:val="24"/>
          <w:szCs w:val="24"/>
        </w:rPr>
        <w:t xml:space="preserve"> is needed for this operations, better access of loan is the most attractive advantage and also the country’s unemployment can be removed by this whatever that is a low percentage. The people of SME take this unemployment as an advantage, as they do not need skilled people from the beginning. The SME team trained the employees as they want and fit for separate work. By this, the SME team can make the best use of the unemployed people. The purpose for which SME loan has been demanded can be closely monitored in some cases, for example the lender can visit their places to look at how actually they are using the money for. In most cases the money has been given for the purchasing of raw materials or for establishing a mini business like grocery shop or a restaurant or a boutique shop and so on. Another thing is SME does not need any critical business structure to operate their business. These are the things why this topic is important and SME is important for an organization as well. This is a best fitted job for them who does not want to work in a routine job again does not want to be in a big business and that is why this will be a best suited and mostly wanted field to everybody in near future. The contribution of SME is not negligible though. SME provides a lot to the economy. Compare to the large industry the contribution of small industry is not that bad.</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My organization IDLC wanted me to work on this topic as they think they have scopes to improve in SME sector. They want to go in extra miles in SME financing field. Through my report the organization wants to see the real condition of leasing industry in Bangladesh and the condition of SME financing and the comparison by analyzing some ratios. I have accepted this topic and understood the importance of this topic and finally working on it. For the above mention reasons the topic is important to be discussed. The findings of the report may help my organization by providing the desired information. Similarly, I will be benefitted by learning the analysis of the organizations performance, condition and so on.</w:t>
      </w:r>
    </w:p>
    <w:p w:rsidR="0028720C" w:rsidRPr="009F7D02" w:rsidRDefault="0028720C" w:rsidP="0028720C">
      <w:pPr>
        <w:pStyle w:val="Heading1"/>
        <w:rPr>
          <w:rFonts w:ascii="Times New Roman" w:hAnsi="Times New Roman" w:cs="Times New Roman"/>
          <w:color w:val="000000" w:themeColor="text1"/>
          <w:sz w:val="24"/>
          <w:szCs w:val="24"/>
        </w:rPr>
      </w:pPr>
      <w:bookmarkStart w:id="91" w:name="_Toc533526760"/>
      <w:bookmarkStart w:id="92" w:name="_Toc534397918"/>
      <w:r w:rsidRPr="009F7D02">
        <w:rPr>
          <w:rFonts w:ascii="Times New Roman" w:hAnsi="Times New Roman" w:cs="Times New Roman"/>
          <w:color w:val="000000" w:themeColor="text1"/>
          <w:sz w:val="24"/>
          <w:szCs w:val="24"/>
        </w:rPr>
        <w:lastRenderedPageBreak/>
        <w:t>Offered SME loan from IDLC:</w:t>
      </w:r>
      <w:bookmarkEnd w:id="91"/>
      <w:bookmarkEnd w:id="92"/>
    </w:p>
    <w:p w:rsidR="0028720C" w:rsidRPr="009F7D02" w:rsidRDefault="0028720C" w:rsidP="0028720C">
      <w:pPr>
        <w:shd w:val="clear" w:color="auto" w:fill="FFFFFF"/>
        <w:tabs>
          <w:tab w:val="left" w:pos="990"/>
        </w:tabs>
        <w:spacing w:before="120" w:after="120" w:line="360" w:lineRule="auto"/>
        <w:ind w:left="-540" w:firstLine="90"/>
        <w:jc w:val="center"/>
        <w:rPr>
          <w:rFonts w:ascii="Times New Roman" w:hAnsi="Times New Roman" w:cs="Times New Roman"/>
          <w:b/>
          <w:color w:val="000000" w:themeColor="text1"/>
          <w:sz w:val="24"/>
          <w:szCs w:val="24"/>
        </w:rPr>
      </w:pPr>
      <w:r w:rsidRPr="009F7D02">
        <w:rPr>
          <w:rFonts w:ascii="Times New Roman" w:hAnsi="Times New Roman" w:cs="Times New Roman"/>
          <w:b/>
          <w:noProof/>
          <w:color w:val="000000" w:themeColor="text1"/>
          <w:sz w:val="24"/>
          <w:szCs w:val="24"/>
        </w:rPr>
        <w:drawing>
          <wp:inline distT="0" distB="0" distL="0" distR="0">
            <wp:extent cx="3800475" cy="2905125"/>
            <wp:effectExtent l="0" t="0" r="9525" b="0"/>
            <wp:docPr id="1"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28720C" w:rsidRPr="009F7D02" w:rsidRDefault="0028720C" w:rsidP="0028720C">
      <w:pPr>
        <w:pStyle w:val="Heading1"/>
        <w:rPr>
          <w:rFonts w:ascii="Times New Roman" w:hAnsi="Times New Roman" w:cs="Times New Roman"/>
          <w:color w:val="000000" w:themeColor="text1"/>
          <w:sz w:val="24"/>
          <w:szCs w:val="24"/>
        </w:rPr>
      </w:pPr>
      <w:bookmarkStart w:id="93" w:name="_Toc533526761"/>
      <w:bookmarkStart w:id="94" w:name="_Toc534397919"/>
      <w:r w:rsidRPr="009F7D02">
        <w:rPr>
          <w:rFonts w:ascii="Times New Roman" w:hAnsi="Times New Roman" w:cs="Times New Roman"/>
          <w:color w:val="000000" w:themeColor="text1"/>
          <w:sz w:val="24"/>
          <w:szCs w:val="24"/>
        </w:rPr>
        <w:t>Small Business:</w:t>
      </w:r>
      <w:bookmarkEnd w:id="93"/>
      <w:bookmarkEnd w:id="94"/>
    </w:p>
    <w:p w:rsidR="0028720C" w:rsidRPr="009F7D02" w:rsidRDefault="0028720C" w:rsidP="0028720C">
      <w:pPr>
        <w:pStyle w:val="Heading2"/>
        <w:rPr>
          <w:rFonts w:ascii="Times New Roman" w:hAnsi="Times New Roman" w:cs="Times New Roman"/>
          <w:color w:val="000000" w:themeColor="text1"/>
          <w:sz w:val="24"/>
          <w:szCs w:val="24"/>
        </w:rPr>
      </w:pPr>
      <w:bookmarkStart w:id="95" w:name="_Toc533526762"/>
      <w:bookmarkStart w:id="96" w:name="_Toc534397920"/>
      <w:r w:rsidRPr="009F7D02">
        <w:rPr>
          <w:rFonts w:ascii="Times New Roman" w:hAnsi="Times New Roman" w:cs="Times New Roman"/>
          <w:color w:val="000000" w:themeColor="text1"/>
          <w:sz w:val="24"/>
          <w:szCs w:val="24"/>
        </w:rPr>
        <w:t>SME term loan:</w:t>
      </w:r>
      <w:bookmarkEnd w:id="95"/>
      <w:bookmarkEnd w:id="96"/>
    </w:p>
    <w:p w:rsidR="0028720C" w:rsidRPr="009F7D02" w:rsidRDefault="0028720C" w:rsidP="0028720C">
      <w:pPr>
        <w:pStyle w:val="ListParagraph"/>
        <w:shd w:val="clear" w:color="auto" w:fill="FFFFFF"/>
        <w:tabs>
          <w:tab w:val="left" w:pos="990"/>
        </w:tabs>
        <w:spacing w:before="120" w:after="120"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Limit: Up to BDT 2 crore</w:t>
      </w:r>
    </w:p>
    <w:p w:rsidR="0028720C" w:rsidRPr="009F7D02" w:rsidRDefault="0028720C" w:rsidP="0028720C">
      <w:pPr>
        <w:pStyle w:val="ListParagraph"/>
        <w:shd w:val="clear" w:color="auto" w:fill="FFFFFF"/>
        <w:tabs>
          <w:tab w:val="left" w:pos="990"/>
        </w:tabs>
        <w:spacing w:before="120" w:after="120"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Tenure: 13 months to 60 months</w:t>
      </w:r>
    </w:p>
    <w:p w:rsidR="0028720C" w:rsidRPr="009F7D02" w:rsidRDefault="0028720C" w:rsidP="0028720C">
      <w:pPr>
        <w:pStyle w:val="ListParagraph"/>
        <w:shd w:val="clear" w:color="auto" w:fill="FFFFFF"/>
        <w:tabs>
          <w:tab w:val="left" w:pos="990"/>
        </w:tabs>
        <w:spacing w:before="120" w:after="120"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w</w:t>
      </w:r>
      <w:r w:rsidR="00AA3BEF">
        <w:rPr>
          <w:rFonts w:ascii="Times New Roman" w:hAnsi="Times New Roman" w:cs="Times New Roman"/>
          <w:color w:val="000000" w:themeColor="text1"/>
          <w:sz w:val="24"/>
          <w:szCs w:val="24"/>
        </w:rPr>
        <w:t xml:space="preserve">ithout any collateral for more than </w:t>
      </w:r>
      <w:r w:rsidRPr="009F7D02">
        <w:rPr>
          <w:rFonts w:ascii="Times New Roman" w:hAnsi="Times New Roman" w:cs="Times New Roman"/>
          <w:color w:val="000000" w:themeColor="text1"/>
          <w:sz w:val="24"/>
          <w:szCs w:val="24"/>
        </w:rPr>
        <w:t>25 lac</w:t>
      </w:r>
    </w:p>
    <w:p w:rsidR="0028720C" w:rsidRPr="009F7D02" w:rsidRDefault="0028720C" w:rsidP="0028720C">
      <w:pPr>
        <w:pStyle w:val="ListParagraph"/>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p>
    <w:p w:rsidR="0028720C" w:rsidRPr="009F7D02" w:rsidRDefault="0028720C" w:rsidP="00FF0FFE">
      <w:pPr>
        <w:pStyle w:val="ListParagraph"/>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 to get the loan: Business must be a going concern with minimum operational experience of 2 years and age must be between 20 to 60 years</w:t>
      </w:r>
    </w:p>
    <w:p w:rsidR="0028720C" w:rsidRPr="009F7D02" w:rsidRDefault="0028720C" w:rsidP="0028720C">
      <w:pPr>
        <w:pStyle w:val="ListParagraph"/>
        <w:shd w:val="clear" w:color="auto" w:fill="FFFFFF"/>
        <w:tabs>
          <w:tab w:val="left" w:pos="990"/>
        </w:tabs>
        <w:spacing w:before="120" w:after="120" w:line="360" w:lineRule="auto"/>
        <w:ind w:left="270"/>
        <w:rPr>
          <w:rFonts w:ascii="Times New Roman" w:hAnsi="Times New Roman" w:cs="Times New Roman"/>
          <w:b/>
          <w:color w:val="000000" w:themeColor="text1"/>
          <w:sz w:val="24"/>
          <w:szCs w:val="24"/>
        </w:rPr>
      </w:pPr>
    </w:p>
    <w:p w:rsidR="0028720C" w:rsidRPr="009F7D02" w:rsidRDefault="0028720C" w:rsidP="0028720C">
      <w:pPr>
        <w:pStyle w:val="Heading2"/>
        <w:rPr>
          <w:rFonts w:ascii="Times New Roman" w:hAnsi="Times New Roman" w:cs="Times New Roman"/>
          <w:color w:val="000000" w:themeColor="text1"/>
          <w:sz w:val="24"/>
          <w:szCs w:val="24"/>
        </w:rPr>
      </w:pPr>
      <w:bookmarkStart w:id="97" w:name="_Toc533526763"/>
      <w:bookmarkStart w:id="98" w:name="_Toc534397921"/>
      <w:r w:rsidRPr="009F7D02">
        <w:rPr>
          <w:rFonts w:ascii="Times New Roman" w:hAnsi="Times New Roman" w:cs="Times New Roman"/>
          <w:color w:val="000000" w:themeColor="text1"/>
          <w:sz w:val="24"/>
          <w:szCs w:val="24"/>
        </w:rPr>
        <w:t>PURNOTA (Women Entrepreneur Loan):</w:t>
      </w:r>
      <w:bookmarkEnd w:id="97"/>
      <w:bookmarkEnd w:id="98"/>
    </w:p>
    <w:p w:rsidR="0028720C" w:rsidRPr="009F7D02" w:rsidRDefault="0028720C" w:rsidP="0028720C">
      <w:pPr>
        <w:pStyle w:val="ListParagraph"/>
        <w:shd w:val="clear" w:color="auto" w:fill="FFFFFF"/>
        <w:tabs>
          <w:tab w:val="left" w:pos="990"/>
        </w:tabs>
        <w:spacing w:before="120" w:after="120"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Minimum Loan amount BDT 3 lacs</w:t>
      </w:r>
    </w:p>
    <w:p w:rsidR="0028720C" w:rsidRPr="009F7D02" w:rsidRDefault="0028720C" w:rsidP="0028720C">
      <w:pPr>
        <w:pStyle w:val="ListParagraph"/>
        <w:shd w:val="clear" w:color="auto" w:fill="FFFFFF"/>
        <w:tabs>
          <w:tab w:val="left" w:pos="990"/>
        </w:tabs>
        <w:spacing w:before="120" w:after="120"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Maximum unsecured loan amount up to BDT 25 lac</w:t>
      </w:r>
    </w:p>
    <w:p w:rsidR="0028720C" w:rsidRPr="009F7D02" w:rsidRDefault="0028720C" w:rsidP="0028720C">
      <w:pPr>
        <w:pStyle w:val="ListParagraph"/>
        <w:shd w:val="clear" w:color="auto" w:fill="FFFFFF"/>
        <w:tabs>
          <w:tab w:val="left" w:pos="990"/>
        </w:tabs>
        <w:spacing w:before="120" w:after="120"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tenure: 13 to 60 months</w:t>
      </w:r>
    </w:p>
    <w:p w:rsidR="0028720C" w:rsidRPr="009F7D02" w:rsidRDefault="0028720C" w:rsidP="0028720C">
      <w:pPr>
        <w:pStyle w:val="ListParagraph"/>
        <w:shd w:val="clear" w:color="auto" w:fill="FFFFFF"/>
        <w:tabs>
          <w:tab w:val="left" w:pos="990"/>
        </w:tabs>
        <w:spacing w:before="120" w:after="120"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Flexible repayment based on cash flow of business</w:t>
      </w:r>
    </w:p>
    <w:p w:rsidR="0028720C" w:rsidRPr="009F7D02" w:rsidRDefault="0028720C" w:rsidP="0028720C">
      <w:pPr>
        <w:pStyle w:val="ListParagraph"/>
        <w:shd w:val="clear" w:color="auto" w:fill="FFFFFF"/>
        <w:tabs>
          <w:tab w:val="left" w:pos="990"/>
        </w:tabs>
        <w:spacing w:before="120" w:after="120"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 Under Bangladesh Bank refinancing scheme loans up to BDT 50 lac at 9% interest rate</w:t>
      </w:r>
    </w:p>
    <w:p w:rsidR="0028720C" w:rsidRPr="009F7D02" w:rsidRDefault="0028720C" w:rsidP="0028720C">
      <w:pPr>
        <w:pStyle w:val="ListParagraph"/>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rsidR="0028720C" w:rsidRPr="009F7D02" w:rsidRDefault="0028720C" w:rsidP="00FF0FFE">
      <w:pPr>
        <w:pStyle w:val="ListParagraph"/>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 to get the loan: Minimum 1 year of business experience and age is between 20 to 60 years.</w:t>
      </w:r>
    </w:p>
    <w:p w:rsidR="0028720C" w:rsidRPr="009F7D02" w:rsidRDefault="0028720C" w:rsidP="0028720C">
      <w:pPr>
        <w:pStyle w:val="ListParagraph"/>
        <w:shd w:val="clear" w:color="auto" w:fill="FFFFFF"/>
        <w:spacing w:before="100" w:beforeAutospacing="1" w:after="100" w:afterAutospacing="1" w:line="240" w:lineRule="auto"/>
        <w:ind w:left="270"/>
        <w:jc w:val="both"/>
        <w:rPr>
          <w:rFonts w:ascii="Times New Roman" w:eastAsia="Times New Roman" w:hAnsi="Times New Roman" w:cs="Times New Roman"/>
          <w:color w:val="000000" w:themeColor="text1"/>
          <w:sz w:val="24"/>
          <w:szCs w:val="24"/>
        </w:rPr>
      </w:pPr>
    </w:p>
    <w:p w:rsidR="0028720C" w:rsidRPr="009F7D02" w:rsidRDefault="0028720C" w:rsidP="0028720C">
      <w:pPr>
        <w:pStyle w:val="ListParagraph"/>
        <w:shd w:val="clear" w:color="auto" w:fill="FFFFFF"/>
        <w:spacing w:before="100" w:beforeAutospacing="1" w:after="100" w:afterAutospacing="1" w:line="240" w:lineRule="auto"/>
        <w:ind w:left="270"/>
        <w:rPr>
          <w:rFonts w:ascii="Times New Roman" w:eastAsia="Times New Roman" w:hAnsi="Times New Roman" w:cs="Times New Roman"/>
          <w:color w:val="000000" w:themeColor="text1"/>
          <w:sz w:val="24"/>
          <w:szCs w:val="24"/>
        </w:rPr>
      </w:pPr>
    </w:p>
    <w:p w:rsidR="0028720C" w:rsidRPr="009F7D02" w:rsidRDefault="0028720C" w:rsidP="0028720C">
      <w:pPr>
        <w:pStyle w:val="Heading2"/>
        <w:rPr>
          <w:rFonts w:ascii="Times New Roman" w:eastAsia="Times New Roman" w:hAnsi="Times New Roman" w:cs="Times New Roman"/>
          <w:color w:val="000000" w:themeColor="text1"/>
          <w:sz w:val="24"/>
          <w:szCs w:val="24"/>
        </w:rPr>
      </w:pPr>
      <w:bookmarkStart w:id="99" w:name="_Toc533526764"/>
      <w:bookmarkStart w:id="100" w:name="_Toc534397922"/>
      <w:r w:rsidRPr="009F7D02">
        <w:rPr>
          <w:rFonts w:ascii="Times New Roman" w:hAnsi="Times New Roman" w:cs="Times New Roman"/>
          <w:color w:val="000000" w:themeColor="text1"/>
          <w:sz w:val="24"/>
          <w:szCs w:val="24"/>
        </w:rPr>
        <w:lastRenderedPageBreak/>
        <w:t>Supplier Finance:</w:t>
      </w:r>
      <w:bookmarkEnd w:id="99"/>
      <w:bookmarkEnd w:id="100"/>
    </w:p>
    <w:p w:rsidR="0028720C" w:rsidRPr="009F7D02" w:rsidRDefault="0028720C" w:rsidP="0028720C">
      <w:pPr>
        <w:pStyle w:val="Heading2"/>
        <w:rPr>
          <w:rFonts w:ascii="Times New Roman" w:eastAsia="Times New Roman" w:hAnsi="Times New Roman" w:cs="Times New Roman"/>
          <w:color w:val="000000" w:themeColor="text1"/>
          <w:sz w:val="24"/>
          <w:szCs w:val="24"/>
        </w:rPr>
      </w:pPr>
      <w:bookmarkStart w:id="101" w:name="_Toc533526765"/>
      <w:bookmarkStart w:id="102" w:name="_Toc534397923"/>
      <w:r w:rsidRPr="009F7D02">
        <w:rPr>
          <w:rFonts w:ascii="Times New Roman" w:hAnsi="Times New Roman" w:cs="Times New Roman"/>
          <w:color w:val="000000" w:themeColor="text1"/>
          <w:sz w:val="24"/>
          <w:szCs w:val="24"/>
        </w:rPr>
        <w:t>Factoring:</w:t>
      </w:r>
      <w:bookmarkEnd w:id="101"/>
      <w:bookmarkEnd w:id="102"/>
    </w:p>
    <w:p w:rsidR="0028720C" w:rsidRPr="009F7D02" w:rsidRDefault="0028720C" w:rsidP="0028720C">
      <w:pPr>
        <w:pStyle w:val="ListParagraph"/>
        <w:shd w:val="clear" w:color="auto" w:fill="FFFFFF"/>
        <w:spacing w:before="100" w:beforeAutospacing="1" w:after="100" w:afterAutospacing="1" w:line="240" w:lineRule="auto"/>
        <w:ind w:left="270"/>
        <w:rPr>
          <w:rFonts w:ascii="Times New Roman" w:eastAsia="Times New Roman" w:hAnsi="Times New Roman" w:cs="Times New Roman"/>
          <w:color w:val="000000" w:themeColor="text1"/>
          <w:sz w:val="24"/>
          <w:szCs w:val="24"/>
        </w:rPr>
      </w:pPr>
    </w:p>
    <w:p w:rsidR="0028720C" w:rsidRPr="009F7D02" w:rsidRDefault="00291A18"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There is more than 80% of </w:t>
      </w:r>
      <w:r w:rsidR="0028720C" w:rsidRPr="009F7D02">
        <w:rPr>
          <w:rFonts w:ascii="Times New Roman" w:hAnsi="Times New Roman" w:cs="Times New Roman"/>
          <w:color w:val="000000" w:themeColor="text1"/>
          <w:sz w:val="24"/>
          <w:szCs w:val="24"/>
        </w:rPr>
        <w:t xml:space="preserve">financing against </w:t>
      </w:r>
      <w:r w:rsidRPr="009F7D02">
        <w:rPr>
          <w:rFonts w:ascii="Times New Roman" w:hAnsi="Times New Roman" w:cs="Times New Roman"/>
          <w:color w:val="000000" w:themeColor="text1"/>
          <w:sz w:val="24"/>
          <w:szCs w:val="24"/>
        </w:rPr>
        <w:t>demonstrated</w:t>
      </w:r>
      <w:r w:rsidR="0028720C" w:rsidRPr="009F7D02">
        <w:rPr>
          <w:rFonts w:ascii="Times New Roman" w:hAnsi="Times New Roman" w:cs="Times New Roman"/>
          <w:color w:val="000000" w:themeColor="text1"/>
          <w:sz w:val="24"/>
          <w:szCs w:val="24"/>
        </w:rPr>
        <w:t xml:space="preserve"> invoices</w:t>
      </w:r>
    </w:p>
    <w:p w:rsidR="0028720C" w:rsidRPr="009F7D02" w:rsidRDefault="00AA3BEF"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28720C" w:rsidRPr="009F7D02">
        <w:rPr>
          <w:rFonts w:ascii="Times New Roman" w:hAnsi="Times New Roman" w:cs="Times New Roman"/>
          <w:color w:val="000000" w:themeColor="text1"/>
          <w:sz w:val="24"/>
          <w:szCs w:val="24"/>
        </w:rPr>
        <w:t>lient cash flow cycle</w:t>
      </w:r>
      <w:r>
        <w:rPr>
          <w:rFonts w:ascii="Times New Roman" w:hAnsi="Times New Roman" w:cs="Times New Roman"/>
          <w:color w:val="000000" w:themeColor="text1"/>
          <w:sz w:val="24"/>
          <w:szCs w:val="24"/>
        </w:rPr>
        <w:t>’s period is credit (at least</w:t>
      </w:r>
      <w:r w:rsidR="0028720C" w:rsidRPr="009F7D02">
        <w:rPr>
          <w:rFonts w:ascii="Times New Roman" w:hAnsi="Times New Roman" w:cs="Times New Roman"/>
          <w:color w:val="000000" w:themeColor="text1"/>
          <w:sz w:val="24"/>
          <w:szCs w:val="24"/>
        </w:rPr>
        <w:t>180 days)</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Payment </w:t>
      </w:r>
      <w:r w:rsidR="00AA3BEF" w:rsidRPr="009F7D02">
        <w:rPr>
          <w:rFonts w:ascii="Times New Roman" w:hAnsi="Times New Roman" w:cs="Times New Roman"/>
          <w:color w:val="000000" w:themeColor="text1"/>
          <w:sz w:val="24"/>
          <w:szCs w:val="24"/>
        </w:rPr>
        <w:t>transfer</w:t>
      </w:r>
      <w:r w:rsidRPr="009F7D02">
        <w:rPr>
          <w:rFonts w:ascii="Times New Roman" w:hAnsi="Times New Roman" w:cs="Times New Roman"/>
          <w:color w:val="000000" w:themeColor="text1"/>
          <w:sz w:val="24"/>
          <w:szCs w:val="24"/>
        </w:rPr>
        <w:t xml:space="preserve"> from the buyers</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Loan Limit: Any amount this is </w:t>
      </w:r>
      <w:r w:rsidR="00AA3BEF" w:rsidRPr="009F7D02">
        <w:rPr>
          <w:rFonts w:ascii="Times New Roman" w:hAnsi="Times New Roman" w:cs="Times New Roman"/>
          <w:color w:val="000000" w:themeColor="text1"/>
          <w:sz w:val="24"/>
          <w:szCs w:val="24"/>
        </w:rPr>
        <w:t>defensible</w:t>
      </w:r>
      <w:r w:rsidRPr="009F7D02">
        <w:rPr>
          <w:rFonts w:ascii="Times New Roman" w:hAnsi="Times New Roman" w:cs="Times New Roman"/>
          <w:color w:val="000000" w:themeColor="text1"/>
          <w:sz w:val="24"/>
          <w:szCs w:val="24"/>
        </w:rPr>
        <w:t xml:space="preserve"> with sales (and </w:t>
      </w:r>
      <w:r w:rsidR="00AA3BEF" w:rsidRPr="009F7D02">
        <w:rPr>
          <w:rFonts w:ascii="Times New Roman" w:hAnsi="Times New Roman" w:cs="Times New Roman"/>
          <w:color w:val="000000" w:themeColor="text1"/>
          <w:sz w:val="24"/>
          <w:szCs w:val="24"/>
        </w:rPr>
        <w:t>contemporary</w:t>
      </w:r>
      <w:r w:rsidRPr="009F7D02">
        <w:rPr>
          <w:rFonts w:ascii="Times New Roman" w:hAnsi="Times New Roman" w:cs="Times New Roman"/>
          <w:color w:val="000000" w:themeColor="text1"/>
          <w:sz w:val="24"/>
          <w:szCs w:val="24"/>
        </w:rPr>
        <w:t xml:space="preserve"> on management approval)</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eastAsia="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Loan tenure: </w:t>
      </w:r>
      <w:r w:rsidR="00AA3BEF">
        <w:rPr>
          <w:rFonts w:ascii="Times New Roman" w:hAnsi="Times New Roman" w:cs="Times New Roman"/>
          <w:color w:val="000000" w:themeColor="text1"/>
          <w:sz w:val="24"/>
          <w:szCs w:val="24"/>
        </w:rPr>
        <w:t xml:space="preserve"> approximately </w:t>
      </w:r>
      <w:r w:rsidRPr="009F7D02">
        <w:rPr>
          <w:rFonts w:ascii="Times New Roman" w:hAnsi="Times New Roman" w:cs="Times New Roman"/>
          <w:color w:val="000000" w:themeColor="text1"/>
          <w:sz w:val="24"/>
          <w:szCs w:val="24"/>
        </w:rPr>
        <w:t xml:space="preserve">1 year from the </w:t>
      </w:r>
      <w:r w:rsidR="00AA3BEF">
        <w:rPr>
          <w:rFonts w:ascii="Times New Roman" w:hAnsi="Times New Roman" w:cs="Times New Roman"/>
          <w:color w:val="000000" w:themeColor="text1"/>
          <w:sz w:val="24"/>
          <w:szCs w:val="24"/>
        </w:rPr>
        <w:t>approval</w:t>
      </w:r>
      <w:r w:rsidRPr="009F7D02">
        <w:rPr>
          <w:rFonts w:ascii="Times New Roman" w:hAnsi="Times New Roman" w:cs="Times New Roman"/>
          <w:color w:val="000000" w:themeColor="text1"/>
          <w:sz w:val="24"/>
          <w:szCs w:val="24"/>
        </w:rPr>
        <w:t xml:space="preserve"> date </w:t>
      </w:r>
    </w:p>
    <w:p w:rsidR="0028720C" w:rsidRPr="009F7D02" w:rsidRDefault="0028720C" w:rsidP="0028720C">
      <w:pPr>
        <w:pStyle w:val="ListParagraph"/>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28720C" w:rsidRPr="009F7D02" w:rsidRDefault="0028720C" w:rsidP="00FF0FFE">
      <w:pPr>
        <w:pStyle w:val="ListParagraph"/>
        <w:numPr>
          <w:ilvl w:val="0"/>
          <w:numId w:val="2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Eligibility to get the loan: Must have </w:t>
      </w:r>
      <w:r w:rsidR="00AA3BEF" w:rsidRPr="009F7D02">
        <w:rPr>
          <w:rFonts w:ascii="Times New Roman" w:hAnsi="Times New Roman" w:cs="Times New Roman"/>
          <w:color w:val="000000" w:themeColor="text1"/>
          <w:sz w:val="24"/>
          <w:szCs w:val="24"/>
        </w:rPr>
        <w:t>frequent</w:t>
      </w:r>
      <w:r w:rsidRPr="009F7D02">
        <w:rPr>
          <w:rFonts w:ascii="Times New Roman" w:hAnsi="Times New Roman" w:cs="Times New Roman"/>
          <w:color w:val="000000" w:themeColor="text1"/>
          <w:sz w:val="24"/>
          <w:szCs w:val="24"/>
        </w:rPr>
        <w:t xml:space="preserve"> sales on credit to corporate b</w:t>
      </w:r>
      <w:r w:rsidR="003F76A0">
        <w:rPr>
          <w:rFonts w:ascii="Times New Roman" w:hAnsi="Times New Roman" w:cs="Times New Roman"/>
          <w:color w:val="000000" w:themeColor="text1"/>
          <w:sz w:val="24"/>
          <w:szCs w:val="24"/>
        </w:rPr>
        <w:t>uyers; at most</w:t>
      </w:r>
      <w:r w:rsidRPr="009F7D02">
        <w:rPr>
          <w:rFonts w:ascii="Times New Roman" w:hAnsi="Times New Roman" w:cs="Times New Roman"/>
          <w:color w:val="000000" w:themeColor="text1"/>
          <w:sz w:val="24"/>
          <w:szCs w:val="24"/>
        </w:rPr>
        <w:t xml:space="preserve"> 2 years of </w:t>
      </w:r>
      <w:r w:rsidR="003F76A0" w:rsidRPr="009F7D02">
        <w:rPr>
          <w:rFonts w:ascii="Times New Roman" w:hAnsi="Times New Roman" w:cs="Times New Roman"/>
          <w:color w:val="000000" w:themeColor="text1"/>
          <w:sz w:val="24"/>
          <w:szCs w:val="24"/>
        </w:rPr>
        <w:t>constant</w:t>
      </w:r>
      <w:r w:rsidRPr="009F7D02">
        <w:rPr>
          <w:rFonts w:ascii="Times New Roman" w:hAnsi="Times New Roman" w:cs="Times New Roman"/>
          <w:color w:val="000000" w:themeColor="text1"/>
          <w:sz w:val="24"/>
          <w:szCs w:val="24"/>
        </w:rPr>
        <w:t xml:space="preserve"> business operatio</w:t>
      </w:r>
      <w:r w:rsidR="003F76A0">
        <w:rPr>
          <w:rFonts w:ascii="Times New Roman" w:hAnsi="Times New Roman" w:cs="Times New Roman"/>
          <w:color w:val="000000" w:themeColor="text1"/>
          <w:sz w:val="24"/>
          <w:szCs w:val="24"/>
        </w:rPr>
        <w:t>n and experience; age has to be between 22</w:t>
      </w:r>
      <w:r w:rsidRPr="009F7D02">
        <w:rPr>
          <w:rFonts w:ascii="Times New Roman" w:hAnsi="Times New Roman" w:cs="Times New Roman"/>
          <w:color w:val="000000" w:themeColor="text1"/>
          <w:sz w:val="24"/>
          <w:szCs w:val="24"/>
        </w:rPr>
        <w:t xml:space="preserve"> to 60 years; business within service range of IDLC branches.</w:t>
      </w:r>
    </w:p>
    <w:p w:rsidR="0028720C" w:rsidRPr="009F7D02" w:rsidRDefault="0028720C" w:rsidP="0028720C">
      <w:pPr>
        <w:pStyle w:val="Heading2"/>
        <w:rPr>
          <w:rFonts w:ascii="Times New Roman" w:eastAsia="Times New Roman" w:hAnsi="Times New Roman" w:cs="Times New Roman"/>
          <w:color w:val="000000" w:themeColor="text1"/>
          <w:sz w:val="24"/>
          <w:szCs w:val="24"/>
        </w:rPr>
      </w:pPr>
      <w:bookmarkStart w:id="103" w:name="_Toc533526766"/>
      <w:bookmarkStart w:id="104" w:name="_Toc534397924"/>
      <w:r w:rsidRPr="009F7D02">
        <w:rPr>
          <w:rFonts w:ascii="Times New Roman" w:hAnsi="Times New Roman" w:cs="Times New Roman"/>
          <w:color w:val="000000" w:themeColor="text1"/>
          <w:sz w:val="24"/>
          <w:szCs w:val="24"/>
        </w:rPr>
        <w:t>Distributor Finance:</w:t>
      </w:r>
      <w:bookmarkEnd w:id="103"/>
      <w:bookmarkEnd w:id="104"/>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The credit limit is based on sales volume and IDLC management approval</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100% advance payment to the corporate on behalf of the distributor</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Credit period is maximum 180 days</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Security required above BDT 2.00 Million credit limit</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Standard charge and fees apply (annual processing fee, discount on lifting order value, interest calculates daily)</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limit: Based on corporate suppliers’ comfort and sales of the distributor</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tenure 1 year from the sanction date</w:t>
      </w:r>
    </w:p>
    <w:p w:rsidR="0028720C" w:rsidRPr="009F7D02" w:rsidRDefault="0028720C" w:rsidP="0028720C">
      <w:pPr>
        <w:pStyle w:val="NoSpacing"/>
        <w:spacing w:line="360" w:lineRule="auto"/>
        <w:jc w:val="both"/>
        <w:rPr>
          <w:rFonts w:ascii="Times New Roman" w:eastAsia="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 to get the loan:  Must receive recurring lifting orders from corporate entities</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Minimum 3 years of continuous business operation and experience</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Maintain minimum 1 year of uninterrupted business relation for approved suppliers</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Age between 21 to 60 years</w:t>
      </w:r>
    </w:p>
    <w:p w:rsidR="0028720C" w:rsidRPr="009F7D02" w:rsidRDefault="0028720C" w:rsidP="0028720C">
      <w:pPr>
        <w:pStyle w:val="NoSpacing"/>
        <w:spacing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Business within service range of IDLC branches</w:t>
      </w:r>
    </w:p>
    <w:p w:rsidR="0028720C" w:rsidRPr="009F7D02" w:rsidRDefault="0028720C" w:rsidP="0028720C">
      <w:pPr>
        <w:pStyle w:val="Heading2"/>
        <w:rPr>
          <w:rFonts w:ascii="Times New Roman" w:hAnsi="Times New Roman" w:cs="Times New Roman"/>
          <w:color w:val="000000" w:themeColor="text1"/>
          <w:sz w:val="24"/>
          <w:szCs w:val="24"/>
        </w:rPr>
      </w:pPr>
      <w:bookmarkStart w:id="105" w:name="_Toc533526767"/>
    </w:p>
    <w:p w:rsidR="0028720C" w:rsidRPr="009F7D02" w:rsidRDefault="0028720C" w:rsidP="0028720C">
      <w:pPr>
        <w:pStyle w:val="Heading2"/>
        <w:rPr>
          <w:rFonts w:ascii="Times New Roman" w:hAnsi="Times New Roman" w:cs="Times New Roman"/>
          <w:color w:val="000000" w:themeColor="text1"/>
          <w:sz w:val="24"/>
          <w:szCs w:val="24"/>
        </w:rPr>
      </w:pPr>
      <w:bookmarkStart w:id="106" w:name="_Toc534397925"/>
      <w:r w:rsidRPr="009F7D02">
        <w:rPr>
          <w:rFonts w:ascii="Times New Roman" w:hAnsi="Times New Roman" w:cs="Times New Roman"/>
          <w:color w:val="000000" w:themeColor="text1"/>
          <w:sz w:val="24"/>
          <w:szCs w:val="24"/>
        </w:rPr>
        <w:t>Work Order Loan:</w:t>
      </w:r>
      <w:bookmarkEnd w:id="105"/>
      <w:bookmarkEnd w:id="106"/>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The credit limit is based on sales </w:t>
      </w:r>
      <w:r w:rsidR="002C634C" w:rsidRPr="009F7D02">
        <w:rPr>
          <w:rFonts w:ascii="Times New Roman" w:hAnsi="Times New Roman" w:cs="Times New Roman"/>
          <w:color w:val="000000" w:themeColor="text1"/>
          <w:sz w:val="24"/>
          <w:szCs w:val="24"/>
        </w:rPr>
        <w:t>quantity</w:t>
      </w:r>
      <w:r w:rsidRPr="009F7D02">
        <w:rPr>
          <w:rFonts w:ascii="Times New Roman" w:hAnsi="Times New Roman" w:cs="Times New Roman"/>
          <w:color w:val="000000" w:themeColor="text1"/>
          <w:sz w:val="24"/>
          <w:szCs w:val="24"/>
        </w:rPr>
        <w:t xml:space="preserve"> and IDLC management approval</w:t>
      </w:r>
    </w:p>
    <w:p w:rsidR="0028720C" w:rsidRPr="009F7D02" w:rsidRDefault="002C634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 least </w:t>
      </w:r>
      <w:r w:rsidR="0028720C" w:rsidRPr="009F7D02">
        <w:rPr>
          <w:rFonts w:ascii="Times New Roman" w:hAnsi="Times New Roman" w:cs="Times New Roman"/>
          <w:color w:val="000000" w:themeColor="text1"/>
          <w:sz w:val="24"/>
          <w:szCs w:val="24"/>
        </w:rPr>
        <w:t>60% of advance financing against verified work orders</w:t>
      </w:r>
    </w:p>
    <w:p w:rsidR="002C634C" w:rsidRPr="009F7D02" w:rsidRDefault="002C634C" w:rsidP="002C634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Pr="009F7D02">
        <w:rPr>
          <w:rFonts w:ascii="Times New Roman" w:hAnsi="Times New Roman" w:cs="Times New Roman"/>
          <w:color w:val="000000" w:themeColor="text1"/>
          <w:sz w:val="24"/>
          <w:szCs w:val="24"/>
        </w:rPr>
        <w:t>lient cash flow cycle</w:t>
      </w:r>
      <w:r>
        <w:rPr>
          <w:rFonts w:ascii="Times New Roman" w:hAnsi="Times New Roman" w:cs="Times New Roman"/>
          <w:color w:val="000000" w:themeColor="text1"/>
          <w:sz w:val="24"/>
          <w:szCs w:val="24"/>
        </w:rPr>
        <w:t>’s period is credit (at least</w:t>
      </w:r>
      <w:r w:rsidRPr="009F7D02">
        <w:rPr>
          <w:rFonts w:ascii="Times New Roman" w:hAnsi="Times New Roman" w:cs="Times New Roman"/>
          <w:color w:val="000000" w:themeColor="text1"/>
          <w:sz w:val="24"/>
          <w:szCs w:val="24"/>
        </w:rPr>
        <w:t>180 days)</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lastRenderedPageBreak/>
        <w:t xml:space="preserve">Security </w:t>
      </w:r>
      <w:r w:rsidR="002C634C" w:rsidRPr="009F7D02">
        <w:rPr>
          <w:rFonts w:ascii="Times New Roman" w:hAnsi="Times New Roman" w:cs="Times New Roman"/>
          <w:color w:val="000000" w:themeColor="text1"/>
          <w:sz w:val="24"/>
          <w:szCs w:val="24"/>
        </w:rPr>
        <w:t>requisite</w:t>
      </w:r>
      <w:r w:rsidR="002C634C">
        <w:rPr>
          <w:rFonts w:ascii="Times New Roman" w:hAnsi="Times New Roman" w:cs="Times New Roman"/>
          <w:color w:val="000000" w:themeColor="text1"/>
          <w:sz w:val="24"/>
          <w:szCs w:val="24"/>
        </w:rPr>
        <w:t xml:space="preserve"> above </w:t>
      </w:r>
      <w:r w:rsidRPr="009F7D02">
        <w:rPr>
          <w:rFonts w:ascii="Times New Roman" w:hAnsi="Times New Roman" w:cs="Times New Roman"/>
          <w:color w:val="000000" w:themeColor="text1"/>
          <w:sz w:val="24"/>
          <w:szCs w:val="24"/>
        </w:rPr>
        <w:t>1.00 million Credit Limit</w:t>
      </w:r>
    </w:p>
    <w:p w:rsidR="0028720C" w:rsidRPr="009F7D02" w:rsidRDefault="002C634C" w:rsidP="0028720C">
      <w:pPr>
        <w:pStyle w:val="ListParagraph"/>
        <w:shd w:val="clear" w:color="auto" w:fill="FFFFFF"/>
        <w:tabs>
          <w:tab w:val="left" w:pos="8595"/>
        </w:tabs>
        <w:spacing w:before="100" w:beforeAutospacing="1" w:after="100" w:afterAutospacing="1" w:line="360" w:lineRule="auto"/>
        <w:ind w:left="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9F7D02">
        <w:rPr>
          <w:rFonts w:ascii="Times New Roman" w:hAnsi="Times New Roman" w:cs="Times New Roman"/>
          <w:color w:val="000000" w:themeColor="text1"/>
          <w:sz w:val="24"/>
          <w:szCs w:val="24"/>
        </w:rPr>
        <w:t>egular</w:t>
      </w:r>
      <w:r w:rsidR="0028720C" w:rsidRPr="009F7D02">
        <w:rPr>
          <w:rFonts w:ascii="Times New Roman" w:hAnsi="Times New Roman" w:cs="Times New Roman"/>
          <w:color w:val="000000" w:themeColor="text1"/>
          <w:sz w:val="24"/>
          <w:szCs w:val="24"/>
        </w:rPr>
        <w:t xml:space="preserve"> fees and charges apply</w:t>
      </w:r>
      <w:r w:rsidR="0028720C" w:rsidRPr="009F7D02">
        <w:rPr>
          <w:rFonts w:ascii="Times New Roman" w:hAnsi="Times New Roman" w:cs="Times New Roman"/>
          <w:color w:val="000000" w:themeColor="text1"/>
          <w:sz w:val="24"/>
          <w:szCs w:val="24"/>
        </w:rPr>
        <w:tab/>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Loan limit: Any amount that is </w:t>
      </w:r>
      <w:r w:rsidR="002C634C" w:rsidRPr="009F7D02">
        <w:rPr>
          <w:rFonts w:ascii="Times New Roman" w:hAnsi="Times New Roman" w:cs="Times New Roman"/>
          <w:color w:val="000000" w:themeColor="text1"/>
          <w:sz w:val="24"/>
          <w:szCs w:val="24"/>
        </w:rPr>
        <w:t>acceptable</w:t>
      </w:r>
      <w:r w:rsidRPr="009F7D02">
        <w:rPr>
          <w:rFonts w:ascii="Times New Roman" w:hAnsi="Times New Roman" w:cs="Times New Roman"/>
          <w:color w:val="000000" w:themeColor="text1"/>
          <w:sz w:val="24"/>
          <w:szCs w:val="24"/>
        </w:rPr>
        <w:t xml:space="preserve"> with sales</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Loan tenure: 1 year from the </w:t>
      </w:r>
      <w:r w:rsidR="002C634C">
        <w:rPr>
          <w:rFonts w:ascii="Times New Roman" w:hAnsi="Times New Roman" w:cs="Times New Roman"/>
          <w:color w:val="000000" w:themeColor="text1"/>
          <w:sz w:val="24"/>
          <w:szCs w:val="24"/>
        </w:rPr>
        <w:t>approval</w:t>
      </w:r>
      <w:r w:rsidRPr="009F7D02">
        <w:rPr>
          <w:rFonts w:ascii="Times New Roman" w:hAnsi="Times New Roman" w:cs="Times New Roman"/>
          <w:color w:val="000000" w:themeColor="text1"/>
          <w:sz w:val="24"/>
          <w:szCs w:val="24"/>
        </w:rPr>
        <w:t xml:space="preserve"> date</w:t>
      </w:r>
    </w:p>
    <w:p w:rsidR="0028720C" w:rsidRPr="009F7D02" w:rsidRDefault="0028720C" w:rsidP="0028720C">
      <w:pPr>
        <w:pStyle w:val="ListParagraph"/>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p>
    <w:p w:rsidR="0028720C" w:rsidRPr="009F7D02" w:rsidRDefault="0028720C" w:rsidP="00FF0FFE">
      <w:pPr>
        <w:pStyle w:val="ListParagraph"/>
        <w:numPr>
          <w:ilvl w:val="0"/>
          <w:numId w:val="2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w:t>
      </w:r>
      <w:r w:rsidR="00291A18">
        <w:rPr>
          <w:rFonts w:ascii="Times New Roman" w:hAnsi="Times New Roman" w:cs="Times New Roman"/>
          <w:color w:val="000000" w:themeColor="text1"/>
          <w:sz w:val="24"/>
          <w:szCs w:val="24"/>
        </w:rPr>
        <w:t xml:space="preserve"> </w:t>
      </w:r>
      <w:r w:rsidRPr="009F7D02">
        <w:rPr>
          <w:rFonts w:ascii="Times New Roman" w:hAnsi="Times New Roman" w:cs="Times New Roman"/>
          <w:color w:val="000000" w:themeColor="text1"/>
          <w:sz w:val="24"/>
          <w:szCs w:val="24"/>
        </w:rPr>
        <w:t>Must have recurring sales on credit to corporate buyers; Minimum 2 years of continuous business operation and 3 years of business experience; age between 21 years to 60 years; Business within service range of IDLC branches.</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b/>
          <w:color w:val="000000" w:themeColor="text1"/>
          <w:sz w:val="24"/>
          <w:szCs w:val="24"/>
        </w:rPr>
      </w:pPr>
    </w:p>
    <w:p w:rsidR="0028720C" w:rsidRPr="009F7D02" w:rsidRDefault="0028720C" w:rsidP="0028720C">
      <w:pPr>
        <w:pStyle w:val="Heading2"/>
        <w:rPr>
          <w:rFonts w:ascii="Times New Roman" w:hAnsi="Times New Roman" w:cs="Times New Roman"/>
          <w:color w:val="000000" w:themeColor="text1"/>
          <w:sz w:val="24"/>
          <w:szCs w:val="24"/>
        </w:rPr>
      </w:pPr>
      <w:bookmarkStart w:id="107" w:name="_Toc533526768"/>
      <w:bookmarkStart w:id="108" w:name="_Toc534397926"/>
      <w:r w:rsidRPr="009F7D02">
        <w:rPr>
          <w:rFonts w:ascii="Times New Roman" w:hAnsi="Times New Roman" w:cs="Times New Roman"/>
          <w:color w:val="000000" w:themeColor="text1"/>
          <w:sz w:val="24"/>
          <w:szCs w:val="24"/>
        </w:rPr>
        <w:t>Revolving Short Term Loan:</w:t>
      </w:r>
      <w:bookmarkEnd w:id="107"/>
      <w:bookmarkEnd w:id="108"/>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Limit:</w:t>
      </w:r>
      <w:r w:rsidR="00291A18">
        <w:rPr>
          <w:rFonts w:ascii="Times New Roman" w:hAnsi="Times New Roman" w:cs="Times New Roman"/>
          <w:color w:val="000000" w:themeColor="text1"/>
          <w:sz w:val="24"/>
          <w:szCs w:val="24"/>
        </w:rPr>
        <w:t xml:space="preserve"> The load limitation is more than</w:t>
      </w:r>
      <w:r w:rsidRPr="009F7D02">
        <w:rPr>
          <w:rFonts w:ascii="Times New Roman" w:hAnsi="Times New Roman" w:cs="Times New Roman"/>
          <w:color w:val="000000" w:themeColor="text1"/>
          <w:sz w:val="24"/>
          <w:szCs w:val="24"/>
        </w:rPr>
        <w:t xml:space="preserve"> BDT 1 Crore</w:t>
      </w:r>
      <w:r w:rsidR="00291A18">
        <w:rPr>
          <w:rFonts w:ascii="Times New Roman" w:hAnsi="Times New Roman" w:cs="Times New Roman"/>
          <w:color w:val="000000" w:themeColor="text1"/>
          <w:sz w:val="24"/>
          <w:szCs w:val="24"/>
        </w:rPr>
        <w:t>.</w:t>
      </w:r>
    </w:p>
    <w:p w:rsidR="0028720C" w:rsidRPr="009F7D02" w:rsidRDefault="00291A18"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Loan tenure: more than</w:t>
      </w:r>
      <w:r w:rsidR="0028720C" w:rsidRPr="009F7D02">
        <w:rPr>
          <w:rFonts w:ascii="Times New Roman" w:hAnsi="Times New Roman" w:cs="Times New Roman"/>
          <w:color w:val="000000" w:themeColor="text1"/>
          <w:sz w:val="24"/>
          <w:szCs w:val="24"/>
        </w:rPr>
        <w:t xml:space="preserve"> 1 year</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Flexi</w:t>
      </w:r>
      <w:r w:rsidR="00291A18">
        <w:rPr>
          <w:rFonts w:ascii="Times New Roman" w:hAnsi="Times New Roman" w:cs="Times New Roman"/>
          <w:color w:val="000000" w:themeColor="text1"/>
          <w:sz w:val="24"/>
          <w:szCs w:val="24"/>
        </w:rPr>
        <w:t>ble repayment structure according to</w:t>
      </w:r>
      <w:r w:rsidRPr="009F7D02">
        <w:rPr>
          <w:rFonts w:ascii="Times New Roman" w:hAnsi="Times New Roman" w:cs="Times New Roman"/>
          <w:color w:val="000000" w:themeColor="text1"/>
          <w:sz w:val="24"/>
          <w:szCs w:val="24"/>
        </w:rPr>
        <w:t xml:space="preserve"> the cash flow of the business</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Flexible disbursement method based on the specific needs</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Flexible </w:t>
      </w:r>
      <w:r w:rsidR="00291A18" w:rsidRPr="009F7D02">
        <w:rPr>
          <w:rFonts w:ascii="Times New Roman" w:hAnsi="Times New Roman" w:cs="Times New Roman"/>
          <w:color w:val="000000" w:themeColor="text1"/>
          <w:sz w:val="24"/>
          <w:szCs w:val="24"/>
        </w:rPr>
        <w:t>drawdown</w:t>
      </w:r>
      <w:r w:rsidRPr="009F7D02">
        <w:rPr>
          <w:rFonts w:ascii="Times New Roman" w:hAnsi="Times New Roman" w:cs="Times New Roman"/>
          <w:color w:val="000000" w:themeColor="text1"/>
          <w:sz w:val="24"/>
          <w:szCs w:val="24"/>
        </w:rPr>
        <w:t xml:space="preserve"> throughout the contract period</w:t>
      </w:r>
    </w:p>
    <w:p w:rsidR="0028720C" w:rsidRPr="009F7D02" w:rsidRDefault="0028720C" w:rsidP="0028720C">
      <w:pPr>
        <w:pStyle w:val="ListParagraph"/>
        <w:shd w:val="clear" w:color="auto" w:fill="FFFFFF"/>
        <w:spacing w:before="100" w:beforeAutospacing="1" w:after="100" w:afterAutospacing="1" w:line="360" w:lineRule="auto"/>
        <w:ind w:left="270"/>
        <w:jc w:val="both"/>
        <w:rPr>
          <w:rFonts w:ascii="Times New Roman" w:hAnsi="Times New Roman" w:cs="Times New Roman"/>
          <w:color w:val="000000" w:themeColor="text1"/>
          <w:sz w:val="24"/>
          <w:szCs w:val="24"/>
        </w:rPr>
      </w:pPr>
    </w:p>
    <w:p w:rsidR="0028720C" w:rsidRPr="009F7D02" w:rsidRDefault="0028720C" w:rsidP="00FF0FFE">
      <w:pPr>
        <w:pStyle w:val="ListParagraph"/>
        <w:numPr>
          <w:ilvl w:val="0"/>
          <w:numId w:val="2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 Minimum 3 years of business experience; age is between 30 to 60 years.</w:t>
      </w:r>
    </w:p>
    <w:p w:rsidR="0028720C" w:rsidRPr="009F7D02" w:rsidRDefault="0028720C" w:rsidP="0028720C">
      <w:pPr>
        <w:pStyle w:val="Heading2"/>
        <w:rPr>
          <w:rFonts w:ascii="Times New Roman" w:eastAsia="Times New Roman" w:hAnsi="Times New Roman" w:cs="Times New Roman"/>
          <w:color w:val="000000" w:themeColor="text1"/>
          <w:sz w:val="24"/>
          <w:szCs w:val="24"/>
        </w:rPr>
      </w:pPr>
      <w:bookmarkStart w:id="109" w:name="_Toc533526769"/>
      <w:bookmarkStart w:id="110" w:name="_Toc534397927"/>
      <w:r w:rsidRPr="009F7D02">
        <w:rPr>
          <w:rFonts w:ascii="Times New Roman" w:hAnsi="Times New Roman" w:cs="Times New Roman"/>
          <w:color w:val="000000" w:themeColor="text1"/>
          <w:sz w:val="24"/>
          <w:szCs w:val="24"/>
        </w:rPr>
        <w:t>Partially Secured Loan:</w:t>
      </w:r>
      <w:bookmarkEnd w:id="109"/>
      <w:bookmarkEnd w:id="110"/>
    </w:p>
    <w:p w:rsidR="0028720C" w:rsidRPr="009F7D02" w:rsidRDefault="0028720C" w:rsidP="0028720C">
      <w:pPr>
        <w:shd w:val="clear" w:color="auto" w:fill="FFFFFF"/>
        <w:spacing w:before="300" w:after="300" w:line="360" w:lineRule="auto"/>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Limit: Up to BDT 1 crore</w:t>
      </w:r>
    </w:p>
    <w:p w:rsidR="0028720C" w:rsidRPr="009F7D02" w:rsidRDefault="0028720C" w:rsidP="0028720C">
      <w:pPr>
        <w:shd w:val="clear" w:color="auto" w:fill="FFFFFF"/>
        <w:spacing w:before="300" w:after="300" w:line="360" w:lineRule="auto"/>
        <w:rPr>
          <w:rFonts w:ascii="Times New Roman" w:eastAsia="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tenure: 13 to 60 months</w:t>
      </w:r>
    </w:p>
    <w:p w:rsidR="0028720C" w:rsidRPr="009F7D02" w:rsidRDefault="0028720C" w:rsidP="0028720C">
      <w:pPr>
        <w:shd w:val="clear" w:color="auto" w:fill="FFFFFF"/>
        <w:spacing w:before="300" w:after="300" w:line="360" w:lineRule="auto"/>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Flexible Repayment based on the business cash flow</w:t>
      </w:r>
    </w:p>
    <w:p w:rsidR="0028720C" w:rsidRPr="009F7D02" w:rsidRDefault="0028720C" w:rsidP="00FF0FFE">
      <w:pPr>
        <w:pStyle w:val="ListParagraph"/>
        <w:numPr>
          <w:ilvl w:val="0"/>
          <w:numId w:val="25"/>
        </w:numPr>
        <w:shd w:val="clear" w:color="auto" w:fill="FFFFFF"/>
        <w:spacing w:before="100" w:beforeAutospacing="1" w:after="100" w:afterAutospacing="1" w:line="360" w:lineRule="auto"/>
        <w:rPr>
          <w:rFonts w:ascii="Times New Roman" w:eastAsia="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 2 Years of continuous business operation (Supported by Trade License); Age should be between 20 to 60 years.</w:t>
      </w:r>
    </w:p>
    <w:p w:rsidR="0028720C" w:rsidRPr="009F7D02" w:rsidRDefault="0028720C" w:rsidP="0028720C">
      <w:pPr>
        <w:pStyle w:val="ListParagraph"/>
        <w:shd w:val="clear" w:color="auto" w:fill="FFFFFF"/>
        <w:spacing w:before="100" w:beforeAutospacing="1" w:after="100" w:afterAutospacing="1" w:line="360" w:lineRule="auto"/>
        <w:rPr>
          <w:rFonts w:ascii="Times New Roman" w:hAnsi="Times New Roman" w:cs="Times New Roman"/>
          <w:b/>
          <w:color w:val="000000" w:themeColor="text1"/>
          <w:sz w:val="24"/>
          <w:szCs w:val="24"/>
        </w:rPr>
      </w:pPr>
    </w:p>
    <w:p w:rsidR="0028720C" w:rsidRPr="009F7D02" w:rsidRDefault="0028720C" w:rsidP="0028720C">
      <w:pPr>
        <w:pStyle w:val="Heading2"/>
        <w:rPr>
          <w:rFonts w:ascii="Times New Roman" w:eastAsia="Times New Roman" w:hAnsi="Times New Roman" w:cs="Times New Roman"/>
          <w:color w:val="000000" w:themeColor="text1"/>
          <w:sz w:val="24"/>
          <w:szCs w:val="24"/>
        </w:rPr>
      </w:pPr>
      <w:bookmarkStart w:id="111" w:name="_Toc533526770"/>
      <w:bookmarkStart w:id="112" w:name="_Toc534397928"/>
      <w:r w:rsidRPr="009F7D02">
        <w:rPr>
          <w:rFonts w:ascii="Times New Roman" w:hAnsi="Times New Roman" w:cs="Times New Roman"/>
          <w:color w:val="000000" w:themeColor="text1"/>
          <w:sz w:val="24"/>
          <w:szCs w:val="24"/>
        </w:rPr>
        <w:t>Seasonal Loan</w:t>
      </w:r>
      <w:bookmarkEnd w:id="111"/>
      <w:bookmarkEnd w:id="112"/>
    </w:p>
    <w:p w:rsidR="0028720C" w:rsidRPr="009F7D02" w:rsidRDefault="0028720C" w:rsidP="0028720C">
      <w:pPr>
        <w:pStyle w:val="ListParagraph"/>
        <w:shd w:val="clear" w:color="auto" w:fill="FFFFFF"/>
        <w:spacing w:before="100" w:beforeAutospacing="1" w:after="100" w:afterAutospacing="1" w:line="360" w:lineRule="auto"/>
        <w:ind w:left="270"/>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Up to BDT 75 lacs loan amount</w:t>
      </w:r>
    </w:p>
    <w:p w:rsidR="0028720C" w:rsidRPr="009F7D02" w:rsidRDefault="0028720C" w:rsidP="0028720C">
      <w:pPr>
        <w:pStyle w:val="ListParagraph"/>
        <w:shd w:val="clear" w:color="auto" w:fill="FFFFFF"/>
        <w:spacing w:before="100" w:beforeAutospacing="1" w:after="100" w:afterAutospacing="1" w:line="360" w:lineRule="auto"/>
        <w:ind w:left="270"/>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Up to 1-year loan tenure</w:t>
      </w:r>
    </w:p>
    <w:p w:rsidR="0028720C" w:rsidRPr="009F7D02" w:rsidRDefault="0028720C" w:rsidP="0028720C">
      <w:pPr>
        <w:pStyle w:val="ListParagraph"/>
        <w:shd w:val="clear" w:color="auto" w:fill="FFFFFF"/>
        <w:spacing w:before="100" w:beforeAutospacing="1" w:after="100" w:afterAutospacing="1" w:line="360" w:lineRule="auto"/>
        <w:ind w:left="270"/>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Payment mode availab</w:t>
      </w:r>
      <w:r w:rsidR="00BB1FCE">
        <w:rPr>
          <w:rFonts w:ascii="Times New Roman" w:hAnsi="Times New Roman" w:cs="Times New Roman"/>
          <w:color w:val="000000" w:themeColor="text1"/>
          <w:sz w:val="24"/>
          <w:szCs w:val="24"/>
        </w:rPr>
        <w:t>le in EMI and seasonal payments</w:t>
      </w:r>
    </w:p>
    <w:p w:rsidR="0028720C" w:rsidRPr="009F7D02" w:rsidRDefault="0028720C" w:rsidP="0028720C">
      <w:pPr>
        <w:pStyle w:val="ListParagraph"/>
        <w:shd w:val="clear" w:color="auto" w:fill="FFFFFF"/>
        <w:spacing w:before="100" w:beforeAutospacing="1" w:after="100" w:afterAutospacing="1" w:line="360" w:lineRule="auto"/>
        <w:ind w:left="270"/>
        <w:rPr>
          <w:rFonts w:ascii="Times New Roman" w:eastAsia="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lastRenderedPageBreak/>
        <w:t>Eligibility: Minimum 2 years of continuous business experience and age should be between 20 to 60 years.</w:t>
      </w:r>
    </w:p>
    <w:p w:rsidR="0028720C" w:rsidRPr="009F7D02" w:rsidRDefault="0028720C" w:rsidP="0028720C">
      <w:pPr>
        <w:pStyle w:val="Heading2"/>
        <w:rPr>
          <w:rFonts w:ascii="Times New Roman" w:hAnsi="Times New Roman" w:cs="Times New Roman"/>
          <w:color w:val="000000" w:themeColor="text1"/>
          <w:sz w:val="24"/>
          <w:szCs w:val="24"/>
        </w:rPr>
      </w:pPr>
      <w:bookmarkStart w:id="113" w:name="_Toc533526771"/>
      <w:bookmarkStart w:id="114" w:name="_Toc534397929"/>
      <w:r w:rsidRPr="009F7D02">
        <w:rPr>
          <w:rFonts w:ascii="Times New Roman" w:hAnsi="Times New Roman" w:cs="Times New Roman"/>
          <w:color w:val="000000" w:themeColor="text1"/>
          <w:sz w:val="24"/>
          <w:szCs w:val="24"/>
        </w:rPr>
        <w:t>ABASHAN (Commercial Housing Loan):</w:t>
      </w:r>
      <w:bookmarkEnd w:id="113"/>
      <w:bookmarkEnd w:id="114"/>
    </w:p>
    <w:p w:rsidR="0028720C" w:rsidRPr="009F7D02" w:rsidRDefault="0028720C" w:rsidP="0028720C">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amount: Up to 2 Crores</w:t>
      </w:r>
    </w:p>
    <w:p w:rsidR="0028720C" w:rsidRPr="009F7D02" w:rsidRDefault="0028720C" w:rsidP="0028720C">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             Loan Tenure: up to 15 years</w:t>
      </w:r>
    </w:p>
    <w:p w:rsidR="0028720C" w:rsidRPr="009F7D02" w:rsidRDefault="0028720C" w:rsidP="0028720C">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            </w:t>
      </w:r>
      <w:r w:rsidR="00E411C9">
        <w:rPr>
          <w:rFonts w:ascii="Times New Roman" w:hAnsi="Times New Roman" w:cs="Times New Roman"/>
          <w:color w:val="000000" w:themeColor="text1"/>
          <w:sz w:val="24"/>
          <w:szCs w:val="24"/>
        </w:rPr>
        <w:t>E</w:t>
      </w:r>
      <w:r w:rsidR="00E411C9" w:rsidRPr="009F7D02">
        <w:rPr>
          <w:rFonts w:ascii="Times New Roman" w:hAnsi="Times New Roman" w:cs="Times New Roman"/>
          <w:color w:val="000000" w:themeColor="text1"/>
          <w:sz w:val="24"/>
          <w:szCs w:val="24"/>
        </w:rPr>
        <w:t>xpedient</w:t>
      </w:r>
      <w:r w:rsidRPr="009F7D02">
        <w:rPr>
          <w:rFonts w:ascii="Times New Roman" w:hAnsi="Times New Roman" w:cs="Times New Roman"/>
          <w:color w:val="000000" w:themeColor="text1"/>
          <w:sz w:val="24"/>
          <w:szCs w:val="24"/>
        </w:rPr>
        <w:t xml:space="preserve"> repayment </w:t>
      </w:r>
      <w:r w:rsidR="00E411C9" w:rsidRPr="009F7D02">
        <w:rPr>
          <w:rFonts w:ascii="Times New Roman" w:hAnsi="Times New Roman" w:cs="Times New Roman"/>
          <w:color w:val="000000" w:themeColor="text1"/>
          <w:sz w:val="24"/>
          <w:szCs w:val="24"/>
        </w:rPr>
        <w:t>method</w:t>
      </w:r>
      <w:r w:rsidRPr="009F7D02">
        <w:rPr>
          <w:rFonts w:ascii="Times New Roman" w:hAnsi="Times New Roman" w:cs="Times New Roman"/>
          <w:color w:val="000000" w:themeColor="text1"/>
          <w:sz w:val="24"/>
          <w:szCs w:val="24"/>
        </w:rPr>
        <w:t xml:space="preserve"> through Equated Monthly Installments (EMI)</w:t>
      </w:r>
    </w:p>
    <w:p w:rsidR="0028720C" w:rsidRPr="009F7D02" w:rsidRDefault="0028720C" w:rsidP="00FF0FFE">
      <w:pPr>
        <w:pStyle w:val="ListParagraph"/>
        <w:numPr>
          <w:ilvl w:val="0"/>
          <w:numId w:val="28"/>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 Rental business with at least 1 year of continuous operation</w:t>
      </w:r>
    </w:p>
    <w:p w:rsidR="0028720C" w:rsidRPr="009F7D02" w:rsidRDefault="0028720C" w:rsidP="0028720C">
      <w:pPr>
        <w:pStyle w:val="ListParagraph"/>
        <w:shd w:val="clear" w:color="auto" w:fill="FFFFFF"/>
        <w:tabs>
          <w:tab w:val="left" w:pos="990"/>
        </w:tabs>
        <w:spacing w:before="120" w:after="120" w:line="360" w:lineRule="auto"/>
        <w:rPr>
          <w:rFonts w:ascii="Times New Roman" w:hAnsi="Times New Roman" w:cs="Times New Roman"/>
          <w:b/>
          <w:color w:val="000000" w:themeColor="text1"/>
          <w:sz w:val="24"/>
          <w:szCs w:val="24"/>
        </w:rPr>
      </w:pPr>
    </w:p>
    <w:p w:rsidR="0028720C" w:rsidRPr="009F7D02" w:rsidRDefault="0028720C" w:rsidP="0028720C">
      <w:pPr>
        <w:pStyle w:val="Heading2"/>
        <w:rPr>
          <w:rFonts w:ascii="Times New Roman" w:hAnsi="Times New Roman" w:cs="Times New Roman"/>
          <w:color w:val="000000" w:themeColor="text1"/>
          <w:sz w:val="24"/>
          <w:szCs w:val="24"/>
        </w:rPr>
      </w:pPr>
      <w:bookmarkStart w:id="115" w:name="_Toc533526772"/>
      <w:bookmarkStart w:id="116" w:name="_Toc534397930"/>
      <w:r w:rsidRPr="009F7D02">
        <w:rPr>
          <w:rFonts w:ascii="Times New Roman" w:hAnsi="Times New Roman" w:cs="Times New Roman"/>
          <w:color w:val="000000" w:themeColor="text1"/>
          <w:sz w:val="24"/>
          <w:szCs w:val="24"/>
        </w:rPr>
        <w:t>Commercial Vehicle Financing: Loan Limit:</w:t>
      </w:r>
      <w:bookmarkEnd w:id="115"/>
      <w:bookmarkEnd w:id="116"/>
    </w:p>
    <w:p w:rsidR="0028720C" w:rsidRPr="009F7D02" w:rsidRDefault="0028720C" w:rsidP="0028720C">
      <w:pPr>
        <w:pStyle w:val="ListParagraph"/>
        <w:shd w:val="clear" w:color="auto" w:fill="FFFFFF"/>
        <w:tabs>
          <w:tab w:val="left" w:pos="990"/>
        </w:tabs>
        <w:spacing w:before="120" w:after="120" w:line="360" w:lineRule="auto"/>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Up to 80% of the price of the vehicle</w:t>
      </w:r>
    </w:p>
    <w:p w:rsidR="0028720C" w:rsidRPr="009F7D02" w:rsidRDefault="0028720C" w:rsidP="0028720C">
      <w:pPr>
        <w:pStyle w:val="ListParagraph"/>
        <w:shd w:val="clear" w:color="auto" w:fill="FFFFFF"/>
        <w:tabs>
          <w:tab w:val="left" w:pos="990"/>
        </w:tabs>
        <w:spacing w:before="120" w:after="120" w:line="360" w:lineRule="auto"/>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Tenure: Up to 5 Years</w:t>
      </w:r>
    </w:p>
    <w:p w:rsidR="0028720C" w:rsidRPr="009F7D02" w:rsidRDefault="0028720C" w:rsidP="0028720C">
      <w:pPr>
        <w:pStyle w:val="ListParagraph"/>
        <w:shd w:val="clear" w:color="auto" w:fill="FFFFFF"/>
        <w:tabs>
          <w:tab w:val="left" w:pos="990"/>
        </w:tabs>
        <w:spacing w:before="120" w:after="120" w:line="360" w:lineRule="auto"/>
        <w:rPr>
          <w:rFonts w:ascii="Times New Roman" w:hAnsi="Times New Roman" w:cs="Times New Roman"/>
          <w:b/>
          <w:color w:val="000000" w:themeColor="text1"/>
          <w:sz w:val="24"/>
          <w:szCs w:val="24"/>
        </w:rPr>
      </w:pPr>
    </w:p>
    <w:p w:rsidR="0028720C" w:rsidRPr="009F7D02" w:rsidRDefault="0028720C" w:rsidP="00FF0FFE">
      <w:pPr>
        <w:pStyle w:val="ListParagraph"/>
        <w:numPr>
          <w:ilvl w:val="0"/>
          <w:numId w:val="26"/>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Eligibility:Minimum 2 years of continuous business operations; age should be between 20 to 60 years.</w:t>
      </w:r>
    </w:p>
    <w:p w:rsidR="0028720C" w:rsidRPr="009F7D02" w:rsidRDefault="0028720C" w:rsidP="0028720C">
      <w:pPr>
        <w:pStyle w:val="ListParagraph"/>
        <w:shd w:val="clear" w:color="auto" w:fill="FFFFFF"/>
        <w:tabs>
          <w:tab w:val="left" w:pos="990"/>
        </w:tabs>
        <w:spacing w:before="120" w:after="120" w:line="360" w:lineRule="auto"/>
        <w:rPr>
          <w:rFonts w:ascii="Times New Roman" w:hAnsi="Times New Roman" w:cs="Times New Roman"/>
          <w:b/>
          <w:color w:val="000000" w:themeColor="text1"/>
          <w:sz w:val="24"/>
          <w:szCs w:val="24"/>
        </w:rPr>
      </w:pPr>
    </w:p>
    <w:p w:rsidR="0028720C" w:rsidRPr="009F7D02" w:rsidRDefault="0028720C" w:rsidP="0028720C">
      <w:pPr>
        <w:pStyle w:val="Heading2"/>
        <w:rPr>
          <w:rFonts w:ascii="Times New Roman" w:eastAsia="Times New Roman" w:hAnsi="Times New Roman" w:cs="Times New Roman"/>
          <w:color w:val="000000" w:themeColor="text1"/>
          <w:sz w:val="24"/>
          <w:szCs w:val="24"/>
        </w:rPr>
      </w:pPr>
      <w:bookmarkStart w:id="117" w:name="_Toc533526773"/>
      <w:bookmarkStart w:id="118" w:name="_Toc534397931"/>
      <w:r w:rsidRPr="009F7D02">
        <w:rPr>
          <w:rFonts w:ascii="Times New Roman" w:hAnsi="Times New Roman" w:cs="Times New Roman"/>
          <w:color w:val="000000" w:themeColor="text1"/>
          <w:sz w:val="24"/>
          <w:szCs w:val="24"/>
        </w:rPr>
        <w:t>IDLC Startup Loan:</w:t>
      </w:r>
      <w:bookmarkEnd w:id="117"/>
      <w:bookmarkEnd w:id="118"/>
    </w:p>
    <w:p w:rsidR="0028720C" w:rsidRPr="009F7D02" w:rsidRDefault="00291A18" w:rsidP="0028720C">
      <w:pPr>
        <w:shd w:val="clear" w:color="auto" w:fill="FFFFFF"/>
        <w:spacing w:before="300" w:after="300" w:line="375"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Loan Limit: More than </w:t>
      </w:r>
      <w:r w:rsidR="0028720C" w:rsidRPr="009F7D02">
        <w:rPr>
          <w:rFonts w:ascii="Times New Roman" w:hAnsi="Times New Roman" w:cs="Times New Roman"/>
          <w:color w:val="000000" w:themeColor="text1"/>
          <w:sz w:val="24"/>
          <w:szCs w:val="24"/>
        </w:rPr>
        <w:t>25 lac</w:t>
      </w:r>
      <w:r>
        <w:rPr>
          <w:rFonts w:ascii="Times New Roman" w:hAnsi="Times New Roman" w:cs="Times New Roman"/>
          <w:color w:val="000000" w:themeColor="text1"/>
          <w:sz w:val="24"/>
          <w:szCs w:val="24"/>
        </w:rPr>
        <w:t>s</w:t>
      </w:r>
    </w:p>
    <w:p w:rsidR="0028720C" w:rsidRPr="009F7D02" w:rsidRDefault="00291A18" w:rsidP="0028720C">
      <w:pPr>
        <w:shd w:val="clear" w:color="auto" w:fill="FFFFFF"/>
        <w:spacing w:before="300" w:after="300" w:line="375"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Loan tenure: more than</w:t>
      </w:r>
      <w:r w:rsidR="0028720C" w:rsidRPr="009F7D02">
        <w:rPr>
          <w:rFonts w:ascii="Times New Roman" w:hAnsi="Times New Roman" w:cs="Times New Roman"/>
          <w:color w:val="000000" w:themeColor="text1"/>
          <w:sz w:val="24"/>
          <w:szCs w:val="24"/>
        </w:rPr>
        <w:t xml:space="preserve"> 5 years</w:t>
      </w:r>
    </w:p>
    <w:p w:rsidR="0028720C" w:rsidRPr="009F7D02" w:rsidRDefault="0028720C" w:rsidP="0028720C">
      <w:pPr>
        <w:shd w:val="clear" w:color="auto" w:fill="FFFFFF"/>
        <w:spacing w:before="300" w:after="300" w:line="375" w:lineRule="atLeast"/>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Grace period of 3 to 6 months</w:t>
      </w:r>
    </w:p>
    <w:p w:rsidR="0028720C" w:rsidRPr="009F7D02" w:rsidRDefault="0028720C" w:rsidP="0028720C">
      <w:pPr>
        <w:shd w:val="clear" w:color="auto" w:fill="FFFFFF"/>
        <w:spacing w:before="300" w:after="300" w:line="375" w:lineRule="atLeast"/>
        <w:rPr>
          <w:rFonts w:ascii="Times New Roman" w:eastAsia="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Repayment method: EMI or structured payment</w:t>
      </w:r>
    </w:p>
    <w:p w:rsidR="0028720C" w:rsidRPr="009F7D02" w:rsidRDefault="0028720C" w:rsidP="00FF0FFE">
      <w:pPr>
        <w:pStyle w:val="ListParagraph"/>
        <w:numPr>
          <w:ilvl w:val="0"/>
          <w:numId w:val="26"/>
        </w:numPr>
        <w:shd w:val="clear" w:color="auto" w:fill="FFFFFF"/>
        <w:tabs>
          <w:tab w:val="left" w:pos="990"/>
        </w:tabs>
        <w:spacing w:before="120" w:after="120" w:line="360" w:lineRule="auto"/>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 Business must be less than 3 years old; age within 18 to 45 years; had no previous ownership experience in any preceding business.</w:t>
      </w:r>
    </w:p>
    <w:p w:rsidR="0028720C" w:rsidRPr="009F7D02" w:rsidRDefault="0028720C" w:rsidP="0028720C">
      <w:pPr>
        <w:pStyle w:val="Heading2"/>
        <w:rPr>
          <w:rFonts w:ascii="Times New Roman" w:hAnsi="Times New Roman" w:cs="Times New Roman"/>
          <w:color w:val="000000" w:themeColor="text1"/>
          <w:sz w:val="24"/>
          <w:szCs w:val="24"/>
        </w:rPr>
      </w:pPr>
      <w:bookmarkStart w:id="119" w:name="_Toc533526774"/>
      <w:bookmarkStart w:id="120" w:name="_Toc534397932"/>
      <w:r w:rsidRPr="009F7D02">
        <w:rPr>
          <w:rFonts w:ascii="Times New Roman" w:hAnsi="Times New Roman" w:cs="Times New Roman"/>
          <w:color w:val="000000" w:themeColor="text1"/>
          <w:sz w:val="24"/>
          <w:szCs w:val="24"/>
        </w:rPr>
        <w:t>UDBHABON:</w:t>
      </w:r>
      <w:bookmarkEnd w:id="119"/>
      <w:bookmarkEnd w:id="120"/>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Minimum loan amount: BDT 5 lacs</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Unsecured loan up to BDT 25 lacs</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lastRenderedPageBreak/>
        <w:t>Partially secured loan up to BDT 1 crore</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tenure: Minimum 13 months to 60 months</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Easy repayment through EMI</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Special facilities for the members of BASIS</w:t>
      </w:r>
    </w:p>
    <w:p w:rsidR="0028720C" w:rsidRPr="009F7D02" w:rsidRDefault="0028720C" w:rsidP="00FF0FFE">
      <w:pPr>
        <w:pStyle w:val="ListParagraph"/>
        <w:numPr>
          <w:ilvl w:val="0"/>
          <w:numId w:val="27"/>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Eligibility:</w:t>
      </w:r>
      <w:r w:rsidR="009E4933">
        <w:rPr>
          <w:rFonts w:ascii="Times New Roman" w:hAnsi="Times New Roman" w:cs="Times New Roman"/>
          <w:color w:val="000000" w:themeColor="text1"/>
          <w:sz w:val="24"/>
          <w:szCs w:val="24"/>
        </w:rPr>
        <w:t xml:space="preserve"> </w:t>
      </w:r>
      <w:r w:rsidRPr="009F7D02">
        <w:rPr>
          <w:rFonts w:ascii="Times New Roman" w:hAnsi="Times New Roman" w:cs="Times New Roman"/>
          <w:color w:val="000000" w:themeColor="text1"/>
          <w:sz w:val="24"/>
          <w:szCs w:val="24"/>
        </w:rPr>
        <w:t>Age is between 20 to 60 years; minimum 2 years of continuous business operation (1 year for women entrepreneur)</w:t>
      </w:r>
    </w:p>
    <w:p w:rsidR="0028720C" w:rsidRPr="009F7D02" w:rsidRDefault="0028720C" w:rsidP="0028720C">
      <w:pPr>
        <w:pStyle w:val="Heading1"/>
        <w:rPr>
          <w:rFonts w:ascii="Times New Roman" w:hAnsi="Times New Roman" w:cs="Times New Roman"/>
          <w:color w:val="000000" w:themeColor="text1"/>
          <w:sz w:val="24"/>
          <w:szCs w:val="24"/>
        </w:rPr>
      </w:pPr>
      <w:bookmarkStart w:id="121" w:name="_Toc533526775"/>
      <w:bookmarkStart w:id="122" w:name="_Toc534397933"/>
      <w:r w:rsidRPr="009F7D02">
        <w:rPr>
          <w:rFonts w:ascii="Times New Roman" w:hAnsi="Times New Roman" w:cs="Times New Roman"/>
          <w:color w:val="000000" w:themeColor="text1"/>
          <w:sz w:val="24"/>
          <w:szCs w:val="24"/>
        </w:rPr>
        <w:t>Medium Business Loan</w:t>
      </w:r>
      <w:bookmarkEnd w:id="121"/>
      <w:bookmarkEnd w:id="122"/>
    </w:p>
    <w:p w:rsidR="0028720C" w:rsidRPr="009F7D02" w:rsidRDefault="0028720C" w:rsidP="0028720C">
      <w:pPr>
        <w:pStyle w:val="Heading2"/>
        <w:rPr>
          <w:rFonts w:ascii="Times New Roman" w:hAnsi="Times New Roman" w:cs="Times New Roman"/>
          <w:color w:val="000000" w:themeColor="text1"/>
          <w:sz w:val="24"/>
          <w:szCs w:val="24"/>
        </w:rPr>
      </w:pPr>
      <w:bookmarkStart w:id="123" w:name="_Toc533526776"/>
      <w:bookmarkStart w:id="124" w:name="_Toc534397934"/>
      <w:r w:rsidRPr="009F7D02">
        <w:rPr>
          <w:rFonts w:ascii="Times New Roman" w:hAnsi="Times New Roman" w:cs="Times New Roman"/>
          <w:color w:val="000000" w:themeColor="text1"/>
          <w:sz w:val="24"/>
          <w:szCs w:val="24"/>
        </w:rPr>
        <w:t>Medium Business Term Loan:</w:t>
      </w:r>
      <w:bookmarkEnd w:id="123"/>
      <w:bookmarkEnd w:id="124"/>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limit as per business requirement</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Flexible loan tenure</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Structured repayment mode</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Competitive rate of interest</w:t>
      </w:r>
    </w:p>
    <w:p w:rsidR="0028720C" w:rsidRPr="009F7D02" w:rsidRDefault="0028720C" w:rsidP="0028720C">
      <w:pPr>
        <w:pStyle w:val="Heading2"/>
        <w:rPr>
          <w:rFonts w:ascii="Times New Roman" w:hAnsi="Times New Roman" w:cs="Times New Roman"/>
          <w:color w:val="000000" w:themeColor="text1"/>
          <w:sz w:val="24"/>
          <w:szCs w:val="24"/>
        </w:rPr>
      </w:pPr>
      <w:bookmarkStart w:id="125" w:name="_Toc533526777"/>
      <w:bookmarkStart w:id="126" w:name="_Toc534397935"/>
      <w:r w:rsidRPr="009F7D02">
        <w:rPr>
          <w:rFonts w:ascii="Times New Roman" w:hAnsi="Times New Roman" w:cs="Times New Roman"/>
          <w:color w:val="000000" w:themeColor="text1"/>
          <w:sz w:val="24"/>
          <w:szCs w:val="24"/>
        </w:rPr>
        <w:t>Lease Finance:</w:t>
      </w:r>
      <w:bookmarkEnd w:id="125"/>
      <w:bookmarkEnd w:id="126"/>
    </w:p>
    <w:p w:rsidR="0028720C" w:rsidRPr="009F7D02" w:rsidRDefault="00E411C9"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Loan tenure: At least </w:t>
      </w:r>
      <w:r w:rsidR="0028720C" w:rsidRPr="009F7D02">
        <w:rPr>
          <w:rFonts w:ascii="Times New Roman" w:hAnsi="Times New Roman" w:cs="Times New Roman"/>
          <w:color w:val="000000" w:themeColor="text1"/>
          <w:sz w:val="24"/>
          <w:szCs w:val="24"/>
        </w:rPr>
        <w:t>5 years</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Financing for bo</w:t>
      </w:r>
      <w:r w:rsidR="00291A18">
        <w:rPr>
          <w:rFonts w:ascii="Times New Roman" w:hAnsi="Times New Roman" w:cs="Times New Roman"/>
          <w:color w:val="000000" w:themeColor="text1"/>
          <w:sz w:val="24"/>
          <w:szCs w:val="24"/>
        </w:rPr>
        <w:t>th local and foreign system</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Customizable repayment </w:t>
      </w:r>
      <w:r w:rsidR="00E411C9" w:rsidRPr="009F7D02">
        <w:rPr>
          <w:rFonts w:ascii="Times New Roman" w:hAnsi="Times New Roman" w:cs="Times New Roman"/>
          <w:color w:val="000000" w:themeColor="text1"/>
          <w:sz w:val="24"/>
          <w:szCs w:val="24"/>
        </w:rPr>
        <w:t>form</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Competitive pricing</w:t>
      </w:r>
    </w:p>
    <w:p w:rsidR="0028720C" w:rsidRPr="009F7D02" w:rsidRDefault="00E411C9"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9F7D02">
        <w:rPr>
          <w:rFonts w:ascii="Times New Roman" w:hAnsi="Times New Roman" w:cs="Times New Roman"/>
          <w:color w:val="000000" w:themeColor="text1"/>
          <w:sz w:val="24"/>
          <w:szCs w:val="24"/>
        </w:rPr>
        <w:t>ranquil</w:t>
      </w:r>
      <w:r w:rsidR="0028720C" w:rsidRPr="009F7D02">
        <w:rPr>
          <w:rFonts w:ascii="Times New Roman" w:hAnsi="Times New Roman" w:cs="Times New Roman"/>
          <w:color w:val="000000" w:themeColor="text1"/>
          <w:sz w:val="24"/>
          <w:szCs w:val="24"/>
        </w:rPr>
        <w:t xml:space="preserve"> </w:t>
      </w:r>
      <w:r w:rsidRPr="009F7D02">
        <w:rPr>
          <w:rFonts w:ascii="Times New Roman" w:hAnsi="Times New Roman" w:cs="Times New Roman"/>
          <w:color w:val="000000" w:themeColor="text1"/>
          <w:sz w:val="24"/>
          <w:szCs w:val="24"/>
        </w:rPr>
        <w:t>guarantee</w:t>
      </w:r>
      <w:r>
        <w:rPr>
          <w:rFonts w:ascii="Times New Roman" w:hAnsi="Times New Roman" w:cs="Times New Roman"/>
          <w:color w:val="000000" w:themeColor="text1"/>
          <w:sz w:val="24"/>
          <w:szCs w:val="24"/>
        </w:rPr>
        <w:t>d</w:t>
      </w:r>
      <w:r w:rsidR="0028720C" w:rsidRPr="009F7D02">
        <w:rPr>
          <w:rFonts w:ascii="Times New Roman" w:hAnsi="Times New Roman" w:cs="Times New Roman"/>
          <w:color w:val="000000" w:themeColor="text1"/>
          <w:sz w:val="24"/>
          <w:szCs w:val="24"/>
        </w:rPr>
        <w:t xml:space="preserve"> requirement</w:t>
      </w:r>
    </w:p>
    <w:p w:rsidR="0028720C" w:rsidRPr="009F7D02" w:rsidRDefault="00E411C9"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Ownership lies</w:t>
      </w:r>
      <w:r w:rsidR="0028720C" w:rsidRPr="009F7D02">
        <w:rPr>
          <w:rFonts w:ascii="Times New Roman" w:hAnsi="Times New Roman" w:cs="Times New Roman"/>
          <w:color w:val="000000" w:themeColor="text1"/>
          <w:sz w:val="24"/>
          <w:szCs w:val="24"/>
        </w:rPr>
        <w:t xml:space="preserve"> with IDLC during loan tenure</w:t>
      </w:r>
    </w:p>
    <w:p w:rsidR="0028720C" w:rsidRPr="009F7D02" w:rsidRDefault="0028720C" w:rsidP="0028720C">
      <w:p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Ownership is transferred to you upon full and final </w:t>
      </w:r>
      <w:r w:rsidR="00E411C9" w:rsidRPr="009F7D02">
        <w:rPr>
          <w:rFonts w:ascii="Times New Roman" w:hAnsi="Times New Roman" w:cs="Times New Roman"/>
          <w:color w:val="000000" w:themeColor="text1"/>
          <w:sz w:val="24"/>
          <w:szCs w:val="24"/>
        </w:rPr>
        <w:t>resolution</w:t>
      </w:r>
      <w:r w:rsidRPr="009F7D02">
        <w:rPr>
          <w:rFonts w:ascii="Times New Roman" w:hAnsi="Times New Roman" w:cs="Times New Roman"/>
          <w:color w:val="000000" w:themeColor="text1"/>
          <w:sz w:val="24"/>
          <w:szCs w:val="24"/>
        </w:rPr>
        <w:t xml:space="preserve"> of </w:t>
      </w:r>
      <w:r w:rsidR="00E411C9" w:rsidRPr="009F7D02">
        <w:rPr>
          <w:rFonts w:ascii="Times New Roman" w:hAnsi="Times New Roman" w:cs="Times New Roman"/>
          <w:color w:val="000000" w:themeColor="text1"/>
          <w:sz w:val="24"/>
          <w:szCs w:val="24"/>
        </w:rPr>
        <w:t>competence</w:t>
      </w:r>
    </w:p>
    <w:p w:rsidR="0028720C" w:rsidRPr="009F7D02" w:rsidRDefault="0028720C" w:rsidP="0028720C">
      <w:pPr>
        <w:pStyle w:val="Heading2"/>
        <w:rPr>
          <w:rFonts w:ascii="Times New Roman" w:hAnsi="Times New Roman" w:cs="Times New Roman"/>
          <w:color w:val="000000" w:themeColor="text1"/>
          <w:sz w:val="24"/>
          <w:szCs w:val="24"/>
        </w:rPr>
      </w:pPr>
      <w:bookmarkStart w:id="127" w:name="_Toc533526778"/>
      <w:bookmarkStart w:id="128" w:name="_Toc534397936"/>
      <w:r w:rsidRPr="009F7D02">
        <w:rPr>
          <w:rFonts w:ascii="Times New Roman" w:hAnsi="Times New Roman" w:cs="Times New Roman"/>
          <w:color w:val="000000" w:themeColor="text1"/>
          <w:sz w:val="24"/>
          <w:szCs w:val="24"/>
        </w:rPr>
        <w:t>Commercial Vehicle Financing:</w:t>
      </w:r>
      <w:bookmarkEnd w:id="127"/>
      <w:bookmarkEnd w:id="128"/>
    </w:p>
    <w:p w:rsidR="0028720C" w:rsidRPr="009F7D02" w:rsidRDefault="00E411C9" w:rsidP="0028720C">
      <w:pPr>
        <w:pStyle w:val="ListParagraph"/>
        <w:shd w:val="clear" w:color="auto" w:fill="FFFFFF"/>
        <w:tabs>
          <w:tab w:val="left" w:pos="990"/>
        </w:tabs>
        <w:spacing w:before="120" w:after="12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w:t>
      </w:r>
      <w:r w:rsidRPr="009F7D02">
        <w:rPr>
          <w:rFonts w:ascii="Times New Roman" w:hAnsi="Times New Roman" w:cs="Times New Roman"/>
          <w:color w:val="000000" w:themeColor="text1"/>
          <w:sz w:val="24"/>
          <w:szCs w:val="24"/>
        </w:rPr>
        <w:t>xposure</w:t>
      </w:r>
      <w:r w:rsidR="0028720C" w:rsidRPr="009F7D02">
        <w:rPr>
          <w:rFonts w:ascii="Times New Roman" w:hAnsi="Times New Roman" w:cs="Times New Roman"/>
          <w:color w:val="000000" w:themeColor="text1"/>
          <w:sz w:val="24"/>
          <w:szCs w:val="24"/>
        </w:rPr>
        <w:t xml:space="preserve"> of </w:t>
      </w:r>
      <w:r w:rsidRPr="009F7D02">
        <w:rPr>
          <w:rFonts w:ascii="Times New Roman" w:hAnsi="Times New Roman" w:cs="Times New Roman"/>
          <w:color w:val="000000" w:themeColor="text1"/>
          <w:sz w:val="24"/>
          <w:szCs w:val="24"/>
        </w:rPr>
        <w:t>broad</w:t>
      </w:r>
      <w:r w:rsidR="0028720C" w:rsidRPr="009F7D02">
        <w:rPr>
          <w:rFonts w:ascii="Times New Roman" w:hAnsi="Times New Roman" w:cs="Times New Roman"/>
          <w:color w:val="000000" w:themeColor="text1"/>
          <w:sz w:val="24"/>
          <w:szCs w:val="24"/>
        </w:rPr>
        <w:t xml:space="preserve"> range of PASSENGER VEHICLE and CARGO VEHICLE</w:t>
      </w:r>
    </w:p>
    <w:p w:rsidR="0028720C" w:rsidRPr="009F7D02" w:rsidRDefault="0028720C" w:rsidP="0028720C">
      <w:pPr>
        <w:pStyle w:val="ListParagraph"/>
        <w:shd w:val="clear" w:color="auto" w:fill="FFFFFF"/>
        <w:tabs>
          <w:tab w:val="left" w:pos="990"/>
        </w:tabs>
        <w:spacing w:before="120" w:after="120" w:line="360" w:lineRule="auto"/>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Single Vehicle Finance, Fleet Finance &amp; Finance under guarantee </w:t>
      </w:r>
    </w:p>
    <w:p w:rsidR="0028720C" w:rsidRPr="009F7D02" w:rsidRDefault="0028720C" w:rsidP="0028720C">
      <w:pPr>
        <w:pStyle w:val="ListParagraph"/>
        <w:shd w:val="clear" w:color="auto" w:fill="FFFFFF"/>
        <w:tabs>
          <w:tab w:val="left" w:pos="990"/>
        </w:tabs>
        <w:spacing w:before="120" w:after="120" w:line="360" w:lineRule="auto"/>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Minimum Documentation</w:t>
      </w:r>
    </w:p>
    <w:p w:rsidR="0028720C" w:rsidRPr="009F7D02" w:rsidRDefault="0028720C" w:rsidP="0028720C">
      <w:pPr>
        <w:pStyle w:val="ListParagraph"/>
        <w:shd w:val="clear" w:color="auto" w:fill="FFFFFF"/>
        <w:tabs>
          <w:tab w:val="left" w:pos="990"/>
        </w:tabs>
        <w:spacing w:before="120" w:after="120" w:line="360" w:lineRule="auto"/>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Flexible Financing Tenure Ranging from 12 to 60 months</w:t>
      </w:r>
    </w:p>
    <w:p w:rsidR="0028720C" w:rsidRPr="009F7D02" w:rsidRDefault="0028720C" w:rsidP="0028720C">
      <w:pPr>
        <w:pStyle w:val="ListParagraph"/>
        <w:shd w:val="clear" w:color="auto" w:fill="FFFFFF"/>
        <w:tabs>
          <w:tab w:val="left" w:pos="990"/>
        </w:tabs>
        <w:spacing w:before="120" w:after="120" w:line="360" w:lineRule="auto"/>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Competitive pricing &amp; no additional Collateral requirement</w:t>
      </w:r>
    </w:p>
    <w:p w:rsidR="0028720C" w:rsidRPr="009F7D02" w:rsidRDefault="0028720C" w:rsidP="0028720C">
      <w:pPr>
        <w:pStyle w:val="Heading2"/>
        <w:rPr>
          <w:rFonts w:ascii="Times New Roman" w:hAnsi="Times New Roman" w:cs="Times New Roman"/>
          <w:color w:val="000000" w:themeColor="text1"/>
          <w:sz w:val="24"/>
          <w:szCs w:val="24"/>
        </w:rPr>
      </w:pPr>
      <w:bookmarkStart w:id="129" w:name="_Toc533526779"/>
      <w:bookmarkStart w:id="130" w:name="_Toc534397937"/>
      <w:r w:rsidRPr="009F7D02">
        <w:rPr>
          <w:rFonts w:ascii="Times New Roman" w:hAnsi="Times New Roman" w:cs="Times New Roman"/>
          <w:color w:val="000000" w:themeColor="text1"/>
          <w:sz w:val="24"/>
          <w:szCs w:val="24"/>
        </w:rPr>
        <w:lastRenderedPageBreak/>
        <w:t>Commercial Space Loan:</w:t>
      </w:r>
      <w:bookmarkEnd w:id="129"/>
      <w:bookmarkEnd w:id="130"/>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Loan Limit as per contribution of debt equity share</w:t>
      </w:r>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Stretched loan tenure</w:t>
      </w:r>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Structured repayment mode</w:t>
      </w:r>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Competitive rate of interest</w:t>
      </w:r>
    </w:p>
    <w:p w:rsidR="0028720C" w:rsidRPr="009F7D02" w:rsidRDefault="0028720C" w:rsidP="0028720C">
      <w:pPr>
        <w:pStyle w:val="Heading2"/>
        <w:rPr>
          <w:rFonts w:ascii="Times New Roman" w:hAnsi="Times New Roman" w:cs="Times New Roman"/>
          <w:color w:val="000000" w:themeColor="text1"/>
          <w:sz w:val="24"/>
          <w:szCs w:val="24"/>
        </w:rPr>
      </w:pPr>
      <w:bookmarkStart w:id="131" w:name="_Toc533526780"/>
      <w:bookmarkStart w:id="132" w:name="_Toc534397938"/>
      <w:r w:rsidRPr="009F7D02">
        <w:rPr>
          <w:rFonts w:ascii="Times New Roman" w:hAnsi="Times New Roman" w:cs="Times New Roman"/>
          <w:color w:val="000000" w:themeColor="text1"/>
          <w:sz w:val="24"/>
          <w:szCs w:val="24"/>
        </w:rPr>
        <w:t>Working Capital Loan (Short term Loan):</w:t>
      </w:r>
      <w:bookmarkEnd w:id="131"/>
      <w:bookmarkEnd w:id="132"/>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Renewable loan limit</w:t>
      </w:r>
    </w:p>
    <w:p w:rsidR="0028720C" w:rsidRPr="009F7D02" w:rsidRDefault="00E411C9"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Loan tenure at most 360 days according to </w:t>
      </w:r>
      <w:r w:rsidR="0028720C" w:rsidRPr="009F7D02">
        <w:rPr>
          <w:rFonts w:ascii="Times New Roman" w:hAnsi="Times New Roman" w:cs="Times New Roman"/>
          <w:color w:val="000000" w:themeColor="text1"/>
          <w:sz w:val="24"/>
          <w:szCs w:val="24"/>
        </w:rPr>
        <w:t>business cash cycle</w:t>
      </w:r>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Structured repayment </w:t>
      </w:r>
      <w:r w:rsidR="00E411C9" w:rsidRPr="009F7D02">
        <w:rPr>
          <w:rFonts w:ascii="Times New Roman" w:hAnsi="Times New Roman" w:cs="Times New Roman"/>
          <w:color w:val="000000" w:themeColor="text1"/>
          <w:sz w:val="24"/>
          <w:szCs w:val="24"/>
        </w:rPr>
        <w:t>form</w:t>
      </w:r>
    </w:p>
    <w:p w:rsidR="0028720C" w:rsidRPr="009F7D02" w:rsidRDefault="00E411C9"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9F7D02">
        <w:rPr>
          <w:rFonts w:ascii="Times New Roman" w:hAnsi="Times New Roman" w:cs="Times New Roman"/>
          <w:color w:val="000000" w:themeColor="text1"/>
          <w:sz w:val="24"/>
          <w:szCs w:val="24"/>
        </w:rPr>
        <w:t>everal</w:t>
      </w:r>
      <w:r w:rsidR="0028720C" w:rsidRPr="009F7D02">
        <w:rPr>
          <w:rFonts w:ascii="Times New Roman" w:hAnsi="Times New Roman" w:cs="Times New Roman"/>
          <w:color w:val="000000" w:themeColor="text1"/>
          <w:sz w:val="24"/>
          <w:szCs w:val="24"/>
        </w:rPr>
        <w:t xml:space="preserve"> drawdown and adjustment </w:t>
      </w:r>
      <w:r w:rsidRPr="009F7D02">
        <w:rPr>
          <w:rFonts w:ascii="Times New Roman" w:hAnsi="Times New Roman" w:cs="Times New Roman"/>
          <w:color w:val="000000" w:themeColor="text1"/>
          <w:sz w:val="24"/>
          <w:szCs w:val="24"/>
        </w:rPr>
        <w:t>ability</w:t>
      </w:r>
      <w:r w:rsidR="0028720C" w:rsidRPr="009F7D02">
        <w:rPr>
          <w:rFonts w:ascii="Times New Roman" w:hAnsi="Times New Roman" w:cs="Times New Roman"/>
          <w:color w:val="000000" w:themeColor="text1"/>
          <w:sz w:val="24"/>
          <w:szCs w:val="24"/>
        </w:rPr>
        <w:t xml:space="preserve"> within the loan limit</w:t>
      </w:r>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Competitive pricing &amp; </w:t>
      </w:r>
      <w:r w:rsidR="00E411C9" w:rsidRPr="009F7D02">
        <w:rPr>
          <w:rFonts w:ascii="Times New Roman" w:hAnsi="Times New Roman" w:cs="Times New Roman"/>
          <w:color w:val="000000" w:themeColor="text1"/>
          <w:sz w:val="24"/>
          <w:szCs w:val="24"/>
        </w:rPr>
        <w:t>guarantee</w:t>
      </w:r>
      <w:r w:rsidR="00E411C9">
        <w:rPr>
          <w:rFonts w:ascii="Times New Roman" w:hAnsi="Times New Roman" w:cs="Times New Roman"/>
          <w:color w:val="000000" w:themeColor="text1"/>
          <w:sz w:val="24"/>
          <w:szCs w:val="24"/>
        </w:rPr>
        <w:t>d</w:t>
      </w:r>
      <w:r w:rsidRPr="009F7D02">
        <w:rPr>
          <w:rFonts w:ascii="Times New Roman" w:hAnsi="Times New Roman" w:cs="Times New Roman"/>
          <w:color w:val="000000" w:themeColor="text1"/>
          <w:sz w:val="24"/>
          <w:szCs w:val="24"/>
        </w:rPr>
        <w:t xml:space="preserve"> requirement</w:t>
      </w:r>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 xml:space="preserve">No </w:t>
      </w:r>
      <w:r w:rsidR="00E411C9" w:rsidRPr="009F7D02">
        <w:rPr>
          <w:rFonts w:ascii="Times New Roman" w:hAnsi="Times New Roman" w:cs="Times New Roman"/>
          <w:color w:val="000000" w:themeColor="text1"/>
          <w:sz w:val="24"/>
          <w:szCs w:val="24"/>
        </w:rPr>
        <w:t>premature</w:t>
      </w:r>
      <w:r w:rsidRPr="009F7D02">
        <w:rPr>
          <w:rFonts w:ascii="Times New Roman" w:hAnsi="Times New Roman" w:cs="Times New Roman"/>
          <w:color w:val="000000" w:themeColor="text1"/>
          <w:sz w:val="24"/>
          <w:szCs w:val="24"/>
        </w:rPr>
        <w:t xml:space="preserve"> payment charge</w:t>
      </w:r>
    </w:p>
    <w:p w:rsidR="0028720C" w:rsidRPr="009F7D02" w:rsidRDefault="0028720C" w:rsidP="0028720C">
      <w:pPr>
        <w:pStyle w:val="Heading2"/>
        <w:rPr>
          <w:rFonts w:ascii="Times New Roman" w:hAnsi="Times New Roman" w:cs="Times New Roman"/>
          <w:color w:val="000000" w:themeColor="text1"/>
          <w:sz w:val="24"/>
          <w:szCs w:val="24"/>
        </w:rPr>
      </w:pPr>
      <w:bookmarkStart w:id="133" w:name="_Toc533526781"/>
      <w:bookmarkStart w:id="134" w:name="_Toc534397939"/>
      <w:r w:rsidRPr="009F7D02">
        <w:rPr>
          <w:rFonts w:ascii="Times New Roman" w:hAnsi="Times New Roman" w:cs="Times New Roman"/>
          <w:color w:val="000000" w:themeColor="text1"/>
          <w:sz w:val="24"/>
          <w:szCs w:val="24"/>
        </w:rPr>
        <w:t>IDLC project financing:</w:t>
      </w:r>
      <w:bookmarkEnd w:id="133"/>
      <w:bookmarkEnd w:id="134"/>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Stretched loan tenure</w:t>
      </w:r>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Structured repayment mode</w:t>
      </w:r>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Competitive rate of interest</w:t>
      </w:r>
    </w:p>
    <w:p w:rsidR="0028720C" w:rsidRPr="009F7D02" w:rsidRDefault="0028720C" w:rsidP="0028720C">
      <w:pPr>
        <w:pStyle w:val="ListParagraph"/>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r w:rsidRPr="009F7D02">
        <w:rPr>
          <w:rFonts w:ascii="Times New Roman" w:hAnsi="Times New Roman" w:cs="Times New Roman"/>
          <w:color w:val="000000" w:themeColor="text1"/>
          <w:sz w:val="24"/>
          <w:szCs w:val="24"/>
        </w:rPr>
        <w:t>Bundle product offerings to ensure full finding of project</w:t>
      </w:r>
    </w:p>
    <w:p w:rsidR="0028720C" w:rsidRDefault="0028720C" w:rsidP="008969B8">
      <w:pPr>
        <w:spacing w:before="100" w:beforeAutospacing="1" w:after="100" w:afterAutospacing="1" w:line="360" w:lineRule="auto"/>
        <w:jc w:val="both"/>
        <w:rPr>
          <w:rFonts w:ascii="Times New Roman" w:hAnsi="Times New Roman" w:cs="Times New Roman"/>
          <w:sz w:val="24"/>
          <w:szCs w:val="24"/>
        </w:rPr>
      </w:pPr>
    </w:p>
    <w:p w:rsidR="00A64853" w:rsidRPr="00883187" w:rsidRDefault="00883187" w:rsidP="00883187">
      <w:pPr>
        <w:spacing w:before="100" w:beforeAutospacing="1" w:after="100" w:afterAutospacing="1" w:line="360" w:lineRule="auto"/>
        <w:jc w:val="center"/>
        <w:rPr>
          <w:rFonts w:ascii="Times New Roman" w:hAnsi="Times New Roman" w:cs="Times New Roman"/>
          <w:b/>
          <w:color w:val="0070C0"/>
          <w:sz w:val="32"/>
          <w:szCs w:val="32"/>
        </w:rPr>
      </w:pPr>
      <w:r w:rsidRPr="00883187">
        <w:rPr>
          <w:rFonts w:ascii="Times New Roman" w:hAnsi="Times New Roman" w:cs="Times New Roman"/>
          <w:b/>
          <w:color w:val="0070C0"/>
          <w:sz w:val="32"/>
          <w:szCs w:val="32"/>
        </w:rPr>
        <w:t>Analyzing of the Study</w:t>
      </w:r>
    </w:p>
    <w:p w:rsidR="00883187" w:rsidRPr="00883187" w:rsidRDefault="00883187" w:rsidP="00883187">
      <w:pPr>
        <w:pStyle w:val="Heading1"/>
        <w:rPr>
          <w:rFonts w:ascii="Times New Roman" w:hAnsi="Times New Roman" w:cs="Times New Roman"/>
          <w:color w:val="000000" w:themeColor="text1"/>
          <w:sz w:val="24"/>
          <w:szCs w:val="24"/>
        </w:rPr>
      </w:pPr>
      <w:bookmarkStart w:id="135" w:name="_Toc533526782"/>
      <w:bookmarkStart w:id="136" w:name="_Toc534397953"/>
      <w:r w:rsidRPr="00883187">
        <w:rPr>
          <w:rFonts w:ascii="Times New Roman" w:hAnsi="Times New Roman" w:cs="Times New Roman"/>
          <w:color w:val="000000" w:themeColor="text1"/>
          <w:sz w:val="24"/>
          <w:szCs w:val="24"/>
        </w:rPr>
        <w:t>Checklist of activities before sanctioning a loan</w:t>
      </w:r>
      <w:bookmarkEnd w:id="135"/>
      <w:bookmarkEnd w:id="136"/>
    </w:p>
    <w:p w:rsidR="00883187" w:rsidRPr="00883187" w:rsidRDefault="00883187"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37" w:name="_Toc533526783"/>
      <w:bookmarkStart w:id="138" w:name="_Toc534397954"/>
      <w:r w:rsidRPr="00883187">
        <w:rPr>
          <w:rStyle w:val="Heading2Char"/>
          <w:rFonts w:ascii="Times New Roman" w:hAnsi="Times New Roman" w:cs="Times New Roman"/>
          <w:color w:val="000000" w:themeColor="text1"/>
          <w:sz w:val="24"/>
          <w:szCs w:val="24"/>
        </w:rPr>
        <w:t>Report:</w:t>
      </w:r>
      <w:bookmarkEnd w:id="137"/>
      <w:bookmarkEnd w:id="138"/>
      <w:r>
        <w:rPr>
          <w:rStyle w:val="Heading2Char"/>
          <w:rFonts w:ascii="Times New Roman" w:hAnsi="Times New Roman" w:cs="Times New Roman"/>
          <w:color w:val="000000" w:themeColor="text1"/>
          <w:sz w:val="24"/>
          <w:szCs w:val="24"/>
        </w:rPr>
        <w:t xml:space="preserve"> </w:t>
      </w:r>
      <w:r w:rsidRPr="00883187">
        <w:rPr>
          <w:rFonts w:ascii="Times New Roman" w:hAnsi="Times New Roman" w:cs="Times New Roman"/>
          <w:color w:val="000000" w:themeColor="text1"/>
          <w:sz w:val="24"/>
          <w:szCs w:val="24"/>
        </w:rPr>
        <w:t>The SME team can check the CIB report of last 1 year, where they see if the client has other loans in other banks or not. If the client has other loans how is he/she performing to repay the loan amount</w:t>
      </w:r>
      <w:r w:rsidR="009E4933">
        <w:rPr>
          <w:rFonts w:ascii="Times New Roman" w:hAnsi="Times New Roman" w:cs="Times New Roman"/>
          <w:color w:val="000000" w:themeColor="text1"/>
          <w:sz w:val="24"/>
          <w:szCs w:val="24"/>
        </w:rPr>
        <w:t>s</w:t>
      </w:r>
      <w:r w:rsidRPr="00883187">
        <w:rPr>
          <w:rFonts w:ascii="Times New Roman" w:hAnsi="Times New Roman" w:cs="Times New Roman"/>
          <w:color w:val="000000" w:themeColor="text1"/>
          <w:sz w:val="24"/>
          <w:szCs w:val="24"/>
        </w:rPr>
        <w:t>.</w:t>
      </w:r>
    </w:p>
    <w:p w:rsidR="00883187" w:rsidRPr="00883187" w:rsidRDefault="00883187"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39" w:name="_Toc533526784"/>
      <w:bookmarkStart w:id="140" w:name="_Toc534397955"/>
      <w:r w:rsidRPr="00883187">
        <w:rPr>
          <w:rStyle w:val="Heading2Char"/>
          <w:rFonts w:ascii="Times New Roman" w:hAnsi="Times New Roman" w:cs="Times New Roman"/>
          <w:color w:val="000000" w:themeColor="text1"/>
          <w:sz w:val="24"/>
          <w:szCs w:val="24"/>
        </w:rPr>
        <w:t>Trade License:</w:t>
      </w:r>
      <w:bookmarkEnd w:id="139"/>
      <w:bookmarkEnd w:id="140"/>
      <w:r>
        <w:rPr>
          <w:rStyle w:val="Heading2Char"/>
          <w:rFonts w:ascii="Times New Roman" w:hAnsi="Times New Roman" w:cs="Times New Roman"/>
          <w:color w:val="000000" w:themeColor="text1"/>
          <w:sz w:val="24"/>
          <w:szCs w:val="24"/>
        </w:rPr>
        <w:t xml:space="preserve"> </w:t>
      </w:r>
      <w:r w:rsidRPr="00883187">
        <w:rPr>
          <w:rFonts w:ascii="Times New Roman" w:hAnsi="Times New Roman" w:cs="Times New Roman"/>
          <w:color w:val="000000" w:themeColor="text1"/>
          <w:sz w:val="24"/>
          <w:szCs w:val="24"/>
        </w:rPr>
        <w:t>The trade license is being checked to ensure that at least 2 years has passed after issuing the trade license.</w:t>
      </w:r>
    </w:p>
    <w:p w:rsidR="00883187" w:rsidRPr="00883187" w:rsidRDefault="00883187"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41" w:name="_Toc533526785"/>
      <w:bookmarkStart w:id="142" w:name="_Toc534397956"/>
      <w:r w:rsidRPr="00883187">
        <w:rPr>
          <w:rStyle w:val="Heading2Char"/>
          <w:rFonts w:ascii="Times New Roman" w:hAnsi="Times New Roman" w:cs="Times New Roman"/>
          <w:color w:val="000000" w:themeColor="text1"/>
          <w:sz w:val="24"/>
          <w:szCs w:val="24"/>
        </w:rPr>
        <w:t>Feedback:</w:t>
      </w:r>
      <w:bookmarkEnd w:id="141"/>
      <w:bookmarkEnd w:id="142"/>
      <w:r>
        <w:rPr>
          <w:rStyle w:val="Heading2Char"/>
          <w:rFonts w:ascii="Times New Roman" w:hAnsi="Times New Roman" w:cs="Times New Roman"/>
          <w:color w:val="000000" w:themeColor="text1"/>
          <w:sz w:val="24"/>
          <w:szCs w:val="24"/>
        </w:rPr>
        <w:t xml:space="preserve"> </w:t>
      </w:r>
      <w:r w:rsidRPr="00883187">
        <w:rPr>
          <w:rFonts w:ascii="Times New Roman" w:hAnsi="Times New Roman" w:cs="Times New Roman"/>
          <w:color w:val="000000" w:themeColor="text1"/>
          <w:sz w:val="24"/>
          <w:szCs w:val="24"/>
        </w:rPr>
        <w:t xml:space="preserve">Before sanctioning a loan the team also gather market feedback whether the applicant has any bad report in the market or not. For example, already IDLC has given a loan to a cosmetics seller in Bashundhara City and the other applicant is also </w:t>
      </w:r>
      <w:r w:rsidR="009E4933" w:rsidRPr="00883187">
        <w:rPr>
          <w:rFonts w:ascii="Times New Roman" w:hAnsi="Times New Roman" w:cs="Times New Roman"/>
          <w:color w:val="000000" w:themeColor="text1"/>
          <w:sz w:val="24"/>
          <w:szCs w:val="24"/>
        </w:rPr>
        <w:t>conducted</w:t>
      </w:r>
      <w:r w:rsidRPr="00883187">
        <w:rPr>
          <w:rFonts w:ascii="Times New Roman" w:hAnsi="Times New Roman" w:cs="Times New Roman"/>
          <w:color w:val="000000" w:themeColor="text1"/>
          <w:sz w:val="24"/>
          <w:szCs w:val="24"/>
        </w:rPr>
        <w:t xml:space="preserve"> his/her business in Bashundhara city in the same floor. So, the team will </w:t>
      </w:r>
      <w:r w:rsidRPr="00883187">
        <w:rPr>
          <w:rFonts w:ascii="Times New Roman" w:hAnsi="Times New Roman" w:cs="Times New Roman"/>
          <w:color w:val="000000" w:themeColor="text1"/>
          <w:sz w:val="24"/>
          <w:szCs w:val="24"/>
        </w:rPr>
        <w:lastRenderedPageBreak/>
        <w:t>hear from the cosmetics seller about the new applicant’s characteristics and some other thing.</w:t>
      </w:r>
    </w:p>
    <w:p w:rsidR="00883187" w:rsidRPr="00883187" w:rsidRDefault="003764A5"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43" w:name="_Toc533526786"/>
      <w:bookmarkStart w:id="144" w:name="_Toc534397957"/>
      <w:r>
        <w:rPr>
          <w:rStyle w:val="Heading2Char"/>
          <w:rFonts w:ascii="Times New Roman" w:hAnsi="Times New Roman" w:cs="Times New Roman"/>
          <w:color w:val="000000" w:themeColor="text1"/>
          <w:sz w:val="24"/>
          <w:szCs w:val="24"/>
        </w:rPr>
        <w:t>Defaulter</w:t>
      </w:r>
      <w:r w:rsidR="00883187" w:rsidRPr="00883187">
        <w:rPr>
          <w:rStyle w:val="Heading2Char"/>
          <w:rFonts w:ascii="Times New Roman" w:hAnsi="Times New Roman" w:cs="Times New Roman"/>
          <w:color w:val="000000" w:themeColor="text1"/>
          <w:sz w:val="24"/>
          <w:szCs w:val="24"/>
        </w:rPr>
        <w:t>:</w:t>
      </w:r>
      <w:bookmarkEnd w:id="143"/>
      <w:bookmarkEnd w:id="144"/>
      <w:r w:rsidR="00883187">
        <w:rPr>
          <w:rStyle w:val="Heading2Char"/>
          <w:rFonts w:ascii="Times New Roman" w:hAnsi="Times New Roman" w:cs="Times New Roman"/>
          <w:color w:val="000000" w:themeColor="text1"/>
          <w:sz w:val="24"/>
          <w:szCs w:val="24"/>
        </w:rPr>
        <w:t xml:space="preserve"> </w:t>
      </w:r>
      <w:r w:rsidR="00883187" w:rsidRPr="00883187">
        <w:rPr>
          <w:rFonts w:ascii="Times New Roman" w:hAnsi="Times New Roman" w:cs="Times New Roman"/>
          <w:color w:val="000000" w:themeColor="text1"/>
          <w:sz w:val="24"/>
          <w:szCs w:val="24"/>
        </w:rPr>
        <w:t xml:space="preserve">If a person has been announced as a loan defaulter from any other bank the person will suffer to get loan. </w:t>
      </w:r>
    </w:p>
    <w:p w:rsidR="00883187" w:rsidRPr="00883187" w:rsidRDefault="00883187"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45" w:name="_Toc533526787"/>
      <w:bookmarkStart w:id="146" w:name="_Toc534397958"/>
      <w:r w:rsidRPr="00883187">
        <w:rPr>
          <w:rStyle w:val="Heading2Char"/>
          <w:rFonts w:ascii="Times New Roman" w:hAnsi="Times New Roman" w:cs="Times New Roman"/>
          <w:color w:val="000000" w:themeColor="text1"/>
          <w:sz w:val="24"/>
          <w:szCs w:val="24"/>
        </w:rPr>
        <w:t>Loan hider:</w:t>
      </w:r>
      <w:bookmarkEnd w:id="145"/>
      <w:bookmarkEnd w:id="146"/>
      <w:r w:rsidRPr="00883187">
        <w:rPr>
          <w:rFonts w:ascii="Times New Roman" w:hAnsi="Times New Roman" w:cs="Times New Roman"/>
          <w:color w:val="000000" w:themeColor="text1"/>
          <w:sz w:val="24"/>
          <w:szCs w:val="24"/>
        </w:rPr>
        <w:t xml:space="preserve"> If the applicant hides about his/her another loan, the person will be in trouble later on.</w:t>
      </w:r>
    </w:p>
    <w:p w:rsidR="00883187" w:rsidRPr="00883187" w:rsidRDefault="00883187"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47" w:name="_Toc533526788"/>
      <w:bookmarkStart w:id="148" w:name="_Toc534397959"/>
      <w:r w:rsidRPr="00883187">
        <w:rPr>
          <w:rStyle w:val="Heading2Char"/>
          <w:rFonts w:ascii="Times New Roman" w:hAnsi="Times New Roman" w:cs="Times New Roman"/>
          <w:color w:val="000000" w:themeColor="text1"/>
          <w:sz w:val="24"/>
          <w:szCs w:val="24"/>
        </w:rPr>
        <w:t>Income and Expenses:</w:t>
      </w:r>
      <w:bookmarkEnd w:id="147"/>
      <w:bookmarkEnd w:id="148"/>
      <w:r w:rsidRPr="00883187">
        <w:rPr>
          <w:rFonts w:ascii="Times New Roman" w:hAnsi="Times New Roman" w:cs="Times New Roman"/>
          <w:color w:val="000000" w:themeColor="text1"/>
          <w:sz w:val="24"/>
          <w:szCs w:val="24"/>
        </w:rPr>
        <w:t xml:space="preserve"> The income and the expenses should be in a balanced way of the applicant. If the expenses are more than the applicant’s income, then the loan can be declined.</w:t>
      </w:r>
    </w:p>
    <w:p w:rsidR="00883187" w:rsidRPr="00883187" w:rsidRDefault="003764A5"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49" w:name="_Toc533526789"/>
      <w:bookmarkStart w:id="150" w:name="_Toc534397960"/>
      <w:r>
        <w:rPr>
          <w:rStyle w:val="Heading2Char"/>
          <w:rFonts w:ascii="Times New Roman" w:hAnsi="Times New Roman" w:cs="Times New Roman"/>
          <w:color w:val="000000" w:themeColor="text1"/>
          <w:sz w:val="24"/>
          <w:szCs w:val="24"/>
        </w:rPr>
        <w:t>Application</w:t>
      </w:r>
      <w:r w:rsidR="00883187" w:rsidRPr="00883187">
        <w:rPr>
          <w:rStyle w:val="Heading2Char"/>
          <w:rFonts w:ascii="Times New Roman" w:hAnsi="Times New Roman" w:cs="Times New Roman"/>
          <w:color w:val="000000" w:themeColor="text1"/>
          <w:sz w:val="24"/>
          <w:szCs w:val="24"/>
        </w:rPr>
        <w:t>:</w:t>
      </w:r>
      <w:bookmarkEnd w:id="149"/>
      <w:bookmarkEnd w:id="150"/>
      <w:r w:rsidR="00883187" w:rsidRPr="00883187">
        <w:rPr>
          <w:rFonts w:ascii="Times New Roman" w:hAnsi="Times New Roman" w:cs="Times New Roman"/>
          <w:color w:val="000000" w:themeColor="text1"/>
          <w:sz w:val="24"/>
          <w:szCs w:val="24"/>
        </w:rPr>
        <w:t xml:space="preserve"> Any sales person from any business applies for this kind of loans and there is a high chance to be declined the loan as this does not fulfill the criteria of getting SME loan.</w:t>
      </w:r>
    </w:p>
    <w:p w:rsidR="00883187" w:rsidRPr="00883187" w:rsidRDefault="003764A5"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51" w:name="_Toc533526790"/>
      <w:bookmarkStart w:id="152" w:name="_Toc534397961"/>
      <w:r>
        <w:rPr>
          <w:rStyle w:val="Heading2Char"/>
          <w:rFonts w:ascii="Times New Roman" w:hAnsi="Times New Roman" w:cs="Times New Roman"/>
          <w:color w:val="000000" w:themeColor="text1"/>
          <w:sz w:val="24"/>
          <w:szCs w:val="24"/>
        </w:rPr>
        <w:t>M</w:t>
      </w:r>
      <w:r w:rsidR="00883187" w:rsidRPr="00883187">
        <w:rPr>
          <w:rStyle w:val="Heading2Char"/>
          <w:rFonts w:ascii="Times New Roman" w:hAnsi="Times New Roman" w:cs="Times New Roman"/>
          <w:color w:val="000000" w:themeColor="text1"/>
          <w:sz w:val="24"/>
          <w:szCs w:val="24"/>
        </w:rPr>
        <w:t>ismatch:</w:t>
      </w:r>
      <w:bookmarkEnd w:id="151"/>
      <w:bookmarkEnd w:id="152"/>
      <w:r w:rsidR="00883187" w:rsidRPr="00883187">
        <w:rPr>
          <w:rFonts w:ascii="Times New Roman" w:hAnsi="Times New Roman" w:cs="Times New Roman"/>
          <w:color w:val="000000" w:themeColor="text1"/>
          <w:sz w:val="24"/>
          <w:szCs w:val="24"/>
        </w:rPr>
        <w:t xml:space="preserve"> If the loan amount mismatches in any documents has a chance to be declined the loan.</w:t>
      </w:r>
    </w:p>
    <w:p w:rsidR="00883187" w:rsidRPr="00883187" w:rsidRDefault="00883187"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53" w:name="_Toc533526791"/>
      <w:bookmarkStart w:id="154" w:name="_Toc534397962"/>
      <w:r w:rsidRPr="00883187">
        <w:rPr>
          <w:rStyle w:val="Heading2Char"/>
          <w:rFonts w:ascii="Times New Roman" w:hAnsi="Times New Roman" w:cs="Times New Roman"/>
          <w:color w:val="000000" w:themeColor="text1"/>
          <w:sz w:val="24"/>
          <w:szCs w:val="24"/>
        </w:rPr>
        <w:t>Bank Statement:</w:t>
      </w:r>
      <w:bookmarkEnd w:id="153"/>
      <w:bookmarkEnd w:id="154"/>
      <w:r w:rsidRPr="00883187">
        <w:rPr>
          <w:rFonts w:ascii="Times New Roman" w:hAnsi="Times New Roman" w:cs="Times New Roman"/>
          <w:color w:val="000000" w:themeColor="text1"/>
          <w:sz w:val="24"/>
          <w:szCs w:val="24"/>
        </w:rPr>
        <w:t xml:space="preserve"> The bank statement should be as per the requirement of the organization. Otherwise, it has a chance not to be approved the loan.</w:t>
      </w:r>
    </w:p>
    <w:p w:rsidR="00883187" w:rsidRPr="00883187" w:rsidRDefault="00883187"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55" w:name="_Toc533526792"/>
      <w:bookmarkStart w:id="156" w:name="_Toc534397963"/>
      <w:r w:rsidRPr="00883187">
        <w:rPr>
          <w:rStyle w:val="Heading2Char"/>
          <w:rFonts w:ascii="Times New Roman" w:hAnsi="Times New Roman" w:cs="Times New Roman"/>
          <w:color w:val="000000" w:themeColor="text1"/>
          <w:sz w:val="24"/>
          <w:szCs w:val="24"/>
        </w:rPr>
        <w:t>Permanent Residence:</w:t>
      </w:r>
      <w:bookmarkEnd w:id="155"/>
      <w:bookmarkEnd w:id="156"/>
      <w:r w:rsidRPr="00883187">
        <w:rPr>
          <w:rFonts w:ascii="Times New Roman" w:hAnsi="Times New Roman" w:cs="Times New Roman"/>
          <w:color w:val="000000" w:themeColor="text1"/>
          <w:sz w:val="24"/>
          <w:szCs w:val="24"/>
        </w:rPr>
        <w:t xml:space="preserve"> If the applicant has permanent residence in Dhaka he/she will get the preference in terms of getting loans.</w:t>
      </w:r>
    </w:p>
    <w:p w:rsidR="00883187" w:rsidRPr="00883187" w:rsidRDefault="00883187" w:rsidP="00FF0FFE">
      <w:pPr>
        <w:pStyle w:val="ListParagraph"/>
        <w:numPr>
          <w:ilvl w:val="0"/>
          <w:numId w:val="29"/>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57" w:name="_Toc533526793"/>
      <w:bookmarkStart w:id="158" w:name="_Toc534397964"/>
      <w:r w:rsidRPr="00883187">
        <w:rPr>
          <w:rStyle w:val="Heading2Char"/>
          <w:rFonts w:ascii="Times New Roman" w:hAnsi="Times New Roman" w:cs="Times New Roman"/>
          <w:color w:val="000000" w:themeColor="text1"/>
          <w:sz w:val="24"/>
          <w:szCs w:val="24"/>
        </w:rPr>
        <w:t>Guarantor:</w:t>
      </w:r>
      <w:bookmarkEnd w:id="157"/>
      <w:bookmarkEnd w:id="158"/>
      <w:r w:rsidRPr="00883187">
        <w:rPr>
          <w:rFonts w:ascii="Times New Roman" w:hAnsi="Times New Roman" w:cs="Times New Roman"/>
          <w:color w:val="000000" w:themeColor="text1"/>
          <w:sz w:val="24"/>
          <w:szCs w:val="24"/>
        </w:rPr>
        <w:t xml:space="preserve"> The most important criteria to be checked is the guarantor. A person who has active loan in other financial institutions will be the appropriate guarantor for any loans.</w:t>
      </w:r>
      <w:bookmarkStart w:id="159" w:name="_Toc533526794"/>
    </w:p>
    <w:p w:rsidR="00883187" w:rsidRPr="00883187" w:rsidRDefault="00883187" w:rsidP="00883187">
      <w:pPr>
        <w:pStyle w:val="Heading1"/>
        <w:rPr>
          <w:rFonts w:ascii="Times New Roman" w:hAnsi="Times New Roman" w:cs="Times New Roman"/>
          <w:color w:val="000000" w:themeColor="text1"/>
          <w:sz w:val="24"/>
          <w:szCs w:val="24"/>
        </w:rPr>
      </w:pPr>
      <w:bookmarkStart w:id="160" w:name="_Toc534397965"/>
      <w:r w:rsidRPr="00883187">
        <w:rPr>
          <w:rFonts w:ascii="Times New Roman" w:hAnsi="Times New Roman" w:cs="Times New Roman"/>
          <w:color w:val="000000" w:themeColor="text1"/>
          <w:sz w:val="24"/>
          <w:szCs w:val="24"/>
        </w:rPr>
        <w:t>Reasons</w:t>
      </w:r>
      <w:bookmarkEnd w:id="159"/>
      <w:r>
        <w:rPr>
          <w:rFonts w:ascii="Times New Roman" w:hAnsi="Times New Roman" w:cs="Times New Roman"/>
          <w:color w:val="000000" w:themeColor="text1"/>
          <w:sz w:val="24"/>
          <w:szCs w:val="24"/>
        </w:rPr>
        <w:t xml:space="preserve"> </w:t>
      </w:r>
      <w:r w:rsidRPr="00883187">
        <w:rPr>
          <w:rFonts w:ascii="Times New Roman" w:hAnsi="Times New Roman" w:cs="Times New Roman"/>
          <w:color w:val="000000" w:themeColor="text1"/>
          <w:sz w:val="24"/>
          <w:szCs w:val="24"/>
        </w:rPr>
        <w:t>for loan default:</w:t>
      </w:r>
      <w:bookmarkEnd w:id="160"/>
    </w:p>
    <w:p w:rsidR="00883187" w:rsidRPr="00883187" w:rsidRDefault="00883187" w:rsidP="00FF0FFE">
      <w:pPr>
        <w:pStyle w:val="ListParagraph"/>
        <w:numPr>
          <w:ilvl w:val="0"/>
          <w:numId w:val="30"/>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61" w:name="_Toc533526795"/>
      <w:bookmarkStart w:id="162" w:name="_Toc534397966"/>
      <w:r w:rsidRPr="00883187">
        <w:rPr>
          <w:rStyle w:val="Heading2Char"/>
          <w:rFonts w:ascii="Times New Roman" w:hAnsi="Times New Roman" w:cs="Times New Roman"/>
          <w:color w:val="000000" w:themeColor="text1"/>
          <w:sz w:val="24"/>
          <w:szCs w:val="24"/>
        </w:rPr>
        <w:t>Willful Defaulter:</w:t>
      </w:r>
      <w:bookmarkEnd w:id="161"/>
      <w:bookmarkEnd w:id="162"/>
      <w:r>
        <w:rPr>
          <w:rStyle w:val="Heading2Char"/>
          <w:rFonts w:ascii="Times New Roman" w:hAnsi="Times New Roman" w:cs="Times New Roman"/>
          <w:color w:val="000000" w:themeColor="text1"/>
          <w:sz w:val="24"/>
          <w:szCs w:val="24"/>
        </w:rPr>
        <w:t xml:space="preserve"> </w:t>
      </w:r>
      <w:r w:rsidRPr="00883187">
        <w:rPr>
          <w:rFonts w:ascii="Times New Roman" w:hAnsi="Times New Roman" w:cs="Times New Roman"/>
          <w:color w:val="000000" w:themeColor="text1"/>
          <w:sz w:val="24"/>
          <w:szCs w:val="24"/>
        </w:rPr>
        <w:t>I came to know the reasons why any loan become default loan by taking interview from 2 employees of IDLC and they stated that the percentage of willful defaulter are more in many case.</w:t>
      </w:r>
    </w:p>
    <w:p w:rsidR="00883187" w:rsidRPr="00883187" w:rsidRDefault="00883187" w:rsidP="00FF0FFE">
      <w:pPr>
        <w:pStyle w:val="ListParagraph"/>
        <w:numPr>
          <w:ilvl w:val="0"/>
          <w:numId w:val="30"/>
        </w:numPr>
        <w:shd w:val="clear" w:color="auto" w:fill="FFFFFF"/>
        <w:tabs>
          <w:tab w:val="left" w:pos="0"/>
          <w:tab w:val="left" w:pos="990"/>
        </w:tabs>
        <w:spacing w:before="120" w:after="120" w:line="360" w:lineRule="auto"/>
        <w:jc w:val="both"/>
        <w:rPr>
          <w:rFonts w:ascii="Times New Roman" w:hAnsi="Times New Roman" w:cs="Times New Roman"/>
          <w:color w:val="000000" w:themeColor="text1"/>
          <w:sz w:val="24"/>
          <w:szCs w:val="24"/>
        </w:rPr>
      </w:pPr>
      <w:bookmarkStart w:id="163" w:name="_Toc533526796"/>
      <w:bookmarkStart w:id="164" w:name="_Toc534397967"/>
      <w:r w:rsidRPr="00883187">
        <w:rPr>
          <w:rStyle w:val="Heading2Char"/>
          <w:rFonts w:ascii="Times New Roman" w:hAnsi="Times New Roman" w:cs="Times New Roman"/>
          <w:color w:val="000000" w:themeColor="text1"/>
          <w:sz w:val="24"/>
          <w:szCs w:val="24"/>
        </w:rPr>
        <w:t>Over leveraged:</w:t>
      </w:r>
      <w:bookmarkEnd w:id="163"/>
      <w:bookmarkEnd w:id="164"/>
      <w:r w:rsidRPr="00883187">
        <w:rPr>
          <w:rFonts w:ascii="Times New Roman" w:hAnsi="Times New Roman" w:cs="Times New Roman"/>
          <w:color w:val="000000" w:themeColor="text1"/>
          <w:sz w:val="24"/>
          <w:szCs w:val="24"/>
        </w:rPr>
        <w:t xml:space="preserve"> If the team of SME invests in any over leveraged business they don’t get the repayment of the loan. In most cases it happens when the team choose wrong client for giving the money.</w:t>
      </w:r>
      <w:bookmarkStart w:id="165" w:name="_Toc533526797"/>
    </w:p>
    <w:p w:rsidR="00883187" w:rsidRPr="00883187" w:rsidRDefault="00883187" w:rsidP="00FF0FFE">
      <w:pPr>
        <w:pStyle w:val="ListParagraph"/>
        <w:numPr>
          <w:ilvl w:val="0"/>
          <w:numId w:val="30"/>
        </w:numPr>
        <w:shd w:val="clear" w:color="auto" w:fill="FFFFFF"/>
        <w:tabs>
          <w:tab w:val="left" w:pos="0"/>
          <w:tab w:val="left" w:pos="990"/>
        </w:tabs>
        <w:spacing w:before="120" w:after="120" w:line="360" w:lineRule="auto"/>
        <w:jc w:val="both"/>
        <w:rPr>
          <w:rFonts w:ascii="Times New Roman" w:hAnsi="Times New Roman" w:cs="Times New Roman"/>
          <w:color w:val="000000" w:themeColor="text1"/>
          <w:sz w:val="24"/>
          <w:szCs w:val="24"/>
        </w:rPr>
      </w:pPr>
      <w:bookmarkStart w:id="166" w:name="_Toc534397968"/>
      <w:r w:rsidRPr="00883187">
        <w:rPr>
          <w:rStyle w:val="Heading2Char"/>
          <w:rFonts w:ascii="Times New Roman" w:hAnsi="Times New Roman" w:cs="Times New Roman"/>
          <w:color w:val="000000" w:themeColor="text1"/>
          <w:sz w:val="24"/>
          <w:szCs w:val="24"/>
        </w:rPr>
        <w:t>Nonproductive Investment:</w:t>
      </w:r>
      <w:bookmarkEnd w:id="165"/>
      <w:bookmarkEnd w:id="166"/>
      <w:r>
        <w:rPr>
          <w:rStyle w:val="Heading2Char"/>
          <w:rFonts w:ascii="Times New Roman" w:hAnsi="Times New Roman" w:cs="Times New Roman"/>
          <w:color w:val="000000" w:themeColor="text1"/>
          <w:sz w:val="24"/>
          <w:szCs w:val="24"/>
        </w:rPr>
        <w:t xml:space="preserve"> </w:t>
      </w:r>
      <w:r w:rsidRPr="00883187">
        <w:rPr>
          <w:rFonts w:ascii="Times New Roman" w:hAnsi="Times New Roman" w:cs="Times New Roman"/>
          <w:color w:val="000000" w:themeColor="text1"/>
          <w:sz w:val="24"/>
          <w:szCs w:val="24"/>
        </w:rPr>
        <w:t>A business that will never produce anything is not a suitable area to invest. If investment occurs there, then loan amount will not be repaid.</w:t>
      </w:r>
    </w:p>
    <w:p w:rsidR="00883187" w:rsidRPr="00883187" w:rsidRDefault="00883187" w:rsidP="00FF0FFE">
      <w:pPr>
        <w:pStyle w:val="ListParagraph"/>
        <w:numPr>
          <w:ilvl w:val="0"/>
          <w:numId w:val="30"/>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67" w:name="_Toc533526798"/>
      <w:bookmarkStart w:id="168" w:name="_Toc534397969"/>
      <w:r w:rsidRPr="00883187">
        <w:rPr>
          <w:rStyle w:val="Heading2Char"/>
          <w:rFonts w:ascii="Times New Roman" w:hAnsi="Times New Roman" w:cs="Times New Roman"/>
          <w:color w:val="000000" w:themeColor="text1"/>
          <w:sz w:val="24"/>
          <w:szCs w:val="24"/>
        </w:rPr>
        <w:lastRenderedPageBreak/>
        <w:t>Business/Product type:</w:t>
      </w:r>
      <w:bookmarkEnd w:id="167"/>
      <w:bookmarkEnd w:id="168"/>
      <w:r w:rsidRPr="00883187">
        <w:rPr>
          <w:rFonts w:ascii="Times New Roman" w:hAnsi="Times New Roman" w:cs="Times New Roman"/>
          <w:color w:val="000000" w:themeColor="text1"/>
          <w:sz w:val="24"/>
          <w:szCs w:val="24"/>
        </w:rPr>
        <w:t xml:space="preserve"> The type of business or the product on which investment will </w:t>
      </w:r>
      <w:r w:rsidR="003764A5">
        <w:rPr>
          <w:rFonts w:ascii="Times New Roman" w:hAnsi="Times New Roman" w:cs="Times New Roman"/>
          <w:color w:val="000000" w:themeColor="text1"/>
          <w:sz w:val="24"/>
          <w:szCs w:val="24"/>
        </w:rPr>
        <w:t xml:space="preserve">be occurred </w:t>
      </w:r>
      <w:r w:rsidRPr="00883187">
        <w:rPr>
          <w:rFonts w:ascii="Times New Roman" w:hAnsi="Times New Roman" w:cs="Times New Roman"/>
          <w:color w:val="000000" w:themeColor="text1"/>
          <w:sz w:val="24"/>
          <w:szCs w:val="24"/>
        </w:rPr>
        <w:t>matters in terms of getting loan. In a same way, when an organization will give loan the business type or the product type also matters.</w:t>
      </w:r>
    </w:p>
    <w:p w:rsidR="00883187" w:rsidRPr="00883187" w:rsidRDefault="00883187" w:rsidP="00FF0FFE">
      <w:pPr>
        <w:pStyle w:val="ListParagraph"/>
        <w:numPr>
          <w:ilvl w:val="0"/>
          <w:numId w:val="30"/>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69" w:name="_Toc533526799"/>
      <w:bookmarkStart w:id="170" w:name="_Toc534397970"/>
      <w:r w:rsidRPr="00883187">
        <w:rPr>
          <w:rStyle w:val="Heading2Char"/>
          <w:rFonts w:ascii="Times New Roman" w:hAnsi="Times New Roman" w:cs="Times New Roman"/>
          <w:color w:val="000000" w:themeColor="text1"/>
          <w:sz w:val="24"/>
          <w:szCs w:val="24"/>
        </w:rPr>
        <w:t>Situational:</w:t>
      </w:r>
      <w:bookmarkEnd w:id="169"/>
      <w:bookmarkEnd w:id="170"/>
      <w:r w:rsidRPr="00883187">
        <w:rPr>
          <w:rFonts w:ascii="Times New Roman" w:hAnsi="Times New Roman" w:cs="Times New Roman"/>
          <w:color w:val="000000" w:themeColor="text1"/>
          <w:sz w:val="24"/>
          <w:szCs w:val="24"/>
        </w:rPr>
        <w:t xml:space="preserve"> Sometimes it is situational problem not to repay the interest of loan amount timely.</w:t>
      </w:r>
    </w:p>
    <w:p w:rsidR="00883187" w:rsidRPr="00883187" w:rsidRDefault="00883187" w:rsidP="00FF0FFE">
      <w:pPr>
        <w:pStyle w:val="ListParagraph"/>
        <w:numPr>
          <w:ilvl w:val="0"/>
          <w:numId w:val="30"/>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71" w:name="_Toc533526800"/>
      <w:bookmarkStart w:id="172" w:name="_Toc534397971"/>
      <w:r w:rsidRPr="00883187">
        <w:rPr>
          <w:rStyle w:val="Heading2Char"/>
          <w:rFonts w:ascii="Times New Roman" w:hAnsi="Times New Roman" w:cs="Times New Roman"/>
          <w:color w:val="000000" w:themeColor="text1"/>
          <w:sz w:val="24"/>
          <w:szCs w:val="24"/>
        </w:rPr>
        <w:t>Improper Supply System:</w:t>
      </w:r>
      <w:bookmarkEnd w:id="171"/>
      <w:bookmarkEnd w:id="172"/>
      <w:r>
        <w:rPr>
          <w:rStyle w:val="Heading2Char"/>
          <w:rFonts w:ascii="Times New Roman" w:hAnsi="Times New Roman" w:cs="Times New Roman"/>
          <w:color w:val="000000" w:themeColor="text1"/>
          <w:sz w:val="24"/>
          <w:szCs w:val="24"/>
        </w:rPr>
        <w:t xml:space="preserve"> </w:t>
      </w:r>
      <w:r w:rsidRPr="00883187">
        <w:rPr>
          <w:rFonts w:ascii="Times New Roman" w:hAnsi="Times New Roman" w:cs="Times New Roman"/>
          <w:color w:val="000000" w:themeColor="text1"/>
          <w:sz w:val="24"/>
          <w:szCs w:val="24"/>
        </w:rPr>
        <w:t>When supply system is not properly working for those business where the supply of raw materials matters most the businessmen remain in problem and unable to repay the interest amount on time.</w:t>
      </w:r>
    </w:p>
    <w:p w:rsidR="00883187" w:rsidRPr="00883187" w:rsidRDefault="00883187" w:rsidP="00FF0FFE">
      <w:pPr>
        <w:pStyle w:val="ListParagraph"/>
        <w:numPr>
          <w:ilvl w:val="0"/>
          <w:numId w:val="30"/>
        </w:numPr>
        <w:shd w:val="clear" w:color="auto" w:fill="FFFFFF"/>
        <w:tabs>
          <w:tab w:val="left" w:pos="990"/>
        </w:tabs>
        <w:spacing w:before="120" w:after="120" w:line="360" w:lineRule="auto"/>
        <w:jc w:val="both"/>
        <w:rPr>
          <w:rFonts w:ascii="Times New Roman" w:hAnsi="Times New Roman" w:cs="Times New Roman"/>
          <w:color w:val="000000" w:themeColor="text1"/>
          <w:sz w:val="24"/>
          <w:szCs w:val="24"/>
        </w:rPr>
      </w:pPr>
      <w:bookmarkStart w:id="173" w:name="_Toc533526801"/>
      <w:bookmarkStart w:id="174" w:name="_Toc534397972"/>
      <w:r w:rsidRPr="00883187">
        <w:rPr>
          <w:rStyle w:val="Heading2Char"/>
          <w:rFonts w:ascii="Times New Roman" w:hAnsi="Times New Roman" w:cs="Times New Roman"/>
          <w:color w:val="000000" w:themeColor="text1"/>
          <w:sz w:val="24"/>
          <w:szCs w:val="24"/>
        </w:rPr>
        <w:t>Government Intervention:</w:t>
      </w:r>
      <w:bookmarkEnd w:id="173"/>
      <w:bookmarkEnd w:id="174"/>
      <w:r w:rsidRPr="00883187">
        <w:rPr>
          <w:rFonts w:ascii="Times New Roman" w:hAnsi="Times New Roman" w:cs="Times New Roman"/>
          <w:color w:val="000000" w:themeColor="text1"/>
          <w:sz w:val="24"/>
          <w:szCs w:val="24"/>
        </w:rPr>
        <w:t xml:space="preserve"> This is an action carried out by the government or the public entity that affects the market economy with the direct objective of having an impact in the economy. At that time the problem of not getting the interest amount of loan occurs.</w:t>
      </w:r>
    </w:p>
    <w:p w:rsidR="0008168B" w:rsidRDefault="0008168B" w:rsidP="00F213B5">
      <w:pPr>
        <w:spacing w:before="100" w:beforeAutospacing="1" w:after="100" w:afterAutospacing="1"/>
        <w:rPr>
          <w:rFonts w:ascii="Times New Roman" w:hAnsi="Times New Roman" w:cs="Times New Roman"/>
          <w:b/>
          <w:color w:val="0070C0"/>
          <w:sz w:val="36"/>
          <w:szCs w:val="36"/>
        </w:rPr>
      </w:pPr>
    </w:p>
    <w:p w:rsidR="0008168B" w:rsidRDefault="0008168B" w:rsidP="00563454">
      <w:pPr>
        <w:spacing w:before="100" w:beforeAutospacing="1" w:after="100" w:afterAutospacing="1"/>
        <w:jc w:val="center"/>
        <w:rPr>
          <w:rFonts w:ascii="Times New Roman" w:hAnsi="Times New Roman" w:cs="Times New Roman"/>
          <w:b/>
          <w:color w:val="0070C0"/>
          <w:sz w:val="36"/>
          <w:szCs w:val="36"/>
        </w:rPr>
      </w:pPr>
    </w:p>
    <w:p w:rsidR="000A2306" w:rsidRDefault="000A2306" w:rsidP="00563454">
      <w:pPr>
        <w:spacing w:before="100" w:beforeAutospacing="1" w:after="100" w:afterAutospacing="1"/>
        <w:jc w:val="center"/>
        <w:rPr>
          <w:rFonts w:ascii="Times New Roman" w:hAnsi="Times New Roman" w:cs="Times New Roman"/>
          <w:b/>
          <w:color w:val="0070C0"/>
          <w:sz w:val="36"/>
          <w:szCs w:val="36"/>
        </w:rPr>
      </w:pPr>
    </w:p>
    <w:p w:rsidR="000A2306" w:rsidRDefault="000A2306" w:rsidP="00563454">
      <w:pPr>
        <w:spacing w:before="100" w:beforeAutospacing="1" w:after="100" w:afterAutospacing="1"/>
        <w:jc w:val="center"/>
        <w:rPr>
          <w:rFonts w:ascii="Times New Roman" w:hAnsi="Times New Roman" w:cs="Times New Roman"/>
          <w:b/>
          <w:color w:val="0070C0"/>
          <w:sz w:val="36"/>
          <w:szCs w:val="36"/>
        </w:rPr>
      </w:pPr>
    </w:p>
    <w:p w:rsidR="00002BC6" w:rsidRDefault="00002BC6" w:rsidP="00F213B5">
      <w:pPr>
        <w:spacing w:before="100" w:beforeAutospacing="1" w:after="100" w:afterAutospacing="1"/>
        <w:jc w:val="center"/>
        <w:rPr>
          <w:rFonts w:ascii="Times New Roman" w:hAnsi="Times New Roman" w:cs="Times New Roman"/>
          <w:b/>
          <w:color w:val="0070C0"/>
          <w:sz w:val="36"/>
          <w:szCs w:val="36"/>
        </w:rPr>
      </w:pPr>
    </w:p>
    <w:p w:rsidR="00002BC6" w:rsidRDefault="00002BC6" w:rsidP="00F213B5">
      <w:pPr>
        <w:spacing w:before="100" w:beforeAutospacing="1" w:after="100" w:afterAutospacing="1"/>
        <w:jc w:val="center"/>
        <w:rPr>
          <w:rFonts w:ascii="Times New Roman" w:hAnsi="Times New Roman" w:cs="Times New Roman"/>
          <w:b/>
          <w:color w:val="0070C0"/>
          <w:sz w:val="36"/>
          <w:szCs w:val="36"/>
        </w:rPr>
      </w:pPr>
    </w:p>
    <w:p w:rsidR="00002BC6" w:rsidRDefault="00002BC6" w:rsidP="00F213B5">
      <w:pPr>
        <w:spacing w:before="100" w:beforeAutospacing="1" w:after="100" w:afterAutospacing="1"/>
        <w:jc w:val="center"/>
        <w:rPr>
          <w:rFonts w:ascii="Times New Roman" w:hAnsi="Times New Roman" w:cs="Times New Roman"/>
          <w:b/>
          <w:color w:val="0070C0"/>
          <w:sz w:val="36"/>
          <w:szCs w:val="36"/>
        </w:rPr>
      </w:pPr>
    </w:p>
    <w:p w:rsidR="00002BC6" w:rsidRDefault="00002BC6" w:rsidP="00F213B5">
      <w:pPr>
        <w:spacing w:before="100" w:beforeAutospacing="1" w:after="100" w:afterAutospacing="1"/>
        <w:jc w:val="center"/>
        <w:rPr>
          <w:rFonts w:ascii="Times New Roman" w:hAnsi="Times New Roman" w:cs="Times New Roman"/>
          <w:b/>
          <w:color w:val="0070C0"/>
          <w:sz w:val="36"/>
          <w:szCs w:val="36"/>
        </w:rPr>
      </w:pPr>
    </w:p>
    <w:p w:rsidR="00002BC6" w:rsidRDefault="00002BC6" w:rsidP="00F213B5">
      <w:pPr>
        <w:spacing w:before="100" w:beforeAutospacing="1" w:after="100" w:afterAutospacing="1"/>
        <w:jc w:val="center"/>
        <w:rPr>
          <w:rFonts w:ascii="Times New Roman" w:hAnsi="Times New Roman" w:cs="Times New Roman"/>
          <w:b/>
          <w:color w:val="0070C0"/>
          <w:sz w:val="36"/>
          <w:szCs w:val="36"/>
        </w:rPr>
      </w:pPr>
    </w:p>
    <w:p w:rsidR="00002BC6" w:rsidRDefault="00002BC6" w:rsidP="00F213B5">
      <w:pPr>
        <w:spacing w:before="100" w:beforeAutospacing="1" w:after="100" w:afterAutospacing="1"/>
        <w:jc w:val="center"/>
        <w:rPr>
          <w:rFonts w:ascii="Times New Roman" w:hAnsi="Times New Roman" w:cs="Times New Roman"/>
          <w:b/>
          <w:color w:val="0070C0"/>
          <w:sz w:val="36"/>
          <w:szCs w:val="36"/>
        </w:rPr>
      </w:pPr>
    </w:p>
    <w:p w:rsidR="00002BC6" w:rsidRDefault="00002BC6" w:rsidP="00F213B5">
      <w:pPr>
        <w:spacing w:before="100" w:beforeAutospacing="1" w:after="100" w:afterAutospacing="1"/>
        <w:jc w:val="center"/>
        <w:rPr>
          <w:rFonts w:ascii="Times New Roman" w:hAnsi="Times New Roman" w:cs="Times New Roman"/>
          <w:b/>
          <w:color w:val="0070C0"/>
          <w:sz w:val="36"/>
          <w:szCs w:val="36"/>
        </w:rPr>
      </w:pPr>
    </w:p>
    <w:p w:rsidR="000B3572" w:rsidRPr="00E675AB" w:rsidRDefault="00E675AB" w:rsidP="00F213B5">
      <w:pPr>
        <w:spacing w:before="100" w:beforeAutospacing="1" w:after="100" w:afterAutospacing="1"/>
        <w:jc w:val="center"/>
        <w:rPr>
          <w:rFonts w:ascii="Times New Roman" w:hAnsi="Times New Roman" w:cs="Times New Roman"/>
          <w:b/>
          <w:color w:val="0070C0"/>
          <w:sz w:val="36"/>
          <w:szCs w:val="36"/>
        </w:rPr>
      </w:pPr>
      <w:r w:rsidRPr="00E675AB">
        <w:rPr>
          <w:rFonts w:ascii="Times New Roman" w:hAnsi="Times New Roman" w:cs="Times New Roman"/>
          <w:b/>
          <w:color w:val="0070C0"/>
          <w:sz w:val="36"/>
          <w:szCs w:val="36"/>
        </w:rPr>
        <w:lastRenderedPageBreak/>
        <w:t xml:space="preserve">Chapter- </w:t>
      </w:r>
      <w:r>
        <w:rPr>
          <w:rFonts w:ascii="Times New Roman" w:hAnsi="Times New Roman" w:cs="Times New Roman"/>
          <w:b/>
          <w:color w:val="0070C0"/>
          <w:sz w:val="36"/>
          <w:szCs w:val="36"/>
        </w:rPr>
        <w:t>7</w:t>
      </w:r>
    </w:p>
    <w:p w:rsidR="00E675AB" w:rsidRPr="00E675AB" w:rsidRDefault="00E675AB" w:rsidP="00E675AB">
      <w:pPr>
        <w:spacing w:before="100" w:beforeAutospacing="1" w:after="100" w:afterAutospacing="1"/>
        <w:jc w:val="center"/>
        <w:rPr>
          <w:rFonts w:ascii="Times New Roman" w:hAnsi="Times New Roman" w:cs="Times New Roman"/>
          <w:b/>
          <w:color w:val="0070C0"/>
          <w:sz w:val="32"/>
          <w:szCs w:val="32"/>
        </w:rPr>
      </w:pPr>
      <w:r w:rsidRPr="00E675AB">
        <w:rPr>
          <w:rFonts w:ascii="Times New Roman" w:hAnsi="Times New Roman" w:cs="Times New Roman"/>
          <w:b/>
          <w:color w:val="0070C0"/>
          <w:sz w:val="32"/>
          <w:szCs w:val="32"/>
        </w:rPr>
        <w:t>Conclusion</w:t>
      </w:r>
    </w:p>
    <w:p w:rsidR="00C11964" w:rsidRPr="00C11964" w:rsidRDefault="00C11964" w:rsidP="00C11964">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Businesses operated by taking huge amount of loan from banks or from relatives. Before establishing the loan system of SME, people who didn’t want to run big businesses; used to run businesses in different form for the need of money. After the establishment of SME loan people are more interested to run businesses and the amazing businesses started running in a very good way. If the strategy of lending money can be hold there are lot more amazing things to come. To hold this, first of all the leasing companies or the related companies have to aware the borrower about the competitive challenges they have to face. Secondly, the companies can help SMEs to meet challenges by understanding the strength and weaknesses and also help them to overcome the challenges. They need to learn some inputs to upgrade their themselves. Inputs like market information, finance, training infrastructure development, R&amp;D, technical skills as well as skills and links with institutions for support services.</w:t>
      </w:r>
    </w:p>
    <w:p w:rsidR="00E675AB" w:rsidRDefault="00E675AB" w:rsidP="00563454">
      <w:pPr>
        <w:spacing w:before="100" w:beforeAutospacing="1" w:after="100" w:afterAutospacing="1"/>
        <w:jc w:val="center"/>
        <w:rPr>
          <w:rFonts w:ascii="Times New Roman" w:hAnsi="Times New Roman" w:cs="Times New Roman"/>
          <w:b/>
          <w:sz w:val="36"/>
          <w:szCs w:val="36"/>
        </w:rPr>
      </w:pPr>
    </w:p>
    <w:p w:rsidR="00E675AB" w:rsidRDefault="00E675AB" w:rsidP="00563454">
      <w:pPr>
        <w:spacing w:before="100" w:beforeAutospacing="1" w:after="100" w:afterAutospacing="1"/>
        <w:jc w:val="center"/>
        <w:rPr>
          <w:rFonts w:ascii="Times New Roman" w:hAnsi="Times New Roman" w:cs="Times New Roman"/>
          <w:b/>
          <w:sz w:val="36"/>
          <w:szCs w:val="36"/>
        </w:rPr>
      </w:pPr>
    </w:p>
    <w:p w:rsidR="00E675AB" w:rsidRDefault="00E675AB" w:rsidP="00563454">
      <w:pPr>
        <w:spacing w:before="100" w:beforeAutospacing="1" w:after="100" w:afterAutospacing="1"/>
        <w:jc w:val="center"/>
        <w:rPr>
          <w:rFonts w:ascii="Times New Roman" w:hAnsi="Times New Roman" w:cs="Times New Roman"/>
          <w:b/>
          <w:sz w:val="36"/>
          <w:szCs w:val="36"/>
        </w:rPr>
      </w:pPr>
    </w:p>
    <w:p w:rsidR="00E675AB" w:rsidRDefault="00E675AB" w:rsidP="00907FBC">
      <w:pPr>
        <w:spacing w:before="100" w:beforeAutospacing="1" w:after="100" w:afterAutospacing="1"/>
        <w:rPr>
          <w:rFonts w:ascii="Times New Roman" w:hAnsi="Times New Roman" w:cs="Times New Roman"/>
          <w:b/>
          <w:sz w:val="36"/>
          <w:szCs w:val="36"/>
        </w:rPr>
      </w:pPr>
    </w:p>
    <w:p w:rsidR="00C7348C" w:rsidRDefault="00C7348C" w:rsidP="00563454">
      <w:pPr>
        <w:spacing w:before="100" w:beforeAutospacing="1" w:after="100" w:afterAutospacing="1"/>
        <w:jc w:val="center"/>
        <w:rPr>
          <w:rFonts w:ascii="Times New Roman" w:hAnsi="Times New Roman" w:cs="Times New Roman"/>
          <w:b/>
          <w:color w:val="0070C0"/>
          <w:sz w:val="32"/>
          <w:szCs w:val="32"/>
        </w:rPr>
      </w:pPr>
    </w:p>
    <w:p w:rsidR="00C7348C" w:rsidRDefault="00C7348C" w:rsidP="00563454">
      <w:pPr>
        <w:spacing w:before="100" w:beforeAutospacing="1" w:after="100" w:afterAutospacing="1"/>
        <w:jc w:val="center"/>
        <w:rPr>
          <w:rFonts w:ascii="Times New Roman" w:hAnsi="Times New Roman" w:cs="Times New Roman"/>
          <w:b/>
          <w:color w:val="0070C0"/>
          <w:sz w:val="32"/>
          <w:szCs w:val="32"/>
        </w:rPr>
      </w:pPr>
    </w:p>
    <w:p w:rsidR="00C7348C" w:rsidRDefault="00C7348C" w:rsidP="00563454">
      <w:pPr>
        <w:spacing w:before="100" w:beforeAutospacing="1" w:after="100" w:afterAutospacing="1"/>
        <w:jc w:val="center"/>
        <w:rPr>
          <w:rFonts w:ascii="Times New Roman" w:hAnsi="Times New Roman" w:cs="Times New Roman"/>
          <w:b/>
          <w:color w:val="0070C0"/>
          <w:sz w:val="32"/>
          <w:szCs w:val="32"/>
        </w:rPr>
      </w:pPr>
    </w:p>
    <w:p w:rsidR="00C7348C" w:rsidRDefault="00C7348C" w:rsidP="00563454">
      <w:pPr>
        <w:spacing w:before="100" w:beforeAutospacing="1" w:after="100" w:afterAutospacing="1"/>
        <w:jc w:val="center"/>
        <w:rPr>
          <w:rFonts w:ascii="Times New Roman" w:hAnsi="Times New Roman" w:cs="Times New Roman"/>
          <w:b/>
          <w:color w:val="0070C0"/>
          <w:sz w:val="32"/>
          <w:szCs w:val="32"/>
        </w:rPr>
      </w:pPr>
    </w:p>
    <w:p w:rsidR="00C11964" w:rsidRDefault="00C11964" w:rsidP="00563454">
      <w:pPr>
        <w:spacing w:before="100" w:beforeAutospacing="1" w:after="100" w:afterAutospacing="1"/>
        <w:jc w:val="center"/>
        <w:rPr>
          <w:rFonts w:ascii="Times New Roman" w:hAnsi="Times New Roman" w:cs="Times New Roman"/>
          <w:b/>
          <w:color w:val="0070C0"/>
          <w:sz w:val="32"/>
          <w:szCs w:val="32"/>
        </w:rPr>
      </w:pPr>
    </w:p>
    <w:p w:rsidR="00C11964" w:rsidRDefault="00C11964" w:rsidP="00563454">
      <w:pPr>
        <w:spacing w:before="100" w:beforeAutospacing="1" w:after="100" w:afterAutospacing="1"/>
        <w:jc w:val="center"/>
        <w:rPr>
          <w:rFonts w:ascii="Times New Roman" w:hAnsi="Times New Roman" w:cs="Times New Roman"/>
          <w:b/>
          <w:color w:val="0070C0"/>
          <w:sz w:val="32"/>
          <w:szCs w:val="32"/>
        </w:rPr>
      </w:pPr>
    </w:p>
    <w:p w:rsidR="000B3572" w:rsidRPr="00E675AB" w:rsidRDefault="000B3572" w:rsidP="00563454">
      <w:pPr>
        <w:spacing w:before="100" w:beforeAutospacing="1" w:after="100" w:afterAutospacing="1"/>
        <w:jc w:val="center"/>
        <w:rPr>
          <w:rFonts w:ascii="Times New Roman" w:hAnsi="Times New Roman" w:cs="Times New Roman"/>
          <w:b/>
          <w:color w:val="0070C0"/>
          <w:sz w:val="32"/>
          <w:szCs w:val="32"/>
        </w:rPr>
      </w:pPr>
      <w:r w:rsidRPr="00E675AB">
        <w:rPr>
          <w:rFonts w:ascii="Times New Roman" w:hAnsi="Times New Roman" w:cs="Times New Roman"/>
          <w:b/>
          <w:color w:val="0070C0"/>
          <w:sz w:val="32"/>
          <w:szCs w:val="32"/>
        </w:rPr>
        <w:lastRenderedPageBreak/>
        <w:t>Recommendations</w:t>
      </w:r>
    </w:p>
    <w:p w:rsidR="00E675AB" w:rsidRDefault="00C423E7" w:rsidP="00E675AB">
      <w:pPr>
        <w:spacing w:before="100" w:beforeAutospacing="1" w:after="100" w:afterAutospacing="1" w:line="360" w:lineRule="auto"/>
        <w:rPr>
          <w:rFonts w:ascii="Times New Roman" w:hAnsi="Times New Roman" w:cs="Times New Roman"/>
          <w:b/>
          <w:sz w:val="28"/>
          <w:szCs w:val="28"/>
        </w:rPr>
      </w:pPr>
      <w:r w:rsidRPr="001C5308">
        <w:rPr>
          <w:rFonts w:ascii="Times New Roman" w:hAnsi="Times New Roman" w:cs="Times New Roman"/>
          <w:b/>
          <w:sz w:val="28"/>
          <w:szCs w:val="28"/>
        </w:rPr>
        <w:t>Re</w:t>
      </w:r>
      <w:r w:rsidR="00FC596F" w:rsidRPr="001C5308">
        <w:rPr>
          <w:rFonts w:ascii="Times New Roman" w:hAnsi="Times New Roman" w:cs="Times New Roman"/>
          <w:b/>
          <w:sz w:val="28"/>
          <w:szCs w:val="28"/>
        </w:rPr>
        <w:t>commendations</w:t>
      </w:r>
    </w:p>
    <w:p w:rsidR="00C11964" w:rsidRPr="00C11964" w:rsidRDefault="00C11964" w:rsidP="00C11964">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To develop the strategy of SME and to fulfill the objective of this study there are some recommendations which mentions where SME can invest more/ what are the scopes to make improvement in this field. Here are some recommendations which may follow the leasing companies.</w:t>
      </w:r>
    </w:p>
    <w:p w:rsidR="00C11964" w:rsidRPr="00C11964" w:rsidRDefault="00C11964" w:rsidP="00FF0FFE">
      <w:pPr>
        <w:pStyle w:val="ListParagraph"/>
        <w:numPr>
          <w:ilvl w:val="0"/>
          <w:numId w:val="31"/>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Hire skilled personnel to avoid the risk factors and make the ground more profitable.</w:t>
      </w:r>
    </w:p>
    <w:p w:rsidR="00C11964" w:rsidRPr="00C11964" w:rsidRDefault="00C11964" w:rsidP="00FF0FFE">
      <w:pPr>
        <w:pStyle w:val="ListParagraph"/>
        <w:numPr>
          <w:ilvl w:val="0"/>
          <w:numId w:val="31"/>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Bangladesh Bank should continue the refinancing system to encourage the entrepreneur in the business field.</w:t>
      </w:r>
    </w:p>
    <w:p w:rsidR="00C11964" w:rsidRPr="00C11964" w:rsidRDefault="00C11964" w:rsidP="00FF0FFE">
      <w:pPr>
        <w:pStyle w:val="ListParagraph"/>
        <w:numPr>
          <w:ilvl w:val="0"/>
          <w:numId w:val="31"/>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If the system of getting trade license, registration of enterprises, getting patents or trademark become easier than the number of taking loan will increase which will eventually help SME to reach into a standard level.</w:t>
      </w:r>
    </w:p>
    <w:p w:rsidR="00C11964" w:rsidRPr="00C11964" w:rsidRDefault="00C11964" w:rsidP="00FF0FFE">
      <w:pPr>
        <w:pStyle w:val="ListParagraph"/>
        <w:numPr>
          <w:ilvl w:val="0"/>
          <w:numId w:val="31"/>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A separate organization can be built by the participation of public and private banking industries for small business investment and lending money in SME field.</w:t>
      </w:r>
    </w:p>
    <w:p w:rsidR="00C11964" w:rsidRPr="00C11964" w:rsidRDefault="00C11964" w:rsidP="00FF0FFE">
      <w:pPr>
        <w:pStyle w:val="ListParagraph"/>
        <w:numPr>
          <w:ilvl w:val="0"/>
          <w:numId w:val="31"/>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Another amazing work can be done to encourage and improve the SME sector. Public fund can be made under some regulations from where businesses will get money directly and the further formalities will be done accordingly.</w:t>
      </w:r>
    </w:p>
    <w:p w:rsidR="00C11964" w:rsidRPr="00C11964" w:rsidRDefault="00C11964" w:rsidP="00FF0FFE">
      <w:pPr>
        <w:pStyle w:val="ListParagraph"/>
        <w:numPr>
          <w:ilvl w:val="0"/>
          <w:numId w:val="31"/>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Disaster or seasonal loans can be provided.</w:t>
      </w:r>
    </w:p>
    <w:p w:rsidR="00C11964" w:rsidRPr="00C11964" w:rsidRDefault="00C11964" w:rsidP="00FF0FFE">
      <w:pPr>
        <w:pStyle w:val="ListParagraph"/>
        <w:numPr>
          <w:ilvl w:val="0"/>
          <w:numId w:val="31"/>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Seeking for international funds.</w:t>
      </w:r>
    </w:p>
    <w:p w:rsidR="00C11964" w:rsidRPr="00C11964" w:rsidRDefault="00C11964" w:rsidP="00FF0FFE">
      <w:pPr>
        <w:pStyle w:val="ListParagraph"/>
        <w:numPr>
          <w:ilvl w:val="0"/>
          <w:numId w:val="31"/>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C11964">
        <w:rPr>
          <w:rFonts w:ascii="Times New Roman" w:hAnsi="Times New Roman" w:cs="Times New Roman"/>
          <w:sz w:val="24"/>
          <w:szCs w:val="24"/>
        </w:rPr>
        <w:t>The sector of special SME loan like Women Entrepreneur loan in IDLC which is known as “PURNOTA” another one is “UDBHABON” can be increased to enhance SMEs beauty.</w:t>
      </w:r>
    </w:p>
    <w:p w:rsidR="00C11964" w:rsidRDefault="00C11964" w:rsidP="00E675AB">
      <w:pPr>
        <w:spacing w:before="100" w:beforeAutospacing="1" w:after="100" w:afterAutospacing="1" w:line="360" w:lineRule="auto"/>
        <w:rPr>
          <w:rFonts w:ascii="Times New Roman" w:hAnsi="Times New Roman" w:cs="Times New Roman"/>
          <w:b/>
          <w:sz w:val="28"/>
          <w:szCs w:val="28"/>
        </w:rPr>
      </w:pPr>
    </w:p>
    <w:p w:rsidR="00C11964" w:rsidRDefault="00C11964" w:rsidP="00E675AB">
      <w:pPr>
        <w:pStyle w:val="ListParagraph"/>
        <w:spacing w:before="100" w:beforeAutospacing="1" w:after="100" w:afterAutospacing="1" w:line="360" w:lineRule="auto"/>
        <w:jc w:val="center"/>
        <w:rPr>
          <w:rFonts w:ascii="Times New Roman" w:hAnsi="Times New Roman"/>
          <w:color w:val="0070C0"/>
          <w:sz w:val="36"/>
          <w:szCs w:val="36"/>
        </w:rPr>
      </w:pPr>
    </w:p>
    <w:p w:rsidR="00C11964" w:rsidRDefault="00C11964" w:rsidP="00E675AB">
      <w:pPr>
        <w:pStyle w:val="ListParagraph"/>
        <w:spacing w:before="100" w:beforeAutospacing="1" w:after="100" w:afterAutospacing="1" w:line="360" w:lineRule="auto"/>
        <w:jc w:val="center"/>
        <w:rPr>
          <w:rFonts w:ascii="Times New Roman" w:hAnsi="Times New Roman"/>
          <w:color w:val="0070C0"/>
          <w:sz w:val="36"/>
          <w:szCs w:val="36"/>
        </w:rPr>
      </w:pPr>
    </w:p>
    <w:p w:rsidR="00C11964" w:rsidRDefault="00C11964" w:rsidP="00E675AB">
      <w:pPr>
        <w:pStyle w:val="ListParagraph"/>
        <w:spacing w:before="100" w:beforeAutospacing="1" w:after="100" w:afterAutospacing="1" w:line="360" w:lineRule="auto"/>
        <w:jc w:val="center"/>
        <w:rPr>
          <w:rFonts w:ascii="Times New Roman" w:hAnsi="Times New Roman"/>
          <w:color w:val="0070C0"/>
          <w:sz w:val="36"/>
          <w:szCs w:val="36"/>
        </w:rPr>
      </w:pPr>
    </w:p>
    <w:p w:rsidR="00C11964" w:rsidRDefault="00C11964" w:rsidP="00E675AB">
      <w:pPr>
        <w:pStyle w:val="ListParagraph"/>
        <w:spacing w:before="100" w:beforeAutospacing="1" w:after="100" w:afterAutospacing="1" w:line="360" w:lineRule="auto"/>
        <w:jc w:val="center"/>
        <w:rPr>
          <w:rFonts w:ascii="Times New Roman" w:hAnsi="Times New Roman"/>
          <w:color w:val="0070C0"/>
          <w:sz w:val="36"/>
          <w:szCs w:val="36"/>
        </w:rPr>
      </w:pPr>
    </w:p>
    <w:p w:rsidR="00C11964" w:rsidRDefault="00C11964" w:rsidP="00E675AB">
      <w:pPr>
        <w:pStyle w:val="ListParagraph"/>
        <w:spacing w:before="100" w:beforeAutospacing="1" w:after="100" w:afterAutospacing="1" w:line="360" w:lineRule="auto"/>
        <w:jc w:val="center"/>
        <w:rPr>
          <w:rFonts w:ascii="Times New Roman" w:hAnsi="Times New Roman"/>
          <w:color w:val="0070C0"/>
          <w:sz w:val="36"/>
          <w:szCs w:val="36"/>
        </w:rPr>
      </w:pPr>
    </w:p>
    <w:p w:rsidR="00E675AB" w:rsidRPr="00A81E90" w:rsidRDefault="00E675AB" w:rsidP="00E675AB">
      <w:pPr>
        <w:pStyle w:val="ListParagraph"/>
        <w:spacing w:before="100" w:beforeAutospacing="1" w:after="100" w:afterAutospacing="1" w:line="360" w:lineRule="auto"/>
        <w:jc w:val="center"/>
        <w:rPr>
          <w:rFonts w:ascii="Times New Roman" w:hAnsi="Times New Roman"/>
          <w:b/>
          <w:color w:val="0070C0"/>
          <w:sz w:val="36"/>
          <w:szCs w:val="36"/>
        </w:rPr>
      </w:pPr>
      <w:r w:rsidRPr="00A81E90">
        <w:rPr>
          <w:rFonts w:ascii="Times New Roman" w:hAnsi="Times New Roman"/>
          <w:b/>
          <w:color w:val="0070C0"/>
          <w:sz w:val="36"/>
          <w:szCs w:val="36"/>
        </w:rPr>
        <w:lastRenderedPageBreak/>
        <w:t>Chapter- 8</w:t>
      </w:r>
    </w:p>
    <w:p w:rsidR="00A81E90" w:rsidRPr="00A81E90" w:rsidRDefault="00E675AB" w:rsidP="00A81E90">
      <w:pPr>
        <w:pStyle w:val="ListParagraph"/>
        <w:spacing w:before="100" w:beforeAutospacing="1" w:after="100" w:afterAutospacing="1" w:line="360" w:lineRule="auto"/>
        <w:jc w:val="center"/>
        <w:rPr>
          <w:rFonts w:ascii="Times New Roman" w:hAnsi="Times New Roman"/>
          <w:b/>
          <w:color w:val="0070C0"/>
          <w:sz w:val="32"/>
          <w:szCs w:val="32"/>
        </w:rPr>
      </w:pPr>
      <w:r w:rsidRPr="00A81E90">
        <w:rPr>
          <w:rFonts w:ascii="Times New Roman" w:hAnsi="Times New Roman"/>
          <w:b/>
          <w:color w:val="0070C0"/>
          <w:sz w:val="32"/>
          <w:szCs w:val="32"/>
        </w:rPr>
        <w:t>Appendix</w:t>
      </w:r>
      <w:bookmarkStart w:id="175" w:name="_Toc534397978"/>
    </w:p>
    <w:p w:rsidR="00A81E90" w:rsidRPr="00A81E90" w:rsidRDefault="00A81E90" w:rsidP="00A81E90">
      <w:pPr>
        <w:pStyle w:val="ListParagraph"/>
        <w:spacing w:before="100" w:beforeAutospacing="1" w:after="100" w:afterAutospacing="1" w:line="360" w:lineRule="auto"/>
        <w:jc w:val="center"/>
        <w:rPr>
          <w:rFonts w:ascii="Times New Roman" w:hAnsi="Times New Roman"/>
          <w:color w:val="0070C0"/>
          <w:sz w:val="32"/>
          <w:szCs w:val="32"/>
        </w:rPr>
      </w:pPr>
      <w:r w:rsidRPr="00A81E90">
        <w:rPr>
          <w:rFonts w:ascii="Times New Roman" w:hAnsi="Times New Roman" w:cs="Times New Roman"/>
          <w:b/>
          <w:color w:val="0070C0"/>
          <w:sz w:val="28"/>
          <w:szCs w:val="28"/>
        </w:rPr>
        <w:t>Bibliography</w:t>
      </w:r>
      <w:bookmarkEnd w:id="175"/>
    </w:p>
    <w:p w:rsidR="00A81E90" w:rsidRDefault="00A81E90" w:rsidP="00FF0FFE">
      <w:pPr>
        <w:pStyle w:val="Bibliography"/>
        <w:numPr>
          <w:ilvl w:val="0"/>
          <w:numId w:val="32"/>
        </w:numPr>
        <w:spacing w:line="360" w:lineRule="auto"/>
        <w:rPr>
          <w:noProof/>
        </w:rPr>
      </w:pPr>
      <w:r>
        <w:rPr>
          <w:noProof/>
        </w:rPr>
        <w:t>Wikipedia. (2018). IDLC Finance Limited.</w:t>
      </w:r>
    </w:p>
    <w:p w:rsidR="00A81E90" w:rsidRDefault="00A81E90" w:rsidP="00FF0FFE">
      <w:pPr>
        <w:pStyle w:val="Bibliography"/>
        <w:numPr>
          <w:ilvl w:val="0"/>
          <w:numId w:val="32"/>
        </w:numPr>
        <w:spacing w:line="360" w:lineRule="auto"/>
        <w:rPr>
          <w:noProof/>
        </w:rPr>
      </w:pPr>
      <w:r>
        <w:rPr>
          <w:noProof/>
        </w:rPr>
        <w:t>wikipedia. (2018). IDLC Asset Management Limited.</w:t>
      </w:r>
    </w:p>
    <w:p w:rsidR="00A81E90" w:rsidRPr="00B857E5" w:rsidRDefault="00A81E90" w:rsidP="00FF0FFE">
      <w:pPr>
        <w:pStyle w:val="Bibliography"/>
        <w:numPr>
          <w:ilvl w:val="0"/>
          <w:numId w:val="32"/>
        </w:numPr>
        <w:spacing w:line="360" w:lineRule="auto"/>
        <w:rPr>
          <w:noProof/>
        </w:rPr>
      </w:pPr>
      <w:r>
        <w:rPr>
          <w:noProof/>
        </w:rPr>
        <w:t>Mohajan, H. K. (2012). The Lease Financing in Bangladesh.</w:t>
      </w:r>
    </w:p>
    <w:p w:rsidR="00A81E90" w:rsidRPr="00B857E5" w:rsidRDefault="00A81E90" w:rsidP="00FF0FFE">
      <w:pPr>
        <w:pStyle w:val="ListParagraph"/>
        <w:numPr>
          <w:ilvl w:val="0"/>
          <w:numId w:val="32"/>
        </w:numPr>
        <w:spacing w:after="160" w:line="360" w:lineRule="auto"/>
      </w:pPr>
      <w:r w:rsidRPr="00B857E5">
        <w:rPr>
          <w:rFonts w:ascii="Times New Roman" w:hAnsi="Times New Roman" w:cs="Times New Roman"/>
        </w:rPr>
        <w:t>IDLC Finance Limited Official Website</w:t>
      </w:r>
    </w:p>
    <w:p w:rsidR="00A81E90" w:rsidRPr="00B857E5" w:rsidRDefault="00A81E90" w:rsidP="00FF0FFE">
      <w:pPr>
        <w:pStyle w:val="ListParagraph"/>
        <w:numPr>
          <w:ilvl w:val="0"/>
          <w:numId w:val="32"/>
        </w:numPr>
        <w:spacing w:after="160" w:line="360" w:lineRule="auto"/>
      </w:pPr>
      <w:r w:rsidRPr="00B857E5">
        <w:rPr>
          <w:rFonts w:ascii="Times New Roman" w:hAnsi="Times New Roman" w:cs="Times New Roman"/>
        </w:rPr>
        <w:t>IDLC Finance Limited Executive List</w:t>
      </w:r>
    </w:p>
    <w:p w:rsidR="00A81E90" w:rsidRPr="00B857E5" w:rsidRDefault="00A81E90" w:rsidP="00FF0FFE">
      <w:pPr>
        <w:pStyle w:val="ListParagraph"/>
        <w:numPr>
          <w:ilvl w:val="0"/>
          <w:numId w:val="32"/>
        </w:numPr>
        <w:spacing w:after="160" w:line="360" w:lineRule="auto"/>
      </w:pPr>
      <w:r w:rsidRPr="00B857E5">
        <w:rPr>
          <w:rFonts w:ascii="Times New Roman" w:hAnsi="Times New Roman" w:cs="Times New Roman"/>
        </w:rPr>
        <w:t>Annual Report of IDLC 2015, 2016, 2017</w:t>
      </w:r>
    </w:p>
    <w:p w:rsidR="00A81E90" w:rsidRDefault="00A81E90" w:rsidP="00FF0FFE">
      <w:pPr>
        <w:pStyle w:val="ListParagraph"/>
        <w:numPr>
          <w:ilvl w:val="0"/>
          <w:numId w:val="32"/>
        </w:numPr>
        <w:shd w:val="clear" w:color="auto" w:fill="FFFFFF"/>
        <w:tabs>
          <w:tab w:val="left" w:pos="180"/>
          <w:tab w:val="left" w:pos="990"/>
        </w:tabs>
        <w:spacing w:before="120" w:after="120" w:line="360" w:lineRule="auto"/>
        <w:jc w:val="both"/>
        <w:rPr>
          <w:rFonts w:ascii="Times New Roman" w:hAnsi="Times New Roman" w:cs="Times New Roman"/>
        </w:rPr>
      </w:pPr>
      <w:r>
        <w:rPr>
          <w:rFonts w:ascii="Times New Roman" w:hAnsi="Times New Roman" w:cs="Times New Roman"/>
        </w:rPr>
        <w:t>Annual Report of United Finance 2015, 2016, 2017</w:t>
      </w:r>
    </w:p>
    <w:p w:rsidR="00A81E90" w:rsidRPr="00EF4EFE" w:rsidRDefault="00A81E90" w:rsidP="00FF0FFE">
      <w:pPr>
        <w:pStyle w:val="ListParagraph"/>
        <w:numPr>
          <w:ilvl w:val="0"/>
          <w:numId w:val="32"/>
        </w:numPr>
        <w:shd w:val="clear" w:color="auto" w:fill="FFFFFF"/>
        <w:tabs>
          <w:tab w:val="left" w:pos="180"/>
          <w:tab w:val="left" w:pos="990"/>
        </w:tabs>
        <w:spacing w:before="120" w:after="120" w:line="360" w:lineRule="auto"/>
        <w:jc w:val="both"/>
        <w:rPr>
          <w:rFonts w:ascii="Times New Roman" w:hAnsi="Times New Roman" w:cs="Times New Roman"/>
        </w:rPr>
      </w:pPr>
      <w:r>
        <w:rPr>
          <w:noProof/>
        </w:rPr>
        <w:t xml:space="preserve">Quartey, P. (2017). Reviewof Development Finance. </w:t>
      </w:r>
      <w:r>
        <w:rPr>
          <w:i/>
          <w:iCs/>
          <w:noProof/>
        </w:rPr>
        <w:t>Financing the growth of SMEs in Africa: What are the contraints to SME financing within ECOWAS</w:t>
      </w:r>
      <w:r>
        <w:rPr>
          <w:noProof/>
        </w:rPr>
        <w:t>.</w:t>
      </w:r>
    </w:p>
    <w:p w:rsidR="00A81E90" w:rsidRDefault="00A81E90" w:rsidP="00FF0FFE">
      <w:pPr>
        <w:pStyle w:val="Bibliography"/>
        <w:numPr>
          <w:ilvl w:val="0"/>
          <w:numId w:val="32"/>
        </w:numPr>
        <w:spacing w:line="360" w:lineRule="auto"/>
        <w:rPr>
          <w:noProof/>
        </w:rPr>
      </w:pPr>
      <w:r>
        <w:rPr>
          <w:noProof/>
        </w:rPr>
        <w:t>Javed Hussain, C. M</w:t>
      </w:r>
      <w:r w:rsidR="00827C99">
        <w:rPr>
          <w:noProof/>
        </w:rPr>
        <w:t>. (2013). SME financing</w:t>
      </w:r>
    </w:p>
    <w:p w:rsidR="00A81E90" w:rsidRDefault="000E09D7" w:rsidP="00FF0FFE">
      <w:pPr>
        <w:pStyle w:val="ListParagraph"/>
        <w:numPr>
          <w:ilvl w:val="0"/>
          <w:numId w:val="32"/>
        </w:numPr>
        <w:spacing w:after="160" w:line="360" w:lineRule="auto"/>
      </w:pPr>
      <w:r>
        <w:fldChar w:fldCharType="begin"/>
      </w:r>
      <w:r w:rsidR="00A81E90">
        <w:instrText xml:space="preserve"> BIBLIOGRAPHY \m Dia15  \l 1033 </w:instrText>
      </w:r>
      <w:r>
        <w:fldChar w:fldCharType="separate"/>
      </w:r>
      <w:r w:rsidR="00A81E90">
        <w:rPr>
          <w:noProof/>
        </w:rPr>
        <w:t xml:space="preserve">Diana Eravia, T. H. (2015). Procedia - Social and Behavioral Sciences. </w:t>
      </w:r>
      <w:r w:rsidR="00A81E90" w:rsidRPr="00656F3F">
        <w:rPr>
          <w:i/>
          <w:iCs/>
          <w:noProof/>
        </w:rPr>
        <w:t>The opportunities and Threats of Small and Medium Enterprises in Pekanbaru: Comparison between SMEs in Food and Restauran Industries</w:t>
      </w:r>
      <w:r w:rsidR="00A81E90">
        <w:rPr>
          <w:noProof/>
        </w:rPr>
        <w:t>, 88-97.</w:t>
      </w:r>
    </w:p>
    <w:p w:rsidR="00A81E90" w:rsidRDefault="00827C99" w:rsidP="00A81E90">
      <w:pPr>
        <w:pStyle w:val="Bibliography"/>
        <w:ind w:left="720" w:hanging="720"/>
        <w:rPr>
          <w:noProof/>
          <w:sz w:val="24"/>
          <w:szCs w:val="24"/>
        </w:rPr>
      </w:pPr>
      <w:r>
        <w:t xml:space="preserve">       11</w:t>
      </w:r>
      <w:r w:rsidR="00A81E90">
        <w:t xml:space="preserve">. </w:t>
      </w:r>
      <w:r w:rsidR="000E09D7">
        <w:fldChar w:fldCharType="begin"/>
      </w:r>
      <w:r w:rsidR="00A81E90">
        <w:instrText xml:space="preserve"> BIBLIOGRAPHY \m DUl06  \l 1033 </w:instrText>
      </w:r>
      <w:r w:rsidR="000E09D7">
        <w:fldChar w:fldCharType="separate"/>
      </w:r>
      <w:r w:rsidR="00A81E90">
        <w:rPr>
          <w:noProof/>
        </w:rPr>
        <w:t>Ullah, D. (2006). SMEs in Bangladesh and Their Financing : An Analysis and Some Recommendations. 57-72.</w:t>
      </w:r>
    </w:p>
    <w:p w:rsidR="00A81E90" w:rsidRPr="00656F3F" w:rsidRDefault="000E09D7" w:rsidP="00A81E90">
      <w:r>
        <w:fldChar w:fldCharType="end"/>
      </w:r>
    </w:p>
    <w:p w:rsidR="00097D50" w:rsidRPr="00A81E90" w:rsidRDefault="000E09D7" w:rsidP="00FF0FFE">
      <w:pPr>
        <w:pStyle w:val="ListParagraph"/>
        <w:numPr>
          <w:ilvl w:val="0"/>
          <w:numId w:val="33"/>
        </w:numPr>
        <w:spacing w:before="100" w:beforeAutospacing="1" w:after="100" w:afterAutospacing="1" w:line="360" w:lineRule="auto"/>
        <w:jc w:val="both"/>
        <w:rPr>
          <w:rFonts w:ascii="Times New Roman" w:hAnsi="Times New Roman"/>
          <w:sz w:val="24"/>
          <w:szCs w:val="24"/>
        </w:rPr>
      </w:pPr>
      <w:r>
        <w:fldChar w:fldCharType="end"/>
      </w:r>
      <w:r w:rsidR="00E675AB" w:rsidRPr="00A81E90">
        <w:rPr>
          <w:rFonts w:ascii="Times New Roman" w:hAnsi="Times New Roman" w:cs="Times New Roman"/>
        </w:rPr>
        <w:t>(</w:t>
      </w:r>
      <w:r w:rsidR="00870333" w:rsidRPr="00A81E90">
        <w:rPr>
          <w:rFonts w:ascii="Times New Roman" w:hAnsi="Times New Roman" w:cs="Times New Roman"/>
          <w:b/>
          <w:sz w:val="24"/>
          <w:szCs w:val="24"/>
        </w:rPr>
        <w:t xml:space="preserve">Financial Report Annual </w:t>
      </w:r>
    </w:p>
    <w:p w:rsidR="00870333" w:rsidRPr="00097D50" w:rsidRDefault="00870333" w:rsidP="00FF0FFE">
      <w:pPr>
        <w:pStyle w:val="ListParagraph"/>
        <w:numPr>
          <w:ilvl w:val="0"/>
          <w:numId w:val="7"/>
        </w:numPr>
        <w:spacing w:before="100" w:beforeAutospacing="1" w:after="100" w:afterAutospacing="1" w:line="360" w:lineRule="auto"/>
        <w:jc w:val="both"/>
        <w:rPr>
          <w:rFonts w:ascii="Times New Roman" w:hAnsi="Times New Roman" w:cs="Times New Roman"/>
        </w:rPr>
      </w:pPr>
      <w:r w:rsidRPr="00097D50">
        <w:rPr>
          <w:rFonts w:ascii="Times New Roman" w:hAnsi="Times New Roman" w:cs="Times New Roman"/>
        </w:rPr>
        <w:t>rep</w:t>
      </w:r>
      <w:r w:rsidR="00FD614F">
        <w:rPr>
          <w:rFonts w:ascii="Times New Roman" w:hAnsi="Times New Roman" w:cs="Times New Roman"/>
        </w:rPr>
        <w:t>ort of IDLC Finance Ltd. of 2018</w:t>
      </w:r>
    </w:p>
    <w:p w:rsidR="00097D50" w:rsidRPr="0045161F" w:rsidRDefault="00097D50" w:rsidP="00FF0FFE">
      <w:pPr>
        <w:pStyle w:val="ListParagraph"/>
        <w:numPr>
          <w:ilvl w:val="0"/>
          <w:numId w:val="6"/>
        </w:numPr>
        <w:spacing w:before="100" w:beforeAutospacing="1" w:after="100" w:afterAutospacing="1" w:line="360" w:lineRule="auto"/>
        <w:jc w:val="both"/>
        <w:rPr>
          <w:rFonts w:ascii="Times New Roman" w:hAnsi="Times New Roman" w:cs="Times New Roman"/>
          <w:b/>
          <w:sz w:val="24"/>
          <w:szCs w:val="24"/>
        </w:rPr>
      </w:pPr>
      <w:r w:rsidRPr="0045161F">
        <w:rPr>
          <w:rFonts w:ascii="Times New Roman" w:hAnsi="Times New Roman" w:cs="Times New Roman"/>
          <w:b/>
          <w:sz w:val="24"/>
          <w:szCs w:val="24"/>
        </w:rPr>
        <w:t xml:space="preserve">Journal </w:t>
      </w:r>
    </w:p>
    <w:p w:rsidR="000B3572" w:rsidRDefault="00097D50" w:rsidP="00097D50">
      <w:pPr>
        <w:pStyle w:val="ListParagraph"/>
        <w:spacing w:before="100" w:beforeAutospacing="1" w:after="100" w:afterAutospacing="1" w:line="360" w:lineRule="auto"/>
        <w:jc w:val="both"/>
        <w:rPr>
          <w:rFonts w:ascii="Times New Roman" w:hAnsi="Times New Roman" w:cs="Times New Roman"/>
        </w:rPr>
      </w:pPr>
      <w:r w:rsidRPr="00097D50">
        <w:rPr>
          <w:rFonts w:ascii="Times New Roman" w:hAnsi="Times New Roman" w:cs="Times New Roman"/>
        </w:rPr>
        <w:t xml:space="preserve">Koranteng1,E. O., F. O., M. O., &amp; Ntiamoah, E. B. (2016). A Case Study of </w:t>
      </w:r>
      <w:r w:rsidR="00827C99">
        <w:rPr>
          <w:rFonts w:ascii="Times New Roman" w:hAnsi="Times New Roman" w:cs="Times New Roman"/>
        </w:rPr>
        <w:t>Selected</w:t>
      </w:r>
      <w:r w:rsidRPr="00097D50">
        <w:rPr>
          <w:rFonts w:ascii="Times New Roman" w:hAnsi="Times New Roman" w:cs="Times New Roman"/>
        </w:rPr>
        <w:t xml:space="preserve"> Co-O</w:t>
      </w:r>
      <w:r w:rsidR="00827C99">
        <w:rPr>
          <w:rFonts w:ascii="Times New Roman" w:hAnsi="Times New Roman" w:cs="Times New Roman"/>
        </w:rPr>
        <w:t xml:space="preserve">perative Credit Union in Ghana, </w:t>
      </w:r>
      <w:r w:rsidRPr="00097D50">
        <w:rPr>
          <w:rFonts w:ascii="Times New Roman" w:hAnsi="Times New Roman" w:cs="Times New Roman"/>
        </w:rPr>
        <w:t>Research Journal of Finance and Accounting, 197-203.</w:t>
      </w:r>
    </w:p>
    <w:p w:rsidR="0045161F" w:rsidRPr="0045161F" w:rsidRDefault="0045161F" w:rsidP="00FF0FFE">
      <w:pPr>
        <w:pStyle w:val="ListParagraph"/>
        <w:numPr>
          <w:ilvl w:val="0"/>
          <w:numId w:val="6"/>
        </w:numPr>
        <w:spacing w:before="100" w:beforeAutospacing="1" w:after="100" w:afterAutospacing="1" w:line="360" w:lineRule="auto"/>
        <w:jc w:val="both"/>
        <w:rPr>
          <w:rFonts w:ascii="Times New Roman" w:hAnsi="Times New Roman" w:cs="Times New Roman"/>
          <w:b/>
          <w:sz w:val="24"/>
          <w:szCs w:val="24"/>
        </w:rPr>
      </w:pPr>
      <w:r w:rsidRPr="0045161F">
        <w:rPr>
          <w:rFonts w:ascii="Times New Roman" w:hAnsi="Times New Roman" w:cs="Times New Roman"/>
          <w:b/>
          <w:sz w:val="24"/>
          <w:szCs w:val="24"/>
        </w:rPr>
        <w:t>Book</w:t>
      </w:r>
    </w:p>
    <w:p w:rsidR="0045161F" w:rsidRDefault="0045161F" w:rsidP="0045161F">
      <w:pPr>
        <w:pStyle w:val="ListParagraph"/>
        <w:spacing w:before="100" w:beforeAutospacing="1" w:after="100" w:afterAutospacing="1" w:line="360" w:lineRule="auto"/>
        <w:jc w:val="both"/>
        <w:rPr>
          <w:rFonts w:ascii="Times New Roman" w:hAnsi="Times New Roman" w:cs="Times New Roman"/>
        </w:rPr>
      </w:pPr>
      <w:r>
        <w:rPr>
          <w:rFonts w:ascii="Times New Roman" w:hAnsi="Times New Roman" w:cs="Times New Roman"/>
        </w:rPr>
        <w:t>Garrison, R.H. Noreen, E.W, &amp; Brewer, P.C. (2010), Management Accounting, NY, McCraw-Hill Irvin, 13</w:t>
      </w:r>
      <w:r w:rsidRPr="0045161F">
        <w:rPr>
          <w:rFonts w:ascii="Times New Roman" w:hAnsi="Times New Roman" w:cs="Times New Roman"/>
          <w:vertAlign w:val="superscript"/>
        </w:rPr>
        <w:t>th</w:t>
      </w:r>
      <w:r>
        <w:rPr>
          <w:rFonts w:ascii="Times New Roman" w:hAnsi="Times New Roman" w:cs="Times New Roman"/>
        </w:rPr>
        <w:t xml:space="preserve"> E.</w:t>
      </w:r>
    </w:p>
    <w:p w:rsidR="00FD614F" w:rsidRPr="0045161F" w:rsidRDefault="00FD614F" w:rsidP="00FF0FFE">
      <w:pPr>
        <w:pStyle w:val="ListParagraph"/>
        <w:numPr>
          <w:ilvl w:val="0"/>
          <w:numId w:val="6"/>
        </w:numPr>
        <w:spacing w:before="100" w:beforeAutospacing="1" w:after="100" w:afterAutospacing="1" w:line="360" w:lineRule="auto"/>
        <w:jc w:val="both"/>
        <w:rPr>
          <w:rFonts w:ascii="Times New Roman" w:hAnsi="Times New Roman" w:cs="Times New Roman"/>
          <w:b/>
          <w:sz w:val="24"/>
          <w:szCs w:val="24"/>
        </w:rPr>
      </w:pPr>
      <w:r w:rsidRPr="0045161F">
        <w:rPr>
          <w:rFonts w:ascii="Times New Roman" w:hAnsi="Times New Roman" w:cs="Times New Roman"/>
          <w:b/>
          <w:sz w:val="24"/>
          <w:szCs w:val="24"/>
        </w:rPr>
        <w:t>Article</w:t>
      </w:r>
    </w:p>
    <w:p w:rsidR="00FD614F" w:rsidRPr="00097D50" w:rsidRDefault="00FD614F" w:rsidP="00FD614F">
      <w:pPr>
        <w:pStyle w:val="ListParagraph"/>
        <w:spacing w:before="100" w:beforeAutospacing="1" w:after="100" w:afterAutospacing="1" w:line="360" w:lineRule="auto"/>
        <w:jc w:val="both"/>
        <w:rPr>
          <w:rFonts w:ascii="Times New Roman" w:hAnsi="Times New Roman" w:cs="Times New Roman"/>
        </w:rPr>
      </w:pPr>
      <w:r>
        <w:rPr>
          <w:rFonts w:ascii="Times New Roman" w:hAnsi="Times New Roman" w:cs="Times New Roman"/>
        </w:rPr>
        <w:t>Sarkar, J.B, &amp; Ahmed, H. (2007), “Disclosure on corporate governance by listed company in Bangladesh”, ‘The Cost and Management, ‘No. 1 Volume XXXV January- February</w:t>
      </w:r>
    </w:p>
    <w:p w:rsidR="00097D50" w:rsidRPr="0045161F" w:rsidRDefault="00097D50" w:rsidP="00FF0FFE">
      <w:pPr>
        <w:pStyle w:val="ListParagraph"/>
        <w:numPr>
          <w:ilvl w:val="0"/>
          <w:numId w:val="6"/>
        </w:numPr>
        <w:spacing w:before="100" w:beforeAutospacing="1" w:after="100" w:afterAutospacing="1" w:line="360" w:lineRule="auto"/>
        <w:jc w:val="both"/>
        <w:rPr>
          <w:rFonts w:ascii="Times New Roman" w:hAnsi="Times New Roman" w:cs="Times New Roman"/>
          <w:b/>
          <w:sz w:val="24"/>
          <w:szCs w:val="24"/>
        </w:rPr>
      </w:pPr>
      <w:r w:rsidRPr="0045161F">
        <w:rPr>
          <w:rFonts w:ascii="Times New Roman" w:hAnsi="Times New Roman" w:cs="Times New Roman"/>
          <w:b/>
          <w:sz w:val="24"/>
          <w:szCs w:val="24"/>
        </w:rPr>
        <w:t xml:space="preserve">Websites </w:t>
      </w:r>
    </w:p>
    <w:p w:rsidR="00097D50" w:rsidRPr="00097D50" w:rsidRDefault="002B0E85" w:rsidP="00FF0FFE">
      <w:pPr>
        <w:pStyle w:val="ListParagraph"/>
        <w:numPr>
          <w:ilvl w:val="0"/>
          <w:numId w:val="5"/>
        </w:numPr>
        <w:spacing w:before="100" w:beforeAutospacing="1" w:after="100" w:afterAutospacing="1" w:line="360" w:lineRule="auto"/>
        <w:jc w:val="both"/>
        <w:rPr>
          <w:rFonts w:ascii="Times New Roman" w:hAnsi="Times New Roman" w:cs="Times New Roman"/>
        </w:rPr>
      </w:pPr>
      <w:hyperlink r:id="rId26" w:history="1">
        <w:r w:rsidR="00097D50" w:rsidRPr="00097D50">
          <w:rPr>
            <w:rStyle w:val="Hyperlink"/>
            <w:rFonts w:ascii="Times New Roman" w:hAnsi="Times New Roman" w:cs="Times New Roman"/>
          </w:rPr>
          <w:t>http://idlc.com/financial-highlights.php</w:t>
        </w:r>
      </w:hyperlink>
      <w:r w:rsidR="00097D50" w:rsidRPr="00097D50">
        <w:rPr>
          <w:rFonts w:ascii="Times New Roman" w:hAnsi="Times New Roman" w:cs="Times New Roman"/>
        </w:rPr>
        <w:t xml:space="preserve"> </w:t>
      </w:r>
    </w:p>
    <w:p w:rsidR="00097D50" w:rsidRPr="00097D50" w:rsidRDefault="002B0E85" w:rsidP="00FF0FFE">
      <w:pPr>
        <w:pStyle w:val="ListParagraph"/>
        <w:numPr>
          <w:ilvl w:val="0"/>
          <w:numId w:val="5"/>
        </w:numPr>
        <w:spacing w:before="100" w:beforeAutospacing="1" w:after="100" w:afterAutospacing="1" w:line="360" w:lineRule="auto"/>
        <w:jc w:val="both"/>
        <w:rPr>
          <w:rFonts w:ascii="Times New Roman" w:hAnsi="Times New Roman" w:cs="Times New Roman"/>
        </w:rPr>
      </w:pPr>
      <w:hyperlink r:id="rId27" w:history="1">
        <w:r w:rsidR="00097D50" w:rsidRPr="00097D50">
          <w:rPr>
            <w:rStyle w:val="Hyperlink"/>
            <w:rFonts w:ascii="Times New Roman" w:hAnsi="Times New Roman" w:cs="Times New Roman"/>
          </w:rPr>
          <w:t>http://idlc.com/</w:t>
        </w:r>
      </w:hyperlink>
      <w:r w:rsidR="00097D50" w:rsidRPr="00097D50">
        <w:rPr>
          <w:rFonts w:ascii="Times New Roman" w:hAnsi="Times New Roman" w:cs="Times New Roman"/>
        </w:rPr>
        <w:t xml:space="preserve"> </w:t>
      </w:r>
    </w:p>
    <w:p w:rsidR="00097D50" w:rsidRDefault="002B0E85" w:rsidP="00FF0FFE">
      <w:pPr>
        <w:pStyle w:val="ListParagraph"/>
        <w:numPr>
          <w:ilvl w:val="0"/>
          <w:numId w:val="5"/>
        </w:numPr>
        <w:spacing w:before="100" w:beforeAutospacing="1" w:after="100" w:afterAutospacing="1" w:line="360" w:lineRule="auto"/>
        <w:jc w:val="both"/>
        <w:rPr>
          <w:rFonts w:ascii="Times New Roman" w:hAnsi="Times New Roman" w:cs="Times New Roman"/>
        </w:rPr>
      </w:pPr>
      <w:hyperlink r:id="rId28" w:history="1">
        <w:r w:rsidR="00FD614F" w:rsidRPr="006A05BB">
          <w:rPr>
            <w:rStyle w:val="Hyperlink"/>
            <w:rFonts w:ascii="Times New Roman" w:hAnsi="Times New Roman" w:cs="Times New Roman"/>
          </w:rPr>
          <w:t>http://iiste.org/Journals/index.php/RJFA/article/viewFile/28544/29291</w:t>
        </w:r>
      </w:hyperlink>
    </w:p>
    <w:p w:rsidR="00FD614F" w:rsidRDefault="002B0E85" w:rsidP="00FF0FFE">
      <w:pPr>
        <w:pStyle w:val="ListParagraph"/>
        <w:numPr>
          <w:ilvl w:val="0"/>
          <w:numId w:val="5"/>
        </w:numPr>
        <w:spacing w:before="100" w:beforeAutospacing="1" w:after="100" w:afterAutospacing="1" w:line="360" w:lineRule="auto"/>
        <w:jc w:val="both"/>
        <w:rPr>
          <w:rFonts w:ascii="Times New Roman" w:hAnsi="Times New Roman" w:cs="Times New Roman"/>
        </w:rPr>
      </w:pPr>
      <w:hyperlink r:id="rId29" w:history="1">
        <w:r w:rsidR="00FD614F" w:rsidRPr="006A05BB">
          <w:rPr>
            <w:rStyle w:val="Hyperlink"/>
            <w:rFonts w:ascii="Times New Roman" w:hAnsi="Times New Roman" w:cs="Times New Roman"/>
          </w:rPr>
          <w:t>www.secbd.org</w:t>
        </w:r>
      </w:hyperlink>
    </w:p>
    <w:p w:rsidR="002B7287" w:rsidRDefault="002B7287"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A81E90" w:rsidRDefault="00A81E90" w:rsidP="005C0794">
      <w:pPr>
        <w:spacing w:before="100" w:beforeAutospacing="1" w:after="100" w:afterAutospacing="1" w:line="360" w:lineRule="auto"/>
        <w:jc w:val="center"/>
        <w:rPr>
          <w:rFonts w:ascii="Times New Roman" w:hAnsi="Times New Roman" w:cs="Times New Roman"/>
          <w:b/>
          <w:color w:val="0070C0"/>
          <w:sz w:val="32"/>
          <w:szCs w:val="32"/>
        </w:rPr>
      </w:pPr>
    </w:p>
    <w:p w:rsidR="00363644" w:rsidRDefault="00363644" w:rsidP="005C0794">
      <w:pPr>
        <w:spacing w:before="100" w:beforeAutospacing="1" w:after="100" w:afterAutospacing="1" w:line="360" w:lineRule="auto"/>
        <w:jc w:val="center"/>
        <w:rPr>
          <w:rFonts w:ascii="Times New Roman" w:hAnsi="Times New Roman" w:cs="Times New Roman"/>
          <w:b/>
          <w:color w:val="0070C0"/>
          <w:sz w:val="32"/>
          <w:szCs w:val="32"/>
        </w:rPr>
      </w:pPr>
    </w:p>
    <w:p w:rsidR="00363644" w:rsidRDefault="00363644" w:rsidP="005C0794">
      <w:pPr>
        <w:spacing w:before="100" w:beforeAutospacing="1" w:after="100" w:afterAutospacing="1" w:line="360" w:lineRule="auto"/>
        <w:jc w:val="center"/>
        <w:rPr>
          <w:rFonts w:ascii="Times New Roman" w:hAnsi="Times New Roman" w:cs="Times New Roman"/>
          <w:b/>
          <w:color w:val="0070C0"/>
          <w:sz w:val="32"/>
          <w:szCs w:val="32"/>
        </w:rPr>
      </w:pPr>
    </w:p>
    <w:p w:rsidR="005C0794" w:rsidRPr="005C0794" w:rsidRDefault="005C0794" w:rsidP="005C0794">
      <w:pPr>
        <w:spacing w:before="100" w:beforeAutospacing="1" w:after="100" w:afterAutospacing="1" w:line="360" w:lineRule="auto"/>
        <w:jc w:val="center"/>
        <w:rPr>
          <w:rFonts w:ascii="Times New Roman" w:hAnsi="Times New Roman" w:cs="Times New Roman"/>
          <w:b/>
          <w:color w:val="0070C0"/>
          <w:sz w:val="32"/>
          <w:szCs w:val="32"/>
        </w:rPr>
      </w:pPr>
      <w:r w:rsidRPr="005C0794">
        <w:rPr>
          <w:rFonts w:ascii="Times New Roman" w:hAnsi="Times New Roman" w:cs="Times New Roman"/>
          <w:b/>
          <w:color w:val="0070C0"/>
          <w:sz w:val="32"/>
          <w:szCs w:val="32"/>
        </w:rPr>
        <w:lastRenderedPageBreak/>
        <w:t>Pictures of my Internship Journey</w:t>
      </w:r>
    </w:p>
    <w:p w:rsidR="005C0794" w:rsidRPr="005C0794" w:rsidRDefault="002B7287" w:rsidP="005C0794">
      <w:pPr>
        <w:spacing w:before="100" w:beforeAutospacing="1" w:after="100" w:afterAutospacing="1" w:line="36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54144" behindDoc="0" locked="0" layoutInCell="1" allowOverlap="1">
            <wp:simplePos x="0" y="0"/>
            <wp:positionH relativeFrom="column">
              <wp:posOffset>152400</wp:posOffset>
            </wp:positionH>
            <wp:positionV relativeFrom="paragraph">
              <wp:posOffset>374650</wp:posOffset>
            </wp:positionV>
            <wp:extent cx="5417185" cy="1632585"/>
            <wp:effectExtent l="19050" t="0" r="0" b="0"/>
            <wp:wrapSquare wrapText="bothSides"/>
            <wp:docPr id="11" name="Picture 7" descr="C:\Users\user\Downloads\IMG_20190826_145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G_20190826_145059.jpg"/>
                    <pic:cNvPicPr>
                      <a:picLocks noChangeAspect="1" noChangeArrowheads="1"/>
                    </pic:cNvPicPr>
                  </pic:nvPicPr>
                  <pic:blipFill>
                    <a:blip r:embed="rId30" cstate="print"/>
                    <a:srcRect/>
                    <a:stretch>
                      <a:fillRect/>
                    </a:stretch>
                  </pic:blipFill>
                  <pic:spPr bwMode="auto">
                    <a:xfrm>
                      <a:off x="0" y="0"/>
                      <a:ext cx="5417185" cy="1632585"/>
                    </a:xfrm>
                    <a:prstGeom prst="rect">
                      <a:avLst/>
                    </a:prstGeom>
                    <a:noFill/>
                    <a:ln w="9525">
                      <a:noFill/>
                      <a:miter lim="800000"/>
                      <a:headEnd/>
                      <a:tailEnd/>
                    </a:ln>
                  </pic:spPr>
                </pic:pic>
              </a:graphicData>
            </a:graphic>
          </wp:anchor>
        </w:drawing>
      </w:r>
    </w:p>
    <w:p w:rsidR="00FA1AA7" w:rsidRDefault="005C0794" w:rsidP="005C0794">
      <w:pPr>
        <w:spacing w:before="100" w:beforeAutospacing="1" w:after="100" w:afterAutospacing="1" w:line="360" w:lineRule="auto"/>
        <w:ind w:left="1080"/>
        <w:rPr>
          <w:rFonts w:ascii="Times New Roman" w:hAnsi="Times New Roman" w:cs="Times New Roman"/>
          <w:color w:val="0070C0"/>
          <w:sz w:val="32"/>
          <w:szCs w:val="32"/>
        </w:rPr>
      </w:pPr>
      <w:r>
        <w:rPr>
          <w:rFonts w:ascii="Times New Roman" w:hAnsi="Times New Roman" w:cs="Times New Roman"/>
          <w:noProof/>
          <w:color w:val="0070C0"/>
          <w:sz w:val="32"/>
          <w:szCs w:val="32"/>
        </w:rPr>
        <w:drawing>
          <wp:inline distT="0" distB="0" distL="0" distR="0">
            <wp:extent cx="4400550" cy="1860612"/>
            <wp:effectExtent l="19050" t="0" r="0" b="0"/>
            <wp:docPr id="12" name="Picture 8" descr="C:\Users\user\Downloads\IMG_20190731_154236-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IMG_20190731_154236-02.jpeg"/>
                    <pic:cNvPicPr>
                      <a:picLocks noChangeAspect="1" noChangeArrowheads="1"/>
                    </pic:cNvPicPr>
                  </pic:nvPicPr>
                  <pic:blipFill>
                    <a:blip r:embed="rId31" cstate="print"/>
                    <a:srcRect/>
                    <a:stretch>
                      <a:fillRect/>
                    </a:stretch>
                  </pic:blipFill>
                  <pic:spPr bwMode="auto">
                    <a:xfrm>
                      <a:off x="0" y="0"/>
                      <a:ext cx="4404547" cy="1862302"/>
                    </a:xfrm>
                    <a:prstGeom prst="rect">
                      <a:avLst/>
                    </a:prstGeom>
                    <a:noFill/>
                    <a:ln w="9525">
                      <a:noFill/>
                      <a:miter lim="800000"/>
                      <a:headEnd/>
                      <a:tailEnd/>
                    </a:ln>
                  </pic:spPr>
                </pic:pic>
              </a:graphicData>
            </a:graphic>
          </wp:inline>
        </w:drawing>
      </w:r>
      <w:r>
        <w:rPr>
          <w:rFonts w:ascii="Times New Roman" w:hAnsi="Times New Roman" w:cs="Times New Roman"/>
          <w:color w:val="0070C0"/>
          <w:sz w:val="32"/>
          <w:szCs w:val="32"/>
        </w:rPr>
        <w:br w:type="textWrapping" w:clear="all"/>
      </w:r>
    </w:p>
    <w:p w:rsidR="00FA1AA7" w:rsidRDefault="00FA1AA7">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Sharing my First Salary with poor Kids</w:t>
      </w:r>
      <w:r w:rsidR="002B7287">
        <w:rPr>
          <w:rFonts w:ascii="Times New Roman" w:hAnsi="Times New Roman" w:cs="Times New Roman"/>
          <w:color w:val="000000" w:themeColor="text1"/>
          <w:sz w:val="32"/>
          <w:szCs w:val="32"/>
        </w:rPr>
        <w:t xml:space="preserve"> by giving Clothes</w:t>
      </w:r>
      <w:r>
        <w:rPr>
          <w:rFonts w:ascii="Times New Roman" w:hAnsi="Times New Roman" w:cs="Times New Roman"/>
          <w:color w:val="000000" w:themeColor="text1"/>
          <w:sz w:val="32"/>
          <w:szCs w:val="32"/>
        </w:rPr>
        <w:t>:</w:t>
      </w:r>
    </w:p>
    <w:p w:rsidR="00FA1AA7" w:rsidRDefault="00FA1AA7">
      <w:pPr>
        <w:rPr>
          <w:rFonts w:ascii="Times New Roman" w:hAnsi="Times New Roman" w:cs="Times New Roman"/>
          <w:color w:val="0070C0"/>
          <w:sz w:val="32"/>
          <w:szCs w:val="32"/>
        </w:rPr>
      </w:pPr>
      <w:r>
        <w:rPr>
          <w:rFonts w:ascii="Times New Roman" w:hAnsi="Times New Roman" w:cs="Times New Roman"/>
          <w:noProof/>
          <w:color w:val="0070C0"/>
          <w:sz w:val="32"/>
          <w:szCs w:val="32"/>
        </w:rPr>
        <w:drawing>
          <wp:inline distT="0" distB="0" distL="0" distR="0">
            <wp:extent cx="2724150" cy="2525486"/>
            <wp:effectExtent l="19050" t="0" r="0" b="0"/>
            <wp:docPr id="13" name="Picture 9" descr="C:\Users\user\Downloads\IMG_351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IMG_3513-01.jpeg"/>
                    <pic:cNvPicPr>
                      <a:picLocks noChangeAspect="1" noChangeArrowheads="1"/>
                    </pic:cNvPicPr>
                  </pic:nvPicPr>
                  <pic:blipFill>
                    <a:blip r:embed="rId32" cstate="print"/>
                    <a:srcRect/>
                    <a:stretch>
                      <a:fillRect/>
                    </a:stretch>
                  </pic:blipFill>
                  <pic:spPr bwMode="auto">
                    <a:xfrm>
                      <a:off x="0" y="0"/>
                      <a:ext cx="2723333" cy="2524729"/>
                    </a:xfrm>
                    <a:prstGeom prst="rect">
                      <a:avLst/>
                    </a:prstGeom>
                    <a:noFill/>
                    <a:ln w="9525">
                      <a:noFill/>
                      <a:miter lim="800000"/>
                      <a:headEnd/>
                      <a:tailEnd/>
                    </a:ln>
                  </pic:spPr>
                </pic:pic>
              </a:graphicData>
            </a:graphic>
          </wp:inline>
        </w:drawing>
      </w:r>
      <w:r w:rsidR="001E20CD" w:rsidRPr="001E20CD">
        <w:rPr>
          <w:rFonts w:ascii="Times New Roman" w:hAnsi="Times New Roman" w:cs="Times New Roman"/>
          <w:noProof/>
          <w:color w:val="0070C0"/>
          <w:sz w:val="32"/>
          <w:szCs w:val="32"/>
        </w:rPr>
        <w:drawing>
          <wp:inline distT="0" distB="0" distL="0" distR="0">
            <wp:extent cx="2713264" cy="2525486"/>
            <wp:effectExtent l="19050" t="0" r="0" b="0"/>
            <wp:docPr id="15" name="Picture 10" descr="C:\Users\user\Downloads\IMG_348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IMG_3486-01.jpeg"/>
                    <pic:cNvPicPr>
                      <a:picLocks noChangeAspect="1" noChangeArrowheads="1"/>
                    </pic:cNvPicPr>
                  </pic:nvPicPr>
                  <pic:blipFill>
                    <a:blip r:embed="rId33" cstate="print"/>
                    <a:srcRect/>
                    <a:stretch>
                      <a:fillRect/>
                    </a:stretch>
                  </pic:blipFill>
                  <pic:spPr bwMode="auto">
                    <a:xfrm>
                      <a:off x="0" y="0"/>
                      <a:ext cx="2714078" cy="2526244"/>
                    </a:xfrm>
                    <a:prstGeom prst="rect">
                      <a:avLst/>
                    </a:prstGeom>
                    <a:noFill/>
                    <a:ln w="9525">
                      <a:noFill/>
                      <a:miter lim="800000"/>
                      <a:headEnd/>
                      <a:tailEnd/>
                    </a:ln>
                  </pic:spPr>
                </pic:pic>
              </a:graphicData>
            </a:graphic>
          </wp:inline>
        </w:drawing>
      </w:r>
      <w:r>
        <w:rPr>
          <w:rFonts w:ascii="Times New Roman" w:hAnsi="Times New Roman" w:cs="Times New Roman"/>
          <w:color w:val="0070C0"/>
          <w:sz w:val="32"/>
          <w:szCs w:val="32"/>
        </w:rPr>
        <w:br w:type="page"/>
      </w:r>
    </w:p>
    <w:p w:rsidR="00FD614F" w:rsidRPr="005C0794" w:rsidRDefault="00FD614F" w:rsidP="005C0794">
      <w:pPr>
        <w:spacing w:before="100" w:beforeAutospacing="1" w:after="100" w:afterAutospacing="1" w:line="360" w:lineRule="auto"/>
        <w:ind w:left="1080"/>
        <w:rPr>
          <w:rFonts w:ascii="Times New Roman" w:hAnsi="Times New Roman" w:cs="Times New Roman"/>
          <w:color w:val="0070C0"/>
          <w:sz w:val="32"/>
          <w:szCs w:val="32"/>
        </w:rPr>
      </w:pPr>
    </w:p>
    <w:sectPr w:rsidR="00FD614F" w:rsidRPr="005C0794" w:rsidSect="00D2071C">
      <w:footerReference w:type="default" r:id="rId3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E85" w:rsidRDefault="002B0E85" w:rsidP="00592C41">
      <w:pPr>
        <w:spacing w:after="0" w:line="240" w:lineRule="auto"/>
      </w:pPr>
      <w:r>
        <w:separator/>
      </w:r>
    </w:p>
  </w:endnote>
  <w:endnote w:type="continuationSeparator" w:id="0">
    <w:p w:rsidR="002B0E85" w:rsidRDefault="002B0E85" w:rsidP="00592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8189"/>
      <w:docPartObj>
        <w:docPartGallery w:val="Page Numbers (Bottom of Page)"/>
        <w:docPartUnique/>
      </w:docPartObj>
    </w:sdtPr>
    <w:sdtEndPr/>
    <w:sdtContent>
      <w:p w:rsidR="00127DF0" w:rsidRDefault="002B0E85">
        <w:pPr>
          <w:pStyle w:val="Footer"/>
          <w:jc w:val="right"/>
        </w:pPr>
        <w:r>
          <w:fldChar w:fldCharType="begin"/>
        </w:r>
        <w:r>
          <w:instrText xml:space="preserve"> PAGE   \* MERGEFORMAT </w:instrText>
        </w:r>
        <w:r>
          <w:fldChar w:fldCharType="separate"/>
        </w:r>
        <w:r w:rsidR="008D4049">
          <w:rPr>
            <w:noProof/>
          </w:rPr>
          <w:t>1</w:t>
        </w:r>
        <w:r>
          <w:rPr>
            <w:noProof/>
          </w:rPr>
          <w:fldChar w:fldCharType="end"/>
        </w:r>
      </w:p>
    </w:sdtContent>
  </w:sdt>
  <w:p w:rsidR="00127DF0" w:rsidRDefault="00127D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DF0" w:rsidRDefault="002B0E85">
    <w:pPr>
      <w:pStyle w:val="Footer"/>
      <w:jc w:val="right"/>
    </w:pPr>
    <w:r>
      <w:fldChar w:fldCharType="begin"/>
    </w:r>
    <w:r>
      <w:instrText xml:space="preserve"> PAGE   \* MERGEFORMAT </w:instrText>
    </w:r>
    <w:r>
      <w:fldChar w:fldCharType="separate"/>
    </w:r>
    <w:r w:rsidR="008D4049">
      <w:rPr>
        <w:noProof/>
      </w:rPr>
      <w:t>53</w:t>
    </w:r>
    <w:r>
      <w:rPr>
        <w:noProof/>
      </w:rPr>
      <w:fldChar w:fldCharType="end"/>
    </w:r>
  </w:p>
  <w:p w:rsidR="00127DF0" w:rsidRDefault="00127D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E85" w:rsidRDefault="002B0E85" w:rsidP="00592C41">
      <w:pPr>
        <w:spacing w:after="0" w:line="240" w:lineRule="auto"/>
      </w:pPr>
      <w:r>
        <w:separator/>
      </w:r>
    </w:p>
  </w:footnote>
  <w:footnote w:type="continuationSeparator" w:id="0">
    <w:p w:rsidR="002B0E85" w:rsidRDefault="002B0E85" w:rsidP="00592C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323C"/>
    <w:multiLevelType w:val="hybridMultilevel"/>
    <w:tmpl w:val="C6D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B485C"/>
    <w:multiLevelType w:val="hybridMultilevel"/>
    <w:tmpl w:val="4B2A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B90509"/>
    <w:multiLevelType w:val="hybridMultilevel"/>
    <w:tmpl w:val="588A1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F25EAD"/>
    <w:multiLevelType w:val="hybridMultilevel"/>
    <w:tmpl w:val="ACB08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D00EE1"/>
    <w:multiLevelType w:val="hybridMultilevel"/>
    <w:tmpl w:val="F794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870F8B"/>
    <w:multiLevelType w:val="hybridMultilevel"/>
    <w:tmpl w:val="D4B6D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840BC7"/>
    <w:multiLevelType w:val="hybridMultilevel"/>
    <w:tmpl w:val="25A2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5B7B63"/>
    <w:multiLevelType w:val="hybridMultilevel"/>
    <w:tmpl w:val="93408C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BD0916"/>
    <w:multiLevelType w:val="hybridMultilevel"/>
    <w:tmpl w:val="43F8EB52"/>
    <w:lvl w:ilvl="0" w:tplc="0409000B">
      <w:start w:val="1"/>
      <w:numFmt w:val="bullet"/>
      <w:lvlText w:val=""/>
      <w:lvlJc w:val="left"/>
      <w:pPr>
        <w:ind w:left="735" w:hanging="360"/>
      </w:pPr>
      <w:rPr>
        <w:rFonts w:ascii="Wingdings" w:hAnsi="Wingdings"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9">
    <w:nsid w:val="224C7A61"/>
    <w:multiLevelType w:val="hybridMultilevel"/>
    <w:tmpl w:val="2708B898"/>
    <w:lvl w:ilvl="0" w:tplc="2CE8044E">
      <w:start w:val="3"/>
      <w:numFmt w:val="decimal"/>
      <w:lvlText w:val="%1"/>
      <w:lvlJc w:val="left"/>
      <w:pPr>
        <w:ind w:left="460" w:hanging="360"/>
      </w:pPr>
      <w:rPr>
        <w:rFonts w:hint="default"/>
        <w:lang w:val="en-US" w:eastAsia="en-US" w:bidi="en-US"/>
      </w:rPr>
    </w:lvl>
    <w:lvl w:ilvl="1" w:tplc="8D8A5F90">
      <w:numFmt w:val="none"/>
      <w:lvlText w:val=""/>
      <w:lvlJc w:val="left"/>
      <w:pPr>
        <w:tabs>
          <w:tab w:val="num" w:pos="360"/>
        </w:tabs>
      </w:pPr>
    </w:lvl>
    <w:lvl w:ilvl="2" w:tplc="7E28368C">
      <w:numFmt w:val="bullet"/>
      <w:lvlText w:val=""/>
      <w:lvlJc w:val="left"/>
      <w:pPr>
        <w:ind w:left="820" w:hanging="360"/>
      </w:pPr>
      <w:rPr>
        <w:rFonts w:ascii="Wingdings" w:eastAsia="Wingdings" w:hAnsi="Wingdings" w:cs="Wingdings" w:hint="default"/>
        <w:w w:val="100"/>
        <w:sz w:val="24"/>
        <w:szCs w:val="24"/>
        <w:lang w:val="en-US" w:eastAsia="en-US" w:bidi="en-US"/>
      </w:rPr>
    </w:lvl>
    <w:lvl w:ilvl="3" w:tplc="EE0CC596">
      <w:numFmt w:val="bullet"/>
      <w:lvlText w:val="•"/>
      <w:lvlJc w:val="left"/>
      <w:pPr>
        <w:ind w:left="2696" w:hanging="360"/>
      </w:pPr>
      <w:rPr>
        <w:rFonts w:hint="default"/>
        <w:lang w:val="en-US" w:eastAsia="en-US" w:bidi="en-US"/>
      </w:rPr>
    </w:lvl>
    <w:lvl w:ilvl="4" w:tplc="B600C4C4">
      <w:numFmt w:val="bullet"/>
      <w:lvlText w:val="•"/>
      <w:lvlJc w:val="left"/>
      <w:pPr>
        <w:ind w:left="3635" w:hanging="360"/>
      </w:pPr>
      <w:rPr>
        <w:rFonts w:hint="default"/>
        <w:lang w:val="en-US" w:eastAsia="en-US" w:bidi="en-US"/>
      </w:rPr>
    </w:lvl>
    <w:lvl w:ilvl="5" w:tplc="4F6AFCE4">
      <w:numFmt w:val="bullet"/>
      <w:lvlText w:val="•"/>
      <w:lvlJc w:val="left"/>
      <w:pPr>
        <w:ind w:left="4573" w:hanging="360"/>
      </w:pPr>
      <w:rPr>
        <w:rFonts w:hint="default"/>
        <w:lang w:val="en-US" w:eastAsia="en-US" w:bidi="en-US"/>
      </w:rPr>
    </w:lvl>
    <w:lvl w:ilvl="6" w:tplc="7870F84A">
      <w:numFmt w:val="bullet"/>
      <w:lvlText w:val="•"/>
      <w:lvlJc w:val="left"/>
      <w:pPr>
        <w:ind w:left="5512" w:hanging="360"/>
      </w:pPr>
      <w:rPr>
        <w:rFonts w:hint="default"/>
        <w:lang w:val="en-US" w:eastAsia="en-US" w:bidi="en-US"/>
      </w:rPr>
    </w:lvl>
    <w:lvl w:ilvl="7" w:tplc="F0B6FC9E">
      <w:numFmt w:val="bullet"/>
      <w:lvlText w:val="•"/>
      <w:lvlJc w:val="left"/>
      <w:pPr>
        <w:ind w:left="6450" w:hanging="360"/>
      </w:pPr>
      <w:rPr>
        <w:rFonts w:hint="default"/>
        <w:lang w:val="en-US" w:eastAsia="en-US" w:bidi="en-US"/>
      </w:rPr>
    </w:lvl>
    <w:lvl w:ilvl="8" w:tplc="BC7C7068">
      <w:numFmt w:val="bullet"/>
      <w:lvlText w:val="•"/>
      <w:lvlJc w:val="left"/>
      <w:pPr>
        <w:ind w:left="7389" w:hanging="360"/>
      </w:pPr>
      <w:rPr>
        <w:rFonts w:hint="default"/>
        <w:lang w:val="en-US" w:eastAsia="en-US" w:bidi="en-US"/>
      </w:rPr>
    </w:lvl>
  </w:abstractNum>
  <w:abstractNum w:abstractNumId="10">
    <w:nsid w:val="279541B3"/>
    <w:multiLevelType w:val="hybridMultilevel"/>
    <w:tmpl w:val="5ADE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992B06"/>
    <w:multiLevelType w:val="hybridMultilevel"/>
    <w:tmpl w:val="8AA45E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196B7A"/>
    <w:multiLevelType w:val="hybridMultilevel"/>
    <w:tmpl w:val="DF16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F03969"/>
    <w:multiLevelType w:val="hybridMultilevel"/>
    <w:tmpl w:val="97646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EB7EFD"/>
    <w:multiLevelType w:val="hybridMultilevel"/>
    <w:tmpl w:val="185CC41E"/>
    <w:lvl w:ilvl="0" w:tplc="517C6E74">
      <w:numFmt w:val="bullet"/>
      <w:lvlText w:val=""/>
      <w:lvlJc w:val="left"/>
      <w:pPr>
        <w:ind w:left="820" w:hanging="360"/>
      </w:pPr>
      <w:rPr>
        <w:rFonts w:ascii="Wingdings" w:eastAsia="Wingdings" w:hAnsi="Wingdings" w:cs="Wingdings" w:hint="default"/>
        <w:w w:val="100"/>
        <w:sz w:val="24"/>
        <w:szCs w:val="24"/>
        <w:lang w:val="en-US" w:eastAsia="en-US" w:bidi="en-US"/>
      </w:rPr>
    </w:lvl>
    <w:lvl w:ilvl="1" w:tplc="F25673F0">
      <w:numFmt w:val="bullet"/>
      <w:lvlText w:val="•"/>
      <w:lvlJc w:val="left"/>
      <w:pPr>
        <w:ind w:left="1664" w:hanging="360"/>
      </w:pPr>
      <w:rPr>
        <w:rFonts w:hint="default"/>
        <w:lang w:val="en-US" w:eastAsia="en-US" w:bidi="en-US"/>
      </w:rPr>
    </w:lvl>
    <w:lvl w:ilvl="2" w:tplc="2E0E2D04">
      <w:numFmt w:val="bullet"/>
      <w:lvlText w:val="•"/>
      <w:lvlJc w:val="left"/>
      <w:pPr>
        <w:ind w:left="2509" w:hanging="360"/>
      </w:pPr>
      <w:rPr>
        <w:rFonts w:hint="default"/>
        <w:lang w:val="en-US" w:eastAsia="en-US" w:bidi="en-US"/>
      </w:rPr>
    </w:lvl>
    <w:lvl w:ilvl="3" w:tplc="4BA6A7D0">
      <w:numFmt w:val="bullet"/>
      <w:lvlText w:val="•"/>
      <w:lvlJc w:val="left"/>
      <w:pPr>
        <w:ind w:left="3353" w:hanging="360"/>
      </w:pPr>
      <w:rPr>
        <w:rFonts w:hint="default"/>
        <w:lang w:val="en-US" w:eastAsia="en-US" w:bidi="en-US"/>
      </w:rPr>
    </w:lvl>
    <w:lvl w:ilvl="4" w:tplc="60227FE2">
      <w:numFmt w:val="bullet"/>
      <w:lvlText w:val="•"/>
      <w:lvlJc w:val="left"/>
      <w:pPr>
        <w:ind w:left="4198" w:hanging="360"/>
      </w:pPr>
      <w:rPr>
        <w:rFonts w:hint="default"/>
        <w:lang w:val="en-US" w:eastAsia="en-US" w:bidi="en-US"/>
      </w:rPr>
    </w:lvl>
    <w:lvl w:ilvl="5" w:tplc="AA0C0610">
      <w:numFmt w:val="bullet"/>
      <w:lvlText w:val="•"/>
      <w:lvlJc w:val="left"/>
      <w:pPr>
        <w:ind w:left="5043" w:hanging="360"/>
      </w:pPr>
      <w:rPr>
        <w:rFonts w:hint="default"/>
        <w:lang w:val="en-US" w:eastAsia="en-US" w:bidi="en-US"/>
      </w:rPr>
    </w:lvl>
    <w:lvl w:ilvl="6" w:tplc="1716F592">
      <w:numFmt w:val="bullet"/>
      <w:lvlText w:val="•"/>
      <w:lvlJc w:val="left"/>
      <w:pPr>
        <w:ind w:left="5887" w:hanging="360"/>
      </w:pPr>
      <w:rPr>
        <w:rFonts w:hint="default"/>
        <w:lang w:val="en-US" w:eastAsia="en-US" w:bidi="en-US"/>
      </w:rPr>
    </w:lvl>
    <w:lvl w:ilvl="7" w:tplc="85E06A3C">
      <w:numFmt w:val="bullet"/>
      <w:lvlText w:val="•"/>
      <w:lvlJc w:val="left"/>
      <w:pPr>
        <w:ind w:left="6732" w:hanging="360"/>
      </w:pPr>
      <w:rPr>
        <w:rFonts w:hint="default"/>
        <w:lang w:val="en-US" w:eastAsia="en-US" w:bidi="en-US"/>
      </w:rPr>
    </w:lvl>
    <w:lvl w:ilvl="8" w:tplc="12B04534">
      <w:numFmt w:val="bullet"/>
      <w:lvlText w:val="•"/>
      <w:lvlJc w:val="left"/>
      <w:pPr>
        <w:ind w:left="7577" w:hanging="360"/>
      </w:pPr>
      <w:rPr>
        <w:rFonts w:hint="default"/>
        <w:lang w:val="en-US" w:eastAsia="en-US" w:bidi="en-US"/>
      </w:rPr>
    </w:lvl>
  </w:abstractNum>
  <w:abstractNum w:abstractNumId="15">
    <w:nsid w:val="30DB0B16"/>
    <w:multiLevelType w:val="multilevel"/>
    <w:tmpl w:val="11E0000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22A2A5D"/>
    <w:multiLevelType w:val="hybridMultilevel"/>
    <w:tmpl w:val="BA48CB10"/>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7">
    <w:nsid w:val="35A528DC"/>
    <w:multiLevelType w:val="hybridMultilevel"/>
    <w:tmpl w:val="7A06D9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E30C64"/>
    <w:multiLevelType w:val="hybridMultilevel"/>
    <w:tmpl w:val="27765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082B33"/>
    <w:multiLevelType w:val="hybridMultilevel"/>
    <w:tmpl w:val="E5FA32FC"/>
    <w:lvl w:ilvl="0" w:tplc="65F6027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262D74"/>
    <w:multiLevelType w:val="hybridMultilevel"/>
    <w:tmpl w:val="BABEAF7E"/>
    <w:lvl w:ilvl="0" w:tplc="E076A3D0">
      <w:start w:val="2"/>
      <w:numFmt w:val="decimal"/>
      <w:lvlText w:val="%1"/>
      <w:lvlJc w:val="left"/>
      <w:pPr>
        <w:ind w:left="460" w:hanging="360"/>
      </w:pPr>
      <w:rPr>
        <w:rFonts w:hint="default"/>
        <w:lang w:val="en-US" w:eastAsia="en-US" w:bidi="en-US"/>
      </w:rPr>
    </w:lvl>
    <w:lvl w:ilvl="1" w:tplc="0BECA132">
      <w:numFmt w:val="none"/>
      <w:lvlText w:val=""/>
      <w:lvlJc w:val="left"/>
      <w:pPr>
        <w:tabs>
          <w:tab w:val="num" w:pos="360"/>
        </w:tabs>
      </w:pPr>
    </w:lvl>
    <w:lvl w:ilvl="2" w:tplc="78AE07D2">
      <w:numFmt w:val="none"/>
      <w:lvlText w:val=""/>
      <w:lvlJc w:val="left"/>
      <w:pPr>
        <w:tabs>
          <w:tab w:val="num" w:pos="360"/>
        </w:tabs>
      </w:pPr>
    </w:lvl>
    <w:lvl w:ilvl="3" w:tplc="59DE2252">
      <w:numFmt w:val="bullet"/>
      <w:lvlText w:val="•"/>
      <w:lvlJc w:val="left"/>
      <w:pPr>
        <w:ind w:left="2696" w:hanging="720"/>
      </w:pPr>
      <w:rPr>
        <w:rFonts w:hint="default"/>
        <w:lang w:val="en-US" w:eastAsia="en-US" w:bidi="en-US"/>
      </w:rPr>
    </w:lvl>
    <w:lvl w:ilvl="4" w:tplc="0388FBB8">
      <w:numFmt w:val="bullet"/>
      <w:lvlText w:val="•"/>
      <w:lvlJc w:val="left"/>
      <w:pPr>
        <w:ind w:left="3635" w:hanging="720"/>
      </w:pPr>
      <w:rPr>
        <w:rFonts w:hint="default"/>
        <w:lang w:val="en-US" w:eastAsia="en-US" w:bidi="en-US"/>
      </w:rPr>
    </w:lvl>
    <w:lvl w:ilvl="5" w:tplc="83A240BC">
      <w:numFmt w:val="bullet"/>
      <w:lvlText w:val="•"/>
      <w:lvlJc w:val="left"/>
      <w:pPr>
        <w:ind w:left="4573" w:hanging="720"/>
      </w:pPr>
      <w:rPr>
        <w:rFonts w:hint="default"/>
        <w:lang w:val="en-US" w:eastAsia="en-US" w:bidi="en-US"/>
      </w:rPr>
    </w:lvl>
    <w:lvl w:ilvl="6" w:tplc="FA8A3A8E">
      <w:numFmt w:val="bullet"/>
      <w:lvlText w:val="•"/>
      <w:lvlJc w:val="left"/>
      <w:pPr>
        <w:ind w:left="5512" w:hanging="720"/>
      </w:pPr>
      <w:rPr>
        <w:rFonts w:hint="default"/>
        <w:lang w:val="en-US" w:eastAsia="en-US" w:bidi="en-US"/>
      </w:rPr>
    </w:lvl>
    <w:lvl w:ilvl="7" w:tplc="E2B03B26">
      <w:numFmt w:val="bullet"/>
      <w:lvlText w:val="•"/>
      <w:lvlJc w:val="left"/>
      <w:pPr>
        <w:ind w:left="6450" w:hanging="720"/>
      </w:pPr>
      <w:rPr>
        <w:rFonts w:hint="default"/>
        <w:lang w:val="en-US" w:eastAsia="en-US" w:bidi="en-US"/>
      </w:rPr>
    </w:lvl>
    <w:lvl w:ilvl="8" w:tplc="6ACC6E18">
      <w:numFmt w:val="bullet"/>
      <w:lvlText w:val="•"/>
      <w:lvlJc w:val="left"/>
      <w:pPr>
        <w:ind w:left="7389" w:hanging="720"/>
      </w:pPr>
      <w:rPr>
        <w:rFonts w:hint="default"/>
        <w:lang w:val="en-US" w:eastAsia="en-US" w:bidi="en-US"/>
      </w:rPr>
    </w:lvl>
  </w:abstractNum>
  <w:abstractNum w:abstractNumId="21">
    <w:nsid w:val="3EAE5A10"/>
    <w:multiLevelType w:val="hybridMultilevel"/>
    <w:tmpl w:val="D7BCD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970348"/>
    <w:multiLevelType w:val="hybridMultilevel"/>
    <w:tmpl w:val="320EC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2FC7FB9"/>
    <w:multiLevelType w:val="hybridMultilevel"/>
    <w:tmpl w:val="16EA56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CE0903"/>
    <w:multiLevelType w:val="hybridMultilevel"/>
    <w:tmpl w:val="F3EC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4B7B26"/>
    <w:multiLevelType w:val="hybridMultilevel"/>
    <w:tmpl w:val="8DDA5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4763D0"/>
    <w:multiLevelType w:val="hybridMultilevel"/>
    <w:tmpl w:val="FF40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9863D0"/>
    <w:multiLevelType w:val="hybridMultilevel"/>
    <w:tmpl w:val="D0029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730CB1"/>
    <w:multiLevelType w:val="hybridMultilevel"/>
    <w:tmpl w:val="0F5A7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7C0123"/>
    <w:multiLevelType w:val="hybridMultilevel"/>
    <w:tmpl w:val="46D6D870"/>
    <w:lvl w:ilvl="0" w:tplc="FE6C3998">
      <w:start w:val="1"/>
      <w:numFmt w:val="decimal"/>
      <w:lvlText w:val="%1"/>
      <w:lvlJc w:val="left"/>
      <w:pPr>
        <w:ind w:left="460" w:hanging="360"/>
        <w:jc w:val="left"/>
      </w:pPr>
      <w:rPr>
        <w:rFonts w:hint="default"/>
        <w:lang w:val="en-US" w:eastAsia="en-US" w:bidi="en-US"/>
      </w:rPr>
    </w:lvl>
    <w:lvl w:ilvl="1" w:tplc="019C2800">
      <w:numFmt w:val="none"/>
      <w:lvlText w:val=""/>
      <w:lvlJc w:val="left"/>
      <w:pPr>
        <w:tabs>
          <w:tab w:val="num" w:pos="360"/>
        </w:tabs>
      </w:pPr>
    </w:lvl>
    <w:lvl w:ilvl="2" w:tplc="D5FE1470">
      <w:start w:val="1"/>
      <w:numFmt w:val="lowerLetter"/>
      <w:lvlText w:val="%3)"/>
      <w:lvlJc w:val="left"/>
      <w:pPr>
        <w:ind w:left="820" w:hanging="360"/>
        <w:jc w:val="left"/>
      </w:pPr>
      <w:rPr>
        <w:rFonts w:ascii="Times New Roman" w:eastAsia="Times New Roman" w:hAnsi="Times New Roman" w:cs="Times New Roman" w:hint="default"/>
        <w:spacing w:val="-6"/>
        <w:w w:val="99"/>
        <w:sz w:val="24"/>
        <w:szCs w:val="24"/>
        <w:lang w:val="en-US" w:eastAsia="en-US" w:bidi="en-US"/>
      </w:rPr>
    </w:lvl>
    <w:lvl w:ilvl="3" w:tplc="84D09C4A">
      <w:numFmt w:val="bullet"/>
      <w:lvlText w:val="•"/>
      <w:lvlJc w:val="left"/>
      <w:pPr>
        <w:ind w:left="2696" w:hanging="360"/>
      </w:pPr>
      <w:rPr>
        <w:rFonts w:hint="default"/>
        <w:lang w:val="en-US" w:eastAsia="en-US" w:bidi="en-US"/>
      </w:rPr>
    </w:lvl>
    <w:lvl w:ilvl="4" w:tplc="29E6EA18">
      <w:numFmt w:val="bullet"/>
      <w:lvlText w:val="•"/>
      <w:lvlJc w:val="left"/>
      <w:pPr>
        <w:ind w:left="3635" w:hanging="360"/>
      </w:pPr>
      <w:rPr>
        <w:rFonts w:hint="default"/>
        <w:lang w:val="en-US" w:eastAsia="en-US" w:bidi="en-US"/>
      </w:rPr>
    </w:lvl>
    <w:lvl w:ilvl="5" w:tplc="18DE8192">
      <w:numFmt w:val="bullet"/>
      <w:lvlText w:val="•"/>
      <w:lvlJc w:val="left"/>
      <w:pPr>
        <w:ind w:left="4573" w:hanging="360"/>
      </w:pPr>
      <w:rPr>
        <w:rFonts w:hint="default"/>
        <w:lang w:val="en-US" w:eastAsia="en-US" w:bidi="en-US"/>
      </w:rPr>
    </w:lvl>
    <w:lvl w:ilvl="6" w:tplc="510E0586">
      <w:numFmt w:val="bullet"/>
      <w:lvlText w:val="•"/>
      <w:lvlJc w:val="left"/>
      <w:pPr>
        <w:ind w:left="5512" w:hanging="360"/>
      </w:pPr>
      <w:rPr>
        <w:rFonts w:hint="default"/>
        <w:lang w:val="en-US" w:eastAsia="en-US" w:bidi="en-US"/>
      </w:rPr>
    </w:lvl>
    <w:lvl w:ilvl="7" w:tplc="34C609BC">
      <w:numFmt w:val="bullet"/>
      <w:lvlText w:val="•"/>
      <w:lvlJc w:val="left"/>
      <w:pPr>
        <w:ind w:left="6450" w:hanging="360"/>
      </w:pPr>
      <w:rPr>
        <w:rFonts w:hint="default"/>
        <w:lang w:val="en-US" w:eastAsia="en-US" w:bidi="en-US"/>
      </w:rPr>
    </w:lvl>
    <w:lvl w:ilvl="8" w:tplc="F48E6DC2">
      <w:numFmt w:val="bullet"/>
      <w:lvlText w:val="•"/>
      <w:lvlJc w:val="left"/>
      <w:pPr>
        <w:ind w:left="7389" w:hanging="360"/>
      </w:pPr>
      <w:rPr>
        <w:rFonts w:hint="default"/>
        <w:lang w:val="en-US" w:eastAsia="en-US" w:bidi="en-US"/>
      </w:rPr>
    </w:lvl>
  </w:abstractNum>
  <w:abstractNum w:abstractNumId="30">
    <w:nsid w:val="5F563170"/>
    <w:multiLevelType w:val="hybridMultilevel"/>
    <w:tmpl w:val="855EC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4C44DE"/>
    <w:multiLevelType w:val="hybridMultilevel"/>
    <w:tmpl w:val="7DBC16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E54310"/>
    <w:multiLevelType w:val="hybridMultilevel"/>
    <w:tmpl w:val="43F2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FA5A60"/>
    <w:multiLevelType w:val="hybridMultilevel"/>
    <w:tmpl w:val="D584A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0B6D75"/>
    <w:multiLevelType w:val="hybridMultilevel"/>
    <w:tmpl w:val="36548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9F16C5E"/>
    <w:multiLevelType w:val="multilevel"/>
    <w:tmpl w:val="20F0FB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5"/>
  </w:num>
  <w:num w:numId="3">
    <w:abstractNumId w:val="10"/>
  </w:num>
  <w:num w:numId="4">
    <w:abstractNumId w:val="35"/>
  </w:num>
  <w:num w:numId="5">
    <w:abstractNumId w:val="22"/>
  </w:num>
  <w:num w:numId="6">
    <w:abstractNumId w:val="7"/>
  </w:num>
  <w:num w:numId="7">
    <w:abstractNumId w:val="34"/>
  </w:num>
  <w:num w:numId="8">
    <w:abstractNumId w:val="15"/>
  </w:num>
  <w:num w:numId="9">
    <w:abstractNumId w:val="5"/>
  </w:num>
  <w:num w:numId="10">
    <w:abstractNumId w:val="23"/>
  </w:num>
  <w:num w:numId="11">
    <w:abstractNumId w:val="24"/>
  </w:num>
  <w:num w:numId="12">
    <w:abstractNumId w:val="3"/>
  </w:num>
  <w:num w:numId="13">
    <w:abstractNumId w:val="13"/>
  </w:num>
  <w:num w:numId="14">
    <w:abstractNumId w:val="0"/>
  </w:num>
  <w:num w:numId="15">
    <w:abstractNumId w:val="18"/>
  </w:num>
  <w:num w:numId="16">
    <w:abstractNumId w:val="21"/>
  </w:num>
  <w:num w:numId="17">
    <w:abstractNumId w:val="33"/>
  </w:num>
  <w:num w:numId="18">
    <w:abstractNumId w:val="28"/>
  </w:num>
  <w:num w:numId="19">
    <w:abstractNumId w:val="1"/>
  </w:num>
  <w:num w:numId="20">
    <w:abstractNumId w:val="6"/>
  </w:num>
  <w:num w:numId="21">
    <w:abstractNumId w:val="27"/>
  </w:num>
  <w:num w:numId="22">
    <w:abstractNumId w:val="14"/>
  </w:num>
  <w:num w:numId="23">
    <w:abstractNumId w:val="20"/>
  </w:num>
  <w:num w:numId="24">
    <w:abstractNumId w:val="9"/>
  </w:num>
  <w:num w:numId="25">
    <w:abstractNumId w:val="32"/>
  </w:num>
  <w:num w:numId="26">
    <w:abstractNumId w:val="2"/>
  </w:num>
  <w:num w:numId="27">
    <w:abstractNumId w:val="12"/>
  </w:num>
  <w:num w:numId="28">
    <w:abstractNumId w:val="26"/>
  </w:num>
  <w:num w:numId="29">
    <w:abstractNumId w:val="11"/>
  </w:num>
  <w:num w:numId="30">
    <w:abstractNumId w:val="8"/>
  </w:num>
  <w:num w:numId="31">
    <w:abstractNumId w:val="31"/>
  </w:num>
  <w:num w:numId="32">
    <w:abstractNumId w:val="30"/>
  </w:num>
  <w:num w:numId="33">
    <w:abstractNumId w:val="17"/>
  </w:num>
  <w:num w:numId="34">
    <w:abstractNumId w:val="16"/>
  </w:num>
  <w:num w:numId="35">
    <w:abstractNumId w:val="19"/>
  </w:num>
  <w:num w:numId="36">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D3D"/>
    <w:rsid w:val="0000058B"/>
    <w:rsid w:val="00002BC6"/>
    <w:rsid w:val="00013E88"/>
    <w:rsid w:val="000141FE"/>
    <w:rsid w:val="00015DAA"/>
    <w:rsid w:val="00025948"/>
    <w:rsid w:val="00051810"/>
    <w:rsid w:val="000618BC"/>
    <w:rsid w:val="00065A7A"/>
    <w:rsid w:val="00080E41"/>
    <w:rsid w:val="0008168B"/>
    <w:rsid w:val="0008392B"/>
    <w:rsid w:val="0008402D"/>
    <w:rsid w:val="000955C8"/>
    <w:rsid w:val="00097D50"/>
    <w:rsid w:val="000A2306"/>
    <w:rsid w:val="000A3370"/>
    <w:rsid w:val="000A6952"/>
    <w:rsid w:val="000B3572"/>
    <w:rsid w:val="000C444F"/>
    <w:rsid w:val="000C6A82"/>
    <w:rsid w:val="000D7FDA"/>
    <w:rsid w:val="000E09D7"/>
    <w:rsid w:val="000E22FE"/>
    <w:rsid w:val="000E5639"/>
    <w:rsid w:val="000F29DC"/>
    <w:rsid w:val="000F44D1"/>
    <w:rsid w:val="000F646E"/>
    <w:rsid w:val="00101A14"/>
    <w:rsid w:val="0010456C"/>
    <w:rsid w:val="00117C0C"/>
    <w:rsid w:val="00127DF0"/>
    <w:rsid w:val="001336A5"/>
    <w:rsid w:val="001424FA"/>
    <w:rsid w:val="00142806"/>
    <w:rsid w:val="001649A6"/>
    <w:rsid w:val="00170FE0"/>
    <w:rsid w:val="00175C6B"/>
    <w:rsid w:val="00175C7B"/>
    <w:rsid w:val="00193F5C"/>
    <w:rsid w:val="001A6BAB"/>
    <w:rsid w:val="001B1239"/>
    <w:rsid w:val="001B3EC7"/>
    <w:rsid w:val="001B69F8"/>
    <w:rsid w:val="001C0797"/>
    <w:rsid w:val="001C1E0A"/>
    <w:rsid w:val="001C5308"/>
    <w:rsid w:val="001D4380"/>
    <w:rsid w:val="001D58A1"/>
    <w:rsid w:val="001E20CD"/>
    <w:rsid w:val="0020172E"/>
    <w:rsid w:val="00204121"/>
    <w:rsid w:val="002053BE"/>
    <w:rsid w:val="002078FD"/>
    <w:rsid w:val="00215AED"/>
    <w:rsid w:val="002219D0"/>
    <w:rsid w:val="00235FED"/>
    <w:rsid w:val="002366BC"/>
    <w:rsid w:val="0024043C"/>
    <w:rsid w:val="00246D2E"/>
    <w:rsid w:val="00250AC6"/>
    <w:rsid w:val="002645E8"/>
    <w:rsid w:val="0027088D"/>
    <w:rsid w:val="0027468A"/>
    <w:rsid w:val="00284E48"/>
    <w:rsid w:val="00286D08"/>
    <w:rsid w:val="0028720C"/>
    <w:rsid w:val="002879FC"/>
    <w:rsid w:val="00291A18"/>
    <w:rsid w:val="002922E6"/>
    <w:rsid w:val="00294323"/>
    <w:rsid w:val="002A0219"/>
    <w:rsid w:val="002A6705"/>
    <w:rsid w:val="002B0E85"/>
    <w:rsid w:val="002B7287"/>
    <w:rsid w:val="002C634C"/>
    <w:rsid w:val="002D6B19"/>
    <w:rsid w:val="002F5E6A"/>
    <w:rsid w:val="0030137F"/>
    <w:rsid w:val="00304BE0"/>
    <w:rsid w:val="003127A4"/>
    <w:rsid w:val="00330927"/>
    <w:rsid w:val="00333A99"/>
    <w:rsid w:val="0033701E"/>
    <w:rsid w:val="003370FD"/>
    <w:rsid w:val="00342984"/>
    <w:rsid w:val="00354A2C"/>
    <w:rsid w:val="00363644"/>
    <w:rsid w:val="00366026"/>
    <w:rsid w:val="00366FFE"/>
    <w:rsid w:val="003764A5"/>
    <w:rsid w:val="00387EC2"/>
    <w:rsid w:val="0039111F"/>
    <w:rsid w:val="003914D8"/>
    <w:rsid w:val="003A429F"/>
    <w:rsid w:val="003B6C7F"/>
    <w:rsid w:val="003C797D"/>
    <w:rsid w:val="003D3DF1"/>
    <w:rsid w:val="003E4B6F"/>
    <w:rsid w:val="003F37F4"/>
    <w:rsid w:val="003F64EC"/>
    <w:rsid w:val="003F76A0"/>
    <w:rsid w:val="003F7D6D"/>
    <w:rsid w:val="004027E9"/>
    <w:rsid w:val="004054B8"/>
    <w:rsid w:val="00414EC9"/>
    <w:rsid w:val="0041658A"/>
    <w:rsid w:val="004224D7"/>
    <w:rsid w:val="004311B4"/>
    <w:rsid w:val="00431512"/>
    <w:rsid w:val="00431BFB"/>
    <w:rsid w:val="004372A2"/>
    <w:rsid w:val="00444328"/>
    <w:rsid w:val="0045161F"/>
    <w:rsid w:val="004559ED"/>
    <w:rsid w:val="0047708E"/>
    <w:rsid w:val="004807D4"/>
    <w:rsid w:val="00485B31"/>
    <w:rsid w:val="004A295A"/>
    <w:rsid w:val="004A4DA0"/>
    <w:rsid w:val="004B0F9E"/>
    <w:rsid w:val="004C5815"/>
    <w:rsid w:val="004C5A46"/>
    <w:rsid w:val="004C6AF1"/>
    <w:rsid w:val="004D4F29"/>
    <w:rsid w:val="004D5A2D"/>
    <w:rsid w:val="004D5BB4"/>
    <w:rsid w:val="004D6E34"/>
    <w:rsid w:val="004F7846"/>
    <w:rsid w:val="00506856"/>
    <w:rsid w:val="00507F60"/>
    <w:rsid w:val="0051596E"/>
    <w:rsid w:val="00520A39"/>
    <w:rsid w:val="00533438"/>
    <w:rsid w:val="00535047"/>
    <w:rsid w:val="005418B3"/>
    <w:rsid w:val="00553C0F"/>
    <w:rsid w:val="00554270"/>
    <w:rsid w:val="0056206F"/>
    <w:rsid w:val="00563454"/>
    <w:rsid w:val="00564E13"/>
    <w:rsid w:val="00566D05"/>
    <w:rsid w:val="005704E4"/>
    <w:rsid w:val="00571592"/>
    <w:rsid w:val="00576C7F"/>
    <w:rsid w:val="00592BAD"/>
    <w:rsid w:val="00592C41"/>
    <w:rsid w:val="005B0B1C"/>
    <w:rsid w:val="005B6274"/>
    <w:rsid w:val="005C0794"/>
    <w:rsid w:val="005C36E8"/>
    <w:rsid w:val="005C64EB"/>
    <w:rsid w:val="005E720E"/>
    <w:rsid w:val="005F7494"/>
    <w:rsid w:val="00600C6B"/>
    <w:rsid w:val="00611F00"/>
    <w:rsid w:val="00612E74"/>
    <w:rsid w:val="00616FA8"/>
    <w:rsid w:val="0061775F"/>
    <w:rsid w:val="00620A61"/>
    <w:rsid w:val="006407F2"/>
    <w:rsid w:val="00645983"/>
    <w:rsid w:val="00651B7F"/>
    <w:rsid w:val="00653009"/>
    <w:rsid w:val="00653990"/>
    <w:rsid w:val="00654B7D"/>
    <w:rsid w:val="006630BE"/>
    <w:rsid w:val="00672E4F"/>
    <w:rsid w:val="00690CF5"/>
    <w:rsid w:val="006A2008"/>
    <w:rsid w:val="006A3D31"/>
    <w:rsid w:val="006C0586"/>
    <w:rsid w:val="006C10A3"/>
    <w:rsid w:val="006C344D"/>
    <w:rsid w:val="006C4734"/>
    <w:rsid w:val="006C4FD0"/>
    <w:rsid w:val="006D415D"/>
    <w:rsid w:val="006D6B1F"/>
    <w:rsid w:val="006E5A32"/>
    <w:rsid w:val="00715A69"/>
    <w:rsid w:val="007237BE"/>
    <w:rsid w:val="00727605"/>
    <w:rsid w:val="00740C44"/>
    <w:rsid w:val="00746DB2"/>
    <w:rsid w:val="00752BBF"/>
    <w:rsid w:val="007601B1"/>
    <w:rsid w:val="007624E8"/>
    <w:rsid w:val="0076430C"/>
    <w:rsid w:val="007663D2"/>
    <w:rsid w:val="00770A1D"/>
    <w:rsid w:val="00773ED8"/>
    <w:rsid w:val="007875C8"/>
    <w:rsid w:val="00793B72"/>
    <w:rsid w:val="00797656"/>
    <w:rsid w:val="007B4140"/>
    <w:rsid w:val="007B79C9"/>
    <w:rsid w:val="007C18F1"/>
    <w:rsid w:val="007C1F81"/>
    <w:rsid w:val="007C5D5C"/>
    <w:rsid w:val="007D7178"/>
    <w:rsid w:val="007D7CBE"/>
    <w:rsid w:val="007E7F46"/>
    <w:rsid w:val="007F4BBC"/>
    <w:rsid w:val="007F59C1"/>
    <w:rsid w:val="007F6522"/>
    <w:rsid w:val="007F79E8"/>
    <w:rsid w:val="0080014D"/>
    <w:rsid w:val="008028FC"/>
    <w:rsid w:val="00806231"/>
    <w:rsid w:val="008073DB"/>
    <w:rsid w:val="00807C16"/>
    <w:rsid w:val="00814E53"/>
    <w:rsid w:val="008151B2"/>
    <w:rsid w:val="008151C5"/>
    <w:rsid w:val="00817CF4"/>
    <w:rsid w:val="00827C99"/>
    <w:rsid w:val="0083051E"/>
    <w:rsid w:val="00830C01"/>
    <w:rsid w:val="00834CAC"/>
    <w:rsid w:val="0084726E"/>
    <w:rsid w:val="00852D3D"/>
    <w:rsid w:val="00870333"/>
    <w:rsid w:val="00883187"/>
    <w:rsid w:val="00884056"/>
    <w:rsid w:val="008969B8"/>
    <w:rsid w:val="008B151B"/>
    <w:rsid w:val="008B444D"/>
    <w:rsid w:val="008B7FBA"/>
    <w:rsid w:val="008D0459"/>
    <w:rsid w:val="008D22A7"/>
    <w:rsid w:val="008D4049"/>
    <w:rsid w:val="008D53D0"/>
    <w:rsid w:val="008E1206"/>
    <w:rsid w:val="008E2FF1"/>
    <w:rsid w:val="008E776F"/>
    <w:rsid w:val="009040A7"/>
    <w:rsid w:val="009063C9"/>
    <w:rsid w:val="00907FBC"/>
    <w:rsid w:val="009134B1"/>
    <w:rsid w:val="0091653F"/>
    <w:rsid w:val="009251BD"/>
    <w:rsid w:val="00933777"/>
    <w:rsid w:val="009361CA"/>
    <w:rsid w:val="00946BED"/>
    <w:rsid w:val="009506CA"/>
    <w:rsid w:val="009612DD"/>
    <w:rsid w:val="00981435"/>
    <w:rsid w:val="00992CF4"/>
    <w:rsid w:val="009A08DB"/>
    <w:rsid w:val="009C2066"/>
    <w:rsid w:val="009C5F5C"/>
    <w:rsid w:val="009D60AD"/>
    <w:rsid w:val="009D653E"/>
    <w:rsid w:val="009E1A4C"/>
    <w:rsid w:val="009E4933"/>
    <w:rsid w:val="009E7EE8"/>
    <w:rsid w:val="009F5D83"/>
    <w:rsid w:val="009F7D02"/>
    <w:rsid w:val="00A001C8"/>
    <w:rsid w:val="00A00CEC"/>
    <w:rsid w:val="00A039FD"/>
    <w:rsid w:val="00A0400A"/>
    <w:rsid w:val="00A06B79"/>
    <w:rsid w:val="00A12C5C"/>
    <w:rsid w:val="00A15CF3"/>
    <w:rsid w:val="00A53962"/>
    <w:rsid w:val="00A64853"/>
    <w:rsid w:val="00A72A29"/>
    <w:rsid w:val="00A81E90"/>
    <w:rsid w:val="00A95D16"/>
    <w:rsid w:val="00AA1E04"/>
    <w:rsid w:val="00AA3BEF"/>
    <w:rsid w:val="00AA5C9B"/>
    <w:rsid w:val="00AC6F92"/>
    <w:rsid w:val="00AD16FA"/>
    <w:rsid w:val="00AD4640"/>
    <w:rsid w:val="00AE3FD4"/>
    <w:rsid w:val="00AF044E"/>
    <w:rsid w:val="00B03357"/>
    <w:rsid w:val="00B116B8"/>
    <w:rsid w:val="00B1187F"/>
    <w:rsid w:val="00B21532"/>
    <w:rsid w:val="00B22779"/>
    <w:rsid w:val="00B230F4"/>
    <w:rsid w:val="00B23DED"/>
    <w:rsid w:val="00B37B2E"/>
    <w:rsid w:val="00B62B83"/>
    <w:rsid w:val="00B64FA3"/>
    <w:rsid w:val="00B73F35"/>
    <w:rsid w:val="00B74967"/>
    <w:rsid w:val="00B822BA"/>
    <w:rsid w:val="00B828F6"/>
    <w:rsid w:val="00B877ED"/>
    <w:rsid w:val="00B91F79"/>
    <w:rsid w:val="00BB1FCE"/>
    <w:rsid w:val="00BB311D"/>
    <w:rsid w:val="00BC1E6C"/>
    <w:rsid w:val="00BC30E7"/>
    <w:rsid w:val="00BC6362"/>
    <w:rsid w:val="00BD4A49"/>
    <w:rsid w:val="00BE0E1D"/>
    <w:rsid w:val="00BE2B65"/>
    <w:rsid w:val="00BE3D72"/>
    <w:rsid w:val="00BE48D8"/>
    <w:rsid w:val="00BF12BD"/>
    <w:rsid w:val="00C01EC3"/>
    <w:rsid w:val="00C11964"/>
    <w:rsid w:val="00C1416C"/>
    <w:rsid w:val="00C17595"/>
    <w:rsid w:val="00C36A96"/>
    <w:rsid w:val="00C423E7"/>
    <w:rsid w:val="00C5179C"/>
    <w:rsid w:val="00C61E7A"/>
    <w:rsid w:val="00C627B2"/>
    <w:rsid w:val="00C703C4"/>
    <w:rsid w:val="00C7348C"/>
    <w:rsid w:val="00C73B53"/>
    <w:rsid w:val="00C844C7"/>
    <w:rsid w:val="00C8535D"/>
    <w:rsid w:val="00C9593D"/>
    <w:rsid w:val="00CA1993"/>
    <w:rsid w:val="00CB2DB4"/>
    <w:rsid w:val="00CD56C4"/>
    <w:rsid w:val="00CF1F26"/>
    <w:rsid w:val="00D044B3"/>
    <w:rsid w:val="00D1099D"/>
    <w:rsid w:val="00D1420B"/>
    <w:rsid w:val="00D15480"/>
    <w:rsid w:val="00D154FB"/>
    <w:rsid w:val="00D179EB"/>
    <w:rsid w:val="00D2071C"/>
    <w:rsid w:val="00D27B18"/>
    <w:rsid w:val="00D41B25"/>
    <w:rsid w:val="00D53CE5"/>
    <w:rsid w:val="00D64EBD"/>
    <w:rsid w:val="00D67D42"/>
    <w:rsid w:val="00D751DB"/>
    <w:rsid w:val="00D85F8A"/>
    <w:rsid w:val="00D93A78"/>
    <w:rsid w:val="00DA5088"/>
    <w:rsid w:val="00DA5CED"/>
    <w:rsid w:val="00DB12A0"/>
    <w:rsid w:val="00DC3B7D"/>
    <w:rsid w:val="00DC70D2"/>
    <w:rsid w:val="00DD1DB1"/>
    <w:rsid w:val="00DD684A"/>
    <w:rsid w:val="00DE3338"/>
    <w:rsid w:val="00DE39E4"/>
    <w:rsid w:val="00DE54E9"/>
    <w:rsid w:val="00DF06EE"/>
    <w:rsid w:val="00DF1E4E"/>
    <w:rsid w:val="00E02490"/>
    <w:rsid w:val="00E0487D"/>
    <w:rsid w:val="00E135CE"/>
    <w:rsid w:val="00E14746"/>
    <w:rsid w:val="00E1581C"/>
    <w:rsid w:val="00E2692A"/>
    <w:rsid w:val="00E34D81"/>
    <w:rsid w:val="00E411C9"/>
    <w:rsid w:val="00E444A4"/>
    <w:rsid w:val="00E6224F"/>
    <w:rsid w:val="00E651B6"/>
    <w:rsid w:val="00E657A1"/>
    <w:rsid w:val="00E675AB"/>
    <w:rsid w:val="00E67BF1"/>
    <w:rsid w:val="00E82407"/>
    <w:rsid w:val="00E8513A"/>
    <w:rsid w:val="00E94DA1"/>
    <w:rsid w:val="00E96D32"/>
    <w:rsid w:val="00E96E47"/>
    <w:rsid w:val="00E97391"/>
    <w:rsid w:val="00E97686"/>
    <w:rsid w:val="00E9797B"/>
    <w:rsid w:val="00EA3776"/>
    <w:rsid w:val="00EA4013"/>
    <w:rsid w:val="00EB3BA8"/>
    <w:rsid w:val="00EB4890"/>
    <w:rsid w:val="00ED3532"/>
    <w:rsid w:val="00EF4128"/>
    <w:rsid w:val="00EF4825"/>
    <w:rsid w:val="00F00EC1"/>
    <w:rsid w:val="00F079C1"/>
    <w:rsid w:val="00F10CF4"/>
    <w:rsid w:val="00F213B5"/>
    <w:rsid w:val="00F270F7"/>
    <w:rsid w:val="00F33B69"/>
    <w:rsid w:val="00F4324E"/>
    <w:rsid w:val="00F637D1"/>
    <w:rsid w:val="00F6382D"/>
    <w:rsid w:val="00F64BA5"/>
    <w:rsid w:val="00F70C8D"/>
    <w:rsid w:val="00F72258"/>
    <w:rsid w:val="00F758AB"/>
    <w:rsid w:val="00F81E9F"/>
    <w:rsid w:val="00F82276"/>
    <w:rsid w:val="00F839D7"/>
    <w:rsid w:val="00F862B7"/>
    <w:rsid w:val="00F86FF2"/>
    <w:rsid w:val="00F878AC"/>
    <w:rsid w:val="00F95B29"/>
    <w:rsid w:val="00F95FCE"/>
    <w:rsid w:val="00FA1AA7"/>
    <w:rsid w:val="00FA35E5"/>
    <w:rsid w:val="00FB66BE"/>
    <w:rsid w:val="00FC5064"/>
    <w:rsid w:val="00FC596F"/>
    <w:rsid w:val="00FD0B4E"/>
    <w:rsid w:val="00FD614F"/>
    <w:rsid w:val="00FE0613"/>
    <w:rsid w:val="00FE3133"/>
    <w:rsid w:val="00FE5B47"/>
    <w:rsid w:val="00FF046C"/>
    <w:rsid w:val="00FF0FFE"/>
    <w:rsid w:val="00FF1CB1"/>
    <w:rsid w:val="00FF64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64B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A19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24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BA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1"/>
    <w:qFormat/>
    <w:rsid w:val="00F64BA5"/>
    <w:pPr>
      <w:ind w:left="720"/>
      <w:contextualSpacing/>
    </w:pPr>
  </w:style>
  <w:style w:type="character" w:customStyle="1" w:styleId="Heading2Char">
    <w:name w:val="Heading 2 Char"/>
    <w:basedOn w:val="DefaultParagraphFont"/>
    <w:link w:val="Heading2"/>
    <w:uiPriority w:val="9"/>
    <w:rsid w:val="00CA199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CA199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407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92C41"/>
    <w:pPr>
      <w:spacing w:line="240" w:lineRule="auto"/>
    </w:pPr>
    <w:rPr>
      <w:b/>
      <w:bCs/>
      <w:color w:val="4F81BD" w:themeColor="accent1"/>
      <w:sz w:val="18"/>
      <w:szCs w:val="18"/>
    </w:rPr>
  </w:style>
  <w:style w:type="paragraph" w:styleId="Header">
    <w:name w:val="header"/>
    <w:basedOn w:val="Normal"/>
    <w:link w:val="HeaderChar"/>
    <w:uiPriority w:val="99"/>
    <w:unhideWhenUsed/>
    <w:rsid w:val="00592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C41"/>
  </w:style>
  <w:style w:type="paragraph" w:styleId="Footer">
    <w:name w:val="footer"/>
    <w:basedOn w:val="Normal"/>
    <w:link w:val="FooterChar"/>
    <w:uiPriority w:val="99"/>
    <w:unhideWhenUsed/>
    <w:rsid w:val="00592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C41"/>
  </w:style>
  <w:style w:type="character" w:customStyle="1" w:styleId="a">
    <w:name w:val="a"/>
    <w:basedOn w:val="DefaultParagraphFont"/>
    <w:rsid w:val="00B73F35"/>
  </w:style>
  <w:style w:type="character" w:styleId="Hyperlink">
    <w:name w:val="Hyperlink"/>
    <w:basedOn w:val="DefaultParagraphFont"/>
    <w:uiPriority w:val="99"/>
    <w:unhideWhenUsed/>
    <w:rsid w:val="00C36A96"/>
    <w:rPr>
      <w:color w:val="0000FF"/>
      <w:u w:val="single"/>
    </w:rPr>
  </w:style>
  <w:style w:type="paragraph" w:styleId="BalloonText">
    <w:name w:val="Balloon Text"/>
    <w:basedOn w:val="Normal"/>
    <w:link w:val="BalloonTextChar"/>
    <w:uiPriority w:val="99"/>
    <w:semiHidden/>
    <w:unhideWhenUsed/>
    <w:rsid w:val="00814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E53"/>
    <w:rPr>
      <w:rFonts w:ascii="Tahoma" w:hAnsi="Tahoma" w:cs="Tahoma"/>
      <w:sz w:val="16"/>
      <w:szCs w:val="16"/>
    </w:rPr>
  </w:style>
  <w:style w:type="character" w:styleId="Emphasis">
    <w:name w:val="Emphasis"/>
    <w:uiPriority w:val="20"/>
    <w:qFormat/>
    <w:rsid w:val="00770A1D"/>
    <w:rPr>
      <w:i/>
      <w:iCs/>
    </w:rPr>
  </w:style>
  <w:style w:type="character" w:customStyle="1" w:styleId="Heading3Char">
    <w:name w:val="Heading 3 Char"/>
    <w:basedOn w:val="DefaultParagraphFont"/>
    <w:link w:val="Heading3"/>
    <w:uiPriority w:val="9"/>
    <w:semiHidden/>
    <w:rsid w:val="00E02490"/>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E02490"/>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E02490"/>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E02490"/>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uiPriority w:val="1"/>
    <w:qFormat/>
    <w:rsid w:val="0028720C"/>
    <w:pPr>
      <w:spacing w:after="0" w:line="240" w:lineRule="auto"/>
    </w:pPr>
  </w:style>
  <w:style w:type="table" w:customStyle="1" w:styleId="GridTable1LightAccent1">
    <w:name w:val="Grid Table 1 Light Accent 1"/>
    <w:basedOn w:val="TableNormal"/>
    <w:uiPriority w:val="46"/>
    <w:rsid w:val="00AA1E04"/>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A81E90"/>
    <w:pPr>
      <w:spacing w:after="160" w:line="259"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64B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A19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24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BA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1"/>
    <w:qFormat/>
    <w:rsid w:val="00F64BA5"/>
    <w:pPr>
      <w:ind w:left="720"/>
      <w:contextualSpacing/>
    </w:pPr>
  </w:style>
  <w:style w:type="character" w:customStyle="1" w:styleId="Heading2Char">
    <w:name w:val="Heading 2 Char"/>
    <w:basedOn w:val="DefaultParagraphFont"/>
    <w:link w:val="Heading2"/>
    <w:uiPriority w:val="9"/>
    <w:rsid w:val="00CA199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CA199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407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92C41"/>
    <w:pPr>
      <w:spacing w:line="240" w:lineRule="auto"/>
    </w:pPr>
    <w:rPr>
      <w:b/>
      <w:bCs/>
      <w:color w:val="4F81BD" w:themeColor="accent1"/>
      <w:sz w:val="18"/>
      <w:szCs w:val="18"/>
    </w:rPr>
  </w:style>
  <w:style w:type="paragraph" w:styleId="Header">
    <w:name w:val="header"/>
    <w:basedOn w:val="Normal"/>
    <w:link w:val="HeaderChar"/>
    <w:uiPriority w:val="99"/>
    <w:unhideWhenUsed/>
    <w:rsid w:val="00592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C41"/>
  </w:style>
  <w:style w:type="paragraph" w:styleId="Footer">
    <w:name w:val="footer"/>
    <w:basedOn w:val="Normal"/>
    <w:link w:val="FooterChar"/>
    <w:uiPriority w:val="99"/>
    <w:unhideWhenUsed/>
    <w:rsid w:val="00592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C41"/>
  </w:style>
  <w:style w:type="character" w:customStyle="1" w:styleId="a">
    <w:name w:val="a"/>
    <w:basedOn w:val="DefaultParagraphFont"/>
    <w:rsid w:val="00B73F35"/>
  </w:style>
  <w:style w:type="character" w:styleId="Hyperlink">
    <w:name w:val="Hyperlink"/>
    <w:basedOn w:val="DefaultParagraphFont"/>
    <w:uiPriority w:val="99"/>
    <w:unhideWhenUsed/>
    <w:rsid w:val="00C36A96"/>
    <w:rPr>
      <w:color w:val="0000FF"/>
      <w:u w:val="single"/>
    </w:rPr>
  </w:style>
  <w:style w:type="paragraph" w:styleId="BalloonText">
    <w:name w:val="Balloon Text"/>
    <w:basedOn w:val="Normal"/>
    <w:link w:val="BalloonTextChar"/>
    <w:uiPriority w:val="99"/>
    <w:semiHidden/>
    <w:unhideWhenUsed/>
    <w:rsid w:val="00814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E53"/>
    <w:rPr>
      <w:rFonts w:ascii="Tahoma" w:hAnsi="Tahoma" w:cs="Tahoma"/>
      <w:sz w:val="16"/>
      <w:szCs w:val="16"/>
    </w:rPr>
  </w:style>
  <w:style w:type="character" w:styleId="Emphasis">
    <w:name w:val="Emphasis"/>
    <w:uiPriority w:val="20"/>
    <w:qFormat/>
    <w:rsid w:val="00770A1D"/>
    <w:rPr>
      <w:i/>
      <w:iCs/>
    </w:rPr>
  </w:style>
  <w:style w:type="character" w:customStyle="1" w:styleId="Heading3Char">
    <w:name w:val="Heading 3 Char"/>
    <w:basedOn w:val="DefaultParagraphFont"/>
    <w:link w:val="Heading3"/>
    <w:uiPriority w:val="9"/>
    <w:semiHidden/>
    <w:rsid w:val="00E02490"/>
    <w:rPr>
      <w:rFonts w:asciiTheme="majorHAnsi" w:eastAsiaTheme="majorEastAsia" w:hAnsiTheme="majorHAnsi" w:cstheme="majorBidi"/>
      <w:b/>
      <w:bCs/>
      <w:color w:val="4F81BD" w:themeColor="accent1"/>
    </w:rPr>
  </w:style>
  <w:style w:type="paragraph" w:styleId="BodyText">
    <w:name w:val="Body Text"/>
    <w:basedOn w:val="Normal"/>
    <w:link w:val="BodyTextChar"/>
    <w:uiPriority w:val="1"/>
    <w:qFormat/>
    <w:rsid w:val="00E02490"/>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E02490"/>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E02490"/>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uiPriority w:val="1"/>
    <w:qFormat/>
    <w:rsid w:val="0028720C"/>
    <w:pPr>
      <w:spacing w:after="0" w:line="240" w:lineRule="auto"/>
    </w:pPr>
  </w:style>
  <w:style w:type="table" w:customStyle="1" w:styleId="GridTable1LightAccent1">
    <w:name w:val="Grid Table 1 Light Accent 1"/>
    <w:basedOn w:val="TableNormal"/>
    <w:uiPriority w:val="46"/>
    <w:rsid w:val="00AA1E04"/>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A81E90"/>
    <w:pPr>
      <w:spacing w:after="160"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5922">
      <w:bodyDiv w:val="1"/>
      <w:marLeft w:val="0"/>
      <w:marRight w:val="0"/>
      <w:marTop w:val="0"/>
      <w:marBottom w:val="0"/>
      <w:divBdr>
        <w:top w:val="none" w:sz="0" w:space="0" w:color="auto"/>
        <w:left w:val="none" w:sz="0" w:space="0" w:color="auto"/>
        <w:bottom w:val="none" w:sz="0" w:space="0" w:color="auto"/>
        <w:right w:val="none" w:sz="0" w:space="0" w:color="auto"/>
      </w:divBdr>
      <w:divsChild>
        <w:div w:id="1415396750">
          <w:marLeft w:val="547"/>
          <w:marRight w:val="0"/>
          <w:marTop w:val="0"/>
          <w:marBottom w:val="0"/>
          <w:divBdr>
            <w:top w:val="none" w:sz="0" w:space="0" w:color="auto"/>
            <w:left w:val="none" w:sz="0" w:space="0" w:color="auto"/>
            <w:bottom w:val="none" w:sz="0" w:space="0" w:color="auto"/>
            <w:right w:val="none" w:sz="0" w:space="0" w:color="auto"/>
          </w:divBdr>
        </w:div>
      </w:divsChild>
    </w:div>
    <w:div w:id="135225176">
      <w:bodyDiv w:val="1"/>
      <w:marLeft w:val="0"/>
      <w:marRight w:val="0"/>
      <w:marTop w:val="0"/>
      <w:marBottom w:val="0"/>
      <w:divBdr>
        <w:top w:val="none" w:sz="0" w:space="0" w:color="auto"/>
        <w:left w:val="none" w:sz="0" w:space="0" w:color="auto"/>
        <w:bottom w:val="none" w:sz="0" w:space="0" w:color="auto"/>
        <w:right w:val="none" w:sz="0" w:space="0" w:color="auto"/>
      </w:divBdr>
    </w:div>
    <w:div w:id="161628629">
      <w:bodyDiv w:val="1"/>
      <w:marLeft w:val="0"/>
      <w:marRight w:val="0"/>
      <w:marTop w:val="0"/>
      <w:marBottom w:val="0"/>
      <w:divBdr>
        <w:top w:val="none" w:sz="0" w:space="0" w:color="auto"/>
        <w:left w:val="none" w:sz="0" w:space="0" w:color="auto"/>
        <w:bottom w:val="none" w:sz="0" w:space="0" w:color="auto"/>
        <w:right w:val="none" w:sz="0" w:space="0" w:color="auto"/>
      </w:divBdr>
    </w:div>
    <w:div w:id="236673291">
      <w:bodyDiv w:val="1"/>
      <w:marLeft w:val="0"/>
      <w:marRight w:val="0"/>
      <w:marTop w:val="0"/>
      <w:marBottom w:val="0"/>
      <w:divBdr>
        <w:top w:val="none" w:sz="0" w:space="0" w:color="auto"/>
        <w:left w:val="none" w:sz="0" w:space="0" w:color="auto"/>
        <w:bottom w:val="none" w:sz="0" w:space="0" w:color="auto"/>
        <w:right w:val="none" w:sz="0" w:space="0" w:color="auto"/>
      </w:divBdr>
    </w:div>
    <w:div w:id="277880501">
      <w:bodyDiv w:val="1"/>
      <w:marLeft w:val="0"/>
      <w:marRight w:val="0"/>
      <w:marTop w:val="0"/>
      <w:marBottom w:val="0"/>
      <w:divBdr>
        <w:top w:val="none" w:sz="0" w:space="0" w:color="auto"/>
        <w:left w:val="none" w:sz="0" w:space="0" w:color="auto"/>
        <w:bottom w:val="none" w:sz="0" w:space="0" w:color="auto"/>
        <w:right w:val="none" w:sz="0" w:space="0" w:color="auto"/>
      </w:divBdr>
    </w:div>
    <w:div w:id="386415758">
      <w:bodyDiv w:val="1"/>
      <w:marLeft w:val="0"/>
      <w:marRight w:val="0"/>
      <w:marTop w:val="0"/>
      <w:marBottom w:val="0"/>
      <w:divBdr>
        <w:top w:val="none" w:sz="0" w:space="0" w:color="auto"/>
        <w:left w:val="none" w:sz="0" w:space="0" w:color="auto"/>
        <w:bottom w:val="none" w:sz="0" w:space="0" w:color="auto"/>
        <w:right w:val="none" w:sz="0" w:space="0" w:color="auto"/>
      </w:divBdr>
    </w:div>
    <w:div w:id="550120987">
      <w:bodyDiv w:val="1"/>
      <w:marLeft w:val="0"/>
      <w:marRight w:val="0"/>
      <w:marTop w:val="0"/>
      <w:marBottom w:val="0"/>
      <w:divBdr>
        <w:top w:val="none" w:sz="0" w:space="0" w:color="auto"/>
        <w:left w:val="none" w:sz="0" w:space="0" w:color="auto"/>
        <w:bottom w:val="none" w:sz="0" w:space="0" w:color="auto"/>
        <w:right w:val="none" w:sz="0" w:space="0" w:color="auto"/>
      </w:divBdr>
    </w:div>
    <w:div w:id="708148899">
      <w:bodyDiv w:val="1"/>
      <w:marLeft w:val="0"/>
      <w:marRight w:val="0"/>
      <w:marTop w:val="0"/>
      <w:marBottom w:val="0"/>
      <w:divBdr>
        <w:top w:val="none" w:sz="0" w:space="0" w:color="auto"/>
        <w:left w:val="none" w:sz="0" w:space="0" w:color="auto"/>
        <w:bottom w:val="none" w:sz="0" w:space="0" w:color="auto"/>
        <w:right w:val="none" w:sz="0" w:space="0" w:color="auto"/>
      </w:divBdr>
    </w:div>
    <w:div w:id="759259585">
      <w:bodyDiv w:val="1"/>
      <w:marLeft w:val="0"/>
      <w:marRight w:val="0"/>
      <w:marTop w:val="0"/>
      <w:marBottom w:val="0"/>
      <w:divBdr>
        <w:top w:val="none" w:sz="0" w:space="0" w:color="auto"/>
        <w:left w:val="none" w:sz="0" w:space="0" w:color="auto"/>
        <w:bottom w:val="none" w:sz="0" w:space="0" w:color="auto"/>
        <w:right w:val="none" w:sz="0" w:space="0" w:color="auto"/>
      </w:divBdr>
    </w:div>
    <w:div w:id="813722503">
      <w:bodyDiv w:val="1"/>
      <w:marLeft w:val="0"/>
      <w:marRight w:val="0"/>
      <w:marTop w:val="0"/>
      <w:marBottom w:val="0"/>
      <w:divBdr>
        <w:top w:val="none" w:sz="0" w:space="0" w:color="auto"/>
        <w:left w:val="none" w:sz="0" w:space="0" w:color="auto"/>
        <w:bottom w:val="none" w:sz="0" w:space="0" w:color="auto"/>
        <w:right w:val="none" w:sz="0" w:space="0" w:color="auto"/>
      </w:divBdr>
    </w:div>
    <w:div w:id="826945736">
      <w:bodyDiv w:val="1"/>
      <w:marLeft w:val="0"/>
      <w:marRight w:val="0"/>
      <w:marTop w:val="0"/>
      <w:marBottom w:val="0"/>
      <w:divBdr>
        <w:top w:val="none" w:sz="0" w:space="0" w:color="auto"/>
        <w:left w:val="none" w:sz="0" w:space="0" w:color="auto"/>
        <w:bottom w:val="none" w:sz="0" w:space="0" w:color="auto"/>
        <w:right w:val="none" w:sz="0" w:space="0" w:color="auto"/>
      </w:divBdr>
    </w:div>
    <w:div w:id="875237562">
      <w:bodyDiv w:val="1"/>
      <w:marLeft w:val="0"/>
      <w:marRight w:val="0"/>
      <w:marTop w:val="0"/>
      <w:marBottom w:val="0"/>
      <w:divBdr>
        <w:top w:val="none" w:sz="0" w:space="0" w:color="auto"/>
        <w:left w:val="none" w:sz="0" w:space="0" w:color="auto"/>
        <w:bottom w:val="none" w:sz="0" w:space="0" w:color="auto"/>
        <w:right w:val="none" w:sz="0" w:space="0" w:color="auto"/>
      </w:divBdr>
    </w:div>
    <w:div w:id="889539371">
      <w:bodyDiv w:val="1"/>
      <w:marLeft w:val="0"/>
      <w:marRight w:val="0"/>
      <w:marTop w:val="0"/>
      <w:marBottom w:val="0"/>
      <w:divBdr>
        <w:top w:val="none" w:sz="0" w:space="0" w:color="auto"/>
        <w:left w:val="none" w:sz="0" w:space="0" w:color="auto"/>
        <w:bottom w:val="none" w:sz="0" w:space="0" w:color="auto"/>
        <w:right w:val="none" w:sz="0" w:space="0" w:color="auto"/>
      </w:divBdr>
    </w:div>
    <w:div w:id="903832573">
      <w:bodyDiv w:val="1"/>
      <w:marLeft w:val="0"/>
      <w:marRight w:val="0"/>
      <w:marTop w:val="0"/>
      <w:marBottom w:val="0"/>
      <w:divBdr>
        <w:top w:val="none" w:sz="0" w:space="0" w:color="auto"/>
        <w:left w:val="none" w:sz="0" w:space="0" w:color="auto"/>
        <w:bottom w:val="none" w:sz="0" w:space="0" w:color="auto"/>
        <w:right w:val="none" w:sz="0" w:space="0" w:color="auto"/>
      </w:divBdr>
    </w:div>
    <w:div w:id="1468864155">
      <w:bodyDiv w:val="1"/>
      <w:marLeft w:val="0"/>
      <w:marRight w:val="0"/>
      <w:marTop w:val="0"/>
      <w:marBottom w:val="0"/>
      <w:divBdr>
        <w:top w:val="none" w:sz="0" w:space="0" w:color="auto"/>
        <w:left w:val="none" w:sz="0" w:space="0" w:color="auto"/>
        <w:bottom w:val="none" w:sz="0" w:space="0" w:color="auto"/>
        <w:right w:val="none" w:sz="0" w:space="0" w:color="auto"/>
      </w:divBdr>
    </w:div>
    <w:div w:id="1516729061">
      <w:bodyDiv w:val="1"/>
      <w:marLeft w:val="0"/>
      <w:marRight w:val="0"/>
      <w:marTop w:val="0"/>
      <w:marBottom w:val="0"/>
      <w:divBdr>
        <w:top w:val="none" w:sz="0" w:space="0" w:color="auto"/>
        <w:left w:val="none" w:sz="0" w:space="0" w:color="auto"/>
        <w:bottom w:val="none" w:sz="0" w:space="0" w:color="auto"/>
        <w:right w:val="none" w:sz="0" w:space="0" w:color="auto"/>
      </w:divBdr>
      <w:divsChild>
        <w:div w:id="1578788530">
          <w:marLeft w:val="0"/>
          <w:marRight w:val="0"/>
          <w:marTop w:val="0"/>
          <w:marBottom w:val="0"/>
          <w:divBdr>
            <w:top w:val="none" w:sz="0" w:space="0" w:color="auto"/>
            <w:left w:val="none" w:sz="0" w:space="0" w:color="auto"/>
            <w:bottom w:val="none" w:sz="0" w:space="0" w:color="auto"/>
            <w:right w:val="none" w:sz="0" w:space="0" w:color="auto"/>
          </w:divBdr>
          <w:divsChild>
            <w:div w:id="1729645903">
              <w:marLeft w:val="0"/>
              <w:marRight w:val="0"/>
              <w:marTop w:val="0"/>
              <w:marBottom w:val="0"/>
              <w:divBdr>
                <w:top w:val="none" w:sz="0" w:space="0" w:color="auto"/>
                <w:left w:val="none" w:sz="0" w:space="0" w:color="auto"/>
                <w:bottom w:val="none" w:sz="0" w:space="0" w:color="auto"/>
                <w:right w:val="none" w:sz="0" w:space="0" w:color="auto"/>
              </w:divBdr>
              <w:divsChild>
                <w:div w:id="613949002">
                  <w:marLeft w:val="0"/>
                  <w:marRight w:val="0"/>
                  <w:marTop w:val="0"/>
                  <w:marBottom w:val="0"/>
                  <w:divBdr>
                    <w:top w:val="none" w:sz="0" w:space="0" w:color="auto"/>
                    <w:left w:val="none" w:sz="0" w:space="0" w:color="auto"/>
                    <w:bottom w:val="none" w:sz="0" w:space="0" w:color="auto"/>
                    <w:right w:val="none" w:sz="0" w:space="0" w:color="auto"/>
                  </w:divBdr>
                  <w:divsChild>
                    <w:div w:id="818965185">
                      <w:marLeft w:val="0"/>
                      <w:marRight w:val="0"/>
                      <w:marTop w:val="0"/>
                      <w:marBottom w:val="0"/>
                      <w:divBdr>
                        <w:top w:val="none" w:sz="0" w:space="0" w:color="auto"/>
                        <w:left w:val="none" w:sz="0" w:space="0" w:color="auto"/>
                        <w:bottom w:val="none" w:sz="0" w:space="0" w:color="auto"/>
                        <w:right w:val="none" w:sz="0" w:space="0" w:color="auto"/>
                      </w:divBdr>
                      <w:divsChild>
                        <w:div w:id="20937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008592">
                  <w:marLeft w:val="0"/>
                  <w:marRight w:val="0"/>
                  <w:marTop w:val="0"/>
                  <w:marBottom w:val="0"/>
                  <w:divBdr>
                    <w:top w:val="none" w:sz="0" w:space="0" w:color="auto"/>
                    <w:left w:val="none" w:sz="0" w:space="0" w:color="auto"/>
                    <w:bottom w:val="none" w:sz="0" w:space="0" w:color="auto"/>
                    <w:right w:val="none" w:sz="0" w:space="0" w:color="auto"/>
                  </w:divBdr>
                  <w:divsChild>
                    <w:div w:id="167983414">
                      <w:marLeft w:val="0"/>
                      <w:marRight w:val="0"/>
                      <w:marTop w:val="0"/>
                      <w:marBottom w:val="0"/>
                      <w:divBdr>
                        <w:top w:val="none" w:sz="0" w:space="0" w:color="auto"/>
                        <w:left w:val="none" w:sz="0" w:space="0" w:color="auto"/>
                        <w:bottom w:val="none" w:sz="0" w:space="0" w:color="auto"/>
                        <w:right w:val="none" w:sz="0" w:space="0" w:color="auto"/>
                      </w:divBdr>
                    </w:div>
                    <w:div w:id="1512842001">
                      <w:marLeft w:val="0"/>
                      <w:marRight w:val="0"/>
                      <w:marTop w:val="0"/>
                      <w:marBottom w:val="0"/>
                      <w:divBdr>
                        <w:top w:val="none" w:sz="0" w:space="0" w:color="auto"/>
                        <w:left w:val="none" w:sz="0" w:space="0" w:color="auto"/>
                        <w:bottom w:val="none" w:sz="0" w:space="0" w:color="auto"/>
                        <w:right w:val="none" w:sz="0" w:space="0" w:color="auto"/>
                      </w:divBdr>
                      <w:divsChild>
                        <w:div w:id="579411245">
                          <w:marLeft w:val="0"/>
                          <w:marRight w:val="0"/>
                          <w:marTop w:val="0"/>
                          <w:marBottom w:val="0"/>
                          <w:divBdr>
                            <w:top w:val="none" w:sz="0" w:space="0" w:color="auto"/>
                            <w:left w:val="none" w:sz="0" w:space="0" w:color="auto"/>
                            <w:bottom w:val="none" w:sz="0" w:space="0" w:color="auto"/>
                            <w:right w:val="none" w:sz="0" w:space="0" w:color="auto"/>
                          </w:divBdr>
                        </w:div>
                        <w:div w:id="1043362613">
                          <w:marLeft w:val="0"/>
                          <w:marRight w:val="0"/>
                          <w:marTop w:val="0"/>
                          <w:marBottom w:val="0"/>
                          <w:divBdr>
                            <w:top w:val="none" w:sz="0" w:space="0" w:color="auto"/>
                            <w:left w:val="none" w:sz="0" w:space="0" w:color="auto"/>
                            <w:bottom w:val="none" w:sz="0" w:space="0" w:color="auto"/>
                            <w:right w:val="none" w:sz="0" w:space="0" w:color="auto"/>
                          </w:divBdr>
                        </w:div>
                      </w:divsChild>
                    </w:div>
                    <w:div w:id="955598357">
                      <w:marLeft w:val="0"/>
                      <w:marRight w:val="0"/>
                      <w:marTop w:val="0"/>
                      <w:marBottom w:val="0"/>
                      <w:divBdr>
                        <w:top w:val="none" w:sz="0" w:space="0" w:color="auto"/>
                        <w:left w:val="none" w:sz="0" w:space="0" w:color="auto"/>
                        <w:bottom w:val="none" w:sz="0" w:space="0" w:color="auto"/>
                        <w:right w:val="none" w:sz="0" w:space="0" w:color="auto"/>
                      </w:divBdr>
                    </w:div>
                    <w:div w:id="684596105">
                      <w:marLeft w:val="0"/>
                      <w:marRight w:val="0"/>
                      <w:marTop w:val="0"/>
                      <w:marBottom w:val="0"/>
                      <w:divBdr>
                        <w:top w:val="none" w:sz="0" w:space="0" w:color="auto"/>
                        <w:left w:val="none" w:sz="0" w:space="0" w:color="auto"/>
                        <w:bottom w:val="none" w:sz="0" w:space="0" w:color="auto"/>
                        <w:right w:val="none" w:sz="0" w:space="0" w:color="auto"/>
                      </w:divBdr>
                      <w:divsChild>
                        <w:div w:id="1970471186">
                          <w:marLeft w:val="0"/>
                          <w:marRight w:val="0"/>
                          <w:marTop w:val="0"/>
                          <w:marBottom w:val="0"/>
                          <w:divBdr>
                            <w:top w:val="none" w:sz="0" w:space="0" w:color="auto"/>
                            <w:left w:val="none" w:sz="0" w:space="0" w:color="auto"/>
                            <w:bottom w:val="none" w:sz="0" w:space="0" w:color="auto"/>
                            <w:right w:val="none" w:sz="0" w:space="0" w:color="auto"/>
                          </w:divBdr>
                        </w:div>
                        <w:div w:id="1557203806">
                          <w:marLeft w:val="0"/>
                          <w:marRight w:val="0"/>
                          <w:marTop w:val="0"/>
                          <w:marBottom w:val="0"/>
                          <w:divBdr>
                            <w:top w:val="none" w:sz="0" w:space="0" w:color="auto"/>
                            <w:left w:val="none" w:sz="0" w:space="0" w:color="auto"/>
                            <w:bottom w:val="none" w:sz="0" w:space="0" w:color="auto"/>
                            <w:right w:val="none" w:sz="0" w:space="0" w:color="auto"/>
                          </w:divBdr>
                        </w:div>
                      </w:divsChild>
                    </w:div>
                    <w:div w:id="2135827565">
                      <w:marLeft w:val="0"/>
                      <w:marRight w:val="0"/>
                      <w:marTop w:val="0"/>
                      <w:marBottom w:val="0"/>
                      <w:divBdr>
                        <w:top w:val="none" w:sz="0" w:space="0" w:color="auto"/>
                        <w:left w:val="none" w:sz="0" w:space="0" w:color="auto"/>
                        <w:bottom w:val="none" w:sz="0" w:space="0" w:color="auto"/>
                        <w:right w:val="none" w:sz="0" w:space="0" w:color="auto"/>
                      </w:divBdr>
                    </w:div>
                    <w:div w:id="2139033503">
                      <w:marLeft w:val="0"/>
                      <w:marRight w:val="0"/>
                      <w:marTop w:val="0"/>
                      <w:marBottom w:val="0"/>
                      <w:divBdr>
                        <w:top w:val="none" w:sz="0" w:space="0" w:color="auto"/>
                        <w:left w:val="none" w:sz="0" w:space="0" w:color="auto"/>
                        <w:bottom w:val="none" w:sz="0" w:space="0" w:color="auto"/>
                        <w:right w:val="none" w:sz="0" w:space="0" w:color="auto"/>
                      </w:divBdr>
                      <w:divsChild>
                        <w:div w:id="336658864">
                          <w:marLeft w:val="0"/>
                          <w:marRight w:val="0"/>
                          <w:marTop w:val="0"/>
                          <w:marBottom w:val="0"/>
                          <w:divBdr>
                            <w:top w:val="none" w:sz="0" w:space="0" w:color="auto"/>
                            <w:left w:val="none" w:sz="0" w:space="0" w:color="auto"/>
                            <w:bottom w:val="none" w:sz="0" w:space="0" w:color="auto"/>
                            <w:right w:val="none" w:sz="0" w:space="0" w:color="auto"/>
                          </w:divBdr>
                        </w:div>
                        <w:div w:id="25179543">
                          <w:marLeft w:val="0"/>
                          <w:marRight w:val="0"/>
                          <w:marTop w:val="0"/>
                          <w:marBottom w:val="0"/>
                          <w:divBdr>
                            <w:top w:val="none" w:sz="0" w:space="0" w:color="auto"/>
                            <w:left w:val="none" w:sz="0" w:space="0" w:color="auto"/>
                            <w:bottom w:val="none" w:sz="0" w:space="0" w:color="auto"/>
                            <w:right w:val="none" w:sz="0" w:space="0" w:color="auto"/>
                          </w:divBdr>
                        </w:div>
                      </w:divsChild>
                    </w:div>
                    <w:div w:id="711538485">
                      <w:marLeft w:val="0"/>
                      <w:marRight w:val="0"/>
                      <w:marTop w:val="0"/>
                      <w:marBottom w:val="0"/>
                      <w:divBdr>
                        <w:top w:val="none" w:sz="0" w:space="0" w:color="auto"/>
                        <w:left w:val="none" w:sz="0" w:space="0" w:color="auto"/>
                        <w:bottom w:val="none" w:sz="0" w:space="0" w:color="auto"/>
                        <w:right w:val="none" w:sz="0" w:space="0" w:color="auto"/>
                      </w:divBdr>
                    </w:div>
                    <w:div w:id="513803649">
                      <w:marLeft w:val="0"/>
                      <w:marRight w:val="0"/>
                      <w:marTop w:val="0"/>
                      <w:marBottom w:val="0"/>
                      <w:divBdr>
                        <w:top w:val="none" w:sz="0" w:space="0" w:color="auto"/>
                        <w:left w:val="none" w:sz="0" w:space="0" w:color="auto"/>
                        <w:bottom w:val="none" w:sz="0" w:space="0" w:color="auto"/>
                        <w:right w:val="none" w:sz="0" w:space="0" w:color="auto"/>
                      </w:divBdr>
                      <w:divsChild>
                        <w:div w:id="1415711256">
                          <w:marLeft w:val="0"/>
                          <w:marRight w:val="0"/>
                          <w:marTop w:val="0"/>
                          <w:marBottom w:val="0"/>
                          <w:divBdr>
                            <w:top w:val="none" w:sz="0" w:space="0" w:color="auto"/>
                            <w:left w:val="none" w:sz="0" w:space="0" w:color="auto"/>
                            <w:bottom w:val="none" w:sz="0" w:space="0" w:color="auto"/>
                            <w:right w:val="none" w:sz="0" w:space="0" w:color="auto"/>
                          </w:divBdr>
                        </w:div>
                        <w:div w:id="2114939135">
                          <w:marLeft w:val="0"/>
                          <w:marRight w:val="0"/>
                          <w:marTop w:val="0"/>
                          <w:marBottom w:val="0"/>
                          <w:divBdr>
                            <w:top w:val="none" w:sz="0" w:space="0" w:color="auto"/>
                            <w:left w:val="none" w:sz="0" w:space="0" w:color="auto"/>
                            <w:bottom w:val="none" w:sz="0" w:space="0" w:color="auto"/>
                            <w:right w:val="none" w:sz="0" w:space="0" w:color="auto"/>
                          </w:divBdr>
                        </w:div>
                      </w:divsChild>
                    </w:div>
                    <w:div w:id="1277374822">
                      <w:marLeft w:val="0"/>
                      <w:marRight w:val="0"/>
                      <w:marTop w:val="0"/>
                      <w:marBottom w:val="0"/>
                      <w:divBdr>
                        <w:top w:val="none" w:sz="0" w:space="0" w:color="auto"/>
                        <w:left w:val="none" w:sz="0" w:space="0" w:color="auto"/>
                        <w:bottom w:val="none" w:sz="0" w:space="0" w:color="auto"/>
                        <w:right w:val="none" w:sz="0" w:space="0" w:color="auto"/>
                      </w:divBdr>
                    </w:div>
                    <w:div w:id="733510124">
                      <w:marLeft w:val="0"/>
                      <w:marRight w:val="0"/>
                      <w:marTop w:val="0"/>
                      <w:marBottom w:val="0"/>
                      <w:divBdr>
                        <w:top w:val="none" w:sz="0" w:space="0" w:color="auto"/>
                        <w:left w:val="none" w:sz="0" w:space="0" w:color="auto"/>
                        <w:bottom w:val="none" w:sz="0" w:space="0" w:color="auto"/>
                        <w:right w:val="none" w:sz="0" w:space="0" w:color="auto"/>
                      </w:divBdr>
                      <w:divsChild>
                        <w:div w:id="1389691301">
                          <w:marLeft w:val="0"/>
                          <w:marRight w:val="0"/>
                          <w:marTop w:val="0"/>
                          <w:marBottom w:val="0"/>
                          <w:divBdr>
                            <w:top w:val="none" w:sz="0" w:space="0" w:color="auto"/>
                            <w:left w:val="none" w:sz="0" w:space="0" w:color="auto"/>
                            <w:bottom w:val="none" w:sz="0" w:space="0" w:color="auto"/>
                            <w:right w:val="none" w:sz="0" w:space="0" w:color="auto"/>
                          </w:divBdr>
                        </w:div>
                        <w:div w:id="890963566">
                          <w:marLeft w:val="0"/>
                          <w:marRight w:val="0"/>
                          <w:marTop w:val="0"/>
                          <w:marBottom w:val="0"/>
                          <w:divBdr>
                            <w:top w:val="none" w:sz="0" w:space="0" w:color="auto"/>
                            <w:left w:val="none" w:sz="0" w:space="0" w:color="auto"/>
                            <w:bottom w:val="none" w:sz="0" w:space="0" w:color="auto"/>
                            <w:right w:val="none" w:sz="0" w:space="0" w:color="auto"/>
                          </w:divBdr>
                        </w:div>
                      </w:divsChild>
                    </w:div>
                    <w:div w:id="794907414">
                      <w:marLeft w:val="0"/>
                      <w:marRight w:val="0"/>
                      <w:marTop w:val="0"/>
                      <w:marBottom w:val="0"/>
                      <w:divBdr>
                        <w:top w:val="none" w:sz="0" w:space="0" w:color="auto"/>
                        <w:left w:val="none" w:sz="0" w:space="0" w:color="auto"/>
                        <w:bottom w:val="none" w:sz="0" w:space="0" w:color="auto"/>
                        <w:right w:val="none" w:sz="0" w:space="0" w:color="auto"/>
                      </w:divBdr>
                    </w:div>
                    <w:div w:id="1897935875">
                      <w:marLeft w:val="0"/>
                      <w:marRight w:val="0"/>
                      <w:marTop w:val="0"/>
                      <w:marBottom w:val="0"/>
                      <w:divBdr>
                        <w:top w:val="none" w:sz="0" w:space="0" w:color="auto"/>
                        <w:left w:val="none" w:sz="0" w:space="0" w:color="auto"/>
                        <w:bottom w:val="none" w:sz="0" w:space="0" w:color="auto"/>
                        <w:right w:val="none" w:sz="0" w:space="0" w:color="auto"/>
                      </w:divBdr>
                      <w:divsChild>
                        <w:div w:id="1487165891">
                          <w:marLeft w:val="0"/>
                          <w:marRight w:val="0"/>
                          <w:marTop w:val="0"/>
                          <w:marBottom w:val="0"/>
                          <w:divBdr>
                            <w:top w:val="none" w:sz="0" w:space="0" w:color="auto"/>
                            <w:left w:val="none" w:sz="0" w:space="0" w:color="auto"/>
                            <w:bottom w:val="none" w:sz="0" w:space="0" w:color="auto"/>
                            <w:right w:val="none" w:sz="0" w:space="0" w:color="auto"/>
                          </w:divBdr>
                        </w:div>
                        <w:div w:id="812793566">
                          <w:marLeft w:val="0"/>
                          <w:marRight w:val="0"/>
                          <w:marTop w:val="0"/>
                          <w:marBottom w:val="0"/>
                          <w:divBdr>
                            <w:top w:val="none" w:sz="0" w:space="0" w:color="auto"/>
                            <w:left w:val="none" w:sz="0" w:space="0" w:color="auto"/>
                            <w:bottom w:val="none" w:sz="0" w:space="0" w:color="auto"/>
                            <w:right w:val="none" w:sz="0" w:space="0" w:color="auto"/>
                          </w:divBdr>
                        </w:div>
                      </w:divsChild>
                    </w:div>
                    <w:div w:id="2039112849">
                      <w:marLeft w:val="0"/>
                      <w:marRight w:val="0"/>
                      <w:marTop w:val="0"/>
                      <w:marBottom w:val="0"/>
                      <w:divBdr>
                        <w:top w:val="none" w:sz="0" w:space="0" w:color="auto"/>
                        <w:left w:val="none" w:sz="0" w:space="0" w:color="auto"/>
                        <w:bottom w:val="none" w:sz="0" w:space="0" w:color="auto"/>
                        <w:right w:val="none" w:sz="0" w:space="0" w:color="auto"/>
                      </w:divBdr>
                    </w:div>
                    <w:div w:id="1019425943">
                      <w:marLeft w:val="0"/>
                      <w:marRight w:val="0"/>
                      <w:marTop w:val="0"/>
                      <w:marBottom w:val="0"/>
                      <w:divBdr>
                        <w:top w:val="none" w:sz="0" w:space="0" w:color="auto"/>
                        <w:left w:val="none" w:sz="0" w:space="0" w:color="auto"/>
                        <w:bottom w:val="none" w:sz="0" w:space="0" w:color="auto"/>
                        <w:right w:val="none" w:sz="0" w:space="0" w:color="auto"/>
                      </w:divBdr>
                      <w:divsChild>
                        <w:div w:id="1303147437">
                          <w:marLeft w:val="0"/>
                          <w:marRight w:val="0"/>
                          <w:marTop w:val="0"/>
                          <w:marBottom w:val="0"/>
                          <w:divBdr>
                            <w:top w:val="none" w:sz="0" w:space="0" w:color="auto"/>
                            <w:left w:val="none" w:sz="0" w:space="0" w:color="auto"/>
                            <w:bottom w:val="none" w:sz="0" w:space="0" w:color="auto"/>
                            <w:right w:val="none" w:sz="0" w:space="0" w:color="auto"/>
                          </w:divBdr>
                        </w:div>
                        <w:div w:id="716197314">
                          <w:marLeft w:val="0"/>
                          <w:marRight w:val="0"/>
                          <w:marTop w:val="0"/>
                          <w:marBottom w:val="0"/>
                          <w:divBdr>
                            <w:top w:val="none" w:sz="0" w:space="0" w:color="auto"/>
                            <w:left w:val="none" w:sz="0" w:space="0" w:color="auto"/>
                            <w:bottom w:val="none" w:sz="0" w:space="0" w:color="auto"/>
                            <w:right w:val="none" w:sz="0" w:space="0" w:color="auto"/>
                          </w:divBdr>
                        </w:div>
                      </w:divsChild>
                    </w:div>
                    <w:div w:id="1199010407">
                      <w:marLeft w:val="0"/>
                      <w:marRight w:val="0"/>
                      <w:marTop w:val="0"/>
                      <w:marBottom w:val="0"/>
                      <w:divBdr>
                        <w:top w:val="none" w:sz="0" w:space="0" w:color="auto"/>
                        <w:left w:val="none" w:sz="0" w:space="0" w:color="auto"/>
                        <w:bottom w:val="none" w:sz="0" w:space="0" w:color="auto"/>
                        <w:right w:val="none" w:sz="0" w:space="0" w:color="auto"/>
                      </w:divBdr>
                    </w:div>
                    <w:div w:id="431359540">
                      <w:marLeft w:val="0"/>
                      <w:marRight w:val="0"/>
                      <w:marTop w:val="0"/>
                      <w:marBottom w:val="0"/>
                      <w:divBdr>
                        <w:top w:val="none" w:sz="0" w:space="0" w:color="auto"/>
                        <w:left w:val="none" w:sz="0" w:space="0" w:color="auto"/>
                        <w:bottom w:val="none" w:sz="0" w:space="0" w:color="auto"/>
                        <w:right w:val="none" w:sz="0" w:space="0" w:color="auto"/>
                      </w:divBdr>
                      <w:divsChild>
                        <w:div w:id="1811095409">
                          <w:marLeft w:val="0"/>
                          <w:marRight w:val="0"/>
                          <w:marTop w:val="0"/>
                          <w:marBottom w:val="0"/>
                          <w:divBdr>
                            <w:top w:val="none" w:sz="0" w:space="0" w:color="auto"/>
                            <w:left w:val="none" w:sz="0" w:space="0" w:color="auto"/>
                            <w:bottom w:val="none" w:sz="0" w:space="0" w:color="auto"/>
                            <w:right w:val="none" w:sz="0" w:space="0" w:color="auto"/>
                          </w:divBdr>
                        </w:div>
                        <w:div w:id="2060788282">
                          <w:marLeft w:val="0"/>
                          <w:marRight w:val="0"/>
                          <w:marTop w:val="0"/>
                          <w:marBottom w:val="0"/>
                          <w:divBdr>
                            <w:top w:val="none" w:sz="0" w:space="0" w:color="auto"/>
                            <w:left w:val="none" w:sz="0" w:space="0" w:color="auto"/>
                            <w:bottom w:val="none" w:sz="0" w:space="0" w:color="auto"/>
                            <w:right w:val="none" w:sz="0" w:space="0" w:color="auto"/>
                          </w:divBdr>
                        </w:div>
                      </w:divsChild>
                    </w:div>
                    <w:div w:id="783576032">
                      <w:marLeft w:val="0"/>
                      <w:marRight w:val="0"/>
                      <w:marTop w:val="0"/>
                      <w:marBottom w:val="0"/>
                      <w:divBdr>
                        <w:top w:val="none" w:sz="0" w:space="0" w:color="auto"/>
                        <w:left w:val="none" w:sz="0" w:space="0" w:color="auto"/>
                        <w:bottom w:val="none" w:sz="0" w:space="0" w:color="auto"/>
                        <w:right w:val="none" w:sz="0" w:space="0" w:color="auto"/>
                      </w:divBdr>
                    </w:div>
                    <w:div w:id="1072316091">
                      <w:marLeft w:val="0"/>
                      <w:marRight w:val="0"/>
                      <w:marTop w:val="0"/>
                      <w:marBottom w:val="0"/>
                      <w:divBdr>
                        <w:top w:val="none" w:sz="0" w:space="0" w:color="auto"/>
                        <w:left w:val="none" w:sz="0" w:space="0" w:color="auto"/>
                        <w:bottom w:val="none" w:sz="0" w:space="0" w:color="auto"/>
                        <w:right w:val="none" w:sz="0" w:space="0" w:color="auto"/>
                      </w:divBdr>
                      <w:divsChild>
                        <w:div w:id="1239753779">
                          <w:marLeft w:val="0"/>
                          <w:marRight w:val="0"/>
                          <w:marTop w:val="0"/>
                          <w:marBottom w:val="0"/>
                          <w:divBdr>
                            <w:top w:val="none" w:sz="0" w:space="0" w:color="auto"/>
                            <w:left w:val="none" w:sz="0" w:space="0" w:color="auto"/>
                            <w:bottom w:val="none" w:sz="0" w:space="0" w:color="auto"/>
                            <w:right w:val="none" w:sz="0" w:space="0" w:color="auto"/>
                          </w:divBdr>
                        </w:div>
                        <w:div w:id="822353563">
                          <w:marLeft w:val="0"/>
                          <w:marRight w:val="0"/>
                          <w:marTop w:val="0"/>
                          <w:marBottom w:val="0"/>
                          <w:divBdr>
                            <w:top w:val="none" w:sz="0" w:space="0" w:color="auto"/>
                            <w:left w:val="none" w:sz="0" w:space="0" w:color="auto"/>
                            <w:bottom w:val="none" w:sz="0" w:space="0" w:color="auto"/>
                            <w:right w:val="none" w:sz="0" w:space="0" w:color="auto"/>
                          </w:divBdr>
                        </w:div>
                      </w:divsChild>
                    </w:div>
                    <w:div w:id="1510490309">
                      <w:marLeft w:val="0"/>
                      <w:marRight w:val="0"/>
                      <w:marTop w:val="0"/>
                      <w:marBottom w:val="0"/>
                      <w:divBdr>
                        <w:top w:val="none" w:sz="0" w:space="0" w:color="auto"/>
                        <w:left w:val="none" w:sz="0" w:space="0" w:color="auto"/>
                        <w:bottom w:val="none" w:sz="0" w:space="0" w:color="auto"/>
                        <w:right w:val="none" w:sz="0" w:space="0" w:color="auto"/>
                      </w:divBdr>
                    </w:div>
                    <w:div w:id="156306257">
                      <w:marLeft w:val="0"/>
                      <w:marRight w:val="0"/>
                      <w:marTop w:val="0"/>
                      <w:marBottom w:val="0"/>
                      <w:divBdr>
                        <w:top w:val="none" w:sz="0" w:space="0" w:color="auto"/>
                        <w:left w:val="none" w:sz="0" w:space="0" w:color="auto"/>
                        <w:bottom w:val="none" w:sz="0" w:space="0" w:color="auto"/>
                        <w:right w:val="none" w:sz="0" w:space="0" w:color="auto"/>
                      </w:divBdr>
                      <w:divsChild>
                        <w:div w:id="35007477">
                          <w:marLeft w:val="0"/>
                          <w:marRight w:val="0"/>
                          <w:marTop w:val="0"/>
                          <w:marBottom w:val="0"/>
                          <w:divBdr>
                            <w:top w:val="none" w:sz="0" w:space="0" w:color="auto"/>
                            <w:left w:val="none" w:sz="0" w:space="0" w:color="auto"/>
                            <w:bottom w:val="none" w:sz="0" w:space="0" w:color="auto"/>
                            <w:right w:val="none" w:sz="0" w:space="0" w:color="auto"/>
                          </w:divBdr>
                        </w:div>
                        <w:div w:id="7015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840628">
      <w:bodyDiv w:val="1"/>
      <w:marLeft w:val="0"/>
      <w:marRight w:val="0"/>
      <w:marTop w:val="0"/>
      <w:marBottom w:val="0"/>
      <w:divBdr>
        <w:top w:val="none" w:sz="0" w:space="0" w:color="auto"/>
        <w:left w:val="none" w:sz="0" w:space="0" w:color="auto"/>
        <w:bottom w:val="none" w:sz="0" w:space="0" w:color="auto"/>
        <w:right w:val="none" w:sz="0" w:space="0" w:color="auto"/>
      </w:divBdr>
    </w:div>
    <w:div w:id="1932930185">
      <w:bodyDiv w:val="1"/>
      <w:marLeft w:val="0"/>
      <w:marRight w:val="0"/>
      <w:marTop w:val="0"/>
      <w:marBottom w:val="0"/>
      <w:divBdr>
        <w:top w:val="none" w:sz="0" w:space="0" w:color="auto"/>
        <w:left w:val="none" w:sz="0" w:space="0" w:color="auto"/>
        <w:bottom w:val="none" w:sz="0" w:space="0" w:color="auto"/>
        <w:right w:val="none" w:sz="0" w:space="0" w:color="auto"/>
      </w:divBdr>
    </w:div>
    <w:div w:id="210772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idlc.com/financial-highlights.php" TargetMode="External"/><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5" Type="http://schemas.microsoft.com/office/2007/relationships/diagramDrawing" Target="diagrams/drawing1.xml"/><Relationship Id="rId33"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secbd.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diagramColors" Target="diagrams/colors1.xml"/><Relationship Id="rId32"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diagramQuickStyle" Target="diagrams/quickStyle1.xml"/><Relationship Id="rId28" Type="http://schemas.openxmlformats.org/officeDocument/2006/relationships/hyperlink" Target="http://iiste.org/Journals/index.php/RJFA/article/viewFile/28544/29291"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diagramLayout" Target="diagrams/layout1.xml"/><Relationship Id="rId27" Type="http://schemas.openxmlformats.org/officeDocument/2006/relationships/hyperlink" Target="http://idlc.com/" TargetMode="External"/><Relationship Id="rId30" Type="http://schemas.openxmlformats.org/officeDocument/2006/relationships/image" Target="media/image12.jpe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98E858-0736-4D2C-A882-7A7B19EC0EA3}"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B291966C-2B96-4C7A-846B-0FED17970608}" type="asst">
      <dgm:prSet phldrT="[Text]"/>
      <dgm:spPr/>
      <dgm:t>
        <a:bodyPr/>
        <a:lstStyle/>
        <a:p>
          <a:r>
            <a:rPr lang="en-US" b="1">
              <a:solidFill>
                <a:schemeClr val="tx1"/>
              </a:solidFill>
            </a:rPr>
            <a:t>SME</a:t>
          </a:r>
        </a:p>
      </dgm:t>
    </dgm:pt>
    <dgm:pt modelId="{C7268BD2-06A2-4522-BF10-69A541D490F8}" type="parTrans" cxnId="{73E17D67-D48A-4E90-85B8-1F43BBB87B94}">
      <dgm:prSet/>
      <dgm:spPr/>
      <dgm:t>
        <a:bodyPr/>
        <a:lstStyle/>
        <a:p>
          <a:endParaRPr lang="en-US"/>
        </a:p>
      </dgm:t>
    </dgm:pt>
    <dgm:pt modelId="{B273833A-3AE2-4C22-ABE2-07D77FEF4859}" type="sibTrans" cxnId="{73E17D67-D48A-4E90-85B8-1F43BBB87B94}">
      <dgm:prSet/>
      <dgm:spPr/>
      <dgm:t>
        <a:bodyPr/>
        <a:lstStyle/>
        <a:p>
          <a:endParaRPr lang="en-US"/>
        </a:p>
      </dgm:t>
    </dgm:pt>
    <dgm:pt modelId="{76D4AE14-B7FC-4B5C-9DC9-3341F2EF40FC}">
      <dgm:prSet phldrT="[Text]"/>
      <dgm:spPr/>
      <dgm:t>
        <a:bodyPr/>
        <a:lstStyle/>
        <a:p>
          <a:r>
            <a:rPr lang="en-US" b="1">
              <a:solidFill>
                <a:schemeClr val="tx1"/>
              </a:solidFill>
            </a:rPr>
            <a:t>Micro</a:t>
          </a:r>
        </a:p>
        <a:p>
          <a:r>
            <a:rPr lang="en-US" b="0">
              <a:solidFill>
                <a:schemeClr val="tx1"/>
              </a:solidFill>
            </a:rPr>
            <a:t>Yet to start</a:t>
          </a:r>
        </a:p>
      </dgm:t>
    </dgm:pt>
    <dgm:pt modelId="{DA6C4ACE-85BC-45DF-BBEE-6A26A1042485}" type="parTrans" cxnId="{94568FBC-F107-4D7C-98B8-15488E7B6073}">
      <dgm:prSet/>
      <dgm:spPr/>
      <dgm:t>
        <a:bodyPr/>
        <a:lstStyle/>
        <a:p>
          <a:endParaRPr lang="en-US"/>
        </a:p>
      </dgm:t>
    </dgm:pt>
    <dgm:pt modelId="{D4C9B7AC-33E3-4670-9735-CE2E6535D978}" type="sibTrans" cxnId="{94568FBC-F107-4D7C-98B8-15488E7B6073}">
      <dgm:prSet/>
      <dgm:spPr/>
      <dgm:t>
        <a:bodyPr/>
        <a:lstStyle/>
        <a:p>
          <a:endParaRPr lang="en-US"/>
        </a:p>
      </dgm:t>
    </dgm:pt>
    <dgm:pt modelId="{FE680308-5587-4A0E-88E7-C9808732E9BE}">
      <dgm:prSet phldrT="[Text]"/>
      <dgm:spPr/>
      <dgm:t>
        <a:bodyPr/>
        <a:lstStyle/>
        <a:p>
          <a:r>
            <a:rPr lang="en-US" b="1">
              <a:solidFill>
                <a:schemeClr val="tx1"/>
              </a:solidFill>
            </a:rPr>
            <a:t>Small</a:t>
          </a:r>
        </a:p>
        <a:p>
          <a:r>
            <a:rPr lang="en-US">
              <a:solidFill>
                <a:schemeClr val="tx1"/>
              </a:solidFill>
            </a:rPr>
            <a:t>2 Lac to 5 Crore</a:t>
          </a:r>
        </a:p>
      </dgm:t>
    </dgm:pt>
    <dgm:pt modelId="{4776AF29-3B0B-4805-B97A-1813AD4B9D45}" type="parTrans" cxnId="{0241266D-2BC8-4F5A-AE4C-0A08F20BB80F}">
      <dgm:prSet/>
      <dgm:spPr/>
      <dgm:t>
        <a:bodyPr/>
        <a:lstStyle/>
        <a:p>
          <a:endParaRPr lang="en-US"/>
        </a:p>
      </dgm:t>
    </dgm:pt>
    <dgm:pt modelId="{3F3BB363-3566-4ABD-9114-D8696BDDCB8A}" type="sibTrans" cxnId="{0241266D-2BC8-4F5A-AE4C-0A08F20BB80F}">
      <dgm:prSet/>
      <dgm:spPr/>
      <dgm:t>
        <a:bodyPr/>
        <a:lstStyle/>
        <a:p>
          <a:endParaRPr lang="en-US"/>
        </a:p>
      </dgm:t>
    </dgm:pt>
    <dgm:pt modelId="{A663F99C-FE87-4410-9EA4-025971EDC407}">
      <dgm:prSet phldrT="[Text]"/>
      <dgm:spPr/>
      <dgm:t>
        <a:bodyPr/>
        <a:lstStyle/>
        <a:p>
          <a:r>
            <a:rPr lang="en-US" b="1">
              <a:solidFill>
                <a:schemeClr val="tx1"/>
              </a:solidFill>
            </a:rPr>
            <a:t>Medium</a:t>
          </a:r>
        </a:p>
        <a:p>
          <a:r>
            <a:rPr lang="en-US">
              <a:solidFill>
                <a:schemeClr val="tx1"/>
              </a:solidFill>
            </a:rPr>
            <a:t>50 Lac to 25 Crore</a:t>
          </a:r>
        </a:p>
      </dgm:t>
    </dgm:pt>
    <dgm:pt modelId="{473AF42D-C245-4B6C-B8D4-6941812672BE}" type="parTrans" cxnId="{45EE72F2-7954-49EB-A651-56ECEDD89A2D}">
      <dgm:prSet/>
      <dgm:spPr/>
      <dgm:t>
        <a:bodyPr/>
        <a:lstStyle/>
        <a:p>
          <a:endParaRPr lang="en-US"/>
        </a:p>
      </dgm:t>
    </dgm:pt>
    <dgm:pt modelId="{211C7DA6-393F-46ED-A99C-3002E3C6C37B}" type="sibTrans" cxnId="{45EE72F2-7954-49EB-A651-56ECEDD89A2D}">
      <dgm:prSet/>
      <dgm:spPr/>
      <dgm:t>
        <a:bodyPr/>
        <a:lstStyle/>
        <a:p>
          <a:endParaRPr lang="en-US"/>
        </a:p>
      </dgm:t>
    </dgm:pt>
    <dgm:pt modelId="{8300AB24-64EF-4B76-932E-ECFFAEA10555}" type="pres">
      <dgm:prSet presAssocID="{2598E858-0736-4D2C-A882-7A7B19EC0EA3}" presName="hierChild1" presStyleCnt="0">
        <dgm:presLayoutVars>
          <dgm:orgChart val="1"/>
          <dgm:chPref val="1"/>
          <dgm:dir/>
          <dgm:animOne val="branch"/>
          <dgm:animLvl val="lvl"/>
          <dgm:resizeHandles/>
        </dgm:presLayoutVars>
      </dgm:prSet>
      <dgm:spPr/>
      <dgm:t>
        <a:bodyPr/>
        <a:lstStyle/>
        <a:p>
          <a:endParaRPr lang="en-US"/>
        </a:p>
      </dgm:t>
    </dgm:pt>
    <dgm:pt modelId="{4535E383-44C4-43C2-8B9B-0BF163D6FD57}" type="pres">
      <dgm:prSet presAssocID="{B291966C-2B96-4C7A-846B-0FED17970608}" presName="hierRoot1" presStyleCnt="0">
        <dgm:presLayoutVars>
          <dgm:hierBranch val="init"/>
        </dgm:presLayoutVars>
      </dgm:prSet>
      <dgm:spPr/>
    </dgm:pt>
    <dgm:pt modelId="{9A1E1524-BCD8-4212-8298-22FC12101083}" type="pres">
      <dgm:prSet presAssocID="{B291966C-2B96-4C7A-846B-0FED17970608}" presName="rootComposite1" presStyleCnt="0"/>
      <dgm:spPr/>
    </dgm:pt>
    <dgm:pt modelId="{D2932BD5-BCD3-47C2-B4A5-718775451A35}" type="pres">
      <dgm:prSet presAssocID="{B291966C-2B96-4C7A-846B-0FED17970608}" presName="rootText1" presStyleLbl="node0" presStyleIdx="0" presStyleCnt="1">
        <dgm:presLayoutVars>
          <dgm:chPref val="3"/>
        </dgm:presLayoutVars>
      </dgm:prSet>
      <dgm:spPr/>
      <dgm:t>
        <a:bodyPr/>
        <a:lstStyle/>
        <a:p>
          <a:endParaRPr lang="en-US"/>
        </a:p>
      </dgm:t>
    </dgm:pt>
    <dgm:pt modelId="{172A5B15-0DEA-4AC3-AFB3-9CDBC49AEC00}" type="pres">
      <dgm:prSet presAssocID="{B291966C-2B96-4C7A-846B-0FED17970608}" presName="rootConnector1" presStyleLbl="asst0" presStyleIdx="0" presStyleCnt="0"/>
      <dgm:spPr/>
      <dgm:t>
        <a:bodyPr/>
        <a:lstStyle/>
        <a:p>
          <a:endParaRPr lang="en-US"/>
        </a:p>
      </dgm:t>
    </dgm:pt>
    <dgm:pt modelId="{10334F00-1C0A-4AE9-B0CD-DF711F28F700}" type="pres">
      <dgm:prSet presAssocID="{B291966C-2B96-4C7A-846B-0FED17970608}" presName="hierChild2" presStyleCnt="0"/>
      <dgm:spPr/>
    </dgm:pt>
    <dgm:pt modelId="{915C0BA3-D61B-464B-A40E-361B5D01C6E1}" type="pres">
      <dgm:prSet presAssocID="{DA6C4ACE-85BC-45DF-BBEE-6A26A1042485}" presName="Name64" presStyleLbl="parChTrans1D2" presStyleIdx="0" presStyleCnt="3"/>
      <dgm:spPr/>
      <dgm:t>
        <a:bodyPr/>
        <a:lstStyle/>
        <a:p>
          <a:endParaRPr lang="en-US"/>
        </a:p>
      </dgm:t>
    </dgm:pt>
    <dgm:pt modelId="{A95B350F-C559-4872-AA71-F3570D558282}" type="pres">
      <dgm:prSet presAssocID="{76D4AE14-B7FC-4B5C-9DC9-3341F2EF40FC}" presName="hierRoot2" presStyleCnt="0">
        <dgm:presLayoutVars>
          <dgm:hierBranch val="init"/>
        </dgm:presLayoutVars>
      </dgm:prSet>
      <dgm:spPr/>
    </dgm:pt>
    <dgm:pt modelId="{2B4819CC-C945-4C2A-882B-A042D1FE00CF}" type="pres">
      <dgm:prSet presAssocID="{76D4AE14-B7FC-4B5C-9DC9-3341F2EF40FC}" presName="rootComposite" presStyleCnt="0"/>
      <dgm:spPr/>
    </dgm:pt>
    <dgm:pt modelId="{EA5FB8E1-374F-4C4C-B64A-C51C7F2AB110}" type="pres">
      <dgm:prSet presAssocID="{76D4AE14-B7FC-4B5C-9DC9-3341F2EF40FC}" presName="rootText" presStyleLbl="node2" presStyleIdx="0" presStyleCnt="3">
        <dgm:presLayoutVars>
          <dgm:chPref val="3"/>
        </dgm:presLayoutVars>
      </dgm:prSet>
      <dgm:spPr/>
      <dgm:t>
        <a:bodyPr/>
        <a:lstStyle/>
        <a:p>
          <a:endParaRPr lang="en-US"/>
        </a:p>
      </dgm:t>
    </dgm:pt>
    <dgm:pt modelId="{0021CC35-F814-4AA9-8C78-B6C7764BD5A1}" type="pres">
      <dgm:prSet presAssocID="{76D4AE14-B7FC-4B5C-9DC9-3341F2EF40FC}" presName="rootConnector" presStyleLbl="node2" presStyleIdx="0" presStyleCnt="3"/>
      <dgm:spPr/>
      <dgm:t>
        <a:bodyPr/>
        <a:lstStyle/>
        <a:p>
          <a:endParaRPr lang="en-US"/>
        </a:p>
      </dgm:t>
    </dgm:pt>
    <dgm:pt modelId="{99E37078-C701-445B-BCBD-4B9ADF2B85CF}" type="pres">
      <dgm:prSet presAssocID="{76D4AE14-B7FC-4B5C-9DC9-3341F2EF40FC}" presName="hierChild4" presStyleCnt="0"/>
      <dgm:spPr/>
    </dgm:pt>
    <dgm:pt modelId="{25D2CCA4-B617-4A6D-AD20-1ED3BE78CBD4}" type="pres">
      <dgm:prSet presAssocID="{76D4AE14-B7FC-4B5C-9DC9-3341F2EF40FC}" presName="hierChild5" presStyleCnt="0"/>
      <dgm:spPr/>
    </dgm:pt>
    <dgm:pt modelId="{B1E9DD76-89D2-419E-9379-EAAF46C76F64}" type="pres">
      <dgm:prSet presAssocID="{4776AF29-3B0B-4805-B97A-1813AD4B9D45}" presName="Name64" presStyleLbl="parChTrans1D2" presStyleIdx="1" presStyleCnt="3"/>
      <dgm:spPr/>
      <dgm:t>
        <a:bodyPr/>
        <a:lstStyle/>
        <a:p>
          <a:endParaRPr lang="en-US"/>
        </a:p>
      </dgm:t>
    </dgm:pt>
    <dgm:pt modelId="{E7F03AA1-FEB3-4E3C-94B0-9E973D6605F1}" type="pres">
      <dgm:prSet presAssocID="{FE680308-5587-4A0E-88E7-C9808732E9BE}" presName="hierRoot2" presStyleCnt="0">
        <dgm:presLayoutVars>
          <dgm:hierBranch val="init"/>
        </dgm:presLayoutVars>
      </dgm:prSet>
      <dgm:spPr/>
    </dgm:pt>
    <dgm:pt modelId="{0F9CA308-2B5B-40C9-BD19-C389FD83D457}" type="pres">
      <dgm:prSet presAssocID="{FE680308-5587-4A0E-88E7-C9808732E9BE}" presName="rootComposite" presStyleCnt="0"/>
      <dgm:spPr/>
    </dgm:pt>
    <dgm:pt modelId="{E63B906F-772F-4E7E-9F37-7C95A4F0162B}" type="pres">
      <dgm:prSet presAssocID="{FE680308-5587-4A0E-88E7-C9808732E9BE}" presName="rootText" presStyleLbl="node2" presStyleIdx="1" presStyleCnt="3">
        <dgm:presLayoutVars>
          <dgm:chPref val="3"/>
        </dgm:presLayoutVars>
      </dgm:prSet>
      <dgm:spPr/>
      <dgm:t>
        <a:bodyPr/>
        <a:lstStyle/>
        <a:p>
          <a:endParaRPr lang="en-US"/>
        </a:p>
      </dgm:t>
    </dgm:pt>
    <dgm:pt modelId="{3F32C580-846F-4D07-98E5-C126CB017308}" type="pres">
      <dgm:prSet presAssocID="{FE680308-5587-4A0E-88E7-C9808732E9BE}" presName="rootConnector" presStyleLbl="node2" presStyleIdx="1" presStyleCnt="3"/>
      <dgm:spPr/>
      <dgm:t>
        <a:bodyPr/>
        <a:lstStyle/>
        <a:p>
          <a:endParaRPr lang="en-US"/>
        </a:p>
      </dgm:t>
    </dgm:pt>
    <dgm:pt modelId="{0572EF69-41A1-4FC9-8979-936B02147558}" type="pres">
      <dgm:prSet presAssocID="{FE680308-5587-4A0E-88E7-C9808732E9BE}" presName="hierChild4" presStyleCnt="0"/>
      <dgm:spPr/>
    </dgm:pt>
    <dgm:pt modelId="{F672B137-4897-4ED6-A146-B4909D0F8EC5}" type="pres">
      <dgm:prSet presAssocID="{FE680308-5587-4A0E-88E7-C9808732E9BE}" presName="hierChild5" presStyleCnt="0"/>
      <dgm:spPr/>
    </dgm:pt>
    <dgm:pt modelId="{6220DF88-7B34-4F43-BF42-6D943F8ACCEB}" type="pres">
      <dgm:prSet presAssocID="{473AF42D-C245-4B6C-B8D4-6941812672BE}" presName="Name64" presStyleLbl="parChTrans1D2" presStyleIdx="2" presStyleCnt="3"/>
      <dgm:spPr/>
      <dgm:t>
        <a:bodyPr/>
        <a:lstStyle/>
        <a:p>
          <a:endParaRPr lang="en-US"/>
        </a:p>
      </dgm:t>
    </dgm:pt>
    <dgm:pt modelId="{044F4860-B954-49E9-B96E-0B1C48D7C299}" type="pres">
      <dgm:prSet presAssocID="{A663F99C-FE87-4410-9EA4-025971EDC407}" presName="hierRoot2" presStyleCnt="0">
        <dgm:presLayoutVars>
          <dgm:hierBranch val="init"/>
        </dgm:presLayoutVars>
      </dgm:prSet>
      <dgm:spPr/>
    </dgm:pt>
    <dgm:pt modelId="{07BAD1F9-F5B9-4853-996F-FB3A494800BB}" type="pres">
      <dgm:prSet presAssocID="{A663F99C-FE87-4410-9EA4-025971EDC407}" presName="rootComposite" presStyleCnt="0"/>
      <dgm:spPr/>
    </dgm:pt>
    <dgm:pt modelId="{BAA83452-71C5-4918-81DC-8638EF6E35C8}" type="pres">
      <dgm:prSet presAssocID="{A663F99C-FE87-4410-9EA4-025971EDC407}" presName="rootText" presStyleLbl="node2" presStyleIdx="2" presStyleCnt="3">
        <dgm:presLayoutVars>
          <dgm:chPref val="3"/>
        </dgm:presLayoutVars>
      </dgm:prSet>
      <dgm:spPr/>
      <dgm:t>
        <a:bodyPr/>
        <a:lstStyle/>
        <a:p>
          <a:endParaRPr lang="en-US"/>
        </a:p>
      </dgm:t>
    </dgm:pt>
    <dgm:pt modelId="{00BDFC3F-0753-446B-82BC-DB46C68DDBA9}" type="pres">
      <dgm:prSet presAssocID="{A663F99C-FE87-4410-9EA4-025971EDC407}" presName="rootConnector" presStyleLbl="node2" presStyleIdx="2" presStyleCnt="3"/>
      <dgm:spPr/>
      <dgm:t>
        <a:bodyPr/>
        <a:lstStyle/>
        <a:p>
          <a:endParaRPr lang="en-US"/>
        </a:p>
      </dgm:t>
    </dgm:pt>
    <dgm:pt modelId="{73ACFA91-31FC-4D52-90D8-744B56C1E668}" type="pres">
      <dgm:prSet presAssocID="{A663F99C-FE87-4410-9EA4-025971EDC407}" presName="hierChild4" presStyleCnt="0"/>
      <dgm:spPr/>
    </dgm:pt>
    <dgm:pt modelId="{4FACC922-0489-4175-8FE5-E8D99EF61B5E}" type="pres">
      <dgm:prSet presAssocID="{A663F99C-FE87-4410-9EA4-025971EDC407}" presName="hierChild5" presStyleCnt="0"/>
      <dgm:spPr/>
    </dgm:pt>
    <dgm:pt modelId="{0EE4BCDE-1191-4D79-9992-556586411CF2}" type="pres">
      <dgm:prSet presAssocID="{B291966C-2B96-4C7A-846B-0FED17970608}" presName="hierChild3" presStyleCnt="0"/>
      <dgm:spPr/>
    </dgm:pt>
  </dgm:ptLst>
  <dgm:cxnLst>
    <dgm:cxn modelId="{1A901008-5882-4D14-AB15-C38AD1976D54}" type="presOf" srcId="{A663F99C-FE87-4410-9EA4-025971EDC407}" destId="{BAA83452-71C5-4918-81DC-8638EF6E35C8}" srcOrd="0" destOrd="0" presId="urn:microsoft.com/office/officeart/2009/3/layout/HorizontalOrganizationChart"/>
    <dgm:cxn modelId="{C18BA928-BDAE-430F-B77E-2D92311B3E0D}" type="presOf" srcId="{473AF42D-C245-4B6C-B8D4-6941812672BE}" destId="{6220DF88-7B34-4F43-BF42-6D943F8ACCEB}" srcOrd="0" destOrd="0" presId="urn:microsoft.com/office/officeart/2009/3/layout/HorizontalOrganizationChart"/>
    <dgm:cxn modelId="{73E17D67-D48A-4E90-85B8-1F43BBB87B94}" srcId="{2598E858-0736-4D2C-A882-7A7B19EC0EA3}" destId="{B291966C-2B96-4C7A-846B-0FED17970608}" srcOrd="0" destOrd="0" parTransId="{C7268BD2-06A2-4522-BF10-69A541D490F8}" sibTransId="{B273833A-3AE2-4C22-ABE2-07D77FEF4859}"/>
    <dgm:cxn modelId="{94568FBC-F107-4D7C-98B8-15488E7B6073}" srcId="{B291966C-2B96-4C7A-846B-0FED17970608}" destId="{76D4AE14-B7FC-4B5C-9DC9-3341F2EF40FC}" srcOrd="0" destOrd="0" parTransId="{DA6C4ACE-85BC-45DF-BBEE-6A26A1042485}" sibTransId="{D4C9B7AC-33E3-4670-9735-CE2E6535D978}"/>
    <dgm:cxn modelId="{0C5EE4BA-A714-4BC4-9343-7D10FDD33E35}" type="presOf" srcId="{DA6C4ACE-85BC-45DF-BBEE-6A26A1042485}" destId="{915C0BA3-D61B-464B-A40E-361B5D01C6E1}" srcOrd="0" destOrd="0" presId="urn:microsoft.com/office/officeart/2009/3/layout/HorizontalOrganizationChart"/>
    <dgm:cxn modelId="{B1A93553-82D0-4593-A866-226F33EB067A}" type="presOf" srcId="{FE680308-5587-4A0E-88E7-C9808732E9BE}" destId="{3F32C580-846F-4D07-98E5-C126CB017308}" srcOrd="1" destOrd="0" presId="urn:microsoft.com/office/officeart/2009/3/layout/HorizontalOrganizationChart"/>
    <dgm:cxn modelId="{B47266A9-83F3-4BD1-B824-D828C968F5A9}" type="presOf" srcId="{FE680308-5587-4A0E-88E7-C9808732E9BE}" destId="{E63B906F-772F-4E7E-9F37-7C95A4F0162B}" srcOrd="0" destOrd="0" presId="urn:microsoft.com/office/officeart/2009/3/layout/HorizontalOrganizationChart"/>
    <dgm:cxn modelId="{396B8EF4-A8C3-4ABB-BD50-D2FA4B34716D}" type="presOf" srcId="{76D4AE14-B7FC-4B5C-9DC9-3341F2EF40FC}" destId="{0021CC35-F814-4AA9-8C78-B6C7764BD5A1}" srcOrd="1" destOrd="0" presId="urn:microsoft.com/office/officeart/2009/3/layout/HorizontalOrganizationChart"/>
    <dgm:cxn modelId="{0241266D-2BC8-4F5A-AE4C-0A08F20BB80F}" srcId="{B291966C-2B96-4C7A-846B-0FED17970608}" destId="{FE680308-5587-4A0E-88E7-C9808732E9BE}" srcOrd="1" destOrd="0" parTransId="{4776AF29-3B0B-4805-B97A-1813AD4B9D45}" sibTransId="{3F3BB363-3566-4ABD-9114-D8696BDDCB8A}"/>
    <dgm:cxn modelId="{3D0376B0-D0F6-45C3-A6B2-7720DC3F25C0}" type="presOf" srcId="{A663F99C-FE87-4410-9EA4-025971EDC407}" destId="{00BDFC3F-0753-446B-82BC-DB46C68DDBA9}" srcOrd="1" destOrd="0" presId="urn:microsoft.com/office/officeart/2009/3/layout/HorizontalOrganizationChart"/>
    <dgm:cxn modelId="{AD183A5F-7DC6-4E3A-8F9B-4E89EE144051}" type="presOf" srcId="{76D4AE14-B7FC-4B5C-9DC9-3341F2EF40FC}" destId="{EA5FB8E1-374F-4C4C-B64A-C51C7F2AB110}" srcOrd="0" destOrd="0" presId="urn:microsoft.com/office/officeart/2009/3/layout/HorizontalOrganizationChart"/>
    <dgm:cxn modelId="{45EE72F2-7954-49EB-A651-56ECEDD89A2D}" srcId="{B291966C-2B96-4C7A-846B-0FED17970608}" destId="{A663F99C-FE87-4410-9EA4-025971EDC407}" srcOrd="2" destOrd="0" parTransId="{473AF42D-C245-4B6C-B8D4-6941812672BE}" sibTransId="{211C7DA6-393F-46ED-A99C-3002E3C6C37B}"/>
    <dgm:cxn modelId="{36DB1F23-4C57-40DF-BEE1-12CC96D481E4}" type="presOf" srcId="{B291966C-2B96-4C7A-846B-0FED17970608}" destId="{172A5B15-0DEA-4AC3-AFB3-9CDBC49AEC00}" srcOrd="1" destOrd="0" presId="urn:microsoft.com/office/officeart/2009/3/layout/HorizontalOrganizationChart"/>
    <dgm:cxn modelId="{E2EACD6E-FFA5-4115-BF5A-3AB7DDEF0F0B}" type="presOf" srcId="{2598E858-0736-4D2C-A882-7A7B19EC0EA3}" destId="{8300AB24-64EF-4B76-932E-ECFFAEA10555}" srcOrd="0" destOrd="0" presId="urn:microsoft.com/office/officeart/2009/3/layout/HorizontalOrganizationChart"/>
    <dgm:cxn modelId="{D41F77D8-22D5-48B6-84BB-F884AF8BFFF0}" type="presOf" srcId="{4776AF29-3B0B-4805-B97A-1813AD4B9D45}" destId="{B1E9DD76-89D2-419E-9379-EAAF46C76F64}" srcOrd="0" destOrd="0" presId="urn:microsoft.com/office/officeart/2009/3/layout/HorizontalOrganizationChart"/>
    <dgm:cxn modelId="{62B40B54-3132-4209-9BD5-BCCFDA63B99E}" type="presOf" srcId="{B291966C-2B96-4C7A-846B-0FED17970608}" destId="{D2932BD5-BCD3-47C2-B4A5-718775451A35}" srcOrd="0" destOrd="0" presId="urn:microsoft.com/office/officeart/2009/3/layout/HorizontalOrganizationChart"/>
    <dgm:cxn modelId="{9C7C595E-D213-4D78-BF16-21562AAB064E}" type="presParOf" srcId="{8300AB24-64EF-4B76-932E-ECFFAEA10555}" destId="{4535E383-44C4-43C2-8B9B-0BF163D6FD57}" srcOrd="0" destOrd="0" presId="urn:microsoft.com/office/officeart/2009/3/layout/HorizontalOrganizationChart"/>
    <dgm:cxn modelId="{BDC178DD-3392-4142-AD43-5246338A5910}" type="presParOf" srcId="{4535E383-44C4-43C2-8B9B-0BF163D6FD57}" destId="{9A1E1524-BCD8-4212-8298-22FC12101083}" srcOrd="0" destOrd="0" presId="urn:microsoft.com/office/officeart/2009/3/layout/HorizontalOrganizationChart"/>
    <dgm:cxn modelId="{B16BC9B2-AFA3-4B2E-9BCD-48A91BA75FC6}" type="presParOf" srcId="{9A1E1524-BCD8-4212-8298-22FC12101083}" destId="{D2932BD5-BCD3-47C2-B4A5-718775451A35}" srcOrd="0" destOrd="0" presId="urn:microsoft.com/office/officeart/2009/3/layout/HorizontalOrganizationChart"/>
    <dgm:cxn modelId="{66BB7359-DD87-4B99-B88D-E6D602BB7701}" type="presParOf" srcId="{9A1E1524-BCD8-4212-8298-22FC12101083}" destId="{172A5B15-0DEA-4AC3-AFB3-9CDBC49AEC00}" srcOrd="1" destOrd="0" presId="urn:microsoft.com/office/officeart/2009/3/layout/HorizontalOrganizationChart"/>
    <dgm:cxn modelId="{3A46F8E3-AB4A-4666-9898-7F90E3C0FDB6}" type="presParOf" srcId="{4535E383-44C4-43C2-8B9B-0BF163D6FD57}" destId="{10334F00-1C0A-4AE9-B0CD-DF711F28F700}" srcOrd="1" destOrd="0" presId="urn:microsoft.com/office/officeart/2009/3/layout/HorizontalOrganizationChart"/>
    <dgm:cxn modelId="{39634439-97E6-4E85-BB16-24540EEABE23}" type="presParOf" srcId="{10334F00-1C0A-4AE9-B0CD-DF711F28F700}" destId="{915C0BA3-D61B-464B-A40E-361B5D01C6E1}" srcOrd="0" destOrd="0" presId="urn:microsoft.com/office/officeart/2009/3/layout/HorizontalOrganizationChart"/>
    <dgm:cxn modelId="{53810B5D-E050-478F-B5DB-1CC0D98E9864}" type="presParOf" srcId="{10334F00-1C0A-4AE9-B0CD-DF711F28F700}" destId="{A95B350F-C559-4872-AA71-F3570D558282}" srcOrd="1" destOrd="0" presId="urn:microsoft.com/office/officeart/2009/3/layout/HorizontalOrganizationChart"/>
    <dgm:cxn modelId="{F5A67060-3B2D-4451-AFC8-68DE309F2DA9}" type="presParOf" srcId="{A95B350F-C559-4872-AA71-F3570D558282}" destId="{2B4819CC-C945-4C2A-882B-A042D1FE00CF}" srcOrd="0" destOrd="0" presId="urn:microsoft.com/office/officeart/2009/3/layout/HorizontalOrganizationChart"/>
    <dgm:cxn modelId="{C0F7792F-BA56-451A-8A56-84C29F5227CC}" type="presParOf" srcId="{2B4819CC-C945-4C2A-882B-A042D1FE00CF}" destId="{EA5FB8E1-374F-4C4C-B64A-C51C7F2AB110}" srcOrd="0" destOrd="0" presId="urn:microsoft.com/office/officeart/2009/3/layout/HorizontalOrganizationChart"/>
    <dgm:cxn modelId="{8B62B17C-522F-4CC7-9B49-D0717C6ACC67}" type="presParOf" srcId="{2B4819CC-C945-4C2A-882B-A042D1FE00CF}" destId="{0021CC35-F814-4AA9-8C78-B6C7764BD5A1}" srcOrd="1" destOrd="0" presId="urn:microsoft.com/office/officeart/2009/3/layout/HorizontalOrganizationChart"/>
    <dgm:cxn modelId="{7FA33628-B1BB-4BF1-B76D-2D87BAA01007}" type="presParOf" srcId="{A95B350F-C559-4872-AA71-F3570D558282}" destId="{99E37078-C701-445B-BCBD-4B9ADF2B85CF}" srcOrd="1" destOrd="0" presId="urn:microsoft.com/office/officeart/2009/3/layout/HorizontalOrganizationChart"/>
    <dgm:cxn modelId="{23315866-4FFB-4E9A-AEAC-298F936AFC74}" type="presParOf" srcId="{A95B350F-C559-4872-AA71-F3570D558282}" destId="{25D2CCA4-B617-4A6D-AD20-1ED3BE78CBD4}" srcOrd="2" destOrd="0" presId="urn:microsoft.com/office/officeart/2009/3/layout/HorizontalOrganizationChart"/>
    <dgm:cxn modelId="{6E202547-1373-4DCD-B4A3-B4B3685BA076}" type="presParOf" srcId="{10334F00-1C0A-4AE9-B0CD-DF711F28F700}" destId="{B1E9DD76-89D2-419E-9379-EAAF46C76F64}" srcOrd="2" destOrd="0" presId="urn:microsoft.com/office/officeart/2009/3/layout/HorizontalOrganizationChart"/>
    <dgm:cxn modelId="{45CD86DC-0703-4E4D-AA48-4A9884BC3488}" type="presParOf" srcId="{10334F00-1C0A-4AE9-B0CD-DF711F28F700}" destId="{E7F03AA1-FEB3-4E3C-94B0-9E973D6605F1}" srcOrd="3" destOrd="0" presId="urn:microsoft.com/office/officeart/2009/3/layout/HorizontalOrganizationChart"/>
    <dgm:cxn modelId="{C33ACCCE-4C80-4D9E-B3D7-B3C7EC578043}" type="presParOf" srcId="{E7F03AA1-FEB3-4E3C-94B0-9E973D6605F1}" destId="{0F9CA308-2B5B-40C9-BD19-C389FD83D457}" srcOrd="0" destOrd="0" presId="urn:microsoft.com/office/officeart/2009/3/layout/HorizontalOrganizationChart"/>
    <dgm:cxn modelId="{4D8258B0-6644-405D-AFD0-324F510DF668}" type="presParOf" srcId="{0F9CA308-2B5B-40C9-BD19-C389FD83D457}" destId="{E63B906F-772F-4E7E-9F37-7C95A4F0162B}" srcOrd="0" destOrd="0" presId="urn:microsoft.com/office/officeart/2009/3/layout/HorizontalOrganizationChart"/>
    <dgm:cxn modelId="{1A0F78A5-00C9-4B13-9D58-711760B59D2A}" type="presParOf" srcId="{0F9CA308-2B5B-40C9-BD19-C389FD83D457}" destId="{3F32C580-846F-4D07-98E5-C126CB017308}" srcOrd="1" destOrd="0" presId="urn:microsoft.com/office/officeart/2009/3/layout/HorizontalOrganizationChart"/>
    <dgm:cxn modelId="{CEE6C2DE-784B-4867-82BD-198637BE57CC}" type="presParOf" srcId="{E7F03AA1-FEB3-4E3C-94B0-9E973D6605F1}" destId="{0572EF69-41A1-4FC9-8979-936B02147558}" srcOrd="1" destOrd="0" presId="urn:microsoft.com/office/officeart/2009/3/layout/HorizontalOrganizationChart"/>
    <dgm:cxn modelId="{D261F8E3-C029-4C88-A3C0-2FC34346E01E}" type="presParOf" srcId="{E7F03AA1-FEB3-4E3C-94B0-9E973D6605F1}" destId="{F672B137-4897-4ED6-A146-B4909D0F8EC5}" srcOrd="2" destOrd="0" presId="urn:microsoft.com/office/officeart/2009/3/layout/HorizontalOrganizationChart"/>
    <dgm:cxn modelId="{0C91B959-4FE9-4755-983E-DA1D5BCF3A54}" type="presParOf" srcId="{10334F00-1C0A-4AE9-B0CD-DF711F28F700}" destId="{6220DF88-7B34-4F43-BF42-6D943F8ACCEB}" srcOrd="4" destOrd="0" presId="urn:microsoft.com/office/officeart/2009/3/layout/HorizontalOrganizationChart"/>
    <dgm:cxn modelId="{43224980-9186-4B10-A155-57910256A266}" type="presParOf" srcId="{10334F00-1C0A-4AE9-B0CD-DF711F28F700}" destId="{044F4860-B954-49E9-B96E-0B1C48D7C299}" srcOrd="5" destOrd="0" presId="urn:microsoft.com/office/officeart/2009/3/layout/HorizontalOrganizationChart"/>
    <dgm:cxn modelId="{88354477-895C-42C8-B39D-2E169BD9DDDB}" type="presParOf" srcId="{044F4860-B954-49E9-B96E-0B1C48D7C299}" destId="{07BAD1F9-F5B9-4853-996F-FB3A494800BB}" srcOrd="0" destOrd="0" presId="urn:microsoft.com/office/officeart/2009/3/layout/HorizontalOrganizationChart"/>
    <dgm:cxn modelId="{BE24F6E5-35AF-4BF5-B8D6-66B638D6E16B}" type="presParOf" srcId="{07BAD1F9-F5B9-4853-996F-FB3A494800BB}" destId="{BAA83452-71C5-4918-81DC-8638EF6E35C8}" srcOrd="0" destOrd="0" presId="urn:microsoft.com/office/officeart/2009/3/layout/HorizontalOrganizationChart"/>
    <dgm:cxn modelId="{7C29D42C-E2AD-4FA6-97B5-AC95B8812EA3}" type="presParOf" srcId="{07BAD1F9-F5B9-4853-996F-FB3A494800BB}" destId="{00BDFC3F-0753-446B-82BC-DB46C68DDBA9}" srcOrd="1" destOrd="0" presId="urn:microsoft.com/office/officeart/2009/3/layout/HorizontalOrganizationChart"/>
    <dgm:cxn modelId="{DD18FEB8-7556-4787-8597-E4B16B95C650}" type="presParOf" srcId="{044F4860-B954-49E9-B96E-0B1C48D7C299}" destId="{73ACFA91-31FC-4D52-90D8-744B56C1E668}" srcOrd="1" destOrd="0" presId="urn:microsoft.com/office/officeart/2009/3/layout/HorizontalOrganizationChart"/>
    <dgm:cxn modelId="{D0DCE312-9F64-44B1-9DD2-83197E3DDD2F}" type="presParOf" srcId="{044F4860-B954-49E9-B96E-0B1C48D7C299}" destId="{4FACC922-0489-4175-8FE5-E8D99EF61B5E}" srcOrd="2" destOrd="0" presId="urn:microsoft.com/office/officeart/2009/3/layout/HorizontalOrganizationChart"/>
    <dgm:cxn modelId="{B322F968-67A4-49D2-8E86-6A27372D2FCE}" type="presParOf" srcId="{4535E383-44C4-43C2-8B9B-0BF163D6FD57}" destId="{0EE4BCDE-1191-4D79-9992-556586411CF2}" srcOrd="2" destOrd="0" presId="urn:microsoft.com/office/officeart/2009/3/layout/HorizontalOrganizationChar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20DF88-7B34-4F43-BF42-6D943F8ACCEB}">
      <dsp:nvSpPr>
        <dsp:cNvPr id="0" name=""/>
        <dsp:cNvSpPr/>
      </dsp:nvSpPr>
      <dsp:spPr>
        <a:xfrm>
          <a:off x="1727657" y="1452562"/>
          <a:ext cx="345160" cy="742094"/>
        </a:xfrm>
        <a:custGeom>
          <a:avLst/>
          <a:gdLst/>
          <a:ahLst/>
          <a:cxnLst/>
          <a:rect l="0" t="0" r="0" b="0"/>
          <a:pathLst>
            <a:path>
              <a:moveTo>
                <a:pt x="0" y="0"/>
              </a:moveTo>
              <a:lnTo>
                <a:pt x="172580" y="0"/>
              </a:lnTo>
              <a:lnTo>
                <a:pt x="172580" y="742094"/>
              </a:lnTo>
              <a:lnTo>
                <a:pt x="345160" y="7420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E9DD76-89D2-419E-9379-EAAF46C76F64}">
      <dsp:nvSpPr>
        <dsp:cNvPr id="0" name=""/>
        <dsp:cNvSpPr/>
      </dsp:nvSpPr>
      <dsp:spPr>
        <a:xfrm>
          <a:off x="1727657" y="1406842"/>
          <a:ext cx="345160" cy="91440"/>
        </a:xfrm>
        <a:custGeom>
          <a:avLst/>
          <a:gdLst/>
          <a:ahLst/>
          <a:cxnLst/>
          <a:rect l="0" t="0" r="0" b="0"/>
          <a:pathLst>
            <a:path>
              <a:moveTo>
                <a:pt x="0" y="45720"/>
              </a:moveTo>
              <a:lnTo>
                <a:pt x="345160"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5C0BA3-D61B-464B-A40E-361B5D01C6E1}">
      <dsp:nvSpPr>
        <dsp:cNvPr id="0" name=""/>
        <dsp:cNvSpPr/>
      </dsp:nvSpPr>
      <dsp:spPr>
        <a:xfrm>
          <a:off x="1727657" y="710467"/>
          <a:ext cx="345160" cy="742094"/>
        </a:xfrm>
        <a:custGeom>
          <a:avLst/>
          <a:gdLst/>
          <a:ahLst/>
          <a:cxnLst/>
          <a:rect l="0" t="0" r="0" b="0"/>
          <a:pathLst>
            <a:path>
              <a:moveTo>
                <a:pt x="0" y="742094"/>
              </a:moveTo>
              <a:lnTo>
                <a:pt x="172580" y="742094"/>
              </a:lnTo>
              <a:lnTo>
                <a:pt x="172580" y="0"/>
              </a:lnTo>
              <a:lnTo>
                <a:pt x="34516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932BD5-BCD3-47C2-B4A5-718775451A35}">
      <dsp:nvSpPr>
        <dsp:cNvPr id="0" name=""/>
        <dsp:cNvSpPr/>
      </dsp:nvSpPr>
      <dsp:spPr>
        <a:xfrm>
          <a:off x="1855" y="1189377"/>
          <a:ext cx="1725801" cy="52636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b="1" kern="1200">
              <a:solidFill>
                <a:schemeClr val="tx1"/>
              </a:solidFill>
            </a:rPr>
            <a:t>SME</a:t>
          </a:r>
        </a:p>
      </dsp:txBody>
      <dsp:txXfrm>
        <a:off x="1855" y="1189377"/>
        <a:ext cx="1725801" cy="526369"/>
      </dsp:txXfrm>
    </dsp:sp>
    <dsp:sp modelId="{EA5FB8E1-374F-4C4C-B64A-C51C7F2AB110}">
      <dsp:nvSpPr>
        <dsp:cNvPr id="0" name=""/>
        <dsp:cNvSpPr/>
      </dsp:nvSpPr>
      <dsp:spPr>
        <a:xfrm>
          <a:off x="2072817" y="447283"/>
          <a:ext cx="1725801" cy="52636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b="1" kern="1200">
              <a:solidFill>
                <a:schemeClr val="tx1"/>
              </a:solidFill>
            </a:rPr>
            <a:t>Micro</a:t>
          </a:r>
        </a:p>
        <a:p>
          <a:pPr lvl="0" algn="ctr" defTabSz="666750">
            <a:lnSpc>
              <a:spcPct val="90000"/>
            </a:lnSpc>
            <a:spcBef>
              <a:spcPct val="0"/>
            </a:spcBef>
            <a:spcAft>
              <a:spcPct val="35000"/>
            </a:spcAft>
          </a:pPr>
          <a:r>
            <a:rPr lang="en-US" sz="1500" b="0" kern="1200">
              <a:solidFill>
                <a:schemeClr val="tx1"/>
              </a:solidFill>
            </a:rPr>
            <a:t>Yet to start</a:t>
          </a:r>
        </a:p>
      </dsp:txBody>
      <dsp:txXfrm>
        <a:off x="2072817" y="447283"/>
        <a:ext cx="1725801" cy="526369"/>
      </dsp:txXfrm>
    </dsp:sp>
    <dsp:sp modelId="{E63B906F-772F-4E7E-9F37-7C95A4F0162B}">
      <dsp:nvSpPr>
        <dsp:cNvPr id="0" name=""/>
        <dsp:cNvSpPr/>
      </dsp:nvSpPr>
      <dsp:spPr>
        <a:xfrm>
          <a:off x="2072817" y="1189377"/>
          <a:ext cx="1725801" cy="52636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b="1" kern="1200">
              <a:solidFill>
                <a:schemeClr val="tx1"/>
              </a:solidFill>
            </a:rPr>
            <a:t>Small</a:t>
          </a:r>
        </a:p>
        <a:p>
          <a:pPr lvl="0" algn="ctr" defTabSz="666750">
            <a:lnSpc>
              <a:spcPct val="90000"/>
            </a:lnSpc>
            <a:spcBef>
              <a:spcPct val="0"/>
            </a:spcBef>
            <a:spcAft>
              <a:spcPct val="35000"/>
            </a:spcAft>
          </a:pPr>
          <a:r>
            <a:rPr lang="en-US" sz="1500" kern="1200">
              <a:solidFill>
                <a:schemeClr val="tx1"/>
              </a:solidFill>
            </a:rPr>
            <a:t>2 Lac to 5 Crore</a:t>
          </a:r>
        </a:p>
      </dsp:txBody>
      <dsp:txXfrm>
        <a:off x="2072817" y="1189377"/>
        <a:ext cx="1725801" cy="526369"/>
      </dsp:txXfrm>
    </dsp:sp>
    <dsp:sp modelId="{BAA83452-71C5-4918-81DC-8638EF6E35C8}">
      <dsp:nvSpPr>
        <dsp:cNvPr id="0" name=""/>
        <dsp:cNvSpPr/>
      </dsp:nvSpPr>
      <dsp:spPr>
        <a:xfrm>
          <a:off x="2072817" y="1931472"/>
          <a:ext cx="1725801" cy="52636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b="1" kern="1200">
              <a:solidFill>
                <a:schemeClr val="tx1"/>
              </a:solidFill>
            </a:rPr>
            <a:t>Medium</a:t>
          </a:r>
        </a:p>
        <a:p>
          <a:pPr lvl="0" algn="ctr" defTabSz="666750">
            <a:lnSpc>
              <a:spcPct val="90000"/>
            </a:lnSpc>
            <a:spcBef>
              <a:spcPct val="0"/>
            </a:spcBef>
            <a:spcAft>
              <a:spcPct val="35000"/>
            </a:spcAft>
          </a:pPr>
          <a:r>
            <a:rPr lang="en-US" sz="1500" kern="1200">
              <a:solidFill>
                <a:schemeClr val="tx1"/>
              </a:solidFill>
            </a:rPr>
            <a:t>50 Lac to 25 Crore</a:t>
          </a:r>
        </a:p>
      </dsp:txBody>
      <dsp:txXfrm>
        <a:off x="2072817" y="1931472"/>
        <a:ext cx="1725801" cy="52636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Wik18</b:Tag>
    <b:SourceType>JournalArticle</b:SourceType>
    <b:Guid>{5D8E44CB-7056-4F70-B2BA-592CD798DD68}</b:Guid>
    <b:Title>IDLC Finance Limited</b:Title>
    <b:Year>2018</b:Year>
    <b:Author>
      <b:Author>
        <b:NameList>
          <b:Person>
            <b:Last>Wikipedia</b:Last>
          </b:Person>
        </b:NameList>
      </b:Author>
    </b:Author>
    <b:RefOrder>1</b:RefOrder>
  </b:Source>
  <b:Source>
    <b:Tag>Qua17</b:Tag>
    <b:SourceType>JournalArticle</b:SourceType>
    <b:Guid>{1B77B80E-DFB5-4520-BE77-18895B45BA84}</b:Guid>
    <b:Title>Reviewof Development Finance</b:Title>
    <b:Year>2017</b:Year>
    <b:Author>
      <b:Author>
        <b:NameList>
          <b:Person>
            <b:Last>Quartey</b:Last>
            <b:First>Peter</b:First>
          </b:Person>
        </b:NameList>
      </b:Author>
    </b:Author>
    <b:JournalName>Financing the growth of SMEs in Africa: What are the contraints to SME financing within ECOWAS</b:JournalName>
    <b:RefOrder>2</b:RefOrder>
  </b:Source>
  <b:Source>
    <b:Tag>Jav13</b:Tag>
    <b:SourceType>JournalArticle</b:SourceType>
    <b:Guid>{F06EBCAD-001A-46D3-98D4-A9A43F1FF079}</b:Guid>
    <b:Author>
      <b:Author>
        <b:NameList>
          <b:Person>
            <b:Last>Javed Hussain</b:Last>
            <b:First>Cindy</b:First>
            <b:Middle>Millman, Harry Matlay</b:Middle>
          </b:Person>
        </b:NameList>
      </b:Author>
    </b:Author>
    <b:Title>SME financing in the UK and in China</b:Title>
    <b:Year>2013</b:Year>
    <b:RefOrder>3</b:RefOrder>
  </b:Source>
  <b:Source>
    <b:Tag>Nde18</b:Tag>
    <b:SourceType>JournalArticle</b:SourceType>
    <b:Guid>{9297770A-D322-487B-8663-5C3DD13C5A5D}</b:Guid>
    <b:Author>
      <b:Author>
        <b:NameList>
          <b:Person>
            <b:Last>Ndeye Ndiaye</b:Last>
            <b:First>Lutfi</b:First>
            <b:Middle>Abdul Razzak, Ruslan Nagayev, Adam Ng</b:Middle>
          </b:Person>
        </b:NameList>
      </b:Author>
    </b:Author>
    <b:Title>Borsa Istanbul Review</b:Title>
    <b:JournalName>Demystifying small and medium enterprises' (SMEs) performance in emerging and developing economies</b:JournalName>
    <b:Year>2018</b:Year>
    <b:RefOrder>4</b:RefOrder>
  </b:Source>
  <b:Source>
    <b:Tag>Dia15</b:Tag>
    <b:SourceType>JournalArticle</b:SourceType>
    <b:Guid>{8F1A31EC-0011-4D4C-AF5F-8B123D7F4C1E}</b:Guid>
    <b:Author>
      <b:Author>
        <b:NameList>
          <b:Person>
            <b:Last>Diana Eravia</b:Last>
            <b:First>Tri</b:First>
            <b:Middle>Handayani, Julina</b:Middle>
          </b:Person>
        </b:NameList>
      </b:Author>
    </b:Author>
    <b:Title>Procedia - Social and Behavioral Sciences</b:Title>
    <b:JournalName>The opportunities and Threats of Small and Medium Enterprises in Pekanbaru: Comparison between SMEs in Food and Restauran Industries</b:JournalName>
    <b:Year>2015</b:Year>
    <b:Pages>88-97</b:Pages>
    <b:RefOrder>5</b:RefOrder>
  </b:Source>
  <b:Source>
    <b:Tag>wik18</b:Tag>
    <b:SourceType>JournalArticle</b:SourceType>
    <b:Guid>{5EFB78F6-73AB-4E42-B95D-0604C5CE89C0}</b:Guid>
    <b:Author>
      <b:Author>
        <b:NameList>
          <b:Person>
            <b:Last>wikipedia</b:Last>
          </b:Person>
        </b:NameList>
      </b:Author>
    </b:Author>
    <b:Title>IDLC Asset Management Limited</b:Title>
    <b:Year>2018</b:Year>
    <b:RefOrder>6</b:RefOrder>
  </b:Source>
  <b:Source>
    <b:Tag>Har12</b:Tag>
    <b:SourceType>JournalArticle</b:SourceType>
    <b:Guid>{5B1722A4-025C-40FB-A472-8F12FF15FEA9}</b:Guid>
    <b:Author>
      <b:Author>
        <b:NameList>
          <b:Person>
            <b:Last>Mohajan</b:Last>
            <b:First>Haradhan</b:First>
            <b:Middle>Kumar</b:Middle>
          </b:Person>
        </b:NameList>
      </b:Author>
    </b:Author>
    <b:Title>The Lease Financing in Bangladesh</b:Title>
    <b:Year>2012</b:Year>
    <b:RefOrder>7</b:RefOrder>
  </b:Source>
  <b:Source>
    <b:Tag>DUl06</b:Tag>
    <b:SourceType>JournalArticle</b:SourceType>
    <b:Guid>{593BBBC8-258F-42FE-A674-2E2DE3793DF8}</b:Guid>
    <b:Author>
      <b:Author>
        <b:NameList>
          <b:Person>
            <b:Last>Ullah</b:Last>
            <b:First>D.</b:First>
          </b:Person>
        </b:NameList>
      </b:Author>
    </b:Author>
    <b:Title>SMEs in Bangladesh and Their Financing : An Analysis and Some Recommendations</b:Title>
    <b:Year>2006</b:Year>
    <b:Pages>57-72</b:Pages>
    <b:RefOrder>8</b:RefOrder>
  </b:Source>
</b:Sources>
</file>

<file path=customXml/itemProps1.xml><?xml version="1.0" encoding="utf-8"?>
<ds:datastoreItem xmlns:ds="http://schemas.openxmlformats.org/officeDocument/2006/customXml" ds:itemID="{C468CDF4-C43A-4427-A09A-07048441F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10495</Words>
  <Characters>59823</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James Bakul Sarkar</cp:lastModifiedBy>
  <cp:revision>2</cp:revision>
  <dcterms:created xsi:type="dcterms:W3CDTF">2019-09-17T07:05:00Z</dcterms:created>
  <dcterms:modified xsi:type="dcterms:W3CDTF">2019-09-17T07:05:00Z</dcterms:modified>
</cp:coreProperties>
</file>