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2F4" w:rsidRPr="00681B5B" w:rsidRDefault="001D72F4" w:rsidP="001D72F4">
      <w:pPr>
        <w:jc w:val="center"/>
        <w:rPr>
          <w:rFonts w:ascii="Times New Roman" w:hAnsi="Times New Roman" w:cs="Times New Roman"/>
          <w:b/>
          <w:i/>
          <w:color w:val="5B9BD5" w:themeColor="accent1"/>
          <w:sz w:val="56"/>
          <w:szCs w:val="24"/>
        </w:rPr>
      </w:pPr>
    </w:p>
    <w:p w:rsidR="001D72F4" w:rsidRPr="00681B5B" w:rsidRDefault="001D72F4" w:rsidP="001D72F4">
      <w:pPr>
        <w:jc w:val="center"/>
        <w:rPr>
          <w:rFonts w:ascii="Algerian" w:hAnsi="Algerian" w:cs="Times New Roman"/>
          <w:b/>
          <w:i/>
          <w:color w:val="5B9BD5" w:themeColor="accent1"/>
          <w:sz w:val="72"/>
          <w:szCs w:val="24"/>
        </w:rPr>
      </w:pPr>
      <w:r w:rsidRPr="00681B5B">
        <w:rPr>
          <w:rFonts w:ascii="Algerian" w:hAnsi="Algerian" w:cs="Times New Roman"/>
          <w:b/>
          <w:i/>
          <w:color w:val="5B9BD5" w:themeColor="accent1"/>
          <w:sz w:val="72"/>
          <w:szCs w:val="24"/>
        </w:rPr>
        <w:t>Internship Report On</w:t>
      </w:r>
    </w:p>
    <w:p w:rsidR="001D72F4" w:rsidRPr="00681B5B" w:rsidRDefault="001D72F4" w:rsidP="001D72F4">
      <w:pPr>
        <w:jc w:val="center"/>
        <w:rPr>
          <w:rFonts w:ascii="Times New Roman" w:hAnsi="Times New Roman" w:cs="Times New Roman"/>
          <w:b/>
          <w:bCs/>
          <w:sz w:val="36"/>
          <w:szCs w:val="24"/>
        </w:rPr>
      </w:pPr>
    </w:p>
    <w:p w:rsidR="001D72F4" w:rsidRPr="00681B5B" w:rsidRDefault="001D72F4" w:rsidP="001D72F4">
      <w:pPr>
        <w:jc w:val="center"/>
        <w:rPr>
          <w:rFonts w:ascii="Times New Roman" w:hAnsi="Times New Roman" w:cs="Times New Roman"/>
          <w:b/>
          <w:bCs/>
          <w:sz w:val="48"/>
          <w:szCs w:val="24"/>
        </w:rPr>
      </w:pPr>
    </w:p>
    <w:p w:rsidR="001D72F4" w:rsidRPr="00681B5B" w:rsidRDefault="001D72F4" w:rsidP="001D72F4">
      <w:pPr>
        <w:jc w:val="center"/>
        <w:rPr>
          <w:rFonts w:ascii="Times New Roman" w:hAnsi="Times New Roman" w:cs="Times New Roman"/>
          <w:b/>
          <w:bCs/>
          <w:sz w:val="48"/>
          <w:szCs w:val="24"/>
        </w:rPr>
      </w:pPr>
      <w:r w:rsidRPr="00681B5B">
        <w:rPr>
          <w:rFonts w:ascii="Times New Roman" w:hAnsi="Times New Roman" w:cs="Times New Roman"/>
          <w:b/>
          <w:bCs/>
          <w:sz w:val="48"/>
          <w:szCs w:val="24"/>
        </w:rPr>
        <w:t>Credit Risk Management</w:t>
      </w:r>
    </w:p>
    <w:p w:rsidR="001D72F4" w:rsidRPr="00681B5B" w:rsidRDefault="001D72F4" w:rsidP="001D72F4">
      <w:pPr>
        <w:jc w:val="center"/>
        <w:rPr>
          <w:rFonts w:ascii="Times New Roman" w:hAnsi="Times New Roman" w:cs="Times New Roman"/>
          <w:b/>
          <w:bCs/>
          <w:sz w:val="48"/>
          <w:szCs w:val="24"/>
        </w:rPr>
      </w:pPr>
      <w:r w:rsidRPr="00681B5B">
        <w:rPr>
          <w:rFonts w:ascii="Times New Roman" w:hAnsi="Times New Roman" w:cs="Times New Roman"/>
          <w:b/>
          <w:bCs/>
          <w:sz w:val="48"/>
          <w:szCs w:val="24"/>
        </w:rPr>
        <w:t>Of</w:t>
      </w:r>
    </w:p>
    <w:p w:rsidR="001D72F4" w:rsidRPr="00681B5B" w:rsidRDefault="001D72F4" w:rsidP="001D72F4">
      <w:pPr>
        <w:jc w:val="center"/>
        <w:rPr>
          <w:rFonts w:ascii="Times New Roman" w:hAnsi="Times New Roman" w:cs="Times New Roman"/>
          <w:b/>
          <w:bCs/>
          <w:sz w:val="48"/>
          <w:szCs w:val="24"/>
        </w:rPr>
      </w:pPr>
      <w:r w:rsidRPr="00681B5B">
        <w:rPr>
          <w:rFonts w:ascii="Times New Roman" w:hAnsi="Times New Roman" w:cs="Times New Roman"/>
          <w:b/>
          <w:sz w:val="48"/>
          <w:szCs w:val="24"/>
        </w:rPr>
        <w:t>IPDC Finance</w:t>
      </w:r>
    </w:p>
    <w:p w:rsidR="001D72F4" w:rsidRPr="00681B5B" w:rsidRDefault="001D72F4" w:rsidP="001D72F4">
      <w:pPr>
        <w:jc w:val="center"/>
        <w:rPr>
          <w:rFonts w:ascii="Times New Roman" w:hAnsi="Times New Roman" w:cs="Times New Roman"/>
          <w:noProof/>
          <w:sz w:val="44"/>
          <w:szCs w:val="28"/>
        </w:rPr>
      </w:pPr>
      <w:r w:rsidRPr="00681B5B">
        <w:rPr>
          <w:rFonts w:ascii="Times New Roman" w:hAnsi="Times New Roman" w:cs="Times New Roman"/>
          <w:noProof/>
          <w:sz w:val="28"/>
          <w:szCs w:val="28"/>
        </w:rPr>
        <w:drawing>
          <wp:anchor distT="0" distB="0" distL="114300" distR="114300" simplePos="0" relativeHeight="251714560" behindDoc="0" locked="0" layoutInCell="1" allowOverlap="1" wp14:anchorId="222FCB20" wp14:editId="1E9053C2">
            <wp:simplePos x="0" y="0"/>
            <wp:positionH relativeFrom="margin">
              <wp:posOffset>223463</wp:posOffset>
            </wp:positionH>
            <wp:positionV relativeFrom="paragraph">
              <wp:posOffset>676045</wp:posOffset>
            </wp:positionV>
            <wp:extent cx="5854065" cy="3261360"/>
            <wp:effectExtent l="0" t="0" r="0" b="0"/>
            <wp:wrapThrough wrapText="bothSides">
              <wp:wrapPolygon edited="0">
                <wp:start x="0" y="0"/>
                <wp:lineTo x="0" y="21449"/>
                <wp:lineTo x="21509" y="21449"/>
                <wp:lineTo x="21509"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pdc-news.jpg"/>
                    <pic:cNvPicPr/>
                  </pic:nvPicPr>
                  <pic:blipFill>
                    <a:blip r:embed="rId9">
                      <a:extLst>
                        <a:ext uri="{28A0092B-C50C-407E-A947-70E740481C1C}">
                          <a14:useLocalDpi xmlns:a14="http://schemas.microsoft.com/office/drawing/2010/main" val="0"/>
                        </a:ext>
                      </a:extLst>
                    </a:blip>
                    <a:stretch>
                      <a:fillRect/>
                    </a:stretch>
                  </pic:blipFill>
                  <pic:spPr>
                    <a:xfrm>
                      <a:off x="0" y="0"/>
                      <a:ext cx="5854065" cy="3261360"/>
                    </a:xfrm>
                    <a:prstGeom prst="rect">
                      <a:avLst/>
                    </a:prstGeom>
                  </pic:spPr>
                </pic:pic>
              </a:graphicData>
            </a:graphic>
            <wp14:sizeRelH relativeFrom="margin">
              <wp14:pctWidth>0</wp14:pctWidth>
            </wp14:sizeRelH>
            <wp14:sizeRelV relativeFrom="margin">
              <wp14:pctHeight>0</wp14:pctHeight>
            </wp14:sizeRelV>
          </wp:anchor>
        </w:drawing>
      </w:r>
    </w:p>
    <w:p w:rsidR="001D72F4" w:rsidRPr="00681B5B" w:rsidRDefault="001D72F4" w:rsidP="001D72F4">
      <w:pPr>
        <w:jc w:val="center"/>
        <w:rPr>
          <w:rFonts w:ascii="Times New Roman" w:hAnsi="Times New Roman" w:cs="Times New Roman"/>
          <w:noProof/>
          <w:sz w:val="28"/>
          <w:szCs w:val="28"/>
        </w:rPr>
      </w:pPr>
    </w:p>
    <w:p w:rsidR="001D72F4" w:rsidRPr="00681B5B" w:rsidRDefault="001D72F4" w:rsidP="001D72F4">
      <w:pPr>
        <w:rPr>
          <w:rFonts w:ascii="Times New Roman" w:hAnsi="Times New Roman" w:cs="Times New Roman"/>
          <w:noProof/>
          <w:sz w:val="28"/>
          <w:szCs w:val="28"/>
        </w:rPr>
      </w:pPr>
    </w:p>
    <w:p w:rsidR="001D72F4" w:rsidRPr="00681B5B" w:rsidRDefault="001D72F4" w:rsidP="001D72F4">
      <w:pPr>
        <w:jc w:val="center"/>
        <w:rPr>
          <w:rFonts w:ascii="Times New Roman" w:hAnsi="Times New Roman" w:cs="Times New Roman"/>
          <w:b/>
          <w:noProof/>
          <w:sz w:val="44"/>
          <w:szCs w:val="28"/>
        </w:rPr>
      </w:pPr>
      <w:r w:rsidRPr="00681B5B">
        <w:rPr>
          <w:rFonts w:ascii="Times New Roman" w:hAnsi="Times New Roman" w:cs="Times New Roman"/>
          <w:b/>
          <w:noProof/>
          <w:sz w:val="44"/>
          <w:szCs w:val="28"/>
        </w:rPr>
        <w:lastRenderedPageBreak/>
        <w:t xml:space="preserve"> UNITED INTERNATIONAL UNIVERSITY</w:t>
      </w:r>
    </w:p>
    <w:p w:rsidR="001D72F4" w:rsidRPr="00681B5B" w:rsidRDefault="001D72F4" w:rsidP="001D72F4">
      <w:pPr>
        <w:jc w:val="center"/>
        <w:rPr>
          <w:rFonts w:ascii="Times New Roman" w:hAnsi="Times New Roman" w:cs="Times New Roman"/>
          <w:noProof/>
          <w:sz w:val="28"/>
          <w:szCs w:val="28"/>
        </w:rPr>
      </w:pPr>
      <w:r w:rsidRPr="00681B5B">
        <w:rPr>
          <w:rFonts w:ascii="Times New Roman" w:hAnsi="Times New Roman" w:cs="Times New Roman"/>
          <w:b/>
          <w:noProof/>
          <w:sz w:val="36"/>
          <w:szCs w:val="36"/>
        </w:rPr>
        <w:drawing>
          <wp:anchor distT="0" distB="0" distL="114300" distR="114300" simplePos="0" relativeHeight="251713536" behindDoc="0" locked="0" layoutInCell="1" allowOverlap="1" wp14:anchorId="21E9F7BE" wp14:editId="27D20BB1">
            <wp:simplePos x="0" y="0"/>
            <wp:positionH relativeFrom="margin">
              <wp:align>center</wp:align>
            </wp:positionH>
            <wp:positionV relativeFrom="paragraph">
              <wp:posOffset>150846</wp:posOffset>
            </wp:positionV>
            <wp:extent cx="2426335" cy="1986280"/>
            <wp:effectExtent l="0" t="0" r="0" b="0"/>
            <wp:wrapThrough wrapText="bothSides">
              <wp:wrapPolygon edited="0">
                <wp:start x="0" y="0"/>
                <wp:lineTo x="0" y="21338"/>
                <wp:lineTo x="21368" y="21338"/>
                <wp:lineTo x="21368"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IU_logo.JPG"/>
                    <pic:cNvPicPr/>
                  </pic:nvPicPr>
                  <pic:blipFill>
                    <a:blip r:embed="rId10">
                      <a:extLst>
                        <a:ext uri="{28A0092B-C50C-407E-A947-70E740481C1C}">
                          <a14:useLocalDpi xmlns:a14="http://schemas.microsoft.com/office/drawing/2010/main" val="0"/>
                        </a:ext>
                      </a:extLst>
                    </a:blip>
                    <a:stretch>
                      <a:fillRect/>
                    </a:stretch>
                  </pic:blipFill>
                  <pic:spPr>
                    <a:xfrm>
                      <a:off x="0" y="0"/>
                      <a:ext cx="2426335" cy="1986280"/>
                    </a:xfrm>
                    <a:prstGeom prst="rect">
                      <a:avLst/>
                    </a:prstGeom>
                  </pic:spPr>
                </pic:pic>
              </a:graphicData>
            </a:graphic>
            <wp14:sizeRelH relativeFrom="margin">
              <wp14:pctWidth>0</wp14:pctWidth>
            </wp14:sizeRelH>
            <wp14:sizeRelV relativeFrom="margin">
              <wp14:pctHeight>0</wp14:pctHeight>
            </wp14:sizeRelV>
          </wp:anchor>
        </w:drawing>
      </w:r>
    </w:p>
    <w:p w:rsidR="001D72F4" w:rsidRPr="00681B5B" w:rsidRDefault="001D72F4" w:rsidP="001D72F4">
      <w:pPr>
        <w:jc w:val="center"/>
        <w:rPr>
          <w:rFonts w:ascii="Times New Roman" w:hAnsi="Times New Roman" w:cs="Times New Roman"/>
          <w:noProof/>
          <w:sz w:val="28"/>
          <w:szCs w:val="28"/>
        </w:rPr>
      </w:pPr>
    </w:p>
    <w:p w:rsidR="001D72F4" w:rsidRPr="00681B5B" w:rsidRDefault="001D72F4" w:rsidP="001D72F4">
      <w:pPr>
        <w:jc w:val="center"/>
        <w:rPr>
          <w:rFonts w:ascii="Times New Roman" w:hAnsi="Times New Roman" w:cs="Times New Roman"/>
          <w:b/>
          <w:sz w:val="36"/>
          <w:szCs w:val="36"/>
        </w:rPr>
      </w:pPr>
    </w:p>
    <w:p w:rsidR="001D72F4" w:rsidRPr="00681B5B" w:rsidRDefault="001D72F4" w:rsidP="001D72F4">
      <w:pPr>
        <w:jc w:val="center"/>
        <w:rPr>
          <w:rFonts w:ascii="Times New Roman" w:hAnsi="Times New Roman" w:cs="Times New Roman"/>
          <w:b/>
          <w:sz w:val="36"/>
          <w:szCs w:val="36"/>
        </w:rPr>
      </w:pPr>
    </w:p>
    <w:p w:rsidR="001D72F4" w:rsidRPr="00681B5B" w:rsidRDefault="001D72F4" w:rsidP="001D72F4">
      <w:pPr>
        <w:jc w:val="center"/>
        <w:rPr>
          <w:rFonts w:ascii="Times New Roman" w:hAnsi="Times New Roman" w:cs="Times New Roman"/>
          <w:b/>
          <w:i/>
          <w:color w:val="5B9BD5" w:themeColor="accent1"/>
          <w:sz w:val="24"/>
          <w:szCs w:val="24"/>
        </w:rPr>
      </w:pPr>
    </w:p>
    <w:p w:rsidR="001D72F4" w:rsidRPr="00681B5B" w:rsidRDefault="001D72F4" w:rsidP="001D72F4">
      <w:pPr>
        <w:jc w:val="center"/>
        <w:rPr>
          <w:rFonts w:ascii="Times New Roman" w:hAnsi="Times New Roman" w:cs="Times New Roman"/>
          <w:b/>
          <w:i/>
          <w:color w:val="5B9BD5" w:themeColor="accent1"/>
          <w:sz w:val="24"/>
          <w:szCs w:val="24"/>
        </w:rPr>
      </w:pPr>
    </w:p>
    <w:p w:rsidR="001D72F4" w:rsidRPr="00681B5B" w:rsidRDefault="001D72F4" w:rsidP="001D72F4">
      <w:pPr>
        <w:jc w:val="center"/>
        <w:rPr>
          <w:rFonts w:ascii="Times New Roman" w:hAnsi="Times New Roman" w:cs="Times New Roman"/>
          <w:b/>
          <w:i/>
          <w:color w:val="5B9BD5" w:themeColor="accent1"/>
          <w:sz w:val="24"/>
          <w:szCs w:val="24"/>
        </w:rPr>
      </w:pPr>
    </w:p>
    <w:p w:rsidR="001D72F4" w:rsidRDefault="001D72F4" w:rsidP="001D72F4">
      <w:pPr>
        <w:spacing w:after="0"/>
        <w:jc w:val="center"/>
        <w:rPr>
          <w:rFonts w:ascii="Times New Roman" w:hAnsi="Times New Roman" w:cs="Times New Roman"/>
          <w:b/>
          <w:i/>
          <w:color w:val="5B9BD5" w:themeColor="accent1"/>
          <w:sz w:val="24"/>
          <w:szCs w:val="24"/>
        </w:rPr>
      </w:pPr>
    </w:p>
    <w:p w:rsidR="001D72F4" w:rsidRPr="003B0275" w:rsidRDefault="001D72F4" w:rsidP="001D72F4">
      <w:pPr>
        <w:spacing w:after="0" w:line="240" w:lineRule="auto"/>
        <w:jc w:val="center"/>
        <w:rPr>
          <w:rFonts w:ascii="Times New Roman" w:hAnsi="Times New Roman" w:cs="Times New Roman"/>
          <w:b/>
          <w:i/>
          <w:color w:val="5B9BD5" w:themeColor="accent1"/>
          <w:sz w:val="24"/>
          <w:szCs w:val="24"/>
        </w:rPr>
      </w:pPr>
      <w:r>
        <w:rPr>
          <w:rFonts w:ascii="Times New Roman" w:hAnsi="Times New Roman" w:cs="Times New Roman"/>
          <w:b/>
          <w:i/>
          <w:color w:val="5B9BD5" w:themeColor="accent1"/>
          <w:sz w:val="24"/>
          <w:szCs w:val="24"/>
        </w:rPr>
        <w:t xml:space="preserve">Course Title: </w:t>
      </w:r>
      <w:r w:rsidRPr="003B0275">
        <w:rPr>
          <w:rFonts w:ascii="Times New Roman" w:hAnsi="Times New Roman" w:cs="Times New Roman"/>
          <w:b/>
          <w:sz w:val="24"/>
          <w:szCs w:val="24"/>
        </w:rPr>
        <w:t>Internship</w:t>
      </w:r>
    </w:p>
    <w:p w:rsidR="001D72F4" w:rsidRPr="003B0275" w:rsidRDefault="001D72F4" w:rsidP="001D72F4">
      <w:pPr>
        <w:spacing w:after="0" w:line="240" w:lineRule="auto"/>
        <w:jc w:val="center"/>
        <w:rPr>
          <w:rFonts w:ascii="Times New Roman" w:hAnsi="Times New Roman" w:cs="Times New Roman"/>
          <w:b/>
          <w:i/>
          <w:sz w:val="24"/>
          <w:szCs w:val="24"/>
        </w:rPr>
      </w:pPr>
    </w:p>
    <w:p w:rsidR="001D72F4" w:rsidRPr="003B0275" w:rsidRDefault="001D72F4" w:rsidP="001D72F4">
      <w:pPr>
        <w:spacing w:after="0" w:line="240" w:lineRule="auto"/>
        <w:jc w:val="center"/>
        <w:rPr>
          <w:rFonts w:ascii="Times New Roman" w:hAnsi="Times New Roman" w:cs="Times New Roman"/>
          <w:b/>
          <w:i/>
          <w:color w:val="5B9BD5" w:themeColor="accent1"/>
          <w:sz w:val="24"/>
          <w:szCs w:val="24"/>
        </w:rPr>
      </w:pPr>
      <w:r>
        <w:rPr>
          <w:rFonts w:ascii="Times New Roman" w:hAnsi="Times New Roman" w:cs="Times New Roman"/>
          <w:b/>
          <w:i/>
          <w:color w:val="5B9BD5" w:themeColor="accent1"/>
          <w:sz w:val="24"/>
          <w:szCs w:val="24"/>
        </w:rPr>
        <w:t xml:space="preserve">Course Code: </w:t>
      </w:r>
      <w:r w:rsidRPr="003B0275">
        <w:rPr>
          <w:rFonts w:ascii="Times New Roman" w:hAnsi="Times New Roman" w:cs="Times New Roman"/>
          <w:b/>
          <w:sz w:val="24"/>
          <w:szCs w:val="24"/>
        </w:rPr>
        <w:t>INT 4399</w:t>
      </w:r>
    </w:p>
    <w:p w:rsidR="001D72F4" w:rsidRDefault="001D72F4" w:rsidP="001D72F4">
      <w:pPr>
        <w:spacing w:after="0"/>
        <w:jc w:val="center"/>
        <w:rPr>
          <w:rFonts w:ascii="Times New Roman" w:hAnsi="Times New Roman" w:cs="Times New Roman"/>
          <w:b/>
          <w:i/>
          <w:color w:val="5B9BD5" w:themeColor="accent1"/>
          <w:sz w:val="24"/>
          <w:szCs w:val="24"/>
        </w:rPr>
      </w:pPr>
    </w:p>
    <w:p w:rsidR="001D72F4" w:rsidRPr="00681B5B" w:rsidRDefault="001D72F4" w:rsidP="001D72F4">
      <w:pPr>
        <w:spacing w:after="0"/>
        <w:jc w:val="center"/>
        <w:rPr>
          <w:rFonts w:ascii="Times New Roman" w:hAnsi="Times New Roman" w:cs="Times New Roman"/>
          <w:b/>
          <w:i/>
          <w:color w:val="5B9BD5" w:themeColor="accent1"/>
          <w:sz w:val="24"/>
          <w:szCs w:val="24"/>
        </w:rPr>
      </w:pPr>
    </w:p>
    <w:p w:rsidR="001D72F4" w:rsidRPr="00681B5B" w:rsidRDefault="001D72F4" w:rsidP="001D72F4">
      <w:pPr>
        <w:spacing w:line="240" w:lineRule="auto"/>
        <w:jc w:val="center"/>
        <w:rPr>
          <w:rFonts w:ascii="Times New Roman" w:hAnsi="Times New Roman" w:cs="Times New Roman"/>
          <w:b/>
          <w:i/>
          <w:color w:val="5B9BD5" w:themeColor="accent1"/>
          <w:sz w:val="40"/>
          <w:szCs w:val="24"/>
        </w:rPr>
      </w:pPr>
      <w:r w:rsidRPr="00681B5B">
        <w:rPr>
          <w:rFonts w:ascii="Times New Roman" w:hAnsi="Times New Roman" w:cs="Times New Roman"/>
          <w:b/>
          <w:i/>
          <w:color w:val="5B9BD5" w:themeColor="accent1"/>
          <w:sz w:val="40"/>
          <w:szCs w:val="24"/>
        </w:rPr>
        <w:t>Submitted to</w:t>
      </w:r>
    </w:p>
    <w:p w:rsidR="001D72F4" w:rsidRPr="00681B5B" w:rsidRDefault="001D72F4" w:rsidP="001D72F4">
      <w:pPr>
        <w:spacing w:after="0" w:line="240" w:lineRule="auto"/>
        <w:jc w:val="center"/>
        <w:rPr>
          <w:rFonts w:ascii="Times New Roman" w:hAnsi="Times New Roman" w:cs="Times New Roman"/>
          <w:sz w:val="24"/>
          <w:szCs w:val="24"/>
        </w:rPr>
      </w:pPr>
      <w:proofErr w:type="spellStart"/>
      <w:r w:rsidRPr="00681B5B">
        <w:rPr>
          <w:rFonts w:ascii="Times New Roman" w:hAnsi="Times New Roman" w:cs="Times New Roman"/>
          <w:sz w:val="24"/>
          <w:szCs w:val="24"/>
        </w:rPr>
        <w:t>Mosabbir</w:t>
      </w:r>
      <w:proofErr w:type="spellEnd"/>
      <w:r w:rsidRPr="00681B5B">
        <w:rPr>
          <w:rFonts w:ascii="Times New Roman" w:hAnsi="Times New Roman" w:cs="Times New Roman"/>
          <w:sz w:val="24"/>
          <w:szCs w:val="24"/>
        </w:rPr>
        <w:t xml:space="preserve"> </w:t>
      </w:r>
      <w:proofErr w:type="spellStart"/>
      <w:r w:rsidRPr="00681B5B">
        <w:rPr>
          <w:rFonts w:ascii="Times New Roman" w:hAnsi="Times New Roman" w:cs="Times New Roman"/>
          <w:sz w:val="24"/>
          <w:szCs w:val="24"/>
        </w:rPr>
        <w:t>Uddin</w:t>
      </w:r>
      <w:proofErr w:type="spellEnd"/>
      <w:r w:rsidRPr="00681B5B">
        <w:rPr>
          <w:rFonts w:ascii="Times New Roman" w:hAnsi="Times New Roman" w:cs="Times New Roman"/>
          <w:sz w:val="24"/>
          <w:szCs w:val="24"/>
        </w:rPr>
        <w:t xml:space="preserve"> Ahmad</w:t>
      </w:r>
    </w:p>
    <w:p w:rsidR="001D72F4" w:rsidRPr="00681B5B" w:rsidRDefault="001D72F4" w:rsidP="001D72F4">
      <w:pPr>
        <w:spacing w:after="0" w:line="240" w:lineRule="auto"/>
        <w:jc w:val="center"/>
        <w:rPr>
          <w:rFonts w:ascii="Times New Roman" w:hAnsi="Times New Roman" w:cs="Times New Roman"/>
          <w:color w:val="000000"/>
          <w:sz w:val="24"/>
          <w:szCs w:val="24"/>
        </w:rPr>
      </w:pPr>
      <w:r w:rsidRPr="00681B5B">
        <w:rPr>
          <w:rFonts w:ascii="Times New Roman" w:hAnsi="Times New Roman" w:cs="Times New Roman"/>
          <w:sz w:val="24"/>
          <w:szCs w:val="24"/>
        </w:rPr>
        <w:t xml:space="preserve">Assistant </w:t>
      </w:r>
      <w:r w:rsidRPr="00681B5B">
        <w:rPr>
          <w:rFonts w:ascii="Times New Roman" w:hAnsi="Times New Roman" w:cs="Times New Roman"/>
          <w:color w:val="000000"/>
          <w:sz w:val="24"/>
          <w:szCs w:val="24"/>
        </w:rPr>
        <w:t>Professor</w:t>
      </w:r>
      <w:r w:rsidRPr="00681B5B">
        <w:rPr>
          <w:rFonts w:ascii="Times New Roman" w:hAnsi="Times New Roman" w:cs="Times New Roman"/>
          <w:color w:val="000000"/>
          <w:sz w:val="24"/>
          <w:szCs w:val="24"/>
        </w:rPr>
        <w:br/>
        <w:t>School of Business and Economics</w:t>
      </w:r>
      <w:r w:rsidRPr="00681B5B">
        <w:rPr>
          <w:rFonts w:ascii="Times New Roman" w:hAnsi="Times New Roman" w:cs="Times New Roman"/>
          <w:color w:val="000000"/>
          <w:sz w:val="24"/>
          <w:szCs w:val="24"/>
        </w:rPr>
        <w:br/>
        <w:t>United International University.</w:t>
      </w:r>
    </w:p>
    <w:p w:rsidR="001D72F4" w:rsidRPr="00681B5B" w:rsidRDefault="001D72F4" w:rsidP="001D72F4">
      <w:pPr>
        <w:spacing w:after="0" w:line="240" w:lineRule="auto"/>
        <w:jc w:val="center"/>
        <w:rPr>
          <w:rFonts w:ascii="Times New Roman" w:hAnsi="Times New Roman" w:cs="Times New Roman"/>
          <w:color w:val="000000"/>
          <w:sz w:val="24"/>
          <w:szCs w:val="24"/>
        </w:rPr>
      </w:pPr>
    </w:p>
    <w:p w:rsidR="001D72F4" w:rsidRPr="00681B5B" w:rsidRDefault="001D72F4" w:rsidP="001D72F4">
      <w:pPr>
        <w:spacing w:after="0" w:line="240" w:lineRule="auto"/>
        <w:jc w:val="center"/>
        <w:rPr>
          <w:rFonts w:ascii="Times New Roman" w:hAnsi="Times New Roman" w:cs="Times New Roman"/>
          <w:color w:val="000000"/>
          <w:sz w:val="24"/>
          <w:szCs w:val="24"/>
        </w:rPr>
      </w:pPr>
    </w:p>
    <w:p w:rsidR="001D72F4" w:rsidRPr="00681B5B" w:rsidRDefault="001D72F4" w:rsidP="001D72F4">
      <w:pPr>
        <w:spacing w:after="0" w:line="240" w:lineRule="auto"/>
        <w:jc w:val="center"/>
        <w:rPr>
          <w:rFonts w:ascii="Times New Roman" w:hAnsi="Times New Roman" w:cs="Times New Roman"/>
          <w:sz w:val="24"/>
          <w:szCs w:val="24"/>
        </w:rPr>
      </w:pPr>
    </w:p>
    <w:p w:rsidR="001D72F4" w:rsidRPr="00681B5B" w:rsidRDefault="001D72F4" w:rsidP="001D72F4">
      <w:pPr>
        <w:spacing w:line="240" w:lineRule="auto"/>
        <w:jc w:val="center"/>
        <w:rPr>
          <w:rFonts w:ascii="Times New Roman" w:hAnsi="Times New Roman" w:cs="Times New Roman"/>
          <w:b/>
          <w:i/>
          <w:color w:val="5B9BD5" w:themeColor="accent1"/>
          <w:sz w:val="40"/>
          <w:szCs w:val="24"/>
        </w:rPr>
      </w:pPr>
      <w:r w:rsidRPr="00681B5B">
        <w:rPr>
          <w:rFonts w:ascii="Times New Roman" w:hAnsi="Times New Roman" w:cs="Times New Roman"/>
          <w:b/>
          <w:i/>
          <w:color w:val="5B9BD5" w:themeColor="accent1"/>
          <w:sz w:val="40"/>
          <w:szCs w:val="24"/>
        </w:rPr>
        <w:t>Submitted by</w:t>
      </w:r>
    </w:p>
    <w:p w:rsidR="001D72F4" w:rsidRPr="00681B5B" w:rsidRDefault="001D72F4" w:rsidP="001D72F4">
      <w:pPr>
        <w:spacing w:after="0" w:line="240" w:lineRule="auto"/>
        <w:jc w:val="center"/>
        <w:rPr>
          <w:rFonts w:ascii="Times New Roman" w:hAnsi="Times New Roman" w:cs="Times New Roman"/>
          <w:b/>
          <w:i/>
          <w:color w:val="5B9BD5" w:themeColor="accent1"/>
          <w:sz w:val="24"/>
          <w:szCs w:val="24"/>
        </w:rPr>
      </w:pPr>
      <w:r w:rsidRPr="00681B5B">
        <w:rPr>
          <w:rFonts w:ascii="Times New Roman" w:hAnsi="Times New Roman" w:cs="Times New Roman"/>
          <w:sz w:val="24"/>
          <w:szCs w:val="24"/>
        </w:rPr>
        <w:t>Shejuti Islam</w:t>
      </w:r>
    </w:p>
    <w:p w:rsidR="001D72F4" w:rsidRPr="00681B5B" w:rsidRDefault="001D72F4" w:rsidP="001D72F4">
      <w:pPr>
        <w:spacing w:after="0" w:line="240" w:lineRule="auto"/>
        <w:jc w:val="center"/>
        <w:rPr>
          <w:rFonts w:ascii="Times New Roman" w:hAnsi="Times New Roman" w:cs="Times New Roman"/>
          <w:sz w:val="24"/>
          <w:szCs w:val="24"/>
        </w:rPr>
      </w:pPr>
      <w:r w:rsidRPr="00681B5B">
        <w:rPr>
          <w:rFonts w:ascii="Times New Roman" w:hAnsi="Times New Roman" w:cs="Times New Roman"/>
          <w:sz w:val="24"/>
          <w:szCs w:val="24"/>
        </w:rPr>
        <w:t>ID- 111 151 010</w:t>
      </w:r>
    </w:p>
    <w:p w:rsidR="001D72F4" w:rsidRPr="00681B5B" w:rsidRDefault="001D72F4" w:rsidP="001D72F4">
      <w:pPr>
        <w:spacing w:after="0" w:line="240" w:lineRule="auto"/>
        <w:jc w:val="center"/>
        <w:rPr>
          <w:rFonts w:ascii="Times New Roman" w:hAnsi="Times New Roman" w:cs="Times New Roman"/>
          <w:sz w:val="24"/>
          <w:szCs w:val="24"/>
        </w:rPr>
      </w:pPr>
      <w:r w:rsidRPr="00681B5B">
        <w:rPr>
          <w:rFonts w:ascii="Times New Roman" w:hAnsi="Times New Roman" w:cs="Times New Roman"/>
          <w:sz w:val="24"/>
          <w:szCs w:val="24"/>
        </w:rPr>
        <w:t xml:space="preserve">School of Business and Economics                      </w:t>
      </w:r>
      <w:r w:rsidRPr="00681B5B">
        <w:rPr>
          <w:rFonts w:ascii="Times New Roman" w:hAnsi="Times New Roman" w:cs="Times New Roman"/>
          <w:sz w:val="24"/>
          <w:szCs w:val="24"/>
        </w:rPr>
        <w:br/>
        <w:t xml:space="preserve">   United International University.</w:t>
      </w:r>
    </w:p>
    <w:p w:rsidR="001D72F4" w:rsidRPr="00681B5B" w:rsidRDefault="001D72F4" w:rsidP="001D72F4">
      <w:pPr>
        <w:rPr>
          <w:rFonts w:ascii="Times New Roman" w:hAnsi="Times New Roman" w:cs="Times New Roman"/>
          <w:sz w:val="24"/>
          <w:szCs w:val="24"/>
        </w:rPr>
      </w:pPr>
    </w:p>
    <w:p w:rsidR="001D72F4" w:rsidRPr="00681B5B" w:rsidRDefault="001D72F4" w:rsidP="001D72F4">
      <w:pPr>
        <w:jc w:val="center"/>
        <w:rPr>
          <w:rFonts w:ascii="Times New Roman" w:hAnsi="Times New Roman" w:cs="Times New Roman"/>
          <w:sz w:val="24"/>
          <w:szCs w:val="24"/>
        </w:rPr>
      </w:pPr>
    </w:p>
    <w:p w:rsidR="001D72F4" w:rsidRPr="00681B5B" w:rsidRDefault="001D72F4" w:rsidP="001D72F4">
      <w:pPr>
        <w:jc w:val="center"/>
        <w:rPr>
          <w:rFonts w:ascii="Times New Roman" w:hAnsi="Times New Roman" w:cs="Times New Roman"/>
          <w:b/>
          <w:i/>
          <w:color w:val="5B9BD5" w:themeColor="accent1"/>
          <w:sz w:val="40"/>
          <w:szCs w:val="24"/>
        </w:rPr>
      </w:pPr>
      <w:r>
        <w:rPr>
          <w:rFonts w:ascii="Times New Roman" w:hAnsi="Times New Roman" w:cs="Times New Roman"/>
          <w:b/>
          <w:i/>
          <w:color w:val="5B9BD5" w:themeColor="accent1"/>
          <w:sz w:val="40"/>
          <w:szCs w:val="24"/>
        </w:rPr>
        <w:t>Submission Date</w:t>
      </w:r>
    </w:p>
    <w:p w:rsidR="001D72F4" w:rsidRPr="00681B5B" w:rsidRDefault="00C15243" w:rsidP="001D72F4">
      <w:pPr>
        <w:jc w:val="center"/>
        <w:rPr>
          <w:rFonts w:ascii="Times New Roman" w:hAnsi="Times New Roman" w:cs="Times New Roman"/>
          <w:sz w:val="24"/>
          <w:szCs w:val="24"/>
        </w:rPr>
      </w:pPr>
      <w:r>
        <w:rPr>
          <w:rFonts w:ascii="Times New Roman" w:hAnsi="Times New Roman" w:cs="Times New Roman"/>
          <w:sz w:val="24"/>
          <w:szCs w:val="24"/>
        </w:rPr>
        <w:t>02 February</w:t>
      </w:r>
      <w:r w:rsidR="001D72F4">
        <w:rPr>
          <w:rFonts w:ascii="Times New Roman" w:hAnsi="Times New Roman" w:cs="Times New Roman"/>
          <w:sz w:val="24"/>
          <w:szCs w:val="24"/>
        </w:rPr>
        <w:t>, 201</w:t>
      </w:r>
      <w:r>
        <w:rPr>
          <w:rFonts w:ascii="Times New Roman" w:hAnsi="Times New Roman" w:cs="Times New Roman"/>
          <w:sz w:val="24"/>
          <w:szCs w:val="24"/>
        </w:rPr>
        <w:t>9</w:t>
      </w:r>
    </w:p>
    <w:p w:rsidR="001D72F4" w:rsidRPr="00681B5B" w:rsidRDefault="001D72F4" w:rsidP="001D72F4">
      <w:pPr>
        <w:rPr>
          <w:rFonts w:ascii="Times New Roman" w:hAnsi="Times New Roman" w:cs="Times New Roman"/>
        </w:rPr>
      </w:pPr>
    </w:p>
    <w:p w:rsidR="001D72F4" w:rsidRPr="00681B5B" w:rsidRDefault="001D72F4" w:rsidP="001D72F4">
      <w:pPr>
        <w:pStyle w:val="IntenseQuote"/>
        <w:rPr>
          <w:rFonts w:ascii="Times New Roman" w:hAnsi="Times New Roman" w:cs="Times New Roman"/>
          <w:b/>
          <w:sz w:val="32"/>
        </w:rPr>
      </w:pPr>
      <w:r w:rsidRPr="00681B5B">
        <w:rPr>
          <w:rFonts w:ascii="Times New Roman" w:hAnsi="Times New Roman" w:cs="Times New Roman"/>
          <w:b/>
          <w:sz w:val="32"/>
        </w:rPr>
        <w:lastRenderedPageBreak/>
        <w:t>Letter of Transmittal</w:t>
      </w:r>
    </w:p>
    <w:p w:rsidR="001D72F4" w:rsidRDefault="001D72F4" w:rsidP="001D72F4">
      <w:pPr>
        <w:spacing w:after="0" w:line="360" w:lineRule="auto"/>
        <w:rPr>
          <w:rFonts w:ascii="Times New Roman" w:hAnsi="Times New Roman" w:cs="Times New Roman"/>
          <w:sz w:val="24"/>
          <w:szCs w:val="24"/>
        </w:rPr>
      </w:pPr>
      <w:r w:rsidRPr="00681B5B">
        <w:rPr>
          <w:rFonts w:ascii="Times New Roman" w:hAnsi="Times New Roman" w:cs="Times New Roman"/>
          <w:color w:val="000000"/>
          <w:sz w:val="24"/>
          <w:szCs w:val="24"/>
        </w:rPr>
        <w:br/>
      </w:r>
      <w:r w:rsidR="00C15243">
        <w:rPr>
          <w:rFonts w:ascii="Times New Roman" w:hAnsi="Times New Roman" w:cs="Times New Roman"/>
          <w:sz w:val="24"/>
          <w:szCs w:val="24"/>
        </w:rPr>
        <w:t>02 February, 2019</w:t>
      </w:r>
      <w:bookmarkStart w:id="0" w:name="_GoBack"/>
      <w:bookmarkEnd w:id="0"/>
    </w:p>
    <w:p w:rsidR="001D72F4" w:rsidRDefault="001D72F4" w:rsidP="001D72F4">
      <w:pPr>
        <w:spacing w:after="0" w:line="360" w:lineRule="auto"/>
        <w:rPr>
          <w:rFonts w:ascii="Times New Roman" w:hAnsi="Times New Roman" w:cs="Times New Roman"/>
          <w:sz w:val="24"/>
          <w:szCs w:val="24"/>
        </w:rPr>
      </w:pPr>
    </w:p>
    <w:p w:rsidR="001D72F4" w:rsidRPr="00681B5B" w:rsidRDefault="001D72F4" w:rsidP="001D72F4">
      <w:pPr>
        <w:spacing w:after="0" w:line="276" w:lineRule="auto"/>
        <w:rPr>
          <w:rFonts w:ascii="Times New Roman" w:hAnsi="Times New Roman" w:cs="Times New Roman"/>
          <w:sz w:val="24"/>
          <w:szCs w:val="24"/>
        </w:rPr>
      </w:pPr>
      <w:proofErr w:type="spellStart"/>
      <w:r w:rsidRPr="00681B5B">
        <w:rPr>
          <w:rFonts w:ascii="Times New Roman" w:hAnsi="Times New Roman" w:cs="Times New Roman"/>
          <w:sz w:val="24"/>
          <w:szCs w:val="24"/>
        </w:rPr>
        <w:t>Mosabbir</w:t>
      </w:r>
      <w:proofErr w:type="spellEnd"/>
      <w:r w:rsidRPr="00681B5B">
        <w:rPr>
          <w:rFonts w:ascii="Times New Roman" w:hAnsi="Times New Roman" w:cs="Times New Roman"/>
          <w:sz w:val="24"/>
          <w:szCs w:val="24"/>
        </w:rPr>
        <w:t xml:space="preserve"> </w:t>
      </w:r>
      <w:proofErr w:type="spellStart"/>
      <w:r w:rsidRPr="00681B5B">
        <w:rPr>
          <w:rFonts w:ascii="Times New Roman" w:hAnsi="Times New Roman" w:cs="Times New Roman"/>
          <w:sz w:val="24"/>
          <w:szCs w:val="24"/>
        </w:rPr>
        <w:t>Uddin</w:t>
      </w:r>
      <w:proofErr w:type="spellEnd"/>
      <w:r w:rsidRPr="00681B5B">
        <w:rPr>
          <w:rFonts w:ascii="Times New Roman" w:hAnsi="Times New Roman" w:cs="Times New Roman"/>
          <w:sz w:val="24"/>
          <w:szCs w:val="24"/>
        </w:rPr>
        <w:t xml:space="preserve"> Ahmad</w:t>
      </w:r>
    </w:p>
    <w:p w:rsidR="001D72F4" w:rsidRPr="00681B5B" w:rsidRDefault="001D72F4" w:rsidP="001D72F4">
      <w:pPr>
        <w:spacing w:after="0" w:line="276" w:lineRule="auto"/>
        <w:rPr>
          <w:rFonts w:ascii="Times New Roman" w:hAnsi="Times New Roman" w:cs="Times New Roman"/>
          <w:sz w:val="24"/>
          <w:szCs w:val="24"/>
        </w:rPr>
      </w:pPr>
      <w:r w:rsidRPr="00681B5B">
        <w:rPr>
          <w:rFonts w:ascii="Times New Roman" w:hAnsi="Times New Roman" w:cs="Times New Roman"/>
          <w:sz w:val="24"/>
          <w:szCs w:val="24"/>
        </w:rPr>
        <w:t xml:space="preserve">Assistant </w:t>
      </w:r>
      <w:r w:rsidRPr="00681B5B">
        <w:rPr>
          <w:rFonts w:ascii="Times New Roman" w:hAnsi="Times New Roman" w:cs="Times New Roman"/>
          <w:color w:val="000000"/>
          <w:sz w:val="24"/>
          <w:szCs w:val="24"/>
        </w:rPr>
        <w:t>Professor</w:t>
      </w:r>
      <w:r w:rsidRPr="00681B5B">
        <w:rPr>
          <w:rFonts w:ascii="Times New Roman" w:hAnsi="Times New Roman" w:cs="Times New Roman"/>
          <w:color w:val="000000"/>
          <w:sz w:val="24"/>
          <w:szCs w:val="24"/>
        </w:rPr>
        <w:br/>
        <w:t>School of Business and Economics</w:t>
      </w:r>
      <w:r w:rsidRPr="00681B5B">
        <w:rPr>
          <w:rFonts w:ascii="Times New Roman" w:hAnsi="Times New Roman" w:cs="Times New Roman"/>
          <w:color w:val="000000"/>
          <w:sz w:val="24"/>
          <w:szCs w:val="24"/>
        </w:rPr>
        <w:br/>
        <w:t>United International University.</w:t>
      </w:r>
    </w:p>
    <w:p w:rsidR="001D72F4" w:rsidRPr="00681B5B" w:rsidRDefault="001D72F4" w:rsidP="001D72F4">
      <w:pPr>
        <w:tabs>
          <w:tab w:val="left" w:pos="7477"/>
        </w:tabs>
        <w:rPr>
          <w:rFonts w:ascii="Times New Roman" w:hAnsi="Times New Roman" w:cs="Times New Roman"/>
          <w:sz w:val="32"/>
          <w:szCs w:val="24"/>
        </w:rPr>
      </w:pPr>
      <w:r w:rsidRPr="00681B5B">
        <w:rPr>
          <w:rFonts w:ascii="Times New Roman" w:hAnsi="Times New Roman" w:cs="Times New Roman"/>
          <w:sz w:val="32"/>
          <w:szCs w:val="24"/>
        </w:rPr>
        <w:tab/>
      </w:r>
    </w:p>
    <w:p w:rsidR="001D72F4" w:rsidRPr="00681B5B" w:rsidRDefault="001D72F4" w:rsidP="001D72F4">
      <w:pPr>
        <w:rPr>
          <w:rFonts w:ascii="Times New Roman" w:hAnsi="Times New Roman" w:cs="Times New Roman"/>
          <w:sz w:val="24"/>
          <w:szCs w:val="24"/>
        </w:rPr>
      </w:pPr>
      <w:r w:rsidRPr="00681B5B">
        <w:rPr>
          <w:rFonts w:ascii="Times New Roman" w:hAnsi="Times New Roman" w:cs="Times New Roman"/>
          <w:sz w:val="24"/>
          <w:szCs w:val="24"/>
        </w:rPr>
        <w:t xml:space="preserve">Subject: </w:t>
      </w:r>
      <w:r>
        <w:rPr>
          <w:rFonts w:ascii="Times New Roman" w:hAnsi="Times New Roman" w:cs="Times New Roman"/>
          <w:sz w:val="24"/>
          <w:szCs w:val="24"/>
        </w:rPr>
        <w:t>Submission of Internship Report.</w:t>
      </w:r>
    </w:p>
    <w:p w:rsidR="001D72F4" w:rsidRPr="00681B5B" w:rsidRDefault="001D72F4" w:rsidP="001D72F4">
      <w:pPr>
        <w:rPr>
          <w:rFonts w:ascii="Times New Roman" w:hAnsi="Times New Roman" w:cs="Times New Roman"/>
          <w:sz w:val="24"/>
          <w:szCs w:val="24"/>
        </w:rPr>
      </w:pPr>
    </w:p>
    <w:p w:rsidR="001D72F4" w:rsidRDefault="001D72F4" w:rsidP="001D72F4">
      <w:pPr>
        <w:rPr>
          <w:rFonts w:ascii="Times New Roman" w:hAnsi="Times New Roman" w:cs="Times New Roman"/>
          <w:sz w:val="24"/>
          <w:szCs w:val="24"/>
        </w:rPr>
      </w:pPr>
      <w:r w:rsidRPr="00681B5B">
        <w:rPr>
          <w:rFonts w:ascii="Times New Roman" w:hAnsi="Times New Roman" w:cs="Times New Roman"/>
          <w:sz w:val="24"/>
          <w:szCs w:val="24"/>
        </w:rPr>
        <w:t xml:space="preserve">Respected Sir, </w:t>
      </w:r>
    </w:p>
    <w:p w:rsidR="001D72F4" w:rsidRPr="00681B5B" w:rsidRDefault="001D72F4" w:rsidP="001D72F4">
      <w:pPr>
        <w:rPr>
          <w:rFonts w:ascii="Times New Roman" w:hAnsi="Times New Roman" w:cs="Times New Roman"/>
          <w:sz w:val="24"/>
          <w:szCs w:val="24"/>
        </w:rPr>
      </w:pPr>
      <w:r w:rsidRPr="00681B5B">
        <w:rPr>
          <w:rFonts w:ascii="Times New Roman" w:hAnsi="Times New Roman" w:cs="Times New Roman"/>
          <w:sz w:val="24"/>
          <w:szCs w:val="24"/>
        </w:rPr>
        <w:t xml:space="preserve">It is my great pleasure to submit the internship to you for your consideration as a binding requirement for the successful completion of my internship program at IPDC Finance Limited, under the BBA Program of United International University. My main inducement was to prepare this report as per your proficient guidance and directions while considering the guidelines of BBA Program. </w:t>
      </w:r>
    </w:p>
    <w:p w:rsidR="001D72F4" w:rsidRPr="00681B5B" w:rsidRDefault="001D72F4" w:rsidP="001D72F4">
      <w:pPr>
        <w:rPr>
          <w:rFonts w:ascii="Times New Roman" w:hAnsi="Times New Roman" w:cs="Times New Roman"/>
          <w:sz w:val="24"/>
          <w:szCs w:val="24"/>
        </w:rPr>
      </w:pPr>
      <w:r w:rsidRPr="00681B5B">
        <w:rPr>
          <w:rFonts w:ascii="Times New Roman" w:hAnsi="Times New Roman" w:cs="Times New Roman"/>
          <w:sz w:val="24"/>
          <w:szCs w:val="24"/>
        </w:rPr>
        <w:t xml:space="preserve">I made ardent efforts to study and scrutinize the related materials, documents, observe the operations performed in IPDC Finance Limited and I hope that I have been able to relate the fundamental aspects with practical and rational applications considering my level of competence and experience. </w:t>
      </w:r>
    </w:p>
    <w:p w:rsidR="001D72F4" w:rsidRPr="00681B5B" w:rsidRDefault="001D72F4" w:rsidP="001D72F4">
      <w:pPr>
        <w:rPr>
          <w:rFonts w:ascii="Times New Roman" w:hAnsi="Times New Roman" w:cs="Times New Roman"/>
          <w:sz w:val="24"/>
          <w:szCs w:val="24"/>
        </w:rPr>
      </w:pPr>
      <w:r w:rsidRPr="00681B5B">
        <w:rPr>
          <w:rFonts w:ascii="Times New Roman" w:hAnsi="Times New Roman" w:cs="Times New Roman"/>
          <w:sz w:val="24"/>
          <w:szCs w:val="24"/>
        </w:rPr>
        <w:t>Therefore, I am submitting my internship report, hoping that you will appreciate my instructive and comprehensive approach. I earnestly hope that this report fulfills the objectives and requirements of my internship and that it finds your acceptance. Your kind feedback will be highly appreciated and in case of any further elaboration or clarification or any kind of queries regarding the report, I shall be glad to assist you.</w:t>
      </w:r>
    </w:p>
    <w:p w:rsidR="001D72F4" w:rsidRPr="00681B5B" w:rsidRDefault="001D72F4" w:rsidP="001D72F4">
      <w:pPr>
        <w:rPr>
          <w:rFonts w:ascii="Times New Roman" w:hAnsi="Times New Roman" w:cs="Times New Roman"/>
          <w:sz w:val="24"/>
          <w:szCs w:val="24"/>
        </w:rPr>
      </w:pPr>
    </w:p>
    <w:p w:rsidR="001D72F4" w:rsidRPr="00681B5B" w:rsidRDefault="001D72F4" w:rsidP="001D72F4">
      <w:pPr>
        <w:spacing w:after="0"/>
        <w:rPr>
          <w:rFonts w:ascii="Times New Roman" w:hAnsi="Times New Roman" w:cs="Times New Roman"/>
          <w:sz w:val="24"/>
          <w:szCs w:val="24"/>
        </w:rPr>
      </w:pPr>
      <w:r w:rsidRPr="00681B5B">
        <w:rPr>
          <w:rFonts w:ascii="Times New Roman" w:hAnsi="Times New Roman" w:cs="Times New Roman"/>
          <w:sz w:val="24"/>
          <w:szCs w:val="24"/>
        </w:rPr>
        <w:t xml:space="preserve">Sincerely yours,  </w:t>
      </w:r>
    </w:p>
    <w:p w:rsidR="001D72F4" w:rsidRPr="00681B5B" w:rsidRDefault="001D72F4" w:rsidP="001D72F4">
      <w:pPr>
        <w:spacing w:after="0"/>
        <w:rPr>
          <w:rFonts w:ascii="Times New Roman" w:hAnsi="Times New Roman" w:cs="Times New Roman"/>
          <w:sz w:val="24"/>
          <w:szCs w:val="24"/>
        </w:rPr>
      </w:pPr>
      <w:r w:rsidRPr="00681B5B">
        <w:rPr>
          <w:rFonts w:ascii="Times New Roman" w:hAnsi="Times New Roman" w:cs="Times New Roman"/>
          <w:sz w:val="24"/>
          <w:szCs w:val="24"/>
        </w:rPr>
        <w:t>SHEJUTI ISLAM</w:t>
      </w:r>
    </w:p>
    <w:p w:rsidR="001D72F4" w:rsidRPr="00681B5B" w:rsidRDefault="001D72F4" w:rsidP="001D72F4">
      <w:pPr>
        <w:spacing w:after="0"/>
        <w:rPr>
          <w:rFonts w:ascii="Times New Roman" w:hAnsi="Times New Roman" w:cs="Times New Roman"/>
          <w:sz w:val="24"/>
          <w:szCs w:val="24"/>
        </w:rPr>
      </w:pPr>
      <w:r w:rsidRPr="00681B5B">
        <w:rPr>
          <w:rFonts w:ascii="Times New Roman" w:hAnsi="Times New Roman" w:cs="Times New Roman"/>
          <w:sz w:val="24"/>
          <w:szCs w:val="24"/>
        </w:rPr>
        <w:t>ID: 111 151 010</w:t>
      </w:r>
    </w:p>
    <w:p w:rsidR="001D72F4" w:rsidRPr="00681B5B" w:rsidRDefault="001D72F4" w:rsidP="001D72F4">
      <w:pPr>
        <w:spacing w:after="0"/>
        <w:rPr>
          <w:rFonts w:ascii="Times New Roman" w:hAnsi="Times New Roman" w:cs="Times New Roman"/>
          <w:sz w:val="24"/>
          <w:szCs w:val="24"/>
        </w:rPr>
      </w:pPr>
      <w:r w:rsidRPr="00681B5B">
        <w:rPr>
          <w:rFonts w:ascii="Times New Roman" w:hAnsi="Times New Roman" w:cs="Times New Roman"/>
          <w:sz w:val="24"/>
          <w:szCs w:val="24"/>
        </w:rPr>
        <w:t>School of Business and Economics</w:t>
      </w:r>
    </w:p>
    <w:p w:rsidR="001D72F4" w:rsidRPr="00681B5B" w:rsidRDefault="001D72F4" w:rsidP="001D72F4">
      <w:pPr>
        <w:spacing w:after="0"/>
        <w:rPr>
          <w:rFonts w:ascii="Times New Roman" w:hAnsi="Times New Roman" w:cs="Times New Roman"/>
          <w:sz w:val="24"/>
          <w:szCs w:val="24"/>
        </w:rPr>
      </w:pPr>
      <w:r w:rsidRPr="00681B5B">
        <w:rPr>
          <w:rFonts w:ascii="Times New Roman" w:hAnsi="Times New Roman" w:cs="Times New Roman"/>
          <w:sz w:val="24"/>
          <w:szCs w:val="24"/>
        </w:rPr>
        <w:t>United International University</w:t>
      </w:r>
    </w:p>
    <w:p w:rsidR="001D72F4" w:rsidRPr="00681B5B" w:rsidRDefault="001D72F4" w:rsidP="001D72F4">
      <w:pPr>
        <w:pStyle w:val="IntenseQuote"/>
        <w:rPr>
          <w:rFonts w:ascii="Times New Roman" w:hAnsi="Times New Roman" w:cs="Times New Roman"/>
          <w:b/>
          <w:sz w:val="32"/>
        </w:rPr>
      </w:pPr>
      <w:r w:rsidRPr="00681B5B">
        <w:rPr>
          <w:rFonts w:ascii="Times New Roman" w:hAnsi="Times New Roman" w:cs="Times New Roman"/>
          <w:b/>
          <w:sz w:val="32"/>
        </w:rPr>
        <w:lastRenderedPageBreak/>
        <w:t>Acknowledgement</w:t>
      </w:r>
    </w:p>
    <w:p w:rsidR="001D72F4" w:rsidRPr="00681B5B" w:rsidRDefault="001D72F4" w:rsidP="001D72F4">
      <w:pPr>
        <w:spacing w:line="360" w:lineRule="auto"/>
        <w:rPr>
          <w:rFonts w:ascii="Times New Roman" w:hAnsi="Times New Roman" w:cs="Times New Roman"/>
          <w:sz w:val="24"/>
          <w:szCs w:val="24"/>
        </w:rPr>
      </w:pPr>
      <w:r w:rsidRPr="00681B5B">
        <w:rPr>
          <w:rFonts w:ascii="Times New Roman" w:hAnsi="Times New Roman" w:cs="Times New Roman"/>
          <w:sz w:val="24"/>
          <w:szCs w:val="24"/>
        </w:rPr>
        <w:t xml:space="preserve">At first I like to express my deepest gratitude to almighty Allah for my strength and patience to prepare the report. I would also like to thank my parents who have always given me enough support to reach at this position and tried their level best so that I achieve success at every step of my life. Next, with warm gratitude from the deepest of my heart I would like to recall all of them who have helped me from every side in accomplishing this report as well as my internship program. </w:t>
      </w:r>
    </w:p>
    <w:p w:rsidR="001D72F4" w:rsidRPr="00681B5B" w:rsidRDefault="001D72F4" w:rsidP="001D72F4">
      <w:pPr>
        <w:spacing w:line="360" w:lineRule="auto"/>
        <w:rPr>
          <w:rFonts w:ascii="Times New Roman" w:hAnsi="Times New Roman" w:cs="Times New Roman"/>
          <w:sz w:val="24"/>
          <w:szCs w:val="24"/>
        </w:rPr>
      </w:pPr>
      <w:r w:rsidRPr="00681B5B">
        <w:rPr>
          <w:rFonts w:ascii="Times New Roman" w:hAnsi="Times New Roman" w:cs="Times New Roman"/>
          <w:sz w:val="24"/>
          <w:szCs w:val="24"/>
        </w:rPr>
        <w:t xml:space="preserve">There are some people who helped me a lot during the three months of my internship period. It will not possible to complete to internship fruitfully except their cordial support. They guided me to finish my report within the timeframe. Their support assists me to prepare my internship report successfully. </w:t>
      </w:r>
    </w:p>
    <w:p w:rsidR="001D72F4" w:rsidRPr="00681B5B" w:rsidRDefault="001D72F4" w:rsidP="001D72F4">
      <w:pPr>
        <w:spacing w:line="360" w:lineRule="auto"/>
        <w:rPr>
          <w:rFonts w:ascii="Times New Roman" w:hAnsi="Times New Roman" w:cs="Times New Roman"/>
          <w:sz w:val="24"/>
          <w:szCs w:val="24"/>
        </w:rPr>
      </w:pPr>
      <w:r w:rsidRPr="00681B5B">
        <w:rPr>
          <w:rFonts w:ascii="Times New Roman" w:hAnsi="Times New Roman" w:cs="Times New Roman"/>
          <w:sz w:val="24"/>
          <w:szCs w:val="24"/>
        </w:rPr>
        <w:t xml:space="preserve">Firstly my heartiest and deepest honor to </w:t>
      </w:r>
      <w:proofErr w:type="spellStart"/>
      <w:r w:rsidRPr="00681B5B">
        <w:rPr>
          <w:rFonts w:ascii="Times New Roman" w:hAnsi="Times New Roman" w:cs="Times New Roman"/>
          <w:sz w:val="24"/>
          <w:szCs w:val="24"/>
        </w:rPr>
        <w:t>Mosabbir</w:t>
      </w:r>
      <w:proofErr w:type="spellEnd"/>
      <w:r w:rsidRPr="00681B5B">
        <w:rPr>
          <w:rFonts w:ascii="Times New Roman" w:hAnsi="Times New Roman" w:cs="Times New Roman"/>
          <w:sz w:val="24"/>
          <w:szCs w:val="24"/>
        </w:rPr>
        <w:t xml:space="preserve"> </w:t>
      </w:r>
      <w:proofErr w:type="spellStart"/>
      <w:r w:rsidRPr="00681B5B">
        <w:rPr>
          <w:rFonts w:ascii="Times New Roman" w:hAnsi="Times New Roman" w:cs="Times New Roman"/>
          <w:sz w:val="24"/>
          <w:szCs w:val="24"/>
        </w:rPr>
        <w:t>Uddin</w:t>
      </w:r>
      <w:proofErr w:type="spellEnd"/>
      <w:r w:rsidRPr="00681B5B">
        <w:rPr>
          <w:rFonts w:ascii="Times New Roman" w:hAnsi="Times New Roman" w:cs="Times New Roman"/>
          <w:sz w:val="24"/>
          <w:szCs w:val="24"/>
        </w:rPr>
        <w:t xml:space="preserve"> Ahmad, Assistant Professor, School of Business Administration (Finance), united international university for his cordial supervision and guideline in all stages of my internship period .He guided me to prepare my total internship report. Thank you so much sir to guide me in-spite of your busy schedule.</w:t>
      </w:r>
    </w:p>
    <w:p w:rsidR="001D72F4" w:rsidRPr="00681B5B" w:rsidRDefault="001D72F4" w:rsidP="001D72F4">
      <w:pPr>
        <w:rPr>
          <w:rFonts w:ascii="Times New Roman" w:hAnsi="Times New Roman" w:cs="Times New Roman"/>
          <w:sz w:val="24"/>
          <w:szCs w:val="24"/>
        </w:rPr>
      </w:pPr>
      <w:r w:rsidRPr="00681B5B">
        <w:rPr>
          <w:rFonts w:ascii="Times New Roman" w:hAnsi="Times New Roman" w:cs="Times New Roman"/>
          <w:sz w:val="24"/>
          <w:szCs w:val="24"/>
        </w:rPr>
        <w:t xml:space="preserve">I am highly indebted to IPDC Finance Ltd, for their guidance and constant supervision as well as for providing necessary information regarding the report &amp; also for their support in completing the report properly and on time. Without their guidance it would be quite impossible to complete my internship report fruitfully. They suggested to do my duties, instructed to successfully do the job. </w:t>
      </w: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pStyle w:val="IntenseQuote"/>
        <w:rPr>
          <w:rFonts w:ascii="Times New Roman" w:hAnsi="Times New Roman" w:cs="Times New Roman"/>
          <w:b/>
          <w:sz w:val="32"/>
        </w:rPr>
      </w:pPr>
      <w:r w:rsidRPr="00681B5B">
        <w:rPr>
          <w:rFonts w:ascii="Times New Roman" w:hAnsi="Times New Roman" w:cs="Times New Roman"/>
          <w:b/>
          <w:sz w:val="32"/>
        </w:rPr>
        <w:lastRenderedPageBreak/>
        <w:t>Executive Summery</w:t>
      </w:r>
    </w:p>
    <w:p w:rsidR="001D72F4" w:rsidRDefault="001D72F4" w:rsidP="001D72F4">
      <w:pPr>
        <w:rPr>
          <w:rFonts w:ascii="Times New Roman" w:hAnsi="Times New Roman" w:cs="Times New Roman"/>
          <w:sz w:val="24"/>
          <w:szCs w:val="24"/>
        </w:rPr>
      </w:pPr>
    </w:p>
    <w:p w:rsidR="001D72F4" w:rsidRDefault="001D72F4" w:rsidP="001D72F4">
      <w:pPr>
        <w:rPr>
          <w:rFonts w:ascii="Times New Roman" w:hAnsi="Times New Roman" w:cs="Times New Roman"/>
          <w:sz w:val="24"/>
          <w:szCs w:val="24"/>
        </w:rPr>
      </w:pPr>
    </w:p>
    <w:p w:rsidR="001D72F4" w:rsidRDefault="003009C3" w:rsidP="001D72F4">
      <w:pPr>
        <w:rPr>
          <w:rFonts w:ascii="Times New Roman" w:hAnsi="Times New Roman" w:cs="Times New Roman"/>
          <w:sz w:val="24"/>
          <w:szCs w:val="24"/>
        </w:rPr>
      </w:pPr>
      <w:r>
        <w:rPr>
          <w:rFonts w:ascii="Times New Roman" w:hAnsi="Times New Roman" w:cs="Times New Roman"/>
          <w:sz w:val="24"/>
          <w:szCs w:val="24"/>
        </w:rPr>
        <w:t>Non-Banking Financial Institution (</w:t>
      </w:r>
      <w:r w:rsidR="001D72F4" w:rsidRPr="004B2CC7">
        <w:rPr>
          <w:rFonts w:ascii="Times New Roman" w:hAnsi="Times New Roman" w:cs="Times New Roman"/>
          <w:sz w:val="24"/>
          <w:szCs w:val="24"/>
        </w:rPr>
        <w:t>NBFIs</w:t>
      </w:r>
      <w:r>
        <w:rPr>
          <w:rFonts w:ascii="Times New Roman" w:hAnsi="Times New Roman" w:cs="Times New Roman"/>
          <w:sz w:val="24"/>
          <w:szCs w:val="24"/>
        </w:rPr>
        <w:t>)</w:t>
      </w:r>
      <w:r w:rsidR="001D72F4" w:rsidRPr="004B2CC7">
        <w:rPr>
          <w:rFonts w:ascii="Times New Roman" w:hAnsi="Times New Roman" w:cs="Times New Roman"/>
          <w:sz w:val="24"/>
          <w:szCs w:val="24"/>
        </w:rPr>
        <w:t xml:space="preserve"> </w:t>
      </w:r>
      <w:r w:rsidR="001D72F4">
        <w:rPr>
          <w:rFonts w:ascii="Times New Roman" w:hAnsi="Times New Roman" w:cs="Times New Roman"/>
          <w:sz w:val="24"/>
          <w:szCs w:val="24"/>
        </w:rPr>
        <w:t>have become an important aspect</w:t>
      </w:r>
      <w:r w:rsidR="001D72F4" w:rsidRPr="004B2CC7">
        <w:rPr>
          <w:rFonts w:ascii="Times New Roman" w:hAnsi="Times New Roman" w:cs="Times New Roman"/>
          <w:sz w:val="24"/>
          <w:szCs w:val="24"/>
        </w:rPr>
        <w:t xml:space="preserve"> for the growth of </w:t>
      </w:r>
      <w:r w:rsidR="001D72F4">
        <w:rPr>
          <w:rFonts w:ascii="Times New Roman" w:hAnsi="Times New Roman" w:cs="Times New Roman"/>
          <w:sz w:val="24"/>
          <w:szCs w:val="24"/>
        </w:rPr>
        <w:t>any</w:t>
      </w:r>
      <w:r w:rsidR="001D72F4" w:rsidRPr="004B2CC7">
        <w:rPr>
          <w:rFonts w:ascii="Times New Roman" w:hAnsi="Times New Roman" w:cs="Times New Roman"/>
          <w:sz w:val="24"/>
          <w:szCs w:val="24"/>
        </w:rPr>
        <w:t xml:space="preserve"> nation’s economy. During the world recession period NBFIs in Bangladesh act</w:t>
      </w:r>
      <w:r w:rsidR="001D72F4">
        <w:rPr>
          <w:rFonts w:ascii="Times New Roman" w:hAnsi="Times New Roman" w:cs="Times New Roman"/>
          <w:sz w:val="24"/>
          <w:szCs w:val="24"/>
        </w:rPr>
        <w:t>ed</w:t>
      </w:r>
      <w:r w:rsidR="001D72F4" w:rsidRPr="004B2CC7">
        <w:rPr>
          <w:rFonts w:ascii="Times New Roman" w:hAnsi="Times New Roman" w:cs="Times New Roman"/>
          <w:sz w:val="24"/>
          <w:szCs w:val="24"/>
        </w:rPr>
        <w:t xml:space="preserve"> in a stringent </w:t>
      </w:r>
      <w:r w:rsidR="001D72F4">
        <w:rPr>
          <w:rFonts w:ascii="Times New Roman" w:hAnsi="Times New Roman" w:cs="Times New Roman"/>
          <w:sz w:val="24"/>
          <w:szCs w:val="24"/>
        </w:rPr>
        <w:t>way</w:t>
      </w:r>
      <w:r w:rsidR="001D72F4" w:rsidRPr="004B2CC7">
        <w:rPr>
          <w:rFonts w:ascii="Times New Roman" w:hAnsi="Times New Roman" w:cs="Times New Roman"/>
          <w:sz w:val="24"/>
          <w:szCs w:val="24"/>
        </w:rPr>
        <w:t xml:space="preserve"> so that the financial systems as well as the economy </w:t>
      </w:r>
      <w:r w:rsidR="001D72F4">
        <w:rPr>
          <w:rFonts w:ascii="Times New Roman" w:hAnsi="Times New Roman" w:cs="Times New Roman"/>
          <w:sz w:val="24"/>
          <w:szCs w:val="24"/>
        </w:rPr>
        <w:t>can</w:t>
      </w:r>
      <w:r w:rsidR="001D72F4" w:rsidRPr="004B2CC7">
        <w:rPr>
          <w:rFonts w:ascii="Times New Roman" w:hAnsi="Times New Roman" w:cs="Times New Roman"/>
          <w:sz w:val="24"/>
          <w:szCs w:val="24"/>
        </w:rPr>
        <w:t xml:space="preserve">not collapse. </w:t>
      </w:r>
      <w:r w:rsidR="001D72F4">
        <w:rPr>
          <w:rFonts w:ascii="Times New Roman" w:hAnsi="Times New Roman" w:cs="Times New Roman"/>
          <w:sz w:val="24"/>
          <w:szCs w:val="24"/>
        </w:rPr>
        <w:t xml:space="preserve">Today there are </w:t>
      </w:r>
      <w:r w:rsidR="001D72F4" w:rsidRPr="004B2CC7">
        <w:rPr>
          <w:rFonts w:ascii="Times New Roman" w:hAnsi="Times New Roman" w:cs="Times New Roman"/>
          <w:sz w:val="24"/>
          <w:szCs w:val="24"/>
        </w:rPr>
        <w:t>29 NBFIs now contributing to the</w:t>
      </w:r>
      <w:r w:rsidR="001D72F4">
        <w:rPr>
          <w:rFonts w:ascii="Times New Roman" w:hAnsi="Times New Roman" w:cs="Times New Roman"/>
          <w:sz w:val="24"/>
          <w:szCs w:val="24"/>
        </w:rPr>
        <w:t xml:space="preserve"> growth of national economy. </w:t>
      </w:r>
    </w:p>
    <w:p w:rsidR="001D72F4" w:rsidRDefault="001D72F4" w:rsidP="001D72F4">
      <w:pPr>
        <w:rPr>
          <w:rFonts w:ascii="Times New Roman" w:hAnsi="Times New Roman" w:cs="Times New Roman"/>
          <w:sz w:val="24"/>
          <w:szCs w:val="24"/>
        </w:rPr>
      </w:pPr>
      <w:r>
        <w:rPr>
          <w:rFonts w:ascii="Times New Roman" w:hAnsi="Times New Roman" w:cs="Times New Roman"/>
          <w:sz w:val="24"/>
          <w:szCs w:val="24"/>
        </w:rPr>
        <w:t>IPD</w:t>
      </w:r>
      <w:r w:rsidRPr="004B2CC7">
        <w:rPr>
          <w:rFonts w:ascii="Times New Roman" w:hAnsi="Times New Roman" w:cs="Times New Roman"/>
          <w:sz w:val="24"/>
          <w:szCs w:val="24"/>
        </w:rPr>
        <w:t xml:space="preserve">C Finance Ltd as </w:t>
      </w:r>
      <w:r w:rsidRPr="000E1484">
        <w:rPr>
          <w:rFonts w:ascii="Times New Roman" w:hAnsi="Times New Roman" w:cs="Times New Roman"/>
          <w:sz w:val="24"/>
          <w:szCs w:val="24"/>
        </w:rPr>
        <w:t>the first private sector financial inst</w:t>
      </w:r>
      <w:r>
        <w:rPr>
          <w:rFonts w:ascii="Times New Roman" w:hAnsi="Times New Roman" w:cs="Times New Roman"/>
          <w:sz w:val="24"/>
          <w:szCs w:val="24"/>
        </w:rPr>
        <w:t xml:space="preserve">itution of the country has </w:t>
      </w:r>
      <w:r w:rsidRPr="004B2CC7">
        <w:rPr>
          <w:rFonts w:ascii="Times New Roman" w:hAnsi="Times New Roman" w:cs="Times New Roman"/>
          <w:sz w:val="24"/>
          <w:szCs w:val="24"/>
        </w:rPr>
        <w:t xml:space="preserve">started their </w:t>
      </w:r>
      <w:r>
        <w:rPr>
          <w:rFonts w:ascii="Times New Roman" w:hAnsi="Times New Roman" w:cs="Times New Roman"/>
          <w:sz w:val="24"/>
          <w:szCs w:val="24"/>
        </w:rPr>
        <w:t>journey in 1981</w:t>
      </w:r>
      <w:r w:rsidRPr="004B2CC7">
        <w:rPr>
          <w:rFonts w:ascii="Times New Roman" w:hAnsi="Times New Roman" w:cs="Times New Roman"/>
          <w:sz w:val="24"/>
          <w:szCs w:val="24"/>
        </w:rPr>
        <w:t xml:space="preserve"> and still they are dominating the NBFI sector as well as contributing to the prosper of  economic development. Their success in this industry has inspired others to invest their capital in a profitable way.     </w:t>
      </w:r>
    </w:p>
    <w:p w:rsidR="001D72F4" w:rsidRDefault="001D72F4" w:rsidP="001D72F4">
      <w:pPr>
        <w:rPr>
          <w:rFonts w:ascii="Times New Roman" w:hAnsi="Times New Roman" w:cs="Times New Roman"/>
          <w:sz w:val="24"/>
          <w:szCs w:val="24"/>
        </w:rPr>
      </w:pPr>
      <w:r>
        <w:rPr>
          <w:rFonts w:ascii="Times New Roman" w:hAnsi="Times New Roman" w:cs="Times New Roman"/>
          <w:sz w:val="24"/>
          <w:szCs w:val="24"/>
        </w:rPr>
        <w:t xml:space="preserve">All </w:t>
      </w:r>
      <w:r w:rsidRPr="004B2CC7">
        <w:rPr>
          <w:rFonts w:ascii="Times New Roman" w:hAnsi="Times New Roman" w:cs="Times New Roman"/>
          <w:sz w:val="24"/>
          <w:szCs w:val="24"/>
        </w:rPr>
        <w:t xml:space="preserve">NBFIs major </w:t>
      </w:r>
      <w:r>
        <w:rPr>
          <w:rFonts w:ascii="Times New Roman" w:hAnsi="Times New Roman" w:cs="Times New Roman"/>
          <w:sz w:val="24"/>
          <w:szCs w:val="24"/>
        </w:rPr>
        <w:t xml:space="preserve">product or </w:t>
      </w:r>
      <w:r w:rsidRPr="004B2CC7">
        <w:rPr>
          <w:rFonts w:ascii="Times New Roman" w:hAnsi="Times New Roman" w:cs="Times New Roman"/>
          <w:sz w:val="24"/>
          <w:szCs w:val="24"/>
        </w:rPr>
        <w:t xml:space="preserve">business </w:t>
      </w:r>
      <w:r>
        <w:rPr>
          <w:rFonts w:ascii="Times New Roman" w:hAnsi="Times New Roman" w:cs="Times New Roman"/>
          <w:sz w:val="24"/>
          <w:szCs w:val="24"/>
        </w:rPr>
        <w:t>is</w:t>
      </w:r>
      <w:r w:rsidRPr="004B2CC7">
        <w:rPr>
          <w:rFonts w:ascii="Times New Roman" w:hAnsi="Times New Roman" w:cs="Times New Roman"/>
          <w:sz w:val="24"/>
          <w:szCs w:val="24"/>
        </w:rPr>
        <w:t xml:space="preserve"> </w:t>
      </w:r>
      <w:r>
        <w:rPr>
          <w:rFonts w:ascii="Times New Roman" w:hAnsi="Times New Roman" w:cs="Times New Roman"/>
          <w:sz w:val="24"/>
          <w:szCs w:val="24"/>
        </w:rPr>
        <w:t>to provide</w:t>
      </w:r>
      <w:r w:rsidRPr="004B2CC7">
        <w:rPr>
          <w:rFonts w:ascii="Times New Roman" w:hAnsi="Times New Roman" w:cs="Times New Roman"/>
          <w:sz w:val="24"/>
          <w:szCs w:val="24"/>
        </w:rPr>
        <w:t xml:space="preserve"> lease facilities to the business along with various types of loan to individual and organizations therefore </w:t>
      </w:r>
      <w:r>
        <w:rPr>
          <w:rFonts w:ascii="Times New Roman" w:hAnsi="Times New Roman" w:cs="Times New Roman"/>
          <w:sz w:val="24"/>
          <w:szCs w:val="24"/>
        </w:rPr>
        <w:t xml:space="preserve">a great credit </w:t>
      </w:r>
      <w:r w:rsidRPr="004B2CC7">
        <w:rPr>
          <w:rFonts w:ascii="Times New Roman" w:hAnsi="Times New Roman" w:cs="Times New Roman"/>
          <w:sz w:val="24"/>
          <w:szCs w:val="24"/>
        </w:rPr>
        <w:t xml:space="preserve">risk is associated with each and every product they are offering. </w:t>
      </w:r>
      <w:r>
        <w:rPr>
          <w:rFonts w:ascii="Times New Roman" w:hAnsi="Times New Roman" w:cs="Times New Roman"/>
          <w:sz w:val="24"/>
          <w:szCs w:val="24"/>
        </w:rPr>
        <w:t xml:space="preserve">That is borrowers can be defaulter and will unable to repay the dues. Which can lead the NBFIs to face a great loss. </w:t>
      </w:r>
      <w:r w:rsidRPr="004B2CC7">
        <w:rPr>
          <w:rFonts w:ascii="Times New Roman" w:hAnsi="Times New Roman" w:cs="Times New Roman"/>
          <w:sz w:val="24"/>
          <w:szCs w:val="24"/>
        </w:rPr>
        <w:t xml:space="preserve">To minimize this risk every institution has its own risk management policies. A number of </w:t>
      </w:r>
      <w:r>
        <w:rPr>
          <w:rFonts w:ascii="Times New Roman" w:hAnsi="Times New Roman" w:cs="Times New Roman"/>
          <w:sz w:val="24"/>
          <w:szCs w:val="24"/>
        </w:rPr>
        <w:t>procedures</w:t>
      </w:r>
      <w:r w:rsidRPr="004B2CC7">
        <w:rPr>
          <w:rFonts w:ascii="Times New Roman" w:hAnsi="Times New Roman" w:cs="Times New Roman"/>
          <w:sz w:val="24"/>
          <w:szCs w:val="24"/>
        </w:rPr>
        <w:t xml:space="preserve"> are taken </w:t>
      </w:r>
      <w:r>
        <w:rPr>
          <w:rFonts w:ascii="Times New Roman" w:hAnsi="Times New Roman" w:cs="Times New Roman"/>
          <w:sz w:val="24"/>
          <w:szCs w:val="24"/>
        </w:rPr>
        <w:t>to check the risks associated with their investments.</w:t>
      </w:r>
      <w:r w:rsidRPr="004B2CC7">
        <w:rPr>
          <w:rFonts w:ascii="Times New Roman" w:hAnsi="Times New Roman" w:cs="Times New Roman"/>
          <w:sz w:val="24"/>
          <w:szCs w:val="24"/>
        </w:rPr>
        <w:t xml:space="preserve"> </w:t>
      </w:r>
    </w:p>
    <w:p w:rsidR="001D72F4" w:rsidRDefault="001D72F4" w:rsidP="001D72F4">
      <w:pPr>
        <w:rPr>
          <w:rFonts w:ascii="Times New Roman" w:hAnsi="Times New Roman" w:cs="Times New Roman"/>
          <w:sz w:val="24"/>
          <w:szCs w:val="24"/>
        </w:rPr>
      </w:pPr>
      <w:r w:rsidRPr="004B2CC7">
        <w:rPr>
          <w:rFonts w:ascii="Times New Roman" w:hAnsi="Times New Roman" w:cs="Times New Roman"/>
          <w:sz w:val="24"/>
          <w:szCs w:val="24"/>
        </w:rPr>
        <w:t>This report i</w:t>
      </w:r>
      <w:r>
        <w:rPr>
          <w:rFonts w:ascii="Times New Roman" w:hAnsi="Times New Roman" w:cs="Times New Roman"/>
          <w:sz w:val="24"/>
          <w:szCs w:val="24"/>
        </w:rPr>
        <w:t>s emphasizes on the overall c</w:t>
      </w:r>
      <w:r w:rsidRPr="004B2CC7">
        <w:rPr>
          <w:rFonts w:ascii="Times New Roman" w:hAnsi="Times New Roman" w:cs="Times New Roman"/>
          <w:sz w:val="24"/>
          <w:szCs w:val="24"/>
        </w:rPr>
        <w:t xml:space="preserve">redit risk management in NBFIs </w:t>
      </w:r>
      <w:r>
        <w:rPr>
          <w:rFonts w:ascii="Times New Roman" w:hAnsi="Times New Roman" w:cs="Times New Roman"/>
          <w:sz w:val="24"/>
          <w:szCs w:val="24"/>
        </w:rPr>
        <w:t xml:space="preserve">of </w:t>
      </w:r>
      <w:r w:rsidRPr="004B2CC7">
        <w:rPr>
          <w:rFonts w:ascii="Times New Roman" w:hAnsi="Times New Roman" w:cs="Times New Roman"/>
          <w:sz w:val="24"/>
          <w:szCs w:val="24"/>
        </w:rPr>
        <w:t>Bangladesh. In this regard I</w:t>
      </w:r>
      <w:r>
        <w:rPr>
          <w:rFonts w:ascii="Times New Roman" w:hAnsi="Times New Roman" w:cs="Times New Roman"/>
          <w:sz w:val="24"/>
          <w:szCs w:val="24"/>
        </w:rPr>
        <w:t>PD</w:t>
      </w:r>
      <w:r w:rsidRPr="004B2CC7">
        <w:rPr>
          <w:rFonts w:ascii="Times New Roman" w:hAnsi="Times New Roman" w:cs="Times New Roman"/>
          <w:sz w:val="24"/>
          <w:szCs w:val="24"/>
        </w:rPr>
        <w:t>C Finance Limited has been t</w:t>
      </w:r>
      <w:r>
        <w:rPr>
          <w:rFonts w:ascii="Times New Roman" w:hAnsi="Times New Roman" w:cs="Times New Roman"/>
          <w:sz w:val="24"/>
          <w:szCs w:val="24"/>
        </w:rPr>
        <w:t xml:space="preserve">aken as the sample organization to discuss about the CRM process. Though very organization has its own procedure, yet all of them are bound to follow the common instructions of Bangladesh bank. </w:t>
      </w:r>
    </w:p>
    <w:p w:rsidR="001D72F4" w:rsidRPr="004B2CC7" w:rsidRDefault="001D72F4" w:rsidP="001D72F4">
      <w:pPr>
        <w:rPr>
          <w:rFonts w:ascii="Times New Roman" w:hAnsi="Times New Roman" w:cs="Times New Roman"/>
          <w:sz w:val="24"/>
          <w:szCs w:val="24"/>
        </w:rPr>
      </w:pPr>
      <w:r>
        <w:rPr>
          <w:rFonts w:ascii="Times New Roman" w:hAnsi="Times New Roman" w:cs="Times New Roman"/>
          <w:sz w:val="24"/>
          <w:szCs w:val="24"/>
        </w:rPr>
        <w:t xml:space="preserve">There is a polished and elaborate procedure that are to be followed by IPDC in case of controlling the credit risk. </w:t>
      </w:r>
      <w:r w:rsidRPr="004B2CC7">
        <w:rPr>
          <w:rFonts w:ascii="Times New Roman" w:hAnsi="Times New Roman" w:cs="Times New Roman"/>
          <w:sz w:val="24"/>
          <w:szCs w:val="24"/>
        </w:rPr>
        <w:t xml:space="preserve">The whole system has been described </w:t>
      </w:r>
      <w:r>
        <w:rPr>
          <w:rFonts w:ascii="Times New Roman" w:hAnsi="Times New Roman" w:cs="Times New Roman"/>
          <w:sz w:val="24"/>
          <w:szCs w:val="24"/>
        </w:rPr>
        <w:t xml:space="preserve">in a detailed manner </w:t>
      </w:r>
      <w:r w:rsidRPr="004B2CC7">
        <w:rPr>
          <w:rFonts w:ascii="Times New Roman" w:hAnsi="Times New Roman" w:cs="Times New Roman"/>
          <w:sz w:val="24"/>
          <w:szCs w:val="24"/>
        </w:rPr>
        <w:t>keeping in mind the most important seg</w:t>
      </w:r>
      <w:r>
        <w:rPr>
          <w:rFonts w:ascii="Times New Roman" w:hAnsi="Times New Roman" w:cs="Times New Roman"/>
          <w:sz w:val="24"/>
          <w:szCs w:val="24"/>
        </w:rPr>
        <w:t xml:space="preserve">ments. The Credit Approval Process, needed </w:t>
      </w:r>
      <w:r w:rsidRPr="004B2CC7">
        <w:rPr>
          <w:rFonts w:ascii="Times New Roman" w:hAnsi="Times New Roman" w:cs="Times New Roman"/>
          <w:sz w:val="24"/>
          <w:szCs w:val="24"/>
        </w:rPr>
        <w:t>Credit documenta</w:t>
      </w:r>
      <w:r>
        <w:rPr>
          <w:rFonts w:ascii="Times New Roman" w:hAnsi="Times New Roman" w:cs="Times New Roman"/>
          <w:sz w:val="24"/>
          <w:szCs w:val="24"/>
        </w:rPr>
        <w:t xml:space="preserve">tion, Credit Risk Grading are </w:t>
      </w:r>
      <w:r w:rsidRPr="004B2CC7">
        <w:rPr>
          <w:rFonts w:ascii="Times New Roman" w:hAnsi="Times New Roman" w:cs="Times New Roman"/>
          <w:sz w:val="24"/>
          <w:szCs w:val="24"/>
        </w:rPr>
        <w:t>add</w:t>
      </w:r>
      <w:r>
        <w:rPr>
          <w:rFonts w:ascii="Times New Roman" w:hAnsi="Times New Roman" w:cs="Times New Roman"/>
          <w:sz w:val="24"/>
          <w:szCs w:val="24"/>
        </w:rPr>
        <w:t>ed to give</w:t>
      </w:r>
      <w:r w:rsidRPr="004B2CC7">
        <w:rPr>
          <w:rFonts w:ascii="Times New Roman" w:hAnsi="Times New Roman" w:cs="Times New Roman"/>
          <w:sz w:val="24"/>
          <w:szCs w:val="24"/>
        </w:rPr>
        <w:t xml:space="preserve"> a clear understanding of the </w:t>
      </w:r>
      <w:r>
        <w:rPr>
          <w:rFonts w:ascii="Times New Roman" w:hAnsi="Times New Roman" w:cs="Times New Roman"/>
          <w:sz w:val="24"/>
          <w:szCs w:val="24"/>
        </w:rPr>
        <w:t xml:space="preserve">whole </w:t>
      </w:r>
      <w:r w:rsidRPr="004B2CC7">
        <w:rPr>
          <w:rFonts w:ascii="Times New Roman" w:hAnsi="Times New Roman" w:cs="Times New Roman"/>
          <w:sz w:val="24"/>
          <w:szCs w:val="24"/>
        </w:rPr>
        <w:t>system.</w:t>
      </w:r>
      <w:r>
        <w:rPr>
          <w:rFonts w:ascii="Times New Roman" w:hAnsi="Times New Roman" w:cs="Times New Roman"/>
          <w:sz w:val="24"/>
          <w:szCs w:val="24"/>
        </w:rPr>
        <w:t xml:space="preserve"> Along with these the products &amp; </w:t>
      </w:r>
      <w:r w:rsidRPr="004B2CC7">
        <w:rPr>
          <w:rFonts w:ascii="Times New Roman" w:hAnsi="Times New Roman" w:cs="Times New Roman"/>
          <w:sz w:val="24"/>
          <w:szCs w:val="24"/>
        </w:rPr>
        <w:t xml:space="preserve">services, rules and regulation, corporate governance </w:t>
      </w:r>
      <w:r>
        <w:rPr>
          <w:rFonts w:ascii="Times New Roman" w:hAnsi="Times New Roman" w:cs="Times New Roman"/>
          <w:sz w:val="24"/>
          <w:szCs w:val="24"/>
        </w:rPr>
        <w:t xml:space="preserve">has been discussed </w:t>
      </w:r>
      <w:r w:rsidRPr="004B2CC7">
        <w:rPr>
          <w:rFonts w:ascii="Times New Roman" w:hAnsi="Times New Roman" w:cs="Times New Roman"/>
          <w:sz w:val="24"/>
          <w:szCs w:val="24"/>
        </w:rPr>
        <w:t xml:space="preserve">also </w:t>
      </w:r>
      <w:r>
        <w:rPr>
          <w:rFonts w:ascii="Times New Roman" w:hAnsi="Times New Roman" w:cs="Times New Roman"/>
          <w:sz w:val="24"/>
          <w:szCs w:val="24"/>
        </w:rPr>
        <w:t>to know about the overall company</w:t>
      </w:r>
      <w:r w:rsidRPr="004B2CC7">
        <w:rPr>
          <w:rFonts w:ascii="Times New Roman" w:hAnsi="Times New Roman" w:cs="Times New Roman"/>
          <w:sz w:val="24"/>
          <w:szCs w:val="24"/>
        </w:rPr>
        <w:t xml:space="preserve">.  </w:t>
      </w: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pStyle w:val="IntenseQuote"/>
        <w:rPr>
          <w:rFonts w:ascii="Times New Roman" w:hAnsi="Times New Roman" w:cs="Times New Roman"/>
          <w:b/>
          <w:sz w:val="32"/>
        </w:rPr>
      </w:pPr>
      <w:r w:rsidRPr="00681B5B">
        <w:rPr>
          <w:rFonts w:ascii="Times New Roman" w:hAnsi="Times New Roman" w:cs="Times New Roman"/>
          <w:b/>
          <w:sz w:val="32"/>
        </w:rPr>
        <w:t>List of Abbreviations</w:t>
      </w:r>
    </w:p>
    <w:p w:rsidR="001D72F4" w:rsidRPr="00681B5B" w:rsidRDefault="001D72F4" w:rsidP="001D72F4">
      <w:pPr>
        <w:rPr>
          <w:rFonts w:ascii="Times New Roman" w:hAnsi="Times New Roman" w:cs="Times New Roman"/>
        </w:rPr>
      </w:pPr>
    </w:p>
    <w:p w:rsidR="001D72F4" w:rsidRPr="00681B5B" w:rsidRDefault="001D72F4" w:rsidP="001D72F4">
      <w:pPr>
        <w:rPr>
          <w:rFonts w:ascii="Times New Roman" w:hAnsi="Times New Roman" w:cs="Times New Roman"/>
        </w:rPr>
      </w:pPr>
    </w:p>
    <w:p w:rsidR="001D72F4" w:rsidRPr="00681B5B" w:rsidRDefault="001D72F4" w:rsidP="001D72F4">
      <w:pPr>
        <w:rPr>
          <w:rFonts w:ascii="Times New Roman" w:hAnsi="Times New Roman" w:cs="Times New Roman"/>
        </w:rPr>
      </w:pPr>
    </w:p>
    <w:p w:rsidR="001D72F4" w:rsidRPr="00681B5B" w:rsidRDefault="001D72F4" w:rsidP="001D72F4">
      <w:pPr>
        <w:rPr>
          <w:rFonts w:ascii="Times New Roman" w:hAnsi="Times New Roman" w:cs="Times New Roman"/>
        </w:rPr>
      </w:pPr>
    </w:p>
    <w:p w:rsidR="001D72F4" w:rsidRPr="00681B5B" w:rsidRDefault="001D72F4" w:rsidP="001D72F4">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NBFI</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Non-Banking Financial Institution</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SME</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Small &amp; Medium Enterprise</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CRM</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Credit Risk Management</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DFI</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Development Finance Institution</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CSR</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Corporate Social Responsibilities</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WO</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Work Orders</w:t>
            </w:r>
          </w:p>
        </w:tc>
      </w:tr>
      <w:tr w:rsidR="001D72F4" w:rsidRPr="00681B5B" w:rsidTr="0007385D">
        <w:tc>
          <w:tcPr>
            <w:tcW w:w="4675" w:type="dxa"/>
          </w:tcPr>
          <w:p w:rsidR="001D72F4" w:rsidRPr="00681B5B" w:rsidRDefault="001D72F4" w:rsidP="0007385D">
            <w:pPr>
              <w:tabs>
                <w:tab w:val="left" w:pos="2010"/>
              </w:tabs>
              <w:rPr>
                <w:rFonts w:ascii="Times New Roman" w:hAnsi="Times New Roman" w:cs="Times New Roman"/>
                <w:sz w:val="24"/>
                <w:szCs w:val="24"/>
              </w:rPr>
            </w:pPr>
            <w:r w:rsidRPr="00681B5B">
              <w:rPr>
                <w:rFonts w:ascii="Times New Roman" w:hAnsi="Times New Roman" w:cs="Times New Roman"/>
                <w:sz w:val="24"/>
                <w:szCs w:val="24"/>
              </w:rPr>
              <w:t xml:space="preserve">BOD  </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The Board of Directors</w:t>
            </w:r>
          </w:p>
        </w:tc>
      </w:tr>
      <w:tr w:rsidR="001D72F4" w:rsidRPr="00681B5B" w:rsidTr="0007385D">
        <w:tc>
          <w:tcPr>
            <w:tcW w:w="4675" w:type="dxa"/>
          </w:tcPr>
          <w:p w:rsidR="001D72F4" w:rsidRPr="00681B5B" w:rsidRDefault="001D72F4" w:rsidP="0007385D">
            <w:pPr>
              <w:tabs>
                <w:tab w:val="left" w:pos="2010"/>
              </w:tabs>
              <w:rPr>
                <w:rFonts w:ascii="Times New Roman" w:hAnsi="Times New Roman" w:cs="Times New Roman"/>
                <w:sz w:val="24"/>
                <w:szCs w:val="24"/>
              </w:rPr>
            </w:pPr>
            <w:r w:rsidRPr="00681B5B">
              <w:rPr>
                <w:rFonts w:ascii="Times New Roman" w:hAnsi="Times New Roman" w:cs="Times New Roman"/>
                <w:sz w:val="24"/>
                <w:szCs w:val="24"/>
              </w:rPr>
              <w:t>EC</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The Executive Committee</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MCC</w:t>
            </w:r>
          </w:p>
        </w:tc>
        <w:tc>
          <w:tcPr>
            <w:tcW w:w="4675" w:type="dxa"/>
          </w:tcPr>
          <w:p w:rsidR="001D72F4" w:rsidRPr="00681B5B" w:rsidRDefault="001D72F4" w:rsidP="0007385D">
            <w:pPr>
              <w:tabs>
                <w:tab w:val="left" w:pos="2010"/>
              </w:tabs>
              <w:rPr>
                <w:rFonts w:ascii="Times New Roman" w:hAnsi="Times New Roman" w:cs="Times New Roman"/>
                <w:sz w:val="24"/>
                <w:szCs w:val="24"/>
              </w:rPr>
            </w:pPr>
            <w:r w:rsidRPr="00681B5B">
              <w:rPr>
                <w:rFonts w:ascii="Times New Roman" w:hAnsi="Times New Roman" w:cs="Times New Roman"/>
                <w:sz w:val="24"/>
                <w:szCs w:val="24"/>
              </w:rPr>
              <w:t xml:space="preserve">Management Credit Committee </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RM</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Relationship Management</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KYC</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Know Your Customer</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CM</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Credit Memorandum</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CRG</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The Credit Risk Grading</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CIB</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Client Information Bureau</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SAM</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Special Asset Management</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CLR</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Classified Loan Review Report</w:t>
            </w:r>
          </w:p>
        </w:tc>
      </w:tr>
      <w:tr w:rsidR="001D72F4" w:rsidRPr="00681B5B" w:rsidTr="0007385D">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CAD</w:t>
            </w:r>
          </w:p>
        </w:tc>
        <w:tc>
          <w:tcPr>
            <w:tcW w:w="4675" w:type="dxa"/>
          </w:tcPr>
          <w:p w:rsidR="001D72F4" w:rsidRPr="00681B5B" w:rsidRDefault="001D72F4" w:rsidP="0007385D">
            <w:pPr>
              <w:rPr>
                <w:rFonts w:ascii="Times New Roman" w:hAnsi="Times New Roman" w:cs="Times New Roman"/>
                <w:sz w:val="24"/>
                <w:szCs w:val="24"/>
              </w:rPr>
            </w:pPr>
            <w:r w:rsidRPr="00681B5B">
              <w:rPr>
                <w:rFonts w:ascii="Times New Roman" w:hAnsi="Times New Roman" w:cs="Times New Roman"/>
                <w:sz w:val="24"/>
                <w:szCs w:val="24"/>
              </w:rPr>
              <w:t>The Credit Approval Discretion</w:t>
            </w:r>
          </w:p>
        </w:tc>
      </w:tr>
    </w:tbl>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pStyle w:val="IntenseQuote"/>
        <w:rPr>
          <w:rFonts w:ascii="Times New Roman" w:hAnsi="Times New Roman" w:cs="Times New Roman"/>
          <w:b/>
          <w:sz w:val="32"/>
          <w:szCs w:val="32"/>
        </w:rPr>
      </w:pPr>
      <w:r w:rsidRPr="00681B5B">
        <w:rPr>
          <w:rFonts w:ascii="Times New Roman" w:hAnsi="Times New Roman" w:cs="Times New Roman"/>
          <w:b/>
          <w:sz w:val="32"/>
          <w:szCs w:val="32"/>
        </w:rPr>
        <w:t>List</w:t>
      </w:r>
      <w:r>
        <w:rPr>
          <w:rFonts w:ascii="Times New Roman" w:hAnsi="Times New Roman" w:cs="Times New Roman"/>
          <w:b/>
          <w:sz w:val="32"/>
          <w:szCs w:val="32"/>
        </w:rPr>
        <w:t xml:space="preserve"> of T</w:t>
      </w:r>
      <w:r w:rsidRPr="00681B5B">
        <w:rPr>
          <w:rFonts w:ascii="Times New Roman" w:hAnsi="Times New Roman" w:cs="Times New Roman"/>
          <w:b/>
          <w:sz w:val="32"/>
          <w:szCs w:val="32"/>
        </w:rPr>
        <w:t xml:space="preserve">ables </w:t>
      </w:r>
    </w:p>
    <w:p w:rsidR="001D72F4" w:rsidRPr="00681B5B" w:rsidRDefault="001D72F4" w:rsidP="001D72F4">
      <w:pPr>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1D72F4" w:rsidRPr="00681B5B" w:rsidTr="0007385D">
        <w:tc>
          <w:tcPr>
            <w:tcW w:w="4675" w:type="dxa"/>
          </w:tcPr>
          <w:p w:rsidR="001D72F4" w:rsidRPr="00681B5B" w:rsidRDefault="001D72F4" w:rsidP="0007385D">
            <w:pPr>
              <w:jc w:val="center"/>
              <w:rPr>
                <w:rFonts w:ascii="Times New Roman" w:hAnsi="Times New Roman" w:cs="Times New Roman"/>
                <w:b/>
                <w:color w:val="5B9BD5" w:themeColor="accent1"/>
                <w:sz w:val="28"/>
                <w:szCs w:val="24"/>
              </w:rPr>
            </w:pPr>
            <w:r>
              <w:rPr>
                <w:rFonts w:ascii="Times New Roman" w:hAnsi="Times New Roman" w:cs="Times New Roman"/>
                <w:b/>
                <w:color w:val="5B9BD5" w:themeColor="accent1"/>
                <w:sz w:val="28"/>
                <w:szCs w:val="24"/>
              </w:rPr>
              <w:t>TOPICS</w:t>
            </w:r>
          </w:p>
        </w:tc>
        <w:tc>
          <w:tcPr>
            <w:tcW w:w="4675" w:type="dxa"/>
          </w:tcPr>
          <w:p w:rsidR="001D72F4" w:rsidRPr="00681B5B" w:rsidRDefault="001D72F4" w:rsidP="0007385D">
            <w:pPr>
              <w:jc w:val="center"/>
              <w:rPr>
                <w:rFonts w:ascii="Times New Roman" w:hAnsi="Times New Roman" w:cs="Times New Roman"/>
                <w:b/>
                <w:color w:val="5B9BD5" w:themeColor="accent1"/>
                <w:sz w:val="28"/>
                <w:szCs w:val="24"/>
              </w:rPr>
            </w:pPr>
            <w:r w:rsidRPr="00681B5B">
              <w:rPr>
                <w:rFonts w:ascii="Times New Roman" w:hAnsi="Times New Roman" w:cs="Times New Roman"/>
                <w:b/>
                <w:color w:val="5B9BD5" w:themeColor="accent1"/>
                <w:sz w:val="28"/>
                <w:szCs w:val="24"/>
              </w:rPr>
              <w:t>PAGE</w:t>
            </w:r>
            <w:r>
              <w:rPr>
                <w:rFonts w:ascii="Times New Roman" w:hAnsi="Times New Roman" w:cs="Times New Roman"/>
                <w:b/>
                <w:color w:val="5B9BD5" w:themeColor="accent1"/>
                <w:sz w:val="28"/>
                <w:szCs w:val="24"/>
              </w:rPr>
              <w:t xml:space="preserve"> NO.</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szCs w:val="24"/>
              </w:rPr>
            </w:pPr>
            <w:r w:rsidRPr="00681B5B">
              <w:rPr>
                <w:rFonts w:ascii="Times New Roman" w:hAnsi="Times New Roman" w:cs="Times New Roman"/>
                <w:szCs w:val="24"/>
              </w:rPr>
              <w:t>Table: 1.1(Milestone)</w:t>
            </w:r>
          </w:p>
        </w:tc>
        <w:tc>
          <w:tcPr>
            <w:tcW w:w="4675" w:type="dxa"/>
          </w:tcPr>
          <w:p w:rsidR="001D72F4" w:rsidRPr="00681B5B" w:rsidRDefault="00E70F54" w:rsidP="0007385D">
            <w:pPr>
              <w:jc w:val="center"/>
              <w:rPr>
                <w:rFonts w:ascii="Times New Roman" w:hAnsi="Times New Roman" w:cs="Times New Roman"/>
                <w:sz w:val="24"/>
                <w:szCs w:val="24"/>
              </w:rPr>
            </w:pPr>
            <w:r>
              <w:rPr>
                <w:rFonts w:ascii="Times New Roman" w:hAnsi="Times New Roman" w:cs="Times New Roman"/>
                <w:sz w:val="24"/>
                <w:szCs w:val="24"/>
              </w:rPr>
              <w:t>12</w:t>
            </w:r>
          </w:p>
        </w:tc>
      </w:tr>
      <w:tr w:rsidR="001D72F4" w:rsidRPr="00681B5B" w:rsidTr="0007385D">
        <w:tc>
          <w:tcPr>
            <w:tcW w:w="4675" w:type="dxa"/>
          </w:tcPr>
          <w:p w:rsidR="001D72F4" w:rsidRPr="00681B5B" w:rsidRDefault="001D72F4" w:rsidP="0007385D">
            <w:pPr>
              <w:tabs>
                <w:tab w:val="left" w:pos="1080"/>
              </w:tabs>
              <w:jc w:val="center"/>
              <w:rPr>
                <w:rFonts w:ascii="Times New Roman" w:hAnsi="Times New Roman" w:cs="Times New Roman"/>
                <w:szCs w:val="24"/>
              </w:rPr>
            </w:pPr>
            <w:r w:rsidRPr="00681B5B">
              <w:rPr>
                <w:rFonts w:ascii="Times New Roman" w:hAnsi="Times New Roman" w:cs="Times New Roman"/>
                <w:szCs w:val="24"/>
              </w:rPr>
              <w:t>Table: 1.2(Branches)</w:t>
            </w:r>
          </w:p>
        </w:tc>
        <w:tc>
          <w:tcPr>
            <w:tcW w:w="4675" w:type="dxa"/>
          </w:tcPr>
          <w:p w:rsidR="001D72F4" w:rsidRPr="00681B5B" w:rsidRDefault="001D72F4" w:rsidP="0007385D">
            <w:pPr>
              <w:jc w:val="center"/>
              <w:rPr>
                <w:rFonts w:ascii="Times New Roman" w:hAnsi="Times New Roman" w:cs="Times New Roman"/>
                <w:sz w:val="24"/>
                <w:szCs w:val="24"/>
              </w:rPr>
            </w:pPr>
            <w:r>
              <w:rPr>
                <w:rFonts w:ascii="Times New Roman" w:hAnsi="Times New Roman" w:cs="Times New Roman"/>
                <w:sz w:val="24"/>
                <w:szCs w:val="24"/>
              </w:rPr>
              <w:t>14</w:t>
            </w:r>
          </w:p>
        </w:tc>
      </w:tr>
      <w:tr w:rsidR="001D72F4" w:rsidRPr="00681B5B" w:rsidTr="0007385D">
        <w:tc>
          <w:tcPr>
            <w:tcW w:w="4675" w:type="dxa"/>
          </w:tcPr>
          <w:p w:rsidR="001D72F4" w:rsidRPr="00681B5B" w:rsidRDefault="001D72F4" w:rsidP="0007385D">
            <w:pPr>
              <w:tabs>
                <w:tab w:val="left" w:pos="1080"/>
              </w:tabs>
              <w:jc w:val="center"/>
              <w:rPr>
                <w:rFonts w:ascii="Times New Roman" w:hAnsi="Times New Roman" w:cs="Times New Roman"/>
                <w:szCs w:val="24"/>
              </w:rPr>
            </w:pPr>
            <w:r w:rsidRPr="00681B5B">
              <w:rPr>
                <w:rFonts w:ascii="Times New Roman" w:hAnsi="Times New Roman" w:cs="Times New Roman"/>
                <w:szCs w:val="24"/>
              </w:rPr>
              <w:t>Table: 1.3 (shareholders)</w:t>
            </w:r>
          </w:p>
        </w:tc>
        <w:tc>
          <w:tcPr>
            <w:tcW w:w="4675" w:type="dxa"/>
          </w:tcPr>
          <w:p w:rsidR="001D72F4" w:rsidRPr="00681B5B" w:rsidRDefault="00E70F54" w:rsidP="0007385D">
            <w:pPr>
              <w:jc w:val="center"/>
              <w:rPr>
                <w:rFonts w:ascii="Times New Roman" w:hAnsi="Times New Roman" w:cs="Times New Roman"/>
                <w:sz w:val="24"/>
                <w:szCs w:val="24"/>
              </w:rPr>
            </w:pPr>
            <w:r>
              <w:rPr>
                <w:rFonts w:ascii="Times New Roman" w:hAnsi="Times New Roman" w:cs="Times New Roman"/>
                <w:sz w:val="24"/>
                <w:szCs w:val="24"/>
              </w:rPr>
              <w:t>14</w:t>
            </w:r>
          </w:p>
        </w:tc>
      </w:tr>
      <w:tr w:rsidR="001D72F4" w:rsidRPr="00681B5B" w:rsidTr="0007385D">
        <w:tc>
          <w:tcPr>
            <w:tcW w:w="4675" w:type="dxa"/>
          </w:tcPr>
          <w:p w:rsidR="001D72F4" w:rsidRPr="00681B5B" w:rsidRDefault="001D72F4" w:rsidP="0007385D">
            <w:pPr>
              <w:jc w:val="center"/>
              <w:rPr>
                <w:rFonts w:ascii="Times New Roman" w:hAnsi="Times New Roman" w:cs="Times New Roman"/>
                <w:color w:val="000000" w:themeColor="text1"/>
                <w:szCs w:val="24"/>
              </w:rPr>
            </w:pPr>
            <w:r w:rsidRPr="00681B5B">
              <w:rPr>
                <w:rFonts w:ascii="Times New Roman" w:hAnsi="Times New Roman" w:cs="Times New Roman"/>
                <w:color w:val="000000" w:themeColor="text1"/>
                <w:szCs w:val="24"/>
              </w:rPr>
              <w:t>Table: 1.4 (SOWT)</w:t>
            </w:r>
          </w:p>
        </w:tc>
        <w:tc>
          <w:tcPr>
            <w:tcW w:w="4675" w:type="dxa"/>
          </w:tcPr>
          <w:p w:rsidR="001D72F4" w:rsidRPr="00681B5B" w:rsidRDefault="001D72F4" w:rsidP="00E70F54">
            <w:pPr>
              <w:jc w:val="center"/>
              <w:rPr>
                <w:rFonts w:ascii="Times New Roman" w:hAnsi="Times New Roman" w:cs="Times New Roman"/>
                <w:sz w:val="24"/>
                <w:szCs w:val="24"/>
              </w:rPr>
            </w:pPr>
            <w:r>
              <w:rPr>
                <w:rFonts w:ascii="Times New Roman" w:hAnsi="Times New Roman" w:cs="Times New Roman"/>
                <w:sz w:val="24"/>
                <w:szCs w:val="24"/>
              </w:rPr>
              <w:t>1</w:t>
            </w:r>
            <w:r w:rsidR="00E70F54">
              <w:rPr>
                <w:rFonts w:ascii="Times New Roman" w:hAnsi="Times New Roman" w:cs="Times New Roman"/>
                <w:sz w:val="24"/>
                <w:szCs w:val="24"/>
              </w:rPr>
              <w:t>7</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szCs w:val="24"/>
              </w:rPr>
            </w:pPr>
            <w:r w:rsidRPr="00681B5B">
              <w:rPr>
                <w:rFonts w:ascii="Times New Roman" w:hAnsi="Times New Roman" w:cs="Times New Roman"/>
                <w:szCs w:val="24"/>
              </w:rPr>
              <w:t>Table: 1.5 (Grading)</w:t>
            </w:r>
          </w:p>
        </w:tc>
        <w:tc>
          <w:tcPr>
            <w:tcW w:w="4675" w:type="dxa"/>
          </w:tcPr>
          <w:p w:rsidR="001D72F4" w:rsidRPr="00681B5B" w:rsidRDefault="001D72F4" w:rsidP="00E70F54">
            <w:pPr>
              <w:jc w:val="center"/>
              <w:rPr>
                <w:rFonts w:ascii="Times New Roman" w:hAnsi="Times New Roman" w:cs="Times New Roman"/>
                <w:sz w:val="24"/>
                <w:szCs w:val="24"/>
              </w:rPr>
            </w:pPr>
            <w:r>
              <w:rPr>
                <w:rFonts w:ascii="Times New Roman" w:hAnsi="Times New Roman" w:cs="Times New Roman"/>
                <w:sz w:val="24"/>
                <w:szCs w:val="24"/>
              </w:rPr>
              <w:t>2</w:t>
            </w:r>
            <w:r w:rsidR="00E70F54">
              <w:rPr>
                <w:rFonts w:ascii="Times New Roman" w:hAnsi="Times New Roman" w:cs="Times New Roman"/>
                <w:sz w:val="24"/>
                <w:szCs w:val="24"/>
              </w:rPr>
              <w:t>5</w:t>
            </w:r>
          </w:p>
        </w:tc>
      </w:tr>
    </w:tbl>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pStyle w:val="IntenseQuote"/>
        <w:rPr>
          <w:rFonts w:ascii="Times New Roman" w:hAnsi="Times New Roman" w:cs="Times New Roman"/>
          <w:b/>
          <w:sz w:val="32"/>
        </w:rPr>
      </w:pPr>
      <w:r w:rsidRPr="00681B5B">
        <w:rPr>
          <w:rFonts w:ascii="Times New Roman" w:hAnsi="Times New Roman" w:cs="Times New Roman"/>
          <w:b/>
          <w:sz w:val="32"/>
        </w:rPr>
        <w:t>LIST OF FIGURES</w:t>
      </w:r>
    </w:p>
    <w:p w:rsidR="001D72F4" w:rsidRPr="00681B5B" w:rsidRDefault="001D72F4" w:rsidP="001D72F4">
      <w:pPr>
        <w:rPr>
          <w:rFonts w:ascii="Times New Roman" w:hAnsi="Times New Roman" w:cs="Times New Roman"/>
        </w:rPr>
      </w:pPr>
    </w:p>
    <w:tbl>
      <w:tblPr>
        <w:tblStyle w:val="TableGrid"/>
        <w:tblpPr w:leftFromText="180" w:rightFromText="180" w:vertAnchor="text" w:horzAnchor="margin" w:tblpY="244"/>
        <w:tblW w:w="0" w:type="auto"/>
        <w:tblLook w:val="04A0" w:firstRow="1" w:lastRow="0" w:firstColumn="1" w:lastColumn="0" w:noHBand="0" w:noVBand="1"/>
      </w:tblPr>
      <w:tblGrid>
        <w:gridCol w:w="4675"/>
        <w:gridCol w:w="4675"/>
      </w:tblGrid>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b/>
                <w:color w:val="5B9BD5" w:themeColor="accent1"/>
                <w:sz w:val="28"/>
                <w:szCs w:val="24"/>
              </w:rPr>
            </w:pPr>
            <w:r>
              <w:rPr>
                <w:rFonts w:ascii="Times New Roman" w:hAnsi="Times New Roman" w:cs="Times New Roman"/>
                <w:b/>
                <w:color w:val="5B9BD5" w:themeColor="accent1"/>
                <w:sz w:val="28"/>
                <w:szCs w:val="24"/>
              </w:rPr>
              <w:t>TOPICS</w:t>
            </w:r>
          </w:p>
        </w:tc>
        <w:tc>
          <w:tcPr>
            <w:tcW w:w="4675" w:type="dxa"/>
          </w:tcPr>
          <w:p w:rsidR="001D72F4" w:rsidRPr="00681B5B" w:rsidRDefault="001D72F4" w:rsidP="0007385D">
            <w:pPr>
              <w:jc w:val="center"/>
              <w:rPr>
                <w:rFonts w:ascii="Times New Roman" w:hAnsi="Times New Roman" w:cs="Times New Roman"/>
                <w:b/>
                <w:color w:val="5B9BD5" w:themeColor="accent1"/>
                <w:sz w:val="28"/>
                <w:szCs w:val="24"/>
              </w:rPr>
            </w:pPr>
            <w:r w:rsidRPr="00681B5B">
              <w:rPr>
                <w:rFonts w:ascii="Times New Roman" w:hAnsi="Times New Roman" w:cs="Times New Roman"/>
                <w:b/>
                <w:color w:val="5B9BD5" w:themeColor="accent1"/>
                <w:sz w:val="28"/>
                <w:szCs w:val="24"/>
              </w:rPr>
              <w:t>PAGE</w:t>
            </w:r>
            <w:r>
              <w:rPr>
                <w:rFonts w:ascii="Times New Roman" w:hAnsi="Times New Roman" w:cs="Times New Roman"/>
                <w:b/>
                <w:color w:val="5B9BD5" w:themeColor="accent1"/>
                <w:sz w:val="28"/>
                <w:szCs w:val="24"/>
              </w:rPr>
              <w:t xml:space="preserve"> NO.</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sz w:val="24"/>
                <w:szCs w:val="24"/>
              </w:rPr>
            </w:pPr>
            <w:r w:rsidRPr="00681B5B">
              <w:rPr>
                <w:rFonts w:ascii="Times New Roman" w:hAnsi="Times New Roman" w:cs="Times New Roman"/>
                <w:sz w:val="24"/>
                <w:szCs w:val="24"/>
              </w:rPr>
              <w:t>Figure: 1.1 (IPDC at a glance)</w:t>
            </w:r>
          </w:p>
        </w:tc>
        <w:tc>
          <w:tcPr>
            <w:tcW w:w="4675" w:type="dxa"/>
          </w:tcPr>
          <w:p w:rsidR="001D72F4" w:rsidRPr="00681B5B" w:rsidRDefault="001D72F4" w:rsidP="0007385D">
            <w:pPr>
              <w:jc w:val="center"/>
              <w:rPr>
                <w:rFonts w:ascii="Times New Roman" w:hAnsi="Times New Roman" w:cs="Times New Roman"/>
                <w:sz w:val="24"/>
                <w:szCs w:val="24"/>
              </w:rPr>
            </w:pPr>
            <w:r>
              <w:rPr>
                <w:rFonts w:ascii="Times New Roman" w:hAnsi="Times New Roman" w:cs="Times New Roman"/>
                <w:sz w:val="24"/>
                <w:szCs w:val="24"/>
              </w:rPr>
              <w:t>08</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sz w:val="24"/>
                <w:szCs w:val="24"/>
              </w:rPr>
            </w:pPr>
            <w:r w:rsidRPr="00681B5B">
              <w:rPr>
                <w:rFonts w:ascii="Times New Roman" w:hAnsi="Times New Roman" w:cs="Times New Roman"/>
                <w:sz w:val="24"/>
                <w:szCs w:val="24"/>
              </w:rPr>
              <w:t>Figure: 1.2 (Core Values)</w:t>
            </w:r>
          </w:p>
        </w:tc>
        <w:tc>
          <w:tcPr>
            <w:tcW w:w="4675" w:type="dxa"/>
          </w:tcPr>
          <w:p w:rsidR="001D72F4" w:rsidRPr="00681B5B" w:rsidRDefault="001D72F4" w:rsidP="0007385D">
            <w:pPr>
              <w:jc w:val="center"/>
              <w:rPr>
                <w:rFonts w:ascii="Times New Roman" w:hAnsi="Times New Roman" w:cs="Times New Roman"/>
                <w:sz w:val="24"/>
                <w:szCs w:val="24"/>
              </w:rPr>
            </w:pPr>
            <w:r>
              <w:rPr>
                <w:rFonts w:ascii="Times New Roman" w:hAnsi="Times New Roman" w:cs="Times New Roman"/>
                <w:sz w:val="24"/>
                <w:szCs w:val="24"/>
              </w:rPr>
              <w:t>09</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sz w:val="24"/>
                <w:szCs w:val="24"/>
              </w:rPr>
            </w:pPr>
            <w:r w:rsidRPr="00681B5B">
              <w:rPr>
                <w:rFonts w:ascii="Times New Roman" w:hAnsi="Times New Roman" w:cs="Times New Roman"/>
                <w:sz w:val="24"/>
                <w:szCs w:val="24"/>
              </w:rPr>
              <w:t>Figure: 1.3 (Organizational Hierarchy)</w:t>
            </w:r>
          </w:p>
        </w:tc>
        <w:tc>
          <w:tcPr>
            <w:tcW w:w="4675" w:type="dxa"/>
          </w:tcPr>
          <w:p w:rsidR="001D72F4" w:rsidRPr="00681B5B" w:rsidRDefault="00634FE5" w:rsidP="0007385D">
            <w:pPr>
              <w:jc w:val="center"/>
              <w:rPr>
                <w:rFonts w:ascii="Times New Roman" w:hAnsi="Times New Roman" w:cs="Times New Roman"/>
                <w:sz w:val="24"/>
                <w:szCs w:val="24"/>
              </w:rPr>
            </w:pPr>
            <w:r>
              <w:rPr>
                <w:rFonts w:ascii="Times New Roman" w:hAnsi="Times New Roman" w:cs="Times New Roman"/>
                <w:sz w:val="24"/>
                <w:szCs w:val="24"/>
              </w:rPr>
              <w:t>10</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sz w:val="24"/>
                <w:szCs w:val="24"/>
              </w:rPr>
            </w:pPr>
            <w:r w:rsidRPr="00681B5B">
              <w:rPr>
                <w:rFonts w:ascii="Times New Roman" w:hAnsi="Times New Roman" w:cs="Times New Roman"/>
                <w:sz w:val="24"/>
                <w:szCs w:val="24"/>
              </w:rPr>
              <w:t>Figure: 1.4(shareholders)</w:t>
            </w:r>
          </w:p>
        </w:tc>
        <w:tc>
          <w:tcPr>
            <w:tcW w:w="4675" w:type="dxa"/>
          </w:tcPr>
          <w:p w:rsidR="001D72F4" w:rsidRPr="00681B5B" w:rsidRDefault="001D72F4" w:rsidP="0007385D">
            <w:pPr>
              <w:jc w:val="center"/>
              <w:rPr>
                <w:rFonts w:ascii="Times New Roman" w:hAnsi="Times New Roman" w:cs="Times New Roman"/>
                <w:sz w:val="24"/>
                <w:szCs w:val="24"/>
              </w:rPr>
            </w:pPr>
            <w:r>
              <w:rPr>
                <w:rFonts w:ascii="Times New Roman" w:hAnsi="Times New Roman" w:cs="Times New Roman"/>
                <w:sz w:val="24"/>
                <w:szCs w:val="24"/>
              </w:rPr>
              <w:t>15</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color w:val="000000" w:themeColor="text1"/>
                <w:sz w:val="24"/>
                <w:szCs w:val="24"/>
              </w:rPr>
            </w:pPr>
            <w:r w:rsidRPr="00681B5B">
              <w:rPr>
                <w:rFonts w:ascii="Times New Roman" w:hAnsi="Times New Roman" w:cs="Times New Roman"/>
                <w:color w:val="000000" w:themeColor="text1"/>
                <w:sz w:val="24"/>
                <w:szCs w:val="24"/>
              </w:rPr>
              <w:t>Figure: 1.5 (</w:t>
            </w:r>
            <w:r>
              <w:t xml:space="preserve"> </w:t>
            </w:r>
            <w:r w:rsidRPr="00303029">
              <w:rPr>
                <w:rFonts w:ascii="Times New Roman" w:hAnsi="Times New Roman" w:cs="Times New Roman"/>
                <w:color w:val="000000" w:themeColor="text1"/>
                <w:sz w:val="24"/>
                <w:szCs w:val="24"/>
              </w:rPr>
              <w:t>Lending Portfolio</w:t>
            </w:r>
            <w:r w:rsidRPr="00681B5B">
              <w:rPr>
                <w:rFonts w:ascii="Times New Roman" w:hAnsi="Times New Roman" w:cs="Times New Roman"/>
                <w:color w:val="000000" w:themeColor="text1"/>
                <w:sz w:val="24"/>
                <w:szCs w:val="24"/>
              </w:rPr>
              <w:t>)</w:t>
            </w:r>
          </w:p>
        </w:tc>
        <w:tc>
          <w:tcPr>
            <w:tcW w:w="4675" w:type="dxa"/>
          </w:tcPr>
          <w:p w:rsidR="001D72F4" w:rsidRPr="00681B5B" w:rsidRDefault="00254922" w:rsidP="0007385D">
            <w:pPr>
              <w:jc w:val="center"/>
              <w:rPr>
                <w:rFonts w:ascii="Times New Roman" w:hAnsi="Times New Roman" w:cs="Times New Roman"/>
                <w:sz w:val="24"/>
                <w:szCs w:val="24"/>
              </w:rPr>
            </w:pPr>
            <w:r>
              <w:rPr>
                <w:rFonts w:ascii="Times New Roman" w:hAnsi="Times New Roman" w:cs="Times New Roman"/>
                <w:sz w:val="24"/>
                <w:szCs w:val="24"/>
              </w:rPr>
              <w:t>32</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1.6</w:t>
            </w:r>
            <w:r w:rsidRPr="00681B5B">
              <w:rPr>
                <w:rFonts w:ascii="Times New Roman" w:hAnsi="Times New Roman" w:cs="Times New Roman"/>
                <w:color w:val="000000" w:themeColor="text1"/>
                <w:sz w:val="24"/>
                <w:szCs w:val="24"/>
              </w:rPr>
              <w:t xml:space="preserve"> (</w:t>
            </w:r>
            <w:r>
              <w:t xml:space="preserve"> </w:t>
            </w:r>
            <w:r w:rsidRPr="00303029">
              <w:rPr>
                <w:rFonts w:ascii="Times New Roman" w:hAnsi="Times New Roman" w:cs="Times New Roman"/>
                <w:color w:val="000000" w:themeColor="text1"/>
                <w:sz w:val="24"/>
                <w:szCs w:val="24"/>
              </w:rPr>
              <w:t xml:space="preserve">Loan Disbursement </w:t>
            </w:r>
            <w:r w:rsidRPr="00681B5B">
              <w:rPr>
                <w:rFonts w:ascii="Times New Roman" w:hAnsi="Times New Roman" w:cs="Times New Roman"/>
                <w:color w:val="000000" w:themeColor="text1"/>
                <w:sz w:val="24"/>
                <w:szCs w:val="24"/>
              </w:rPr>
              <w:t>)</w:t>
            </w:r>
          </w:p>
        </w:tc>
        <w:tc>
          <w:tcPr>
            <w:tcW w:w="4675" w:type="dxa"/>
          </w:tcPr>
          <w:p w:rsidR="001D72F4" w:rsidRDefault="00254922" w:rsidP="0007385D">
            <w:pPr>
              <w:jc w:val="center"/>
              <w:rPr>
                <w:rFonts w:ascii="Times New Roman" w:hAnsi="Times New Roman" w:cs="Times New Roman"/>
                <w:sz w:val="24"/>
                <w:szCs w:val="24"/>
              </w:rPr>
            </w:pPr>
            <w:r>
              <w:rPr>
                <w:rFonts w:ascii="Times New Roman" w:hAnsi="Times New Roman" w:cs="Times New Roman"/>
                <w:sz w:val="24"/>
                <w:szCs w:val="24"/>
              </w:rPr>
              <w:t>33</w:t>
            </w:r>
          </w:p>
        </w:tc>
      </w:tr>
      <w:tr w:rsidR="001D72F4" w:rsidRPr="00681B5B" w:rsidTr="0007385D">
        <w:tc>
          <w:tcPr>
            <w:tcW w:w="4675" w:type="dxa"/>
          </w:tcPr>
          <w:p w:rsidR="001D72F4" w:rsidRPr="00681B5B" w:rsidRDefault="001D72F4" w:rsidP="0007385D">
            <w:pPr>
              <w:tabs>
                <w:tab w:val="left" w:pos="201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1.7</w:t>
            </w:r>
            <w:r w:rsidRPr="00681B5B">
              <w:rPr>
                <w:rFonts w:ascii="Times New Roman" w:hAnsi="Times New Roman" w:cs="Times New Roman"/>
                <w:color w:val="000000" w:themeColor="text1"/>
                <w:sz w:val="24"/>
                <w:szCs w:val="24"/>
              </w:rPr>
              <w:t xml:space="preserve"> (NPL Ratios)</w:t>
            </w:r>
          </w:p>
        </w:tc>
        <w:tc>
          <w:tcPr>
            <w:tcW w:w="4675" w:type="dxa"/>
          </w:tcPr>
          <w:p w:rsidR="001D72F4" w:rsidRDefault="00254922" w:rsidP="0007385D">
            <w:pPr>
              <w:jc w:val="center"/>
              <w:rPr>
                <w:rFonts w:ascii="Times New Roman" w:hAnsi="Times New Roman" w:cs="Times New Roman"/>
                <w:sz w:val="24"/>
                <w:szCs w:val="24"/>
              </w:rPr>
            </w:pPr>
            <w:r>
              <w:rPr>
                <w:rFonts w:ascii="Times New Roman" w:hAnsi="Times New Roman" w:cs="Times New Roman"/>
                <w:sz w:val="24"/>
                <w:szCs w:val="24"/>
              </w:rPr>
              <w:t>33</w:t>
            </w:r>
          </w:p>
        </w:tc>
      </w:tr>
    </w:tbl>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pStyle w:val="IntenseQuote"/>
        <w:rPr>
          <w:rFonts w:ascii="Times New Roman" w:hAnsi="Times New Roman" w:cs="Times New Roman"/>
          <w:b/>
          <w:sz w:val="32"/>
        </w:rPr>
      </w:pPr>
      <w:r w:rsidRPr="00681B5B">
        <w:rPr>
          <w:rFonts w:ascii="Times New Roman" w:hAnsi="Times New Roman" w:cs="Times New Roman"/>
          <w:b/>
          <w:sz w:val="32"/>
        </w:rPr>
        <w:lastRenderedPageBreak/>
        <w:t>Table of content</w:t>
      </w:r>
    </w:p>
    <w:p w:rsidR="001D72F4" w:rsidRPr="00681B5B" w:rsidRDefault="001D72F4" w:rsidP="001D72F4">
      <w:pPr>
        <w:rPr>
          <w:rFonts w:ascii="Times New Roman" w:hAnsi="Times New Roman" w:cs="Times New Roman"/>
          <w:sz w:val="24"/>
          <w:szCs w:val="24"/>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gridCol w:w="922"/>
      </w:tblGrid>
      <w:tr w:rsidR="00991F5C" w:rsidRPr="00681B5B" w:rsidTr="00D72EA9">
        <w:tc>
          <w:tcPr>
            <w:tcW w:w="8429" w:type="dxa"/>
          </w:tcPr>
          <w:p w:rsidR="00991F5C" w:rsidRPr="00681B5B" w:rsidRDefault="00991F5C" w:rsidP="00D72EA9">
            <w:pPr>
              <w:jc w:val="center"/>
              <w:rPr>
                <w:rFonts w:ascii="Times New Roman" w:hAnsi="Times New Roman" w:cs="Times New Roman"/>
                <w:color w:val="5B9BD5" w:themeColor="accent1"/>
                <w:sz w:val="24"/>
                <w:szCs w:val="24"/>
              </w:rPr>
            </w:pPr>
            <w:r>
              <w:rPr>
                <w:rFonts w:ascii="Times New Roman" w:hAnsi="Times New Roman" w:cs="Times New Roman"/>
                <w:b/>
                <w:color w:val="5B9BD5" w:themeColor="accent1"/>
                <w:sz w:val="28"/>
                <w:szCs w:val="24"/>
              </w:rPr>
              <w:t>TOPICS</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b/>
                <w:color w:val="5B9BD5" w:themeColor="accent1"/>
                <w:sz w:val="28"/>
                <w:szCs w:val="24"/>
              </w:rPr>
              <w:t>PAGE</w:t>
            </w:r>
            <w:r>
              <w:rPr>
                <w:rFonts w:ascii="Times New Roman" w:hAnsi="Times New Roman" w:cs="Times New Roman"/>
                <w:b/>
                <w:color w:val="5B9BD5" w:themeColor="accent1"/>
                <w:sz w:val="28"/>
                <w:szCs w:val="24"/>
              </w:rPr>
              <w:t xml:space="preserve"> NO.</w:t>
            </w: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CHAPTER 1……………………………………………………………………….....</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w:t>
            </w: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INTRODUCTION……………………………………………………………………</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1.1 Introduction………………………………………………………………</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2</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1.2 Origin of the Report……………………………………………………...</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1.3 Objective of the report……………………………………………….......</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3</w:t>
            </w:r>
          </w:p>
        </w:tc>
      </w:tr>
      <w:tr w:rsidR="00991F5C" w:rsidRPr="00681B5B" w:rsidTr="00D72EA9">
        <w:tc>
          <w:tcPr>
            <w:tcW w:w="8429" w:type="dxa"/>
          </w:tcPr>
          <w:p w:rsidR="00991F5C" w:rsidRPr="00681B5B" w:rsidRDefault="00991F5C" w:rsidP="00991F5C">
            <w:pPr>
              <w:pStyle w:val="ListParagraph"/>
              <w:numPr>
                <w:ilvl w:val="0"/>
                <w:numId w:val="38"/>
              </w:numPr>
              <w:rPr>
                <w:rFonts w:ascii="Times New Roman" w:hAnsi="Times New Roman" w:cs="Times New Roman"/>
                <w:sz w:val="24"/>
                <w:szCs w:val="24"/>
              </w:rPr>
            </w:pPr>
            <w:r w:rsidRPr="00681B5B">
              <w:rPr>
                <w:rFonts w:ascii="Times New Roman" w:hAnsi="Times New Roman" w:cs="Times New Roman"/>
                <w:sz w:val="24"/>
                <w:szCs w:val="24"/>
              </w:rPr>
              <w:t>Broad Objective……………………………………………………...</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3</w:t>
            </w:r>
          </w:p>
        </w:tc>
      </w:tr>
      <w:tr w:rsidR="00991F5C" w:rsidRPr="00681B5B" w:rsidTr="00D72EA9">
        <w:tc>
          <w:tcPr>
            <w:tcW w:w="8429" w:type="dxa"/>
          </w:tcPr>
          <w:p w:rsidR="00991F5C" w:rsidRPr="00681B5B" w:rsidRDefault="00991F5C" w:rsidP="00991F5C">
            <w:pPr>
              <w:pStyle w:val="ListParagraph"/>
              <w:numPr>
                <w:ilvl w:val="0"/>
                <w:numId w:val="38"/>
              </w:numPr>
              <w:rPr>
                <w:rFonts w:ascii="Times New Roman" w:hAnsi="Times New Roman" w:cs="Times New Roman"/>
                <w:sz w:val="24"/>
                <w:szCs w:val="24"/>
              </w:rPr>
            </w:pPr>
            <w:r w:rsidRPr="00681B5B">
              <w:rPr>
                <w:rFonts w:ascii="Times New Roman" w:hAnsi="Times New Roman" w:cs="Times New Roman"/>
                <w:sz w:val="24"/>
                <w:szCs w:val="24"/>
              </w:rPr>
              <w:t>Specific Objectives…………………………………………………...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3</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1.4 Methodology……………………………………………………………..</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4</w:t>
            </w:r>
          </w:p>
        </w:tc>
      </w:tr>
      <w:tr w:rsidR="00991F5C" w:rsidRPr="00681B5B" w:rsidTr="00D72EA9">
        <w:tc>
          <w:tcPr>
            <w:tcW w:w="8429" w:type="dxa"/>
          </w:tcPr>
          <w:p w:rsidR="00991F5C" w:rsidRPr="00681B5B" w:rsidRDefault="00991F5C" w:rsidP="00991F5C">
            <w:pPr>
              <w:pStyle w:val="ListParagraph"/>
              <w:numPr>
                <w:ilvl w:val="0"/>
                <w:numId w:val="39"/>
              </w:numPr>
              <w:rPr>
                <w:rFonts w:ascii="Times New Roman" w:hAnsi="Times New Roman" w:cs="Times New Roman"/>
                <w:sz w:val="24"/>
                <w:szCs w:val="24"/>
              </w:rPr>
            </w:pPr>
            <w:r w:rsidRPr="00681B5B">
              <w:rPr>
                <w:rFonts w:ascii="Times New Roman" w:hAnsi="Times New Roman" w:cs="Times New Roman"/>
                <w:sz w:val="24"/>
                <w:szCs w:val="24"/>
              </w:rPr>
              <w:t>Primary Data…………………………………………………………</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4</w:t>
            </w:r>
          </w:p>
        </w:tc>
      </w:tr>
      <w:tr w:rsidR="00991F5C" w:rsidRPr="00681B5B" w:rsidTr="00D72EA9">
        <w:tc>
          <w:tcPr>
            <w:tcW w:w="8429" w:type="dxa"/>
          </w:tcPr>
          <w:p w:rsidR="00991F5C" w:rsidRPr="00681B5B" w:rsidRDefault="00991F5C" w:rsidP="00991F5C">
            <w:pPr>
              <w:pStyle w:val="ListParagraph"/>
              <w:numPr>
                <w:ilvl w:val="0"/>
                <w:numId w:val="39"/>
              </w:numPr>
              <w:rPr>
                <w:rFonts w:ascii="Times New Roman" w:hAnsi="Times New Roman" w:cs="Times New Roman"/>
                <w:sz w:val="24"/>
                <w:szCs w:val="24"/>
              </w:rPr>
            </w:pPr>
            <w:r w:rsidRPr="00681B5B">
              <w:rPr>
                <w:rFonts w:ascii="Times New Roman" w:hAnsi="Times New Roman" w:cs="Times New Roman"/>
                <w:sz w:val="24"/>
                <w:szCs w:val="24"/>
              </w:rPr>
              <w:t>Secondary Data………………………………………………………</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4</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1.5 Limitations of the Report………………………………………………...</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4</w:t>
            </w:r>
          </w:p>
        </w:tc>
      </w:tr>
      <w:tr w:rsidR="00991F5C" w:rsidRPr="00681B5B" w:rsidTr="00D72EA9">
        <w:tc>
          <w:tcPr>
            <w:tcW w:w="8429" w:type="dxa"/>
          </w:tcPr>
          <w:p w:rsidR="00991F5C" w:rsidRPr="00681B5B" w:rsidRDefault="00991F5C" w:rsidP="00D72EA9">
            <w:pPr>
              <w:rPr>
                <w:rFonts w:ascii="Times New Roman" w:hAnsi="Times New Roman" w:cs="Times New Roman"/>
                <w:sz w:val="24"/>
                <w:szCs w:val="24"/>
              </w:rPr>
            </w:pPr>
          </w:p>
        </w:tc>
        <w:tc>
          <w:tcPr>
            <w:tcW w:w="1111" w:type="dxa"/>
          </w:tcPr>
          <w:p w:rsidR="00991F5C" w:rsidRPr="00681B5B" w:rsidRDefault="00991F5C" w:rsidP="00D72EA9">
            <w:pPr>
              <w:jc w:val="center"/>
              <w:rPr>
                <w:rFonts w:ascii="Times New Roman" w:hAnsi="Times New Roman" w:cs="Times New Roman"/>
                <w:sz w:val="24"/>
                <w:szCs w:val="24"/>
              </w:rPr>
            </w:pP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CHAPTER 2………………………………………………………………………….</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6</w:t>
            </w: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ORGANIZATION STUDY………………………………………………………….</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6</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2.1 Company Overview ……………………………………………………..</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7</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Historical background……………………………………………….</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7</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About the company…………………………………………………..</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8</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Mission……………………………………………………………….</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8</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Vision…………………………………………………………………</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8</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Guiding principles……………………………………………………</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8</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Core Values…………………………………………………………..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8</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Organizational Hierarchy of IPDC…………………………………..</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9</w:t>
            </w:r>
          </w:p>
        </w:tc>
      </w:tr>
      <w:tr w:rsidR="00991F5C" w:rsidRPr="00681B5B" w:rsidTr="00D72EA9">
        <w:tc>
          <w:tcPr>
            <w:tcW w:w="8429" w:type="dxa"/>
          </w:tcPr>
          <w:p w:rsidR="00991F5C" w:rsidRPr="00681B5B" w:rsidRDefault="00991F5C" w:rsidP="00991F5C">
            <w:pPr>
              <w:pStyle w:val="ListParagraph"/>
              <w:numPr>
                <w:ilvl w:val="0"/>
                <w:numId w:val="37"/>
              </w:numPr>
              <w:rPr>
                <w:rFonts w:ascii="Times New Roman" w:hAnsi="Times New Roman" w:cs="Times New Roman"/>
                <w:sz w:val="24"/>
                <w:szCs w:val="24"/>
              </w:rPr>
            </w:pPr>
            <w:r w:rsidRPr="00681B5B">
              <w:rPr>
                <w:rFonts w:ascii="Times New Roman" w:hAnsi="Times New Roman" w:cs="Times New Roman"/>
                <w:sz w:val="24"/>
                <w:szCs w:val="24"/>
              </w:rPr>
              <w:t>Milestone Investments……………………………………………….</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12</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2.2 Business Overview……………………………………………………….</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13</w:t>
            </w:r>
          </w:p>
        </w:tc>
      </w:tr>
      <w:tr w:rsidR="00991F5C" w:rsidRPr="00681B5B" w:rsidTr="00D72EA9">
        <w:tc>
          <w:tcPr>
            <w:tcW w:w="8429" w:type="dxa"/>
          </w:tcPr>
          <w:p w:rsidR="00991F5C" w:rsidRPr="00681B5B" w:rsidRDefault="00991F5C" w:rsidP="00991F5C">
            <w:pPr>
              <w:pStyle w:val="ListParagraph"/>
              <w:numPr>
                <w:ilvl w:val="0"/>
                <w:numId w:val="36"/>
              </w:numPr>
              <w:rPr>
                <w:rFonts w:ascii="Times New Roman" w:hAnsi="Times New Roman" w:cs="Times New Roman"/>
                <w:sz w:val="24"/>
                <w:szCs w:val="24"/>
              </w:rPr>
            </w:pPr>
            <w:r w:rsidRPr="00681B5B">
              <w:rPr>
                <w:rFonts w:ascii="Times New Roman" w:hAnsi="Times New Roman" w:cs="Times New Roman"/>
                <w:sz w:val="24"/>
                <w:szCs w:val="24"/>
              </w:rPr>
              <w:t>Corporate Information………………………………………………..</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13</w:t>
            </w:r>
          </w:p>
        </w:tc>
      </w:tr>
      <w:tr w:rsidR="00991F5C" w:rsidRPr="00681B5B" w:rsidTr="00D72EA9">
        <w:tc>
          <w:tcPr>
            <w:tcW w:w="8429" w:type="dxa"/>
          </w:tcPr>
          <w:p w:rsidR="00991F5C" w:rsidRPr="00681B5B" w:rsidRDefault="00991F5C" w:rsidP="00991F5C">
            <w:pPr>
              <w:pStyle w:val="ListParagraph"/>
              <w:numPr>
                <w:ilvl w:val="0"/>
                <w:numId w:val="36"/>
              </w:numPr>
              <w:rPr>
                <w:rFonts w:ascii="Times New Roman" w:hAnsi="Times New Roman" w:cs="Times New Roman"/>
                <w:sz w:val="24"/>
                <w:szCs w:val="24"/>
              </w:rPr>
            </w:pPr>
            <w:r w:rsidRPr="00681B5B">
              <w:rPr>
                <w:rFonts w:ascii="Times New Roman" w:hAnsi="Times New Roman" w:cs="Times New Roman"/>
                <w:sz w:val="24"/>
                <w:szCs w:val="24"/>
              </w:rPr>
              <w:t>Branches……………………………………………………………….</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14</w:t>
            </w:r>
          </w:p>
        </w:tc>
      </w:tr>
      <w:tr w:rsidR="00991F5C" w:rsidRPr="00681B5B" w:rsidTr="00D72EA9">
        <w:tc>
          <w:tcPr>
            <w:tcW w:w="8429" w:type="dxa"/>
          </w:tcPr>
          <w:p w:rsidR="00991F5C" w:rsidRPr="00681B5B" w:rsidRDefault="00991F5C" w:rsidP="00991F5C">
            <w:pPr>
              <w:pStyle w:val="ListParagraph"/>
              <w:numPr>
                <w:ilvl w:val="0"/>
                <w:numId w:val="36"/>
              </w:numPr>
              <w:rPr>
                <w:rFonts w:ascii="Times New Roman" w:hAnsi="Times New Roman" w:cs="Times New Roman"/>
                <w:sz w:val="24"/>
                <w:szCs w:val="24"/>
              </w:rPr>
            </w:pPr>
            <w:r w:rsidRPr="00681B5B">
              <w:rPr>
                <w:rFonts w:ascii="Times New Roman" w:hAnsi="Times New Roman" w:cs="Times New Roman"/>
                <w:sz w:val="24"/>
                <w:szCs w:val="24"/>
              </w:rPr>
              <w:t>Capital structure……………………………………………………….</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14</w:t>
            </w:r>
          </w:p>
        </w:tc>
      </w:tr>
      <w:tr w:rsidR="00991F5C" w:rsidRPr="00681B5B" w:rsidTr="00D72EA9">
        <w:tc>
          <w:tcPr>
            <w:tcW w:w="8429" w:type="dxa"/>
          </w:tcPr>
          <w:p w:rsidR="00991F5C" w:rsidRPr="00681B5B" w:rsidRDefault="00991F5C" w:rsidP="00991F5C">
            <w:pPr>
              <w:pStyle w:val="ListParagraph"/>
              <w:numPr>
                <w:ilvl w:val="0"/>
                <w:numId w:val="36"/>
              </w:numPr>
              <w:rPr>
                <w:rFonts w:ascii="Times New Roman" w:hAnsi="Times New Roman" w:cs="Times New Roman"/>
                <w:sz w:val="24"/>
                <w:szCs w:val="24"/>
              </w:rPr>
            </w:pPr>
            <w:r w:rsidRPr="00681B5B">
              <w:rPr>
                <w:rFonts w:ascii="Times New Roman" w:hAnsi="Times New Roman" w:cs="Times New Roman"/>
                <w:sz w:val="24"/>
                <w:szCs w:val="24"/>
              </w:rPr>
              <w:t>Shareholders……………………………………………………………</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1</w:t>
            </w:r>
            <w:r>
              <w:rPr>
                <w:rFonts w:ascii="Times New Roman" w:hAnsi="Times New Roman" w:cs="Times New Roman"/>
                <w:sz w:val="24"/>
                <w:szCs w:val="24"/>
              </w:rPr>
              <w:t>4</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2.3 Products Overview………………………………………………………</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15</w:t>
            </w:r>
          </w:p>
        </w:tc>
      </w:tr>
      <w:tr w:rsidR="00991F5C" w:rsidRPr="00681B5B" w:rsidTr="00D72EA9">
        <w:tc>
          <w:tcPr>
            <w:tcW w:w="8429" w:type="dxa"/>
          </w:tcPr>
          <w:p w:rsidR="00991F5C" w:rsidRPr="00681B5B" w:rsidRDefault="00991F5C" w:rsidP="00991F5C">
            <w:pPr>
              <w:pStyle w:val="ListParagraph"/>
              <w:numPr>
                <w:ilvl w:val="0"/>
                <w:numId w:val="35"/>
              </w:numPr>
              <w:rPr>
                <w:rFonts w:ascii="Times New Roman" w:hAnsi="Times New Roman" w:cs="Times New Roman"/>
                <w:sz w:val="24"/>
                <w:szCs w:val="24"/>
              </w:rPr>
            </w:pPr>
            <w:r w:rsidRPr="00681B5B">
              <w:rPr>
                <w:rFonts w:ascii="Times New Roman" w:hAnsi="Times New Roman" w:cs="Times New Roman"/>
                <w:sz w:val="24"/>
                <w:szCs w:val="24"/>
              </w:rPr>
              <w:t>Offered Products and Services of IPDC……………………………….</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15</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2.4 Strategic Decisions Making Tools Overview…………………………...</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17</w:t>
            </w:r>
          </w:p>
        </w:tc>
      </w:tr>
      <w:tr w:rsidR="00991F5C" w:rsidRPr="00681B5B" w:rsidTr="00D72EA9">
        <w:tc>
          <w:tcPr>
            <w:tcW w:w="8429" w:type="dxa"/>
          </w:tcPr>
          <w:p w:rsidR="00991F5C" w:rsidRPr="00681B5B" w:rsidRDefault="00991F5C" w:rsidP="00991F5C">
            <w:pPr>
              <w:pStyle w:val="ListParagraph"/>
              <w:numPr>
                <w:ilvl w:val="0"/>
                <w:numId w:val="34"/>
              </w:numPr>
              <w:rPr>
                <w:rFonts w:ascii="Times New Roman" w:hAnsi="Times New Roman" w:cs="Times New Roman"/>
                <w:sz w:val="24"/>
                <w:szCs w:val="24"/>
              </w:rPr>
            </w:pPr>
            <w:r w:rsidRPr="00681B5B">
              <w:rPr>
                <w:rFonts w:ascii="Times New Roman" w:hAnsi="Times New Roman" w:cs="Times New Roman"/>
                <w:sz w:val="24"/>
                <w:szCs w:val="24"/>
              </w:rPr>
              <w:t>SWOT Analysis………………………………………………………..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17</w:t>
            </w:r>
          </w:p>
        </w:tc>
      </w:tr>
      <w:tr w:rsidR="00991F5C" w:rsidRPr="00681B5B" w:rsidTr="00D72EA9">
        <w:tc>
          <w:tcPr>
            <w:tcW w:w="8429" w:type="dxa"/>
          </w:tcPr>
          <w:p w:rsidR="00991F5C" w:rsidRPr="00681B5B" w:rsidRDefault="00991F5C" w:rsidP="00D72EA9">
            <w:pPr>
              <w:rPr>
                <w:rFonts w:ascii="Times New Roman" w:hAnsi="Times New Roman" w:cs="Times New Roman"/>
                <w:sz w:val="24"/>
                <w:szCs w:val="24"/>
              </w:rPr>
            </w:pPr>
          </w:p>
        </w:tc>
        <w:tc>
          <w:tcPr>
            <w:tcW w:w="1111" w:type="dxa"/>
          </w:tcPr>
          <w:p w:rsidR="00991F5C" w:rsidRPr="00681B5B" w:rsidRDefault="00991F5C" w:rsidP="00D72EA9">
            <w:pPr>
              <w:jc w:val="center"/>
              <w:rPr>
                <w:rFonts w:ascii="Times New Roman" w:hAnsi="Times New Roman" w:cs="Times New Roman"/>
                <w:sz w:val="24"/>
                <w:szCs w:val="24"/>
              </w:rPr>
            </w:pP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CHAPTER 3…………………………………………………………………………...</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18</w:t>
            </w: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CREDIT RISK MANAGEMENT (CRM) OF IPDC FINANCE……………………...</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18</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3.1 Credit risk &amp; Credit Risk Management………………………………</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19</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lastRenderedPageBreak/>
              <w:t>3.2 Non-Performing Loan (NPL)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19</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3.3 Credit Risk Management at IPDC………………………………………</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19</w:t>
            </w:r>
          </w:p>
        </w:tc>
      </w:tr>
      <w:tr w:rsidR="00991F5C" w:rsidRPr="00681B5B" w:rsidTr="00D72EA9">
        <w:tc>
          <w:tcPr>
            <w:tcW w:w="8429" w:type="dxa"/>
          </w:tcPr>
          <w:p w:rsidR="00991F5C" w:rsidRPr="00681B5B" w:rsidRDefault="00991F5C" w:rsidP="00991F5C">
            <w:pPr>
              <w:pStyle w:val="ListParagraph"/>
              <w:numPr>
                <w:ilvl w:val="0"/>
                <w:numId w:val="34"/>
              </w:numPr>
              <w:rPr>
                <w:rFonts w:ascii="Times New Roman" w:hAnsi="Times New Roman" w:cs="Times New Roman"/>
                <w:sz w:val="24"/>
                <w:szCs w:val="24"/>
              </w:rPr>
            </w:pPr>
            <w:r w:rsidRPr="00681B5B">
              <w:rPr>
                <w:rFonts w:ascii="Times New Roman" w:hAnsi="Times New Roman" w:cs="Times New Roman"/>
                <w:sz w:val="24"/>
                <w:szCs w:val="24"/>
              </w:rPr>
              <w:t>Credit Principles……………………………………………………….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20</w:t>
            </w:r>
          </w:p>
        </w:tc>
      </w:tr>
      <w:tr w:rsidR="00991F5C" w:rsidRPr="00681B5B" w:rsidTr="00D72EA9">
        <w:tc>
          <w:tcPr>
            <w:tcW w:w="8429" w:type="dxa"/>
          </w:tcPr>
          <w:p w:rsidR="00991F5C" w:rsidRPr="00681B5B" w:rsidRDefault="00991F5C" w:rsidP="00991F5C">
            <w:pPr>
              <w:pStyle w:val="ListParagraph"/>
              <w:numPr>
                <w:ilvl w:val="0"/>
                <w:numId w:val="34"/>
              </w:numPr>
              <w:rPr>
                <w:rFonts w:ascii="Times New Roman" w:hAnsi="Times New Roman" w:cs="Times New Roman"/>
                <w:sz w:val="24"/>
                <w:szCs w:val="24"/>
              </w:rPr>
            </w:pPr>
            <w:r w:rsidRPr="00681B5B">
              <w:rPr>
                <w:rFonts w:ascii="Times New Roman" w:hAnsi="Times New Roman" w:cs="Times New Roman"/>
                <w:sz w:val="24"/>
                <w:szCs w:val="24"/>
              </w:rPr>
              <w:t>Credit Approval………………………………………………………..</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21</w:t>
            </w:r>
          </w:p>
        </w:tc>
      </w:tr>
      <w:tr w:rsidR="00991F5C" w:rsidRPr="00681B5B" w:rsidTr="00D72EA9">
        <w:tc>
          <w:tcPr>
            <w:tcW w:w="8429" w:type="dxa"/>
          </w:tcPr>
          <w:p w:rsidR="00991F5C" w:rsidRPr="00681B5B" w:rsidRDefault="00991F5C" w:rsidP="00991F5C">
            <w:pPr>
              <w:pStyle w:val="ListParagraph"/>
              <w:numPr>
                <w:ilvl w:val="0"/>
                <w:numId w:val="34"/>
              </w:numPr>
              <w:rPr>
                <w:rFonts w:ascii="Times New Roman" w:hAnsi="Times New Roman" w:cs="Times New Roman"/>
                <w:sz w:val="24"/>
                <w:szCs w:val="24"/>
              </w:rPr>
            </w:pPr>
            <w:r w:rsidRPr="00681B5B">
              <w:rPr>
                <w:rFonts w:ascii="Times New Roman" w:hAnsi="Times New Roman" w:cs="Times New Roman"/>
                <w:sz w:val="24"/>
                <w:szCs w:val="24"/>
              </w:rPr>
              <w:t>The Credit Approval Process………………………………………….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21</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3.4 Credit Assessment &amp; Risk Grading…………………………………….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22</w:t>
            </w:r>
          </w:p>
        </w:tc>
      </w:tr>
      <w:tr w:rsidR="00991F5C" w:rsidRPr="00681B5B" w:rsidTr="00D72EA9">
        <w:tc>
          <w:tcPr>
            <w:tcW w:w="8429" w:type="dxa"/>
          </w:tcPr>
          <w:p w:rsidR="00991F5C" w:rsidRPr="00681B5B" w:rsidRDefault="00991F5C" w:rsidP="00991F5C">
            <w:pPr>
              <w:pStyle w:val="ListParagraph"/>
              <w:numPr>
                <w:ilvl w:val="0"/>
                <w:numId w:val="40"/>
              </w:numPr>
              <w:rPr>
                <w:rFonts w:ascii="Times New Roman" w:hAnsi="Times New Roman" w:cs="Times New Roman"/>
                <w:sz w:val="24"/>
                <w:szCs w:val="24"/>
              </w:rPr>
            </w:pPr>
            <w:r w:rsidRPr="00681B5B">
              <w:rPr>
                <w:rFonts w:ascii="Times New Roman" w:hAnsi="Times New Roman" w:cs="Times New Roman"/>
                <w:sz w:val="24"/>
                <w:szCs w:val="24"/>
              </w:rPr>
              <w:t>Credit Assessment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23</w:t>
            </w:r>
          </w:p>
        </w:tc>
      </w:tr>
      <w:tr w:rsidR="00991F5C" w:rsidRPr="00681B5B" w:rsidTr="00D72EA9">
        <w:tc>
          <w:tcPr>
            <w:tcW w:w="8429" w:type="dxa"/>
          </w:tcPr>
          <w:p w:rsidR="00991F5C" w:rsidRPr="00681B5B" w:rsidRDefault="00991F5C" w:rsidP="00991F5C">
            <w:pPr>
              <w:pStyle w:val="ListParagraph"/>
              <w:numPr>
                <w:ilvl w:val="0"/>
                <w:numId w:val="40"/>
              </w:numPr>
              <w:rPr>
                <w:rFonts w:ascii="Times New Roman" w:hAnsi="Times New Roman" w:cs="Times New Roman"/>
                <w:sz w:val="24"/>
                <w:szCs w:val="24"/>
              </w:rPr>
            </w:pPr>
            <w:r w:rsidRPr="00681B5B">
              <w:rPr>
                <w:rFonts w:ascii="Times New Roman" w:hAnsi="Times New Roman" w:cs="Times New Roman"/>
                <w:sz w:val="24"/>
                <w:szCs w:val="24"/>
              </w:rPr>
              <w:t>Risk Grading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24</w:t>
            </w:r>
          </w:p>
        </w:tc>
      </w:tr>
      <w:tr w:rsidR="00991F5C" w:rsidRPr="00681B5B" w:rsidTr="00D72EA9">
        <w:tc>
          <w:tcPr>
            <w:tcW w:w="8429" w:type="dxa"/>
          </w:tcPr>
          <w:p w:rsidR="00991F5C" w:rsidRPr="00681B5B" w:rsidRDefault="00991F5C" w:rsidP="00991F5C">
            <w:pPr>
              <w:pStyle w:val="ListParagraph"/>
              <w:numPr>
                <w:ilvl w:val="0"/>
                <w:numId w:val="40"/>
              </w:numPr>
              <w:rPr>
                <w:rFonts w:ascii="Times New Roman" w:hAnsi="Times New Roman" w:cs="Times New Roman"/>
                <w:sz w:val="24"/>
                <w:szCs w:val="24"/>
              </w:rPr>
            </w:pPr>
            <w:r w:rsidRPr="00681B5B">
              <w:rPr>
                <w:rFonts w:ascii="Times New Roman" w:hAnsi="Times New Roman" w:cs="Times New Roman"/>
                <w:sz w:val="24"/>
                <w:szCs w:val="24"/>
              </w:rPr>
              <w:t>Functions of Credit Risk Grading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24</w:t>
            </w:r>
          </w:p>
        </w:tc>
      </w:tr>
      <w:tr w:rsidR="00991F5C" w:rsidRPr="00681B5B" w:rsidTr="00D72EA9">
        <w:tc>
          <w:tcPr>
            <w:tcW w:w="8429" w:type="dxa"/>
          </w:tcPr>
          <w:p w:rsidR="00991F5C" w:rsidRPr="00681B5B" w:rsidRDefault="00991F5C" w:rsidP="00991F5C">
            <w:pPr>
              <w:pStyle w:val="ListParagraph"/>
              <w:numPr>
                <w:ilvl w:val="0"/>
                <w:numId w:val="40"/>
              </w:numPr>
              <w:rPr>
                <w:rFonts w:ascii="Times New Roman" w:hAnsi="Times New Roman" w:cs="Times New Roman"/>
                <w:sz w:val="24"/>
                <w:szCs w:val="24"/>
              </w:rPr>
            </w:pPr>
            <w:r w:rsidRPr="00681B5B">
              <w:rPr>
                <w:rFonts w:ascii="Times New Roman" w:hAnsi="Times New Roman" w:cs="Times New Roman"/>
                <w:sz w:val="24"/>
                <w:szCs w:val="24"/>
              </w:rPr>
              <w:t>Credit Risk Grading of IPDC for Business Entities…………………...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24</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3.5 Periodic Reviews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26</w:t>
            </w:r>
          </w:p>
        </w:tc>
      </w:tr>
      <w:tr w:rsidR="00991F5C" w:rsidRPr="00681B5B" w:rsidTr="00D72EA9">
        <w:tc>
          <w:tcPr>
            <w:tcW w:w="8429" w:type="dxa"/>
          </w:tcPr>
          <w:p w:rsidR="00991F5C" w:rsidRPr="00681B5B" w:rsidRDefault="00991F5C" w:rsidP="00991F5C">
            <w:pPr>
              <w:pStyle w:val="ListParagraph"/>
              <w:numPr>
                <w:ilvl w:val="0"/>
                <w:numId w:val="41"/>
              </w:numPr>
              <w:rPr>
                <w:rFonts w:ascii="Times New Roman" w:hAnsi="Times New Roman" w:cs="Times New Roman"/>
                <w:sz w:val="24"/>
                <w:szCs w:val="24"/>
              </w:rPr>
            </w:pPr>
            <w:r w:rsidRPr="00681B5B">
              <w:rPr>
                <w:rFonts w:ascii="Times New Roman" w:hAnsi="Times New Roman" w:cs="Times New Roman"/>
                <w:sz w:val="24"/>
                <w:szCs w:val="24"/>
              </w:rPr>
              <w:t>Periodic Ratings Review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26</w:t>
            </w:r>
          </w:p>
        </w:tc>
      </w:tr>
      <w:tr w:rsidR="00991F5C" w:rsidRPr="00681B5B" w:rsidTr="00D72EA9">
        <w:tc>
          <w:tcPr>
            <w:tcW w:w="8429" w:type="dxa"/>
          </w:tcPr>
          <w:p w:rsidR="00991F5C" w:rsidRPr="00681B5B" w:rsidRDefault="00991F5C" w:rsidP="00991F5C">
            <w:pPr>
              <w:pStyle w:val="ListParagraph"/>
              <w:numPr>
                <w:ilvl w:val="0"/>
                <w:numId w:val="41"/>
              </w:numPr>
              <w:rPr>
                <w:rFonts w:ascii="Times New Roman" w:hAnsi="Times New Roman" w:cs="Times New Roman"/>
                <w:sz w:val="24"/>
                <w:szCs w:val="24"/>
              </w:rPr>
            </w:pPr>
            <w:r w:rsidRPr="00681B5B">
              <w:rPr>
                <w:rFonts w:ascii="Times New Roman" w:hAnsi="Times New Roman" w:cs="Times New Roman"/>
                <w:sz w:val="24"/>
                <w:szCs w:val="24"/>
              </w:rPr>
              <w:t>Account Review……………………………………………………….</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27</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3.6 Early Alert Account……………………………………………………..</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27</w:t>
            </w:r>
          </w:p>
        </w:tc>
      </w:tr>
      <w:tr w:rsidR="00991F5C" w:rsidRPr="00681B5B" w:rsidTr="00D72EA9">
        <w:tc>
          <w:tcPr>
            <w:tcW w:w="8429" w:type="dxa"/>
          </w:tcPr>
          <w:p w:rsidR="00991F5C" w:rsidRPr="00681B5B" w:rsidRDefault="00991F5C" w:rsidP="00991F5C">
            <w:pPr>
              <w:pStyle w:val="ListParagraph"/>
              <w:numPr>
                <w:ilvl w:val="0"/>
                <w:numId w:val="42"/>
              </w:numPr>
              <w:rPr>
                <w:rFonts w:ascii="Times New Roman" w:hAnsi="Times New Roman" w:cs="Times New Roman"/>
                <w:sz w:val="24"/>
                <w:szCs w:val="24"/>
              </w:rPr>
            </w:pPr>
            <w:r w:rsidRPr="00681B5B">
              <w:rPr>
                <w:rFonts w:ascii="Times New Roman" w:hAnsi="Times New Roman" w:cs="Times New Roman"/>
                <w:sz w:val="24"/>
                <w:szCs w:val="24"/>
              </w:rPr>
              <w:t>Early Alert Process…………………………………………………….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27</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3.7 Non-Performing Loan (NPL) Management…………………………….</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28</w:t>
            </w:r>
          </w:p>
        </w:tc>
      </w:tr>
      <w:tr w:rsidR="00991F5C" w:rsidRPr="00681B5B" w:rsidTr="00D72EA9">
        <w:tc>
          <w:tcPr>
            <w:tcW w:w="8429" w:type="dxa"/>
          </w:tcPr>
          <w:p w:rsidR="00991F5C" w:rsidRPr="00681B5B" w:rsidRDefault="00991F5C" w:rsidP="00991F5C">
            <w:pPr>
              <w:pStyle w:val="ListParagraph"/>
              <w:numPr>
                <w:ilvl w:val="0"/>
                <w:numId w:val="42"/>
              </w:numPr>
              <w:rPr>
                <w:rFonts w:ascii="Times New Roman" w:hAnsi="Times New Roman" w:cs="Times New Roman"/>
                <w:sz w:val="24"/>
                <w:szCs w:val="24"/>
              </w:rPr>
            </w:pPr>
            <w:r w:rsidRPr="00681B5B">
              <w:rPr>
                <w:rFonts w:ascii="Times New Roman" w:hAnsi="Times New Roman" w:cs="Times New Roman"/>
                <w:sz w:val="24"/>
                <w:szCs w:val="24"/>
              </w:rPr>
              <w:t>Non-Performing Loan (NPL) Account Management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28</w:t>
            </w:r>
          </w:p>
        </w:tc>
      </w:tr>
      <w:tr w:rsidR="00991F5C" w:rsidRPr="00681B5B" w:rsidTr="00D72EA9">
        <w:tc>
          <w:tcPr>
            <w:tcW w:w="8429" w:type="dxa"/>
          </w:tcPr>
          <w:p w:rsidR="00991F5C" w:rsidRPr="00681B5B" w:rsidRDefault="00991F5C" w:rsidP="00991F5C">
            <w:pPr>
              <w:pStyle w:val="ListParagraph"/>
              <w:numPr>
                <w:ilvl w:val="0"/>
                <w:numId w:val="42"/>
              </w:numPr>
              <w:rPr>
                <w:rFonts w:ascii="Times New Roman" w:hAnsi="Times New Roman" w:cs="Times New Roman"/>
                <w:sz w:val="24"/>
                <w:szCs w:val="24"/>
              </w:rPr>
            </w:pPr>
            <w:r w:rsidRPr="00681B5B">
              <w:rPr>
                <w:rFonts w:ascii="Times New Roman" w:hAnsi="Times New Roman" w:cs="Times New Roman"/>
                <w:sz w:val="24"/>
                <w:szCs w:val="24"/>
              </w:rPr>
              <w:t>Non-Performing Loan (NPL) Monitoring……………………………..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28</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3.8 Rescheduling…………………………………………………………….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28</w:t>
            </w:r>
          </w:p>
        </w:tc>
      </w:tr>
      <w:tr w:rsidR="00991F5C" w:rsidRPr="00681B5B" w:rsidTr="00D72EA9">
        <w:tc>
          <w:tcPr>
            <w:tcW w:w="8429" w:type="dxa"/>
          </w:tcPr>
          <w:p w:rsidR="00991F5C" w:rsidRPr="00681B5B" w:rsidRDefault="00991F5C" w:rsidP="00991F5C">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Objective</w:t>
            </w:r>
            <w:r w:rsidRPr="00681B5B">
              <w:rPr>
                <w:rFonts w:ascii="Times New Roman" w:hAnsi="Times New Roman" w:cs="Times New Roman"/>
                <w:sz w:val="24"/>
                <w:szCs w:val="24"/>
              </w:rPr>
              <w:t xml:space="preserve"> of R</w:t>
            </w:r>
            <w:r>
              <w:rPr>
                <w:rFonts w:ascii="Times New Roman" w:hAnsi="Times New Roman" w:cs="Times New Roman"/>
                <w:sz w:val="24"/>
                <w:szCs w:val="24"/>
              </w:rPr>
              <w:t>escheduling…..……………………………………….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29</w:t>
            </w:r>
          </w:p>
        </w:tc>
      </w:tr>
      <w:tr w:rsidR="00991F5C" w:rsidRPr="00681B5B" w:rsidTr="00D72EA9">
        <w:tc>
          <w:tcPr>
            <w:tcW w:w="8429" w:type="dxa"/>
          </w:tcPr>
          <w:p w:rsidR="00991F5C" w:rsidRPr="00681B5B" w:rsidRDefault="00991F5C" w:rsidP="00991F5C">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Events of</w:t>
            </w:r>
            <w:r w:rsidRPr="00681B5B">
              <w:rPr>
                <w:rFonts w:ascii="Times New Roman" w:hAnsi="Times New Roman" w:cs="Times New Roman"/>
                <w:sz w:val="24"/>
                <w:szCs w:val="24"/>
              </w:rPr>
              <w:t xml:space="preserve"> Rescheduling………………………………………………..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29</w:t>
            </w:r>
          </w:p>
        </w:tc>
      </w:tr>
      <w:tr w:rsidR="00991F5C" w:rsidRPr="00681B5B" w:rsidTr="00D72EA9">
        <w:tc>
          <w:tcPr>
            <w:tcW w:w="8429" w:type="dxa"/>
          </w:tcPr>
          <w:p w:rsidR="00991F5C" w:rsidRPr="00681B5B" w:rsidRDefault="00991F5C" w:rsidP="00991F5C">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Forms</w:t>
            </w:r>
            <w:r w:rsidRPr="00681B5B">
              <w:rPr>
                <w:rFonts w:ascii="Times New Roman" w:hAnsi="Times New Roman" w:cs="Times New Roman"/>
                <w:sz w:val="24"/>
                <w:szCs w:val="24"/>
              </w:rPr>
              <w:t xml:space="preserve"> of Rescheduling………………………………………………..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29</w:t>
            </w:r>
          </w:p>
        </w:tc>
      </w:tr>
      <w:tr w:rsidR="00991F5C" w:rsidRPr="00681B5B" w:rsidTr="00D72EA9">
        <w:tc>
          <w:tcPr>
            <w:tcW w:w="8429" w:type="dxa"/>
          </w:tcPr>
          <w:p w:rsidR="00991F5C" w:rsidRPr="00681B5B" w:rsidRDefault="00991F5C" w:rsidP="00991F5C">
            <w:pPr>
              <w:pStyle w:val="ListParagraph"/>
              <w:numPr>
                <w:ilvl w:val="0"/>
                <w:numId w:val="43"/>
              </w:numPr>
              <w:rPr>
                <w:rFonts w:ascii="Times New Roman" w:hAnsi="Times New Roman" w:cs="Times New Roman"/>
                <w:sz w:val="24"/>
                <w:szCs w:val="24"/>
              </w:rPr>
            </w:pPr>
            <w:r w:rsidRPr="00681B5B">
              <w:rPr>
                <w:rFonts w:ascii="Times New Roman" w:hAnsi="Times New Roman" w:cs="Times New Roman"/>
                <w:sz w:val="24"/>
                <w:szCs w:val="24"/>
              </w:rPr>
              <w:t>Guidelines for rescheduling……………………………………………</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29</w:t>
            </w:r>
          </w:p>
        </w:tc>
      </w:tr>
      <w:tr w:rsidR="00991F5C" w:rsidRPr="00681B5B" w:rsidTr="00D72EA9">
        <w:tc>
          <w:tcPr>
            <w:tcW w:w="8429" w:type="dxa"/>
          </w:tcPr>
          <w:p w:rsidR="00991F5C" w:rsidRPr="00681B5B" w:rsidRDefault="00991F5C" w:rsidP="00D72EA9">
            <w:pPr>
              <w:rPr>
                <w:rFonts w:ascii="Times New Roman" w:hAnsi="Times New Roman" w:cs="Times New Roman"/>
                <w:sz w:val="24"/>
                <w:szCs w:val="24"/>
              </w:rPr>
            </w:pPr>
          </w:p>
        </w:tc>
        <w:tc>
          <w:tcPr>
            <w:tcW w:w="1111" w:type="dxa"/>
          </w:tcPr>
          <w:p w:rsidR="00991F5C" w:rsidRPr="00681B5B" w:rsidRDefault="00991F5C" w:rsidP="00D72EA9">
            <w:pPr>
              <w:jc w:val="center"/>
              <w:rPr>
                <w:rFonts w:ascii="Times New Roman" w:hAnsi="Times New Roman" w:cs="Times New Roman"/>
                <w:sz w:val="24"/>
                <w:szCs w:val="24"/>
              </w:rPr>
            </w:pP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CHAPTER 4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31</w:t>
            </w:r>
          </w:p>
        </w:tc>
      </w:tr>
      <w:tr w:rsidR="00991F5C" w:rsidRPr="00681B5B" w:rsidTr="00D72EA9">
        <w:tc>
          <w:tcPr>
            <w:tcW w:w="8429" w:type="dxa"/>
          </w:tcPr>
          <w:p w:rsidR="00991F5C" w:rsidRPr="00681B5B" w:rsidRDefault="00DE7F5A" w:rsidP="00DE7F5A">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COMPARATIVE ANALYSIS</w:t>
            </w:r>
            <w:r>
              <w:rPr>
                <w:rFonts w:ascii="Times New Roman" w:hAnsi="Times New Roman" w:cs="Times New Roman"/>
                <w:color w:val="5B9BD5" w:themeColor="accent1"/>
                <w:sz w:val="24"/>
                <w:szCs w:val="24"/>
              </w:rPr>
              <w:t xml:space="preserve"> </w:t>
            </w:r>
            <w:r w:rsidRPr="00681B5B">
              <w:rPr>
                <w:rFonts w:ascii="Times New Roman" w:hAnsi="Times New Roman" w:cs="Times New Roman"/>
                <w:color w:val="5B9BD5" w:themeColor="accent1"/>
                <w:sz w:val="24"/>
                <w:szCs w:val="24"/>
              </w:rPr>
              <w:t>AND</w:t>
            </w:r>
            <w:r w:rsidRPr="00681B5B">
              <w:rPr>
                <w:rFonts w:ascii="Times New Roman" w:hAnsi="Times New Roman" w:cs="Times New Roman"/>
                <w:color w:val="5B9BD5" w:themeColor="accent1"/>
                <w:sz w:val="24"/>
                <w:szCs w:val="24"/>
              </w:rPr>
              <w:t xml:space="preserve"> </w:t>
            </w:r>
            <w:r w:rsidR="00991F5C" w:rsidRPr="00681B5B">
              <w:rPr>
                <w:rFonts w:ascii="Times New Roman" w:hAnsi="Times New Roman" w:cs="Times New Roman"/>
                <w:color w:val="5B9BD5" w:themeColor="accent1"/>
                <w:sz w:val="24"/>
                <w:szCs w:val="24"/>
              </w:rPr>
              <w:t>FINDINGS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31</w:t>
            </w:r>
          </w:p>
        </w:tc>
      </w:tr>
      <w:tr w:rsidR="00991F5C" w:rsidRPr="00681B5B" w:rsidTr="00D72EA9">
        <w:tc>
          <w:tcPr>
            <w:tcW w:w="8429" w:type="dxa"/>
          </w:tcPr>
          <w:p w:rsidR="00991F5C" w:rsidRPr="00681B5B" w:rsidRDefault="00991F5C" w:rsidP="00DE7F5A">
            <w:pPr>
              <w:ind w:left="720"/>
              <w:rPr>
                <w:rFonts w:ascii="Times New Roman" w:hAnsi="Times New Roman" w:cs="Times New Roman"/>
                <w:b/>
                <w:sz w:val="24"/>
                <w:szCs w:val="24"/>
              </w:rPr>
            </w:pPr>
            <w:r w:rsidRPr="00681B5B">
              <w:rPr>
                <w:rFonts w:ascii="Times New Roman" w:hAnsi="Times New Roman" w:cs="Times New Roman"/>
                <w:b/>
                <w:sz w:val="24"/>
                <w:szCs w:val="24"/>
              </w:rPr>
              <w:t xml:space="preserve">4.1 </w:t>
            </w:r>
            <w:r w:rsidR="00DE7F5A" w:rsidRPr="00681B5B">
              <w:rPr>
                <w:rFonts w:ascii="Times New Roman" w:hAnsi="Times New Roman" w:cs="Times New Roman"/>
                <w:b/>
                <w:sz w:val="24"/>
                <w:szCs w:val="24"/>
              </w:rPr>
              <w:t>Analysis</w:t>
            </w:r>
            <w:r w:rsidR="00DE7F5A" w:rsidRPr="00681B5B">
              <w:rPr>
                <w:rFonts w:ascii="Times New Roman" w:hAnsi="Times New Roman" w:cs="Times New Roman"/>
                <w:b/>
                <w:sz w:val="24"/>
                <w:szCs w:val="24"/>
              </w:rPr>
              <w:t xml:space="preserve"> </w:t>
            </w:r>
            <w:r w:rsidR="00DE7F5A" w:rsidRPr="00681B5B">
              <w:rPr>
                <w:rFonts w:ascii="Times New Roman" w:hAnsi="Times New Roman" w:cs="Times New Roman"/>
                <w:b/>
                <w:sz w:val="24"/>
                <w:szCs w:val="24"/>
              </w:rPr>
              <w:t>and</w:t>
            </w:r>
            <w:r w:rsidR="00DE7F5A" w:rsidRPr="00681B5B">
              <w:rPr>
                <w:rFonts w:ascii="Times New Roman" w:hAnsi="Times New Roman" w:cs="Times New Roman"/>
                <w:b/>
                <w:sz w:val="24"/>
                <w:szCs w:val="24"/>
              </w:rPr>
              <w:t xml:space="preserve"> </w:t>
            </w:r>
            <w:r w:rsidRPr="00681B5B">
              <w:rPr>
                <w:rFonts w:ascii="Times New Roman" w:hAnsi="Times New Roman" w:cs="Times New Roman"/>
                <w:b/>
                <w:sz w:val="24"/>
                <w:szCs w:val="24"/>
              </w:rPr>
              <w:t>Findings …………..………………………………………..</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32</w:t>
            </w: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p>
        </w:tc>
        <w:tc>
          <w:tcPr>
            <w:tcW w:w="1111" w:type="dxa"/>
          </w:tcPr>
          <w:p w:rsidR="00991F5C" w:rsidRPr="00681B5B" w:rsidRDefault="00991F5C" w:rsidP="00D72EA9">
            <w:pPr>
              <w:jc w:val="center"/>
              <w:rPr>
                <w:rFonts w:ascii="Times New Roman" w:hAnsi="Times New Roman" w:cs="Times New Roman"/>
                <w:sz w:val="24"/>
                <w:szCs w:val="24"/>
              </w:rPr>
            </w:pP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CHAPTER 5 …………………………………………………………………………..</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3</w:t>
            </w:r>
            <w:r>
              <w:rPr>
                <w:rFonts w:ascii="Times New Roman" w:hAnsi="Times New Roman" w:cs="Times New Roman"/>
                <w:sz w:val="24"/>
                <w:szCs w:val="24"/>
              </w:rPr>
              <w:t>5</w:t>
            </w:r>
          </w:p>
        </w:tc>
      </w:tr>
      <w:tr w:rsidR="00991F5C" w:rsidRPr="00681B5B" w:rsidTr="00D72EA9">
        <w:tc>
          <w:tcPr>
            <w:tcW w:w="8429" w:type="dxa"/>
          </w:tcPr>
          <w:p w:rsidR="00991F5C" w:rsidRPr="00681B5B" w:rsidRDefault="00991F5C" w:rsidP="00D72EA9">
            <w:pPr>
              <w:rPr>
                <w:rFonts w:ascii="Times New Roman" w:hAnsi="Times New Roman" w:cs="Times New Roman"/>
                <w:color w:val="5B9BD5" w:themeColor="accent1"/>
                <w:sz w:val="24"/>
                <w:szCs w:val="24"/>
              </w:rPr>
            </w:pPr>
            <w:r w:rsidRPr="00681B5B">
              <w:rPr>
                <w:rFonts w:ascii="Times New Roman" w:hAnsi="Times New Roman" w:cs="Times New Roman"/>
                <w:color w:val="5B9BD5" w:themeColor="accent1"/>
                <w:sz w:val="24"/>
                <w:szCs w:val="24"/>
              </w:rPr>
              <w:t>RECOMMENDATION &amp; CONCLUSION ………………………………………….</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3</w:t>
            </w:r>
            <w:r>
              <w:rPr>
                <w:rFonts w:ascii="Times New Roman" w:hAnsi="Times New Roman" w:cs="Times New Roman"/>
                <w:sz w:val="24"/>
                <w:szCs w:val="24"/>
              </w:rPr>
              <w:t>5</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5.1 Recommendation………………………………………………………..</w:t>
            </w:r>
          </w:p>
        </w:tc>
        <w:tc>
          <w:tcPr>
            <w:tcW w:w="1111" w:type="dxa"/>
          </w:tcPr>
          <w:p w:rsidR="00991F5C" w:rsidRPr="00681B5B" w:rsidRDefault="00991F5C" w:rsidP="00D72EA9">
            <w:pPr>
              <w:jc w:val="center"/>
              <w:rPr>
                <w:rFonts w:ascii="Times New Roman" w:hAnsi="Times New Roman" w:cs="Times New Roman"/>
                <w:sz w:val="24"/>
                <w:szCs w:val="24"/>
              </w:rPr>
            </w:pPr>
            <w:r w:rsidRPr="00681B5B">
              <w:rPr>
                <w:rFonts w:ascii="Times New Roman" w:hAnsi="Times New Roman" w:cs="Times New Roman"/>
                <w:sz w:val="24"/>
                <w:szCs w:val="24"/>
              </w:rPr>
              <w:t>3</w:t>
            </w:r>
            <w:r>
              <w:rPr>
                <w:rFonts w:ascii="Times New Roman" w:hAnsi="Times New Roman" w:cs="Times New Roman"/>
                <w:sz w:val="24"/>
                <w:szCs w:val="24"/>
              </w:rPr>
              <w:t>6</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5.2 Conclusion………………………………………………………………</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37</w:t>
            </w:r>
          </w:p>
        </w:tc>
      </w:tr>
      <w:tr w:rsidR="00991F5C" w:rsidRPr="00681B5B" w:rsidTr="00D72EA9">
        <w:tc>
          <w:tcPr>
            <w:tcW w:w="8429" w:type="dxa"/>
          </w:tcPr>
          <w:p w:rsidR="00991F5C" w:rsidRPr="00681B5B" w:rsidRDefault="00991F5C" w:rsidP="00D72EA9">
            <w:pPr>
              <w:ind w:left="720"/>
              <w:rPr>
                <w:rFonts w:ascii="Times New Roman" w:hAnsi="Times New Roman" w:cs="Times New Roman"/>
                <w:b/>
                <w:sz w:val="24"/>
                <w:szCs w:val="24"/>
              </w:rPr>
            </w:pPr>
            <w:r w:rsidRPr="00681B5B">
              <w:rPr>
                <w:rFonts w:ascii="Times New Roman" w:hAnsi="Times New Roman" w:cs="Times New Roman"/>
                <w:b/>
                <w:sz w:val="24"/>
                <w:szCs w:val="24"/>
              </w:rPr>
              <w:t>5.3 References…………………………………………………………………</w:t>
            </w:r>
          </w:p>
        </w:tc>
        <w:tc>
          <w:tcPr>
            <w:tcW w:w="1111" w:type="dxa"/>
          </w:tcPr>
          <w:p w:rsidR="00991F5C" w:rsidRPr="00681B5B" w:rsidRDefault="00991F5C" w:rsidP="00D72EA9">
            <w:pPr>
              <w:jc w:val="center"/>
              <w:rPr>
                <w:rFonts w:ascii="Times New Roman" w:hAnsi="Times New Roman" w:cs="Times New Roman"/>
                <w:sz w:val="24"/>
                <w:szCs w:val="24"/>
              </w:rPr>
            </w:pPr>
            <w:r>
              <w:rPr>
                <w:rFonts w:ascii="Times New Roman" w:hAnsi="Times New Roman" w:cs="Times New Roman"/>
                <w:sz w:val="24"/>
                <w:szCs w:val="24"/>
              </w:rPr>
              <w:t>38</w:t>
            </w:r>
          </w:p>
        </w:tc>
      </w:tr>
    </w:tbl>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sz w:val="24"/>
          <w:szCs w:val="24"/>
        </w:rPr>
      </w:pPr>
    </w:p>
    <w:p w:rsidR="001D72F4" w:rsidRPr="00681B5B" w:rsidRDefault="001D72F4" w:rsidP="001D72F4">
      <w:pPr>
        <w:rPr>
          <w:rFonts w:ascii="Times New Roman" w:hAnsi="Times New Roman" w:cs="Times New Roman"/>
        </w:rPr>
      </w:pPr>
    </w:p>
    <w:p w:rsidR="00BA7C61" w:rsidRDefault="00BA7C61" w:rsidP="00F46782">
      <w:pPr>
        <w:rPr>
          <w:rFonts w:ascii="Times New Roman" w:hAnsi="Times New Roman" w:cs="Times New Roman"/>
          <w:sz w:val="24"/>
          <w:szCs w:val="24"/>
        </w:rPr>
      </w:pPr>
    </w:p>
    <w:p w:rsidR="001D72F4" w:rsidRPr="00E24EE5" w:rsidRDefault="001D72F4" w:rsidP="00F46782">
      <w:pPr>
        <w:rPr>
          <w:rFonts w:ascii="Times New Roman" w:hAnsi="Times New Roman" w:cs="Times New Roman"/>
          <w:sz w:val="24"/>
          <w:szCs w:val="24"/>
        </w:rPr>
      </w:pPr>
    </w:p>
    <w:p w:rsidR="001D72F4" w:rsidRDefault="001D72F4" w:rsidP="00BA7C61">
      <w:pPr>
        <w:rPr>
          <w:rFonts w:ascii="Times New Roman" w:hAnsi="Times New Roman" w:cs="Times New Roman"/>
          <w:color w:val="5B9BD5" w:themeColor="accent1"/>
          <w:sz w:val="72"/>
          <w:szCs w:val="24"/>
          <w:u w:val="double"/>
        </w:rPr>
        <w:sectPr w:rsidR="001D72F4" w:rsidSect="001D72F4">
          <w:headerReference w:type="default" r:id="rId11"/>
          <w:footerReference w:type="default" r:id="rId12"/>
          <w:pgSz w:w="12240" w:h="15840"/>
          <w:pgMar w:top="1440" w:right="1440" w:bottom="1440" w:left="1440" w:header="720" w:footer="720" w:gutter="0"/>
          <w:pgNumType w:fmt="lowerRoman" w:start="1"/>
          <w:cols w:space="720"/>
          <w:docGrid w:linePitch="360"/>
        </w:sectPr>
      </w:pPr>
    </w:p>
    <w:p w:rsidR="00BA7C61" w:rsidRPr="00E24EE5" w:rsidRDefault="00BA7C61" w:rsidP="00BA7C61">
      <w:pPr>
        <w:rPr>
          <w:rFonts w:ascii="Times New Roman" w:hAnsi="Times New Roman" w:cs="Times New Roman"/>
          <w:color w:val="5B9BD5" w:themeColor="accent1"/>
          <w:sz w:val="72"/>
          <w:szCs w:val="24"/>
          <w:u w:val="double"/>
        </w:rPr>
      </w:pPr>
      <w:r w:rsidRPr="00E24EE5">
        <w:rPr>
          <w:rFonts w:ascii="Times New Roman" w:hAnsi="Times New Roman" w:cs="Times New Roman"/>
          <w:color w:val="5B9BD5" w:themeColor="accent1"/>
          <w:sz w:val="72"/>
          <w:szCs w:val="24"/>
          <w:u w:val="double"/>
        </w:rPr>
        <w:lastRenderedPageBreak/>
        <w:t xml:space="preserve">Chapter 1 </w:t>
      </w:r>
    </w:p>
    <w:p w:rsidR="00BA7C61" w:rsidRPr="00E24EE5" w:rsidRDefault="00BA7C61" w:rsidP="00BA7C61">
      <w:pPr>
        <w:rPr>
          <w:rFonts w:ascii="Times New Roman" w:hAnsi="Times New Roman" w:cs="Times New Roman"/>
          <w:sz w:val="24"/>
          <w:szCs w:val="24"/>
        </w:rPr>
      </w:pPr>
      <w:r w:rsidRPr="00E24EE5">
        <w:rPr>
          <w:rFonts w:ascii="Times New Roman" w:hAnsi="Times New Roman" w:cs="Times New Roman"/>
          <w:sz w:val="24"/>
          <w:szCs w:val="24"/>
        </w:rPr>
        <w:t xml:space="preserve"> </w:t>
      </w:r>
    </w:p>
    <w:p w:rsidR="00BA7C61" w:rsidRPr="00E24EE5" w:rsidRDefault="00BA7C61" w:rsidP="005457F9">
      <w:pPr>
        <w:tabs>
          <w:tab w:val="center" w:pos="4680"/>
        </w:tabs>
        <w:rPr>
          <w:rFonts w:ascii="Times New Roman" w:hAnsi="Times New Roman" w:cs="Times New Roman"/>
          <w:sz w:val="24"/>
          <w:szCs w:val="24"/>
        </w:rPr>
      </w:pPr>
      <w:r w:rsidRPr="00E24EE5">
        <w:rPr>
          <w:rFonts w:ascii="Times New Roman" w:hAnsi="Times New Roman" w:cs="Times New Roman"/>
          <w:sz w:val="24"/>
          <w:szCs w:val="24"/>
        </w:rPr>
        <w:t xml:space="preserve"> </w:t>
      </w:r>
      <w:r w:rsidR="005457F9" w:rsidRPr="00E24EE5">
        <w:rPr>
          <w:rFonts w:ascii="Times New Roman" w:hAnsi="Times New Roman" w:cs="Times New Roman"/>
          <w:sz w:val="24"/>
          <w:szCs w:val="24"/>
        </w:rPr>
        <w:tab/>
      </w:r>
    </w:p>
    <w:p w:rsidR="005457F9" w:rsidRPr="00E24EE5" w:rsidRDefault="005457F9" w:rsidP="005457F9">
      <w:pPr>
        <w:tabs>
          <w:tab w:val="center" w:pos="4680"/>
        </w:tabs>
        <w:rPr>
          <w:rFonts w:ascii="Times New Roman" w:hAnsi="Times New Roman" w:cs="Times New Roman"/>
          <w:sz w:val="24"/>
          <w:szCs w:val="24"/>
        </w:rPr>
      </w:pPr>
    </w:p>
    <w:p w:rsidR="005457F9" w:rsidRPr="00E24EE5" w:rsidRDefault="005457F9" w:rsidP="005457F9">
      <w:pPr>
        <w:tabs>
          <w:tab w:val="center" w:pos="4680"/>
        </w:tabs>
        <w:rPr>
          <w:rFonts w:ascii="Times New Roman" w:hAnsi="Times New Roman" w:cs="Times New Roman"/>
          <w:sz w:val="24"/>
          <w:szCs w:val="24"/>
        </w:rPr>
      </w:pPr>
    </w:p>
    <w:p w:rsidR="005457F9" w:rsidRPr="00E24EE5" w:rsidRDefault="005457F9" w:rsidP="005457F9">
      <w:pPr>
        <w:tabs>
          <w:tab w:val="center" w:pos="4680"/>
        </w:tabs>
        <w:rPr>
          <w:rFonts w:ascii="Times New Roman" w:hAnsi="Times New Roman" w:cs="Times New Roman"/>
          <w:sz w:val="24"/>
          <w:szCs w:val="24"/>
        </w:rPr>
      </w:pPr>
    </w:p>
    <w:p w:rsidR="005457F9" w:rsidRPr="00E24EE5" w:rsidRDefault="005457F9" w:rsidP="005457F9">
      <w:pPr>
        <w:tabs>
          <w:tab w:val="center" w:pos="4680"/>
        </w:tabs>
        <w:rPr>
          <w:rFonts w:ascii="Times New Roman" w:hAnsi="Times New Roman" w:cs="Times New Roman"/>
          <w:sz w:val="24"/>
          <w:szCs w:val="24"/>
        </w:rPr>
      </w:pPr>
    </w:p>
    <w:p w:rsidR="00BA7C61" w:rsidRPr="00E24EE5" w:rsidRDefault="005457F9" w:rsidP="005457F9">
      <w:pPr>
        <w:rPr>
          <w:rFonts w:ascii="Times New Roman" w:hAnsi="Times New Roman" w:cs="Times New Roman"/>
          <w:sz w:val="24"/>
          <w:szCs w:val="24"/>
        </w:rPr>
      </w:pPr>
      <w:r w:rsidRPr="00E24EE5">
        <w:rPr>
          <w:rFonts w:ascii="Times New Roman" w:hAnsi="Times New Roman" w:cs="Times New Roman"/>
          <w:sz w:val="24"/>
          <w:szCs w:val="24"/>
        </w:rPr>
        <w:t xml:space="preserve"> </w:t>
      </w:r>
    </w:p>
    <w:p w:rsidR="00BA7C61" w:rsidRPr="00E24EE5" w:rsidRDefault="00BA7C61" w:rsidP="005457F9">
      <w:pPr>
        <w:tabs>
          <w:tab w:val="left" w:pos="3814"/>
        </w:tabs>
        <w:rPr>
          <w:rFonts w:ascii="Times New Roman" w:hAnsi="Times New Roman" w:cs="Times New Roman"/>
          <w:sz w:val="24"/>
          <w:szCs w:val="24"/>
        </w:rPr>
      </w:pPr>
      <w:r w:rsidRPr="00E24EE5">
        <w:rPr>
          <w:rFonts w:ascii="Times New Roman" w:hAnsi="Times New Roman" w:cs="Times New Roman"/>
          <w:sz w:val="24"/>
          <w:szCs w:val="24"/>
        </w:rPr>
        <w:t xml:space="preserve"> </w:t>
      </w:r>
      <w:r w:rsidR="005457F9" w:rsidRPr="00E24EE5">
        <w:rPr>
          <w:rFonts w:ascii="Times New Roman" w:hAnsi="Times New Roman" w:cs="Times New Roman"/>
          <w:sz w:val="24"/>
          <w:szCs w:val="24"/>
        </w:rPr>
        <w:tab/>
      </w:r>
    </w:p>
    <w:p w:rsidR="005457F9" w:rsidRPr="00E24EE5" w:rsidRDefault="005457F9" w:rsidP="005457F9">
      <w:pPr>
        <w:tabs>
          <w:tab w:val="left" w:pos="3814"/>
        </w:tabs>
        <w:rPr>
          <w:rFonts w:ascii="Times New Roman" w:hAnsi="Times New Roman" w:cs="Times New Roman"/>
          <w:sz w:val="24"/>
          <w:szCs w:val="24"/>
        </w:rPr>
      </w:pPr>
    </w:p>
    <w:p w:rsidR="00513A5C" w:rsidRPr="00E24EE5" w:rsidRDefault="00513A5C" w:rsidP="005457F9">
      <w:pPr>
        <w:tabs>
          <w:tab w:val="left" w:pos="3814"/>
        </w:tabs>
        <w:rPr>
          <w:rFonts w:ascii="Times New Roman" w:hAnsi="Times New Roman" w:cs="Times New Roman"/>
          <w:sz w:val="24"/>
          <w:szCs w:val="24"/>
        </w:rPr>
      </w:pPr>
    </w:p>
    <w:p w:rsidR="005457F9" w:rsidRPr="00E24EE5" w:rsidRDefault="005457F9" w:rsidP="005457F9">
      <w:pPr>
        <w:tabs>
          <w:tab w:val="left" w:pos="3814"/>
        </w:tabs>
        <w:rPr>
          <w:rFonts w:ascii="Times New Roman" w:hAnsi="Times New Roman" w:cs="Times New Roman"/>
          <w:sz w:val="24"/>
          <w:szCs w:val="24"/>
        </w:rPr>
      </w:pPr>
    </w:p>
    <w:p w:rsidR="005457F9" w:rsidRPr="00E24EE5" w:rsidRDefault="00EF4EF5" w:rsidP="005457F9">
      <w:pPr>
        <w:pStyle w:val="IntenseQuote"/>
        <w:rPr>
          <w:rFonts w:ascii="Times New Roman" w:hAnsi="Times New Roman" w:cs="Times New Roman"/>
          <w:b/>
          <w:sz w:val="72"/>
        </w:rPr>
      </w:pPr>
      <w:r w:rsidRPr="00E24EE5">
        <w:rPr>
          <w:rFonts w:ascii="Times New Roman" w:hAnsi="Times New Roman" w:cs="Times New Roman"/>
          <w:b/>
          <w:sz w:val="72"/>
        </w:rPr>
        <w:t>INTRODUCTION</w:t>
      </w:r>
    </w:p>
    <w:p w:rsidR="005457F9" w:rsidRPr="00E24EE5" w:rsidRDefault="005457F9"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457F9" w:rsidRDefault="005457F9" w:rsidP="00510FE9">
      <w:pPr>
        <w:tabs>
          <w:tab w:val="left" w:pos="1530"/>
        </w:tabs>
        <w:rPr>
          <w:rFonts w:ascii="Times New Roman" w:hAnsi="Times New Roman" w:cs="Times New Roman"/>
          <w:sz w:val="24"/>
          <w:szCs w:val="24"/>
        </w:rPr>
      </w:pPr>
    </w:p>
    <w:p w:rsidR="001D72F4" w:rsidRDefault="001D72F4" w:rsidP="00510FE9">
      <w:pPr>
        <w:tabs>
          <w:tab w:val="left" w:pos="1530"/>
        </w:tabs>
        <w:rPr>
          <w:rFonts w:ascii="Times New Roman" w:hAnsi="Times New Roman" w:cs="Times New Roman"/>
          <w:sz w:val="24"/>
          <w:szCs w:val="24"/>
        </w:rPr>
      </w:pPr>
    </w:p>
    <w:p w:rsidR="001D72F4" w:rsidRPr="00E24EE5" w:rsidRDefault="001D72F4" w:rsidP="00510FE9">
      <w:pPr>
        <w:tabs>
          <w:tab w:val="left" w:pos="1530"/>
        </w:tabs>
        <w:rPr>
          <w:rFonts w:ascii="Times New Roman" w:hAnsi="Times New Roman" w:cs="Times New Roman"/>
          <w:sz w:val="24"/>
          <w:szCs w:val="24"/>
        </w:rPr>
      </w:pPr>
    </w:p>
    <w:p w:rsidR="005457F9" w:rsidRPr="00E24EE5" w:rsidRDefault="005457F9" w:rsidP="00510FE9">
      <w:pPr>
        <w:tabs>
          <w:tab w:val="left" w:pos="1530"/>
        </w:tabs>
        <w:rPr>
          <w:rFonts w:ascii="Times New Roman" w:hAnsi="Times New Roman" w:cs="Times New Roman"/>
          <w:sz w:val="24"/>
          <w:szCs w:val="24"/>
        </w:rPr>
      </w:pPr>
    </w:p>
    <w:p w:rsidR="00510FE9" w:rsidRPr="00E24EE5" w:rsidRDefault="00E3690A" w:rsidP="00BA7C61">
      <w:pPr>
        <w:pStyle w:val="IntenseQuote"/>
        <w:rPr>
          <w:rFonts w:ascii="Times New Roman" w:hAnsi="Times New Roman" w:cs="Times New Roman"/>
          <w:b/>
          <w:sz w:val="28"/>
        </w:rPr>
      </w:pPr>
      <w:r w:rsidRPr="00E24EE5">
        <w:rPr>
          <w:rFonts w:ascii="Times New Roman" w:hAnsi="Times New Roman" w:cs="Times New Roman"/>
          <w:b/>
          <w:sz w:val="28"/>
        </w:rPr>
        <w:lastRenderedPageBreak/>
        <w:t xml:space="preserve">1.1 </w:t>
      </w:r>
      <w:r w:rsidRPr="004F3C2F">
        <w:rPr>
          <w:rFonts w:ascii="Times New Roman" w:hAnsi="Times New Roman" w:cs="Times New Roman"/>
          <w:b/>
          <w:sz w:val="28"/>
        </w:rPr>
        <w:t>Introduction</w:t>
      </w:r>
    </w:p>
    <w:p w:rsidR="0099310E" w:rsidRPr="00E24EE5" w:rsidRDefault="0099310E" w:rsidP="00510FE9">
      <w:pPr>
        <w:tabs>
          <w:tab w:val="left" w:pos="1530"/>
        </w:tabs>
        <w:rPr>
          <w:rFonts w:ascii="Times New Roman" w:hAnsi="Times New Roman" w:cs="Times New Roman"/>
          <w:sz w:val="24"/>
          <w:szCs w:val="24"/>
        </w:rPr>
      </w:pPr>
      <w:r w:rsidRPr="00E24EE5">
        <w:rPr>
          <w:rFonts w:ascii="Times New Roman" w:hAnsi="Times New Roman" w:cs="Times New Roman"/>
          <w:sz w:val="24"/>
          <w:szCs w:val="24"/>
        </w:rPr>
        <w:t>The core function of a</w:t>
      </w:r>
      <w:r w:rsidR="00937A0F" w:rsidRPr="00E24EE5">
        <w:rPr>
          <w:rFonts w:ascii="Times New Roman" w:hAnsi="Times New Roman" w:cs="Times New Roman"/>
          <w:sz w:val="24"/>
          <w:szCs w:val="24"/>
        </w:rPr>
        <w:t xml:space="preserve">ny financial Institution </w:t>
      </w:r>
      <w:r w:rsidRPr="00E24EE5">
        <w:rPr>
          <w:rFonts w:ascii="Times New Roman" w:hAnsi="Times New Roman" w:cs="Times New Roman"/>
          <w:sz w:val="24"/>
          <w:szCs w:val="24"/>
        </w:rPr>
        <w:t xml:space="preserve">is to </w:t>
      </w:r>
      <w:r w:rsidR="004F520D" w:rsidRPr="00E24EE5">
        <w:rPr>
          <w:rFonts w:ascii="Times New Roman" w:hAnsi="Times New Roman" w:cs="Times New Roman"/>
          <w:sz w:val="24"/>
          <w:szCs w:val="24"/>
        </w:rPr>
        <w:t>provide</w:t>
      </w:r>
      <w:r w:rsidRPr="00E24EE5">
        <w:rPr>
          <w:rFonts w:ascii="Times New Roman" w:hAnsi="Times New Roman" w:cs="Times New Roman"/>
          <w:sz w:val="24"/>
          <w:szCs w:val="24"/>
        </w:rPr>
        <w:t xml:space="preserve"> credit to various </w:t>
      </w:r>
      <w:r w:rsidR="008976C6" w:rsidRPr="00E24EE5">
        <w:rPr>
          <w:rFonts w:ascii="Times New Roman" w:hAnsi="Times New Roman" w:cs="Times New Roman"/>
          <w:sz w:val="24"/>
          <w:szCs w:val="24"/>
        </w:rPr>
        <w:t>individual or organizational</w:t>
      </w:r>
      <w:r w:rsidR="00937A0F" w:rsidRPr="00E24EE5">
        <w:rPr>
          <w:rFonts w:ascii="Times New Roman" w:hAnsi="Times New Roman" w:cs="Times New Roman"/>
          <w:sz w:val="24"/>
          <w:szCs w:val="24"/>
        </w:rPr>
        <w:t xml:space="preserve"> </w:t>
      </w:r>
      <w:r w:rsidRPr="00E24EE5">
        <w:rPr>
          <w:rFonts w:ascii="Times New Roman" w:hAnsi="Times New Roman" w:cs="Times New Roman"/>
          <w:sz w:val="24"/>
          <w:szCs w:val="24"/>
        </w:rPr>
        <w:t xml:space="preserve">entities who seek financial </w:t>
      </w:r>
      <w:r w:rsidR="00937A0F" w:rsidRPr="00E24EE5">
        <w:rPr>
          <w:rFonts w:ascii="Times New Roman" w:hAnsi="Times New Roman" w:cs="Times New Roman"/>
          <w:sz w:val="24"/>
          <w:szCs w:val="24"/>
        </w:rPr>
        <w:t xml:space="preserve">collaboration to support </w:t>
      </w:r>
      <w:r w:rsidR="008976C6" w:rsidRPr="00E24EE5">
        <w:rPr>
          <w:rFonts w:ascii="Times New Roman" w:hAnsi="Times New Roman" w:cs="Times New Roman"/>
          <w:sz w:val="24"/>
          <w:szCs w:val="24"/>
        </w:rPr>
        <w:t xml:space="preserve">their </w:t>
      </w:r>
      <w:r w:rsidR="00937A0F" w:rsidRPr="00E24EE5">
        <w:rPr>
          <w:rFonts w:ascii="Times New Roman" w:hAnsi="Times New Roman" w:cs="Times New Roman"/>
          <w:sz w:val="24"/>
          <w:szCs w:val="24"/>
        </w:rPr>
        <w:t xml:space="preserve">personal life or </w:t>
      </w:r>
      <w:r w:rsidRPr="00E24EE5">
        <w:rPr>
          <w:rFonts w:ascii="Times New Roman" w:hAnsi="Times New Roman" w:cs="Times New Roman"/>
          <w:sz w:val="24"/>
          <w:szCs w:val="24"/>
        </w:rPr>
        <w:t xml:space="preserve">financial needs of business entities to </w:t>
      </w:r>
      <w:r w:rsidR="008976C6" w:rsidRPr="00E24EE5">
        <w:rPr>
          <w:rFonts w:ascii="Times New Roman" w:hAnsi="Times New Roman" w:cs="Times New Roman"/>
          <w:sz w:val="24"/>
          <w:szCs w:val="24"/>
        </w:rPr>
        <w:t>flourish</w:t>
      </w:r>
      <w:r w:rsidRPr="00E24EE5">
        <w:rPr>
          <w:rFonts w:ascii="Times New Roman" w:hAnsi="Times New Roman" w:cs="Times New Roman"/>
          <w:sz w:val="24"/>
          <w:szCs w:val="24"/>
        </w:rPr>
        <w:t xml:space="preserve"> </w:t>
      </w:r>
      <w:r w:rsidR="00937A0F" w:rsidRPr="00E24EE5">
        <w:rPr>
          <w:rFonts w:ascii="Times New Roman" w:hAnsi="Times New Roman" w:cs="Times New Roman"/>
          <w:sz w:val="24"/>
          <w:szCs w:val="24"/>
        </w:rPr>
        <w:t xml:space="preserve">their respective manufacturing or </w:t>
      </w:r>
      <w:r w:rsidRPr="00E24EE5">
        <w:rPr>
          <w:rFonts w:ascii="Times New Roman" w:hAnsi="Times New Roman" w:cs="Times New Roman"/>
          <w:sz w:val="24"/>
          <w:szCs w:val="24"/>
        </w:rPr>
        <w:t>trading</w:t>
      </w:r>
      <w:r w:rsidR="00937A0F" w:rsidRPr="00E24EE5">
        <w:rPr>
          <w:rFonts w:ascii="Times New Roman" w:hAnsi="Times New Roman" w:cs="Times New Roman"/>
          <w:sz w:val="24"/>
          <w:szCs w:val="24"/>
        </w:rPr>
        <w:t>.</w:t>
      </w:r>
      <w:r w:rsidRPr="00E24EE5">
        <w:rPr>
          <w:rFonts w:ascii="Times New Roman" w:hAnsi="Times New Roman" w:cs="Times New Roman"/>
          <w:sz w:val="24"/>
          <w:szCs w:val="24"/>
        </w:rPr>
        <w:t xml:space="preserve"> </w:t>
      </w:r>
    </w:p>
    <w:p w:rsidR="00510FE9" w:rsidRPr="0007385D" w:rsidRDefault="00510FE9" w:rsidP="00510FE9">
      <w:pPr>
        <w:tabs>
          <w:tab w:val="left" w:pos="1530"/>
        </w:tabs>
        <w:rPr>
          <w:rFonts w:ascii="Times New Roman" w:hAnsi="Times New Roman" w:cs="Times New Roman"/>
          <w:sz w:val="24"/>
          <w:szCs w:val="24"/>
        </w:rPr>
      </w:pPr>
      <w:r w:rsidRPr="00E24EE5">
        <w:rPr>
          <w:rFonts w:ascii="Times New Roman" w:hAnsi="Times New Roman" w:cs="Times New Roman"/>
          <w:sz w:val="24"/>
          <w:szCs w:val="24"/>
        </w:rPr>
        <w:t xml:space="preserve">IPDC Finance Ltd, the First Non- banking financial institution in Bangladesh has </w:t>
      </w:r>
      <w:r w:rsidR="0007385D">
        <w:rPr>
          <w:rFonts w:ascii="Times New Roman" w:hAnsi="Times New Roman" w:cs="Times New Roman"/>
          <w:sz w:val="24"/>
          <w:szCs w:val="24"/>
        </w:rPr>
        <w:t xml:space="preserve">attained </w:t>
      </w:r>
      <w:r w:rsidRPr="00E24EE5">
        <w:rPr>
          <w:rFonts w:ascii="Times New Roman" w:hAnsi="Times New Roman" w:cs="Times New Roman"/>
          <w:sz w:val="24"/>
          <w:szCs w:val="24"/>
        </w:rPr>
        <w:t xml:space="preserve">significant growth in all </w:t>
      </w:r>
      <w:r w:rsidR="004F520D" w:rsidRPr="00E24EE5">
        <w:rPr>
          <w:rFonts w:ascii="Times New Roman" w:hAnsi="Times New Roman" w:cs="Times New Roman"/>
          <w:sz w:val="24"/>
          <w:szCs w:val="24"/>
        </w:rPr>
        <w:t>the</w:t>
      </w:r>
      <w:r w:rsidR="0007385D">
        <w:rPr>
          <w:rFonts w:ascii="Times New Roman" w:hAnsi="Times New Roman" w:cs="Times New Roman"/>
          <w:sz w:val="24"/>
          <w:szCs w:val="24"/>
        </w:rPr>
        <w:t xml:space="preserve"> fields</w:t>
      </w:r>
      <w:r w:rsidRPr="00E24EE5">
        <w:rPr>
          <w:rFonts w:ascii="Times New Roman" w:hAnsi="Times New Roman" w:cs="Times New Roman"/>
          <w:sz w:val="24"/>
          <w:szCs w:val="24"/>
        </w:rPr>
        <w:t xml:space="preserve"> of business as a multi-product financial institution. </w:t>
      </w:r>
      <w:r w:rsidRPr="0007385D">
        <w:rPr>
          <w:rFonts w:ascii="Times New Roman" w:hAnsi="Times New Roman" w:cs="Times New Roman"/>
          <w:sz w:val="24"/>
          <w:szCs w:val="24"/>
        </w:rPr>
        <w:t xml:space="preserve">It is one of the </w:t>
      </w:r>
      <w:r w:rsidR="0007385D" w:rsidRPr="0007385D">
        <w:rPr>
          <w:rFonts w:ascii="Times New Roman" w:hAnsi="Times New Roman" w:cs="Times New Roman"/>
          <w:sz w:val="24"/>
          <w:szCs w:val="24"/>
        </w:rPr>
        <w:t>well-known</w:t>
      </w:r>
      <w:r w:rsidRPr="0007385D">
        <w:rPr>
          <w:rFonts w:ascii="Times New Roman" w:hAnsi="Times New Roman" w:cs="Times New Roman"/>
          <w:sz w:val="24"/>
          <w:szCs w:val="24"/>
        </w:rPr>
        <w:t xml:space="preserve"> companies on market and expanded </w:t>
      </w:r>
      <w:r w:rsidR="004F520D" w:rsidRPr="0007385D">
        <w:rPr>
          <w:rFonts w:ascii="Times New Roman" w:hAnsi="Times New Roman" w:cs="Times New Roman"/>
          <w:sz w:val="24"/>
          <w:szCs w:val="24"/>
        </w:rPr>
        <w:t xml:space="preserve">its market </w:t>
      </w:r>
      <w:r w:rsidRPr="0007385D">
        <w:rPr>
          <w:rFonts w:ascii="Times New Roman" w:hAnsi="Times New Roman" w:cs="Times New Roman"/>
          <w:sz w:val="24"/>
          <w:szCs w:val="24"/>
        </w:rPr>
        <w:t>into Consumer, SME, Corporate, Retai</w:t>
      </w:r>
      <w:r w:rsidR="008976C6" w:rsidRPr="0007385D">
        <w:rPr>
          <w:rFonts w:ascii="Times New Roman" w:hAnsi="Times New Roman" w:cs="Times New Roman"/>
          <w:sz w:val="24"/>
          <w:szCs w:val="24"/>
        </w:rPr>
        <w:t xml:space="preserve">l and Capital market segments. </w:t>
      </w:r>
    </w:p>
    <w:p w:rsidR="00C17B64" w:rsidRPr="00E24EE5" w:rsidRDefault="00C17B64" w:rsidP="008976C6">
      <w:pPr>
        <w:tabs>
          <w:tab w:val="left" w:pos="1530"/>
        </w:tabs>
        <w:rPr>
          <w:rFonts w:ascii="Times New Roman" w:hAnsi="Times New Roman" w:cs="Times New Roman"/>
          <w:sz w:val="24"/>
          <w:szCs w:val="24"/>
        </w:rPr>
      </w:pPr>
      <w:r w:rsidRPr="00E24EE5">
        <w:rPr>
          <w:rFonts w:ascii="Times New Roman" w:hAnsi="Times New Roman" w:cs="Times New Roman"/>
          <w:sz w:val="24"/>
          <w:szCs w:val="24"/>
        </w:rPr>
        <w:t xml:space="preserve">As the greatest share of the total revenue of any NBFI </w:t>
      </w:r>
      <w:r w:rsidR="00EF2DDF" w:rsidRPr="00E24EE5">
        <w:rPr>
          <w:rFonts w:ascii="Times New Roman" w:hAnsi="Times New Roman" w:cs="Times New Roman"/>
          <w:sz w:val="24"/>
          <w:szCs w:val="24"/>
        </w:rPr>
        <w:t xml:space="preserve">along with IPDC </w:t>
      </w:r>
      <w:r w:rsidRPr="00E24EE5">
        <w:rPr>
          <w:rFonts w:ascii="Times New Roman" w:hAnsi="Times New Roman" w:cs="Times New Roman"/>
          <w:sz w:val="24"/>
          <w:szCs w:val="24"/>
        </w:rPr>
        <w:t xml:space="preserve">is generated from Credit Operations, it should be flawless. Otherwise the NBFIs will face tremendous loss in their business. Moreover, maximum risk of any NBFI, is centered in Credit Operation.  </w:t>
      </w:r>
    </w:p>
    <w:p w:rsidR="008976C6" w:rsidRPr="00C873D8" w:rsidRDefault="000E5C3D" w:rsidP="008976C6">
      <w:pPr>
        <w:tabs>
          <w:tab w:val="left" w:pos="1530"/>
        </w:tabs>
        <w:rPr>
          <w:rFonts w:ascii="Times New Roman" w:hAnsi="Times New Roman" w:cs="Times New Roman"/>
          <w:sz w:val="24"/>
          <w:szCs w:val="24"/>
        </w:rPr>
      </w:pPr>
      <w:r w:rsidRPr="00C873D8">
        <w:rPr>
          <w:rFonts w:ascii="Times New Roman" w:hAnsi="Times New Roman" w:cs="Times New Roman"/>
          <w:sz w:val="24"/>
          <w:szCs w:val="24"/>
        </w:rPr>
        <w:t xml:space="preserve">Forged and poor credit risk management increases the number of excessive interference in the loan granting process as well as </w:t>
      </w:r>
      <w:r w:rsidR="008976C6" w:rsidRPr="00C873D8">
        <w:rPr>
          <w:rFonts w:ascii="Times New Roman" w:hAnsi="Times New Roman" w:cs="Times New Roman"/>
          <w:sz w:val="24"/>
          <w:szCs w:val="24"/>
        </w:rPr>
        <w:t>non-performing loan rates</w:t>
      </w:r>
      <w:r w:rsidR="00EF2DDF" w:rsidRPr="00C873D8">
        <w:rPr>
          <w:rFonts w:ascii="Times New Roman" w:hAnsi="Times New Roman" w:cs="Times New Roman"/>
          <w:sz w:val="24"/>
          <w:szCs w:val="24"/>
        </w:rPr>
        <w:t xml:space="preserve">. </w:t>
      </w:r>
      <w:r w:rsidRPr="00C873D8">
        <w:rPr>
          <w:rFonts w:ascii="Times New Roman" w:hAnsi="Times New Roman" w:cs="Times New Roman"/>
          <w:sz w:val="24"/>
          <w:szCs w:val="24"/>
        </w:rPr>
        <w:t>All these have a</w:t>
      </w:r>
      <w:r w:rsidR="008976C6" w:rsidRPr="00C873D8">
        <w:rPr>
          <w:rFonts w:ascii="Times New Roman" w:hAnsi="Times New Roman" w:cs="Times New Roman"/>
          <w:sz w:val="24"/>
          <w:szCs w:val="24"/>
        </w:rPr>
        <w:t xml:space="preserve"> negative impact on </w:t>
      </w:r>
      <w:r w:rsidRPr="00C873D8">
        <w:rPr>
          <w:rFonts w:ascii="Times New Roman" w:hAnsi="Times New Roman" w:cs="Times New Roman"/>
          <w:sz w:val="24"/>
          <w:szCs w:val="24"/>
        </w:rPr>
        <w:t>financial condition of NBFIs</w:t>
      </w:r>
      <w:r w:rsidR="008976C6" w:rsidRPr="00C873D8">
        <w:rPr>
          <w:rFonts w:ascii="Times New Roman" w:hAnsi="Times New Roman" w:cs="Times New Roman"/>
          <w:sz w:val="24"/>
          <w:szCs w:val="24"/>
        </w:rPr>
        <w:t xml:space="preserve">. </w:t>
      </w:r>
      <w:r w:rsidRPr="00C873D8">
        <w:rPr>
          <w:rFonts w:ascii="Times New Roman" w:hAnsi="Times New Roman" w:cs="Times New Roman"/>
          <w:sz w:val="24"/>
          <w:szCs w:val="24"/>
        </w:rPr>
        <w:t>For these reason th</w:t>
      </w:r>
      <w:r w:rsidR="00C873D8" w:rsidRPr="00C873D8">
        <w:rPr>
          <w:rFonts w:ascii="Times New Roman" w:hAnsi="Times New Roman" w:cs="Times New Roman"/>
          <w:sz w:val="24"/>
          <w:szCs w:val="24"/>
        </w:rPr>
        <w:t xml:space="preserve">is </w:t>
      </w:r>
      <w:r w:rsidR="008976C6" w:rsidRPr="00C873D8">
        <w:rPr>
          <w:rFonts w:ascii="Times New Roman" w:hAnsi="Times New Roman" w:cs="Times New Roman"/>
          <w:sz w:val="24"/>
          <w:szCs w:val="24"/>
        </w:rPr>
        <w:t xml:space="preserve">topic </w:t>
      </w:r>
      <w:r w:rsidR="00C873D8" w:rsidRPr="00C873D8">
        <w:rPr>
          <w:rFonts w:ascii="Times New Roman" w:hAnsi="Times New Roman" w:cs="Times New Roman"/>
          <w:sz w:val="24"/>
          <w:szCs w:val="24"/>
        </w:rPr>
        <w:t>is one of the important topics in the core activities</w:t>
      </w:r>
      <w:r w:rsidR="008976C6" w:rsidRPr="00C873D8">
        <w:rPr>
          <w:rFonts w:ascii="Times New Roman" w:hAnsi="Times New Roman" w:cs="Times New Roman"/>
          <w:sz w:val="24"/>
          <w:szCs w:val="24"/>
        </w:rPr>
        <w:t xml:space="preserve"> of </w:t>
      </w:r>
      <w:r w:rsidR="00C873D8" w:rsidRPr="00C873D8">
        <w:rPr>
          <w:rFonts w:ascii="Times New Roman" w:hAnsi="Times New Roman" w:cs="Times New Roman"/>
          <w:sz w:val="24"/>
          <w:szCs w:val="24"/>
        </w:rPr>
        <w:t xml:space="preserve">the </w:t>
      </w:r>
      <w:r w:rsidR="00EF2DDF" w:rsidRPr="00C873D8">
        <w:rPr>
          <w:rFonts w:ascii="Times New Roman" w:hAnsi="Times New Roman" w:cs="Times New Roman"/>
          <w:sz w:val="24"/>
          <w:szCs w:val="24"/>
        </w:rPr>
        <w:t>NBFIs</w:t>
      </w:r>
      <w:r w:rsidR="008976C6" w:rsidRPr="00C873D8">
        <w:rPr>
          <w:rFonts w:ascii="Times New Roman" w:hAnsi="Times New Roman" w:cs="Times New Roman"/>
          <w:sz w:val="24"/>
          <w:szCs w:val="24"/>
        </w:rPr>
        <w:t xml:space="preserve">. </w:t>
      </w:r>
      <w:r w:rsidR="00C873D8" w:rsidRPr="00C873D8">
        <w:rPr>
          <w:rFonts w:ascii="Times New Roman" w:hAnsi="Times New Roman" w:cs="Times New Roman"/>
          <w:sz w:val="24"/>
          <w:szCs w:val="24"/>
        </w:rPr>
        <w:t>As credit risk is most vital among all the other risks, extra attention is needed to manage this risk.</w:t>
      </w:r>
    </w:p>
    <w:p w:rsidR="00BA7C61" w:rsidRDefault="00EF2DDF" w:rsidP="00510FE9">
      <w:pPr>
        <w:tabs>
          <w:tab w:val="left" w:pos="1530"/>
        </w:tabs>
        <w:rPr>
          <w:rFonts w:ascii="Times New Roman" w:hAnsi="Times New Roman" w:cs="Times New Roman"/>
          <w:sz w:val="24"/>
          <w:szCs w:val="24"/>
        </w:rPr>
      </w:pPr>
      <w:r w:rsidRPr="00E24EE5">
        <w:rPr>
          <w:rFonts w:ascii="Times New Roman" w:hAnsi="Times New Roman" w:cs="Times New Roman"/>
          <w:sz w:val="24"/>
          <w:szCs w:val="24"/>
        </w:rPr>
        <w:t>As a consequence</w:t>
      </w:r>
      <w:r w:rsidR="008674F8" w:rsidRPr="00E24EE5">
        <w:rPr>
          <w:rFonts w:ascii="Times New Roman" w:hAnsi="Times New Roman" w:cs="Times New Roman"/>
          <w:sz w:val="24"/>
          <w:szCs w:val="24"/>
        </w:rPr>
        <w:t xml:space="preserve"> IPDC always tries to mana</w:t>
      </w:r>
      <w:r w:rsidRPr="00E24EE5">
        <w:rPr>
          <w:rFonts w:ascii="Times New Roman" w:hAnsi="Times New Roman" w:cs="Times New Roman"/>
          <w:sz w:val="24"/>
          <w:szCs w:val="24"/>
        </w:rPr>
        <w:t>g</w:t>
      </w:r>
      <w:r w:rsidR="008674F8" w:rsidRPr="00E24EE5">
        <w:rPr>
          <w:rFonts w:ascii="Times New Roman" w:hAnsi="Times New Roman" w:cs="Times New Roman"/>
          <w:sz w:val="24"/>
          <w:szCs w:val="24"/>
        </w:rPr>
        <w:t>e</w:t>
      </w:r>
      <w:r w:rsidRPr="00E24EE5">
        <w:rPr>
          <w:rFonts w:ascii="Times New Roman" w:hAnsi="Times New Roman" w:cs="Times New Roman"/>
          <w:sz w:val="24"/>
          <w:szCs w:val="24"/>
        </w:rPr>
        <w:t xml:space="preserve"> its credit portfolio, both at Operations &amp; Risk levels. The</w:t>
      </w:r>
      <w:r w:rsidR="008674F8" w:rsidRPr="00E24EE5">
        <w:rPr>
          <w:rFonts w:ascii="Times New Roman" w:hAnsi="Times New Roman" w:cs="Times New Roman"/>
          <w:sz w:val="24"/>
          <w:szCs w:val="24"/>
        </w:rPr>
        <w:t>y publish</w:t>
      </w:r>
      <w:r w:rsidRPr="00E24EE5">
        <w:rPr>
          <w:rFonts w:ascii="Times New Roman" w:hAnsi="Times New Roman" w:cs="Times New Roman"/>
          <w:sz w:val="24"/>
          <w:szCs w:val="24"/>
        </w:rPr>
        <w:t xml:space="preserve"> </w:t>
      </w:r>
      <w:r w:rsidR="008674F8" w:rsidRPr="00E24EE5">
        <w:rPr>
          <w:rFonts w:ascii="Times New Roman" w:hAnsi="Times New Roman" w:cs="Times New Roman"/>
          <w:sz w:val="24"/>
          <w:szCs w:val="24"/>
        </w:rPr>
        <w:t>different m</w:t>
      </w:r>
      <w:r w:rsidRPr="00E24EE5">
        <w:rPr>
          <w:rFonts w:ascii="Times New Roman" w:hAnsi="Times New Roman" w:cs="Times New Roman"/>
          <w:sz w:val="24"/>
          <w:szCs w:val="24"/>
        </w:rPr>
        <w:t>anual</w:t>
      </w:r>
      <w:r w:rsidR="008674F8" w:rsidRPr="00E24EE5">
        <w:rPr>
          <w:rFonts w:ascii="Times New Roman" w:hAnsi="Times New Roman" w:cs="Times New Roman"/>
          <w:sz w:val="24"/>
          <w:szCs w:val="24"/>
        </w:rPr>
        <w:t>s</w:t>
      </w:r>
      <w:r w:rsidRPr="00E24EE5">
        <w:rPr>
          <w:rFonts w:ascii="Times New Roman" w:hAnsi="Times New Roman" w:cs="Times New Roman"/>
          <w:sz w:val="24"/>
          <w:szCs w:val="24"/>
        </w:rPr>
        <w:t xml:space="preserve"> </w:t>
      </w:r>
      <w:r w:rsidR="008A52CC" w:rsidRPr="00E24EE5">
        <w:rPr>
          <w:rFonts w:ascii="Times New Roman" w:hAnsi="Times New Roman" w:cs="Times New Roman"/>
          <w:sz w:val="24"/>
          <w:szCs w:val="24"/>
        </w:rPr>
        <w:t xml:space="preserve">based on credit risk management </w:t>
      </w:r>
      <w:r w:rsidR="008674F8" w:rsidRPr="00E24EE5">
        <w:rPr>
          <w:rFonts w:ascii="Times New Roman" w:hAnsi="Times New Roman" w:cs="Times New Roman"/>
          <w:sz w:val="24"/>
          <w:szCs w:val="24"/>
        </w:rPr>
        <w:t>which is</w:t>
      </w:r>
      <w:r w:rsidRPr="00E24EE5">
        <w:rPr>
          <w:rFonts w:ascii="Times New Roman" w:hAnsi="Times New Roman" w:cs="Times New Roman"/>
          <w:sz w:val="24"/>
          <w:szCs w:val="24"/>
        </w:rPr>
        <w:t xml:space="preserve"> designed in line with industry best practices, prudential </w:t>
      </w:r>
      <w:r w:rsidR="00620FA0" w:rsidRPr="00E24EE5">
        <w:rPr>
          <w:rFonts w:ascii="Times New Roman" w:hAnsi="Times New Roman" w:cs="Times New Roman"/>
          <w:sz w:val="24"/>
          <w:szCs w:val="24"/>
        </w:rPr>
        <w:t>norms and regulatory guidelines and</w:t>
      </w:r>
      <w:r w:rsidRPr="00E24EE5">
        <w:rPr>
          <w:rFonts w:ascii="Times New Roman" w:hAnsi="Times New Roman" w:cs="Times New Roman"/>
          <w:sz w:val="24"/>
          <w:szCs w:val="24"/>
        </w:rPr>
        <w:t xml:space="preserve"> directives.</w:t>
      </w:r>
      <w:r w:rsidR="00620FA0" w:rsidRPr="00E24EE5">
        <w:rPr>
          <w:rFonts w:ascii="Times New Roman" w:hAnsi="Times New Roman" w:cs="Times New Roman"/>
          <w:sz w:val="24"/>
          <w:szCs w:val="24"/>
        </w:rPr>
        <w:t xml:space="preserve"> And concerned employees ought to follow them</w:t>
      </w:r>
      <w:r w:rsidRPr="00E24EE5">
        <w:rPr>
          <w:rFonts w:ascii="Times New Roman" w:hAnsi="Times New Roman" w:cs="Times New Roman"/>
          <w:sz w:val="24"/>
          <w:szCs w:val="24"/>
        </w:rPr>
        <w:t xml:space="preserve"> in marketing, sanctioning, disbursing and monitoring the</w:t>
      </w:r>
      <w:r w:rsidR="004F3C2F">
        <w:rPr>
          <w:rFonts w:ascii="Times New Roman" w:hAnsi="Times New Roman" w:cs="Times New Roman"/>
          <w:sz w:val="24"/>
          <w:szCs w:val="24"/>
        </w:rPr>
        <w:t xml:space="preserve"> company’s financial products. </w:t>
      </w:r>
    </w:p>
    <w:p w:rsidR="004F3C2F" w:rsidRPr="00E24EE5" w:rsidRDefault="004F3C2F" w:rsidP="00510FE9">
      <w:pPr>
        <w:tabs>
          <w:tab w:val="left" w:pos="1530"/>
        </w:tabs>
        <w:rPr>
          <w:rFonts w:ascii="Times New Roman" w:hAnsi="Times New Roman" w:cs="Times New Roman"/>
          <w:sz w:val="24"/>
          <w:szCs w:val="24"/>
        </w:rPr>
      </w:pPr>
    </w:p>
    <w:p w:rsidR="0013091A" w:rsidRPr="00E24EE5" w:rsidRDefault="0013091A" w:rsidP="00510FE9">
      <w:pPr>
        <w:tabs>
          <w:tab w:val="left" w:pos="1530"/>
        </w:tabs>
        <w:rPr>
          <w:rFonts w:ascii="Times New Roman" w:hAnsi="Times New Roman" w:cs="Times New Roman"/>
          <w:sz w:val="24"/>
          <w:szCs w:val="24"/>
        </w:rPr>
      </w:pPr>
    </w:p>
    <w:p w:rsidR="00B44E2F" w:rsidRPr="00E24EE5" w:rsidRDefault="00E3690A" w:rsidP="00BA7C61">
      <w:pPr>
        <w:pStyle w:val="IntenseQuote"/>
        <w:rPr>
          <w:rFonts w:ascii="Times New Roman" w:hAnsi="Times New Roman" w:cs="Times New Roman"/>
          <w:b/>
          <w:sz w:val="28"/>
        </w:rPr>
      </w:pPr>
      <w:r w:rsidRPr="00E24EE5">
        <w:rPr>
          <w:rFonts w:ascii="Times New Roman" w:hAnsi="Times New Roman" w:cs="Times New Roman"/>
          <w:b/>
          <w:sz w:val="28"/>
        </w:rPr>
        <w:t>1.2 Origin of the Report</w:t>
      </w:r>
    </w:p>
    <w:p w:rsidR="008B4A73" w:rsidRPr="00E24EE5" w:rsidRDefault="0013091A" w:rsidP="00B44E2F">
      <w:pPr>
        <w:tabs>
          <w:tab w:val="left" w:pos="1530"/>
        </w:tabs>
        <w:rPr>
          <w:rFonts w:ascii="Times New Roman" w:hAnsi="Times New Roman" w:cs="Times New Roman"/>
          <w:sz w:val="24"/>
          <w:szCs w:val="24"/>
        </w:rPr>
      </w:pPr>
      <w:r w:rsidRPr="00E24EE5">
        <w:rPr>
          <w:rFonts w:ascii="Times New Roman" w:hAnsi="Times New Roman" w:cs="Times New Roman"/>
          <w:sz w:val="24"/>
          <w:szCs w:val="24"/>
        </w:rPr>
        <w:t xml:space="preserve">The internship program is </w:t>
      </w:r>
      <w:r w:rsidR="008B4A73" w:rsidRPr="00E24EE5">
        <w:rPr>
          <w:rFonts w:ascii="Times New Roman" w:hAnsi="Times New Roman" w:cs="Times New Roman"/>
          <w:sz w:val="24"/>
          <w:szCs w:val="24"/>
        </w:rPr>
        <w:t>an integral part for completion of the B</w:t>
      </w:r>
      <w:r w:rsidRPr="00E24EE5">
        <w:rPr>
          <w:rFonts w:ascii="Times New Roman" w:hAnsi="Times New Roman" w:cs="Times New Roman"/>
          <w:sz w:val="24"/>
          <w:szCs w:val="24"/>
        </w:rPr>
        <w:t xml:space="preserve">BA </w:t>
      </w:r>
      <w:r w:rsidR="0007385D">
        <w:rPr>
          <w:rFonts w:ascii="Times New Roman" w:hAnsi="Times New Roman" w:cs="Times New Roman"/>
          <w:sz w:val="24"/>
          <w:szCs w:val="24"/>
        </w:rPr>
        <w:t>program.</w:t>
      </w:r>
      <w:r w:rsidRPr="00E24EE5">
        <w:rPr>
          <w:rFonts w:ascii="Times New Roman" w:hAnsi="Times New Roman" w:cs="Times New Roman"/>
          <w:sz w:val="24"/>
          <w:szCs w:val="24"/>
        </w:rPr>
        <w:t xml:space="preserve"> </w:t>
      </w:r>
      <w:r w:rsidR="00401792">
        <w:rPr>
          <w:rFonts w:ascii="Times New Roman" w:hAnsi="Times New Roman" w:cs="Times New Roman"/>
          <w:sz w:val="24"/>
          <w:szCs w:val="24"/>
        </w:rPr>
        <w:t xml:space="preserve">When all the </w:t>
      </w:r>
      <w:r w:rsidR="008B4A73" w:rsidRPr="00E24EE5">
        <w:rPr>
          <w:rFonts w:ascii="Times New Roman" w:hAnsi="Times New Roman" w:cs="Times New Roman"/>
          <w:sz w:val="24"/>
          <w:szCs w:val="24"/>
        </w:rPr>
        <w:t>courses of B</w:t>
      </w:r>
      <w:r w:rsidRPr="00E24EE5">
        <w:rPr>
          <w:rFonts w:ascii="Times New Roman" w:hAnsi="Times New Roman" w:cs="Times New Roman"/>
          <w:sz w:val="24"/>
          <w:szCs w:val="24"/>
        </w:rPr>
        <w:t xml:space="preserve">BA program </w:t>
      </w:r>
      <w:r w:rsidR="00401792">
        <w:rPr>
          <w:rFonts w:ascii="Times New Roman" w:hAnsi="Times New Roman" w:cs="Times New Roman"/>
          <w:sz w:val="24"/>
          <w:szCs w:val="24"/>
        </w:rPr>
        <w:t xml:space="preserve">are completed, </w:t>
      </w:r>
      <w:r w:rsidRPr="00E24EE5">
        <w:rPr>
          <w:rFonts w:ascii="Times New Roman" w:hAnsi="Times New Roman" w:cs="Times New Roman"/>
          <w:sz w:val="24"/>
          <w:szCs w:val="24"/>
        </w:rPr>
        <w:t>every student</w:t>
      </w:r>
      <w:r w:rsidR="008B4A73" w:rsidRPr="00E24EE5">
        <w:rPr>
          <w:rFonts w:ascii="Times New Roman" w:hAnsi="Times New Roman" w:cs="Times New Roman"/>
          <w:sz w:val="24"/>
          <w:szCs w:val="24"/>
        </w:rPr>
        <w:t xml:space="preserve"> requires a three months attachment with an organization followed by a report assigned by the faculty supervisor. It is important for a student to understand the functioning of an organization and understand the real world implications of the theories and learned concepts.</w:t>
      </w:r>
    </w:p>
    <w:p w:rsidR="00BA7C61" w:rsidRDefault="008B4A73" w:rsidP="00B830FC">
      <w:pPr>
        <w:tabs>
          <w:tab w:val="left" w:pos="1530"/>
        </w:tabs>
        <w:rPr>
          <w:rFonts w:ascii="Times New Roman" w:hAnsi="Times New Roman" w:cs="Times New Roman"/>
          <w:sz w:val="24"/>
          <w:szCs w:val="24"/>
        </w:rPr>
      </w:pPr>
      <w:r w:rsidRPr="00E24EE5">
        <w:rPr>
          <w:rFonts w:ascii="Times New Roman" w:hAnsi="Times New Roman" w:cs="Times New Roman"/>
          <w:sz w:val="24"/>
          <w:szCs w:val="24"/>
        </w:rPr>
        <w:t xml:space="preserve">I got the opportunity to do my internship in IPDC Finance Limited at Sat masjid Road Branch. During my internship I have </w:t>
      </w:r>
      <w:r w:rsidR="00401792">
        <w:rPr>
          <w:rFonts w:ascii="Times New Roman" w:hAnsi="Times New Roman" w:cs="Times New Roman"/>
          <w:sz w:val="24"/>
          <w:szCs w:val="24"/>
        </w:rPr>
        <w:t>worked with different products,</w:t>
      </w:r>
      <w:r w:rsidR="00401792" w:rsidRPr="00E24EE5">
        <w:rPr>
          <w:rFonts w:ascii="Times New Roman" w:hAnsi="Times New Roman" w:cs="Times New Roman"/>
          <w:sz w:val="24"/>
          <w:szCs w:val="24"/>
        </w:rPr>
        <w:t xml:space="preserve"> functions</w:t>
      </w:r>
      <w:r w:rsidRPr="00E24EE5">
        <w:rPr>
          <w:rFonts w:ascii="Times New Roman" w:hAnsi="Times New Roman" w:cs="Times New Roman"/>
          <w:sz w:val="24"/>
          <w:szCs w:val="24"/>
        </w:rPr>
        <w:t xml:space="preserve"> </w:t>
      </w:r>
      <w:r w:rsidR="00401792">
        <w:rPr>
          <w:rFonts w:ascii="Times New Roman" w:hAnsi="Times New Roman" w:cs="Times New Roman"/>
          <w:sz w:val="24"/>
          <w:szCs w:val="24"/>
        </w:rPr>
        <w:t>and departments of that company and then</w:t>
      </w:r>
      <w:r w:rsidRPr="00E24EE5">
        <w:rPr>
          <w:rFonts w:ascii="Times New Roman" w:hAnsi="Times New Roman" w:cs="Times New Roman"/>
          <w:sz w:val="24"/>
          <w:szCs w:val="24"/>
        </w:rPr>
        <w:t xml:space="preserve"> I have </w:t>
      </w:r>
      <w:r w:rsidR="00401792">
        <w:rPr>
          <w:rFonts w:ascii="Times New Roman" w:hAnsi="Times New Roman" w:cs="Times New Roman"/>
          <w:sz w:val="24"/>
          <w:szCs w:val="24"/>
        </w:rPr>
        <w:t>chosen</w:t>
      </w:r>
      <w:r w:rsidRPr="00E24EE5">
        <w:rPr>
          <w:rFonts w:ascii="Times New Roman" w:hAnsi="Times New Roman" w:cs="Times New Roman"/>
          <w:sz w:val="24"/>
          <w:szCs w:val="24"/>
        </w:rPr>
        <w:t xml:space="preserve"> the Credit Risk Management (CRM)</w:t>
      </w:r>
      <w:r w:rsidR="00401792">
        <w:rPr>
          <w:rFonts w:ascii="Times New Roman" w:hAnsi="Times New Roman" w:cs="Times New Roman"/>
          <w:sz w:val="24"/>
          <w:szCs w:val="24"/>
        </w:rPr>
        <w:t xml:space="preserve"> to </w:t>
      </w:r>
      <w:r w:rsidR="00401792" w:rsidRPr="00E24EE5">
        <w:rPr>
          <w:rFonts w:ascii="Times New Roman" w:hAnsi="Times New Roman" w:cs="Times New Roman"/>
          <w:sz w:val="24"/>
          <w:szCs w:val="24"/>
        </w:rPr>
        <w:t>work with</w:t>
      </w:r>
      <w:r w:rsidRPr="00E24EE5">
        <w:rPr>
          <w:rFonts w:ascii="Times New Roman" w:hAnsi="Times New Roman" w:cs="Times New Roman"/>
          <w:sz w:val="24"/>
          <w:szCs w:val="24"/>
        </w:rPr>
        <w:t xml:space="preserve">. Credit Risk </w:t>
      </w:r>
      <w:r w:rsidRPr="00E24EE5">
        <w:rPr>
          <w:rFonts w:ascii="Times New Roman" w:hAnsi="Times New Roman" w:cs="Times New Roman"/>
          <w:sz w:val="24"/>
          <w:szCs w:val="24"/>
        </w:rPr>
        <w:lastRenderedPageBreak/>
        <w:t>Management</w:t>
      </w:r>
      <w:r w:rsidR="00401792">
        <w:rPr>
          <w:rFonts w:ascii="Times New Roman" w:hAnsi="Times New Roman" w:cs="Times New Roman"/>
          <w:sz w:val="24"/>
          <w:szCs w:val="24"/>
        </w:rPr>
        <w:t xml:space="preserve"> helps</w:t>
      </w:r>
      <w:r w:rsidRPr="00E24EE5">
        <w:rPr>
          <w:rFonts w:ascii="Times New Roman" w:hAnsi="Times New Roman" w:cs="Times New Roman"/>
          <w:sz w:val="24"/>
          <w:szCs w:val="24"/>
        </w:rPr>
        <w:t xml:space="preserve"> an organization to manage </w:t>
      </w:r>
      <w:r w:rsidR="00401792">
        <w:rPr>
          <w:rFonts w:ascii="Times New Roman" w:hAnsi="Times New Roman" w:cs="Times New Roman"/>
          <w:sz w:val="24"/>
          <w:szCs w:val="24"/>
        </w:rPr>
        <w:t xml:space="preserve">the overall </w:t>
      </w:r>
      <w:r w:rsidRPr="00E24EE5">
        <w:rPr>
          <w:rFonts w:ascii="Times New Roman" w:hAnsi="Times New Roman" w:cs="Times New Roman"/>
          <w:sz w:val="24"/>
          <w:szCs w:val="24"/>
        </w:rPr>
        <w:t>loan process</w:t>
      </w:r>
      <w:r w:rsidR="00401792">
        <w:rPr>
          <w:rFonts w:ascii="Times New Roman" w:hAnsi="Times New Roman" w:cs="Times New Roman"/>
          <w:sz w:val="24"/>
          <w:szCs w:val="24"/>
        </w:rPr>
        <w:t>ing activities for instance</w:t>
      </w:r>
      <w:r w:rsidRPr="00E24EE5">
        <w:rPr>
          <w:rFonts w:ascii="Times New Roman" w:hAnsi="Times New Roman" w:cs="Times New Roman"/>
          <w:sz w:val="24"/>
          <w:szCs w:val="24"/>
        </w:rPr>
        <w:t xml:space="preserve"> request</w:t>
      </w:r>
      <w:r w:rsidR="00401792">
        <w:rPr>
          <w:rFonts w:ascii="Times New Roman" w:hAnsi="Times New Roman" w:cs="Times New Roman"/>
          <w:sz w:val="24"/>
          <w:szCs w:val="24"/>
        </w:rPr>
        <w:t xml:space="preserve"> of loan</w:t>
      </w:r>
      <w:r w:rsidRPr="00E24EE5">
        <w:rPr>
          <w:rFonts w:ascii="Times New Roman" w:hAnsi="Times New Roman" w:cs="Times New Roman"/>
          <w:sz w:val="24"/>
          <w:szCs w:val="24"/>
        </w:rPr>
        <w:t xml:space="preserve">, approval, documentation, schedule, disbursement and </w:t>
      </w:r>
      <w:r w:rsidR="00B830FC" w:rsidRPr="00E24EE5">
        <w:rPr>
          <w:rFonts w:ascii="Times New Roman" w:hAnsi="Times New Roman" w:cs="Times New Roman"/>
          <w:sz w:val="24"/>
          <w:szCs w:val="24"/>
        </w:rPr>
        <w:t xml:space="preserve">lastly </w:t>
      </w:r>
      <w:r w:rsidRPr="00E24EE5">
        <w:rPr>
          <w:rFonts w:ascii="Times New Roman" w:hAnsi="Times New Roman" w:cs="Times New Roman"/>
          <w:sz w:val="24"/>
          <w:szCs w:val="24"/>
        </w:rPr>
        <w:t>maturity.</w:t>
      </w:r>
    </w:p>
    <w:p w:rsidR="004F3C2F" w:rsidRDefault="004F3C2F" w:rsidP="00B830FC">
      <w:pPr>
        <w:tabs>
          <w:tab w:val="left" w:pos="1530"/>
        </w:tabs>
        <w:rPr>
          <w:rFonts w:ascii="Times New Roman" w:hAnsi="Times New Roman" w:cs="Times New Roman"/>
          <w:sz w:val="24"/>
          <w:szCs w:val="24"/>
        </w:rPr>
      </w:pPr>
    </w:p>
    <w:p w:rsidR="004F3C2F" w:rsidRPr="00E24EE5" w:rsidRDefault="004F3C2F" w:rsidP="00B830FC">
      <w:pPr>
        <w:tabs>
          <w:tab w:val="left" w:pos="1530"/>
        </w:tabs>
        <w:rPr>
          <w:rFonts w:ascii="Times New Roman" w:hAnsi="Times New Roman" w:cs="Times New Roman"/>
          <w:sz w:val="24"/>
          <w:szCs w:val="24"/>
        </w:rPr>
      </w:pPr>
    </w:p>
    <w:p w:rsidR="00845F99" w:rsidRPr="004F3C2F" w:rsidRDefault="00E3690A" w:rsidP="004F3C2F">
      <w:pPr>
        <w:pStyle w:val="IntenseQuote"/>
        <w:rPr>
          <w:rFonts w:ascii="Times New Roman" w:hAnsi="Times New Roman" w:cs="Times New Roman"/>
          <w:b/>
          <w:sz w:val="28"/>
        </w:rPr>
      </w:pPr>
      <w:r w:rsidRPr="00E24EE5">
        <w:rPr>
          <w:rFonts w:ascii="Times New Roman" w:hAnsi="Times New Roman" w:cs="Times New Roman"/>
          <w:b/>
          <w:sz w:val="28"/>
        </w:rPr>
        <w:t>1.3 Objective of the report</w:t>
      </w:r>
      <w:r w:rsidR="00B44E2F" w:rsidRPr="00E24EE5">
        <w:rPr>
          <w:rFonts w:ascii="Times New Roman" w:hAnsi="Times New Roman" w:cs="Times New Roman"/>
          <w:b/>
          <w:sz w:val="32"/>
        </w:rPr>
        <w:t xml:space="preserve"> </w:t>
      </w:r>
    </w:p>
    <w:p w:rsidR="00845F99" w:rsidRPr="00E24EE5" w:rsidRDefault="00B44E2F" w:rsidP="001D72F4">
      <w:pPr>
        <w:pStyle w:val="ListParagraph"/>
        <w:numPr>
          <w:ilvl w:val="0"/>
          <w:numId w:val="21"/>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Broad O</w:t>
      </w:r>
      <w:r w:rsidR="00D04441" w:rsidRPr="00E24EE5">
        <w:rPr>
          <w:rFonts w:ascii="Times New Roman" w:hAnsi="Times New Roman" w:cs="Times New Roman"/>
          <w:b/>
          <w:color w:val="5B9BD5" w:themeColor="accent1"/>
          <w:sz w:val="24"/>
          <w:szCs w:val="24"/>
        </w:rPr>
        <w:t xml:space="preserve">bjective:  </w:t>
      </w:r>
    </w:p>
    <w:p w:rsidR="00D04441" w:rsidRPr="00E24EE5" w:rsidRDefault="00D04441"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The broad objective refer</w:t>
      </w:r>
      <w:r w:rsidR="00B44E2F" w:rsidRPr="00E24EE5">
        <w:rPr>
          <w:rFonts w:ascii="Times New Roman" w:hAnsi="Times New Roman" w:cs="Times New Roman"/>
          <w:sz w:val="24"/>
          <w:szCs w:val="24"/>
        </w:rPr>
        <w:t>s</w:t>
      </w:r>
      <w:r w:rsidRPr="00E24EE5">
        <w:rPr>
          <w:rFonts w:ascii="Times New Roman" w:hAnsi="Times New Roman" w:cs="Times New Roman"/>
          <w:sz w:val="24"/>
          <w:szCs w:val="24"/>
        </w:rPr>
        <w:t xml:space="preserve"> to the ultimate motive of any research. It shows the aim</w:t>
      </w:r>
      <w:r w:rsidR="00B44E2F" w:rsidRPr="00E24EE5">
        <w:rPr>
          <w:rFonts w:ascii="Times New Roman" w:hAnsi="Times New Roman" w:cs="Times New Roman"/>
          <w:sz w:val="24"/>
          <w:szCs w:val="24"/>
        </w:rPr>
        <w:t xml:space="preserve"> for which t</w:t>
      </w:r>
      <w:r w:rsidRPr="00E24EE5">
        <w:rPr>
          <w:rFonts w:ascii="Times New Roman" w:hAnsi="Times New Roman" w:cs="Times New Roman"/>
          <w:sz w:val="24"/>
          <w:szCs w:val="24"/>
        </w:rPr>
        <w:t>he research is being conducted.</w:t>
      </w:r>
    </w:p>
    <w:p w:rsidR="00B44E2F" w:rsidRPr="00E24EE5" w:rsidRDefault="00D04441" w:rsidP="00D04441">
      <w:pPr>
        <w:tabs>
          <w:tab w:val="left" w:pos="2010"/>
        </w:tabs>
        <w:rPr>
          <w:rFonts w:ascii="Times New Roman" w:hAnsi="Times New Roman" w:cs="Times New Roman"/>
          <w:sz w:val="24"/>
          <w:szCs w:val="24"/>
        </w:rPr>
      </w:pPr>
      <w:r w:rsidRPr="00E24EE5">
        <w:rPr>
          <w:rFonts w:ascii="Times New Roman" w:hAnsi="Times New Roman" w:cs="Times New Roman"/>
          <w:sz w:val="24"/>
          <w:szCs w:val="24"/>
        </w:rPr>
        <w:t>F</w:t>
      </w:r>
      <w:r w:rsidR="00B44E2F" w:rsidRPr="00E24EE5">
        <w:rPr>
          <w:rFonts w:ascii="Times New Roman" w:hAnsi="Times New Roman" w:cs="Times New Roman"/>
          <w:sz w:val="24"/>
          <w:szCs w:val="24"/>
        </w:rPr>
        <w:t>or this report</w:t>
      </w:r>
      <w:r w:rsidRPr="00E24EE5">
        <w:rPr>
          <w:rFonts w:ascii="Times New Roman" w:hAnsi="Times New Roman" w:cs="Times New Roman"/>
          <w:sz w:val="24"/>
          <w:szCs w:val="24"/>
        </w:rPr>
        <w:t xml:space="preserve"> the broad objective</w:t>
      </w:r>
      <w:r w:rsidR="00674F13" w:rsidRPr="00E24EE5">
        <w:rPr>
          <w:rFonts w:ascii="Times New Roman" w:hAnsi="Times New Roman" w:cs="Times New Roman"/>
          <w:sz w:val="24"/>
          <w:szCs w:val="24"/>
        </w:rPr>
        <w:t xml:space="preserve"> are</w:t>
      </w:r>
      <w:r w:rsidR="00B44E2F" w:rsidRPr="00E24EE5">
        <w:rPr>
          <w:rFonts w:ascii="Times New Roman" w:hAnsi="Times New Roman" w:cs="Times New Roman"/>
          <w:sz w:val="24"/>
          <w:szCs w:val="24"/>
        </w:rPr>
        <w:t xml:space="preserve">: </w:t>
      </w:r>
    </w:p>
    <w:p w:rsidR="00674F13" w:rsidRPr="00E24EE5" w:rsidRDefault="00674F13" w:rsidP="00BA710C">
      <w:pPr>
        <w:pStyle w:val="ListParagraph"/>
        <w:numPr>
          <w:ilvl w:val="0"/>
          <w:numId w:val="1"/>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To fulfill the requirement for the completion of BBA program.</w:t>
      </w:r>
    </w:p>
    <w:p w:rsidR="00674F13" w:rsidRPr="00E24EE5" w:rsidRDefault="00B44E2F" w:rsidP="00BA710C">
      <w:pPr>
        <w:pStyle w:val="ListParagraph"/>
        <w:numPr>
          <w:ilvl w:val="0"/>
          <w:numId w:val="1"/>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To get an overall idea about IPDC Finance Limited </w:t>
      </w:r>
    </w:p>
    <w:p w:rsidR="00B44E2F" w:rsidRPr="00E24EE5" w:rsidRDefault="00674F13" w:rsidP="00BA710C">
      <w:pPr>
        <w:pStyle w:val="ListParagraph"/>
        <w:numPr>
          <w:ilvl w:val="0"/>
          <w:numId w:val="1"/>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To understand the credit risk management (CRM) procedures of them</w:t>
      </w:r>
      <w:r w:rsidR="00B44E2F" w:rsidRPr="00E24EE5">
        <w:rPr>
          <w:rFonts w:ascii="Times New Roman" w:hAnsi="Times New Roman" w:cs="Times New Roman"/>
          <w:sz w:val="24"/>
          <w:szCs w:val="24"/>
        </w:rPr>
        <w:t xml:space="preserve"> </w:t>
      </w:r>
    </w:p>
    <w:p w:rsidR="00845F99" w:rsidRPr="004F3C2F" w:rsidRDefault="00845F99" w:rsidP="004F3C2F">
      <w:pPr>
        <w:tabs>
          <w:tab w:val="left" w:pos="2010"/>
        </w:tabs>
        <w:rPr>
          <w:rFonts w:ascii="Times New Roman" w:hAnsi="Times New Roman" w:cs="Times New Roman"/>
          <w:sz w:val="24"/>
          <w:szCs w:val="24"/>
        </w:rPr>
      </w:pPr>
    </w:p>
    <w:p w:rsidR="00674F13" w:rsidRPr="00E24EE5" w:rsidRDefault="00B44E2F" w:rsidP="001D72F4">
      <w:pPr>
        <w:pStyle w:val="ListParagraph"/>
        <w:numPr>
          <w:ilvl w:val="0"/>
          <w:numId w:val="21"/>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Specific Objectives:  </w:t>
      </w:r>
    </w:p>
    <w:p w:rsidR="00674F13" w:rsidRPr="00E24EE5" w:rsidRDefault="00B44E2F"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The research should be </w:t>
      </w:r>
      <w:r w:rsidR="00674F13" w:rsidRPr="00E24EE5">
        <w:rPr>
          <w:rFonts w:ascii="Times New Roman" w:hAnsi="Times New Roman" w:cs="Times New Roman"/>
          <w:sz w:val="24"/>
          <w:szCs w:val="24"/>
        </w:rPr>
        <w:t xml:space="preserve">split </w:t>
      </w:r>
      <w:r w:rsidRPr="00E24EE5">
        <w:rPr>
          <w:rFonts w:ascii="Times New Roman" w:hAnsi="Times New Roman" w:cs="Times New Roman"/>
          <w:sz w:val="24"/>
          <w:szCs w:val="24"/>
        </w:rPr>
        <w:t xml:space="preserve">into </w:t>
      </w:r>
      <w:r w:rsidR="00674F13" w:rsidRPr="00E24EE5">
        <w:rPr>
          <w:rFonts w:ascii="Times New Roman" w:hAnsi="Times New Roman" w:cs="Times New Roman"/>
          <w:sz w:val="24"/>
          <w:szCs w:val="24"/>
        </w:rPr>
        <w:t xml:space="preserve">different </w:t>
      </w:r>
      <w:r w:rsidRPr="00E24EE5">
        <w:rPr>
          <w:rFonts w:ascii="Times New Roman" w:hAnsi="Times New Roman" w:cs="Times New Roman"/>
          <w:sz w:val="24"/>
          <w:szCs w:val="24"/>
        </w:rPr>
        <w:t xml:space="preserve">specific objectives for </w:t>
      </w:r>
      <w:r w:rsidR="00674F13" w:rsidRPr="00E24EE5">
        <w:rPr>
          <w:rFonts w:ascii="Times New Roman" w:hAnsi="Times New Roman" w:cs="Times New Roman"/>
          <w:sz w:val="24"/>
          <w:szCs w:val="24"/>
        </w:rPr>
        <w:t>making up</w:t>
      </w:r>
      <w:r w:rsidRPr="00E24EE5">
        <w:rPr>
          <w:rFonts w:ascii="Times New Roman" w:hAnsi="Times New Roman" w:cs="Times New Roman"/>
          <w:sz w:val="24"/>
          <w:szCs w:val="24"/>
        </w:rPr>
        <w:t xml:space="preserve"> a proper direction to the project. </w:t>
      </w:r>
    </w:p>
    <w:p w:rsidR="00B44E2F" w:rsidRPr="00E24EE5" w:rsidRDefault="00674F13"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In case of this report, t</w:t>
      </w:r>
      <w:r w:rsidR="00B44E2F" w:rsidRPr="00E24EE5">
        <w:rPr>
          <w:rFonts w:ascii="Times New Roman" w:hAnsi="Times New Roman" w:cs="Times New Roman"/>
          <w:sz w:val="24"/>
          <w:szCs w:val="24"/>
        </w:rPr>
        <w:t>he speci</w:t>
      </w:r>
      <w:r w:rsidRPr="00E24EE5">
        <w:rPr>
          <w:rFonts w:ascii="Times New Roman" w:hAnsi="Times New Roman" w:cs="Times New Roman"/>
          <w:sz w:val="24"/>
          <w:szCs w:val="24"/>
        </w:rPr>
        <w:t>fic objectives for this study</w:t>
      </w:r>
      <w:r w:rsidR="00B44E2F" w:rsidRPr="00E24EE5">
        <w:rPr>
          <w:rFonts w:ascii="Times New Roman" w:hAnsi="Times New Roman" w:cs="Times New Roman"/>
          <w:sz w:val="24"/>
          <w:szCs w:val="24"/>
        </w:rPr>
        <w:t xml:space="preserve"> are- </w:t>
      </w:r>
    </w:p>
    <w:p w:rsidR="00674F13" w:rsidRPr="00401792" w:rsidRDefault="00401792" w:rsidP="0040179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Accumulating</w:t>
      </w:r>
      <w:r w:rsidR="00674F13" w:rsidRPr="00E24EE5">
        <w:rPr>
          <w:rFonts w:ascii="Times New Roman" w:hAnsi="Times New Roman" w:cs="Times New Roman"/>
          <w:sz w:val="24"/>
          <w:szCs w:val="24"/>
        </w:rPr>
        <w:t xml:space="preserve"> </w:t>
      </w:r>
      <w:r w:rsidRPr="00E24EE5">
        <w:rPr>
          <w:rFonts w:ascii="Times New Roman" w:hAnsi="Times New Roman" w:cs="Times New Roman"/>
          <w:sz w:val="24"/>
          <w:szCs w:val="24"/>
        </w:rPr>
        <w:t xml:space="preserve">practical </w:t>
      </w:r>
      <w:r w:rsidR="00674F13" w:rsidRPr="00E24EE5">
        <w:rPr>
          <w:rFonts w:ascii="Times New Roman" w:hAnsi="Times New Roman" w:cs="Times New Roman"/>
          <w:sz w:val="24"/>
          <w:szCs w:val="24"/>
        </w:rPr>
        <w:t xml:space="preserve">knowledge </w:t>
      </w:r>
      <w:r>
        <w:rPr>
          <w:rFonts w:ascii="Times New Roman" w:hAnsi="Times New Roman" w:cs="Times New Roman"/>
          <w:sz w:val="24"/>
          <w:szCs w:val="24"/>
        </w:rPr>
        <w:t>about different</w:t>
      </w:r>
      <w:r w:rsidR="00674F13" w:rsidRPr="00E24EE5">
        <w:rPr>
          <w:rFonts w:ascii="Times New Roman" w:hAnsi="Times New Roman" w:cs="Times New Roman"/>
          <w:sz w:val="24"/>
          <w:szCs w:val="24"/>
        </w:rPr>
        <w:t xml:space="preserve"> Non-banking company operations </w:t>
      </w:r>
      <w:r>
        <w:rPr>
          <w:rFonts w:ascii="Times New Roman" w:hAnsi="Times New Roman" w:cs="Times New Roman"/>
          <w:sz w:val="24"/>
          <w:szCs w:val="24"/>
        </w:rPr>
        <w:t>out of bookish knowledge</w:t>
      </w:r>
      <w:r w:rsidR="00674F13" w:rsidRPr="00E24EE5">
        <w:rPr>
          <w:rFonts w:ascii="Times New Roman" w:hAnsi="Times New Roman" w:cs="Times New Roman"/>
          <w:sz w:val="24"/>
          <w:szCs w:val="24"/>
        </w:rPr>
        <w:t xml:space="preserve">. </w:t>
      </w:r>
      <w:r w:rsidR="00674F13" w:rsidRPr="00401792">
        <w:rPr>
          <w:rFonts w:ascii="Times New Roman" w:hAnsi="Times New Roman" w:cs="Times New Roman"/>
          <w:sz w:val="24"/>
          <w:szCs w:val="24"/>
        </w:rPr>
        <w:t xml:space="preserve">.   </w:t>
      </w:r>
    </w:p>
    <w:p w:rsidR="00674F13" w:rsidRPr="00E24EE5" w:rsidRDefault="00401792" w:rsidP="00BA71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w:t>
      </w:r>
      <w:r w:rsidR="00674F13" w:rsidRPr="00E24EE5">
        <w:rPr>
          <w:rFonts w:ascii="Times New Roman" w:hAnsi="Times New Roman" w:cs="Times New Roman"/>
          <w:sz w:val="24"/>
          <w:szCs w:val="24"/>
        </w:rPr>
        <w:t xml:space="preserve">dentify </w:t>
      </w:r>
      <w:r>
        <w:rPr>
          <w:rFonts w:ascii="Times New Roman" w:hAnsi="Times New Roman" w:cs="Times New Roman"/>
          <w:sz w:val="24"/>
          <w:szCs w:val="24"/>
        </w:rPr>
        <w:t>the relationship between practical operations</w:t>
      </w:r>
      <w:r w:rsidR="00674F13" w:rsidRPr="00E24EE5">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674F13" w:rsidRPr="00E24EE5">
        <w:rPr>
          <w:rFonts w:ascii="Times New Roman" w:hAnsi="Times New Roman" w:cs="Times New Roman"/>
          <w:sz w:val="24"/>
          <w:szCs w:val="24"/>
        </w:rPr>
        <w:t xml:space="preserve">theoretical lessons </w:t>
      </w:r>
      <w:r>
        <w:rPr>
          <w:rFonts w:ascii="Times New Roman" w:hAnsi="Times New Roman" w:cs="Times New Roman"/>
          <w:sz w:val="24"/>
          <w:szCs w:val="24"/>
        </w:rPr>
        <w:t>about any NBFI.</w:t>
      </w:r>
    </w:p>
    <w:p w:rsidR="00674F13" w:rsidRPr="00E24EE5" w:rsidRDefault="00401792" w:rsidP="00BA71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Understanding</w:t>
      </w:r>
      <w:r w:rsidR="00674F13" w:rsidRPr="00E24EE5">
        <w:rPr>
          <w:rFonts w:ascii="Times New Roman" w:hAnsi="Times New Roman" w:cs="Times New Roman"/>
          <w:sz w:val="24"/>
          <w:szCs w:val="24"/>
        </w:rPr>
        <w:t xml:space="preserve"> the necessity of Credit Risk Management.  </w:t>
      </w:r>
    </w:p>
    <w:p w:rsidR="00674F13" w:rsidRPr="00E24EE5" w:rsidRDefault="00401792" w:rsidP="00BA710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Understanding</w:t>
      </w:r>
      <w:r w:rsidRPr="00E24EE5">
        <w:rPr>
          <w:rFonts w:ascii="Times New Roman" w:hAnsi="Times New Roman" w:cs="Times New Roman"/>
          <w:sz w:val="24"/>
          <w:szCs w:val="24"/>
        </w:rPr>
        <w:t xml:space="preserve"> </w:t>
      </w:r>
      <w:r w:rsidR="00674F13" w:rsidRPr="00E24EE5">
        <w:rPr>
          <w:rFonts w:ascii="Times New Roman" w:hAnsi="Times New Roman" w:cs="Times New Roman"/>
          <w:sz w:val="24"/>
          <w:szCs w:val="24"/>
        </w:rPr>
        <w:t>the whole CRM procedure of IPDC Finance</w:t>
      </w:r>
    </w:p>
    <w:p w:rsidR="00674F13" w:rsidRPr="00E24EE5" w:rsidRDefault="00401792" w:rsidP="00BA710C">
      <w:pPr>
        <w:pStyle w:val="ListParagraph"/>
        <w:numPr>
          <w:ilvl w:val="0"/>
          <w:numId w:val="2"/>
        </w:numPr>
        <w:tabs>
          <w:tab w:val="left" w:pos="2010"/>
        </w:tabs>
        <w:rPr>
          <w:rFonts w:ascii="Times New Roman" w:hAnsi="Times New Roman" w:cs="Times New Roman"/>
          <w:sz w:val="24"/>
          <w:szCs w:val="24"/>
        </w:rPr>
      </w:pPr>
      <w:r>
        <w:rPr>
          <w:rFonts w:ascii="Times New Roman" w:hAnsi="Times New Roman" w:cs="Times New Roman"/>
          <w:sz w:val="24"/>
          <w:szCs w:val="24"/>
        </w:rPr>
        <w:t>Understanding</w:t>
      </w:r>
      <w:r w:rsidRPr="00E24EE5">
        <w:rPr>
          <w:rFonts w:ascii="Times New Roman" w:hAnsi="Times New Roman" w:cs="Times New Roman"/>
          <w:sz w:val="24"/>
          <w:szCs w:val="24"/>
        </w:rPr>
        <w:t xml:space="preserve"> </w:t>
      </w:r>
      <w:r w:rsidR="00674F13" w:rsidRPr="00E24EE5">
        <w:rPr>
          <w:rFonts w:ascii="Times New Roman" w:hAnsi="Times New Roman" w:cs="Times New Roman"/>
          <w:sz w:val="24"/>
          <w:szCs w:val="24"/>
        </w:rPr>
        <w:t xml:space="preserve">the decision making process of CRM.  </w:t>
      </w:r>
    </w:p>
    <w:p w:rsidR="00B44E2F" w:rsidRDefault="00401792" w:rsidP="00B44E2F">
      <w:pPr>
        <w:pStyle w:val="ListParagraph"/>
        <w:numPr>
          <w:ilvl w:val="0"/>
          <w:numId w:val="2"/>
        </w:numPr>
        <w:tabs>
          <w:tab w:val="left" w:pos="2010"/>
        </w:tabs>
        <w:rPr>
          <w:rFonts w:ascii="Times New Roman" w:hAnsi="Times New Roman" w:cs="Times New Roman"/>
          <w:sz w:val="24"/>
          <w:szCs w:val="24"/>
        </w:rPr>
      </w:pPr>
      <w:r>
        <w:rPr>
          <w:rFonts w:ascii="Times New Roman" w:hAnsi="Times New Roman" w:cs="Times New Roman"/>
          <w:sz w:val="24"/>
          <w:szCs w:val="24"/>
        </w:rPr>
        <w:t>Identifying the possi</w:t>
      </w:r>
      <w:r w:rsidR="00674F13" w:rsidRPr="00E24EE5">
        <w:rPr>
          <w:rFonts w:ascii="Times New Roman" w:hAnsi="Times New Roman" w:cs="Times New Roman"/>
          <w:sz w:val="24"/>
          <w:szCs w:val="24"/>
        </w:rPr>
        <w:t xml:space="preserve">ble </w:t>
      </w:r>
      <w:r w:rsidR="00AB2992">
        <w:rPr>
          <w:rFonts w:ascii="Times New Roman" w:hAnsi="Times New Roman" w:cs="Times New Roman"/>
          <w:sz w:val="24"/>
          <w:szCs w:val="24"/>
        </w:rPr>
        <w:t>alternation</w:t>
      </w:r>
      <w:r w:rsidR="00674F13" w:rsidRPr="00E24EE5">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674F13" w:rsidRPr="00E24EE5">
        <w:rPr>
          <w:rFonts w:ascii="Times New Roman" w:hAnsi="Times New Roman" w:cs="Times New Roman"/>
          <w:sz w:val="24"/>
          <w:szCs w:val="24"/>
        </w:rPr>
        <w:t xml:space="preserve">can be done in the whole CRM process.  </w:t>
      </w:r>
    </w:p>
    <w:p w:rsidR="004F3C2F" w:rsidRDefault="004F3C2F" w:rsidP="004F3C2F">
      <w:pPr>
        <w:tabs>
          <w:tab w:val="left" w:pos="2010"/>
        </w:tabs>
        <w:rPr>
          <w:rFonts w:ascii="Times New Roman" w:hAnsi="Times New Roman" w:cs="Times New Roman"/>
          <w:sz w:val="24"/>
          <w:szCs w:val="24"/>
        </w:rPr>
      </w:pPr>
    </w:p>
    <w:p w:rsidR="004F3C2F" w:rsidRDefault="004F3C2F" w:rsidP="004F3C2F">
      <w:pPr>
        <w:tabs>
          <w:tab w:val="left" w:pos="2010"/>
        </w:tabs>
        <w:rPr>
          <w:rFonts w:ascii="Times New Roman" w:hAnsi="Times New Roman" w:cs="Times New Roman"/>
          <w:sz w:val="24"/>
          <w:szCs w:val="24"/>
        </w:rPr>
      </w:pPr>
    </w:p>
    <w:p w:rsidR="004F3C2F" w:rsidRDefault="004F3C2F" w:rsidP="004F3C2F">
      <w:pPr>
        <w:tabs>
          <w:tab w:val="left" w:pos="2010"/>
        </w:tabs>
        <w:rPr>
          <w:rFonts w:ascii="Times New Roman" w:hAnsi="Times New Roman" w:cs="Times New Roman"/>
          <w:sz w:val="24"/>
          <w:szCs w:val="24"/>
        </w:rPr>
      </w:pPr>
    </w:p>
    <w:p w:rsidR="004F3C2F" w:rsidRPr="004F3C2F" w:rsidRDefault="004F3C2F" w:rsidP="004F3C2F">
      <w:pPr>
        <w:tabs>
          <w:tab w:val="left" w:pos="2010"/>
        </w:tabs>
        <w:rPr>
          <w:rFonts w:ascii="Times New Roman" w:hAnsi="Times New Roman" w:cs="Times New Roman"/>
          <w:sz w:val="24"/>
          <w:szCs w:val="24"/>
        </w:rPr>
      </w:pPr>
    </w:p>
    <w:p w:rsidR="00B44E2F" w:rsidRPr="00E24EE5" w:rsidRDefault="00845F99" w:rsidP="00845F99">
      <w:pPr>
        <w:pStyle w:val="IntenseQuote"/>
        <w:rPr>
          <w:rFonts w:ascii="Times New Roman" w:hAnsi="Times New Roman" w:cs="Times New Roman"/>
          <w:b/>
          <w:sz w:val="28"/>
        </w:rPr>
      </w:pPr>
      <w:r w:rsidRPr="00E24EE5">
        <w:rPr>
          <w:rFonts w:ascii="Times New Roman" w:hAnsi="Times New Roman" w:cs="Times New Roman"/>
          <w:b/>
          <w:sz w:val="28"/>
        </w:rPr>
        <w:lastRenderedPageBreak/>
        <w:t xml:space="preserve">1.4 </w:t>
      </w:r>
      <w:r w:rsidR="00E3690A" w:rsidRPr="00E24EE5">
        <w:rPr>
          <w:rFonts w:ascii="Times New Roman" w:hAnsi="Times New Roman" w:cs="Times New Roman"/>
          <w:b/>
          <w:sz w:val="28"/>
        </w:rPr>
        <w:t>Methodology</w:t>
      </w:r>
    </w:p>
    <w:p w:rsidR="00B44E2F" w:rsidRPr="00E24EE5" w:rsidRDefault="00B44E2F"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r w:rsidR="00BA5636" w:rsidRPr="00E24EE5">
        <w:rPr>
          <w:rFonts w:ascii="Times New Roman" w:hAnsi="Times New Roman" w:cs="Times New Roman"/>
          <w:sz w:val="24"/>
          <w:szCs w:val="24"/>
        </w:rPr>
        <w:t xml:space="preserve">Picking </w:t>
      </w:r>
      <w:r w:rsidRPr="00E24EE5">
        <w:rPr>
          <w:rFonts w:ascii="Times New Roman" w:hAnsi="Times New Roman" w:cs="Times New Roman"/>
          <w:sz w:val="24"/>
          <w:szCs w:val="24"/>
        </w:rPr>
        <w:t>an effective</w:t>
      </w:r>
      <w:r w:rsidR="00BA5636" w:rsidRPr="00E24EE5">
        <w:rPr>
          <w:rFonts w:ascii="Times New Roman" w:hAnsi="Times New Roman" w:cs="Times New Roman"/>
          <w:sz w:val="24"/>
          <w:szCs w:val="24"/>
        </w:rPr>
        <w:t xml:space="preserve"> and efficient methodology for any report is very</w:t>
      </w:r>
      <w:r w:rsidRPr="00E24EE5">
        <w:rPr>
          <w:rFonts w:ascii="Times New Roman" w:hAnsi="Times New Roman" w:cs="Times New Roman"/>
          <w:sz w:val="24"/>
          <w:szCs w:val="24"/>
        </w:rPr>
        <w:t xml:space="preserve"> </w:t>
      </w:r>
      <w:r w:rsidR="00BA5636" w:rsidRPr="00E24EE5">
        <w:rPr>
          <w:rFonts w:ascii="Times New Roman" w:hAnsi="Times New Roman" w:cs="Times New Roman"/>
          <w:sz w:val="24"/>
          <w:szCs w:val="24"/>
        </w:rPr>
        <w:t xml:space="preserve">important in order to make an ideal report. </w:t>
      </w:r>
      <w:r w:rsidRPr="00E24EE5">
        <w:rPr>
          <w:rFonts w:ascii="Times New Roman" w:hAnsi="Times New Roman" w:cs="Times New Roman"/>
          <w:sz w:val="24"/>
          <w:szCs w:val="24"/>
        </w:rPr>
        <w:t xml:space="preserve">I used both primary and secondary data </w:t>
      </w:r>
      <w:r w:rsidR="00BA5636" w:rsidRPr="00E24EE5">
        <w:rPr>
          <w:rFonts w:ascii="Times New Roman" w:hAnsi="Times New Roman" w:cs="Times New Roman"/>
          <w:sz w:val="24"/>
          <w:szCs w:val="24"/>
        </w:rPr>
        <w:t xml:space="preserve">in order to accomplish </w:t>
      </w:r>
      <w:r w:rsidRPr="00E24EE5">
        <w:rPr>
          <w:rFonts w:ascii="Times New Roman" w:hAnsi="Times New Roman" w:cs="Times New Roman"/>
          <w:sz w:val="24"/>
          <w:szCs w:val="24"/>
        </w:rPr>
        <w:t>the</w:t>
      </w:r>
      <w:r w:rsidR="00AB2992">
        <w:rPr>
          <w:rFonts w:ascii="Times New Roman" w:hAnsi="Times New Roman" w:cs="Times New Roman"/>
          <w:sz w:val="24"/>
          <w:szCs w:val="24"/>
        </w:rPr>
        <w:t xml:space="preserve"> paper</w:t>
      </w:r>
      <w:r w:rsidRPr="00E24EE5">
        <w:rPr>
          <w:rFonts w:ascii="Times New Roman" w:hAnsi="Times New Roman" w:cs="Times New Roman"/>
          <w:sz w:val="24"/>
          <w:szCs w:val="24"/>
        </w:rPr>
        <w:t xml:space="preserve">. The </w:t>
      </w:r>
      <w:r w:rsidR="00AB2992">
        <w:rPr>
          <w:rFonts w:ascii="Times New Roman" w:hAnsi="Times New Roman" w:cs="Times New Roman"/>
          <w:sz w:val="24"/>
          <w:szCs w:val="24"/>
        </w:rPr>
        <w:t>ways of collecting</w:t>
      </w:r>
      <w:r w:rsidRPr="00E24EE5">
        <w:rPr>
          <w:rFonts w:ascii="Times New Roman" w:hAnsi="Times New Roman" w:cs="Times New Roman"/>
          <w:sz w:val="24"/>
          <w:szCs w:val="24"/>
        </w:rPr>
        <w:t xml:space="preserve"> information are presented below: </w:t>
      </w:r>
    </w:p>
    <w:p w:rsidR="00BA5636" w:rsidRPr="00E24EE5" w:rsidRDefault="00BA5636" w:rsidP="00B44E2F">
      <w:pPr>
        <w:tabs>
          <w:tab w:val="left" w:pos="2010"/>
        </w:tabs>
        <w:rPr>
          <w:rFonts w:ascii="Times New Roman" w:hAnsi="Times New Roman" w:cs="Times New Roman"/>
          <w:sz w:val="24"/>
          <w:szCs w:val="24"/>
        </w:rPr>
      </w:pPr>
    </w:p>
    <w:p w:rsidR="00B44E2F" w:rsidRPr="00E24EE5" w:rsidRDefault="00B44E2F" w:rsidP="001D72F4">
      <w:pPr>
        <w:pStyle w:val="ListParagraph"/>
        <w:numPr>
          <w:ilvl w:val="0"/>
          <w:numId w:val="20"/>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Primary Data: </w:t>
      </w:r>
    </w:p>
    <w:p w:rsidR="00BA5636" w:rsidRPr="00E24EE5" w:rsidRDefault="00BA5636" w:rsidP="00BA710C">
      <w:pPr>
        <w:pStyle w:val="ListParagraph"/>
        <w:numPr>
          <w:ilvl w:val="0"/>
          <w:numId w:val="4"/>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Three months practical participation in internship program with IPDC Finance.</w:t>
      </w:r>
    </w:p>
    <w:p w:rsidR="00BA5636" w:rsidRPr="00E24EE5" w:rsidRDefault="00AB2992" w:rsidP="00BA710C">
      <w:pPr>
        <w:pStyle w:val="ListParagraph"/>
        <w:numPr>
          <w:ilvl w:val="0"/>
          <w:numId w:val="4"/>
        </w:numPr>
        <w:tabs>
          <w:tab w:val="left" w:pos="2010"/>
        </w:tabs>
        <w:rPr>
          <w:rFonts w:ascii="Times New Roman" w:hAnsi="Times New Roman" w:cs="Times New Roman"/>
          <w:sz w:val="24"/>
          <w:szCs w:val="24"/>
        </w:rPr>
      </w:pPr>
      <w:r>
        <w:rPr>
          <w:rFonts w:ascii="Times New Roman" w:hAnsi="Times New Roman" w:cs="Times New Roman"/>
          <w:sz w:val="24"/>
          <w:szCs w:val="24"/>
        </w:rPr>
        <w:t>A physical</w:t>
      </w:r>
      <w:r w:rsidR="00BA5636" w:rsidRPr="00E24EE5">
        <w:rPr>
          <w:rFonts w:ascii="Times New Roman" w:hAnsi="Times New Roman" w:cs="Times New Roman"/>
          <w:sz w:val="24"/>
          <w:szCs w:val="24"/>
        </w:rPr>
        <w:t xml:space="preserve"> </w:t>
      </w:r>
      <w:r>
        <w:rPr>
          <w:rFonts w:ascii="Times New Roman" w:hAnsi="Times New Roman" w:cs="Times New Roman"/>
          <w:sz w:val="24"/>
          <w:szCs w:val="24"/>
        </w:rPr>
        <w:t>discussion</w:t>
      </w:r>
      <w:r w:rsidR="00BA5636" w:rsidRPr="00E24EE5">
        <w:rPr>
          <w:rFonts w:ascii="Times New Roman" w:hAnsi="Times New Roman" w:cs="Times New Roman"/>
          <w:sz w:val="24"/>
          <w:szCs w:val="24"/>
        </w:rPr>
        <w:t xml:space="preserve"> with the respective manager, employees and staffs.</w:t>
      </w:r>
    </w:p>
    <w:p w:rsidR="00BA5636" w:rsidRPr="00E24EE5" w:rsidRDefault="00AB2992" w:rsidP="00BA710C">
      <w:pPr>
        <w:pStyle w:val="ListParagraph"/>
        <w:numPr>
          <w:ilvl w:val="0"/>
          <w:numId w:val="4"/>
        </w:numPr>
        <w:tabs>
          <w:tab w:val="left" w:pos="2010"/>
        </w:tabs>
        <w:rPr>
          <w:rFonts w:ascii="Times New Roman" w:hAnsi="Times New Roman" w:cs="Times New Roman"/>
          <w:sz w:val="24"/>
          <w:szCs w:val="24"/>
        </w:rPr>
      </w:pPr>
      <w:r>
        <w:rPr>
          <w:rFonts w:ascii="Times New Roman" w:hAnsi="Times New Roman" w:cs="Times New Roman"/>
          <w:sz w:val="24"/>
          <w:szCs w:val="24"/>
        </w:rPr>
        <w:t>Material reports and papers</w:t>
      </w:r>
      <w:r w:rsidR="00BA5636" w:rsidRPr="00E24EE5">
        <w:rPr>
          <w:rFonts w:ascii="Times New Roman" w:hAnsi="Times New Roman" w:cs="Times New Roman"/>
          <w:sz w:val="24"/>
          <w:szCs w:val="24"/>
        </w:rPr>
        <w:t xml:space="preserve"> provided by the supervisor of mine.</w:t>
      </w:r>
    </w:p>
    <w:p w:rsidR="00BA5636" w:rsidRPr="00E24EE5" w:rsidRDefault="00BA5636" w:rsidP="00BA5636">
      <w:pPr>
        <w:pStyle w:val="ListParagraph"/>
        <w:tabs>
          <w:tab w:val="left" w:pos="2010"/>
        </w:tabs>
        <w:rPr>
          <w:rFonts w:ascii="Times New Roman" w:hAnsi="Times New Roman" w:cs="Times New Roman"/>
          <w:sz w:val="24"/>
          <w:szCs w:val="24"/>
        </w:rPr>
      </w:pPr>
    </w:p>
    <w:p w:rsidR="00BA5636" w:rsidRPr="00E24EE5" w:rsidRDefault="00B44E2F" w:rsidP="001D72F4">
      <w:pPr>
        <w:pStyle w:val="ListParagraph"/>
        <w:numPr>
          <w:ilvl w:val="0"/>
          <w:numId w:val="20"/>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Secondary Data: </w:t>
      </w:r>
    </w:p>
    <w:p w:rsidR="00BA5636" w:rsidRPr="00E24EE5" w:rsidRDefault="00BA5636" w:rsidP="00BA710C">
      <w:pPr>
        <w:pStyle w:val="ListParagraph"/>
        <w:numPr>
          <w:ilvl w:val="0"/>
          <w:numId w:val="3"/>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Credit Risk Grading </w:t>
      </w:r>
      <w:r w:rsidR="00AB2992" w:rsidRPr="00E24EE5">
        <w:rPr>
          <w:rFonts w:ascii="Times New Roman" w:hAnsi="Times New Roman" w:cs="Times New Roman"/>
          <w:sz w:val="24"/>
          <w:szCs w:val="24"/>
        </w:rPr>
        <w:t>Manual,</w:t>
      </w:r>
      <w:r w:rsidR="00AB2992">
        <w:rPr>
          <w:rFonts w:ascii="Times New Roman" w:hAnsi="Times New Roman" w:cs="Times New Roman"/>
          <w:sz w:val="24"/>
          <w:szCs w:val="24"/>
        </w:rPr>
        <w:t xml:space="preserve"> set out</w:t>
      </w:r>
      <w:r w:rsidRPr="00E24EE5">
        <w:rPr>
          <w:rFonts w:ascii="Times New Roman" w:hAnsi="Times New Roman" w:cs="Times New Roman"/>
          <w:sz w:val="24"/>
          <w:szCs w:val="24"/>
        </w:rPr>
        <w:t xml:space="preserve"> by Bangladesh Bank. </w:t>
      </w:r>
    </w:p>
    <w:p w:rsidR="00BA5636" w:rsidRPr="00E24EE5" w:rsidRDefault="00BA5636" w:rsidP="00BA710C">
      <w:pPr>
        <w:pStyle w:val="ListParagraph"/>
        <w:numPr>
          <w:ilvl w:val="0"/>
          <w:numId w:val="3"/>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Credit Manual of IPDC Finance Limited. </w:t>
      </w:r>
    </w:p>
    <w:p w:rsidR="00BA5636" w:rsidRPr="00E24EE5" w:rsidRDefault="00BA5636" w:rsidP="00BA710C">
      <w:pPr>
        <w:pStyle w:val="ListParagraph"/>
        <w:numPr>
          <w:ilvl w:val="0"/>
          <w:numId w:val="3"/>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Relevant books, Research papers, Newspapers, Journals and articles. </w:t>
      </w:r>
    </w:p>
    <w:p w:rsidR="00B44E2F" w:rsidRDefault="00BA5636" w:rsidP="00BA710C">
      <w:pPr>
        <w:pStyle w:val="ListParagraph"/>
        <w:numPr>
          <w:ilvl w:val="0"/>
          <w:numId w:val="3"/>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Web and Internet.</w:t>
      </w:r>
    </w:p>
    <w:p w:rsidR="004F3C2F" w:rsidRDefault="004F3C2F" w:rsidP="004F3C2F">
      <w:pPr>
        <w:pStyle w:val="ListParagraph"/>
        <w:tabs>
          <w:tab w:val="left" w:pos="2010"/>
        </w:tabs>
        <w:ind w:left="1080"/>
        <w:rPr>
          <w:rFonts w:ascii="Times New Roman" w:hAnsi="Times New Roman" w:cs="Times New Roman"/>
          <w:sz w:val="24"/>
          <w:szCs w:val="24"/>
        </w:rPr>
      </w:pPr>
    </w:p>
    <w:p w:rsidR="004F3C2F" w:rsidRDefault="004F3C2F" w:rsidP="004F3C2F">
      <w:pPr>
        <w:pStyle w:val="ListParagraph"/>
        <w:tabs>
          <w:tab w:val="left" w:pos="2010"/>
        </w:tabs>
        <w:ind w:left="1080"/>
        <w:rPr>
          <w:rFonts w:ascii="Times New Roman" w:hAnsi="Times New Roman" w:cs="Times New Roman"/>
          <w:sz w:val="24"/>
          <w:szCs w:val="24"/>
        </w:rPr>
      </w:pPr>
    </w:p>
    <w:p w:rsidR="004F3C2F" w:rsidRPr="00E24EE5" w:rsidRDefault="004F3C2F" w:rsidP="004F3C2F">
      <w:pPr>
        <w:pStyle w:val="ListParagraph"/>
        <w:tabs>
          <w:tab w:val="left" w:pos="2010"/>
        </w:tabs>
        <w:ind w:left="1080"/>
        <w:rPr>
          <w:rFonts w:ascii="Times New Roman" w:hAnsi="Times New Roman" w:cs="Times New Roman"/>
          <w:sz w:val="24"/>
          <w:szCs w:val="24"/>
        </w:rPr>
      </w:pPr>
    </w:p>
    <w:p w:rsidR="00B44E2F" w:rsidRPr="004F3C2F" w:rsidRDefault="00B44E2F" w:rsidP="004F3C2F">
      <w:pPr>
        <w:pStyle w:val="IntenseQuote"/>
        <w:rPr>
          <w:rFonts w:ascii="Times New Roman" w:hAnsi="Times New Roman" w:cs="Times New Roman"/>
          <w:b/>
          <w:sz w:val="32"/>
        </w:rPr>
      </w:pPr>
      <w:r w:rsidRPr="00E24EE5">
        <w:rPr>
          <w:rFonts w:ascii="Times New Roman" w:hAnsi="Times New Roman" w:cs="Times New Roman"/>
          <w:b/>
          <w:sz w:val="32"/>
        </w:rPr>
        <w:t xml:space="preserve"> </w:t>
      </w:r>
      <w:r w:rsidR="002112F3" w:rsidRPr="00E24EE5">
        <w:rPr>
          <w:rFonts w:ascii="Times New Roman" w:hAnsi="Times New Roman" w:cs="Times New Roman"/>
          <w:b/>
          <w:sz w:val="28"/>
        </w:rPr>
        <w:t xml:space="preserve">1.5 </w:t>
      </w:r>
      <w:r w:rsidR="00E3690A" w:rsidRPr="00E24EE5">
        <w:rPr>
          <w:rFonts w:ascii="Times New Roman" w:hAnsi="Times New Roman" w:cs="Times New Roman"/>
          <w:b/>
          <w:sz w:val="28"/>
        </w:rPr>
        <w:t>Limitations of the Report</w:t>
      </w:r>
    </w:p>
    <w:p w:rsidR="00B44E2F" w:rsidRPr="00E24EE5" w:rsidRDefault="008140CD"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Nothing in this world can be get in ease. We always have to face problems in case of achieving something. </w:t>
      </w:r>
      <w:r w:rsidR="00D95751" w:rsidRPr="00E24EE5">
        <w:rPr>
          <w:rFonts w:ascii="Times New Roman" w:hAnsi="Times New Roman" w:cs="Times New Roman"/>
          <w:sz w:val="24"/>
          <w:szCs w:val="24"/>
        </w:rPr>
        <w:t>Though I gave my best effort there was some limitations that prevented my report to be the best one. These limitations</w:t>
      </w:r>
      <w:r w:rsidR="00B44E2F" w:rsidRPr="00E24EE5">
        <w:rPr>
          <w:rFonts w:ascii="Times New Roman" w:hAnsi="Times New Roman" w:cs="Times New Roman"/>
          <w:sz w:val="24"/>
          <w:szCs w:val="24"/>
        </w:rPr>
        <w:t xml:space="preserve"> are as follows: </w:t>
      </w:r>
    </w:p>
    <w:p w:rsidR="008140CD" w:rsidRPr="00E24EE5" w:rsidRDefault="00DE06C1" w:rsidP="00BA710C">
      <w:pPr>
        <w:pStyle w:val="ListParagraph"/>
        <w:numPr>
          <w:ilvl w:val="0"/>
          <w:numId w:val="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The major</w:t>
      </w:r>
      <w:r w:rsidR="00B44E2F" w:rsidRPr="00E24EE5">
        <w:rPr>
          <w:rFonts w:ascii="Times New Roman" w:hAnsi="Times New Roman" w:cs="Times New Roman"/>
          <w:sz w:val="24"/>
          <w:szCs w:val="24"/>
        </w:rPr>
        <w:t xml:space="preserve"> limitation </w:t>
      </w:r>
      <w:r w:rsidRPr="00E24EE5">
        <w:rPr>
          <w:rFonts w:ascii="Times New Roman" w:hAnsi="Times New Roman" w:cs="Times New Roman"/>
          <w:sz w:val="24"/>
          <w:szCs w:val="24"/>
        </w:rPr>
        <w:t xml:space="preserve">of this report </w:t>
      </w:r>
      <w:r w:rsidR="00B44E2F" w:rsidRPr="00E24EE5">
        <w:rPr>
          <w:rFonts w:ascii="Times New Roman" w:hAnsi="Times New Roman" w:cs="Times New Roman"/>
          <w:sz w:val="24"/>
          <w:szCs w:val="24"/>
        </w:rPr>
        <w:t>was</w:t>
      </w:r>
      <w:r w:rsidRPr="00E24EE5">
        <w:rPr>
          <w:rFonts w:ascii="Times New Roman" w:hAnsi="Times New Roman" w:cs="Times New Roman"/>
          <w:sz w:val="24"/>
          <w:szCs w:val="24"/>
        </w:rPr>
        <w:t xml:space="preserve"> associated</w:t>
      </w:r>
      <w:r w:rsidR="00B44E2F" w:rsidRPr="00E24EE5">
        <w:rPr>
          <w:rFonts w:ascii="Times New Roman" w:hAnsi="Times New Roman" w:cs="Times New Roman"/>
          <w:sz w:val="24"/>
          <w:szCs w:val="24"/>
        </w:rPr>
        <w:t xml:space="preserve"> </w:t>
      </w:r>
      <w:r w:rsidRPr="00E24EE5">
        <w:rPr>
          <w:rFonts w:ascii="Times New Roman" w:hAnsi="Times New Roman" w:cs="Times New Roman"/>
          <w:sz w:val="24"/>
          <w:szCs w:val="24"/>
        </w:rPr>
        <w:t xml:space="preserve">with </w:t>
      </w:r>
      <w:r w:rsidR="00B44E2F" w:rsidRPr="00E24EE5">
        <w:rPr>
          <w:rFonts w:ascii="Times New Roman" w:hAnsi="Times New Roman" w:cs="Times New Roman"/>
          <w:sz w:val="24"/>
          <w:szCs w:val="24"/>
        </w:rPr>
        <w:t xml:space="preserve">the function of my assigned department. </w:t>
      </w:r>
      <w:r w:rsidRPr="00E24EE5">
        <w:rPr>
          <w:rFonts w:ascii="Times New Roman" w:hAnsi="Times New Roman" w:cs="Times New Roman"/>
          <w:sz w:val="24"/>
          <w:szCs w:val="24"/>
        </w:rPr>
        <w:t xml:space="preserve">I was assigned in the retail branch where the main function was sales based. </w:t>
      </w:r>
      <w:r w:rsidR="00B44E2F" w:rsidRPr="00E24EE5">
        <w:rPr>
          <w:rFonts w:ascii="Times New Roman" w:hAnsi="Times New Roman" w:cs="Times New Roman"/>
          <w:sz w:val="24"/>
          <w:szCs w:val="24"/>
        </w:rPr>
        <w:t>As my major concentration are on finance, I was unable to prepare the report on the function of my assigned</w:t>
      </w:r>
      <w:r w:rsidRPr="00E24EE5">
        <w:rPr>
          <w:rFonts w:ascii="Times New Roman" w:hAnsi="Times New Roman" w:cs="Times New Roman"/>
          <w:sz w:val="24"/>
          <w:szCs w:val="24"/>
        </w:rPr>
        <w:t xml:space="preserve"> department that is Sales, </w:t>
      </w:r>
      <w:r w:rsidR="00B44E2F" w:rsidRPr="00E24EE5">
        <w:rPr>
          <w:rFonts w:ascii="Times New Roman" w:hAnsi="Times New Roman" w:cs="Times New Roman"/>
          <w:sz w:val="24"/>
          <w:szCs w:val="24"/>
        </w:rPr>
        <w:t>whose duties were</w:t>
      </w:r>
      <w:r w:rsidRPr="00E24EE5">
        <w:rPr>
          <w:rFonts w:ascii="Times New Roman" w:hAnsi="Times New Roman" w:cs="Times New Roman"/>
          <w:sz w:val="24"/>
          <w:szCs w:val="24"/>
        </w:rPr>
        <w:t xml:space="preserve"> marketing based and were totally different from my sector. For this reason I was unable to make </w:t>
      </w:r>
      <w:r w:rsidR="00B44E2F" w:rsidRPr="00E24EE5">
        <w:rPr>
          <w:rFonts w:ascii="Times New Roman" w:hAnsi="Times New Roman" w:cs="Times New Roman"/>
          <w:sz w:val="24"/>
          <w:szCs w:val="24"/>
        </w:rPr>
        <w:t>in depth research for my selected topic which was b</w:t>
      </w:r>
      <w:r w:rsidRPr="00E24EE5">
        <w:rPr>
          <w:rFonts w:ascii="Times New Roman" w:hAnsi="Times New Roman" w:cs="Times New Roman"/>
          <w:sz w:val="24"/>
          <w:szCs w:val="24"/>
        </w:rPr>
        <w:t>ased on my major concentration.</w:t>
      </w:r>
    </w:p>
    <w:p w:rsidR="00E909F6" w:rsidRDefault="008140CD" w:rsidP="00CC60E0">
      <w:pPr>
        <w:pStyle w:val="ListParagraph"/>
        <w:numPr>
          <w:ilvl w:val="0"/>
          <w:numId w:val="5"/>
        </w:numPr>
        <w:tabs>
          <w:tab w:val="left" w:pos="2010"/>
        </w:tabs>
        <w:rPr>
          <w:rFonts w:ascii="Times New Roman" w:hAnsi="Times New Roman" w:cs="Times New Roman"/>
          <w:sz w:val="24"/>
          <w:szCs w:val="24"/>
        </w:rPr>
      </w:pPr>
      <w:r w:rsidRPr="00E909F6">
        <w:rPr>
          <w:rFonts w:ascii="Times New Roman" w:hAnsi="Times New Roman" w:cs="Times New Roman"/>
          <w:sz w:val="24"/>
          <w:szCs w:val="24"/>
        </w:rPr>
        <w:t>Ever</w:t>
      </w:r>
      <w:r w:rsidR="00B44E2F" w:rsidRPr="00E909F6">
        <w:rPr>
          <w:rFonts w:ascii="Times New Roman" w:hAnsi="Times New Roman" w:cs="Times New Roman"/>
          <w:sz w:val="24"/>
          <w:szCs w:val="24"/>
        </w:rPr>
        <w:t>y organization</w:t>
      </w:r>
      <w:r w:rsidRPr="00E909F6">
        <w:rPr>
          <w:rFonts w:ascii="Times New Roman" w:hAnsi="Times New Roman" w:cs="Times New Roman"/>
          <w:sz w:val="24"/>
          <w:szCs w:val="24"/>
        </w:rPr>
        <w:t xml:space="preserve"> has</w:t>
      </w:r>
      <w:r w:rsidR="00B44E2F" w:rsidRPr="00E909F6">
        <w:rPr>
          <w:rFonts w:ascii="Times New Roman" w:hAnsi="Times New Roman" w:cs="Times New Roman"/>
          <w:sz w:val="24"/>
          <w:szCs w:val="24"/>
        </w:rPr>
        <w:t xml:space="preserve"> its own secrecy </w:t>
      </w:r>
      <w:r w:rsidRPr="00E909F6">
        <w:rPr>
          <w:rFonts w:ascii="Times New Roman" w:hAnsi="Times New Roman" w:cs="Times New Roman"/>
          <w:sz w:val="24"/>
          <w:szCs w:val="24"/>
        </w:rPr>
        <w:t>which</w:t>
      </w:r>
      <w:r w:rsidR="00B44E2F" w:rsidRPr="00E909F6">
        <w:rPr>
          <w:rFonts w:ascii="Times New Roman" w:hAnsi="Times New Roman" w:cs="Times New Roman"/>
          <w:sz w:val="24"/>
          <w:szCs w:val="24"/>
        </w:rPr>
        <w:t xml:space="preserve"> </w:t>
      </w:r>
      <w:r w:rsidRPr="00E909F6">
        <w:rPr>
          <w:rFonts w:ascii="Times New Roman" w:hAnsi="Times New Roman" w:cs="Times New Roman"/>
          <w:sz w:val="24"/>
          <w:szCs w:val="24"/>
        </w:rPr>
        <w:t>they don’t want to be</w:t>
      </w:r>
      <w:r w:rsidR="00B44E2F" w:rsidRPr="00E909F6">
        <w:rPr>
          <w:rFonts w:ascii="Times New Roman" w:hAnsi="Times New Roman" w:cs="Times New Roman"/>
          <w:sz w:val="24"/>
          <w:szCs w:val="24"/>
        </w:rPr>
        <w:t xml:space="preserve"> revealed to external w</w:t>
      </w:r>
      <w:r w:rsidRPr="00E909F6">
        <w:rPr>
          <w:rFonts w:ascii="Times New Roman" w:hAnsi="Times New Roman" w:cs="Times New Roman"/>
          <w:sz w:val="24"/>
          <w:szCs w:val="24"/>
        </w:rPr>
        <w:t>orld. There is n</w:t>
      </w:r>
      <w:r w:rsidR="00B44E2F" w:rsidRPr="00E909F6">
        <w:rPr>
          <w:rFonts w:ascii="Times New Roman" w:hAnsi="Times New Roman" w:cs="Times New Roman"/>
          <w:sz w:val="24"/>
          <w:szCs w:val="24"/>
        </w:rPr>
        <w:t xml:space="preserve">o exception </w:t>
      </w:r>
      <w:r w:rsidRPr="00E909F6">
        <w:rPr>
          <w:rFonts w:ascii="Times New Roman" w:hAnsi="Times New Roman" w:cs="Times New Roman"/>
          <w:sz w:val="24"/>
          <w:szCs w:val="24"/>
        </w:rPr>
        <w:t>in IPDC Finance Limited regarding this case</w:t>
      </w:r>
      <w:r w:rsidR="00B44E2F" w:rsidRPr="00E909F6">
        <w:rPr>
          <w:rFonts w:ascii="Times New Roman" w:hAnsi="Times New Roman" w:cs="Times New Roman"/>
          <w:sz w:val="24"/>
          <w:szCs w:val="24"/>
        </w:rPr>
        <w:t xml:space="preserve">. </w:t>
      </w:r>
      <w:r w:rsidR="00AB2992" w:rsidRPr="00E909F6">
        <w:rPr>
          <w:rFonts w:ascii="Times New Roman" w:hAnsi="Times New Roman" w:cs="Times New Roman"/>
          <w:sz w:val="24"/>
          <w:szCs w:val="24"/>
        </w:rPr>
        <w:t>My</w:t>
      </w:r>
      <w:r w:rsidR="00B44E2F" w:rsidRPr="00E909F6">
        <w:rPr>
          <w:rFonts w:ascii="Times New Roman" w:hAnsi="Times New Roman" w:cs="Times New Roman"/>
          <w:sz w:val="24"/>
          <w:szCs w:val="24"/>
        </w:rPr>
        <w:t xml:space="preserve"> colleagues did not </w:t>
      </w:r>
      <w:r w:rsidR="00AB2992" w:rsidRPr="00E909F6">
        <w:rPr>
          <w:rFonts w:ascii="Times New Roman" w:hAnsi="Times New Roman" w:cs="Times New Roman"/>
          <w:sz w:val="24"/>
          <w:szCs w:val="24"/>
        </w:rPr>
        <w:t>give me</w:t>
      </w:r>
      <w:r w:rsidR="00B44E2F" w:rsidRPr="00E909F6">
        <w:rPr>
          <w:rFonts w:ascii="Times New Roman" w:hAnsi="Times New Roman" w:cs="Times New Roman"/>
          <w:sz w:val="24"/>
          <w:szCs w:val="24"/>
        </w:rPr>
        <w:t xml:space="preserve"> </w:t>
      </w:r>
      <w:r w:rsidR="00E909F6" w:rsidRPr="00E909F6">
        <w:rPr>
          <w:rFonts w:ascii="Times New Roman" w:hAnsi="Times New Roman" w:cs="Times New Roman"/>
          <w:sz w:val="24"/>
          <w:szCs w:val="24"/>
        </w:rPr>
        <w:t>information which I needed</w:t>
      </w:r>
      <w:r w:rsidR="00B44E2F" w:rsidRPr="00E909F6">
        <w:rPr>
          <w:rFonts w:ascii="Times New Roman" w:hAnsi="Times New Roman" w:cs="Times New Roman"/>
          <w:sz w:val="24"/>
          <w:szCs w:val="24"/>
        </w:rPr>
        <w:t xml:space="preserve"> for the sake of confidentiality of the organization. </w:t>
      </w:r>
    </w:p>
    <w:p w:rsidR="008140CD" w:rsidRPr="00E909F6" w:rsidRDefault="008140CD" w:rsidP="00CC60E0">
      <w:pPr>
        <w:pStyle w:val="ListParagraph"/>
        <w:numPr>
          <w:ilvl w:val="0"/>
          <w:numId w:val="5"/>
        </w:numPr>
        <w:tabs>
          <w:tab w:val="left" w:pos="2010"/>
        </w:tabs>
        <w:rPr>
          <w:rFonts w:ascii="Times New Roman" w:hAnsi="Times New Roman" w:cs="Times New Roman"/>
          <w:sz w:val="24"/>
          <w:szCs w:val="24"/>
        </w:rPr>
      </w:pPr>
      <w:r w:rsidRPr="00E909F6">
        <w:rPr>
          <w:rFonts w:ascii="Times New Roman" w:hAnsi="Times New Roman" w:cs="Times New Roman"/>
          <w:sz w:val="24"/>
          <w:szCs w:val="24"/>
        </w:rPr>
        <w:lastRenderedPageBreak/>
        <w:t>Another big issue was the friendliness of the employees over there. They were too busy to give me time for discussion about my area of concentration. Most of the time I did not get enough time and help from them which hurt my overall preparation for the report.</w:t>
      </w:r>
    </w:p>
    <w:p w:rsidR="00B44E2F" w:rsidRPr="00E24EE5" w:rsidRDefault="00D95751"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I</w:t>
      </w:r>
      <w:r w:rsidR="00B44E2F" w:rsidRPr="00E24EE5">
        <w:rPr>
          <w:rFonts w:ascii="Times New Roman" w:hAnsi="Times New Roman" w:cs="Times New Roman"/>
          <w:sz w:val="24"/>
          <w:szCs w:val="24"/>
        </w:rPr>
        <w:t>n spite of all of those limitations</w:t>
      </w:r>
      <w:r w:rsidRPr="00E24EE5">
        <w:rPr>
          <w:rFonts w:ascii="Times New Roman" w:hAnsi="Times New Roman" w:cs="Times New Roman"/>
          <w:sz w:val="24"/>
          <w:szCs w:val="24"/>
        </w:rPr>
        <w:t>, however,</w:t>
      </w:r>
      <w:r w:rsidR="00B44E2F" w:rsidRPr="00E24EE5">
        <w:rPr>
          <w:rFonts w:ascii="Times New Roman" w:hAnsi="Times New Roman" w:cs="Times New Roman"/>
          <w:sz w:val="24"/>
          <w:szCs w:val="24"/>
        </w:rPr>
        <w:t xml:space="preserve"> I tried my level best to come up with </w:t>
      </w:r>
      <w:r w:rsidRPr="00E24EE5">
        <w:rPr>
          <w:rFonts w:ascii="Times New Roman" w:hAnsi="Times New Roman" w:cs="Times New Roman"/>
          <w:sz w:val="24"/>
          <w:szCs w:val="24"/>
        </w:rPr>
        <w:t>an informative and analytical report.  I believe</w:t>
      </w:r>
      <w:r w:rsidR="00B44E2F" w:rsidRPr="00E24EE5">
        <w:rPr>
          <w:rFonts w:ascii="Times New Roman" w:hAnsi="Times New Roman" w:cs="Times New Roman"/>
          <w:sz w:val="24"/>
          <w:szCs w:val="24"/>
        </w:rPr>
        <w:t xml:space="preserve">, </w:t>
      </w:r>
      <w:r w:rsidRPr="00E24EE5">
        <w:rPr>
          <w:rFonts w:ascii="Times New Roman" w:hAnsi="Times New Roman" w:cs="Times New Roman"/>
          <w:sz w:val="24"/>
          <w:szCs w:val="24"/>
        </w:rPr>
        <w:t xml:space="preserve">for </w:t>
      </w:r>
      <w:r w:rsidR="00B44E2F" w:rsidRPr="00E24EE5">
        <w:rPr>
          <w:rFonts w:ascii="Times New Roman" w:hAnsi="Times New Roman" w:cs="Times New Roman"/>
          <w:sz w:val="24"/>
          <w:szCs w:val="24"/>
        </w:rPr>
        <w:t>any furthe</w:t>
      </w:r>
      <w:r w:rsidRPr="00E24EE5">
        <w:rPr>
          <w:rFonts w:ascii="Times New Roman" w:hAnsi="Times New Roman" w:cs="Times New Roman"/>
          <w:sz w:val="24"/>
          <w:szCs w:val="24"/>
        </w:rPr>
        <w:t>r research regarding this topic,</w:t>
      </w:r>
      <w:r w:rsidR="00B44E2F" w:rsidRPr="00E24EE5">
        <w:rPr>
          <w:rFonts w:ascii="Times New Roman" w:hAnsi="Times New Roman" w:cs="Times New Roman"/>
          <w:sz w:val="24"/>
          <w:szCs w:val="24"/>
        </w:rPr>
        <w:t xml:space="preserve"> </w:t>
      </w:r>
      <w:r w:rsidRPr="00E24EE5">
        <w:rPr>
          <w:rFonts w:ascii="Times New Roman" w:hAnsi="Times New Roman" w:cs="Times New Roman"/>
          <w:sz w:val="24"/>
          <w:szCs w:val="24"/>
        </w:rPr>
        <w:t>this report of mine will be really helpful.</w:t>
      </w:r>
    </w:p>
    <w:p w:rsidR="00B44E2F" w:rsidRPr="00E24EE5" w:rsidRDefault="00B44E2F" w:rsidP="00B44E2F">
      <w:pPr>
        <w:tabs>
          <w:tab w:val="left" w:pos="2010"/>
        </w:tabs>
        <w:rPr>
          <w:rFonts w:ascii="Times New Roman" w:hAnsi="Times New Roman" w:cs="Times New Roman"/>
          <w:sz w:val="24"/>
          <w:szCs w:val="24"/>
        </w:rPr>
      </w:pPr>
    </w:p>
    <w:p w:rsidR="0074779F" w:rsidRPr="00E24EE5" w:rsidRDefault="00845F99" w:rsidP="00845F99">
      <w:pPr>
        <w:tabs>
          <w:tab w:val="left" w:pos="1500"/>
        </w:tabs>
        <w:rPr>
          <w:rFonts w:ascii="Times New Roman" w:hAnsi="Times New Roman" w:cs="Times New Roman"/>
          <w:sz w:val="24"/>
          <w:szCs w:val="24"/>
        </w:rPr>
      </w:pPr>
      <w:r w:rsidRPr="00E24EE5">
        <w:rPr>
          <w:rFonts w:ascii="Times New Roman" w:hAnsi="Times New Roman" w:cs="Times New Roman"/>
          <w:sz w:val="24"/>
          <w:szCs w:val="24"/>
        </w:rPr>
        <w:tab/>
      </w: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Default="00845F99"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Default="004F3C2F" w:rsidP="00845F99">
      <w:pPr>
        <w:tabs>
          <w:tab w:val="left" w:pos="1500"/>
        </w:tabs>
        <w:rPr>
          <w:rFonts w:ascii="Times New Roman" w:hAnsi="Times New Roman" w:cs="Times New Roman"/>
          <w:sz w:val="24"/>
          <w:szCs w:val="24"/>
        </w:rPr>
      </w:pPr>
    </w:p>
    <w:p w:rsidR="004F3C2F" w:rsidRPr="00E24EE5" w:rsidRDefault="004F3C2F"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rPr>
          <w:rFonts w:ascii="Times New Roman" w:hAnsi="Times New Roman" w:cs="Times New Roman"/>
          <w:color w:val="5B9BD5" w:themeColor="accent1"/>
          <w:sz w:val="72"/>
          <w:szCs w:val="24"/>
          <w:u w:val="double"/>
        </w:rPr>
      </w:pPr>
      <w:r w:rsidRPr="00E24EE5">
        <w:rPr>
          <w:rFonts w:ascii="Times New Roman" w:hAnsi="Times New Roman" w:cs="Times New Roman"/>
          <w:color w:val="5B9BD5" w:themeColor="accent1"/>
          <w:sz w:val="72"/>
          <w:szCs w:val="24"/>
          <w:u w:val="double"/>
        </w:rPr>
        <w:lastRenderedPageBreak/>
        <w:t xml:space="preserve">Chapter 2 </w:t>
      </w: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pStyle w:val="IntenseQuote"/>
        <w:rPr>
          <w:rFonts w:ascii="Times New Roman" w:hAnsi="Times New Roman" w:cs="Times New Roman"/>
          <w:b/>
          <w:sz w:val="72"/>
        </w:rPr>
      </w:pPr>
      <w:r w:rsidRPr="00E24EE5">
        <w:rPr>
          <w:rFonts w:ascii="Times New Roman" w:hAnsi="Times New Roman" w:cs="Times New Roman"/>
          <w:b/>
          <w:sz w:val="72"/>
        </w:rPr>
        <w:t xml:space="preserve">Organization </w:t>
      </w:r>
      <w:r w:rsidR="00EF4EF5" w:rsidRPr="00E24EE5">
        <w:rPr>
          <w:rFonts w:ascii="Times New Roman" w:hAnsi="Times New Roman" w:cs="Times New Roman"/>
          <w:b/>
          <w:sz w:val="72"/>
        </w:rPr>
        <w:t>Study</w:t>
      </w: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845F99" w:rsidRPr="00E24EE5" w:rsidRDefault="00845F99" w:rsidP="00845F99">
      <w:pPr>
        <w:tabs>
          <w:tab w:val="left" w:pos="1500"/>
        </w:tabs>
        <w:rPr>
          <w:rFonts w:ascii="Times New Roman" w:hAnsi="Times New Roman" w:cs="Times New Roman"/>
          <w:sz w:val="24"/>
          <w:szCs w:val="24"/>
        </w:rPr>
      </w:pPr>
    </w:p>
    <w:p w:rsidR="0074779F" w:rsidRPr="00E24EE5" w:rsidRDefault="0074779F" w:rsidP="00B44E2F">
      <w:pPr>
        <w:tabs>
          <w:tab w:val="left" w:pos="2010"/>
        </w:tabs>
        <w:rPr>
          <w:rFonts w:ascii="Times New Roman" w:hAnsi="Times New Roman" w:cs="Times New Roman"/>
          <w:sz w:val="24"/>
          <w:szCs w:val="24"/>
        </w:rPr>
      </w:pPr>
    </w:p>
    <w:p w:rsidR="0074779F" w:rsidRPr="00E24EE5" w:rsidRDefault="0074779F" w:rsidP="00845F99">
      <w:pPr>
        <w:pStyle w:val="IntenseQuote"/>
        <w:rPr>
          <w:rFonts w:ascii="Times New Roman" w:hAnsi="Times New Roman" w:cs="Times New Roman"/>
          <w:b/>
          <w:sz w:val="28"/>
        </w:rPr>
      </w:pPr>
      <w:r w:rsidRPr="00E24EE5">
        <w:rPr>
          <w:rFonts w:ascii="Times New Roman" w:hAnsi="Times New Roman" w:cs="Times New Roman"/>
          <w:b/>
          <w:sz w:val="28"/>
        </w:rPr>
        <w:lastRenderedPageBreak/>
        <w:t xml:space="preserve">2.1 </w:t>
      </w:r>
      <w:r w:rsidR="00EF4EF5" w:rsidRPr="00E24EE5">
        <w:rPr>
          <w:rFonts w:ascii="Times New Roman" w:hAnsi="Times New Roman" w:cs="Times New Roman"/>
          <w:b/>
          <w:sz w:val="28"/>
        </w:rPr>
        <w:t xml:space="preserve">Company </w:t>
      </w:r>
      <w:r w:rsidRPr="00E24EE5">
        <w:rPr>
          <w:rFonts w:ascii="Times New Roman" w:hAnsi="Times New Roman" w:cs="Times New Roman"/>
          <w:b/>
          <w:sz w:val="28"/>
        </w:rPr>
        <w:t xml:space="preserve">Overview  </w:t>
      </w:r>
    </w:p>
    <w:p w:rsidR="00786FE7" w:rsidRPr="00E24EE5" w:rsidRDefault="00845F99" w:rsidP="00BA710C">
      <w:pPr>
        <w:pStyle w:val="ListParagraph"/>
        <w:numPr>
          <w:ilvl w:val="0"/>
          <w:numId w:val="7"/>
        </w:numPr>
        <w:tabs>
          <w:tab w:val="left" w:pos="93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H</w:t>
      </w:r>
      <w:r w:rsidR="00061BC6" w:rsidRPr="00E24EE5">
        <w:rPr>
          <w:rFonts w:ascii="Times New Roman" w:hAnsi="Times New Roman" w:cs="Times New Roman"/>
          <w:b/>
          <w:color w:val="5B9BD5" w:themeColor="accent1"/>
          <w:sz w:val="24"/>
          <w:szCs w:val="24"/>
        </w:rPr>
        <w:t>istorical background</w:t>
      </w:r>
    </w:p>
    <w:p w:rsidR="00BD6790" w:rsidRPr="00F3537A" w:rsidRDefault="0074779F" w:rsidP="0074779F">
      <w:pPr>
        <w:tabs>
          <w:tab w:val="left" w:pos="2010"/>
        </w:tabs>
        <w:rPr>
          <w:rFonts w:ascii="Times New Roman" w:hAnsi="Times New Roman" w:cs="Times New Roman"/>
          <w:sz w:val="24"/>
          <w:szCs w:val="24"/>
        </w:rPr>
      </w:pPr>
      <w:r w:rsidRPr="00F3537A">
        <w:rPr>
          <w:rFonts w:ascii="Times New Roman" w:hAnsi="Times New Roman" w:cs="Times New Roman"/>
          <w:sz w:val="24"/>
          <w:szCs w:val="24"/>
        </w:rPr>
        <w:t>IPDC Finance Limited</w:t>
      </w:r>
      <w:r w:rsidR="00C873D8" w:rsidRPr="00F3537A">
        <w:rPr>
          <w:rFonts w:ascii="Times New Roman" w:hAnsi="Times New Roman" w:cs="Times New Roman"/>
          <w:sz w:val="24"/>
          <w:szCs w:val="24"/>
        </w:rPr>
        <w:t xml:space="preserve"> </w:t>
      </w:r>
      <w:r w:rsidRPr="00F3537A">
        <w:rPr>
          <w:rFonts w:ascii="Times New Roman" w:hAnsi="Times New Roman" w:cs="Times New Roman"/>
          <w:sz w:val="24"/>
          <w:szCs w:val="24"/>
        </w:rPr>
        <w:t xml:space="preserve">was established in November 28, in the year </w:t>
      </w:r>
      <w:r w:rsidR="00BD6790" w:rsidRPr="00F3537A">
        <w:rPr>
          <w:rFonts w:ascii="Times New Roman" w:hAnsi="Times New Roman" w:cs="Times New Roman"/>
          <w:sz w:val="24"/>
          <w:szCs w:val="24"/>
        </w:rPr>
        <w:t xml:space="preserve">of </w:t>
      </w:r>
      <w:r w:rsidRPr="00F3537A">
        <w:rPr>
          <w:rFonts w:ascii="Times New Roman" w:hAnsi="Times New Roman" w:cs="Times New Roman"/>
          <w:sz w:val="24"/>
          <w:szCs w:val="24"/>
        </w:rPr>
        <w:t>1981</w:t>
      </w:r>
      <w:r w:rsidR="00BD6790" w:rsidRPr="00F3537A">
        <w:rPr>
          <w:rFonts w:ascii="Times New Roman" w:hAnsi="Times New Roman" w:cs="Times New Roman"/>
          <w:sz w:val="24"/>
          <w:szCs w:val="24"/>
        </w:rPr>
        <w:t xml:space="preserve">. </w:t>
      </w:r>
      <w:r w:rsidR="00C873D8" w:rsidRPr="00F3537A">
        <w:rPr>
          <w:rFonts w:ascii="Times New Roman" w:hAnsi="Times New Roman" w:cs="Times New Roman"/>
          <w:sz w:val="24"/>
          <w:szCs w:val="24"/>
        </w:rPr>
        <w:t>Formerly it was known as “Industrial Promotion and Development Company of Bangladesh Limited”. Becoming</w:t>
      </w:r>
      <w:r w:rsidR="00BD6790" w:rsidRPr="00F3537A">
        <w:rPr>
          <w:rFonts w:ascii="Times New Roman" w:hAnsi="Times New Roman" w:cs="Times New Roman"/>
          <w:sz w:val="24"/>
          <w:szCs w:val="24"/>
        </w:rPr>
        <w:t xml:space="preserve"> the first private sector Development Finance Institution (DFI) and Non-Banking Financial Institution (NBFI) in Bangladesh, it has</w:t>
      </w:r>
      <w:r w:rsidR="00C873D8" w:rsidRPr="00F3537A">
        <w:rPr>
          <w:rFonts w:ascii="Times New Roman" w:hAnsi="Times New Roman" w:cs="Times New Roman"/>
          <w:sz w:val="24"/>
          <w:szCs w:val="24"/>
        </w:rPr>
        <w:t xml:space="preserve"> been playing a pivotal role in fulfilling the</w:t>
      </w:r>
      <w:r w:rsidR="00BD6790" w:rsidRPr="00F3537A">
        <w:rPr>
          <w:rFonts w:ascii="Times New Roman" w:hAnsi="Times New Roman" w:cs="Times New Roman"/>
          <w:sz w:val="24"/>
          <w:szCs w:val="24"/>
        </w:rPr>
        <w:t xml:space="preserve"> core objective</w:t>
      </w:r>
      <w:r w:rsidR="00C873D8" w:rsidRPr="00F3537A">
        <w:rPr>
          <w:rFonts w:ascii="Times New Roman" w:hAnsi="Times New Roman" w:cs="Times New Roman"/>
          <w:sz w:val="24"/>
          <w:szCs w:val="24"/>
        </w:rPr>
        <w:t>s to create greater</w:t>
      </w:r>
      <w:r w:rsidR="00BD6790" w:rsidRPr="00F3537A">
        <w:rPr>
          <w:rFonts w:ascii="Times New Roman" w:hAnsi="Times New Roman" w:cs="Times New Roman"/>
          <w:sz w:val="24"/>
          <w:szCs w:val="24"/>
        </w:rPr>
        <w:t xml:space="preserve"> industrialization in Bangladesh</w:t>
      </w:r>
      <w:r w:rsidR="00C873D8" w:rsidRPr="00F3537A">
        <w:rPr>
          <w:rFonts w:ascii="Times New Roman" w:hAnsi="Times New Roman" w:cs="Times New Roman"/>
          <w:sz w:val="24"/>
          <w:szCs w:val="24"/>
        </w:rPr>
        <w:t xml:space="preserve"> since its origin</w:t>
      </w:r>
      <w:r w:rsidRPr="00F3537A">
        <w:rPr>
          <w:rFonts w:ascii="Times New Roman" w:hAnsi="Times New Roman" w:cs="Times New Roman"/>
          <w:sz w:val="24"/>
          <w:szCs w:val="24"/>
        </w:rPr>
        <w:t xml:space="preserve">. </w:t>
      </w:r>
      <w:r w:rsidR="00BD6790" w:rsidRPr="00F3537A">
        <w:rPr>
          <w:rFonts w:ascii="Times New Roman" w:hAnsi="Times New Roman" w:cs="Times New Roman"/>
          <w:sz w:val="24"/>
          <w:szCs w:val="24"/>
        </w:rPr>
        <w:t>International Finance Corporation (IFC), USA; German Investment and Development Company (DEG), Germany; The Aga Khan Fund for Economic Development (AKFED), Switzerland; Commonwealth Development Corporation (CDC), UK; and the</w:t>
      </w:r>
      <w:r w:rsidR="00937DBD">
        <w:rPr>
          <w:rFonts w:ascii="Times New Roman" w:hAnsi="Times New Roman" w:cs="Times New Roman"/>
          <w:sz w:val="24"/>
          <w:szCs w:val="24"/>
        </w:rPr>
        <w:t xml:space="preserve"> Government of Bangladesh (GOB</w:t>
      </w:r>
      <w:proofErr w:type="gramStart"/>
      <w:r w:rsidR="00937DBD">
        <w:rPr>
          <w:rFonts w:ascii="Times New Roman" w:hAnsi="Times New Roman" w:cs="Times New Roman"/>
          <w:sz w:val="24"/>
          <w:szCs w:val="24"/>
        </w:rPr>
        <w:t>) ,</w:t>
      </w:r>
      <w:proofErr w:type="gramEnd"/>
      <w:r w:rsidR="00937DBD">
        <w:rPr>
          <w:rFonts w:ascii="Times New Roman" w:hAnsi="Times New Roman" w:cs="Times New Roman"/>
          <w:sz w:val="24"/>
          <w:szCs w:val="24"/>
        </w:rPr>
        <w:t xml:space="preserve"> these groups of shareholder were cooperated to found IPDC.</w:t>
      </w:r>
    </w:p>
    <w:p w:rsidR="00B41136" w:rsidRPr="00E24EE5" w:rsidRDefault="00B41136" w:rsidP="0074779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The company is headquartered in Dhaka and has operations in Chittagong, </w:t>
      </w:r>
      <w:proofErr w:type="spellStart"/>
      <w:r w:rsidRPr="00E24EE5">
        <w:rPr>
          <w:rFonts w:ascii="Times New Roman" w:hAnsi="Times New Roman" w:cs="Times New Roman"/>
          <w:sz w:val="24"/>
          <w:szCs w:val="24"/>
        </w:rPr>
        <w:t>Sylhet</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Gazipur</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Narayanganj</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Bogra</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Jessore</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Mymensingh</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Uttara</w:t>
      </w:r>
      <w:proofErr w:type="spellEnd"/>
      <w:r w:rsidRPr="00E24EE5">
        <w:rPr>
          <w:rFonts w:ascii="Times New Roman" w:hAnsi="Times New Roman" w:cs="Times New Roman"/>
          <w:sz w:val="24"/>
          <w:szCs w:val="24"/>
        </w:rPr>
        <w:t xml:space="preserve">, </w:t>
      </w:r>
      <w:proofErr w:type="spellStart"/>
      <w:r w:rsidRPr="00E24EE5">
        <w:rPr>
          <w:rFonts w:ascii="Times New Roman" w:hAnsi="Times New Roman" w:cs="Times New Roman"/>
          <w:sz w:val="24"/>
          <w:szCs w:val="24"/>
        </w:rPr>
        <w:t>Dhanmondi</w:t>
      </w:r>
      <w:proofErr w:type="spellEnd"/>
      <w:r w:rsidRPr="00E24EE5">
        <w:rPr>
          <w:rFonts w:ascii="Times New Roman" w:hAnsi="Times New Roman" w:cs="Times New Roman"/>
          <w:sz w:val="24"/>
          <w:szCs w:val="24"/>
        </w:rPr>
        <w:t xml:space="preserve"> and </w:t>
      </w:r>
      <w:proofErr w:type="spellStart"/>
      <w:r w:rsidRPr="00E24EE5">
        <w:rPr>
          <w:rFonts w:ascii="Times New Roman" w:hAnsi="Times New Roman" w:cs="Times New Roman"/>
          <w:sz w:val="24"/>
          <w:szCs w:val="24"/>
        </w:rPr>
        <w:t>Motijheel</w:t>
      </w:r>
      <w:proofErr w:type="spellEnd"/>
      <w:r w:rsidRPr="00E24EE5">
        <w:rPr>
          <w:rFonts w:ascii="Times New Roman" w:hAnsi="Times New Roman" w:cs="Times New Roman"/>
          <w:sz w:val="24"/>
          <w:szCs w:val="24"/>
        </w:rPr>
        <w:t>.</w:t>
      </w:r>
    </w:p>
    <w:p w:rsidR="00B41136" w:rsidRPr="00E24EE5" w:rsidRDefault="00B41136" w:rsidP="00B41136">
      <w:pPr>
        <w:tabs>
          <w:tab w:val="left" w:pos="2010"/>
        </w:tabs>
        <w:rPr>
          <w:rFonts w:ascii="Times New Roman" w:hAnsi="Times New Roman" w:cs="Times New Roman"/>
          <w:sz w:val="24"/>
          <w:szCs w:val="24"/>
        </w:rPr>
      </w:pPr>
      <w:r w:rsidRPr="00E24EE5">
        <w:rPr>
          <w:rFonts w:ascii="Times New Roman" w:hAnsi="Times New Roman" w:cs="Times New Roman"/>
          <w:sz w:val="24"/>
          <w:szCs w:val="24"/>
        </w:rPr>
        <w:t>IPDC is a public limited company and listed in both Dhaka Stock Exchange and Chittagong Stock Exchange. It was licensed as a Financial Institution by Bangladesh Bank under Financial Institutions Act on 7 Febru</w:t>
      </w:r>
      <w:r w:rsidR="00E50F9A" w:rsidRPr="00E24EE5">
        <w:rPr>
          <w:rFonts w:ascii="Times New Roman" w:hAnsi="Times New Roman" w:cs="Times New Roman"/>
          <w:sz w:val="24"/>
          <w:szCs w:val="24"/>
        </w:rPr>
        <w:t>ary, 1995. IPDC received AA1 Rating in long term and ST-1 in short term, which is a testimonial of their financial strength and strong debt paying ability.</w:t>
      </w:r>
    </w:p>
    <w:p w:rsidR="00BD6790" w:rsidRPr="00E24EE5" w:rsidRDefault="00B41136" w:rsidP="00BD6790">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With the time, the Company introduced innovative </w:t>
      </w:r>
      <w:r w:rsidR="00786FE7" w:rsidRPr="00E24EE5">
        <w:rPr>
          <w:rFonts w:ascii="Times New Roman" w:hAnsi="Times New Roman" w:cs="Times New Roman"/>
          <w:sz w:val="24"/>
          <w:szCs w:val="24"/>
        </w:rPr>
        <w:t xml:space="preserve">financial products and services. </w:t>
      </w:r>
      <w:r w:rsidR="00BD6790" w:rsidRPr="00E24EE5">
        <w:rPr>
          <w:rFonts w:ascii="Times New Roman" w:hAnsi="Times New Roman" w:cs="Times New Roman"/>
          <w:sz w:val="24"/>
          <w:szCs w:val="24"/>
        </w:rPr>
        <w:t xml:space="preserve">Today IPDC is a diversified financial institution with a wide range of products and services covering corporate finance and advisory services, middle market supply chain finance, retail wealth management and retail finances. </w:t>
      </w:r>
    </w:p>
    <w:p w:rsidR="00376026" w:rsidRPr="00E24EE5" w:rsidRDefault="00376026" w:rsidP="0074779F">
      <w:pPr>
        <w:tabs>
          <w:tab w:val="left" w:pos="2010"/>
        </w:tabs>
        <w:rPr>
          <w:rFonts w:ascii="Times New Roman" w:hAnsi="Times New Roman" w:cs="Times New Roman"/>
          <w:sz w:val="24"/>
          <w:szCs w:val="24"/>
        </w:rPr>
      </w:pPr>
    </w:p>
    <w:p w:rsidR="00376026" w:rsidRDefault="00376026" w:rsidP="0074779F">
      <w:pPr>
        <w:tabs>
          <w:tab w:val="left" w:pos="2010"/>
        </w:tabs>
        <w:rPr>
          <w:rFonts w:ascii="Times New Roman" w:hAnsi="Times New Roman" w:cs="Times New Roman"/>
          <w:sz w:val="24"/>
          <w:szCs w:val="24"/>
        </w:rPr>
      </w:pPr>
    </w:p>
    <w:p w:rsidR="005E4A89" w:rsidRPr="00E24EE5" w:rsidRDefault="005E4A89"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rPr>
      </w:pPr>
    </w:p>
    <w:p w:rsidR="00BD6790" w:rsidRPr="00E24EE5" w:rsidRDefault="00E24EE5" w:rsidP="00BA710C">
      <w:pPr>
        <w:pStyle w:val="ListParagraph"/>
        <w:numPr>
          <w:ilvl w:val="0"/>
          <w:numId w:val="7"/>
        </w:numPr>
        <w:tabs>
          <w:tab w:val="left" w:pos="2010"/>
        </w:tabs>
        <w:rPr>
          <w:rFonts w:ascii="Times New Roman" w:hAnsi="Times New Roman" w:cs="Times New Roman"/>
          <w:b/>
          <w:color w:val="5B9BD5" w:themeColor="accent1"/>
          <w:sz w:val="24"/>
          <w:szCs w:val="24"/>
        </w:rPr>
      </w:pPr>
      <w:r>
        <w:rPr>
          <w:rFonts w:ascii="Times New Roman" w:hAnsi="Times New Roman" w:cs="Times New Roman"/>
          <w:b/>
          <w:color w:val="5B9BD5" w:themeColor="accent1"/>
          <w:sz w:val="24"/>
          <w:szCs w:val="24"/>
        </w:rPr>
        <w:lastRenderedPageBreak/>
        <w:t>About the company</w:t>
      </w:r>
    </w:p>
    <w:p w:rsidR="00376026" w:rsidRPr="00E24EE5" w:rsidRDefault="00376026" w:rsidP="0074779F">
      <w:pPr>
        <w:tabs>
          <w:tab w:val="left" w:pos="2010"/>
        </w:tabs>
        <w:rPr>
          <w:rFonts w:ascii="Times New Roman" w:hAnsi="Times New Roman" w:cs="Times New Roman"/>
          <w:sz w:val="24"/>
          <w:szCs w:val="24"/>
        </w:rPr>
      </w:pPr>
      <w:r w:rsidRPr="00E24EE5">
        <w:rPr>
          <w:rFonts w:ascii="Times New Roman" w:hAnsi="Times New Roman" w:cs="Times New Roman"/>
          <w:sz w:val="24"/>
          <w:szCs w:val="24"/>
        </w:rPr>
        <w:t>As of June 2018 IPDC</w:t>
      </w:r>
      <w:r w:rsidR="00E5093F" w:rsidRPr="00E24EE5">
        <w:rPr>
          <w:rFonts w:ascii="Times New Roman" w:hAnsi="Times New Roman" w:cs="Times New Roman"/>
          <w:sz w:val="24"/>
          <w:szCs w:val="24"/>
        </w:rPr>
        <w:t xml:space="preserve"> at a glance</w:t>
      </w:r>
      <w:r w:rsidRPr="00E24EE5">
        <w:rPr>
          <w:rFonts w:ascii="Times New Roman" w:hAnsi="Times New Roman" w:cs="Times New Roman"/>
          <w:sz w:val="24"/>
          <w:szCs w:val="24"/>
        </w:rPr>
        <w:t xml:space="preserve"> –</w:t>
      </w:r>
    </w:p>
    <w:p w:rsidR="00376026" w:rsidRPr="00E24EE5" w:rsidRDefault="00606766" w:rsidP="0074779F">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5C571A6" wp14:editId="42A5D2E8">
                <wp:simplePos x="0" y="0"/>
                <wp:positionH relativeFrom="margin">
                  <wp:align>left</wp:align>
                </wp:positionH>
                <wp:positionV relativeFrom="paragraph">
                  <wp:posOffset>294640</wp:posOffset>
                </wp:positionV>
                <wp:extent cx="1895475" cy="1038225"/>
                <wp:effectExtent l="152400" t="171450" r="161925" b="219075"/>
                <wp:wrapNone/>
                <wp:docPr id="26" name="Text Box 26"/>
                <wp:cNvGraphicFramePr/>
                <a:graphic xmlns:a="http://schemas.openxmlformats.org/drawingml/2006/main">
                  <a:graphicData uri="http://schemas.microsoft.com/office/word/2010/wordprocessingShape">
                    <wps:wsp>
                      <wps:cNvSpPr txBox="1"/>
                      <wps:spPr>
                        <a:xfrm>
                          <a:off x="0" y="0"/>
                          <a:ext cx="1895475" cy="1038225"/>
                        </a:xfrm>
                        <a:prstGeom prst="rect">
                          <a:avLst/>
                        </a:prstGeom>
                        <a:solidFill>
                          <a:schemeClr val="lt1"/>
                        </a:solidFill>
                        <a:ln w="6350">
                          <a:noFill/>
                        </a:ln>
                        <a:effectLst>
                          <a:glow rad="1397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D72EA9" w:rsidRDefault="00D72EA9"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72EA9" w:rsidRPr="00606766" w:rsidRDefault="00D72EA9"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ESTABLISHMENT IN</w:t>
                            </w:r>
                          </w:p>
                          <w:p w:rsidR="00D72EA9" w:rsidRPr="00E5093F" w:rsidRDefault="00D72EA9"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1981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45C571A6" id="_x0000_t202" coordsize="21600,21600" o:spt="202" path="m,l,21600r21600,l21600,xe">
                <v:stroke joinstyle="miter"/>
                <v:path gradientshapeok="t" o:connecttype="rect"/>
              </v:shapetype>
              <v:shape id="Text Box 26" o:spid="_x0000_s1026" type="#_x0000_t202" style="position:absolute;margin-left:0;margin-top:23.2pt;width:149.25pt;height:81.75pt;z-index:251679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" fillcolor="white [3201]" stroked="f" strokeweight=".5pt">
                <v:shadow on="t" color="black" opacity="20971f" offset="0,2.2pt"/>
                <v:textbox>
                  <w:txbxContent>
                    <w:p w:rsidR="00DB6CE2" w:rsidRDefault="00DB6CE2"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B6CE2" w:rsidRPr="00606766" w:rsidRDefault="00DB6CE2"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ESTABLISHMENT IN</w:t>
                      </w:r>
                    </w:p>
                    <w:p w:rsidR="00DB6CE2" w:rsidRPr="00E5093F" w:rsidRDefault="00DB6CE2"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1981</w:t>
                      </w:r>
                    </w:p>
                  </w:txbxContent>
                </v:textbox>
                <w10:wrap anchorx="margin"/>
              </v:shape>
            </w:pict>
          </mc:Fallback>
        </mc:AlternateContent>
      </w:r>
    </w:p>
    <w:p w:rsidR="00376026" w:rsidRPr="00E24EE5" w:rsidRDefault="00845F99" w:rsidP="0074779F">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E810BF7" wp14:editId="57B4D0E1">
                <wp:simplePos x="0" y="0"/>
                <wp:positionH relativeFrom="margin">
                  <wp:posOffset>2447925</wp:posOffset>
                </wp:positionH>
                <wp:positionV relativeFrom="paragraph">
                  <wp:posOffset>5080</wp:posOffset>
                </wp:positionV>
                <wp:extent cx="1895475" cy="1038225"/>
                <wp:effectExtent l="152400" t="171450" r="161925" b="219075"/>
                <wp:wrapNone/>
                <wp:docPr id="27" name="Text Box 27"/>
                <wp:cNvGraphicFramePr/>
                <a:graphic xmlns:a="http://schemas.openxmlformats.org/drawingml/2006/main">
                  <a:graphicData uri="http://schemas.microsoft.com/office/word/2010/wordprocessingShape">
                    <wps:wsp>
                      <wps:cNvSpPr txBox="1"/>
                      <wps:spPr>
                        <a:xfrm>
                          <a:off x="0" y="0"/>
                          <a:ext cx="1895475" cy="1038225"/>
                        </a:xfrm>
                        <a:prstGeom prst="rect">
                          <a:avLst/>
                        </a:prstGeom>
                        <a:solidFill>
                          <a:schemeClr val="lt1"/>
                        </a:solidFill>
                        <a:ln w="6350">
                          <a:noFill/>
                        </a:ln>
                        <a:effectLst>
                          <a:glow rad="1397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D72EA9" w:rsidRDefault="00D72EA9"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72EA9" w:rsidRPr="00606766" w:rsidRDefault="00D72EA9"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NO OF BRANCHES</w:t>
                            </w:r>
                          </w:p>
                          <w:p w:rsidR="00D72EA9" w:rsidRPr="00E5093F" w:rsidRDefault="00D72EA9"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E810BF7" id="Text Box 27" o:spid="_x0000_s1027" type="#_x0000_t202" style="position:absolute;margin-left:192.75pt;margin-top:.4pt;width:149.25pt;height:81.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" fillcolor="white [3201]" stroked="f" strokeweight=".5pt">
                <v:shadow on="t" color="black" opacity="20971f" offset="0,2.2pt"/>
                <v:textbox>
                  <w:txbxContent>
                    <w:p w:rsidR="00DB6CE2" w:rsidRDefault="00DB6CE2"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B6CE2" w:rsidRPr="00606766" w:rsidRDefault="00DB6CE2"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NO OF BRANCHES</w:t>
                      </w:r>
                    </w:p>
                    <w:p w:rsidR="00DB6CE2" w:rsidRPr="00E5093F" w:rsidRDefault="00DB6CE2"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12</w:t>
                      </w:r>
                    </w:p>
                  </w:txbxContent>
                </v:textbox>
                <w10:wrap anchorx="margin"/>
              </v:shape>
            </w:pict>
          </mc:Fallback>
        </mc:AlternateContent>
      </w:r>
      <w:r w:rsidR="00606766" w:rsidRPr="00E24EE5">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8A59EE9" wp14:editId="54CE125B">
                <wp:simplePos x="0" y="0"/>
                <wp:positionH relativeFrom="column">
                  <wp:posOffset>4705350</wp:posOffset>
                </wp:positionH>
                <wp:positionV relativeFrom="paragraph">
                  <wp:posOffset>4445</wp:posOffset>
                </wp:positionV>
                <wp:extent cx="1895475" cy="1038225"/>
                <wp:effectExtent l="152400" t="171450" r="161925" b="219075"/>
                <wp:wrapNone/>
                <wp:docPr id="28" name="Text Box 28"/>
                <wp:cNvGraphicFramePr/>
                <a:graphic xmlns:a="http://schemas.openxmlformats.org/drawingml/2006/main">
                  <a:graphicData uri="http://schemas.microsoft.com/office/word/2010/wordprocessingShape">
                    <wps:wsp>
                      <wps:cNvSpPr txBox="1"/>
                      <wps:spPr>
                        <a:xfrm>
                          <a:off x="0" y="0"/>
                          <a:ext cx="1895475" cy="1038225"/>
                        </a:xfrm>
                        <a:prstGeom prst="rect">
                          <a:avLst/>
                        </a:prstGeom>
                        <a:solidFill>
                          <a:schemeClr val="lt1"/>
                        </a:solidFill>
                        <a:ln w="6350">
                          <a:noFill/>
                        </a:ln>
                        <a:effectLst>
                          <a:glow rad="1397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D72EA9" w:rsidRDefault="00D72EA9" w:rsidP="00606766">
                            <w:pPr>
                              <w:shd w:val="clear" w:color="auto" w:fill="FFFFFF"/>
                              <w:spacing w:after="150" w:line="240" w:lineRule="auto"/>
                              <w:rPr>
                                <w:rFonts w:ascii="Helvetica" w:eastAsia="Times New Roman" w:hAnsi="Helvetica" w:cs="Helvetica"/>
                                <w:b/>
                                <w:bCs/>
                                <w:caps/>
                                <w:color w:val="333333"/>
                                <w:sz w:val="18"/>
                                <w:szCs w:val="18"/>
                              </w:rPr>
                            </w:pPr>
                          </w:p>
                          <w:p w:rsidR="00D72EA9" w:rsidRPr="00606766" w:rsidRDefault="00D72EA9"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NO OF EMPLOYEES</w:t>
                            </w:r>
                          </w:p>
                          <w:p w:rsidR="00D72EA9" w:rsidRPr="00E5093F" w:rsidRDefault="00D72EA9"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558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8A59EE9" id="Text Box 28" o:spid="_x0000_s1028" type="#_x0000_t202" style="position:absolute;margin-left:370.5pt;margin-top:.35pt;width:149.25pt;height:81.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" fillcolor="white [3201]" stroked="f" strokeweight=".5pt">
                <v:shadow on="t" color="black" opacity="20971f" offset="0,2.2pt"/>
                <v:textbox>
                  <w:txbxContent>
                    <w:p w:rsidR="00DB6CE2" w:rsidRDefault="00DB6CE2" w:rsidP="00606766">
                      <w:pPr>
                        <w:shd w:val="clear" w:color="auto" w:fill="FFFFFF"/>
                        <w:spacing w:after="150" w:line="240" w:lineRule="auto"/>
                        <w:rPr>
                          <w:rFonts w:ascii="Helvetica" w:eastAsia="Times New Roman" w:hAnsi="Helvetica" w:cs="Helvetica"/>
                          <w:b/>
                          <w:bCs/>
                          <w:caps/>
                          <w:color w:val="333333"/>
                          <w:sz w:val="18"/>
                          <w:szCs w:val="18"/>
                        </w:rPr>
                      </w:pPr>
                    </w:p>
                    <w:p w:rsidR="00DB6CE2" w:rsidRPr="00606766" w:rsidRDefault="00DB6CE2"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NO OF EMPLOYEES</w:t>
                      </w:r>
                    </w:p>
                    <w:p w:rsidR="00DB6CE2" w:rsidRPr="00E5093F" w:rsidRDefault="00DB6CE2"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558</w:t>
                      </w:r>
                    </w:p>
                  </w:txbxContent>
                </v:textbox>
              </v:shape>
            </w:pict>
          </mc:Fallback>
        </mc:AlternateContent>
      </w:r>
    </w:p>
    <w:p w:rsidR="00786FE7" w:rsidRPr="00E24EE5" w:rsidRDefault="00786FE7" w:rsidP="0074779F">
      <w:pPr>
        <w:tabs>
          <w:tab w:val="left" w:pos="2010"/>
        </w:tabs>
        <w:rPr>
          <w:rFonts w:ascii="Times New Roman" w:hAnsi="Times New Roman" w:cs="Times New Roman"/>
          <w:sz w:val="24"/>
          <w:szCs w:val="24"/>
        </w:rPr>
      </w:pPr>
    </w:p>
    <w:p w:rsidR="00376026" w:rsidRPr="00E24EE5" w:rsidRDefault="00376026" w:rsidP="0074779F">
      <w:pPr>
        <w:tabs>
          <w:tab w:val="left" w:pos="2010"/>
        </w:tabs>
        <w:rPr>
          <w:rFonts w:ascii="Times New Roman" w:hAnsi="Times New Roman" w:cs="Times New Roman"/>
          <w:sz w:val="24"/>
          <w:szCs w:val="24"/>
          <w:highlight w:val="yellow"/>
        </w:rPr>
      </w:pPr>
    </w:p>
    <w:p w:rsidR="00376026" w:rsidRPr="00E24EE5" w:rsidRDefault="00376026" w:rsidP="0074779F">
      <w:pPr>
        <w:tabs>
          <w:tab w:val="left" w:pos="2010"/>
        </w:tabs>
        <w:rPr>
          <w:rFonts w:ascii="Times New Roman" w:hAnsi="Times New Roman" w:cs="Times New Roman"/>
          <w:sz w:val="24"/>
          <w:szCs w:val="24"/>
          <w:highlight w:val="yellow"/>
        </w:rPr>
      </w:pPr>
    </w:p>
    <w:p w:rsidR="00376026" w:rsidRPr="00E24EE5" w:rsidRDefault="00845F99" w:rsidP="0074779F">
      <w:pPr>
        <w:tabs>
          <w:tab w:val="left" w:pos="2010"/>
        </w:tabs>
        <w:rPr>
          <w:rFonts w:ascii="Times New Roman" w:hAnsi="Times New Roman" w:cs="Times New Roman"/>
          <w:sz w:val="24"/>
          <w:szCs w:val="24"/>
          <w:highlight w:val="yellow"/>
        </w:rPr>
      </w:pPr>
      <w:r w:rsidRPr="00E24EE5">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5BF55CC" wp14:editId="784B5A48">
                <wp:simplePos x="0" y="0"/>
                <wp:positionH relativeFrom="column">
                  <wp:posOffset>4714875</wp:posOffset>
                </wp:positionH>
                <wp:positionV relativeFrom="paragraph">
                  <wp:posOffset>288290</wp:posOffset>
                </wp:positionV>
                <wp:extent cx="1895475" cy="1038225"/>
                <wp:effectExtent l="152400" t="171450" r="161925" b="219075"/>
                <wp:wrapNone/>
                <wp:docPr id="31" name="Text Box 31"/>
                <wp:cNvGraphicFramePr/>
                <a:graphic xmlns:a="http://schemas.openxmlformats.org/drawingml/2006/main">
                  <a:graphicData uri="http://schemas.microsoft.com/office/word/2010/wordprocessingShape">
                    <wps:wsp>
                      <wps:cNvSpPr txBox="1"/>
                      <wps:spPr>
                        <a:xfrm>
                          <a:off x="0" y="0"/>
                          <a:ext cx="1895475" cy="1038225"/>
                        </a:xfrm>
                        <a:prstGeom prst="rect">
                          <a:avLst/>
                        </a:prstGeom>
                        <a:solidFill>
                          <a:schemeClr val="lt1"/>
                        </a:solidFill>
                        <a:ln w="6350">
                          <a:noFill/>
                        </a:ln>
                        <a:effectLst>
                          <a:glow rad="1397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D72EA9" w:rsidRDefault="00D72EA9" w:rsidP="00E5093F">
                            <w:pPr>
                              <w:shd w:val="clear" w:color="auto" w:fill="FFFFFF"/>
                              <w:spacing w:after="150" w:line="240" w:lineRule="auto"/>
                              <w:jc w:val="center"/>
                              <w:rPr>
                                <w:rFonts w:ascii="Helvetica" w:eastAsia="Times New Roman" w:hAnsi="Helvetica" w:cs="Helvetica"/>
                                <w:b/>
                                <w:bCs/>
                                <w:caps/>
                                <w:color w:val="333333"/>
                                <w:sz w:val="18"/>
                                <w:szCs w:val="18"/>
                              </w:rPr>
                            </w:pPr>
                          </w:p>
                          <w:p w:rsidR="00D72EA9" w:rsidRPr="00E5093F" w:rsidRDefault="00D72EA9" w:rsidP="00E5093F">
                            <w:pPr>
                              <w:shd w:val="clear" w:color="auto" w:fill="FFFFFF"/>
                              <w:spacing w:after="150" w:line="240" w:lineRule="auto"/>
                              <w:jc w:val="center"/>
                              <w:rPr>
                                <w:rFonts w:ascii="Helvetica" w:eastAsia="Times New Roman" w:hAnsi="Helvetica" w:cs="Helvetica"/>
                                <w:b/>
                                <w:bCs/>
                                <w:caps/>
                                <w:color w:val="333333"/>
                                <w:szCs w:val="18"/>
                              </w:rPr>
                            </w:pPr>
                            <w:r w:rsidRPr="00E5093F">
                              <w:rPr>
                                <w:rFonts w:ascii="Helvetica" w:eastAsia="Times New Roman" w:hAnsi="Helvetica" w:cs="Helvetica"/>
                                <w:b/>
                                <w:bCs/>
                                <w:caps/>
                                <w:color w:val="333333"/>
                                <w:szCs w:val="18"/>
                              </w:rPr>
                              <w:t>DEPOSIT PORTFOLIO</w:t>
                            </w:r>
                          </w:p>
                          <w:p w:rsidR="00D72EA9" w:rsidRPr="00E5093F" w:rsidRDefault="00D72EA9" w:rsidP="00E5093F">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32</w:t>
                            </w:r>
                            <w:r>
                              <w:rPr>
                                <w:rFonts w:ascii="Helvetica" w:eastAsia="Times New Roman" w:hAnsi="Helvetica" w:cs="Helvetica"/>
                                <w:b/>
                                <w:bCs/>
                                <w:color w:val="C45911" w:themeColor="accent2" w:themeShade="BF"/>
                                <w:sz w:val="24"/>
                                <w:szCs w:val="24"/>
                                <w:shd w:val="clear" w:color="auto" w:fill="FFFFFF"/>
                              </w:rPr>
                              <w:t> </w:t>
                            </w:r>
                            <w:proofErr w:type="spellStart"/>
                            <w:r>
                              <w:rPr>
                                <w:rFonts w:ascii="Helvetica" w:eastAsia="Times New Roman" w:hAnsi="Helvetica" w:cs="Helvetica"/>
                                <w:b/>
                                <w:bCs/>
                                <w:color w:val="C45911" w:themeColor="accent2" w:themeShade="BF"/>
                                <w:sz w:val="24"/>
                                <w:szCs w:val="24"/>
                                <w:shd w:val="clear" w:color="auto" w:fill="FFFFFF"/>
                              </w:rPr>
                              <w:t>B</w:t>
                            </w:r>
                            <w:r w:rsidRPr="00E5093F">
                              <w:rPr>
                                <w:rFonts w:ascii="Helvetica" w:eastAsia="Times New Roman" w:hAnsi="Helvetica" w:cs="Helvetica"/>
                                <w:b/>
                                <w:bCs/>
                                <w:color w:val="C45911" w:themeColor="accent2" w:themeShade="BF"/>
                                <w:sz w:val="24"/>
                                <w:szCs w:val="24"/>
                                <w:shd w:val="clear" w:color="auto" w:fill="FFFFFF"/>
                              </w:rPr>
                              <w:t>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5BF55CC" id="Text Box 31" o:spid="_x0000_s1029" type="#_x0000_t202" style="position:absolute;margin-left:371.25pt;margin-top:22.7pt;width:149.25pt;height:81.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" fillcolor="white [3201]" stroked="f" strokeweight=".5pt">
                <v:shadow on="t" color="black" opacity="20971f" offset="0,2.2pt"/>
                <v:textbox>
                  <w:txbxContent>
                    <w:p w:rsidR="00DB6CE2" w:rsidRDefault="00DB6CE2" w:rsidP="00E5093F">
                      <w:pPr>
                        <w:shd w:val="clear" w:color="auto" w:fill="FFFFFF"/>
                        <w:spacing w:after="150" w:line="240" w:lineRule="auto"/>
                        <w:jc w:val="center"/>
                        <w:rPr>
                          <w:rFonts w:ascii="Helvetica" w:eastAsia="Times New Roman" w:hAnsi="Helvetica" w:cs="Helvetica"/>
                          <w:b/>
                          <w:bCs/>
                          <w:caps/>
                          <w:color w:val="333333"/>
                          <w:sz w:val="18"/>
                          <w:szCs w:val="18"/>
                        </w:rPr>
                      </w:pPr>
                    </w:p>
                    <w:p w:rsidR="00DB6CE2" w:rsidRPr="00E5093F" w:rsidRDefault="00DB6CE2" w:rsidP="00E5093F">
                      <w:pPr>
                        <w:shd w:val="clear" w:color="auto" w:fill="FFFFFF"/>
                        <w:spacing w:after="150" w:line="240" w:lineRule="auto"/>
                        <w:jc w:val="center"/>
                        <w:rPr>
                          <w:rFonts w:ascii="Helvetica" w:eastAsia="Times New Roman" w:hAnsi="Helvetica" w:cs="Helvetica"/>
                          <w:b/>
                          <w:bCs/>
                          <w:caps/>
                          <w:color w:val="333333"/>
                          <w:szCs w:val="18"/>
                        </w:rPr>
                      </w:pPr>
                      <w:r w:rsidRPr="00E5093F">
                        <w:rPr>
                          <w:rFonts w:ascii="Helvetica" w:eastAsia="Times New Roman" w:hAnsi="Helvetica" w:cs="Helvetica"/>
                          <w:b/>
                          <w:bCs/>
                          <w:caps/>
                          <w:color w:val="333333"/>
                          <w:szCs w:val="18"/>
                        </w:rPr>
                        <w:t>DEPOSIT PORTFOLIO</w:t>
                      </w:r>
                    </w:p>
                    <w:p w:rsidR="00DB6CE2" w:rsidRPr="00E5093F" w:rsidRDefault="00DB6CE2" w:rsidP="00E5093F">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32</w:t>
                      </w:r>
                      <w:r>
                        <w:rPr>
                          <w:rFonts w:ascii="Helvetica" w:eastAsia="Times New Roman" w:hAnsi="Helvetica" w:cs="Helvetica"/>
                          <w:b/>
                          <w:bCs/>
                          <w:color w:val="C45911" w:themeColor="accent2" w:themeShade="BF"/>
                          <w:sz w:val="24"/>
                          <w:szCs w:val="24"/>
                          <w:shd w:val="clear" w:color="auto" w:fill="FFFFFF"/>
                        </w:rPr>
                        <w:t> </w:t>
                      </w:r>
                      <w:proofErr w:type="spellStart"/>
                      <w:r>
                        <w:rPr>
                          <w:rFonts w:ascii="Helvetica" w:eastAsia="Times New Roman" w:hAnsi="Helvetica" w:cs="Helvetica"/>
                          <w:b/>
                          <w:bCs/>
                          <w:color w:val="C45911" w:themeColor="accent2" w:themeShade="BF"/>
                          <w:sz w:val="24"/>
                          <w:szCs w:val="24"/>
                          <w:shd w:val="clear" w:color="auto" w:fill="FFFFFF"/>
                        </w:rPr>
                        <w:t>B</w:t>
                      </w:r>
                      <w:r w:rsidRPr="00E5093F">
                        <w:rPr>
                          <w:rFonts w:ascii="Helvetica" w:eastAsia="Times New Roman" w:hAnsi="Helvetica" w:cs="Helvetica"/>
                          <w:b/>
                          <w:bCs/>
                          <w:color w:val="C45911" w:themeColor="accent2" w:themeShade="BF"/>
                          <w:sz w:val="24"/>
                          <w:szCs w:val="24"/>
                          <w:shd w:val="clear" w:color="auto" w:fill="FFFFFF"/>
                        </w:rPr>
                        <w:t>n</w:t>
                      </w:r>
                      <w:proofErr w:type="spellEnd"/>
                    </w:p>
                  </w:txbxContent>
                </v:textbox>
              </v:shape>
            </w:pict>
          </mc:Fallback>
        </mc:AlternateContent>
      </w:r>
    </w:p>
    <w:p w:rsidR="00376026" w:rsidRPr="00E24EE5" w:rsidRDefault="00845F99" w:rsidP="0074779F">
      <w:pPr>
        <w:tabs>
          <w:tab w:val="left" w:pos="2010"/>
        </w:tabs>
        <w:rPr>
          <w:rFonts w:ascii="Times New Roman" w:hAnsi="Times New Roman" w:cs="Times New Roman"/>
          <w:sz w:val="24"/>
          <w:szCs w:val="24"/>
          <w:highlight w:val="yellow"/>
        </w:rPr>
      </w:pPr>
      <w:r w:rsidRPr="00E24EE5">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0E38E06" wp14:editId="04CC3C2C">
                <wp:simplePos x="0" y="0"/>
                <wp:positionH relativeFrom="margin">
                  <wp:align>left</wp:align>
                </wp:positionH>
                <wp:positionV relativeFrom="paragraph">
                  <wp:posOffset>8255</wp:posOffset>
                </wp:positionV>
                <wp:extent cx="1895475" cy="1038225"/>
                <wp:effectExtent l="152400" t="171450" r="161925" b="219075"/>
                <wp:wrapNone/>
                <wp:docPr id="29" name="Text Box 29"/>
                <wp:cNvGraphicFramePr/>
                <a:graphic xmlns:a="http://schemas.openxmlformats.org/drawingml/2006/main">
                  <a:graphicData uri="http://schemas.microsoft.com/office/word/2010/wordprocessingShape">
                    <wps:wsp>
                      <wps:cNvSpPr txBox="1"/>
                      <wps:spPr>
                        <a:xfrm>
                          <a:off x="0" y="0"/>
                          <a:ext cx="1895475" cy="1038225"/>
                        </a:xfrm>
                        <a:prstGeom prst="rect">
                          <a:avLst/>
                        </a:prstGeom>
                        <a:solidFill>
                          <a:schemeClr val="lt1"/>
                        </a:solidFill>
                        <a:ln w="6350">
                          <a:noFill/>
                        </a:ln>
                        <a:effectLst>
                          <a:glow rad="1397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D72EA9" w:rsidRDefault="00D72EA9"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72EA9" w:rsidRPr="00606766" w:rsidRDefault="00D72EA9"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NO OF CUSTOMERS</w:t>
                            </w:r>
                          </w:p>
                          <w:p w:rsidR="00D72EA9" w:rsidRPr="00E5093F" w:rsidRDefault="00D72EA9"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8223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0E38E06" id="Text Box 29" o:spid="_x0000_s1030" type="#_x0000_t202" style="position:absolute;margin-left:0;margin-top:.65pt;width:149.25pt;height:81.75pt;z-index:2516858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" fillcolor="white [3201]" stroked="f" strokeweight=".5pt">
                <v:shadow on="t" color="black" opacity="20971f" offset="0,2.2pt"/>
                <v:textbox>
                  <w:txbxContent>
                    <w:p w:rsidR="00DB6CE2" w:rsidRDefault="00DB6CE2"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B6CE2" w:rsidRPr="00606766" w:rsidRDefault="00DB6CE2"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NO OF CUSTOMERS</w:t>
                      </w:r>
                    </w:p>
                    <w:p w:rsidR="00DB6CE2" w:rsidRPr="00E5093F" w:rsidRDefault="00DB6CE2"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8223</w:t>
                      </w:r>
                    </w:p>
                  </w:txbxContent>
                </v:textbox>
                <w10:wrap anchorx="margin"/>
              </v:shape>
            </w:pict>
          </mc:Fallback>
        </mc:AlternateContent>
      </w:r>
      <w:r w:rsidRPr="00E24EE5">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F57C71D" wp14:editId="357E51B1">
                <wp:simplePos x="0" y="0"/>
                <wp:positionH relativeFrom="margin">
                  <wp:posOffset>2457450</wp:posOffset>
                </wp:positionH>
                <wp:positionV relativeFrom="paragraph">
                  <wp:posOffset>17145</wp:posOffset>
                </wp:positionV>
                <wp:extent cx="1895475" cy="1038225"/>
                <wp:effectExtent l="152400" t="171450" r="161925" b="219075"/>
                <wp:wrapNone/>
                <wp:docPr id="30" name="Text Box 30"/>
                <wp:cNvGraphicFramePr/>
                <a:graphic xmlns:a="http://schemas.openxmlformats.org/drawingml/2006/main">
                  <a:graphicData uri="http://schemas.microsoft.com/office/word/2010/wordprocessingShape">
                    <wps:wsp>
                      <wps:cNvSpPr txBox="1"/>
                      <wps:spPr>
                        <a:xfrm>
                          <a:off x="0" y="0"/>
                          <a:ext cx="1895475" cy="1038225"/>
                        </a:xfrm>
                        <a:prstGeom prst="rect">
                          <a:avLst/>
                        </a:prstGeom>
                        <a:solidFill>
                          <a:schemeClr val="lt1"/>
                        </a:solidFill>
                        <a:ln w="6350">
                          <a:noFill/>
                        </a:ln>
                        <a:effectLst>
                          <a:glow rad="1397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1"/>
                        </a:lnRef>
                        <a:fillRef idx="0">
                          <a:schemeClr val="accent1"/>
                        </a:fillRef>
                        <a:effectRef idx="0">
                          <a:schemeClr val="accent1"/>
                        </a:effectRef>
                        <a:fontRef idx="minor">
                          <a:schemeClr val="dk1"/>
                        </a:fontRef>
                      </wps:style>
                      <wps:txbx>
                        <w:txbxContent>
                          <w:p w:rsidR="00D72EA9" w:rsidRDefault="00D72EA9"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72EA9" w:rsidRPr="00606766" w:rsidRDefault="00D72EA9"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LOAN PORTFOLIO</w:t>
                            </w:r>
                          </w:p>
                          <w:p w:rsidR="00D72EA9" w:rsidRPr="00E5093F" w:rsidRDefault="00D72EA9"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37</w:t>
                            </w:r>
                            <w:r w:rsidRPr="00E5093F">
                              <w:rPr>
                                <w:rFonts w:ascii="Helvetica" w:eastAsia="Times New Roman" w:hAnsi="Helvetica" w:cs="Helvetica"/>
                                <w:b/>
                                <w:bCs/>
                                <w:color w:val="C45911" w:themeColor="accent2" w:themeShade="BF"/>
                                <w:sz w:val="24"/>
                                <w:szCs w:val="24"/>
                                <w:shd w:val="clear" w:color="auto" w:fill="FFFFFF"/>
                              </w:rPr>
                              <w:t> </w:t>
                            </w:r>
                            <w:proofErr w:type="spellStart"/>
                            <w:r w:rsidRPr="00E5093F">
                              <w:rPr>
                                <w:rFonts w:ascii="Helvetica" w:eastAsia="Times New Roman" w:hAnsi="Helvetica" w:cs="Helvetica"/>
                                <w:b/>
                                <w:bCs/>
                                <w:color w:val="C45911" w:themeColor="accent2" w:themeShade="BF"/>
                                <w:sz w:val="24"/>
                                <w:szCs w:val="24"/>
                                <w:shd w:val="clear" w:color="auto" w:fill="FFFFFF"/>
                              </w:rPr>
                              <w:t>Bn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F57C71D" id="Text Box 30" o:spid="_x0000_s1031" type="#_x0000_t202" style="position:absolute;margin-left:193.5pt;margin-top:1.35pt;width:149.25pt;height:81.75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" fillcolor="white [3201]" stroked="f" strokeweight=".5pt">
                <v:shadow on="t" color="black" opacity="20971f" offset="0,2.2pt"/>
                <v:textbox>
                  <w:txbxContent>
                    <w:p w:rsidR="00DB6CE2" w:rsidRDefault="00DB6CE2" w:rsidP="00606766">
                      <w:pPr>
                        <w:shd w:val="clear" w:color="auto" w:fill="FFFFFF"/>
                        <w:spacing w:after="150" w:line="240" w:lineRule="auto"/>
                        <w:jc w:val="center"/>
                        <w:rPr>
                          <w:rFonts w:ascii="Helvetica" w:eastAsia="Times New Roman" w:hAnsi="Helvetica" w:cs="Helvetica"/>
                          <w:b/>
                          <w:bCs/>
                          <w:caps/>
                          <w:color w:val="333333"/>
                          <w:sz w:val="18"/>
                          <w:szCs w:val="18"/>
                        </w:rPr>
                      </w:pPr>
                    </w:p>
                    <w:p w:rsidR="00DB6CE2" w:rsidRPr="00606766" w:rsidRDefault="00DB6CE2" w:rsidP="00606766">
                      <w:pPr>
                        <w:shd w:val="clear" w:color="auto" w:fill="FFFFFF"/>
                        <w:spacing w:after="150" w:line="240" w:lineRule="auto"/>
                        <w:jc w:val="center"/>
                        <w:rPr>
                          <w:rFonts w:ascii="Helvetica" w:eastAsia="Times New Roman" w:hAnsi="Helvetica" w:cs="Helvetica"/>
                          <w:b/>
                          <w:bCs/>
                          <w:caps/>
                          <w:color w:val="333333"/>
                          <w:sz w:val="24"/>
                          <w:szCs w:val="18"/>
                        </w:rPr>
                      </w:pPr>
                      <w:r w:rsidRPr="00606766">
                        <w:rPr>
                          <w:rFonts w:ascii="Helvetica" w:eastAsia="Times New Roman" w:hAnsi="Helvetica" w:cs="Helvetica"/>
                          <w:b/>
                          <w:bCs/>
                          <w:caps/>
                          <w:color w:val="333333"/>
                          <w:sz w:val="24"/>
                          <w:szCs w:val="18"/>
                        </w:rPr>
                        <w:t>LOAN PORTFOLIO</w:t>
                      </w:r>
                    </w:p>
                    <w:p w:rsidR="00DB6CE2" w:rsidRPr="00E5093F" w:rsidRDefault="00DB6CE2" w:rsidP="00606766">
                      <w:pPr>
                        <w:jc w:val="center"/>
                        <w:rPr>
                          <w:color w:val="C45911" w:themeColor="accent2" w:themeShade="BF"/>
                        </w:rPr>
                      </w:pPr>
                      <w:r w:rsidRPr="00E5093F">
                        <w:rPr>
                          <w:rFonts w:ascii="Helvetica" w:eastAsia="Times New Roman" w:hAnsi="Helvetica" w:cs="Helvetica"/>
                          <w:b/>
                          <w:bCs/>
                          <w:color w:val="C45911" w:themeColor="accent2" w:themeShade="BF"/>
                          <w:sz w:val="63"/>
                          <w:szCs w:val="63"/>
                          <w:shd w:val="clear" w:color="auto" w:fill="FFFFFF"/>
                        </w:rPr>
                        <w:t>37</w:t>
                      </w:r>
                      <w:r w:rsidRPr="00E5093F">
                        <w:rPr>
                          <w:rFonts w:ascii="Helvetica" w:eastAsia="Times New Roman" w:hAnsi="Helvetica" w:cs="Helvetica"/>
                          <w:b/>
                          <w:bCs/>
                          <w:color w:val="C45911" w:themeColor="accent2" w:themeShade="BF"/>
                          <w:sz w:val="24"/>
                          <w:szCs w:val="24"/>
                          <w:shd w:val="clear" w:color="auto" w:fill="FFFFFF"/>
                        </w:rPr>
                        <w:t> </w:t>
                      </w:r>
                      <w:proofErr w:type="spellStart"/>
                      <w:r w:rsidRPr="00E5093F">
                        <w:rPr>
                          <w:rFonts w:ascii="Helvetica" w:eastAsia="Times New Roman" w:hAnsi="Helvetica" w:cs="Helvetica"/>
                          <w:b/>
                          <w:bCs/>
                          <w:color w:val="C45911" w:themeColor="accent2" w:themeShade="BF"/>
                          <w:sz w:val="24"/>
                          <w:szCs w:val="24"/>
                          <w:shd w:val="clear" w:color="auto" w:fill="FFFFFF"/>
                        </w:rPr>
                        <w:t>Bn</w:t>
                      </w:r>
                      <w:proofErr w:type="spellEnd"/>
                    </w:p>
                  </w:txbxContent>
                </v:textbox>
                <w10:wrap anchorx="margin"/>
              </v:shape>
            </w:pict>
          </mc:Fallback>
        </mc:AlternateContent>
      </w:r>
    </w:p>
    <w:p w:rsidR="00376026" w:rsidRPr="00E24EE5" w:rsidRDefault="00376026" w:rsidP="0074779F">
      <w:pPr>
        <w:tabs>
          <w:tab w:val="left" w:pos="2010"/>
        </w:tabs>
        <w:rPr>
          <w:rFonts w:ascii="Times New Roman" w:hAnsi="Times New Roman" w:cs="Times New Roman"/>
          <w:sz w:val="24"/>
          <w:szCs w:val="24"/>
          <w:highlight w:val="yellow"/>
        </w:rPr>
      </w:pPr>
    </w:p>
    <w:p w:rsidR="00376026" w:rsidRPr="00E24EE5" w:rsidRDefault="00376026" w:rsidP="0074779F">
      <w:pPr>
        <w:tabs>
          <w:tab w:val="left" w:pos="2010"/>
        </w:tabs>
        <w:rPr>
          <w:rFonts w:ascii="Times New Roman" w:hAnsi="Times New Roman" w:cs="Times New Roman"/>
          <w:sz w:val="24"/>
          <w:szCs w:val="24"/>
          <w:highlight w:val="yellow"/>
        </w:rPr>
      </w:pPr>
    </w:p>
    <w:p w:rsidR="00606766" w:rsidRPr="00E24EE5" w:rsidRDefault="00606766" w:rsidP="0074779F">
      <w:pPr>
        <w:tabs>
          <w:tab w:val="left" w:pos="2010"/>
        </w:tabs>
        <w:rPr>
          <w:rFonts w:ascii="Times New Roman" w:hAnsi="Times New Roman" w:cs="Times New Roman"/>
          <w:sz w:val="24"/>
          <w:szCs w:val="24"/>
          <w:highlight w:val="yellow"/>
        </w:rPr>
      </w:pPr>
    </w:p>
    <w:p w:rsidR="00DA4460" w:rsidRPr="00E24EE5" w:rsidRDefault="00E86854" w:rsidP="004B3C95">
      <w:pPr>
        <w:tabs>
          <w:tab w:val="left" w:pos="2010"/>
        </w:tabs>
        <w:jc w:val="center"/>
        <w:rPr>
          <w:rFonts w:ascii="Times New Roman" w:hAnsi="Times New Roman" w:cs="Times New Roman"/>
          <w:b/>
          <w:szCs w:val="24"/>
        </w:rPr>
      </w:pPr>
      <w:r w:rsidRPr="00E24EE5">
        <w:rPr>
          <w:rFonts w:ascii="Times New Roman" w:hAnsi="Times New Roman" w:cs="Times New Roman"/>
          <w:b/>
          <w:szCs w:val="24"/>
        </w:rPr>
        <w:t>Figure: 1.1 (IPDC at a glance)</w:t>
      </w:r>
    </w:p>
    <w:p w:rsidR="00606766" w:rsidRPr="00E24EE5" w:rsidRDefault="00606766" w:rsidP="0074779F">
      <w:pPr>
        <w:tabs>
          <w:tab w:val="left" w:pos="2010"/>
        </w:tabs>
        <w:rPr>
          <w:rFonts w:ascii="Times New Roman" w:hAnsi="Times New Roman" w:cs="Times New Roman"/>
          <w:sz w:val="24"/>
          <w:szCs w:val="24"/>
          <w:highlight w:val="yellow"/>
        </w:rPr>
      </w:pPr>
    </w:p>
    <w:p w:rsidR="00E86854" w:rsidRPr="00E24EE5" w:rsidRDefault="00E86854" w:rsidP="0074779F">
      <w:pPr>
        <w:tabs>
          <w:tab w:val="left" w:pos="2010"/>
        </w:tabs>
        <w:rPr>
          <w:rFonts w:ascii="Times New Roman" w:hAnsi="Times New Roman" w:cs="Times New Roman"/>
          <w:sz w:val="24"/>
          <w:szCs w:val="24"/>
          <w:highlight w:val="yellow"/>
        </w:rPr>
      </w:pPr>
    </w:p>
    <w:p w:rsidR="00786FE7" w:rsidRPr="00E24EE5" w:rsidRDefault="00786FE7" w:rsidP="00BA710C">
      <w:pPr>
        <w:pStyle w:val="ListParagraph"/>
        <w:numPr>
          <w:ilvl w:val="0"/>
          <w:numId w:val="7"/>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Mission </w:t>
      </w:r>
    </w:p>
    <w:p w:rsidR="00786FE7" w:rsidRPr="00E24EE5" w:rsidRDefault="009C31EE" w:rsidP="0074779F">
      <w:pPr>
        <w:tabs>
          <w:tab w:val="left" w:pos="2010"/>
        </w:tabs>
        <w:rPr>
          <w:rFonts w:ascii="Times New Roman" w:hAnsi="Times New Roman" w:cs="Times New Roman"/>
          <w:sz w:val="24"/>
          <w:szCs w:val="24"/>
        </w:rPr>
      </w:pPr>
      <w:r>
        <w:rPr>
          <w:rFonts w:ascii="Times New Roman" w:hAnsi="Times New Roman" w:cs="Times New Roman"/>
          <w:sz w:val="24"/>
          <w:szCs w:val="24"/>
        </w:rPr>
        <w:t>Enabling</w:t>
      </w:r>
      <w:r w:rsidR="00786FE7" w:rsidRPr="00E24EE5">
        <w:rPr>
          <w:rFonts w:ascii="Times New Roman" w:hAnsi="Times New Roman" w:cs="Times New Roman"/>
          <w:sz w:val="24"/>
          <w:szCs w:val="24"/>
        </w:rPr>
        <w:t xml:space="preserve"> our customers and communities to live unbound and to live to their fullest potential by extending innovative financial solutions in a friendly, timely, transparent and cost-effective manner</w:t>
      </w:r>
    </w:p>
    <w:p w:rsidR="00786FE7" w:rsidRPr="00E24EE5" w:rsidRDefault="00786FE7" w:rsidP="0074779F">
      <w:pPr>
        <w:tabs>
          <w:tab w:val="left" w:pos="2010"/>
        </w:tabs>
        <w:rPr>
          <w:rFonts w:ascii="Times New Roman" w:hAnsi="Times New Roman" w:cs="Times New Roman"/>
          <w:sz w:val="24"/>
          <w:szCs w:val="24"/>
        </w:rPr>
      </w:pPr>
    </w:p>
    <w:p w:rsidR="00786FE7" w:rsidRPr="00E24EE5" w:rsidRDefault="00786FE7" w:rsidP="00BA710C">
      <w:pPr>
        <w:pStyle w:val="ListParagraph"/>
        <w:numPr>
          <w:ilvl w:val="0"/>
          <w:numId w:val="7"/>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Vision </w:t>
      </w:r>
    </w:p>
    <w:p w:rsidR="00786FE7" w:rsidRPr="00E24EE5" w:rsidRDefault="009C31EE" w:rsidP="0074779F">
      <w:pPr>
        <w:tabs>
          <w:tab w:val="left" w:pos="2010"/>
        </w:tabs>
        <w:rPr>
          <w:rFonts w:ascii="Times New Roman" w:hAnsi="Times New Roman" w:cs="Times New Roman"/>
          <w:sz w:val="24"/>
          <w:szCs w:val="24"/>
        </w:rPr>
      </w:pPr>
      <w:r>
        <w:rPr>
          <w:rFonts w:ascii="Times New Roman" w:hAnsi="Times New Roman" w:cs="Times New Roman"/>
          <w:sz w:val="24"/>
          <w:szCs w:val="24"/>
        </w:rPr>
        <w:t>Becoming</w:t>
      </w:r>
      <w:r w:rsidR="00786FE7" w:rsidRPr="00E24EE5">
        <w:rPr>
          <w:rFonts w:ascii="Times New Roman" w:hAnsi="Times New Roman" w:cs="Times New Roman"/>
          <w:sz w:val="24"/>
          <w:szCs w:val="24"/>
        </w:rPr>
        <w:t xml:space="preserve"> the most passionate financial </w:t>
      </w:r>
      <w:r>
        <w:rPr>
          <w:rFonts w:ascii="Times New Roman" w:hAnsi="Times New Roman" w:cs="Times New Roman"/>
          <w:sz w:val="24"/>
          <w:szCs w:val="24"/>
        </w:rPr>
        <w:t>company</w:t>
      </w:r>
      <w:r w:rsidR="00786FE7" w:rsidRPr="00E24EE5">
        <w:rPr>
          <w:rFonts w:ascii="Times New Roman" w:hAnsi="Times New Roman" w:cs="Times New Roman"/>
          <w:sz w:val="24"/>
          <w:szCs w:val="24"/>
        </w:rPr>
        <w:t xml:space="preserve"> in the country with a special focus on youth, women and underserved areas.</w:t>
      </w:r>
    </w:p>
    <w:p w:rsidR="005B2CE2" w:rsidRPr="00E24EE5" w:rsidRDefault="005B2CE2" w:rsidP="0074779F">
      <w:pPr>
        <w:tabs>
          <w:tab w:val="left" w:pos="2010"/>
        </w:tabs>
        <w:rPr>
          <w:rFonts w:ascii="Times New Roman" w:hAnsi="Times New Roman" w:cs="Times New Roman"/>
          <w:sz w:val="24"/>
          <w:szCs w:val="24"/>
        </w:rPr>
      </w:pPr>
    </w:p>
    <w:p w:rsidR="00786FE7" w:rsidRPr="00E24EE5" w:rsidRDefault="00E50F9A" w:rsidP="00BA710C">
      <w:pPr>
        <w:pStyle w:val="ListParagraph"/>
        <w:numPr>
          <w:ilvl w:val="0"/>
          <w:numId w:val="9"/>
        </w:numPr>
        <w:tabs>
          <w:tab w:val="left" w:pos="594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Core Values</w:t>
      </w:r>
      <w:r w:rsidR="00DC1711" w:rsidRPr="00E24EE5">
        <w:rPr>
          <w:rFonts w:ascii="Times New Roman" w:hAnsi="Times New Roman" w:cs="Times New Roman"/>
          <w:b/>
          <w:color w:val="5B9BD5" w:themeColor="accent1"/>
          <w:sz w:val="24"/>
          <w:szCs w:val="24"/>
        </w:rPr>
        <w:tab/>
      </w:r>
    </w:p>
    <w:p w:rsidR="00E50F9A" w:rsidRPr="00E24EE5" w:rsidRDefault="00E50F9A" w:rsidP="00E50F9A">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IPDC </w:t>
      </w:r>
      <w:r w:rsidR="007B292B">
        <w:rPr>
          <w:rFonts w:ascii="Times New Roman" w:hAnsi="Times New Roman" w:cs="Times New Roman"/>
          <w:sz w:val="24"/>
          <w:szCs w:val="24"/>
        </w:rPr>
        <w:t>finance limited hope</w:t>
      </w:r>
      <w:r w:rsidRPr="00E24EE5">
        <w:rPr>
          <w:rFonts w:ascii="Times New Roman" w:hAnsi="Times New Roman" w:cs="Times New Roman"/>
          <w:sz w:val="24"/>
          <w:szCs w:val="24"/>
        </w:rPr>
        <w:t xml:space="preserve">s to create </w:t>
      </w:r>
      <w:r w:rsidR="000A613F">
        <w:rPr>
          <w:rFonts w:ascii="Times New Roman" w:hAnsi="Times New Roman" w:cs="Times New Roman"/>
          <w:sz w:val="24"/>
          <w:szCs w:val="24"/>
        </w:rPr>
        <w:t>remarkable customer experiences. For this they:</w:t>
      </w:r>
    </w:p>
    <w:p w:rsidR="00DC1711" w:rsidRPr="00E24EE5" w:rsidRDefault="00DC1711" w:rsidP="00E50F9A">
      <w:pPr>
        <w:tabs>
          <w:tab w:val="left" w:pos="2010"/>
        </w:tabs>
        <w:rPr>
          <w:rFonts w:ascii="Times New Roman" w:hAnsi="Times New Roman" w:cs="Times New Roman"/>
          <w:sz w:val="24"/>
          <w:szCs w:val="24"/>
        </w:rPr>
      </w:pPr>
    </w:p>
    <w:p w:rsidR="00E50F9A" w:rsidRPr="00E24EE5" w:rsidRDefault="006A46E0" w:rsidP="00E50F9A">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lastRenderedPageBreak/>
        <mc:AlternateContent>
          <mc:Choice Requires="wps">
            <w:drawing>
              <wp:anchor distT="0" distB="0" distL="114300" distR="114300" simplePos="0" relativeHeight="251674624" behindDoc="0" locked="0" layoutInCell="1" allowOverlap="1" wp14:anchorId="099B14DA" wp14:editId="1D7B9FC0">
                <wp:simplePos x="0" y="0"/>
                <wp:positionH relativeFrom="margin">
                  <wp:posOffset>-95250</wp:posOffset>
                </wp:positionH>
                <wp:positionV relativeFrom="paragraph">
                  <wp:posOffset>78105</wp:posOffset>
                </wp:positionV>
                <wp:extent cx="1847850" cy="1714500"/>
                <wp:effectExtent l="152400" t="152400" r="171450" b="171450"/>
                <wp:wrapNone/>
                <wp:docPr id="14" name="Oval 14"/>
                <wp:cNvGraphicFramePr/>
                <a:graphic xmlns:a="http://schemas.openxmlformats.org/drawingml/2006/main">
                  <a:graphicData uri="http://schemas.microsoft.com/office/word/2010/wordprocessingShape">
                    <wps:wsp>
                      <wps:cNvSpPr/>
                      <wps:spPr>
                        <a:xfrm>
                          <a:off x="0" y="0"/>
                          <a:ext cx="1847850" cy="1714500"/>
                        </a:xfrm>
                        <a:prstGeom prst="ellipse">
                          <a:avLst/>
                        </a:prstGeom>
                        <a:solidFill>
                          <a:schemeClr val="bg1"/>
                        </a:solidFill>
                        <a:ln>
                          <a:solidFill>
                            <a:schemeClr val="tx1"/>
                          </a:solidFill>
                        </a:ln>
                        <a:effectLst>
                          <a:glow rad="1397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72EA9" w:rsidRPr="005B2CE2" w:rsidRDefault="00D72EA9" w:rsidP="005B2CE2">
                            <w:pPr>
                              <w:jc w:val="center"/>
                              <w:rPr>
                                <w:b/>
                                <w:color w:val="000000" w:themeColor="text1"/>
                                <w:sz w:val="32"/>
                              </w:rPr>
                            </w:pPr>
                            <w:r w:rsidRPr="005B2CE2">
                              <w:rPr>
                                <w:b/>
                                <w:color w:val="000000" w:themeColor="text1"/>
                                <w:sz w:val="32"/>
                              </w:rPr>
                              <w:t>Ser</w:t>
                            </w:r>
                            <w:r>
                              <w:rPr>
                                <w:b/>
                                <w:color w:val="000000" w:themeColor="text1"/>
                                <w:sz w:val="32"/>
                              </w:rPr>
                              <w:t xml:space="preserve">ve their </w:t>
                            </w:r>
                            <w:r w:rsidRPr="005B2CE2">
                              <w:rPr>
                                <w:b/>
                                <w:color w:val="000000" w:themeColor="text1"/>
                                <w:sz w:val="32"/>
                              </w:rPr>
                              <w:t>customers with passion and honesty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99B14DA" id="Oval 14" o:spid="_x0000_s1032" style="position:absolute;margin-left:-7.5pt;margin-top:6.15pt;width:145.5pt;height: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" fillcolor="white [3212]" strokecolor="black [3213]" strokeweight="1pt">
                <v:stroke joinstyle="miter"/>
                <v:textbox>
                  <w:txbxContent>
                    <w:p w:rsidR="00DB6CE2" w:rsidRPr="005B2CE2" w:rsidRDefault="00DB6CE2" w:rsidP="005B2CE2">
                      <w:pPr>
                        <w:jc w:val="center"/>
                        <w:rPr>
                          <w:b/>
                          <w:color w:val="000000" w:themeColor="text1"/>
                          <w:sz w:val="32"/>
                        </w:rPr>
                      </w:pPr>
                      <w:r w:rsidRPr="005B2CE2">
                        <w:rPr>
                          <w:b/>
                          <w:color w:val="000000" w:themeColor="text1"/>
                          <w:sz w:val="32"/>
                        </w:rPr>
                        <w:t>Ser</w:t>
                      </w:r>
                      <w:r>
                        <w:rPr>
                          <w:b/>
                          <w:color w:val="000000" w:themeColor="text1"/>
                          <w:sz w:val="32"/>
                        </w:rPr>
                        <w:t xml:space="preserve">ve their </w:t>
                      </w:r>
                      <w:r w:rsidRPr="005B2CE2">
                        <w:rPr>
                          <w:b/>
                          <w:color w:val="000000" w:themeColor="text1"/>
                          <w:sz w:val="32"/>
                        </w:rPr>
                        <w:t>customers with passion and honesty</w:t>
                      </w:r>
                    </w:p>
                  </w:txbxContent>
                </v:textbox>
                <w10:wrap anchorx="margin"/>
              </v:oval>
            </w:pict>
          </mc:Fallback>
        </mc:AlternateContent>
      </w:r>
      <w:r w:rsidRPr="00E24EE5">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B5DF7DA" wp14:editId="1EFA39AB">
                <wp:simplePos x="0" y="0"/>
                <wp:positionH relativeFrom="column">
                  <wp:posOffset>4248150</wp:posOffset>
                </wp:positionH>
                <wp:positionV relativeFrom="paragraph">
                  <wp:posOffset>106680</wp:posOffset>
                </wp:positionV>
                <wp:extent cx="1771650" cy="1657350"/>
                <wp:effectExtent l="152400" t="152400" r="171450" b="171450"/>
                <wp:wrapThrough wrapText="bothSides">
                  <wp:wrapPolygon edited="0">
                    <wp:start x="8594" y="-1986"/>
                    <wp:lineTo x="1394" y="-1490"/>
                    <wp:lineTo x="1394" y="2483"/>
                    <wp:lineTo x="-1161" y="2483"/>
                    <wp:lineTo x="-1858" y="10428"/>
                    <wp:lineTo x="-1394" y="15890"/>
                    <wp:lineTo x="697" y="18372"/>
                    <wp:lineTo x="697" y="18621"/>
                    <wp:lineTo x="5806" y="22345"/>
                    <wp:lineTo x="8594" y="23586"/>
                    <wp:lineTo x="13006" y="23586"/>
                    <wp:lineTo x="15794" y="22345"/>
                    <wp:lineTo x="20903" y="18621"/>
                    <wp:lineTo x="21135" y="18372"/>
                    <wp:lineTo x="22994" y="14400"/>
                    <wp:lineTo x="23458" y="10428"/>
                    <wp:lineTo x="22761" y="6455"/>
                    <wp:lineTo x="20439" y="2731"/>
                    <wp:lineTo x="20439" y="993"/>
                    <wp:lineTo x="16026" y="-1490"/>
                    <wp:lineTo x="13006" y="-1986"/>
                    <wp:lineTo x="8594" y="-1986"/>
                  </wp:wrapPolygon>
                </wp:wrapThrough>
                <wp:docPr id="16" name="Oval 16"/>
                <wp:cNvGraphicFramePr/>
                <a:graphic xmlns:a="http://schemas.openxmlformats.org/drawingml/2006/main">
                  <a:graphicData uri="http://schemas.microsoft.com/office/word/2010/wordprocessingShape">
                    <wps:wsp>
                      <wps:cNvSpPr/>
                      <wps:spPr>
                        <a:xfrm>
                          <a:off x="0" y="0"/>
                          <a:ext cx="1771650" cy="1657350"/>
                        </a:xfrm>
                        <a:prstGeom prst="ellipse">
                          <a:avLst/>
                        </a:prstGeom>
                        <a:solidFill>
                          <a:schemeClr val="bg1"/>
                        </a:solidFill>
                        <a:ln>
                          <a:solidFill>
                            <a:schemeClr val="tx1"/>
                          </a:solidFill>
                        </a:ln>
                        <a:effectLst>
                          <a:glow rad="1397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72EA9" w:rsidRPr="005B2CE2" w:rsidRDefault="00D72EA9" w:rsidP="005B2CE2">
                            <w:pPr>
                              <w:jc w:val="center"/>
                              <w:rPr>
                                <w:b/>
                                <w:color w:val="000000" w:themeColor="text1"/>
                                <w:sz w:val="32"/>
                              </w:rPr>
                            </w:pPr>
                            <w:r>
                              <w:rPr>
                                <w:b/>
                                <w:color w:val="000000" w:themeColor="text1"/>
                                <w:sz w:val="32"/>
                              </w:rPr>
                              <w:t>Relentlessly pursue</w:t>
                            </w:r>
                            <w:r w:rsidRPr="005B2CE2">
                              <w:rPr>
                                <w:b/>
                                <w:color w:val="000000" w:themeColor="text1"/>
                                <w:sz w:val="32"/>
                              </w:rPr>
                              <w:t xml:space="preserve"> innovation</w:t>
                            </w:r>
                            <w:r>
                              <w:rPr>
                                <w:b/>
                                <w:color w:val="000000" w:themeColor="text1"/>
                                <w:sz w:val="32"/>
                              </w:rPr>
                              <w:t xml:space="preserve"> and novelty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B5DF7DA" id="Oval 16" o:spid="_x0000_s1033" style="position:absolute;margin-left:334.5pt;margin-top:8.4pt;width:139.5pt;height:1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" fillcolor="white [3212]" strokecolor="black [3213]" strokeweight="1pt">
                <v:stroke joinstyle="miter"/>
                <v:textbox>
                  <w:txbxContent>
                    <w:p w:rsidR="00DB6CE2" w:rsidRPr="005B2CE2" w:rsidRDefault="00DB6CE2" w:rsidP="005B2CE2">
                      <w:pPr>
                        <w:jc w:val="center"/>
                        <w:rPr>
                          <w:b/>
                          <w:color w:val="000000" w:themeColor="text1"/>
                          <w:sz w:val="32"/>
                        </w:rPr>
                      </w:pPr>
                      <w:r>
                        <w:rPr>
                          <w:b/>
                          <w:color w:val="000000" w:themeColor="text1"/>
                          <w:sz w:val="32"/>
                        </w:rPr>
                        <w:t>Relentlessly pursue</w:t>
                      </w:r>
                      <w:r w:rsidRPr="005B2CE2">
                        <w:rPr>
                          <w:b/>
                          <w:color w:val="000000" w:themeColor="text1"/>
                          <w:sz w:val="32"/>
                        </w:rPr>
                        <w:t xml:space="preserve"> innovation</w:t>
                      </w:r>
                      <w:r>
                        <w:rPr>
                          <w:b/>
                          <w:color w:val="000000" w:themeColor="text1"/>
                          <w:sz w:val="32"/>
                        </w:rPr>
                        <w:t xml:space="preserve"> and novelty</w:t>
                      </w:r>
                    </w:p>
                  </w:txbxContent>
                </v:textbox>
                <w10:wrap type="through"/>
              </v:oval>
            </w:pict>
          </mc:Fallback>
        </mc:AlternateContent>
      </w:r>
      <w:r w:rsidRPr="00E24EE5">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08315F0" wp14:editId="3FED503C">
                <wp:simplePos x="0" y="0"/>
                <wp:positionH relativeFrom="margin">
                  <wp:posOffset>2047875</wp:posOffset>
                </wp:positionH>
                <wp:positionV relativeFrom="paragraph">
                  <wp:posOffset>106680</wp:posOffset>
                </wp:positionV>
                <wp:extent cx="1857375" cy="1676400"/>
                <wp:effectExtent l="152400" t="152400" r="180975" b="171450"/>
                <wp:wrapThrough wrapText="bothSides">
                  <wp:wrapPolygon edited="0">
                    <wp:start x="8862" y="-1964"/>
                    <wp:lineTo x="1329" y="-1473"/>
                    <wp:lineTo x="1329" y="2455"/>
                    <wp:lineTo x="-886" y="2455"/>
                    <wp:lineTo x="-886" y="6382"/>
                    <wp:lineTo x="-1772" y="6382"/>
                    <wp:lineTo x="-1329" y="15955"/>
                    <wp:lineTo x="665" y="18164"/>
                    <wp:lineTo x="665" y="18409"/>
                    <wp:lineTo x="5095" y="22091"/>
                    <wp:lineTo x="5317" y="22091"/>
                    <wp:lineTo x="8640" y="23073"/>
                    <wp:lineTo x="8862" y="23564"/>
                    <wp:lineTo x="12849" y="23564"/>
                    <wp:lineTo x="13071" y="23073"/>
                    <wp:lineTo x="16394" y="22091"/>
                    <wp:lineTo x="16615" y="22091"/>
                    <wp:lineTo x="21046" y="18409"/>
                    <wp:lineTo x="21268" y="18164"/>
                    <wp:lineTo x="23040" y="14236"/>
                    <wp:lineTo x="23483" y="10309"/>
                    <wp:lineTo x="22597" y="6382"/>
                    <wp:lineTo x="20603" y="2700"/>
                    <wp:lineTo x="20603" y="736"/>
                    <wp:lineTo x="16172" y="-1473"/>
                    <wp:lineTo x="12849" y="-1964"/>
                    <wp:lineTo x="8862" y="-1964"/>
                  </wp:wrapPolygon>
                </wp:wrapThrough>
                <wp:docPr id="15" name="Oval 15"/>
                <wp:cNvGraphicFramePr/>
                <a:graphic xmlns:a="http://schemas.openxmlformats.org/drawingml/2006/main">
                  <a:graphicData uri="http://schemas.microsoft.com/office/word/2010/wordprocessingShape">
                    <wps:wsp>
                      <wps:cNvSpPr/>
                      <wps:spPr>
                        <a:xfrm>
                          <a:off x="0" y="0"/>
                          <a:ext cx="1857375" cy="1676400"/>
                        </a:xfrm>
                        <a:prstGeom prst="ellipse">
                          <a:avLst/>
                        </a:prstGeom>
                        <a:solidFill>
                          <a:schemeClr val="bg1"/>
                        </a:solidFill>
                        <a:ln>
                          <a:solidFill>
                            <a:schemeClr val="tx1"/>
                          </a:solidFill>
                        </a:ln>
                        <a:effectLst>
                          <a:glow rad="1397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D72EA9" w:rsidRPr="005B2CE2" w:rsidRDefault="00D72EA9" w:rsidP="005B2CE2">
                            <w:pPr>
                              <w:jc w:val="center"/>
                              <w:rPr>
                                <w:b/>
                                <w:color w:val="000000" w:themeColor="text1"/>
                                <w:sz w:val="32"/>
                              </w:rPr>
                            </w:pPr>
                            <w:r>
                              <w:rPr>
                                <w:b/>
                                <w:color w:val="000000" w:themeColor="text1"/>
                                <w:sz w:val="32"/>
                              </w:rPr>
                              <w:t xml:space="preserve">Go </w:t>
                            </w:r>
                            <w:r w:rsidRPr="005B2CE2">
                              <w:rPr>
                                <w:b/>
                                <w:color w:val="000000" w:themeColor="text1"/>
                                <w:sz w:val="32"/>
                              </w:rPr>
                              <w:t>beyond the normal call of duty</w:t>
                            </w:r>
                            <w:r>
                              <w:rPr>
                                <w:b/>
                                <w:color w:val="000000" w:themeColor="text1"/>
                                <w:sz w:val="32"/>
                              </w:rPr>
                              <w:t xml:space="preserve"> as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08315F0" id="Oval 15" o:spid="_x0000_s1034" style="position:absolute;margin-left:161.25pt;margin-top:8.4pt;width:146.25pt;height:13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" fillcolor="white [3212]" strokecolor="black [3213]" strokeweight="1pt">
                <v:stroke joinstyle="miter"/>
                <v:textbox>
                  <w:txbxContent>
                    <w:p w:rsidR="00DB6CE2" w:rsidRPr="005B2CE2" w:rsidRDefault="00DB6CE2" w:rsidP="005B2CE2">
                      <w:pPr>
                        <w:jc w:val="center"/>
                        <w:rPr>
                          <w:b/>
                          <w:color w:val="000000" w:themeColor="text1"/>
                          <w:sz w:val="32"/>
                        </w:rPr>
                      </w:pPr>
                      <w:r>
                        <w:rPr>
                          <w:b/>
                          <w:color w:val="000000" w:themeColor="text1"/>
                          <w:sz w:val="32"/>
                        </w:rPr>
                        <w:t xml:space="preserve">Go </w:t>
                      </w:r>
                      <w:r w:rsidRPr="005B2CE2">
                        <w:rPr>
                          <w:b/>
                          <w:color w:val="000000" w:themeColor="text1"/>
                          <w:sz w:val="32"/>
                        </w:rPr>
                        <w:t>beyond the normal call of duty</w:t>
                      </w:r>
                      <w:r>
                        <w:rPr>
                          <w:b/>
                          <w:color w:val="000000" w:themeColor="text1"/>
                          <w:sz w:val="32"/>
                        </w:rPr>
                        <w:t xml:space="preserve"> as other</w:t>
                      </w:r>
                    </w:p>
                  </w:txbxContent>
                </v:textbox>
                <w10:wrap type="through" anchorx="margin"/>
              </v:oval>
            </w:pict>
          </mc:Fallback>
        </mc:AlternateContent>
      </w:r>
    </w:p>
    <w:p w:rsidR="005B2CE2" w:rsidRPr="00E24EE5" w:rsidRDefault="005B2CE2" w:rsidP="00E50F9A">
      <w:pPr>
        <w:tabs>
          <w:tab w:val="left" w:pos="2010"/>
        </w:tabs>
        <w:rPr>
          <w:rFonts w:ascii="Times New Roman" w:hAnsi="Times New Roman" w:cs="Times New Roman"/>
          <w:sz w:val="24"/>
          <w:szCs w:val="24"/>
        </w:rPr>
      </w:pPr>
    </w:p>
    <w:p w:rsidR="005B2CE2" w:rsidRPr="00E24EE5" w:rsidRDefault="005B2CE2" w:rsidP="00E50F9A">
      <w:pPr>
        <w:tabs>
          <w:tab w:val="left" w:pos="2010"/>
        </w:tabs>
        <w:rPr>
          <w:rFonts w:ascii="Times New Roman" w:hAnsi="Times New Roman" w:cs="Times New Roman"/>
          <w:sz w:val="24"/>
          <w:szCs w:val="24"/>
        </w:rPr>
      </w:pPr>
    </w:p>
    <w:p w:rsidR="005B2CE2" w:rsidRPr="00E24EE5" w:rsidRDefault="005B2CE2" w:rsidP="00E50F9A">
      <w:pPr>
        <w:tabs>
          <w:tab w:val="left" w:pos="2010"/>
        </w:tabs>
        <w:rPr>
          <w:rFonts w:ascii="Times New Roman" w:hAnsi="Times New Roman" w:cs="Times New Roman"/>
          <w:sz w:val="24"/>
          <w:szCs w:val="24"/>
        </w:rPr>
      </w:pPr>
    </w:p>
    <w:p w:rsidR="005B2CE2" w:rsidRPr="00E24EE5" w:rsidRDefault="005B2CE2" w:rsidP="00E50F9A">
      <w:pPr>
        <w:tabs>
          <w:tab w:val="left" w:pos="2010"/>
        </w:tabs>
        <w:rPr>
          <w:rFonts w:ascii="Times New Roman" w:hAnsi="Times New Roman" w:cs="Times New Roman"/>
          <w:sz w:val="24"/>
          <w:szCs w:val="24"/>
        </w:rPr>
      </w:pPr>
    </w:p>
    <w:p w:rsidR="005B2CE2" w:rsidRPr="00E24EE5" w:rsidRDefault="005B2CE2" w:rsidP="0074779F">
      <w:pPr>
        <w:tabs>
          <w:tab w:val="left" w:pos="2010"/>
        </w:tabs>
        <w:rPr>
          <w:rFonts w:ascii="Times New Roman" w:hAnsi="Times New Roman" w:cs="Times New Roman"/>
          <w:sz w:val="24"/>
          <w:szCs w:val="24"/>
        </w:rPr>
      </w:pPr>
    </w:p>
    <w:p w:rsidR="005B2CE2" w:rsidRPr="00E24EE5" w:rsidRDefault="005B2CE2" w:rsidP="0074779F">
      <w:pPr>
        <w:tabs>
          <w:tab w:val="left" w:pos="2010"/>
        </w:tabs>
        <w:rPr>
          <w:rFonts w:ascii="Times New Roman" w:hAnsi="Times New Roman" w:cs="Times New Roman"/>
          <w:sz w:val="24"/>
          <w:szCs w:val="24"/>
        </w:rPr>
      </w:pPr>
    </w:p>
    <w:p w:rsidR="00E86854" w:rsidRPr="00E24EE5" w:rsidRDefault="00E86854" w:rsidP="004B3C95">
      <w:pPr>
        <w:tabs>
          <w:tab w:val="left" w:pos="2010"/>
        </w:tabs>
        <w:jc w:val="center"/>
        <w:rPr>
          <w:rFonts w:ascii="Times New Roman" w:hAnsi="Times New Roman" w:cs="Times New Roman"/>
          <w:b/>
          <w:szCs w:val="24"/>
        </w:rPr>
      </w:pPr>
      <w:r w:rsidRPr="00E24EE5">
        <w:rPr>
          <w:rFonts w:ascii="Times New Roman" w:hAnsi="Times New Roman" w:cs="Times New Roman"/>
          <w:b/>
          <w:szCs w:val="24"/>
        </w:rPr>
        <w:t>Figure: 1.2 (Core Values)</w:t>
      </w:r>
    </w:p>
    <w:p w:rsidR="0013727B" w:rsidRPr="00E24EE5" w:rsidRDefault="0013727B" w:rsidP="0074779F">
      <w:pPr>
        <w:tabs>
          <w:tab w:val="left" w:pos="2010"/>
        </w:tabs>
        <w:rPr>
          <w:rFonts w:ascii="Times New Roman" w:hAnsi="Times New Roman" w:cs="Times New Roman"/>
          <w:sz w:val="24"/>
          <w:szCs w:val="24"/>
        </w:rPr>
      </w:pPr>
    </w:p>
    <w:p w:rsidR="0013727B" w:rsidRPr="00E24EE5" w:rsidRDefault="0013727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BA710C">
      <w:pPr>
        <w:pStyle w:val="ListParagraph"/>
        <w:numPr>
          <w:ilvl w:val="0"/>
          <w:numId w:val="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O</w:t>
      </w:r>
      <w:r w:rsidR="00E24EE5">
        <w:rPr>
          <w:rFonts w:ascii="Times New Roman" w:hAnsi="Times New Roman" w:cs="Times New Roman"/>
          <w:b/>
          <w:color w:val="5B9BD5" w:themeColor="accent1"/>
          <w:sz w:val="24"/>
          <w:szCs w:val="24"/>
        </w:rPr>
        <w:t>rganizational Hierarchy of IPDC</w:t>
      </w: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526A2B" w:rsidRDefault="00526A2B" w:rsidP="00526A2B">
      <w:pPr>
        <w:tabs>
          <w:tab w:val="left" w:pos="2010"/>
        </w:tabs>
        <w:rPr>
          <w:rFonts w:ascii="Times New Roman" w:hAnsi="Times New Roman" w:cs="Times New Roman"/>
          <w:sz w:val="24"/>
          <w:szCs w:val="24"/>
        </w:rPr>
      </w:pPr>
    </w:p>
    <w:p w:rsidR="004B3C95" w:rsidRPr="00E24EE5" w:rsidRDefault="004B3C95" w:rsidP="00526A2B">
      <w:pPr>
        <w:tabs>
          <w:tab w:val="left" w:pos="2010"/>
        </w:tabs>
        <w:rPr>
          <w:rFonts w:ascii="Times New Roman" w:hAnsi="Times New Roman" w:cs="Times New Roman"/>
          <w:sz w:val="24"/>
          <w:szCs w:val="24"/>
        </w:rPr>
      </w:pPr>
    </w:p>
    <w:p w:rsidR="00526A2B" w:rsidRPr="00E24EE5" w:rsidRDefault="00D72EA9" w:rsidP="00526A2B">
      <w:p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noProof/>
          <w:color w:val="5B9BD5" w:themeColor="accent1"/>
          <w:sz w:val="24"/>
          <w:szCs w:val="24"/>
        </w:rPr>
        <w:lastRenderedPageBreak/>
        <w:drawing>
          <wp:anchor distT="0" distB="0" distL="114300" distR="114300" simplePos="0" relativeHeight="251706368" behindDoc="0" locked="0" layoutInCell="1" allowOverlap="1" wp14:anchorId="24886CA2" wp14:editId="20BC367B">
            <wp:simplePos x="0" y="0"/>
            <wp:positionH relativeFrom="margin">
              <wp:posOffset>-76835</wp:posOffset>
            </wp:positionH>
            <wp:positionV relativeFrom="paragraph">
              <wp:posOffset>580390</wp:posOffset>
            </wp:positionV>
            <wp:extent cx="6845935" cy="5219700"/>
            <wp:effectExtent l="0" t="0" r="0" b="0"/>
            <wp:wrapThrough wrapText="bothSides">
              <wp:wrapPolygon edited="0">
                <wp:start x="0" y="0"/>
                <wp:lineTo x="0" y="21521"/>
                <wp:lineTo x="21518" y="21521"/>
                <wp:lineTo x="21518"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9CFB1F.tmp"/>
                    <pic:cNvPicPr/>
                  </pic:nvPicPr>
                  <pic:blipFill>
                    <a:blip r:embed="rId13">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845935" cy="521970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526A2B" w:rsidRPr="00E24EE5">
        <w:rPr>
          <w:rFonts w:ascii="Times New Roman" w:hAnsi="Times New Roman" w:cs="Times New Roman"/>
          <w:b/>
          <w:color w:val="5B9BD5" w:themeColor="accent1"/>
          <w:sz w:val="24"/>
          <w:szCs w:val="24"/>
        </w:rPr>
        <w:t>Organizational Hierarchy of IPDC</w:t>
      </w:r>
      <w:r w:rsidR="00E24EE5">
        <w:rPr>
          <w:rFonts w:ascii="Times New Roman" w:hAnsi="Times New Roman" w:cs="Times New Roman"/>
          <w:b/>
          <w:color w:val="5B9BD5" w:themeColor="accent1"/>
          <w:sz w:val="24"/>
          <w:szCs w:val="24"/>
        </w:rPr>
        <w:t xml:space="preserve"> (CONT.)</w:t>
      </w:r>
      <w:proofErr w:type="gramEnd"/>
    </w:p>
    <w:p w:rsidR="00526A2B" w:rsidRPr="00E24EE5" w:rsidRDefault="00526A2B" w:rsidP="00526A2B">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708416" behindDoc="0" locked="0" layoutInCell="1" allowOverlap="1" wp14:anchorId="039990C1" wp14:editId="3552ECBE">
            <wp:simplePos x="0" y="0"/>
            <wp:positionH relativeFrom="column">
              <wp:posOffset>-123825</wp:posOffset>
            </wp:positionH>
            <wp:positionV relativeFrom="paragraph">
              <wp:posOffset>690245</wp:posOffset>
            </wp:positionV>
            <wp:extent cx="6671310" cy="5372100"/>
            <wp:effectExtent l="0" t="0" r="0" b="0"/>
            <wp:wrapThrough wrapText="bothSides">
              <wp:wrapPolygon edited="0">
                <wp:start x="0" y="0"/>
                <wp:lineTo x="0" y="21523"/>
                <wp:lineTo x="21526" y="21523"/>
                <wp:lineTo x="2152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9C3DF0.tmp"/>
                    <pic:cNvPicPr/>
                  </pic:nvPicPr>
                  <pic:blipFill>
                    <a:blip r:embed="rId14">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671310" cy="5372100"/>
                    </a:xfrm>
                    <a:prstGeom prst="rect">
                      <a:avLst/>
                    </a:prstGeom>
                  </pic:spPr>
                </pic:pic>
              </a:graphicData>
            </a:graphic>
            <wp14:sizeRelH relativeFrom="margin">
              <wp14:pctWidth>0</wp14:pctWidth>
            </wp14:sizeRelH>
            <wp14:sizeRelV relativeFrom="margin">
              <wp14:pctHeight>0</wp14:pctHeight>
            </wp14:sizeRelV>
          </wp:anchor>
        </w:drawing>
      </w:r>
    </w:p>
    <w:p w:rsidR="00526A2B" w:rsidRPr="00E24EE5" w:rsidRDefault="00526A2B" w:rsidP="0074779F">
      <w:pPr>
        <w:tabs>
          <w:tab w:val="left" w:pos="2010"/>
        </w:tabs>
        <w:rPr>
          <w:rFonts w:ascii="Times New Roman" w:hAnsi="Times New Roman" w:cs="Times New Roman"/>
          <w:sz w:val="24"/>
          <w:szCs w:val="24"/>
        </w:rPr>
      </w:pPr>
    </w:p>
    <w:p w:rsidR="008C540B" w:rsidRPr="00E24EE5" w:rsidRDefault="008C540B" w:rsidP="008C540B">
      <w:pPr>
        <w:tabs>
          <w:tab w:val="left" w:pos="2010"/>
        </w:tabs>
        <w:jc w:val="center"/>
        <w:rPr>
          <w:rFonts w:ascii="Times New Roman" w:hAnsi="Times New Roman" w:cs="Times New Roman"/>
          <w:b/>
          <w:szCs w:val="24"/>
        </w:rPr>
      </w:pPr>
      <w:r w:rsidRPr="00E24EE5">
        <w:rPr>
          <w:rFonts w:ascii="Times New Roman" w:hAnsi="Times New Roman" w:cs="Times New Roman"/>
          <w:b/>
          <w:szCs w:val="24"/>
        </w:rPr>
        <w:t>Figure: 1.3 (Organizational Hierarchy)</w:t>
      </w:r>
    </w:p>
    <w:p w:rsidR="00526A2B" w:rsidRPr="00E24EE5" w:rsidRDefault="00526A2B" w:rsidP="0074779F">
      <w:pPr>
        <w:tabs>
          <w:tab w:val="left" w:pos="2010"/>
        </w:tabs>
        <w:rPr>
          <w:rFonts w:ascii="Times New Roman" w:hAnsi="Times New Roman" w:cs="Times New Roman"/>
          <w:sz w:val="24"/>
          <w:szCs w:val="24"/>
        </w:rPr>
      </w:pPr>
    </w:p>
    <w:p w:rsidR="00526A2B" w:rsidRPr="00E24EE5" w:rsidRDefault="00526A2B" w:rsidP="0074779F">
      <w:pPr>
        <w:tabs>
          <w:tab w:val="left" w:pos="2010"/>
        </w:tabs>
        <w:rPr>
          <w:rFonts w:ascii="Times New Roman" w:hAnsi="Times New Roman" w:cs="Times New Roman"/>
          <w:sz w:val="24"/>
          <w:szCs w:val="24"/>
        </w:rPr>
      </w:pPr>
    </w:p>
    <w:p w:rsidR="00DA4460" w:rsidRDefault="00DA4460" w:rsidP="006A46E0">
      <w:pPr>
        <w:tabs>
          <w:tab w:val="left" w:pos="3525"/>
        </w:tabs>
        <w:rPr>
          <w:rFonts w:ascii="Times New Roman" w:hAnsi="Times New Roman" w:cs="Times New Roman"/>
          <w:sz w:val="24"/>
          <w:szCs w:val="24"/>
        </w:rPr>
      </w:pPr>
    </w:p>
    <w:p w:rsidR="00806DDF" w:rsidRPr="00E24EE5" w:rsidRDefault="00806DDF" w:rsidP="006A46E0">
      <w:pPr>
        <w:tabs>
          <w:tab w:val="left" w:pos="3525"/>
        </w:tabs>
        <w:rPr>
          <w:rFonts w:ascii="Times New Roman" w:hAnsi="Times New Roman" w:cs="Times New Roman"/>
          <w:sz w:val="24"/>
          <w:szCs w:val="24"/>
        </w:rPr>
      </w:pPr>
    </w:p>
    <w:p w:rsidR="00EF1FD4" w:rsidRPr="00E24EE5" w:rsidRDefault="00E24EE5" w:rsidP="00BA710C">
      <w:pPr>
        <w:pStyle w:val="ListParagraph"/>
        <w:numPr>
          <w:ilvl w:val="0"/>
          <w:numId w:val="9"/>
        </w:numPr>
        <w:tabs>
          <w:tab w:val="left" w:pos="2010"/>
          <w:tab w:val="left" w:pos="2895"/>
        </w:tabs>
        <w:rPr>
          <w:rFonts w:ascii="Times New Roman" w:hAnsi="Times New Roman" w:cs="Times New Roman"/>
          <w:b/>
          <w:color w:val="5B9BD5" w:themeColor="accent1"/>
          <w:sz w:val="24"/>
          <w:szCs w:val="24"/>
        </w:rPr>
      </w:pPr>
      <w:r>
        <w:rPr>
          <w:rFonts w:ascii="Times New Roman" w:hAnsi="Times New Roman" w:cs="Times New Roman"/>
          <w:b/>
          <w:color w:val="5B9BD5" w:themeColor="accent1"/>
          <w:sz w:val="24"/>
          <w:szCs w:val="24"/>
        </w:rPr>
        <w:lastRenderedPageBreak/>
        <w:t>Milestone Investments</w:t>
      </w:r>
    </w:p>
    <w:p w:rsidR="004A68A7" w:rsidRPr="00E24EE5" w:rsidRDefault="00B41136" w:rsidP="0074779F">
      <w:pPr>
        <w:tabs>
          <w:tab w:val="left" w:pos="2010"/>
        </w:tabs>
        <w:rPr>
          <w:rFonts w:ascii="Times New Roman" w:hAnsi="Times New Roman" w:cs="Times New Roman"/>
          <w:sz w:val="24"/>
          <w:szCs w:val="24"/>
        </w:rPr>
      </w:pPr>
      <w:r w:rsidRPr="00E24EE5">
        <w:rPr>
          <w:rFonts w:ascii="Times New Roman" w:hAnsi="Times New Roman" w:cs="Times New Roman"/>
          <w:sz w:val="24"/>
          <w:szCs w:val="24"/>
        </w:rPr>
        <w:t>IPDC Fin</w:t>
      </w:r>
      <w:r w:rsidR="00EF1FD4" w:rsidRPr="00E24EE5">
        <w:rPr>
          <w:rFonts w:ascii="Times New Roman" w:hAnsi="Times New Roman" w:cs="Times New Roman"/>
          <w:sz w:val="24"/>
          <w:szCs w:val="24"/>
        </w:rPr>
        <w:t xml:space="preserve">ance Limited </w:t>
      </w:r>
      <w:r w:rsidR="002645E2">
        <w:rPr>
          <w:rFonts w:ascii="Times New Roman" w:hAnsi="Times New Roman" w:cs="Times New Roman"/>
          <w:sz w:val="24"/>
          <w:szCs w:val="24"/>
        </w:rPr>
        <w:t>is holding</w:t>
      </w:r>
      <w:r w:rsidR="00EF1FD4" w:rsidRPr="00E24EE5">
        <w:rPr>
          <w:rFonts w:ascii="Times New Roman" w:hAnsi="Times New Roman" w:cs="Times New Roman"/>
          <w:sz w:val="24"/>
          <w:szCs w:val="24"/>
        </w:rPr>
        <w:t xml:space="preserve"> a centric </w:t>
      </w:r>
      <w:r w:rsidRPr="00E24EE5">
        <w:rPr>
          <w:rFonts w:ascii="Times New Roman" w:hAnsi="Times New Roman" w:cs="Times New Roman"/>
          <w:sz w:val="24"/>
          <w:szCs w:val="24"/>
        </w:rPr>
        <w:t>role in the</w:t>
      </w:r>
      <w:r w:rsidR="002645E2">
        <w:rPr>
          <w:rFonts w:ascii="Times New Roman" w:hAnsi="Times New Roman" w:cs="Times New Roman"/>
          <w:sz w:val="24"/>
          <w:szCs w:val="24"/>
        </w:rPr>
        <w:t xml:space="preserve"> development of the industrial view</w:t>
      </w:r>
      <w:r w:rsidRPr="00E24EE5">
        <w:rPr>
          <w:rFonts w:ascii="Times New Roman" w:hAnsi="Times New Roman" w:cs="Times New Roman"/>
          <w:sz w:val="24"/>
          <w:szCs w:val="24"/>
        </w:rPr>
        <w:t xml:space="preserve"> of Bangladesh</w:t>
      </w:r>
      <w:r w:rsidR="00EF1FD4" w:rsidRPr="00E24EE5">
        <w:rPr>
          <w:rFonts w:ascii="Times New Roman" w:hAnsi="Times New Roman" w:cs="Times New Roman"/>
          <w:sz w:val="24"/>
          <w:szCs w:val="24"/>
        </w:rPr>
        <w:t>.</w:t>
      </w:r>
      <w:r w:rsidRPr="00E24EE5">
        <w:rPr>
          <w:rFonts w:ascii="Times New Roman" w:hAnsi="Times New Roman" w:cs="Times New Roman"/>
          <w:sz w:val="24"/>
          <w:szCs w:val="24"/>
        </w:rPr>
        <w:t xml:space="preserve"> </w:t>
      </w:r>
      <w:r w:rsidR="00EF1FD4" w:rsidRPr="00E24EE5">
        <w:rPr>
          <w:rFonts w:ascii="Times New Roman" w:hAnsi="Times New Roman" w:cs="Times New Roman"/>
          <w:sz w:val="24"/>
          <w:szCs w:val="24"/>
        </w:rPr>
        <w:t>IPDC has been a partner in a number of milestone projects that were the first in Bangladesh of its kind. There are many in this, but some of them are listed below:</w:t>
      </w:r>
    </w:p>
    <w:tbl>
      <w:tblPr>
        <w:tblStyle w:val="TableGrid"/>
        <w:tblpPr w:leftFromText="180" w:rightFromText="180" w:vertAnchor="text" w:horzAnchor="page" w:tblpX="1" w:tblpY="314"/>
        <w:tblW w:w="5000" w:type="pct"/>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492"/>
        <w:gridCol w:w="4976"/>
      </w:tblGrid>
      <w:tr w:rsidR="004A68A7" w:rsidRPr="00E24EE5" w:rsidTr="00D72EA9">
        <w:trPr>
          <w:trHeight w:val="1016"/>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D72EA9">
            <w:pPr>
              <w:rPr>
                <w:rFonts w:ascii="Times New Roman" w:hAnsi="Times New Roman" w:cs="Times New Roman"/>
                <w:b/>
                <w:sz w:val="24"/>
                <w:szCs w:val="24"/>
              </w:rPr>
            </w:pPr>
            <w:r w:rsidRPr="00E24EE5">
              <w:rPr>
                <w:rFonts w:ascii="Times New Roman" w:hAnsi="Times New Roman" w:cs="Times New Roman"/>
                <w:b/>
                <w:sz w:val="24"/>
                <w:szCs w:val="24"/>
              </w:rPr>
              <w:t>First Leasing Company</w:t>
            </w:r>
          </w:p>
          <w:p w:rsidR="004A68A7" w:rsidRPr="00E24EE5" w:rsidRDefault="004A68A7" w:rsidP="00A94631">
            <w:pPr>
              <w:tabs>
                <w:tab w:val="left" w:pos="2010"/>
              </w:tabs>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693056" behindDoc="0" locked="0" layoutInCell="1" allowOverlap="1" wp14:anchorId="7EA59752" wp14:editId="31AB2D4F">
                  <wp:simplePos x="0" y="0"/>
                  <wp:positionH relativeFrom="column">
                    <wp:posOffset>-62230</wp:posOffset>
                  </wp:positionH>
                  <wp:positionV relativeFrom="paragraph">
                    <wp:posOffset>3175</wp:posOffset>
                  </wp:positionV>
                  <wp:extent cx="1057275" cy="593090"/>
                  <wp:effectExtent l="0" t="0" r="9525" b="0"/>
                  <wp:wrapThrough wrapText="bothSides">
                    <wp:wrapPolygon edited="0">
                      <wp:start x="0" y="0"/>
                      <wp:lineTo x="0" y="20814"/>
                      <wp:lineTo x="21405" y="20814"/>
                      <wp:lineTo x="214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08967.tmp"/>
                          <pic:cNvPicPr/>
                        </pic:nvPicPr>
                        <pic:blipFill>
                          <a:blip r:embed="rId15">
                            <a:extLst>
                              <a:ext uri="{28A0092B-C50C-407E-A947-70E740481C1C}">
                                <a14:useLocalDpi xmlns:a14="http://schemas.microsoft.com/office/drawing/2010/main" val="0"/>
                              </a:ext>
                            </a:extLst>
                          </a:blip>
                          <a:stretch>
                            <a:fillRect/>
                          </a:stretch>
                        </pic:blipFill>
                        <pic:spPr>
                          <a:xfrm>
                            <a:off x="0" y="0"/>
                            <a:ext cx="1057275" cy="593090"/>
                          </a:xfrm>
                          <a:prstGeom prst="rect">
                            <a:avLst/>
                          </a:prstGeom>
                        </pic:spPr>
                      </pic:pic>
                    </a:graphicData>
                  </a:graphic>
                  <wp14:sizeRelH relativeFrom="margin">
                    <wp14:pctWidth>0</wp14:pctWidth>
                  </wp14:sizeRelH>
                  <wp14:sizeRelV relativeFrom="margin">
                    <wp14:pctHeight>0</wp14:pctHeight>
                  </wp14:sizeRelV>
                </wp:anchor>
              </w:drawing>
            </w: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tc>
      </w:tr>
      <w:tr w:rsidR="004A68A7" w:rsidRPr="00E24EE5" w:rsidTr="00D72EA9">
        <w:trPr>
          <w:trHeight w:val="1039"/>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Housing Finance Company</w:t>
            </w:r>
          </w:p>
          <w:p w:rsidR="004A68A7" w:rsidRPr="00E24EE5" w:rsidRDefault="004A68A7" w:rsidP="00A94631">
            <w:pPr>
              <w:tabs>
                <w:tab w:val="left" w:pos="2010"/>
              </w:tabs>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noProof/>
                <w:sz w:val="24"/>
                <w:szCs w:val="24"/>
              </w:rPr>
            </w:pPr>
            <w:r w:rsidRPr="00E24EE5">
              <w:rPr>
                <w:rFonts w:ascii="Times New Roman" w:hAnsi="Times New Roman" w:cs="Times New Roman"/>
                <w:noProof/>
                <w:sz w:val="24"/>
                <w:szCs w:val="24"/>
              </w:rPr>
              <w:drawing>
                <wp:anchor distT="0" distB="0" distL="114300" distR="114300" simplePos="0" relativeHeight="251694080" behindDoc="0" locked="0" layoutInCell="1" allowOverlap="1" wp14:anchorId="5F542847" wp14:editId="3A9A100C">
                  <wp:simplePos x="0" y="0"/>
                  <wp:positionH relativeFrom="column">
                    <wp:posOffset>-14605</wp:posOffset>
                  </wp:positionH>
                  <wp:positionV relativeFrom="paragraph">
                    <wp:posOffset>22225</wp:posOffset>
                  </wp:positionV>
                  <wp:extent cx="857250" cy="599440"/>
                  <wp:effectExtent l="0" t="0" r="0" b="0"/>
                  <wp:wrapThrough wrapText="bothSides">
                    <wp:wrapPolygon edited="0">
                      <wp:start x="0" y="0"/>
                      <wp:lineTo x="0" y="20593"/>
                      <wp:lineTo x="21120" y="20593"/>
                      <wp:lineTo x="2112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70EA4C.tmp"/>
                          <pic:cNvPicPr/>
                        </pic:nvPicPr>
                        <pic:blipFill>
                          <a:blip r:embed="rId16">
                            <a:extLst>
                              <a:ext uri="{28A0092B-C50C-407E-A947-70E740481C1C}">
                                <a14:useLocalDpi xmlns:a14="http://schemas.microsoft.com/office/drawing/2010/main" val="0"/>
                              </a:ext>
                            </a:extLst>
                          </a:blip>
                          <a:stretch>
                            <a:fillRect/>
                          </a:stretch>
                        </pic:blipFill>
                        <pic:spPr>
                          <a:xfrm>
                            <a:off x="0" y="0"/>
                            <a:ext cx="857250" cy="599440"/>
                          </a:xfrm>
                          <a:prstGeom prst="rect">
                            <a:avLst/>
                          </a:prstGeom>
                        </pic:spPr>
                      </pic:pic>
                    </a:graphicData>
                  </a:graphic>
                  <wp14:sizeRelH relativeFrom="margin">
                    <wp14:pctWidth>0</wp14:pctWidth>
                  </wp14:sizeRelH>
                </wp:anchor>
              </w:drawing>
            </w: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tc>
      </w:tr>
      <w:tr w:rsidR="004A68A7" w:rsidRPr="00E24EE5" w:rsidTr="00D72EA9">
        <w:trPr>
          <w:trHeight w:val="1253"/>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Second Housing Finance Company</w:t>
            </w:r>
          </w:p>
          <w:p w:rsidR="004A68A7" w:rsidRPr="00E24EE5" w:rsidRDefault="004A68A7" w:rsidP="00A94631">
            <w:pPr>
              <w:tabs>
                <w:tab w:val="left" w:pos="2010"/>
              </w:tabs>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4A68A7">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 xml:space="preserve">   :</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695104" behindDoc="0" locked="0" layoutInCell="1" allowOverlap="1" wp14:anchorId="0839B424" wp14:editId="28C070DE">
                  <wp:simplePos x="0" y="0"/>
                  <wp:positionH relativeFrom="column">
                    <wp:posOffset>-65028</wp:posOffset>
                  </wp:positionH>
                  <wp:positionV relativeFrom="paragraph">
                    <wp:posOffset>0</wp:posOffset>
                  </wp:positionV>
                  <wp:extent cx="962025" cy="837893"/>
                  <wp:effectExtent l="0" t="0" r="0" b="635"/>
                  <wp:wrapThrough wrapText="bothSides">
                    <wp:wrapPolygon edited="0">
                      <wp:start x="0" y="0"/>
                      <wp:lineTo x="0" y="21125"/>
                      <wp:lineTo x="20958" y="21125"/>
                      <wp:lineTo x="2095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70BE71.tmp"/>
                          <pic:cNvPicPr/>
                        </pic:nvPicPr>
                        <pic:blipFill>
                          <a:blip r:embed="rId17">
                            <a:extLst>
                              <a:ext uri="{28A0092B-C50C-407E-A947-70E740481C1C}">
                                <a14:useLocalDpi xmlns:a14="http://schemas.microsoft.com/office/drawing/2010/main" val="0"/>
                              </a:ext>
                            </a:extLst>
                          </a:blip>
                          <a:stretch>
                            <a:fillRect/>
                          </a:stretch>
                        </pic:blipFill>
                        <pic:spPr>
                          <a:xfrm>
                            <a:off x="0" y="0"/>
                            <a:ext cx="962025" cy="837893"/>
                          </a:xfrm>
                          <a:prstGeom prst="rect">
                            <a:avLst/>
                          </a:prstGeom>
                        </pic:spPr>
                      </pic:pic>
                    </a:graphicData>
                  </a:graphic>
                </wp:anchor>
              </w:drawing>
            </w:r>
          </w:p>
        </w:tc>
      </w:tr>
      <w:tr w:rsidR="004A68A7" w:rsidRPr="00E24EE5" w:rsidTr="00D72EA9">
        <w:trPr>
          <w:trHeight w:val="1039"/>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Theme Park</w:t>
            </w:r>
          </w:p>
          <w:p w:rsidR="004A68A7" w:rsidRPr="00E24EE5" w:rsidRDefault="004A68A7" w:rsidP="00A94631">
            <w:pPr>
              <w:tabs>
                <w:tab w:val="left" w:pos="2010"/>
              </w:tabs>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 xml:space="preserve">   :</w:t>
            </w:r>
          </w:p>
        </w:tc>
        <w:tc>
          <w:tcPr>
            <w:tcW w:w="2598" w:type="pct"/>
          </w:tcPr>
          <w:p w:rsidR="004A68A7" w:rsidRPr="00E24EE5" w:rsidRDefault="004A68A7" w:rsidP="00A94631">
            <w:pPr>
              <w:tabs>
                <w:tab w:val="left" w:pos="2010"/>
              </w:tabs>
              <w:rPr>
                <w:rFonts w:ascii="Times New Roman" w:hAnsi="Times New Roman" w:cs="Times New Roman"/>
                <w:noProof/>
                <w:sz w:val="24"/>
                <w:szCs w:val="24"/>
              </w:rPr>
            </w:pPr>
            <w:r w:rsidRPr="00E24EE5">
              <w:rPr>
                <w:rFonts w:ascii="Times New Roman" w:hAnsi="Times New Roman" w:cs="Times New Roman"/>
                <w:noProof/>
                <w:sz w:val="24"/>
                <w:szCs w:val="24"/>
              </w:rPr>
              <w:drawing>
                <wp:anchor distT="0" distB="0" distL="114300" distR="114300" simplePos="0" relativeHeight="251696128" behindDoc="0" locked="0" layoutInCell="1" allowOverlap="1" wp14:anchorId="268A3A58" wp14:editId="1FECFF56">
                  <wp:simplePos x="0" y="0"/>
                  <wp:positionH relativeFrom="column">
                    <wp:posOffset>-62230</wp:posOffset>
                  </wp:positionH>
                  <wp:positionV relativeFrom="paragraph">
                    <wp:posOffset>49530</wp:posOffset>
                  </wp:positionV>
                  <wp:extent cx="1466850" cy="590550"/>
                  <wp:effectExtent l="0" t="0" r="0" b="0"/>
                  <wp:wrapThrough wrapText="bothSides">
                    <wp:wrapPolygon edited="0">
                      <wp:start x="0" y="0"/>
                      <wp:lineTo x="0" y="20903"/>
                      <wp:lineTo x="21319" y="20903"/>
                      <wp:lineTo x="213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7099BF.tmp"/>
                          <pic:cNvPicPr/>
                        </pic:nvPicPr>
                        <pic:blipFill>
                          <a:blip r:embed="rId18">
                            <a:extLst>
                              <a:ext uri="{28A0092B-C50C-407E-A947-70E740481C1C}">
                                <a14:useLocalDpi xmlns:a14="http://schemas.microsoft.com/office/drawing/2010/main" val="0"/>
                              </a:ext>
                            </a:extLst>
                          </a:blip>
                          <a:stretch>
                            <a:fillRect/>
                          </a:stretch>
                        </pic:blipFill>
                        <pic:spPr>
                          <a:xfrm>
                            <a:off x="0" y="0"/>
                            <a:ext cx="1466850" cy="590550"/>
                          </a:xfrm>
                          <a:prstGeom prst="rect">
                            <a:avLst/>
                          </a:prstGeom>
                        </pic:spPr>
                      </pic:pic>
                    </a:graphicData>
                  </a:graphic>
                  <wp14:sizeRelH relativeFrom="margin">
                    <wp14:pctWidth>0</wp14:pctWidth>
                  </wp14:sizeRelH>
                </wp:anchor>
              </w:drawing>
            </w: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tc>
      </w:tr>
      <w:tr w:rsidR="004A68A7" w:rsidRPr="00E24EE5" w:rsidTr="00D72EA9">
        <w:trPr>
          <w:trHeight w:val="1082"/>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Preference Share Investment</w:t>
            </w:r>
          </w:p>
          <w:p w:rsidR="004A68A7" w:rsidRPr="00E24EE5" w:rsidRDefault="004A68A7" w:rsidP="00A94631">
            <w:pPr>
              <w:tabs>
                <w:tab w:val="left" w:pos="2010"/>
              </w:tabs>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697152" behindDoc="0" locked="0" layoutInCell="1" allowOverlap="1" wp14:anchorId="1A5F5450" wp14:editId="563250DC">
                  <wp:simplePos x="0" y="0"/>
                  <wp:positionH relativeFrom="column">
                    <wp:posOffset>-65405</wp:posOffset>
                  </wp:positionH>
                  <wp:positionV relativeFrom="paragraph">
                    <wp:posOffset>0</wp:posOffset>
                  </wp:positionV>
                  <wp:extent cx="1495634" cy="714475"/>
                  <wp:effectExtent l="0" t="0" r="9525" b="9525"/>
                  <wp:wrapThrough wrapText="bothSides">
                    <wp:wrapPolygon edited="0">
                      <wp:start x="0" y="0"/>
                      <wp:lineTo x="0" y="21312"/>
                      <wp:lineTo x="21462" y="21312"/>
                      <wp:lineTo x="2146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70A6.tmp"/>
                          <pic:cNvPicPr/>
                        </pic:nvPicPr>
                        <pic:blipFill>
                          <a:blip r:embed="rId19">
                            <a:extLst>
                              <a:ext uri="{28A0092B-C50C-407E-A947-70E740481C1C}">
                                <a14:useLocalDpi xmlns:a14="http://schemas.microsoft.com/office/drawing/2010/main" val="0"/>
                              </a:ext>
                            </a:extLst>
                          </a:blip>
                          <a:stretch>
                            <a:fillRect/>
                          </a:stretch>
                        </pic:blipFill>
                        <pic:spPr>
                          <a:xfrm>
                            <a:off x="0" y="0"/>
                            <a:ext cx="1495634" cy="714475"/>
                          </a:xfrm>
                          <a:prstGeom prst="rect">
                            <a:avLst/>
                          </a:prstGeom>
                        </pic:spPr>
                      </pic:pic>
                    </a:graphicData>
                  </a:graphic>
                </wp:anchor>
              </w:drawing>
            </w:r>
          </w:p>
        </w:tc>
      </w:tr>
      <w:tr w:rsidR="004A68A7" w:rsidRPr="00E24EE5" w:rsidTr="00D72EA9">
        <w:trPr>
          <w:trHeight w:val="1250"/>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Independent Power Producer</w:t>
            </w:r>
          </w:p>
          <w:p w:rsidR="004A68A7" w:rsidRPr="00E24EE5" w:rsidRDefault="004A68A7" w:rsidP="00A94631">
            <w:pPr>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698176" behindDoc="0" locked="0" layoutInCell="1" allowOverlap="1" wp14:anchorId="2E769B3A" wp14:editId="172DBB31">
                  <wp:simplePos x="0" y="0"/>
                  <wp:positionH relativeFrom="column">
                    <wp:posOffset>61595</wp:posOffset>
                  </wp:positionH>
                  <wp:positionV relativeFrom="paragraph">
                    <wp:posOffset>69215</wp:posOffset>
                  </wp:positionV>
                  <wp:extent cx="990600" cy="647700"/>
                  <wp:effectExtent l="0" t="0" r="0" b="0"/>
                  <wp:wrapThrough wrapText="bothSides">
                    <wp:wrapPolygon edited="0">
                      <wp:start x="0" y="0"/>
                      <wp:lineTo x="0" y="20965"/>
                      <wp:lineTo x="21185" y="20965"/>
                      <wp:lineTo x="2118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70952D.tmp"/>
                          <pic:cNvPicPr/>
                        </pic:nvPicPr>
                        <pic:blipFill>
                          <a:blip r:embed="rId20">
                            <a:extLst>
                              <a:ext uri="{28A0092B-C50C-407E-A947-70E740481C1C}">
                                <a14:useLocalDpi xmlns:a14="http://schemas.microsoft.com/office/drawing/2010/main" val="0"/>
                              </a:ext>
                            </a:extLst>
                          </a:blip>
                          <a:stretch>
                            <a:fillRect/>
                          </a:stretch>
                        </pic:blipFill>
                        <pic:spPr>
                          <a:xfrm>
                            <a:off x="0" y="0"/>
                            <a:ext cx="990600" cy="647700"/>
                          </a:xfrm>
                          <a:prstGeom prst="rect">
                            <a:avLst/>
                          </a:prstGeom>
                        </pic:spPr>
                      </pic:pic>
                    </a:graphicData>
                  </a:graphic>
                  <wp14:sizeRelV relativeFrom="margin">
                    <wp14:pctHeight>0</wp14:pctHeight>
                  </wp14:sizeRelV>
                </wp:anchor>
              </w:drawing>
            </w:r>
          </w:p>
          <w:p w:rsidR="004A68A7" w:rsidRPr="00E24EE5" w:rsidRDefault="004A68A7" w:rsidP="00A94631">
            <w:pPr>
              <w:rPr>
                <w:rFonts w:ascii="Times New Roman" w:hAnsi="Times New Roman" w:cs="Times New Roman"/>
                <w:sz w:val="24"/>
                <w:szCs w:val="24"/>
              </w:rPr>
            </w:pPr>
          </w:p>
        </w:tc>
      </w:tr>
      <w:tr w:rsidR="004A68A7" w:rsidRPr="00E24EE5" w:rsidTr="00D72EA9">
        <w:trPr>
          <w:trHeight w:val="1385"/>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International Standard Private Hospital</w:t>
            </w:r>
          </w:p>
          <w:p w:rsidR="004A68A7" w:rsidRPr="00E24EE5" w:rsidRDefault="004A68A7" w:rsidP="00A94631">
            <w:pPr>
              <w:ind w:firstLine="720"/>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699200" behindDoc="0" locked="0" layoutInCell="1" allowOverlap="1" wp14:anchorId="36329B46" wp14:editId="4E7B9D5A">
                  <wp:simplePos x="0" y="0"/>
                  <wp:positionH relativeFrom="column">
                    <wp:posOffset>77470</wp:posOffset>
                  </wp:positionH>
                  <wp:positionV relativeFrom="paragraph">
                    <wp:posOffset>28575</wp:posOffset>
                  </wp:positionV>
                  <wp:extent cx="895350" cy="815408"/>
                  <wp:effectExtent l="0" t="0" r="0" b="3810"/>
                  <wp:wrapThrough wrapText="bothSides">
                    <wp:wrapPolygon edited="0">
                      <wp:start x="0" y="0"/>
                      <wp:lineTo x="0" y="21196"/>
                      <wp:lineTo x="21140" y="21196"/>
                      <wp:lineTo x="2114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70144C.tmp"/>
                          <pic:cNvPicPr/>
                        </pic:nvPicPr>
                        <pic:blipFill>
                          <a:blip r:embed="rId21">
                            <a:extLst>
                              <a:ext uri="{28A0092B-C50C-407E-A947-70E740481C1C}">
                                <a14:useLocalDpi xmlns:a14="http://schemas.microsoft.com/office/drawing/2010/main" val="0"/>
                              </a:ext>
                            </a:extLst>
                          </a:blip>
                          <a:stretch>
                            <a:fillRect/>
                          </a:stretch>
                        </pic:blipFill>
                        <pic:spPr>
                          <a:xfrm>
                            <a:off x="0" y="0"/>
                            <a:ext cx="895350" cy="815408"/>
                          </a:xfrm>
                          <a:prstGeom prst="rect">
                            <a:avLst/>
                          </a:prstGeom>
                        </pic:spPr>
                      </pic:pic>
                    </a:graphicData>
                  </a:graphic>
                </wp:anchor>
              </w:drawing>
            </w:r>
          </w:p>
          <w:p w:rsidR="004A68A7" w:rsidRPr="00E24EE5" w:rsidRDefault="004A68A7" w:rsidP="00A94631">
            <w:pPr>
              <w:tabs>
                <w:tab w:val="left" w:pos="2010"/>
              </w:tabs>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tc>
      </w:tr>
      <w:tr w:rsidR="004A68A7" w:rsidRPr="00E24EE5" w:rsidTr="00D72EA9">
        <w:trPr>
          <w:trHeight w:val="1025"/>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Private Sector 5 Star Hotel</w:t>
            </w:r>
          </w:p>
          <w:p w:rsidR="004A68A7" w:rsidRPr="00E24EE5" w:rsidRDefault="004A68A7" w:rsidP="00A94631">
            <w:pPr>
              <w:ind w:firstLine="720"/>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 xml:space="preserve">   :</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700224" behindDoc="0" locked="0" layoutInCell="1" allowOverlap="1" wp14:anchorId="73E6BBF3" wp14:editId="75C54FA9">
                  <wp:simplePos x="0" y="0"/>
                  <wp:positionH relativeFrom="column">
                    <wp:posOffset>-5080</wp:posOffset>
                  </wp:positionH>
                  <wp:positionV relativeFrom="paragraph">
                    <wp:posOffset>69215</wp:posOffset>
                  </wp:positionV>
                  <wp:extent cx="1417955" cy="485775"/>
                  <wp:effectExtent l="0" t="0" r="0" b="9525"/>
                  <wp:wrapThrough wrapText="bothSides">
                    <wp:wrapPolygon edited="0">
                      <wp:start x="0" y="0"/>
                      <wp:lineTo x="0" y="21176"/>
                      <wp:lineTo x="21184" y="21176"/>
                      <wp:lineTo x="2118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701CA5.tmp"/>
                          <pic:cNvPicPr/>
                        </pic:nvPicPr>
                        <pic:blipFill>
                          <a:blip r:embed="rId22">
                            <a:extLst>
                              <a:ext uri="{28A0092B-C50C-407E-A947-70E740481C1C}">
                                <a14:useLocalDpi xmlns:a14="http://schemas.microsoft.com/office/drawing/2010/main" val="0"/>
                              </a:ext>
                            </a:extLst>
                          </a:blip>
                          <a:stretch>
                            <a:fillRect/>
                          </a:stretch>
                        </pic:blipFill>
                        <pic:spPr>
                          <a:xfrm>
                            <a:off x="0" y="0"/>
                            <a:ext cx="1417955" cy="485775"/>
                          </a:xfrm>
                          <a:prstGeom prst="rect">
                            <a:avLst/>
                          </a:prstGeom>
                        </pic:spPr>
                      </pic:pic>
                    </a:graphicData>
                  </a:graphic>
                  <wp14:sizeRelH relativeFrom="margin">
                    <wp14:pctWidth>0</wp14:pctWidth>
                  </wp14:sizeRelH>
                  <wp14:sizeRelV relativeFrom="margin">
                    <wp14:pctHeight>0</wp14:pctHeight>
                  </wp14:sizeRelV>
                </wp:anchor>
              </w:drawing>
            </w:r>
          </w:p>
        </w:tc>
      </w:tr>
      <w:tr w:rsidR="004A68A7" w:rsidRPr="00E24EE5" w:rsidTr="00D72EA9">
        <w:trPr>
          <w:trHeight w:val="1070"/>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Private Sector TV Channel</w:t>
            </w:r>
          </w:p>
          <w:p w:rsidR="004A68A7" w:rsidRPr="00E24EE5" w:rsidRDefault="004A68A7" w:rsidP="00A94631">
            <w:pPr>
              <w:tabs>
                <w:tab w:val="left" w:pos="2010"/>
              </w:tabs>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701248" behindDoc="0" locked="0" layoutInCell="1" allowOverlap="1" wp14:anchorId="21D8DE20" wp14:editId="17CE452C">
                  <wp:simplePos x="0" y="0"/>
                  <wp:positionH relativeFrom="column">
                    <wp:posOffset>20955</wp:posOffset>
                  </wp:positionH>
                  <wp:positionV relativeFrom="paragraph">
                    <wp:posOffset>0</wp:posOffset>
                  </wp:positionV>
                  <wp:extent cx="1333500" cy="621030"/>
                  <wp:effectExtent l="0" t="0" r="0" b="7620"/>
                  <wp:wrapThrough wrapText="bothSides">
                    <wp:wrapPolygon edited="0">
                      <wp:start x="0" y="0"/>
                      <wp:lineTo x="0" y="21202"/>
                      <wp:lineTo x="21291" y="21202"/>
                      <wp:lineTo x="2129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70F3CC.tmp"/>
                          <pic:cNvPicPr/>
                        </pic:nvPicPr>
                        <pic:blipFill>
                          <a:blip r:embed="rId23">
                            <a:extLst>
                              <a:ext uri="{28A0092B-C50C-407E-A947-70E740481C1C}">
                                <a14:useLocalDpi xmlns:a14="http://schemas.microsoft.com/office/drawing/2010/main" val="0"/>
                              </a:ext>
                            </a:extLst>
                          </a:blip>
                          <a:stretch>
                            <a:fillRect/>
                          </a:stretch>
                        </pic:blipFill>
                        <pic:spPr>
                          <a:xfrm>
                            <a:off x="0" y="0"/>
                            <a:ext cx="1333500" cy="621030"/>
                          </a:xfrm>
                          <a:prstGeom prst="rect">
                            <a:avLst/>
                          </a:prstGeom>
                        </pic:spPr>
                      </pic:pic>
                    </a:graphicData>
                  </a:graphic>
                  <wp14:sizeRelH relativeFrom="margin">
                    <wp14:pctWidth>0</wp14:pctWidth>
                  </wp14:sizeRelH>
                  <wp14:sizeRelV relativeFrom="margin">
                    <wp14:pctHeight>0</wp14:pctHeight>
                  </wp14:sizeRelV>
                </wp:anchor>
              </w:drawing>
            </w: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p w:rsidR="004A68A7" w:rsidRPr="00E24EE5" w:rsidRDefault="004A68A7" w:rsidP="00A94631">
            <w:pPr>
              <w:rPr>
                <w:rFonts w:ascii="Times New Roman" w:hAnsi="Times New Roman" w:cs="Times New Roman"/>
                <w:sz w:val="24"/>
                <w:szCs w:val="24"/>
              </w:rPr>
            </w:pPr>
          </w:p>
        </w:tc>
      </w:tr>
      <w:tr w:rsidR="004A68A7" w:rsidRPr="00E24EE5" w:rsidTr="00D72EA9">
        <w:trPr>
          <w:trHeight w:val="180"/>
        </w:trPr>
        <w:tc>
          <w:tcPr>
            <w:tcW w:w="2145" w:type="pct"/>
          </w:tcPr>
          <w:p w:rsidR="004A68A7" w:rsidRPr="00E24EE5" w:rsidRDefault="004A68A7" w:rsidP="00A94631">
            <w:pPr>
              <w:tabs>
                <w:tab w:val="left" w:pos="2010"/>
              </w:tabs>
              <w:rPr>
                <w:rFonts w:ascii="Times New Roman" w:hAnsi="Times New Roman" w:cs="Times New Roman"/>
                <w:b/>
                <w:sz w:val="24"/>
                <w:szCs w:val="24"/>
              </w:rPr>
            </w:pPr>
          </w:p>
          <w:p w:rsidR="004A68A7" w:rsidRPr="00E24EE5" w:rsidRDefault="004A68A7" w:rsidP="00A94631">
            <w:pPr>
              <w:rPr>
                <w:rFonts w:ascii="Times New Roman" w:hAnsi="Times New Roman" w:cs="Times New Roman"/>
                <w:b/>
                <w:sz w:val="24"/>
                <w:szCs w:val="24"/>
              </w:rPr>
            </w:pPr>
          </w:p>
          <w:p w:rsidR="004A68A7" w:rsidRPr="00E24EE5" w:rsidRDefault="004A68A7" w:rsidP="00A94631">
            <w:p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First Institutional Investment in Private Sector Education</w:t>
            </w:r>
          </w:p>
          <w:p w:rsidR="004A68A7" w:rsidRPr="00E24EE5" w:rsidRDefault="004A68A7" w:rsidP="00A94631">
            <w:pPr>
              <w:rPr>
                <w:rFonts w:ascii="Times New Roman" w:hAnsi="Times New Roman" w:cs="Times New Roman"/>
                <w:b/>
                <w:sz w:val="24"/>
                <w:szCs w:val="24"/>
              </w:rPr>
            </w:pPr>
          </w:p>
        </w:tc>
        <w:tc>
          <w:tcPr>
            <w:tcW w:w="257" w:type="pct"/>
          </w:tcPr>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p>
          <w:p w:rsidR="004A68A7" w:rsidRPr="00E24EE5" w:rsidRDefault="004A68A7" w:rsidP="00A94631">
            <w:pPr>
              <w:tabs>
                <w:tab w:val="left" w:pos="2010"/>
              </w:tabs>
              <w:jc w:val="center"/>
              <w:rPr>
                <w:rFonts w:ascii="Times New Roman" w:hAnsi="Times New Roman" w:cs="Times New Roman"/>
                <w:b/>
                <w:sz w:val="24"/>
                <w:szCs w:val="24"/>
              </w:rPr>
            </w:pPr>
            <w:r w:rsidRPr="00E24EE5">
              <w:rPr>
                <w:rFonts w:ascii="Times New Roman" w:hAnsi="Times New Roman" w:cs="Times New Roman"/>
                <w:b/>
                <w:sz w:val="24"/>
                <w:szCs w:val="24"/>
              </w:rPr>
              <w:t>:</w:t>
            </w:r>
          </w:p>
        </w:tc>
        <w:tc>
          <w:tcPr>
            <w:tcW w:w="2598" w:type="pct"/>
          </w:tcPr>
          <w:p w:rsidR="004A68A7" w:rsidRPr="00E24EE5" w:rsidRDefault="004A68A7" w:rsidP="00A94631">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702272" behindDoc="0" locked="0" layoutInCell="1" allowOverlap="1" wp14:anchorId="74B0FF20" wp14:editId="453871E6">
                  <wp:simplePos x="0" y="0"/>
                  <wp:positionH relativeFrom="column">
                    <wp:posOffset>-65405</wp:posOffset>
                  </wp:positionH>
                  <wp:positionV relativeFrom="paragraph">
                    <wp:posOffset>66675</wp:posOffset>
                  </wp:positionV>
                  <wp:extent cx="1420345" cy="742950"/>
                  <wp:effectExtent l="0" t="0" r="8890" b="0"/>
                  <wp:wrapThrough wrapText="bothSides">
                    <wp:wrapPolygon edited="0">
                      <wp:start x="0" y="0"/>
                      <wp:lineTo x="0" y="21046"/>
                      <wp:lineTo x="21445" y="21046"/>
                      <wp:lineTo x="2144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70B275.tmp"/>
                          <pic:cNvPicPr/>
                        </pic:nvPicPr>
                        <pic:blipFill>
                          <a:blip r:embed="rId24">
                            <a:extLst>
                              <a:ext uri="{28A0092B-C50C-407E-A947-70E740481C1C}">
                                <a14:useLocalDpi xmlns:a14="http://schemas.microsoft.com/office/drawing/2010/main" val="0"/>
                              </a:ext>
                            </a:extLst>
                          </a:blip>
                          <a:stretch>
                            <a:fillRect/>
                          </a:stretch>
                        </pic:blipFill>
                        <pic:spPr>
                          <a:xfrm>
                            <a:off x="0" y="0"/>
                            <a:ext cx="1420345" cy="742950"/>
                          </a:xfrm>
                          <a:prstGeom prst="rect">
                            <a:avLst/>
                          </a:prstGeom>
                        </pic:spPr>
                      </pic:pic>
                    </a:graphicData>
                  </a:graphic>
                </wp:anchor>
              </w:drawing>
            </w:r>
          </w:p>
        </w:tc>
      </w:tr>
    </w:tbl>
    <w:p w:rsidR="0074779F" w:rsidRPr="00E24EE5" w:rsidRDefault="0074779F" w:rsidP="0074779F">
      <w:pPr>
        <w:tabs>
          <w:tab w:val="left" w:pos="2010"/>
        </w:tabs>
        <w:rPr>
          <w:rFonts w:ascii="Times New Roman" w:hAnsi="Times New Roman" w:cs="Times New Roman"/>
          <w:sz w:val="24"/>
          <w:szCs w:val="24"/>
        </w:rPr>
      </w:pPr>
    </w:p>
    <w:p w:rsidR="0074779F" w:rsidRPr="00E24EE5" w:rsidRDefault="0074779F" w:rsidP="0074779F">
      <w:pPr>
        <w:tabs>
          <w:tab w:val="left" w:pos="2010"/>
        </w:tabs>
        <w:rPr>
          <w:rFonts w:ascii="Times New Roman" w:hAnsi="Times New Roman" w:cs="Times New Roman"/>
          <w:sz w:val="24"/>
          <w:szCs w:val="24"/>
        </w:rPr>
      </w:pPr>
    </w:p>
    <w:p w:rsidR="004B3C95" w:rsidRDefault="004B3C95" w:rsidP="004B3C95">
      <w:pPr>
        <w:tabs>
          <w:tab w:val="left" w:pos="2010"/>
        </w:tabs>
        <w:jc w:val="center"/>
        <w:rPr>
          <w:rFonts w:ascii="Times New Roman" w:hAnsi="Times New Roman" w:cs="Times New Roman"/>
          <w:b/>
          <w:szCs w:val="24"/>
        </w:rPr>
      </w:pPr>
    </w:p>
    <w:p w:rsidR="00526A2B" w:rsidRPr="004B3C95" w:rsidRDefault="00E86854" w:rsidP="004B3C95">
      <w:pPr>
        <w:tabs>
          <w:tab w:val="left" w:pos="2010"/>
        </w:tabs>
        <w:jc w:val="center"/>
        <w:rPr>
          <w:rFonts w:ascii="Times New Roman" w:hAnsi="Times New Roman" w:cs="Times New Roman"/>
          <w:sz w:val="24"/>
          <w:szCs w:val="24"/>
        </w:rPr>
      </w:pPr>
      <w:r w:rsidRPr="00E24EE5">
        <w:rPr>
          <w:rFonts w:ascii="Times New Roman" w:hAnsi="Times New Roman" w:cs="Times New Roman"/>
          <w:b/>
          <w:szCs w:val="24"/>
        </w:rPr>
        <w:t>Table: 1.1(Milestone)</w:t>
      </w:r>
    </w:p>
    <w:p w:rsidR="00526A2B" w:rsidRPr="00E24EE5" w:rsidRDefault="00526A2B" w:rsidP="0074779F">
      <w:pPr>
        <w:tabs>
          <w:tab w:val="left" w:pos="2010"/>
        </w:tabs>
        <w:rPr>
          <w:rFonts w:ascii="Times New Roman" w:hAnsi="Times New Roman" w:cs="Times New Roman"/>
          <w:sz w:val="24"/>
          <w:szCs w:val="24"/>
        </w:rPr>
      </w:pPr>
    </w:p>
    <w:p w:rsidR="00E86854" w:rsidRPr="00E24EE5" w:rsidRDefault="00E86854" w:rsidP="0074779F">
      <w:pPr>
        <w:tabs>
          <w:tab w:val="left" w:pos="2010"/>
        </w:tabs>
        <w:rPr>
          <w:rFonts w:ascii="Times New Roman" w:hAnsi="Times New Roman" w:cs="Times New Roman"/>
          <w:sz w:val="24"/>
          <w:szCs w:val="24"/>
        </w:rPr>
      </w:pPr>
    </w:p>
    <w:p w:rsidR="00E86854" w:rsidRPr="00E24EE5" w:rsidRDefault="00E86854" w:rsidP="0074779F">
      <w:pPr>
        <w:tabs>
          <w:tab w:val="left" w:pos="2010"/>
        </w:tabs>
        <w:rPr>
          <w:rFonts w:ascii="Times New Roman" w:hAnsi="Times New Roman" w:cs="Times New Roman"/>
          <w:sz w:val="24"/>
          <w:szCs w:val="24"/>
        </w:rPr>
      </w:pPr>
    </w:p>
    <w:p w:rsidR="00E86854" w:rsidRPr="00E24EE5" w:rsidRDefault="00E86854" w:rsidP="0074779F">
      <w:pPr>
        <w:tabs>
          <w:tab w:val="left" w:pos="2010"/>
        </w:tabs>
        <w:rPr>
          <w:rFonts w:ascii="Times New Roman" w:hAnsi="Times New Roman" w:cs="Times New Roman"/>
          <w:sz w:val="24"/>
          <w:szCs w:val="24"/>
        </w:rPr>
      </w:pPr>
    </w:p>
    <w:p w:rsidR="00DA4460" w:rsidRPr="00E24EE5" w:rsidRDefault="00DA4460" w:rsidP="00DA4460">
      <w:pPr>
        <w:pStyle w:val="IntenseQuote"/>
        <w:rPr>
          <w:rFonts w:ascii="Times New Roman" w:hAnsi="Times New Roman" w:cs="Times New Roman"/>
          <w:b/>
          <w:sz w:val="28"/>
        </w:rPr>
      </w:pPr>
      <w:r w:rsidRPr="00E24EE5">
        <w:rPr>
          <w:rFonts w:ascii="Times New Roman" w:hAnsi="Times New Roman" w:cs="Times New Roman"/>
          <w:b/>
          <w:sz w:val="28"/>
        </w:rPr>
        <w:t xml:space="preserve">2.2 </w:t>
      </w:r>
      <w:r w:rsidR="00F055D1" w:rsidRPr="00E24EE5">
        <w:rPr>
          <w:rFonts w:ascii="Times New Roman" w:hAnsi="Times New Roman" w:cs="Times New Roman"/>
          <w:b/>
          <w:sz w:val="28"/>
        </w:rPr>
        <w:t>Business Overview</w:t>
      </w:r>
    </w:p>
    <w:p w:rsidR="00DA4460" w:rsidRPr="00E24EE5" w:rsidRDefault="00DA4460" w:rsidP="00DA4460">
      <w:pPr>
        <w:tabs>
          <w:tab w:val="left" w:pos="3525"/>
        </w:tabs>
        <w:rPr>
          <w:rFonts w:ascii="Times New Roman" w:hAnsi="Times New Roman" w:cs="Times New Roman"/>
          <w:sz w:val="24"/>
          <w:szCs w:val="24"/>
        </w:rPr>
      </w:pPr>
    </w:p>
    <w:p w:rsidR="00DA4460" w:rsidRPr="00E24EE5" w:rsidRDefault="00E24EE5" w:rsidP="00BA710C">
      <w:pPr>
        <w:pStyle w:val="ListParagraph"/>
        <w:numPr>
          <w:ilvl w:val="0"/>
          <w:numId w:val="9"/>
        </w:numPr>
        <w:rPr>
          <w:rFonts w:ascii="Times New Roman" w:hAnsi="Times New Roman" w:cs="Times New Roman"/>
          <w:b/>
          <w:color w:val="5B9BD5" w:themeColor="accent1"/>
          <w:sz w:val="24"/>
          <w:szCs w:val="24"/>
        </w:rPr>
      </w:pPr>
      <w:r>
        <w:rPr>
          <w:rFonts w:ascii="Times New Roman" w:hAnsi="Times New Roman" w:cs="Times New Roman"/>
          <w:b/>
          <w:color w:val="5B9BD5" w:themeColor="accent1"/>
          <w:sz w:val="24"/>
          <w:szCs w:val="24"/>
        </w:rPr>
        <w:t>Corporate Information</w:t>
      </w:r>
    </w:p>
    <w:p w:rsidR="00DA4460" w:rsidRPr="005E4A89" w:rsidRDefault="00DA4460" w:rsidP="00DA4460">
      <w:pPr>
        <w:spacing w:after="0"/>
        <w:rPr>
          <w:rFonts w:ascii="Times New Roman" w:hAnsi="Times New Roman" w:cs="Times New Roman"/>
          <w:b/>
          <w:sz w:val="24"/>
          <w:szCs w:val="24"/>
        </w:rPr>
      </w:pPr>
      <w:r w:rsidRPr="005E4A89">
        <w:rPr>
          <w:rFonts w:ascii="Times New Roman" w:hAnsi="Times New Roman" w:cs="Times New Roman"/>
          <w:b/>
          <w:sz w:val="24"/>
          <w:szCs w:val="24"/>
        </w:rPr>
        <w:t>Company</w:t>
      </w:r>
      <w:r w:rsidR="00F3537A" w:rsidRPr="005E4A89">
        <w:rPr>
          <w:rFonts w:ascii="Times New Roman" w:hAnsi="Times New Roman" w:cs="Times New Roman"/>
          <w:b/>
          <w:sz w:val="24"/>
          <w:szCs w:val="24"/>
        </w:rPr>
        <w:t xml:space="preserve"> Name (Registered)</w:t>
      </w:r>
    </w:p>
    <w:p w:rsidR="00DA4460" w:rsidRPr="00F3537A" w:rsidRDefault="00DA4460" w:rsidP="00DA4460">
      <w:pPr>
        <w:spacing w:after="0"/>
        <w:rPr>
          <w:rFonts w:ascii="Times New Roman" w:hAnsi="Times New Roman" w:cs="Times New Roman"/>
          <w:sz w:val="24"/>
          <w:szCs w:val="24"/>
        </w:rPr>
      </w:pPr>
      <w:r w:rsidRPr="00F3537A">
        <w:rPr>
          <w:rFonts w:ascii="Times New Roman" w:hAnsi="Times New Roman" w:cs="Times New Roman"/>
          <w:sz w:val="24"/>
          <w:szCs w:val="24"/>
        </w:rPr>
        <w:t xml:space="preserve">IPDC Finance Limited </w:t>
      </w:r>
    </w:p>
    <w:p w:rsidR="00F3537A" w:rsidRPr="00F3537A" w:rsidRDefault="00F3537A" w:rsidP="00DA4460">
      <w:pPr>
        <w:spacing w:after="0"/>
        <w:rPr>
          <w:rFonts w:ascii="Times New Roman" w:hAnsi="Times New Roman" w:cs="Times New Roman"/>
          <w:sz w:val="24"/>
          <w:szCs w:val="24"/>
        </w:rPr>
      </w:pPr>
    </w:p>
    <w:p w:rsidR="00F3537A" w:rsidRPr="005E4A89" w:rsidRDefault="00F3537A" w:rsidP="00F3537A">
      <w:pPr>
        <w:spacing w:after="0"/>
        <w:rPr>
          <w:rFonts w:ascii="Times New Roman" w:hAnsi="Times New Roman" w:cs="Times New Roman"/>
          <w:b/>
          <w:sz w:val="24"/>
          <w:szCs w:val="24"/>
        </w:rPr>
      </w:pPr>
      <w:r w:rsidRPr="005E4A89">
        <w:rPr>
          <w:rFonts w:ascii="Times New Roman" w:hAnsi="Times New Roman" w:cs="Times New Roman"/>
          <w:b/>
          <w:sz w:val="24"/>
          <w:szCs w:val="24"/>
        </w:rPr>
        <w:t>Incorporation Date</w:t>
      </w:r>
    </w:p>
    <w:p w:rsidR="00F3537A" w:rsidRPr="00F3537A" w:rsidRDefault="00F3537A" w:rsidP="00DA4460">
      <w:pPr>
        <w:spacing w:after="0"/>
        <w:rPr>
          <w:rFonts w:ascii="Times New Roman" w:hAnsi="Times New Roman" w:cs="Times New Roman"/>
          <w:sz w:val="24"/>
          <w:szCs w:val="24"/>
        </w:rPr>
      </w:pPr>
      <w:r w:rsidRPr="00F3537A">
        <w:rPr>
          <w:rFonts w:ascii="Times New Roman" w:hAnsi="Times New Roman" w:cs="Times New Roman"/>
          <w:sz w:val="24"/>
          <w:szCs w:val="24"/>
        </w:rPr>
        <w:t xml:space="preserve">28 November 1981 </w:t>
      </w:r>
    </w:p>
    <w:p w:rsidR="00DA4460" w:rsidRPr="00F3537A" w:rsidRDefault="00DA4460" w:rsidP="00DA4460">
      <w:pPr>
        <w:spacing w:after="0"/>
        <w:rPr>
          <w:rFonts w:ascii="Times New Roman" w:hAnsi="Times New Roman" w:cs="Times New Roman"/>
          <w:sz w:val="24"/>
          <w:szCs w:val="24"/>
        </w:rPr>
      </w:pPr>
    </w:p>
    <w:p w:rsidR="00DA4460" w:rsidRPr="005E4A89" w:rsidRDefault="00DA4460" w:rsidP="00DA4460">
      <w:pPr>
        <w:spacing w:after="0"/>
        <w:rPr>
          <w:rFonts w:ascii="Times New Roman" w:hAnsi="Times New Roman" w:cs="Times New Roman"/>
          <w:b/>
          <w:sz w:val="24"/>
          <w:szCs w:val="24"/>
        </w:rPr>
      </w:pPr>
      <w:r w:rsidRPr="005E4A89">
        <w:rPr>
          <w:rFonts w:ascii="Times New Roman" w:hAnsi="Times New Roman" w:cs="Times New Roman"/>
          <w:b/>
          <w:sz w:val="24"/>
          <w:szCs w:val="24"/>
        </w:rPr>
        <w:t xml:space="preserve">Legal Form </w:t>
      </w:r>
    </w:p>
    <w:p w:rsidR="00F3537A" w:rsidRPr="00F3537A" w:rsidRDefault="00DA4460" w:rsidP="00F3537A">
      <w:pPr>
        <w:pStyle w:val="ListParagraph"/>
        <w:numPr>
          <w:ilvl w:val="0"/>
          <w:numId w:val="45"/>
        </w:numPr>
        <w:spacing w:after="0"/>
        <w:rPr>
          <w:rFonts w:ascii="Times New Roman" w:hAnsi="Times New Roman" w:cs="Times New Roman"/>
          <w:sz w:val="24"/>
          <w:szCs w:val="24"/>
        </w:rPr>
      </w:pPr>
      <w:r w:rsidRPr="00F3537A">
        <w:rPr>
          <w:rFonts w:ascii="Times New Roman" w:hAnsi="Times New Roman" w:cs="Times New Roman"/>
          <w:sz w:val="24"/>
          <w:szCs w:val="24"/>
        </w:rPr>
        <w:t xml:space="preserve">A public limited company </w:t>
      </w:r>
      <w:r w:rsidR="00F3537A" w:rsidRPr="00F3537A">
        <w:rPr>
          <w:rFonts w:ascii="Times New Roman" w:hAnsi="Times New Roman" w:cs="Times New Roman"/>
          <w:sz w:val="24"/>
          <w:szCs w:val="24"/>
        </w:rPr>
        <w:t xml:space="preserve">which is </w:t>
      </w:r>
      <w:r w:rsidRPr="00F3537A">
        <w:rPr>
          <w:rFonts w:ascii="Times New Roman" w:hAnsi="Times New Roman" w:cs="Times New Roman"/>
          <w:sz w:val="24"/>
          <w:szCs w:val="24"/>
        </w:rPr>
        <w:t>incorporated in Bangladesh under the company Act 191</w:t>
      </w:r>
      <w:r w:rsidR="00F3537A" w:rsidRPr="00F3537A">
        <w:rPr>
          <w:rFonts w:ascii="Times New Roman" w:hAnsi="Times New Roman" w:cs="Times New Roman"/>
          <w:sz w:val="24"/>
          <w:szCs w:val="24"/>
        </w:rPr>
        <w:t>3</w:t>
      </w:r>
    </w:p>
    <w:p w:rsidR="00F3537A" w:rsidRPr="00F3537A" w:rsidRDefault="00F3537A" w:rsidP="00F3537A">
      <w:pPr>
        <w:pStyle w:val="ListParagraph"/>
        <w:numPr>
          <w:ilvl w:val="0"/>
          <w:numId w:val="45"/>
        </w:numPr>
        <w:spacing w:after="0"/>
        <w:rPr>
          <w:rFonts w:ascii="Times New Roman" w:hAnsi="Times New Roman" w:cs="Times New Roman"/>
          <w:sz w:val="24"/>
          <w:szCs w:val="24"/>
        </w:rPr>
      </w:pPr>
      <w:r w:rsidRPr="00F3537A">
        <w:rPr>
          <w:rFonts w:ascii="Times New Roman" w:hAnsi="Times New Roman" w:cs="Times New Roman"/>
          <w:sz w:val="24"/>
          <w:szCs w:val="24"/>
        </w:rPr>
        <w:t>Listed</w:t>
      </w:r>
      <w:r w:rsidR="00DA4460" w:rsidRPr="00F3537A">
        <w:rPr>
          <w:rFonts w:ascii="Times New Roman" w:hAnsi="Times New Roman" w:cs="Times New Roman"/>
          <w:sz w:val="24"/>
          <w:szCs w:val="24"/>
        </w:rPr>
        <w:t xml:space="preserve"> with the Dhaka and Chittagong Stock Exchange L</w:t>
      </w:r>
      <w:r w:rsidRPr="00F3537A">
        <w:rPr>
          <w:rFonts w:ascii="Times New Roman" w:hAnsi="Times New Roman" w:cs="Times New Roman"/>
          <w:sz w:val="24"/>
          <w:szCs w:val="24"/>
        </w:rPr>
        <w:t>imited since 02 December 2006.</w:t>
      </w:r>
    </w:p>
    <w:p w:rsidR="00DA4460" w:rsidRPr="00F3537A" w:rsidRDefault="00DA4460" w:rsidP="00F3537A">
      <w:pPr>
        <w:pStyle w:val="ListParagraph"/>
        <w:numPr>
          <w:ilvl w:val="0"/>
          <w:numId w:val="45"/>
        </w:numPr>
        <w:spacing w:after="0"/>
        <w:rPr>
          <w:rFonts w:ascii="Times New Roman" w:hAnsi="Times New Roman" w:cs="Times New Roman"/>
          <w:sz w:val="24"/>
          <w:szCs w:val="24"/>
        </w:rPr>
      </w:pPr>
      <w:r w:rsidRPr="00F3537A">
        <w:rPr>
          <w:rFonts w:ascii="Times New Roman" w:hAnsi="Times New Roman" w:cs="Times New Roman"/>
          <w:sz w:val="24"/>
          <w:szCs w:val="24"/>
        </w:rPr>
        <w:t xml:space="preserve">Licensed as Financial Institution under Financial Institutions Act on 07 February 1995. </w:t>
      </w:r>
    </w:p>
    <w:p w:rsidR="00DA4460" w:rsidRPr="00F3537A" w:rsidRDefault="00DA4460" w:rsidP="00DA4460">
      <w:pPr>
        <w:spacing w:after="0"/>
        <w:rPr>
          <w:rFonts w:ascii="Times New Roman" w:hAnsi="Times New Roman" w:cs="Times New Roman"/>
          <w:sz w:val="24"/>
          <w:szCs w:val="24"/>
        </w:rPr>
      </w:pPr>
    </w:p>
    <w:p w:rsidR="00DA4460" w:rsidRPr="005E4A89" w:rsidRDefault="00DA4460" w:rsidP="00F3537A">
      <w:pPr>
        <w:spacing w:after="0"/>
        <w:rPr>
          <w:rFonts w:ascii="Times New Roman" w:hAnsi="Times New Roman" w:cs="Times New Roman"/>
          <w:b/>
          <w:sz w:val="24"/>
          <w:szCs w:val="24"/>
        </w:rPr>
      </w:pPr>
      <w:r w:rsidRPr="005E4A89">
        <w:rPr>
          <w:rFonts w:ascii="Times New Roman" w:hAnsi="Times New Roman" w:cs="Times New Roman"/>
          <w:b/>
          <w:sz w:val="24"/>
          <w:szCs w:val="24"/>
        </w:rPr>
        <w:t>Head Office</w:t>
      </w:r>
      <w:r w:rsidR="00F3537A" w:rsidRPr="005E4A89">
        <w:rPr>
          <w:rFonts w:ascii="Times New Roman" w:hAnsi="Times New Roman" w:cs="Times New Roman"/>
          <w:b/>
          <w:sz w:val="24"/>
          <w:szCs w:val="24"/>
        </w:rPr>
        <w:t xml:space="preserve"> (Registered)</w:t>
      </w:r>
    </w:p>
    <w:p w:rsidR="00DA4460" w:rsidRPr="00F3537A" w:rsidRDefault="00DA4460" w:rsidP="00DA4460">
      <w:pPr>
        <w:spacing w:after="0"/>
        <w:rPr>
          <w:rFonts w:ascii="Times New Roman" w:hAnsi="Times New Roman" w:cs="Times New Roman"/>
          <w:sz w:val="24"/>
          <w:szCs w:val="24"/>
        </w:rPr>
      </w:pPr>
      <w:proofErr w:type="spellStart"/>
      <w:r w:rsidRPr="00F3537A">
        <w:rPr>
          <w:rFonts w:ascii="Times New Roman" w:hAnsi="Times New Roman" w:cs="Times New Roman"/>
          <w:sz w:val="24"/>
          <w:szCs w:val="24"/>
        </w:rPr>
        <w:t>Hosna</w:t>
      </w:r>
      <w:proofErr w:type="spellEnd"/>
      <w:r w:rsidRPr="00F3537A">
        <w:rPr>
          <w:rFonts w:ascii="Times New Roman" w:hAnsi="Times New Roman" w:cs="Times New Roman"/>
          <w:sz w:val="24"/>
          <w:szCs w:val="24"/>
        </w:rPr>
        <w:t xml:space="preserve"> Centre (4th floor)</w:t>
      </w:r>
    </w:p>
    <w:p w:rsidR="00DA4460" w:rsidRPr="00F3537A" w:rsidRDefault="00DA4460" w:rsidP="00DA4460">
      <w:pPr>
        <w:spacing w:after="0"/>
        <w:rPr>
          <w:rFonts w:ascii="Times New Roman" w:hAnsi="Times New Roman" w:cs="Times New Roman"/>
          <w:sz w:val="24"/>
          <w:szCs w:val="24"/>
        </w:rPr>
      </w:pPr>
      <w:r w:rsidRPr="00F3537A">
        <w:rPr>
          <w:rFonts w:ascii="Times New Roman" w:hAnsi="Times New Roman" w:cs="Times New Roman"/>
          <w:sz w:val="24"/>
          <w:szCs w:val="24"/>
        </w:rPr>
        <w:t xml:space="preserve">106 </w:t>
      </w:r>
      <w:proofErr w:type="spellStart"/>
      <w:r w:rsidRPr="00F3537A">
        <w:rPr>
          <w:rFonts w:ascii="Times New Roman" w:hAnsi="Times New Roman" w:cs="Times New Roman"/>
          <w:sz w:val="24"/>
          <w:szCs w:val="24"/>
        </w:rPr>
        <w:t>Gulshan</w:t>
      </w:r>
      <w:proofErr w:type="spellEnd"/>
      <w:r w:rsidRPr="00F3537A">
        <w:rPr>
          <w:rFonts w:ascii="Times New Roman" w:hAnsi="Times New Roman" w:cs="Times New Roman"/>
          <w:sz w:val="24"/>
          <w:szCs w:val="24"/>
        </w:rPr>
        <w:t xml:space="preserve"> Avenue, Dhaka 1212</w:t>
      </w:r>
    </w:p>
    <w:p w:rsidR="00DA4460" w:rsidRPr="00F3537A" w:rsidRDefault="00DA4460" w:rsidP="00DA4460">
      <w:pPr>
        <w:spacing w:after="0"/>
        <w:rPr>
          <w:rFonts w:ascii="Times New Roman" w:hAnsi="Times New Roman" w:cs="Times New Roman"/>
          <w:sz w:val="24"/>
          <w:szCs w:val="24"/>
        </w:rPr>
      </w:pPr>
    </w:p>
    <w:p w:rsidR="00DA4460" w:rsidRPr="005E4A89" w:rsidRDefault="00DA4460" w:rsidP="00DA4460">
      <w:pPr>
        <w:spacing w:after="0"/>
        <w:rPr>
          <w:rFonts w:ascii="Times New Roman" w:hAnsi="Times New Roman" w:cs="Times New Roman"/>
          <w:sz w:val="24"/>
          <w:szCs w:val="24"/>
        </w:rPr>
      </w:pPr>
      <w:r w:rsidRPr="005E4A89">
        <w:rPr>
          <w:rFonts w:ascii="Times New Roman" w:hAnsi="Times New Roman" w:cs="Times New Roman"/>
          <w:sz w:val="24"/>
          <w:szCs w:val="24"/>
        </w:rPr>
        <w:t xml:space="preserve"> </w:t>
      </w:r>
      <w:r w:rsidRPr="005E4A89">
        <w:rPr>
          <w:rFonts w:ascii="Times New Roman" w:hAnsi="Times New Roman" w:cs="Times New Roman"/>
          <w:b/>
          <w:sz w:val="24"/>
          <w:szCs w:val="24"/>
        </w:rPr>
        <w:t>Email</w:t>
      </w:r>
    </w:p>
    <w:p w:rsidR="00DA4460" w:rsidRPr="00F3537A" w:rsidRDefault="00DA4460" w:rsidP="00DA4460">
      <w:pPr>
        <w:spacing w:after="0"/>
        <w:rPr>
          <w:rFonts w:ascii="Times New Roman" w:hAnsi="Times New Roman" w:cs="Times New Roman"/>
          <w:sz w:val="24"/>
          <w:szCs w:val="24"/>
        </w:rPr>
      </w:pPr>
      <w:r w:rsidRPr="00F3537A">
        <w:rPr>
          <w:rFonts w:ascii="Times New Roman" w:hAnsi="Times New Roman" w:cs="Times New Roman"/>
          <w:sz w:val="24"/>
          <w:szCs w:val="24"/>
        </w:rPr>
        <w:t xml:space="preserve"> </w:t>
      </w:r>
      <w:hyperlink r:id="rId25" w:history="1">
        <w:r w:rsidRPr="00F3537A">
          <w:rPr>
            <w:rStyle w:val="Hyperlink"/>
            <w:rFonts w:ascii="Times New Roman" w:hAnsi="Times New Roman" w:cs="Times New Roman"/>
            <w:color w:val="auto"/>
            <w:sz w:val="24"/>
            <w:szCs w:val="24"/>
          </w:rPr>
          <w:t>email@ipdcbd.com</w:t>
        </w:r>
      </w:hyperlink>
    </w:p>
    <w:p w:rsidR="00DA4460" w:rsidRPr="00F3537A" w:rsidRDefault="00DA4460" w:rsidP="00DA4460">
      <w:pPr>
        <w:spacing w:after="0"/>
        <w:rPr>
          <w:rFonts w:ascii="Times New Roman" w:hAnsi="Times New Roman" w:cs="Times New Roman"/>
          <w:sz w:val="24"/>
          <w:szCs w:val="24"/>
        </w:rPr>
      </w:pPr>
    </w:p>
    <w:p w:rsidR="00F3537A" w:rsidRPr="005E4A89" w:rsidRDefault="00DA4460" w:rsidP="00DA4460">
      <w:pPr>
        <w:spacing w:after="0"/>
        <w:rPr>
          <w:rFonts w:ascii="Times New Roman" w:hAnsi="Times New Roman" w:cs="Times New Roman"/>
          <w:b/>
          <w:sz w:val="24"/>
          <w:szCs w:val="24"/>
        </w:rPr>
      </w:pPr>
      <w:r w:rsidRPr="005E4A89">
        <w:rPr>
          <w:rFonts w:ascii="Times New Roman" w:hAnsi="Times New Roman" w:cs="Times New Roman"/>
          <w:b/>
          <w:sz w:val="24"/>
          <w:szCs w:val="24"/>
        </w:rPr>
        <w:lastRenderedPageBreak/>
        <w:t xml:space="preserve"> Website</w:t>
      </w:r>
    </w:p>
    <w:p w:rsidR="00413633" w:rsidRDefault="00DA4460" w:rsidP="00DA4460">
      <w:pPr>
        <w:spacing w:after="0"/>
        <w:rPr>
          <w:rFonts w:ascii="Times New Roman" w:hAnsi="Times New Roman" w:cs="Times New Roman"/>
          <w:b/>
          <w:sz w:val="24"/>
          <w:szCs w:val="24"/>
        </w:rPr>
      </w:pPr>
      <w:r w:rsidRPr="00F3537A">
        <w:rPr>
          <w:rFonts w:ascii="Times New Roman" w:hAnsi="Times New Roman" w:cs="Times New Roman"/>
          <w:sz w:val="24"/>
          <w:szCs w:val="24"/>
        </w:rPr>
        <w:t xml:space="preserve"> </w:t>
      </w:r>
      <w:hyperlink r:id="rId26" w:history="1">
        <w:r w:rsidRPr="00F3537A">
          <w:rPr>
            <w:rStyle w:val="Hyperlink"/>
            <w:rFonts w:ascii="Times New Roman" w:hAnsi="Times New Roman" w:cs="Times New Roman"/>
            <w:color w:val="auto"/>
            <w:sz w:val="24"/>
            <w:szCs w:val="24"/>
          </w:rPr>
          <w:t>www.ipdcbd.com</w:t>
        </w:r>
      </w:hyperlink>
      <w:r w:rsidRPr="00F3537A">
        <w:rPr>
          <w:rFonts w:ascii="Times New Roman" w:hAnsi="Times New Roman" w:cs="Times New Roman"/>
          <w:sz w:val="24"/>
          <w:szCs w:val="24"/>
        </w:rPr>
        <w:t xml:space="preserve"> </w:t>
      </w:r>
    </w:p>
    <w:p w:rsidR="004B3C95" w:rsidRPr="00C017FA" w:rsidRDefault="004B3C95" w:rsidP="00DA4460">
      <w:pPr>
        <w:spacing w:after="0"/>
        <w:rPr>
          <w:rFonts w:ascii="Times New Roman" w:hAnsi="Times New Roman" w:cs="Times New Roman"/>
          <w:b/>
          <w:sz w:val="24"/>
          <w:szCs w:val="24"/>
        </w:rPr>
      </w:pPr>
    </w:p>
    <w:p w:rsidR="00DA4460" w:rsidRPr="00E24EE5" w:rsidRDefault="00DA4460" w:rsidP="00BA710C">
      <w:pPr>
        <w:pStyle w:val="ListParagraph"/>
        <w:numPr>
          <w:ilvl w:val="0"/>
          <w:numId w:val="9"/>
        </w:numPr>
        <w:spacing w:after="0"/>
        <w:rPr>
          <w:rFonts w:ascii="Times New Roman" w:hAnsi="Times New Roman" w:cs="Times New Roman"/>
          <w:sz w:val="24"/>
          <w:szCs w:val="24"/>
        </w:rPr>
      </w:pPr>
      <w:r w:rsidRPr="00E24EE5">
        <w:rPr>
          <w:rFonts w:ascii="Times New Roman" w:hAnsi="Times New Roman" w:cs="Times New Roman"/>
          <w:b/>
          <w:color w:val="5B9BD5" w:themeColor="accent1"/>
          <w:sz w:val="24"/>
          <w:szCs w:val="24"/>
        </w:rPr>
        <w:t xml:space="preserve">Branches </w:t>
      </w:r>
    </w:p>
    <w:p w:rsidR="00DA4460" w:rsidRPr="00E24EE5" w:rsidRDefault="00DA4460" w:rsidP="00DA4460">
      <w:pPr>
        <w:tabs>
          <w:tab w:val="left" w:pos="2010"/>
        </w:tabs>
        <w:rPr>
          <w:rFonts w:ascii="Times New Roman" w:hAnsi="Times New Roman" w:cs="Times New Roman"/>
          <w:sz w:val="24"/>
          <w:szCs w:val="24"/>
        </w:rPr>
      </w:pPr>
      <w:r w:rsidRPr="00E24EE5">
        <w:rPr>
          <w:rFonts w:ascii="Times New Roman" w:hAnsi="Times New Roman" w:cs="Times New Roman"/>
          <w:sz w:val="24"/>
          <w:szCs w:val="24"/>
        </w:rPr>
        <w:t>Below is a list of branches that are currently providing services to people and organizations engaged in different spheres-</w:t>
      </w:r>
    </w:p>
    <w:p w:rsidR="00DA4460" w:rsidRPr="00E24EE5" w:rsidRDefault="00DA4460" w:rsidP="00DA4460">
      <w:pPr>
        <w:tabs>
          <w:tab w:val="left" w:pos="1080"/>
        </w:tabs>
        <w:rPr>
          <w:rFonts w:ascii="Times New Roman" w:hAnsi="Times New Roman" w:cs="Times New Roman"/>
          <w:sz w:val="24"/>
          <w:szCs w:val="24"/>
        </w:rPr>
      </w:pPr>
      <w:r w:rsidRPr="00E24EE5">
        <w:rPr>
          <w:rFonts w:ascii="Times New Roman" w:hAnsi="Times New Roman" w:cs="Times New Roman"/>
          <w:sz w:val="24"/>
          <w:szCs w:val="24"/>
        </w:rPr>
        <w:tab/>
      </w:r>
    </w:p>
    <w:p w:rsidR="00DA4460" w:rsidRPr="00E24EE5" w:rsidRDefault="00DA4460" w:rsidP="00DA4460">
      <w:pPr>
        <w:tabs>
          <w:tab w:val="left" w:pos="1080"/>
        </w:tabs>
        <w:rPr>
          <w:rFonts w:ascii="Times New Roman" w:hAnsi="Times New Roman" w:cs="Times New Roman"/>
          <w:sz w:val="24"/>
          <w:szCs w:val="24"/>
        </w:rPr>
      </w:pPr>
    </w:p>
    <w:tbl>
      <w:tblPr>
        <w:tblStyle w:val="GridTable6ColorfulAccent2"/>
        <w:tblpPr w:leftFromText="180" w:rightFromText="180" w:vertAnchor="text" w:horzAnchor="margin" w:tblpXSpec="center" w:tblpY="91"/>
        <w:tblW w:w="0" w:type="auto"/>
        <w:tblLook w:val="04A0" w:firstRow="1" w:lastRow="0" w:firstColumn="1" w:lastColumn="0" w:noHBand="0" w:noVBand="1"/>
      </w:tblPr>
      <w:tblGrid>
        <w:gridCol w:w="4812"/>
        <w:gridCol w:w="2501"/>
      </w:tblGrid>
      <w:tr w:rsidR="00DA4460" w:rsidRPr="00E24EE5" w:rsidTr="00E1766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812" w:type="dxa"/>
            <w:shd w:val="clear" w:color="auto" w:fill="FBE4D5" w:themeFill="accent2" w:themeFillTint="33"/>
          </w:tcPr>
          <w:p w:rsidR="00DA4460" w:rsidRPr="00E24EE5" w:rsidRDefault="00DA4460" w:rsidP="00E1766B">
            <w:pPr>
              <w:shd w:val="clear" w:color="auto" w:fill="FBE4D5" w:themeFill="accent2" w:themeFillTint="33"/>
              <w:tabs>
                <w:tab w:val="left" w:pos="615"/>
                <w:tab w:val="center" w:pos="1926"/>
                <w:tab w:val="left" w:pos="2010"/>
              </w:tabs>
              <w:jc w:val="center"/>
              <w:rPr>
                <w:rFonts w:ascii="Times New Roman" w:hAnsi="Times New Roman" w:cs="Times New Roman"/>
                <w:b w:val="0"/>
                <w:sz w:val="32"/>
                <w:szCs w:val="24"/>
              </w:rPr>
            </w:pPr>
            <w:r w:rsidRPr="00E24EE5">
              <w:rPr>
                <w:rFonts w:ascii="Times New Roman" w:hAnsi="Times New Roman" w:cs="Times New Roman"/>
                <w:b w:val="0"/>
                <w:sz w:val="28"/>
                <w:szCs w:val="24"/>
              </w:rPr>
              <w:tab/>
            </w:r>
            <w:r w:rsidRPr="00E24EE5">
              <w:rPr>
                <w:rFonts w:ascii="Times New Roman" w:hAnsi="Times New Roman" w:cs="Times New Roman"/>
                <w:b w:val="0"/>
                <w:sz w:val="28"/>
                <w:szCs w:val="24"/>
              </w:rPr>
              <w:tab/>
            </w:r>
            <w:r w:rsidRPr="00E24EE5">
              <w:rPr>
                <w:rFonts w:ascii="Times New Roman" w:hAnsi="Times New Roman" w:cs="Times New Roman"/>
                <w:b w:val="0"/>
                <w:sz w:val="32"/>
                <w:szCs w:val="24"/>
              </w:rPr>
              <w:t>Locations of Branch</w:t>
            </w:r>
          </w:p>
        </w:tc>
        <w:tc>
          <w:tcPr>
            <w:tcW w:w="2501" w:type="dxa"/>
            <w:shd w:val="clear" w:color="auto" w:fill="FBE4D5" w:themeFill="accent2" w:themeFillTint="33"/>
          </w:tcPr>
          <w:p w:rsidR="00DA4460" w:rsidRPr="00E24EE5" w:rsidRDefault="00DA4460" w:rsidP="00E1766B">
            <w:pPr>
              <w:shd w:val="clear" w:color="auto" w:fill="FBE4D5" w:themeFill="accent2" w:themeFillTint="33"/>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4"/>
              </w:rPr>
            </w:pPr>
            <w:r w:rsidRPr="00E24EE5">
              <w:rPr>
                <w:rFonts w:ascii="Times New Roman" w:hAnsi="Times New Roman" w:cs="Times New Roman"/>
                <w:b w:val="0"/>
                <w:sz w:val="32"/>
                <w:szCs w:val="24"/>
              </w:rPr>
              <w:t>Headcount</w:t>
            </w:r>
          </w:p>
        </w:tc>
      </w:tr>
      <w:tr w:rsidR="00DA4460" w:rsidRPr="00E24EE5" w:rsidTr="00E1766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8"/>
                <w:szCs w:val="24"/>
              </w:rPr>
            </w:pPr>
            <w:r w:rsidRPr="00E24EE5">
              <w:rPr>
                <w:rFonts w:ascii="Times New Roman" w:hAnsi="Times New Roman" w:cs="Times New Roman"/>
                <w:b w:val="0"/>
                <w:i/>
                <w:sz w:val="28"/>
                <w:szCs w:val="24"/>
              </w:rPr>
              <w:t>Dhaka</w:t>
            </w:r>
          </w:p>
        </w:tc>
        <w:tc>
          <w:tcPr>
            <w:tcW w:w="2501" w:type="dxa"/>
          </w:tcPr>
          <w:p w:rsidR="00DA4460" w:rsidRPr="00E24EE5" w:rsidRDefault="00DA4460" w:rsidP="00E1766B">
            <w:pPr>
              <w:tabs>
                <w:tab w:val="left" w:pos="1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04</w:t>
            </w:r>
          </w:p>
        </w:tc>
      </w:tr>
      <w:tr w:rsidR="00DA4460" w:rsidRPr="00E24EE5" w:rsidTr="00E1766B">
        <w:trPr>
          <w:trHeight w:val="262"/>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ind w:firstLine="720"/>
              <w:rPr>
                <w:rFonts w:ascii="Times New Roman" w:hAnsi="Times New Roman" w:cs="Times New Roman"/>
                <w:i/>
                <w:sz w:val="24"/>
                <w:szCs w:val="24"/>
              </w:rPr>
            </w:pPr>
            <w:proofErr w:type="spellStart"/>
            <w:r w:rsidRPr="00E24EE5">
              <w:rPr>
                <w:rFonts w:ascii="Times New Roman" w:hAnsi="Times New Roman" w:cs="Times New Roman"/>
                <w:i/>
                <w:sz w:val="24"/>
                <w:szCs w:val="24"/>
              </w:rPr>
              <w:t>Gulshan</w:t>
            </w:r>
            <w:proofErr w:type="spellEnd"/>
            <w:r w:rsidRPr="00E24EE5">
              <w:rPr>
                <w:rFonts w:ascii="Times New Roman" w:hAnsi="Times New Roman" w:cs="Times New Roman"/>
                <w:i/>
                <w:sz w:val="24"/>
                <w:szCs w:val="24"/>
              </w:rPr>
              <w:t xml:space="preserve"> Avenue - Head Office</w:t>
            </w:r>
          </w:p>
        </w:tc>
        <w:tc>
          <w:tcPr>
            <w:tcW w:w="2501" w:type="dxa"/>
            <w:vMerge w:val="restart"/>
          </w:tcPr>
          <w:p w:rsidR="00DA4460" w:rsidRPr="00E24EE5" w:rsidRDefault="00DA4460" w:rsidP="00E1766B">
            <w:pPr>
              <w:tabs>
                <w:tab w:val="left" w:pos="201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DA4460" w:rsidRPr="00E24EE5" w:rsidTr="00E1766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1725"/>
                <w:tab w:val="center" w:pos="2229"/>
              </w:tabs>
              <w:rPr>
                <w:rFonts w:ascii="Times New Roman" w:hAnsi="Times New Roman" w:cs="Times New Roman"/>
                <w:i/>
                <w:sz w:val="24"/>
                <w:szCs w:val="24"/>
              </w:rPr>
            </w:pPr>
            <w:r w:rsidRPr="00E24EE5">
              <w:rPr>
                <w:rFonts w:ascii="Times New Roman" w:hAnsi="Times New Roman" w:cs="Times New Roman"/>
                <w:i/>
                <w:sz w:val="24"/>
                <w:szCs w:val="24"/>
              </w:rPr>
              <w:t xml:space="preserve">            </w:t>
            </w:r>
            <w:proofErr w:type="spellStart"/>
            <w:r w:rsidRPr="00E24EE5">
              <w:rPr>
                <w:rFonts w:ascii="Times New Roman" w:hAnsi="Times New Roman" w:cs="Times New Roman"/>
                <w:i/>
                <w:sz w:val="24"/>
                <w:szCs w:val="24"/>
              </w:rPr>
              <w:t>Motijheel</w:t>
            </w:r>
            <w:proofErr w:type="spellEnd"/>
          </w:p>
        </w:tc>
        <w:tc>
          <w:tcPr>
            <w:tcW w:w="2501" w:type="dxa"/>
            <w:vMerge/>
          </w:tcPr>
          <w:p w:rsidR="00DA4460" w:rsidRPr="00E24EE5" w:rsidRDefault="00DA4460" w:rsidP="00E1766B">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DA4460" w:rsidRPr="00E24EE5" w:rsidTr="00E1766B">
        <w:trPr>
          <w:trHeight w:val="262"/>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i/>
                <w:sz w:val="24"/>
                <w:szCs w:val="24"/>
              </w:rPr>
            </w:pPr>
            <w:r w:rsidRPr="00E24EE5">
              <w:rPr>
                <w:rFonts w:ascii="Times New Roman" w:hAnsi="Times New Roman" w:cs="Times New Roman"/>
                <w:i/>
                <w:sz w:val="24"/>
                <w:szCs w:val="24"/>
              </w:rPr>
              <w:t xml:space="preserve">           </w:t>
            </w:r>
            <w:proofErr w:type="spellStart"/>
            <w:r w:rsidRPr="00E24EE5">
              <w:rPr>
                <w:rFonts w:ascii="Times New Roman" w:hAnsi="Times New Roman" w:cs="Times New Roman"/>
                <w:i/>
                <w:sz w:val="24"/>
                <w:szCs w:val="24"/>
              </w:rPr>
              <w:t>Dhanmondi</w:t>
            </w:r>
            <w:proofErr w:type="spellEnd"/>
          </w:p>
        </w:tc>
        <w:tc>
          <w:tcPr>
            <w:tcW w:w="2501" w:type="dxa"/>
            <w:vMerge/>
          </w:tcPr>
          <w:p w:rsidR="00DA4460" w:rsidRPr="00E24EE5" w:rsidRDefault="00DA4460" w:rsidP="00E1766B">
            <w:pPr>
              <w:tabs>
                <w:tab w:val="left" w:pos="201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DA4460" w:rsidRPr="00E24EE5" w:rsidTr="00E1766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i/>
                <w:sz w:val="24"/>
                <w:szCs w:val="24"/>
              </w:rPr>
            </w:pPr>
            <w:r w:rsidRPr="00E24EE5">
              <w:rPr>
                <w:rFonts w:ascii="Times New Roman" w:hAnsi="Times New Roman" w:cs="Times New Roman"/>
                <w:i/>
                <w:sz w:val="24"/>
                <w:szCs w:val="24"/>
              </w:rPr>
              <w:t xml:space="preserve">           </w:t>
            </w:r>
            <w:proofErr w:type="spellStart"/>
            <w:r w:rsidRPr="00E24EE5">
              <w:rPr>
                <w:rFonts w:ascii="Times New Roman" w:hAnsi="Times New Roman" w:cs="Times New Roman"/>
                <w:i/>
                <w:sz w:val="24"/>
                <w:szCs w:val="24"/>
              </w:rPr>
              <w:t>Uttara</w:t>
            </w:r>
            <w:proofErr w:type="spellEnd"/>
          </w:p>
        </w:tc>
        <w:tc>
          <w:tcPr>
            <w:tcW w:w="2501" w:type="dxa"/>
            <w:vMerge/>
          </w:tcPr>
          <w:p w:rsidR="00DA4460" w:rsidRPr="00E24EE5" w:rsidRDefault="00DA4460" w:rsidP="00E1766B">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DA4460" w:rsidRPr="00E24EE5" w:rsidTr="00E1766B">
        <w:trPr>
          <w:trHeight w:val="306"/>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4"/>
                <w:szCs w:val="24"/>
              </w:rPr>
            </w:pPr>
            <w:r w:rsidRPr="00E24EE5">
              <w:rPr>
                <w:rFonts w:ascii="Times New Roman" w:hAnsi="Times New Roman" w:cs="Times New Roman"/>
                <w:b w:val="0"/>
                <w:i/>
                <w:sz w:val="28"/>
                <w:szCs w:val="24"/>
              </w:rPr>
              <w:t xml:space="preserve">Chittagong  </w:t>
            </w:r>
          </w:p>
        </w:tc>
        <w:tc>
          <w:tcPr>
            <w:tcW w:w="2501" w:type="dxa"/>
          </w:tcPr>
          <w:p w:rsidR="00DA4460" w:rsidRPr="00E24EE5" w:rsidRDefault="00DA4460" w:rsidP="00E1766B">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01</w:t>
            </w:r>
          </w:p>
        </w:tc>
      </w:tr>
      <w:tr w:rsidR="00DA4460" w:rsidRPr="00E24EE5" w:rsidTr="00E1766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8"/>
                <w:szCs w:val="24"/>
              </w:rPr>
            </w:pPr>
            <w:proofErr w:type="spellStart"/>
            <w:r w:rsidRPr="00E24EE5">
              <w:rPr>
                <w:rFonts w:ascii="Times New Roman" w:hAnsi="Times New Roman" w:cs="Times New Roman"/>
                <w:b w:val="0"/>
                <w:i/>
                <w:sz w:val="28"/>
                <w:szCs w:val="24"/>
              </w:rPr>
              <w:t>Sylhet</w:t>
            </w:r>
            <w:proofErr w:type="spellEnd"/>
            <w:r w:rsidRPr="00E24EE5">
              <w:rPr>
                <w:rFonts w:ascii="Times New Roman" w:hAnsi="Times New Roman" w:cs="Times New Roman"/>
                <w:b w:val="0"/>
                <w:i/>
                <w:sz w:val="28"/>
                <w:szCs w:val="24"/>
              </w:rPr>
              <w:t xml:space="preserve"> </w:t>
            </w:r>
          </w:p>
        </w:tc>
        <w:tc>
          <w:tcPr>
            <w:tcW w:w="2501" w:type="dxa"/>
          </w:tcPr>
          <w:p w:rsidR="00DA4460" w:rsidRPr="00E24EE5" w:rsidRDefault="00DA4460" w:rsidP="00E1766B">
            <w:pPr>
              <w:tabs>
                <w:tab w:val="left" w:pos="115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01</w:t>
            </w:r>
          </w:p>
        </w:tc>
      </w:tr>
      <w:tr w:rsidR="00DA4460" w:rsidRPr="00E24EE5" w:rsidTr="00E1766B">
        <w:trPr>
          <w:trHeight w:val="306"/>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8"/>
                <w:szCs w:val="24"/>
              </w:rPr>
            </w:pPr>
            <w:proofErr w:type="spellStart"/>
            <w:r w:rsidRPr="00E24EE5">
              <w:rPr>
                <w:rFonts w:ascii="Times New Roman" w:hAnsi="Times New Roman" w:cs="Times New Roman"/>
                <w:b w:val="0"/>
                <w:i/>
                <w:sz w:val="28"/>
                <w:szCs w:val="24"/>
              </w:rPr>
              <w:t>Narayangonj</w:t>
            </w:r>
            <w:proofErr w:type="spellEnd"/>
            <w:r w:rsidRPr="00E24EE5">
              <w:rPr>
                <w:rFonts w:ascii="Times New Roman" w:hAnsi="Times New Roman" w:cs="Times New Roman"/>
                <w:b w:val="0"/>
                <w:i/>
                <w:sz w:val="28"/>
                <w:szCs w:val="24"/>
              </w:rPr>
              <w:t xml:space="preserve"> </w:t>
            </w:r>
          </w:p>
        </w:tc>
        <w:tc>
          <w:tcPr>
            <w:tcW w:w="2501" w:type="dxa"/>
          </w:tcPr>
          <w:p w:rsidR="00DA4460" w:rsidRPr="00E24EE5" w:rsidRDefault="00DA4460" w:rsidP="00E1766B">
            <w:pPr>
              <w:tabs>
                <w:tab w:val="left" w:pos="124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01</w:t>
            </w:r>
          </w:p>
        </w:tc>
      </w:tr>
      <w:tr w:rsidR="00DA4460" w:rsidRPr="00E24EE5" w:rsidTr="00E1766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8"/>
                <w:szCs w:val="24"/>
              </w:rPr>
            </w:pPr>
            <w:proofErr w:type="spellStart"/>
            <w:r w:rsidRPr="00E24EE5">
              <w:rPr>
                <w:rFonts w:ascii="Times New Roman" w:hAnsi="Times New Roman" w:cs="Times New Roman"/>
                <w:b w:val="0"/>
                <w:i/>
                <w:sz w:val="28"/>
                <w:szCs w:val="24"/>
              </w:rPr>
              <w:t>Gazipur</w:t>
            </w:r>
            <w:proofErr w:type="spellEnd"/>
            <w:r w:rsidRPr="00E24EE5">
              <w:rPr>
                <w:rFonts w:ascii="Times New Roman" w:hAnsi="Times New Roman" w:cs="Times New Roman"/>
                <w:b w:val="0"/>
                <w:i/>
                <w:sz w:val="28"/>
                <w:szCs w:val="24"/>
              </w:rPr>
              <w:t xml:space="preserve"> </w:t>
            </w:r>
          </w:p>
        </w:tc>
        <w:tc>
          <w:tcPr>
            <w:tcW w:w="2501" w:type="dxa"/>
          </w:tcPr>
          <w:p w:rsidR="00DA4460" w:rsidRPr="00E24EE5" w:rsidRDefault="00DA4460" w:rsidP="00E1766B">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01</w:t>
            </w:r>
          </w:p>
        </w:tc>
      </w:tr>
      <w:tr w:rsidR="00DA4460" w:rsidRPr="00E24EE5" w:rsidTr="00E1766B">
        <w:trPr>
          <w:trHeight w:val="321"/>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8"/>
                <w:szCs w:val="24"/>
              </w:rPr>
            </w:pPr>
            <w:proofErr w:type="spellStart"/>
            <w:r w:rsidRPr="00E24EE5">
              <w:rPr>
                <w:rFonts w:ascii="Times New Roman" w:hAnsi="Times New Roman" w:cs="Times New Roman"/>
                <w:b w:val="0"/>
                <w:i/>
                <w:sz w:val="28"/>
                <w:szCs w:val="24"/>
              </w:rPr>
              <w:t>Bogra</w:t>
            </w:r>
            <w:proofErr w:type="spellEnd"/>
            <w:r w:rsidRPr="00E24EE5">
              <w:rPr>
                <w:rFonts w:ascii="Times New Roman" w:hAnsi="Times New Roman" w:cs="Times New Roman"/>
                <w:b w:val="0"/>
                <w:i/>
                <w:sz w:val="28"/>
                <w:szCs w:val="24"/>
              </w:rPr>
              <w:t xml:space="preserve"> </w:t>
            </w:r>
          </w:p>
        </w:tc>
        <w:tc>
          <w:tcPr>
            <w:tcW w:w="2501" w:type="dxa"/>
          </w:tcPr>
          <w:p w:rsidR="00DA4460" w:rsidRPr="00E24EE5" w:rsidRDefault="00DA4460" w:rsidP="00E1766B">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01</w:t>
            </w:r>
          </w:p>
        </w:tc>
      </w:tr>
      <w:tr w:rsidR="00DA4460" w:rsidRPr="00E24EE5" w:rsidTr="00E1766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812" w:type="dxa"/>
          </w:tcPr>
          <w:p w:rsidR="00DA4460" w:rsidRPr="00E24EE5" w:rsidRDefault="00DA4460" w:rsidP="00E1766B">
            <w:pPr>
              <w:tabs>
                <w:tab w:val="left" w:pos="2010"/>
              </w:tabs>
              <w:rPr>
                <w:rFonts w:ascii="Times New Roman" w:hAnsi="Times New Roman" w:cs="Times New Roman"/>
                <w:b w:val="0"/>
                <w:i/>
                <w:sz w:val="28"/>
                <w:szCs w:val="24"/>
              </w:rPr>
            </w:pPr>
            <w:proofErr w:type="spellStart"/>
            <w:r w:rsidRPr="00E24EE5">
              <w:rPr>
                <w:rFonts w:ascii="Times New Roman" w:hAnsi="Times New Roman" w:cs="Times New Roman"/>
                <w:b w:val="0"/>
                <w:i/>
                <w:sz w:val="28"/>
                <w:szCs w:val="24"/>
              </w:rPr>
              <w:t>Jessore</w:t>
            </w:r>
            <w:proofErr w:type="spellEnd"/>
          </w:p>
        </w:tc>
        <w:tc>
          <w:tcPr>
            <w:tcW w:w="2501" w:type="dxa"/>
          </w:tcPr>
          <w:p w:rsidR="00DA4460" w:rsidRPr="00E24EE5" w:rsidRDefault="00DA4460" w:rsidP="00E1766B">
            <w:pPr>
              <w:tabs>
                <w:tab w:val="center" w:pos="222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01</w:t>
            </w:r>
          </w:p>
        </w:tc>
      </w:tr>
    </w:tbl>
    <w:p w:rsidR="00DA4460" w:rsidRPr="00E24EE5" w:rsidRDefault="00DA4460" w:rsidP="00DA4460">
      <w:pPr>
        <w:tabs>
          <w:tab w:val="left" w:pos="1080"/>
        </w:tabs>
        <w:rPr>
          <w:rFonts w:ascii="Times New Roman" w:hAnsi="Times New Roman" w:cs="Times New Roman"/>
          <w:sz w:val="24"/>
          <w:szCs w:val="24"/>
        </w:rPr>
      </w:pPr>
    </w:p>
    <w:p w:rsidR="00DA4460" w:rsidRPr="00E24EE5" w:rsidRDefault="00DA4460" w:rsidP="00DA4460">
      <w:pPr>
        <w:tabs>
          <w:tab w:val="left" w:pos="1080"/>
        </w:tabs>
        <w:rPr>
          <w:rFonts w:ascii="Times New Roman" w:hAnsi="Times New Roman" w:cs="Times New Roman"/>
          <w:sz w:val="24"/>
          <w:szCs w:val="24"/>
        </w:rPr>
      </w:pPr>
      <w:r w:rsidRPr="00E24EE5">
        <w:rPr>
          <w:rFonts w:ascii="Times New Roman" w:hAnsi="Times New Roman" w:cs="Times New Roman"/>
          <w:sz w:val="24"/>
          <w:szCs w:val="24"/>
        </w:rPr>
        <w:br w:type="textWrapping" w:clear="all"/>
      </w:r>
    </w:p>
    <w:p w:rsidR="00E1766B" w:rsidRPr="00E24EE5" w:rsidRDefault="00E86854" w:rsidP="00E86854">
      <w:pPr>
        <w:tabs>
          <w:tab w:val="left" w:pos="1080"/>
        </w:tabs>
        <w:jc w:val="center"/>
        <w:rPr>
          <w:rFonts w:ascii="Times New Roman" w:hAnsi="Times New Roman" w:cs="Times New Roman"/>
          <w:b/>
          <w:szCs w:val="24"/>
        </w:rPr>
      </w:pPr>
      <w:r w:rsidRPr="00E24EE5">
        <w:rPr>
          <w:rFonts w:ascii="Times New Roman" w:hAnsi="Times New Roman" w:cs="Times New Roman"/>
          <w:b/>
          <w:szCs w:val="24"/>
        </w:rPr>
        <w:t>Table: 1.2(Branches)</w:t>
      </w:r>
    </w:p>
    <w:p w:rsidR="00E1766B" w:rsidRPr="00E24EE5" w:rsidRDefault="00E1766B" w:rsidP="00DA4460">
      <w:pPr>
        <w:tabs>
          <w:tab w:val="left" w:pos="1080"/>
        </w:tabs>
        <w:rPr>
          <w:rFonts w:ascii="Times New Roman" w:hAnsi="Times New Roman" w:cs="Times New Roman"/>
          <w:sz w:val="24"/>
          <w:szCs w:val="24"/>
        </w:rPr>
      </w:pPr>
    </w:p>
    <w:p w:rsidR="00E86854" w:rsidRPr="00E24EE5" w:rsidRDefault="00E86854" w:rsidP="00DA4460">
      <w:pPr>
        <w:tabs>
          <w:tab w:val="left" w:pos="1080"/>
        </w:tabs>
        <w:rPr>
          <w:rFonts w:ascii="Times New Roman" w:hAnsi="Times New Roman" w:cs="Times New Roman"/>
          <w:sz w:val="24"/>
          <w:szCs w:val="24"/>
        </w:rPr>
      </w:pPr>
    </w:p>
    <w:p w:rsidR="00E1766B" w:rsidRPr="00E24EE5" w:rsidRDefault="00E1766B" w:rsidP="00BA710C">
      <w:pPr>
        <w:pStyle w:val="ListParagraph"/>
        <w:numPr>
          <w:ilvl w:val="0"/>
          <w:numId w:val="9"/>
        </w:numPr>
        <w:tabs>
          <w:tab w:val="left" w:pos="108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Capital structure</w:t>
      </w:r>
    </w:p>
    <w:p w:rsidR="00E1766B" w:rsidRPr="00E24EE5" w:rsidRDefault="00E1766B" w:rsidP="00E1766B">
      <w:pPr>
        <w:pStyle w:val="ListParagraph"/>
        <w:tabs>
          <w:tab w:val="left" w:pos="1080"/>
        </w:tabs>
        <w:rPr>
          <w:rFonts w:ascii="Times New Roman" w:hAnsi="Times New Roman" w:cs="Times New Roman"/>
          <w:b/>
          <w:color w:val="5B9BD5" w:themeColor="accent1"/>
          <w:sz w:val="24"/>
          <w:szCs w:val="24"/>
        </w:rPr>
      </w:pPr>
    </w:p>
    <w:p w:rsidR="00E1766B" w:rsidRPr="00E24EE5" w:rsidRDefault="00E1766B" w:rsidP="00E1766B">
      <w:pPr>
        <w:pStyle w:val="ListParagraph"/>
        <w:tabs>
          <w:tab w:val="left" w:pos="1080"/>
        </w:tabs>
        <w:rPr>
          <w:rFonts w:ascii="Times New Roman" w:hAnsi="Times New Roman" w:cs="Times New Roman"/>
          <w:sz w:val="24"/>
          <w:szCs w:val="24"/>
        </w:rPr>
      </w:pPr>
      <w:proofErr w:type="spellStart"/>
      <w:r w:rsidRPr="00E24EE5">
        <w:rPr>
          <w:rFonts w:ascii="Times New Roman" w:hAnsi="Times New Roman" w:cs="Times New Roman"/>
          <w:b/>
          <w:sz w:val="24"/>
          <w:szCs w:val="24"/>
        </w:rPr>
        <w:t>Authorised</w:t>
      </w:r>
      <w:proofErr w:type="spellEnd"/>
      <w:r w:rsidRPr="00E24EE5">
        <w:rPr>
          <w:rFonts w:ascii="Times New Roman" w:hAnsi="Times New Roman" w:cs="Times New Roman"/>
          <w:b/>
          <w:sz w:val="24"/>
          <w:szCs w:val="24"/>
        </w:rPr>
        <w:t xml:space="preserve"> Capital (Tk.)</w:t>
      </w:r>
      <w:r w:rsidRPr="00E24EE5">
        <w:rPr>
          <w:rFonts w:ascii="Times New Roman" w:hAnsi="Times New Roman" w:cs="Times New Roman"/>
          <w:sz w:val="24"/>
          <w:szCs w:val="24"/>
        </w:rPr>
        <w:tab/>
        <w:t>: 4,000,000,000</w:t>
      </w:r>
    </w:p>
    <w:p w:rsidR="00E1766B" w:rsidRPr="00E24EE5" w:rsidRDefault="00E1766B" w:rsidP="00E1766B">
      <w:pPr>
        <w:pStyle w:val="ListParagraph"/>
        <w:tabs>
          <w:tab w:val="left" w:pos="1080"/>
        </w:tabs>
        <w:rPr>
          <w:rFonts w:ascii="Times New Roman" w:hAnsi="Times New Roman" w:cs="Times New Roman"/>
          <w:sz w:val="24"/>
          <w:szCs w:val="24"/>
        </w:rPr>
      </w:pPr>
      <w:r w:rsidRPr="00E24EE5">
        <w:rPr>
          <w:rFonts w:ascii="Times New Roman" w:hAnsi="Times New Roman" w:cs="Times New Roman"/>
          <w:b/>
          <w:sz w:val="24"/>
          <w:szCs w:val="24"/>
        </w:rPr>
        <w:t>Total paid-up capital (Tk.)</w:t>
      </w:r>
      <w:r w:rsidRPr="00E24EE5">
        <w:rPr>
          <w:rFonts w:ascii="Times New Roman" w:hAnsi="Times New Roman" w:cs="Times New Roman"/>
          <w:sz w:val="24"/>
          <w:szCs w:val="24"/>
        </w:rPr>
        <w:tab/>
        <w:t>: 2,181,608,160</w:t>
      </w:r>
    </w:p>
    <w:p w:rsidR="004B3C95" w:rsidRPr="004B3C95" w:rsidRDefault="004B3C95" w:rsidP="004B3C95">
      <w:pPr>
        <w:tabs>
          <w:tab w:val="left" w:pos="1080"/>
        </w:tabs>
        <w:rPr>
          <w:rFonts w:ascii="Times New Roman" w:hAnsi="Times New Roman" w:cs="Times New Roman"/>
          <w:sz w:val="24"/>
          <w:szCs w:val="24"/>
        </w:rPr>
      </w:pPr>
    </w:p>
    <w:p w:rsidR="0030772D" w:rsidRPr="00E24EE5" w:rsidRDefault="001772CF" w:rsidP="00BA710C">
      <w:pPr>
        <w:pStyle w:val="ListParagraph"/>
        <w:numPr>
          <w:ilvl w:val="0"/>
          <w:numId w:val="9"/>
        </w:numPr>
        <w:shd w:val="clear" w:color="auto" w:fill="FFFFFF"/>
        <w:spacing w:before="75" w:after="225" w:line="525" w:lineRule="atLeast"/>
        <w:outlineLvl w:val="0"/>
        <w:rPr>
          <w:rFonts w:ascii="Times New Roman" w:eastAsia="Times New Roman" w:hAnsi="Times New Roman" w:cs="Times New Roman"/>
          <w:b/>
          <w:caps/>
          <w:color w:val="5B9BD5" w:themeColor="accent1"/>
          <w:kern w:val="36"/>
          <w:sz w:val="24"/>
          <w:szCs w:val="45"/>
        </w:rPr>
      </w:pPr>
      <w:r w:rsidRPr="00E24EE5">
        <w:rPr>
          <w:rFonts w:ascii="Times New Roman" w:eastAsia="Times New Roman" w:hAnsi="Times New Roman" w:cs="Times New Roman"/>
          <w:b/>
          <w:color w:val="5B9BD5" w:themeColor="accent1"/>
          <w:kern w:val="36"/>
          <w:sz w:val="24"/>
          <w:szCs w:val="45"/>
        </w:rPr>
        <w:t>Shareholders</w:t>
      </w:r>
    </w:p>
    <w:p w:rsidR="0074779F" w:rsidRPr="00E24EE5" w:rsidRDefault="0078305D" w:rsidP="0074779F">
      <w:pPr>
        <w:tabs>
          <w:tab w:val="left" w:pos="2010"/>
        </w:tabs>
        <w:rPr>
          <w:rFonts w:ascii="Times New Roman" w:hAnsi="Times New Roman" w:cs="Times New Roman"/>
          <w:sz w:val="24"/>
          <w:szCs w:val="24"/>
        </w:rPr>
      </w:pPr>
      <w:r w:rsidRPr="00E24EE5">
        <w:rPr>
          <w:rFonts w:ascii="Times New Roman" w:hAnsi="Times New Roman" w:cs="Times New Roman"/>
          <w:sz w:val="24"/>
          <w:szCs w:val="24"/>
        </w:rPr>
        <w:t>IPDC’s c</w:t>
      </w:r>
      <w:r w:rsidR="001772CF" w:rsidRPr="00E24EE5">
        <w:rPr>
          <w:rFonts w:ascii="Times New Roman" w:hAnsi="Times New Roman" w:cs="Times New Roman"/>
          <w:sz w:val="24"/>
          <w:szCs w:val="24"/>
        </w:rPr>
        <w:t xml:space="preserve">urrent shareholders and </w:t>
      </w:r>
      <w:r w:rsidRPr="00E24EE5">
        <w:rPr>
          <w:rFonts w:ascii="Times New Roman" w:hAnsi="Times New Roman" w:cs="Times New Roman"/>
          <w:sz w:val="24"/>
          <w:szCs w:val="24"/>
        </w:rPr>
        <w:t xml:space="preserve">their </w:t>
      </w:r>
      <w:r w:rsidR="001772CF" w:rsidRPr="00E24EE5">
        <w:rPr>
          <w:rFonts w:ascii="Times New Roman" w:hAnsi="Times New Roman" w:cs="Times New Roman"/>
          <w:sz w:val="24"/>
          <w:szCs w:val="24"/>
        </w:rPr>
        <w:t>percentage of share are listed below:</w:t>
      </w:r>
    </w:p>
    <w:p w:rsidR="0074779F" w:rsidRPr="00E24EE5" w:rsidRDefault="0074779F" w:rsidP="0074779F">
      <w:pPr>
        <w:tabs>
          <w:tab w:val="left" w:pos="2010"/>
        </w:tabs>
        <w:rPr>
          <w:rFonts w:ascii="Times New Roman" w:hAnsi="Times New Roman" w:cs="Times New Roman"/>
          <w:sz w:val="24"/>
          <w:szCs w:val="24"/>
        </w:rPr>
      </w:pPr>
    </w:p>
    <w:tbl>
      <w:tblPr>
        <w:tblStyle w:val="GridTable6ColorfulAccent2"/>
        <w:tblpPr w:leftFromText="180" w:rightFromText="180" w:vertAnchor="text" w:horzAnchor="margin" w:tblpXSpec="center" w:tblpY="16"/>
        <w:tblW w:w="0" w:type="auto"/>
        <w:tblLook w:val="04A0" w:firstRow="1" w:lastRow="0" w:firstColumn="1" w:lastColumn="0" w:noHBand="0" w:noVBand="1"/>
      </w:tblPr>
      <w:tblGrid>
        <w:gridCol w:w="6295"/>
        <w:gridCol w:w="2160"/>
      </w:tblGrid>
      <w:tr w:rsidR="00E1766B" w:rsidRPr="00E24EE5" w:rsidTr="00E1766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95" w:type="dxa"/>
            <w:shd w:val="clear" w:color="auto" w:fill="FBE4D5" w:themeFill="accent2" w:themeFillTint="33"/>
          </w:tcPr>
          <w:p w:rsidR="00E1766B" w:rsidRPr="00E24EE5" w:rsidRDefault="00E1766B" w:rsidP="00E1766B">
            <w:pPr>
              <w:shd w:val="clear" w:color="auto" w:fill="FBE4D5" w:themeFill="accent2" w:themeFillTint="33"/>
              <w:tabs>
                <w:tab w:val="left" w:pos="615"/>
                <w:tab w:val="center" w:pos="1926"/>
                <w:tab w:val="left" w:pos="2010"/>
                <w:tab w:val="center" w:pos="3039"/>
              </w:tabs>
              <w:rPr>
                <w:rFonts w:ascii="Times New Roman" w:hAnsi="Times New Roman" w:cs="Times New Roman"/>
                <w:sz w:val="28"/>
                <w:szCs w:val="24"/>
              </w:rPr>
            </w:pPr>
            <w:r w:rsidRPr="00E24EE5">
              <w:rPr>
                <w:rFonts w:ascii="Times New Roman" w:hAnsi="Times New Roman" w:cs="Times New Roman"/>
                <w:sz w:val="28"/>
                <w:szCs w:val="24"/>
              </w:rPr>
              <w:tab/>
            </w:r>
            <w:r w:rsidRPr="00E24EE5">
              <w:rPr>
                <w:rFonts w:ascii="Times New Roman" w:hAnsi="Times New Roman" w:cs="Times New Roman"/>
                <w:sz w:val="28"/>
                <w:szCs w:val="24"/>
              </w:rPr>
              <w:tab/>
            </w:r>
            <w:r w:rsidRPr="00E24EE5">
              <w:rPr>
                <w:rFonts w:ascii="Times New Roman" w:hAnsi="Times New Roman" w:cs="Times New Roman"/>
                <w:sz w:val="28"/>
                <w:szCs w:val="24"/>
              </w:rPr>
              <w:tab/>
            </w:r>
            <w:r w:rsidRPr="00E24EE5">
              <w:rPr>
                <w:rFonts w:ascii="Times New Roman" w:hAnsi="Times New Roman" w:cs="Times New Roman"/>
                <w:sz w:val="28"/>
                <w:szCs w:val="24"/>
              </w:rPr>
              <w:tab/>
              <w:t>shareholders</w:t>
            </w:r>
          </w:p>
        </w:tc>
        <w:tc>
          <w:tcPr>
            <w:tcW w:w="2160" w:type="dxa"/>
            <w:shd w:val="clear" w:color="auto" w:fill="FBE4D5" w:themeFill="accent2" w:themeFillTint="33"/>
          </w:tcPr>
          <w:p w:rsidR="00E1766B" w:rsidRPr="00E24EE5" w:rsidRDefault="00E1766B" w:rsidP="00E1766B">
            <w:pPr>
              <w:shd w:val="clear" w:color="auto" w:fill="FBE4D5" w:themeFill="accent2" w:themeFillTint="33"/>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E24EE5">
              <w:rPr>
                <w:rFonts w:ascii="Times New Roman" w:hAnsi="Times New Roman" w:cs="Times New Roman"/>
                <w:sz w:val="28"/>
                <w:szCs w:val="24"/>
              </w:rPr>
              <w:t>Percentage of share</w:t>
            </w:r>
          </w:p>
        </w:tc>
      </w:tr>
      <w:tr w:rsidR="00E1766B" w:rsidRPr="00E24EE5" w:rsidTr="00E1766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b w:val="0"/>
                <w:sz w:val="24"/>
                <w:szCs w:val="24"/>
              </w:rPr>
            </w:pPr>
            <w:r w:rsidRPr="00E24EE5">
              <w:rPr>
                <w:rFonts w:ascii="Times New Roman" w:hAnsi="Times New Roman" w:cs="Times New Roman"/>
                <w:b w:val="0"/>
                <w:sz w:val="24"/>
                <w:szCs w:val="24"/>
              </w:rPr>
              <w:lastRenderedPageBreak/>
              <w:t>The Government of the Peoples’ Republic of Bangladesh (GOB)</w:t>
            </w:r>
          </w:p>
        </w:tc>
        <w:tc>
          <w:tcPr>
            <w:tcW w:w="2160" w:type="dxa"/>
          </w:tcPr>
          <w:p w:rsidR="00E1766B" w:rsidRPr="00E24EE5" w:rsidRDefault="00E1766B" w:rsidP="00E1766B">
            <w:pPr>
              <w:tabs>
                <w:tab w:val="left" w:pos="133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21.8778%</w:t>
            </w:r>
          </w:p>
        </w:tc>
      </w:tr>
      <w:tr w:rsidR="00E1766B" w:rsidRPr="00E24EE5" w:rsidTr="00E1766B">
        <w:trPr>
          <w:trHeight w:val="321"/>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b w:val="0"/>
                <w:sz w:val="24"/>
                <w:szCs w:val="24"/>
              </w:rPr>
            </w:pPr>
            <w:r w:rsidRPr="00E24EE5">
              <w:rPr>
                <w:rFonts w:ascii="Times New Roman" w:hAnsi="Times New Roman" w:cs="Times New Roman"/>
                <w:b w:val="0"/>
                <w:sz w:val="24"/>
                <w:szCs w:val="24"/>
              </w:rPr>
              <w:t>BRAC</w:t>
            </w:r>
          </w:p>
        </w:tc>
        <w:tc>
          <w:tcPr>
            <w:tcW w:w="2160" w:type="dxa"/>
          </w:tcPr>
          <w:p w:rsidR="00E1766B" w:rsidRPr="00E24EE5" w:rsidRDefault="00E1766B" w:rsidP="00E1766B">
            <w:pPr>
              <w:tabs>
                <w:tab w:val="left" w:pos="13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25.0000%</w:t>
            </w:r>
          </w:p>
        </w:tc>
      </w:tr>
      <w:tr w:rsidR="00E1766B" w:rsidRPr="00E24EE5" w:rsidTr="00E1766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b w:val="0"/>
                <w:sz w:val="24"/>
                <w:szCs w:val="24"/>
              </w:rPr>
            </w:pPr>
            <w:r w:rsidRPr="00E24EE5">
              <w:rPr>
                <w:rFonts w:ascii="Times New Roman" w:hAnsi="Times New Roman" w:cs="Times New Roman"/>
                <w:b w:val="0"/>
                <w:sz w:val="24"/>
                <w:szCs w:val="24"/>
              </w:rPr>
              <w:t>Aga Khan Fund for Economic Development (AKFED)</w:t>
            </w:r>
          </w:p>
        </w:tc>
        <w:tc>
          <w:tcPr>
            <w:tcW w:w="2160" w:type="dxa"/>
          </w:tcPr>
          <w:p w:rsidR="00E1766B" w:rsidRPr="00E24EE5" w:rsidRDefault="00E1766B" w:rsidP="00E1766B">
            <w:pPr>
              <w:tabs>
                <w:tab w:val="left" w:pos="115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11.0522%</w:t>
            </w:r>
          </w:p>
        </w:tc>
      </w:tr>
      <w:tr w:rsidR="00E1766B" w:rsidRPr="00E24EE5" w:rsidTr="00E1766B">
        <w:trPr>
          <w:trHeight w:val="306"/>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b w:val="0"/>
                <w:sz w:val="24"/>
                <w:szCs w:val="24"/>
              </w:rPr>
            </w:pPr>
            <w:r w:rsidRPr="00E24EE5">
              <w:rPr>
                <w:rFonts w:ascii="Times New Roman" w:hAnsi="Times New Roman" w:cs="Times New Roman"/>
                <w:b w:val="0"/>
                <w:sz w:val="24"/>
                <w:szCs w:val="24"/>
              </w:rPr>
              <w:t>Ayesha Abed Foundation</w:t>
            </w:r>
          </w:p>
        </w:tc>
        <w:tc>
          <w:tcPr>
            <w:tcW w:w="2160" w:type="dxa"/>
          </w:tcPr>
          <w:p w:rsidR="00E1766B" w:rsidRPr="00E24EE5" w:rsidRDefault="00E1766B" w:rsidP="00E1766B">
            <w:pPr>
              <w:tabs>
                <w:tab w:val="left" w:pos="124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10.0000%</w:t>
            </w:r>
          </w:p>
        </w:tc>
      </w:tr>
      <w:tr w:rsidR="00E1766B" w:rsidRPr="00E24EE5" w:rsidTr="00E1766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b w:val="0"/>
                <w:sz w:val="24"/>
                <w:szCs w:val="24"/>
              </w:rPr>
            </w:pPr>
            <w:r w:rsidRPr="00E24EE5">
              <w:rPr>
                <w:rFonts w:ascii="Times New Roman" w:hAnsi="Times New Roman" w:cs="Times New Roman"/>
                <w:b w:val="0"/>
                <w:sz w:val="24"/>
                <w:szCs w:val="24"/>
              </w:rPr>
              <w:t>RSA Capital</w:t>
            </w:r>
          </w:p>
        </w:tc>
        <w:tc>
          <w:tcPr>
            <w:tcW w:w="2160" w:type="dxa"/>
          </w:tcPr>
          <w:p w:rsidR="00E1766B" w:rsidRPr="00E24EE5" w:rsidRDefault="00E1766B" w:rsidP="00E1766B">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05.0000%</w:t>
            </w:r>
          </w:p>
        </w:tc>
      </w:tr>
      <w:tr w:rsidR="00E1766B" w:rsidRPr="00E24EE5" w:rsidTr="00E1766B">
        <w:trPr>
          <w:trHeight w:val="321"/>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b w:val="0"/>
                <w:sz w:val="24"/>
                <w:szCs w:val="24"/>
              </w:rPr>
            </w:pPr>
            <w:r w:rsidRPr="00E24EE5">
              <w:rPr>
                <w:rFonts w:ascii="Times New Roman" w:hAnsi="Times New Roman" w:cs="Times New Roman"/>
                <w:b w:val="0"/>
                <w:sz w:val="24"/>
                <w:szCs w:val="24"/>
              </w:rPr>
              <w:t>General Public</w:t>
            </w:r>
          </w:p>
        </w:tc>
        <w:tc>
          <w:tcPr>
            <w:tcW w:w="2160" w:type="dxa"/>
          </w:tcPr>
          <w:p w:rsidR="00E1766B" w:rsidRPr="00E24EE5" w:rsidRDefault="00E1766B" w:rsidP="00E1766B">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27.0700%</w:t>
            </w:r>
          </w:p>
        </w:tc>
      </w:tr>
      <w:tr w:rsidR="00E1766B" w:rsidRPr="00E24EE5" w:rsidTr="00E1766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295" w:type="dxa"/>
          </w:tcPr>
          <w:p w:rsidR="00E1766B" w:rsidRPr="00E24EE5" w:rsidRDefault="00E1766B" w:rsidP="00E1766B">
            <w:pPr>
              <w:tabs>
                <w:tab w:val="left" w:pos="2010"/>
              </w:tabs>
              <w:rPr>
                <w:rFonts w:ascii="Times New Roman" w:hAnsi="Times New Roman" w:cs="Times New Roman"/>
                <w:i/>
                <w:sz w:val="24"/>
                <w:szCs w:val="24"/>
              </w:rPr>
            </w:pPr>
            <w:r w:rsidRPr="00E24EE5">
              <w:rPr>
                <w:rFonts w:ascii="Times New Roman" w:hAnsi="Times New Roman" w:cs="Times New Roman"/>
                <w:i/>
                <w:sz w:val="24"/>
                <w:szCs w:val="24"/>
              </w:rPr>
              <w:t>Total Shares</w:t>
            </w:r>
          </w:p>
        </w:tc>
        <w:tc>
          <w:tcPr>
            <w:tcW w:w="2160" w:type="dxa"/>
          </w:tcPr>
          <w:p w:rsidR="00E1766B" w:rsidRPr="00E24EE5" w:rsidRDefault="00E1766B" w:rsidP="00E1766B">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24EE5">
              <w:rPr>
                <w:rFonts w:ascii="Times New Roman" w:hAnsi="Times New Roman" w:cs="Times New Roman"/>
                <w:b/>
                <w:sz w:val="24"/>
                <w:szCs w:val="24"/>
              </w:rPr>
              <w:t>100%</w:t>
            </w:r>
          </w:p>
        </w:tc>
      </w:tr>
    </w:tbl>
    <w:p w:rsidR="0074779F" w:rsidRPr="00E24EE5" w:rsidRDefault="0074779F" w:rsidP="0074779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p>
    <w:p w:rsidR="00E86854" w:rsidRPr="00E24EE5" w:rsidRDefault="00E86854" w:rsidP="00E86854">
      <w:pPr>
        <w:tabs>
          <w:tab w:val="left" w:pos="1080"/>
        </w:tabs>
        <w:jc w:val="center"/>
        <w:rPr>
          <w:rFonts w:ascii="Times New Roman" w:hAnsi="Times New Roman" w:cs="Times New Roman"/>
          <w:b/>
          <w:szCs w:val="24"/>
        </w:rPr>
      </w:pPr>
      <w:r w:rsidRPr="00E24EE5">
        <w:rPr>
          <w:rFonts w:ascii="Times New Roman" w:hAnsi="Times New Roman" w:cs="Times New Roman"/>
          <w:b/>
          <w:szCs w:val="24"/>
        </w:rPr>
        <w:t>Table: 1.3 (shareholders)</w:t>
      </w:r>
    </w:p>
    <w:p w:rsidR="00586D85" w:rsidRPr="00E24EE5" w:rsidRDefault="00586D85" w:rsidP="0074779F">
      <w:pPr>
        <w:tabs>
          <w:tab w:val="left" w:pos="2010"/>
        </w:tabs>
        <w:rPr>
          <w:rFonts w:ascii="Times New Roman" w:hAnsi="Times New Roman" w:cs="Times New Roman"/>
          <w:sz w:val="24"/>
          <w:szCs w:val="24"/>
        </w:rPr>
      </w:pPr>
    </w:p>
    <w:p w:rsidR="0074779F" w:rsidRPr="00E24EE5" w:rsidRDefault="0074779F" w:rsidP="0074779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r w:rsidR="00E1766B" w:rsidRPr="00E24EE5">
        <w:rPr>
          <w:rFonts w:ascii="Times New Roman" w:hAnsi="Times New Roman" w:cs="Times New Roman"/>
          <w:sz w:val="24"/>
          <w:szCs w:val="24"/>
        </w:rPr>
        <w:t>A graphical view will help to understand the percentages easily-</w:t>
      </w:r>
    </w:p>
    <w:p w:rsidR="0074779F" w:rsidRPr="00E24EE5" w:rsidRDefault="004B3C95" w:rsidP="0074779F">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drawing>
          <wp:anchor distT="0" distB="0" distL="114300" distR="114300" simplePos="0" relativeHeight="251691008" behindDoc="0" locked="0" layoutInCell="1" allowOverlap="1" wp14:anchorId="3B0F8889" wp14:editId="5DF5B8AC">
            <wp:simplePos x="0" y="0"/>
            <wp:positionH relativeFrom="margin">
              <wp:posOffset>990600</wp:posOffset>
            </wp:positionH>
            <wp:positionV relativeFrom="paragraph">
              <wp:posOffset>44450</wp:posOffset>
            </wp:positionV>
            <wp:extent cx="3692713" cy="2076450"/>
            <wp:effectExtent l="0" t="0" r="3175" b="0"/>
            <wp:wrapThrough wrapText="bothSides">
              <wp:wrapPolygon edited="0">
                <wp:start x="0" y="0"/>
                <wp:lineTo x="0" y="21402"/>
                <wp:lineTo x="21507" y="21402"/>
                <wp:lineTo x="2150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9C2660.tmp"/>
                    <pic:cNvPicPr/>
                  </pic:nvPicPr>
                  <pic:blipFill>
                    <a:blip r:embed="rId27">
                      <a:duotone>
                        <a:schemeClr val="accent2">
                          <a:shade val="45000"/>
                          <a:satMod val="135000"/>
                        </a:schemeClr>
                        <a:prstClr val="white"/>
                      </a:duotone>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92713" cy="2076450"/>
                    </a:xfrm>
                    <a:prstGeom prst="rect">
                      <a:avLst/>
                    </a:prstGeom>
                  </pic:spPr>
                </pic:pic>
              </a:graphicData>
            </a:graphic>
          </wp:anchor>
        </w:drawing>
      </w:r>
      <w:r w:rsidR="0074779F" w:rsidRPr="00E24EE5">
        <w:rPr>
          <w:rFonts w:ascii="Times New Roman" w:hAnsi="Times New Roman" w:cs="Times New Roman"/>
          <w:sz w:val="24"/>
          <w:szCs w:val="24"/>
        </w:rPr>
        <w:t xml:space="preserve"> </w:t>
      </w:r>
    </w:p>
    <w:p w:rsidR="0074779F" w:rsidRPr="00E24EE5" w:rsidRDefault="0074779F" w:rsidP="0074779F">
      <w:pPr>
        <w:tabs>
          <w:tab w:val="left" w:pos="2010"/>
        </w:tabs>
        <w:rPr>
          <w:rFonts w:ascii="Times New Roman" w:hAnsi="Times New Roman" w:cs="Times New Roman"/>
          <w:sz w:val="24"/>
          <w:szCs w:val="24"/>
        </w:rPr>
      </w:pPr>
    </w:p>
    <w:p w:rsidR="00B44E2F" w:rsidRPr="00E24EE5" w:rsidRDefault="00B44E2F" w:rsidP="00B44E2F">
      <w:pPr>
        <w:tabs>
          <w:tab w:val="left" w:pos="2010"/>
        </w:tabs>
        <w:rPr>
          <w:rFonts w:ascii="Times New Roman" w:hAnsi="Times New Roman" w:cs="Times New Roman"/>
          <w:sz w:val="24"/>
          <w:szCs w:val="24"/>
        </w:rPr>
      </w:pPr>
    </w:p>
    <w:p w:rsidR="008010F1" w:rsidRPr="00E24EE5" w:rsidRDefault="008010F1" w:rsidP="00B44E2F">
      <w:pPr>
        <w:tabs>
          <w:tab w:val="left" w:pos="2010"/>
        </w:tabs>
        <w:rPr>
          <w:rFonts w:ascii="Times New Roman" w:hAnsi="Times New Roman" w:cs="Times New Roman"/>
          <w:sz w:val="24"/>
          <w:szCs w:val="24"/>
        </w:rPr>
      </w:pPr>
    </w:p>
    <w:p w:rsidR="008010F1" w:rsidRPr="00E24EE5" w:rsidRDefault="008010F1" w:rsidP="00B44E2F">
      <w:pPr>
        <w:tabs>
          <w:tab w:val="left" w:pos="2010"/>
        </w:tabs>
        <w:rPr>
          <w:rFonts w:ascii="Times New Roman" w:hAnsi="Times New Roman" w:cs="Times New Roman"/>
          <w:sz w:val="24"/>
          <w:szCs w:val="24"/>
        </w:rPr>
      </w:pPr>
    </w:p>
    <w:p w:rsidR="008010F1" w:rsidRPr="00E24EE5" w:rsidRDefault="008010F1" w:rsidP="00B44E2F">
      <w:pPr>
        <w:tabs>
          <w:tab w:val="left" w:pos="2010"/>
        </w:tabs>
        <w:rPr>
          <w:rFonts w:ascii="Times New Roman" w:hAnsi="Times New Roman" w:cs="Times New Roman"/>
          <w:sz w:val="24"/>
          <w:szCs w:val="24"/>
        </w:rPr>
      </w:pPr>
    </w:p>
    <w:p w:rsidR="008010F1" w:rsidRPr="00E24EE5" w:rsidRDefault="008010F1" w:rsidP="00B44E2F">
      <w:pPr>
        <w:tabs>
          <w:tab w:val="left" w:pos="2010"/>
        </w:tabs>
        <w:rPr>
          <w:rFonts w:ascii="Times New Roman" w:hAnsi="Times New Roman" w:cs="Times New Roman"/>
          <w:sz w:val="24"/>
          <w:szCs w:val="24"/>
        </w:rPr>
      </w:pPr>
    </w:p>
    <w:p w:rsidR="008010F1" w:rsidRPr="00E24EE5" w:rsidRDefault="008010F1" w:rsidP="00B44E2F">
      <w:pPr>
        <w:tabs>
          <w:tab w:val="left" w:pos="2010"/>
        </w:tabs>
        <w:rPr>
          <w:rFonts w:ascii="Times New Roman" w:hAnsi="Times New Roman" w:cs="Times New Roman"/>
          <w:sz w:val="24"/>
          <w:szCs w:val="24"/>
        </w:rPr>
      </w:pPr>
    </w:p>
    <w:p w:rsidR="00E1766B" w:rsidRPr="00E24EE5" w:rsidRDefault="00E86854" w:rsidP="004B3C95">
      <w:pPr>
        <w:tabs>
          <w:tab w:val="left" w:pos="2010"/>
        </w:tabs>
        <w:jc w:val="center"/>
        <w:rPr>
          <w:rFonts w:ascii="Times New Roman" w:hAnsi="Times New Roman" w:cs="Times New Roman"/>
          <w:b/>
          <w:szCs w:val="24"/>
        </w:rPr>
      </w:pPr>
      <w:r w:rsidRPr="00E24EE5">
        <w:rPr>
          <w:rFonts w:ascii="Times New Roman" w:hAnsi="Times New Roman" w:cs="Times New Roman"/>
          <w:b/>
          <w:szCs w:val="24"/>
        </w:rPr>
        <w:t>Figure: 1.4(shareholders)</w:t>
      </w:r>
    </w:p>
    <w:p w:rsidR="007D68FE" w:rsidRPr="00E24EE5" w:rsidRDefault="007D68FE" w:rsidP="00B44E2F">
      <w:pPr>
        <w:tabs>
          <w:tab w:val="left" w:pos="2010"/>
        </w:tabs>
        <w:rPr>
          <w:rFonts w:ascii="Times New Roman" w:hAnsi="Times New Roman" w:cs="Times New Roman"/>
          <w:sz w:val="24"/>
          <w:szCs w:val="24"/>
        </w:rPr>
      </w:pPr>
    </w:p>
    <w:p w:rsidR="004B3C95" w:rsidRPr="00E24EE5" w:rsidRDefault="004B3C95" w:rsidP="00B44E2F">
      <w:pPr>
        <w:tabs>
          <w:tab w:val="left" w:pos="2010"/>
        </w:tabs>
        <w:rPr>
          <w:rFonts w:ascii="Times New Roman" w:hAnsi="Times New Roman" w:cs="Times New Roman"/>
          <w:sz w:val="24"/>
          <w:szCs w:val="24"/>
        </w:rPr>
      </w:pPr>
    </w:p>
    <w:p w:rsidR="00B803E6" w:rsidRPr="00C017FA" w:rsidRDefault="00F055D1" w:rsidP="0082311B">
      <w:pPr>
        <w:pStyle w:val="IntenseQuote"/>
        <w:rPr>
          <w:rFonts w:ascii="Times New Roman" w:hAnsi="Times New Roman" w:cs="Times New Roman"/>
          <w:b/>
          <w:sz w:val="28"/>
        </w:rPr>
      </w:pPr>
      <w:r w:rsidRPr="00C017FA">
        <w:rPr>
          <w:rFonts w:ascii="Times New Roman" w:hAnsi="Times New Roman" w:cs="Times New Roman"/>
          <w:b/>
          <w:sz w:val="28"/>
        </w:rPr>
        <w:t>2.3 Products Overview</w:t>
      </w:r>
    </w:p>
    <w:p w:rsidR="00E1766B" w:rsidRPr="00C017FA" w:rsidRDefault="00E1766B" w:rsidP="00B44E2F">
      <w:pPr>
        <w:tabs>
          <w:tab w:val="left" w:pos="2010"/>
        </w:tabs>
        <w:rPr>
          <w:rFonts w:ascii="Times New Roman" w:hAnsi="Times New Roman" w:cs="Times New Roman"/>
          <w:color w:val="5B9BD5" w:themeColor="accent1"/>
          <w:sz w:val="24"/>
          <w:szCs w:val="24"/>
        </w:rPr>
      </w:pPr>
    </w:p>
    <w:p w:rsidR="00D565B9" w:rsidRPr="00C017FA" w:rsidRDefault="00A10F8B" w:rsidP="001D72F4">
      <w:pPr>
        <w:pStyle w:val="ListParagraph"/>
        <w:numPr>
          <w:ilvl w:val="0"/>
          <w:numId w:val="10"/>
        </w:numPr>
        <w:tabs>
          <w:tab w:val="left" w:pos="2010"/>
        </w:tabs>
        <w:rPr>
          <w:rFonts w:ascii="Times New Roman" w:hAnsi="Times New Roman" w:cs="Times New Roman"/>
          <w:b/>
          <w:color w:val="5B9BD5" w:themeColor="accent1"/>
          <w:sz w:val="24"/>
          <w:szCs w:val="24"/>
        </w:rPr>
      </w:pPr>
      <w:r w:rsidRPr="00C017FA">
        <w:rPr>
          <w:rFonts w:ascii="Times New Roman" w:hAnsi="Times New Roman" w:cs="Times New Roman"/>
          <w:b/>
          <w:color w:val="5B9BD5" w:themeColor="accent1"/>
          <w:sz w:val="24"/>
          <w:szCs w:val="24"/>
        </w:rPr>
        <w:t>Offered P</w:t>
      </w:r>
      <w:r w:rsidR="00D565B9" w:rsidRPr="00C017FA">
        <w:rPr>
          <w:rFonts w:ascii="Times New Roman" w:hAnsi="Times New Roman" w:cs="Times New Roman"/>
          <w:b/>
          <w:color w:val="5B9BD5" w:themeColor="accent1"/>
          <w:sz w:val="24"/>
          <w:szCs w:val="24"/>
        </w:rPr>
        <w:t xml:space="preserve">roducts and Services </w:t>
      </w:r>
      <w:r w:rsidR="00E24EE5" w:rsidRPr="00C017FA">
        <w:rPr>
          <w:rFonts w:ascii="Times New Roman" w:hAnsi="Times New Roman" w:cs="Times New Roman"/>
          <w:b/>
          <w:color w:val="5B9BD5" w:themeColor="accent1"/>
          <w:sz w:val="24"/>
          <w:szCs w:val="24"/>
        </w:rPr>
        <w:t>of IPDC</w:t>
      </w:r>
    </w:p>
    <w:p w:rsidR="00D565B9" w:rsidRPr="00C017FA" w:rsidRDefault="00D565B9" w:rsidP="00D565B9">
      <w:pPr>
        <w:tabs>
          <w:tab w:val="left" w:pos="2010"/>
        </w:tabs>
        <w:rPr>
          <w:rFonts w:ascii="Times New Roman" w:hAnsi="Times New Roman" w:cs="Times New Roman"/>
          <w:b/>
          <w:color w:val="000000" w:themeColor="text1"/>
          <w:sz w:val="24"/>
          <w:szCs w:val="24"/>
        </w:rPr>
      </w:pPr>
      <w:r w:rsidRPr="00C017FA">
        <w:rPr>
          <w:rFonts w:ascii="Times New Roman" w:hAnsi="Times New Roman" w:cs="Times New Roman"/>
          <w:color w:val="000000" w:themeColor="text1"/>
          <w:sz w:val="24"/>
          <w:szCs w:val="24"/>
        </w:rPr>
        <w:t>IPDC Finance Limited offers a wide range of financial solutions through its three business segments which includes</w:t>
      </w:r>
      <w:r w:rsidRPr="00C017FA">
        <w:rPr>
          <w:rFonts w:ascii="Times New Roman" w:hAnsi="Times New Roman" w:cs="Times New Roman"/>
          <w:b/>
          <w:color w:val="000000" w:themeColor="text1"/>
          <w:sz w:val="24"/>
          <w:szCs w:val="24"/>
        </w:rPr>
        <w:t xml:space="preserve"> Corporate, SME and Retail- </w:t>
      </w:r>
    </w:p>
    <w:p w:rsidR="00E24EE5" w:rsidRDefault="00E24EE5" w:rsidP="00D565B9">
      <w:pPr>
        <w:tabs>
          <w:tab w:val="left" w:pos="2010"/>
        </w:tabs>
        <w:rPr>
          <w:rFonts w:ascii="Times New Roman" w:hAnsi="Times New Roman" w:cs="Times New Roman"/>
          <w:color w:val="4472C4" w:themeColor="accent5"/>
          <w:sz w:val="24"/>
          <w:szCs w:val="24"/>
        </w:rPr>
      </w:pPr>
    </w:p>
    <w:p w:rsidR="005E4A89" w:rsidRDefault="005E4A89" w:rsidP="00D565B9">
      <w:pPr>
        <w:tabs>
          <w:tab w:val="left" w:pos="2010"/>
        </w:tabs>
        <w:rPr>
          <w:rFonts w:ascii="Times New Roman" w:hAnsi="Times New Roman" w:cs="Times New Roman"/>
          <w:color w:val="4472C4" w:themeColor="accent5"/>
          <w:sz w:val="24"/>
          <w:szCs w:val="24"/>
        </w:rPr>
      </w:pPr>
    </w:p>
    <w:p w:rsidR="004B3C95" w:rsidRPr="00294053" w:rsidRDefault="004B3C95" w:rsidP="00D565B9">
      <w:pPr>
        <w:tabs>
          <w:tab w:val="left" w:pos="2010"/>
        </w:tabs>
        <w:rPr>
          <w:rFonts w:ascii="Times New Roman" w:hAnsi="Times New Roman" w:cs="Times New Roman"/>
          <w:color w:val="4472C4" w:themeColor="accent5"/>
          <w:sz w:val="24"/>
          <w:szCs w:val="24"/>
        </w:rPr>
      </w:pPr>
    </w:p>
    <w:p w:rsidR="00A10F8B" w:rsidRPr="00294053" w:rsidRDefault="00A10F8B" w:rsidP="00D565B9">
      <w:pPr>
        <w:tabs>
          <w:tab w:val="left" w:pos="2010"/>
        </w:tabs>
        <w:rPr>
          <w:rFonts w:ascii="Times New Roman" w:hAnsi="Times New Roman" w:cs="Times New Roman"/>
          <w:color w:val="4472C4" w:themeColor="accent5"/>
          <w:sz w:val="24"/>
          <w:szCs w:val="24"/>
        </w:rPr>
      </w:pPr>
      <w:r w:rsidRPr="00294053">
        <w:rPr>
          <w:rFonts w:ascii="Times New Roman" w:hAnsi="Times New Roman" w:cs="Times New Roman"/>
          <w:color w:val="4472C4" w:themeColor="accent5"/>
          <w:sz w:val="24"/>
          <w:szCs w:val="24"/>
        </w:rPr>
        <w:t>Corporate Business:</w:t>
      </w:r>
    </w:p>
    <w:p w:rsidR="00A10F8B" w:rsidRPr="00F1359A" w:rsidRDefault="00D565B9" w:rsidP="00D565B9">
      <w:pPr>
        <w:tabs>
          <w:tab w:val="left" w:pos="2010"/>
        </w:tabs>
        <w:rPr>
          <w:rFonts w:ascii="Times New Roman" w:hAnsi="Times New Roman" w:cs="Times New Roman"/>
          <w:color w:val="000000" w:themeColor="text1"/>
          <w:sz w:val="24"/>
          <w:szCs w:val="24"/>
        </w:rPr>
      </w:pPr>
      <w:r w:rsidRPr="00F1359A">
        <w:rPr>
          <w:rFonts w:ascii="Times New Roman" w:hAnsi="Times New Roman" w:cs="Times New Roman"/>
          <w:color w:val="000000" w:themeColor="text1"/>
          <w:sz w:val="24"/>
          <w:szCs w:val="24"/>
        </w:rPr>
        <w:t xml:space="preserve">The Corporate Financial Services Division of IPDC offers the full spectrum of corporate finance services to large public and private enterprises. Products under corporate finance are as follows- </w:t>
      </w:r>
    </w:p>
    <w:p w:rsidR="00D565B9" w:rsidRPr="00F1359A" w:rsidRDefault="00D565B9" w:rsidP="00D565B9">
      <w:pPr>
        <w:pStyle w:val="ListParagraph"/>
        <w:numPr>
          <w:ilvl w:val="0"/>
          <w:numId w:val="12"/>
        </w:numPr>
        <w:tabs>
          <w:tab w:val="left" w:pos="2010"/>
        </w:tabs>
        <w:rPr>
          <w:rFonts w:ascii="Times New Roman" w:hAnsi="Times New Roman" w:cs="Times New Roman"/>
          <w:color w:val="000000" w:themeColor="text1"/>
          <w:sz w:val="24"/>
          <w:szCs w:val="24"/>
        </w:rPr>
      </w:pPr>
      <w:r w:rsidRPr="00F1359A">
        <w:rPr>
          <w:rFonts w:ascii="Times New Roman" w:hAnsi="Times New Roman" w:cs="Times New Roman"/>
          <w:b/>
          <w:color w:val="000000" w:themeColor="text1"/>
          <w:sz w:val="24"/>
          <w:szCs w:val="24"/>
        </w:rPr>
        <w:t>Lease Finance:</w:t>
      </w:r>
      <w:r w:rsidR="00154C89" w:rsidRPr="00F1359A">
        <w:rPr>
          <w:rFonts w:ascii="Times New Roman" w:hAnsi="Times New Roman" w:cs="Times New Roman"/>
          <w:color w:val="000000" w:themeColor="text1"/>
          <w:sz w:val="24"/>
          <w:szCs w:val="24"/>
        </w:rPr>
        <w:t xml:space="preserve"> Lease finance</w:t>
      </w:r>
      <w:r w:rsidRPr="00F1359A">
        <w:rPr>
          <w:rFonts w:ascii="Times New Roman" w:hAnsi="Times New Roman" w:cs="Times New Roman"/>
          <w:color w:val="000000" w:themeColor="text1"/>
          <w:sz w:val="24"/>
          <w:szCs w:val="24"/>
        </w:rPr>
        <w:t xml:space="preserve"> is provided against industrial machineries, commercial equipment, generators, vehicles, vessels, industrial large engines and so forth that will be newly procured</w:t>
      </w:r>
      <w:r w:rsidR="00F1359A" w:rsidRPr="00F1359A">
        <w:rPr>
          <w:rFonts w:ascii="Times New Roman" w:hAnsi="Times New Roman" w:cs="Times New Roman"/>
          <w:color w:val="000000" w:themeColor="text1"/>
          <w:sz w:val="24"/>
          <w:szCs w:val="24"/>
        </w:rPr>
        <w:t xml:space="preserve"> or already procured machineries and related assets</w:t>
      </w:r>
      <w:r w:rsidR="00A10F8B" w:rsidRPr="00F1359A">
        <w:rPr>
          <w:rFonts w:ascii="Times New Roman" w:hAnsi="Times New Roman" w:cs="Times New Roman"/>
          <w:color w:val="000000" w:themeColor="text1"/>
          <w:sz w:val="24"/>
          <w:szCs w:val="24"/>
        </w:rPr>
        <w:t xml:space="preserve"> </w:t>
      </w:r>
    </w:p>
    <w:p w:rsidR="00F1359A" w:rsidRPr="00F1359A" w:rsidRDefault="00F1359A" w:rsidP="00F1359A">
      <w:pPr>
        <w:pStyle w:val="ListParagraph"/>
        <w:numPr>
          <w:ilvl w:val="0"/>
          <w:numId w:val="12"/>
        </w:numPr>
        <w:tabs>
          <w:tab w:val="left" w:pos="2010"/>
        </w:tabs>
        <w:rPr>
          <w:rFonts w:ascii="Times New Roman" w:hAnsi="Times New Roman" w:cs="Times New Roman"/>
          <w:color w:val="000000" w:themeColor="text1"/>
          <w:sz w:val="24"/>
          <w:szCs w:val="24"/>
        </w:rPr>
      </w:pPr>
      <w:r w:rsidRPr="00F1359A">
        <w:rPr>
          <w:rFonts w:ascii="Times New Roman" w:hAnsi="Times New Roman" w:cs="Times New Roman"/>
          <w:b/>
          <w:color w:val="000000" w:themeColor="text1"/>
          <w:sz w:val="24"/>
          <w:szCs w:val="24"/>
        </w:rPr>
        <w:t>Project</w:t>
      </w:r>
      <w:r w:rsidRPr="00F1359A">
        <w:rPr>
          <w:rFonts w:ascii="Times New Roman" w:hAnsi="Times New Roman" w:cs="Times New Roman"/>
          <w:color w:val="000000" w:themeColor="text1"/>
          <w:sz w:val="24"/>
          <w:szCs w:val="24"/>
        </w:rPr>
        <w:t xml:space="preserve"> </w:t>
      </w:r>
      <w:r w:rsidRPr="00F1359A">
        <w:rPr>
          <w:rFonts w:ascii="Times New Roman" w:hAnsi="Times New Roman" w:cs="Times New Roman"/>
          <w:b/>
          <w:color w:val="000000" w:themeColor="text1"/>
          <w:sz w:val="24"/>
          <w:szCs w:val="24"/>
        </w:rPr>
        <w:t>Financing:</w:t>
      </w:r>
      <w:r w:rsidRPr="00F1359A">
        <w:rPr>
          <w:rFonts w:ascii="Times New Roman" w:hAnsi="Times New Roman" w:cs="Times New Roman"/>
          <w:color w:val="000000" w:themeColor="text1"/>
          <w:sz w:val="24"/>
          <w:szCs w:val="24"/>
        </w:rPr>
        <w:t xml:space="preserve"> Project finance is provide for any new business unit as well as for any existing project. </w:t>
      </w:r>
    </w:p>
    <w:p w:rsidR="00A10F8B" w:rsidRPr="00F1359A" w:rsidRDefault="00D565B9" w:rsidP="001D72F4">
      <w:pPr>
        <w:pStyle w:val="ListParagraph"/>
        <w:numPr>
          <w:ilvl w:val="0"/>
          <w:numId w:val="12"/>
        </w:numPr>
        <w:tabs>
          <w:tab w:val="left" w:pos="2010"/>
        </w:tabs>
        <w:rPr>
          <w:rFonts w:ascii="Times New Roman" w:hAnsi="Times New Roman" w:cs="Times New Roman"/>
          <w:color w:val="000000" w:themeColor="text1"/>
          <w:sz w:val="24"/>
          <w:szCs w:val="24"/>
        </w:rPr>
      </w:pPr>
      <w:r w:rsidRPr="00F1359A">
        <w:rPr>
          <w:rFonts w:ascii="Times New Roman" w:hAnsi="Times New Roman" w:cs="Times New Roman"/>
          <w:b/>
          <w:color w:val="000000" w:themeColor="text1"/>
          <w:sz w:val="24"/>
          <w:szCs w:val="24"/>
        </w:rPr>
        <w:t>Term Loan:</w:t>
      </w:r>
      <w:r w:rsidRPr="00F1359A">
        <w:rPr>
          <w:rFonts w:ascii="Times New Roman" w:hAnsi="Times New Roman" w:cs="Times New Roman"/>
          <w:color w:val="000000" w:themeColor="text1"/>
          <w:sz w:val="24"/>
          <w:szCs w:val="24"/>
        </w:rPr>
        <w:t xml:space="preserve"> Term Loan is </w:t>
      </w:r>
      <w:r w:rsidR="00F1359A" w:rsidRPr="00F1359A">
        <w:rPr>
          <w:rFonts w:ascii="Times New Roman" w:hAnsi="Times New Roman" w:cs="Times New Roman"/>
          <w:color w:val="000000" w:themeColor="text1"/>
          <w:sz w:val="24"/>
          <w:szCs w:val="24"/>
        </w:rPr>
        <w:t xml:space="preserve">given to the long-term business. It </w:t>
      </w:r>
      <w:r w:rsidRPr="00F1359A">
        <w:rPr>
          <w:rFonts w:ascii="Times New Roman" w:hAnsi="Times New Roman" w:cs="Times New Roman"/>
          <w:color w:val="000000" w:themeColor="text1"/>
          <w:sz w:val="24"/>
          <w:szCs w:val="24"/>
        </w:rPr>
        <w:t xml:space="preserve">generally </w:t>
      </w:r>
      <w:r w:rsidR="00F1359A" w:rsidRPr="00F1359A">
        <w:rPr>
          <w:rFonts w:ascii="Times New Roman" w:hAnsi="Times New Roman" w:cs="Times New Roman"/>
          <w:color w:val="000000" w:themeColor="text1"/>
          <w:sz w:val="24"/>
          <w:szCs w:val="24"/>
        </w:rPr>
        <w:t xml:space="preserve">used to meet various capital or </w:t>
      </w:r>
      <w:r w:rsidRPr="00F1359A">
        <w:rPr>
          <w:rFonts w:ascii="Times New Roman" w:hAnsi="Times New Roman" w:cs="Times New Roman"/>
          <w:color w:val="000000" w:themeColor="text1"/>
          <w:sz w:val="24"/>
          <w:szCs w:val="24"/>
        </w:rPr>
        <w:t xml:space="preserve">fixed expenditures. </w:t>
      </w:r>
    </w:p>
    <w:p w:rsidR="00A10F8B" w:rsidRPr="00F1359A" w:rsidRDefault="00D565B9" w:rsidP="001D72F4">
      <w:pPr>
        <w:pStyle w:val="ListParagraph"/>
        <w:numPr>
          <w:ilvl w:val="0"/>
          <w:numId w:val="12"/>
        </w:numPr>
        <w:tabs>
          <w:tab w:val="left" w:pos="2010"/>
        </w:tabs>
        <w:rPr>
          <w:rFonts w:ascii="Times New Roman" w:hAnsi="Times New Roman" w:cs="Times New Roman"/>
          <w:color w:val="000000" w:themeColor="text1"/>
          <w:sz w:val="24"/>
          <w:szCs w:val="24"/>
        </w:rPr>
      </w:pPr>
      <w:r w:rsidRPr="00F1359A">
        <w:rPr>
          <w:rFonts w:ascii="Times New Roman" w:hAnsi="Times New Roman" w:cs="Times New Roman"/>
          <w:b/>
          <w:color w:val="000000" w:themeColor="text1"/>
          <w:sz w:val="24"/>
          <w:szCs w:val="24"/>
        </w:rPr>
        <w:t xml:space="preserve">Short Term Financing: </w:t>
      </w:r>
      <w:r w:rsidR="00F1359A" w:rsidRPr="00F1359A">
        <w:rPr>
          <w:rFonts w:ascii="Times New Roman" w:hAnsi="Times New Roman" w:cs="Times New Roman"/>
          <w:color w:val="000000" w:themeColor="text1"/>
          <w:sz w:val="24"/>
          <w:szCs w:val="24"/>
        </w:rPr>
        <w:t xml:space="preserve">This financing </w:t>
      </w:r>
      <w:r w:rsidRPr="00F1359A">
        <w:rPr>
          <w:rFonts w:ascii="Times New Roman" w:hAnsi="Times New Roman" w:cs="Times New Roman"/>
          <w:color w:val="000000" w:themeColor="text1"/>
          <w:sz w:val="24"/>
          <w:szCs w:val="24"/>
        </w:rPr>
        <w:t xml:space="preserve">meet </w:t>
      </w:r>
      <w:r w:rsidR="00F1359A" w:rsidRPr="00F1359A">
        <w:rPr>
          <w:rFonts w:ascii="Times New Roman" w:hAnsi="Times New Roman" w:cs="Times New Roman"/>
          <w:color w:val="000000" w:themeColor="text1"/>
          <w:sz w:val="24"/>
          <w:szCs w:val="24"/>
        </w:rPr>
        <w:t xml:space="preserve">the </w:t>
      </w:r>
      <w:r w:rsidRPr="00F1359A">
        <w:rPr>
          <w:rFonts w:ascii="Times New Roman" w:hAnsi="Times New Roman" w:cs="Times New Roman"/>
          <w:color w:val="000000" w:themeColor="text1"/>
          <w:sz w:val="24"/>
          <w:szCs w:val="24"/>
        </w:rPr>
        <w:t xml:space="preserve">short term cash requirements. </w:t>
      </w:r>
      <w:r w:rsidR="00F1359A" w:rsidRPr="00F1359A">
        <w:rPr>
          <w:rFonts w:ascii="Times New Roman" w:hAnsi="Times New Roman" w:cs="Times New Roman"/>
          <w:color w:val="000000" w:themeColor="text1"/>
          <w:sz w:val="24"/>
          <w:szCs w:val="24"/>
        </w:rPr>
        <w:t xml:space="preserve">This helps to carry out the </w:t>
      </w:r>
      <w:proofErr w:type="spellStart"/>
      <w:r w:rsidR="00F1359A" w:rsidRPr="00F1359A">
        <w:rPr>
          <w:rFonts w:ascii="Times New Roman" w:hAnsi="Times New Roman" w:cs="Times New Roman"/>
          <w:color w:val="000000" w:themeColor="text1"/>
          <w:sz w:val="24"/>
          <w:szCs w:val="24"/>
        </w:rPr>
        <w:t>dat</w:t>
      </w:r>
      <w:proofErr w:type="spellEnd"/>
      <w:r w:rsidR="00F1359A" w:rsidRPr="00F1359A">
        <w:rPr>
          <w:rFonts w:ascii="Times New Roman" w:hAnsi="Times New Roman" w:cs="Times New Roman"/>
          <w:color w:val="000000" w:themeColor="text1"/>
          <w:sz w:val="24"/>
          <w:szCs w:val="24"/>
        </w:rPr>
        <w:t xml:space="preserve"> to day activities.</w:t>
      </w:r>
      <w:r w:rsidRPr="00F1359A">
        <w:rPr>
          <w:rFonts w:ascii="Times New Roman" w:hAnsi="Times New Roman" w:cs="Times New Roman"/>
          <w:color w:val="000000" w:themeColor="text1"/>
          <w:sz w:val="24"/>
          <w:szCs w:val="24"/>
        </w:rPr>
        <w:t xml:space="preserve"> </w:t>
      </w:r>
    </w:p>
    <w:p w:rsidR="00D565B9" w:rsidRPr="00294053" w:rsidRDefault="00D565B9" w:rsidP="00D565B9">
      <w:pPr>
        <w:tabs>
          <w:tab w:val="left" w:pos="2010"/>
        </w:tabs>
        <w:rPr>
          <w:rFonts w:ascii="Times New Roman" w:hAnsi="Times New Roman" w:cs="Times New Roman"/>
          <w:color w:val="4472C4" w:themeColor="accent5"/>
          <w:sz w:val="24"/>
          <w:szCs w:val="24"/>
        </w:rPr>
      </w:pPr>
    </w:p>
    <w:p w:rsidR="00D565B9" w:rsidRPr="00294053" w:rsidRDefault="00D565B9" w:rsidP="00D565B9">
      <w:pPr>
        <w:tabs>
          <w:tab w:val="left" w:pos="2010"/>
        </w:tabs>
        <w:rPr>
          <w:rFonts w:ascii="Times New Roman" w:hAnsi="Times New Roman" w:cs="Times New Roman"/>
          <w:color w:val="4472C4" w:themeColor="accent5"/>
          <w:sz w:val="24"/>
          <w:szCs w:val="24"/>
        </w:rPr>
      </w:pPr>
      <w:r w:rsidRPr="00294053">
        <w:rPr>
          <w:rFonts w:ascii="Times New Roman" w:hAnsi="Times New Roman" w:cs="Times New Roman"/>
          <w:color w:val="4472C4" w:themeColor="accent5"/>
          <w:sz w:val="24"/>
          <w:szCs w:val="24"/>
        </w:rPr>
        <w:t>Small and Medium Enterprises (SME) Business</w:t>
      </w:r>
      <w:r w:rsidR="00154C89">
        <w:rPr>
          <w:rFonts w:ascii="Times New Roman" w:hAnsi="Times New Roman" w:cs="Times New Roman"/>
          <w:color w:val="4472C4" w:themeColor="accent5"/>
          <w:sz w:val="24"/>
          <w:szCs w:val="24"/>
        </w:rPr>
        <w:t>:</w:t>
      </w:r>
    </w:p>
    <w:p w:rsidR="00D565B9" w:rsidRPr="005A309B" w:rsidRDefault="00F1359A" w:rsidP="00D565B9">
      <w:pPr>
        <w:tabs>
          <w:tab w:val="left" w:pos="2010"/>
        </w:tabs>
        <w:rPr>
          <w:rFonts w:ascii="Times New Roman" w:hAnsi="Times New Roman" w:cs="Times New Roman"/>
          <w:color w:val="000000" w:themeColor="text1"/>
          <w:sz w:val="24"/>
          <w:szCs w:val="24"/>
        </w:rPr>
      </w:pPr>
      <w:r w:rsidRPr="005A309B">
        <w:rPr>
          <w:rFonts w:ascii="Times New Roman" w:hAnsi="Times New Roman" w:cs="Times New Roman"/>
          <w:color w:val="000000" w:themeColor="text1"/>
          <w:sz w:val="24"/>
          <w:szCs w:val="24"/>
        </w:rPr>
        <w:t>The following products are under the Small and medium enterprises (SMEs</w:t>
      </w:r>
      <w:r w:rsidR="005A309B" w:rsidRPr="005A309B">
        <w:rPr>
          <w:rFonts w:ascii="Times New Roman" w:hAnsi="Times New Roman" w:cs="Times New Roman"/>
          <w:color w:val="000000" w:themeColor="text1"/>
          <w:sz w:val="24"/>
          <w:szCs w:val="24"/>
        </w:rPr>
        <w:t>):</w:t>
      </w:r>
      <w:r w:rsidR="00D565B9" w:rsidRPr="005A309B">
        <w:rPr>
          <w:rFonts w:ascii="Times New Roman" w:hAnsi="Times New Roman" w:cs="Times New Roman"/>
          <w:color w:val="000000" w:themeColor="text1"/>
          <w:sz w:val="24"/>
          <w:szCs w:val="24"/>
        </w:rPr>
        <w:t xml:space="preserve"> </w:t>
      </w:r>
    </w:p>
    <w:p w:rsidR="00A10F8B" w:rsidRPr="005A309B" w:rsidRDefault="00D565B9" w:rsidP="001D72F4">
      <w:pPr>
        <w:pStyle w:val="ListParagraph"/>
        <w:numPr>
          <w:ilvl w:val="0"/>
          <w:numId w:val="13"/>
        </w:numPr>
        <w:tabs>
          <w:tab w:val="left" w:pos="2010"/>
        </w:tabs>
        <w:rPr>
          <w:rFonts w:ascii="Times New Roman" w:hAnsi="Times New Roman" w:cs="Times New Roman"/>
          <w:color w:val="000000" w:themeColor="text1"/>
          <w:sz w:val="24"/>
          <w:szCs w:val="24"/>
        </w:rPr>
      </w:pPr>
      <w:r w:rsidRPr="005A309B">
        <w:rPr>
          <w:rFonts w:ascii="Times New Roman" w:hAnsi="Times New Roman" w:cs="Times New Roman"/>
          <w:b/>
          <w:color w:val="000000" w:themeColor="text1"/>
          <w:sz w:val="24"/>
          <w:szCs w:val="24"/>
        </w:rPr>
        <w:t>Lease Finance:</w:t>
      </w:r>
      <w:r w:rsidRPr="005A309B">
        <w:rPr>
          <w:rFonts w:ascii="Times New Roman" w:hAnsi="Times New Roman" w:cs="Times New Roman"/>
          <w:color w:val="000000" w:themeColor="text1"/>
          <w:sz w:val="24"/>
          <w:szCs w:val="24"/>
        </w:rPr>
        <w:t xml:space="preserve"> </w:t>
      </w:r>
      <w:r w:rsidR="005A309B" w:rsidRPr="005A309B">
        <w:rPr>
          <w:rFonts w:ascii="Times New Roman" w:hAnsi="Times New Roman" w:cs="Times New Roman"/>
          <w:color w:val="000000" w:themeColor="text1"/>
          <w:sz w:val="24"/>
          <w:szCs w:val="24"/>
        </w:rPr>
        <w:t xml:space="preserve">Offered to small and </w:t>
      </w:r>
      <w:r w:rsidRPr="005A309B">
        <w:rPr>
          <w:rFonts w:ascii="Times New Roman" w:hAnsi="Times New Roman" w:cs="Times New Roman"/>
          <w:color w:val="000000" w:themeColor="text1"/>
          <w:sz w:val="24"/>
          <w:szCs w:val="24"/>
        </w:rPr>
        <w:t>medium size bu</w:t>
      </w:r>
      <w:r w:rsidR="005A309B" w:rsidRPr="005A309B">
        <w:rPr>
          <w:rFonts w:ascii="Times New Roman" w:hAnsi="Times New Roman" w:cs="Times New Roman"/>
          <w:color w:val="000000" w:themeColor="text1"/>
          <w:sz w:val="24"/>
          <w:szCs w:val="24"/>
        </w:rPr>
        <w:t>siness for having</w:t>
      </w:r>
      <w:r w:rsidRPr="005A309B">
        <w:rPr>
          <w:rFonts w:ascii="Times New Roman" w:hAnsi="Times New Roman" w:cs="Times New Roman"/>
          <w:color w:val="000000" w:themeColor="text1"/>
          <w:sz w:val="24"/>
          <w:szCs w:val="24"/>
        </w:rPr>
        <w:t xml:space="preserve"> fixed asset like </w:t>
      </w:r>
      <w:r w:rsidR="005A309B" w:rsidRPr="005A309B">
        <w:rPr>
          <w:rFonts w:ascii="Times New Roman" w:hAnsi="Times New Roman" w:cs="Times New Roman"/>
          <w:color w:val="000000" w:themeColor="text1"/>
          <w:sz w:val="24"/>
          <w:szCs w:val="24"/>
        </w:rPr>
        <w:t>machineries, vehicles, vessels etc</w:t>
      </w:r>
      <w:r w:rsidRPr="005A309B">
        <w:rPr>
          <w:rFonts w:ascii="Times New Roman" w:hAnsi="Times New Roman" w:cs="Times New Roman"/>
          <w:color w:val="000000" w:themeColor="text1"/>
          <w:sz w:val="24"/>
          <w:szCs w:val="24"/>
        </w:rPr>
        <w:t>.</w:t>
      </w:r>
    </w:p>
    <w:p w:rsidR="00D565B9" w:rsidRPr="005A309B" w:rsidRDefault="00D565B9" w:rsidP="001D72F4">
      <w:pPr>
        <w:pStyle w:val="ListParagraph"/>
        <w:numPr>
          <w:ilvl w:val="0"/>
          <w:numId w:val="13"/>
        </w:numPr>
        <w:tabs>
          <w:tab w:val="left" w:pos="2010"/>
        </w:tabs>
        <w:rPr>
          <w:rFonts w:ascii="Times New Roman" w:hAnsi="Times New Roman" w:cs="Times New Roman"/>
          <w:color w:val="000000" w:themeColor="text1"/>
          <w:sz w:val="24"/>
          <w:szCs w:val="24"/>
        </w:rPr>
      </w:pPr>
      <w:r w:rsidRPr="005A309B">
        <w:rPr>
          <w:rFonts w:ascii="Times New Roman" w:hAnsi="Times New Roman" w:cs="Times New Roman"/>
          <w:b/>
          <w:color w:val="000000" w:themeColor="text1"/>
          <w:sz w:val="24"/>
          <w:szCs w:val="24"/>
        </w:rPr>
        <w:t>Long Term Finance:</w:t>
      </w:r>
      <w:r w:rsidRPr="005A309B">
        <w:rPr>
          <w:rFonts w:ascii="Times New Roman" w:hAnsi="Times New Roman" w:cs="Times New Roman"/>
          <w:color w:val="000000" w:themeColor="text1"/>
          <w:sz w:val="24"/>
          <w:szCs w:val="24"/>
        </w:rPr>
        <w:t xml:space="preserve"> </w:t>
      </w:r>
      <w:r w:rsidR="005A309B" w:rsidRPr="005A309B">
        <w:rPr>
          <w:rFonts w:ascii="Times New Roman" w:hAnsi="Times New Roman" w:cs="Times New Roman"/>
          <w:color w:val="000000" w:themeColor="text1"/>
          <w:sz w:val="24"/>
          <w:szCs w:val="24"/>
        </w:rPr>
        <w:t xml:space="preserve">Offered for meet up </w:t>
      </w:r>
      <w:r w:rsidRPr="005A309B">
        <w:rPr>
          <w:rFonts w:ascii="Times New Roman" w:hAnsi="Times New Roman" w:cs="Times New Roman"/>
          <w:color w:val="000000" w:themeColor="text1"/>
          <w:sz w:val="24"/>
          <w:szCs w:val="24"/>
        </w:rPr>
        <w:t xml:space="preserve">various </w:t>
      </w:r>
      <w:r w:rsidR="00A10F8B" w:rsidRPr="005A309B">
        <w:rPr>
          <w:rFonts w:ascii="Times New Roman" w:hAnsi="Times New Roman" w:cs="Times New Roman"/>
          <w:color w:val="000000" w:themeColor="text1"/>
          <w:sz w:val="24"/>
          <w:szCs w:val="24"/>
        </w:rPr>
        <w:t xml:space="preserve">fixed expenditures. </w:t>
      </w:r>
    </w:p>
    <w:p w:rsidR="00A10F8B" w:rsidRPr="005A309B" w:rsidRDefault="00D565B9" w:rsidP="001D72F4">
      <w:pPr>
        <w:pStyle w:val="ListParagraph"/>
        <w:numPr>
          <w:ilvl w:val="0"/>
          <w:numId w:val="13"/>
        </w:numPr>
        <w:tabs>
          <w:tab w:val="left" w:pos="2010"/>
        </w:tabs>
        <w:rPr>
          <w:rFonts w:ascii="Times New Roman" w:hAnsi="Times New Roman" w:cs="Times New Roman"/>
          <w:color w:val="000000" w:themeColor="text1"/>
          <w:sz w:val="24"/>
          <w:szCs w:val="24"/>
        </w:rPr>
      </w:pPr>
      <w:r w:rsidRPr="005A309B">
        <w:rPr>
          <w:rFonts w:ascii="Times New Roman" w:hAnsi="Times New Roman" w:cs="Times New Roman"/>
          <w:b/>
          <w:color w:val="000000" w:themeColor="text1"/>
          <w:sz w:val="24"/>
          <w:szCs w:val="24"/>
        </w:rPr>
        <w:t>Short Term Finance:</w:t>
      </w:r>
      <w:r w:rsidRPr="005A309B">
        <w:rPr>
          <w:rFonts w:ascii="Times New Roman" w:hAnsi="Times New Roman" w:cs="Times New Roman"/>
          <w:color w:val="000000" w:themeColor="text1"/>
          <w:sz w:val="24"/>
          <w:szCs w:val="24"/>
        </w:rPr>
        <w:t xml:space="preserve"> </w:t>
      </w:r>
      <w:r w:rsidR="005A309B" w:rsidRPr="005A309B">
        <w:rPr>
          <w:rFonts w:ascii="Times New Roman" w:hAnsi="Times New Roman" w:cs="Times New Roman"/>
          <w:color w:val="000000" w:themeColor="text1"/>
          <w:sz w:val="24"/>
          <w:szCs w:val="24"/>
        </w:rPr>
        <w:t>Offered for meet up day to day expenditures.</w:t>
      </w:r>
    </w:p>
    <w:p w:rsidR="00A10F8B" w:rsidRPr="005A309B" w:rsidRDefault="00D565B9" w:rsidP="001D72F4">
      <w:pPr>
        <w:pStyle w:val="ListParagraph"/>
        <w:numPr>
          <w:ilvl w:val="0"/>
          <w:numId w:val="13"/>
        </w:numPr>
        <w:tabs>
          <w:tab w:val="left" w:pos="2010"/>
        </w:tabs>
        <w:rPr>
          <w:rFonts w:ascii="Times New Roman" w:hAnsi="Times New Roman" w:cs="Times New Roman"/>
          <w:color w:val="000000" w:themeColor="text1"/>
          <w:sz w:val="24"/>
          <w:szCs w:val="24"/>
        </w:rPr>
      </w:pPr>
      <w:r w:rsidRPr="005A309B">
        <w:rPr>
          <w:rFonts w:ascii="Times New Roman" w:hAnsi="Times New Roman" w:cs="Times New Roman"/>
          <w:b/>
          <w:color w:val="000000" w:themeColor="text1"/>
          <w:sz w:val="24"/>
          <w:szCs w:val="24"/>
        </w:rPr>
        <w:t>Financing Women Entrepreneurs:</w:t>
      </w:r>
      <w:r w:rsidRPr="005A309B">
        <w:rPr>
          <w:rFonts w:ascii="Times New Roman" w:hAnsi="Times New Roman" w:cs="Times New Roman"/>
          <w:color w:val="000000" w:themeColor="text1"/>
          <w:sz w:val="24"/>
          <w:szCs w:val="24"/>
        </w:rPr>
        <w:t xml:space="preserve"> This </w:t>
      </w:r>
      <w:r w:rsidR="005A309B" w:rsidRPr="005A309B">
        <w:rPr>
          <w:rFonts w:ascii="Times New Roman" w:hAnsi="Times New Roman" w:cs="Times New Roman"/>
          <w:color w:val="000000" w:themeColor="text1"/>
          <w:sz w:val="24"/>
          <w:szCs w:val="24"/>
        </w:rPr>
        <w:t xml:space="preserve">financing is especially for </w:t>
      </w:r>
      <w:r w:rsidRPr="005A309B">
        <w:rPr>
          <w:rFonts w:ascii="Times New Roman" w:hAnsi="Times New Roman" w:cs="Times New Roman"/>
          <w:color w:val="000000" w:themeColor="text1"/>
          <w:sz w:val="24"/>
          <w:szCs w:val="24"/>
        </w:rPr>
        <w:t xml:space="preserve">the women in business </w:t>
      </w:r>
      <w:r w:rsidR="005A309B" w:rsidRPr="005A309B">
        <w:rPr>
          <w:rFonts w:ascii="Times New Roman" w:hAnsi="Times New Roman" w:cs="Times New Roman"/>
          <w:color w:val="000000" w:themeColor="text1"/>
          <w:sz w:val="24"/>
          <w:szCs w:val="24"/>
        </w:rPr>
        <w:t>for helping them in</w:t>
      </w:r>
      <w:r w:rsidRPr="005A309B">
        <w:rPr>
          <w:rFonts w:ascii="Times New Roman" w:hAnsi="Times New Roman" w:cs="Times New Roman"/>
          <w:color w:val="000000" w:themeColor="text1"/>
          <w:sz w:val="24"/>
          <w:szCs w:val="24"/>
        </w:rPr>
        <w:t xml:space="preserve"> success. </w:t>
      </w:r>
    </w:p>
    <w:p w:rsidR="00D565B9" w:rsidRPr="005A309B" w:rsidRDefault="00D565B9" w:rsidP="001D72F4">
      <w:pPr>
        <w:pStyle w:val="ListParagraph"/>
        <w:numPr>
          <w:ilvl w:val="0"/>
          <w:numId w:val="13"/>
        </w:numPr>
        <w:tabs>
          <w:tab w:val="left" w:pos="2010"/>
        </w:tabs>
        <w:rPr>
          <w:rFonts w:ascii="Times New Roman" w:hAnsi="Times New Roman" w:cs="Times New Roman"/>
          <w:color w:val="000000" w:themeColor="text1"/>
          <w:sz w:val="24"/>
          <w:szCs w:val="24"/>
        </w:rPr>
      </w:pPr>
      <w:r w:rsidRPr="005A309B">
        <w:rPr>
          <w:rFonts w:ascii="Times New Roman" w:hAnsi="Times New Roman" w:cs="Times New Roman"/>
          <w:b/>
          <w:color w:val="000000" w:themeColor="text1"/>
          <w:sz w:val="24"/>
          <w:szCs w:val="24"/>
        </w:rPr>
        <w:t>Work Order Financing:</w:t>
      </w:r>
      <w:r w:rsidR="005A309B" w:rsidRPr="005A309B">
        <w:rPr>
          <w:rFonts w:ascii="Times New Roman" w:hAnsi="Times New Roman" w:cs="Times New Roman"/>
          <w:color w:val="000000" w:themeColor="text1"/>
          <w:sz w:val="24"/>
          <w:szCs w:val="24"/>
        </w:rPr>
        <w:t xml:space="preserve"> This </w:t>
      </w:r>
      <w:r w:rsidRPr="005A309B">
        <w:rPr>
          <w:rFonts w:ascii="Times New Roman" w:hAnsi="Times New Roman" w:cs="Times New Roman"/>
          <w:color w:val="000000" w:themeColor="text1"/>
          <w:sz w:val="24"/>
          <w:szCs w:val="24"/>
        </w:rPr>
        <w:t xml:space="preserve">financing </w:t>
      </w:r>
      <w:r w:rsidR="005A309B" w:rsidRPr="005A309B">
        <w:rPr>
          <w:rFonts w:ascii="Times New Roman" w:hAnsi="Times New Roman" w:cs="Times New Roman"/>
          <w:color w:val="000000" w:themeColor="text1"/>
          <w:sz w:val="24"/>
          <w:szCs w:val="24"/>
        </w:rPr>
        <w:t xml:space="preserve">is offered </w:t>
      </w:r>
      <w:r w:rsidRPr="005A309B">
        <w:rPr>
          <w:rFonts w:ascii="Times New Roman" w:hAnsi="Times New Roman" w:cs="Times New Roman"/>
          <w:color w:val="000000" w:themeColor="text1"/>
          <w:sz w:val="24"/>
          <w:szCs w:val="24"/>
        </w:rPr>
        <w:t>to</w:t>
      </w:r>
      <w:r w:rsidR="005A309B" w:rsidRPr="005A309B">
        <w:rPr>
          <w:rFonts w:ascii="Times New Roman" w:hAnsi="Times New Roman" w:cs="Times New Roman"/>
          <w:color w:val="000000" w:themeColor="text1"/>
          <w:sz w:val="24"/>
          <w:szCs w:val="24"/>
        </w:rPr>
        <w:t xml:space="preserve"> reduce the</w:t>
      </w:r>
      <w:r w:rsidRPr="005A309B">
        <w:rPr>
          <w:rFonts w:ascii="Times New Roman" w:hAnsi="Times New Roman" w:cs="Times New Roman"/>
          <w:color w:val="000000" w:themeColor="text1"/>
          <w:sz w:val="24"/>
          <w:szCs w:val="24"/>
        </w:rPr>
        <w:t xml:space="preserve"> gap between time of processing the order and receipt of payment. </w:t>
      </w:r>
    </w:p>
    <w:p w:rsidR="00D565B9" w:rsidRPr="00294053" w:rsidRDefault="00513A5C" w:rsidP="00D565B9">
      <w:pPr>
        <w:tabs>
          <w:tab w:val="left" w:pos="2010"/>
        </w:tabs>
        <w:rPr>
          <w:rFonts w:ascii="Times New Roman" w:hAnsi="Times New Roman" w:cs="Times New Roman"/>
          <w:color w:val="4472C4" w:themeColor="accent5"/>
          <w:sz w:val="24"/>
          <w:szCs w:val="24"/>
        </w:rPr>
      </w:pPr>
      <w:r w:rsidRPr="00294053">
        <w:rPr>
          <w:rFonts w:ascii="Times New Roman" w:hAnsi="Times New Roman" w:cs="Times New Roman"/>
          <w:color w:val="4472C4" w:themeColor="accent5"/>
          <w:sz w:val="24"/>
          <w:szCs w:val="24"/>
        </w:rPr>
        <w:t xml:space="preserve"> </w:t>
      </w:r>
    </w:p>
    <w:p w:rsidR="00D565B9" w:rsidRPr="00294053" w:rsidRDefault="00A10F8B" w:rsidP="00D565B9">
      <w:pPr>
        <w:tabs>
          <w:tab w:val="left" w:pos="2010"/>
        </w:tabs>
        <w:rPr>
          <w:rFonts w:ascii="Times New Roman" w:hAnsi="Times New Roman" w:cs="Times New Roman"/>
          <w:color w:val="4472C4" w:themeColor="accent5"/>
          <w:sz w:val="24"/>
          <w:szCs w:val="24"/>
        </w:rPr>
      </w:pPr>
      <w:r w:rsidRPr="00294053">
        <w:rPr>
          <w:rFonts w:ascii="Times New Roman" w:hAnsi="Times New Roman" w:cs="Times New Roman"/>
          <w:color w:val="4472C4" w:themeColor="accent5"/>
          <w:sz w:val="24"/>
          <w:szCs w:val="24"/>
        </w:rPr>
        <w:t xml:space="preserve"> </w:t>
      </w:r>
      <w:r w:rsidR="00D565B9" w:rsidRPr="00294053">
        <w:rPr>
          <w:rFonts w:ascii="Times New Roman" w:hAnsi="Times New Roman" w:cs="Times New Roman"/>
          <w:color w:val="4472C4" w:themeColor="accent5"/>
          <w:sz w:val="24"/>
          <w:szCs w:val="24"/>
        </w:rPr>
        <w:t xml:space="preserve">Retail Business </w:t>
      </w:r>
    </w:p>
    <w:p w:rsidR="005A309B" w:rsidRPr="00E7032D" w:rsidRDefault="005A309B" w:rsidP="005A309B">
      <w:pPr>
        <w:tabs>
          <w:tab w:val="left" w:pos="2010"/>
        </w:tabs>
        <w:rPr>
          <w:rFonts w:ascii="Times New Roman" w:hAnsi="Times New Roman" w:cs="Times New Roman"/>
          <w:color w:val="000000" w:themeColor="text1"/>
          <w:sz w:val="24"/>
          <w:szCs w:val="24"/>
        </w:rPr>
      </w:pPr>
      <w:r w:rsidRPr="00E7032D">
        <w:rPr>
          <w:rFonts w:ascii="Times New Roman" w:hAnsi="Times New Roman" w:cs="Times New Roman"/>
          <w:color w:val="000000" w:themeColor="text1"/>
          <w:sz w:val="24"/>
          <w:szCs w:val="24"/>
        </w:rPr>
        <w:t xml:space="preserve">Some </w:t>
      </w:r>
      <w:r w:rsidR="00D565B9" w:rsidRPr="00E7032D">
        <w:rPr>
          <w:rFonts w:ascii="Times New Roman" w:hAnsi="Times New Roman" w:cs="Times New Roman"/>
          <w:color w:val="000000" w:themeColor="text1"/>
          <w:sz w:val="24"/>
          <w:szCs w:val="24"/>
        </w:rPr>
        <w:t xml:space="preserve">personal financial services </w:t>
      </w:r>
      <w:r w:rsidRPr="00E7032D">
        <w:rPr>
          <w:rFonts w:ascii="Times New Roman" w:hAnsi="Times New Roman" w:cs="Times New Roman"/>
          <w:color w:val="000000" w:themeColor="text1"/>
          <w:sz w:val="24"/>
          <w:szCs w:val="24"/>
        </w:rPr>
        <w:t xml:space="preserve">are offered </w:t>
      </w:r>
      <w:r w:rsidR="00D565B9" w:rsidRPr="00E7032D">
        <w:rPr>
          <w:rFonts w:ascii="Times New Roman" w:hAnsi="Times New Roman" w:cs="Times New Roman"/>
          <w:color w:val="000000" w:themeColor="text1"/>
          <w:sz w:val="24"/>
          <w:szCs w:val="24"/>
        </w:rPr>
        <w:t xml:space="preserve">to fulfill the needs of individuals. </w:t>
      </w:r>
      <w:r w:rsidRPr="00E7032D">
        <w:rPr>
          <w:rFonts w:ascii="Times New Roman" w:hAnsi="Times New Roman" w:cs="Times New Roman"/>
          <w:color w:val="000000" w:themeColor="text1"/>
          <w:sz w:val="24"/>
          <w:szCs w:val="24"/>
        </w:rPr>
        <w:t>These are included in retail business.</w:t>
      </w:r>
      <w:r w:rsidR="00D565B9" w:rsidRPr="00E7032D">
        <w:rPr>
          <w:rFonts w:ascii="Times New Roman" w:hAnsi="Times New Roman" w:cs="Times New Roman"/>
          <w:color w:val="000000" w:themeColor="text1"/>
          <w:sz w:val="24"/>
          <w:szCs w:val="24"/>
        </w:rPr>
        <w:t xml:space="preserve"> </w:t>
      </w:r>
      <w:r w:rsidRPr="00E7032D">
        <w:rPr>
          <w:rFonts w:ascii="Times New Roman" w:hAnsi="Times New Roman" w:cs="Times New Roman"/>
          <w:color w:val="000000" w:themeColor="text1"/>
          <w:sz w:val="24"/>
          <w:szCs w:val="24"/>
        </w:rPr>
        <w:t>The products belong in this category are discussed below:</w:t>
      </w:r>
    </w:p>
    <w:p w:rsidR="00A10F8B" w:rsidRPr="00E7032D" w:rsidRDefault="00D565B9" w:rsidP="005A309B">
      <w:pPr>
        <w:pStyle w:val="ListParagraph"/>
        <w:numPr>
          <w:ilvl w:val="0"/>
          <w:numId w:val="46"/>
        </w:numPr>
        <w:tabs>
          <w:tab w:val="left" w:pos="2010"/>
        </w:tabs>
        <w:rPr>
          <w:rFonts w:ascii="Times New Roman" w:hAnsi="Times New Roman" w:cs="Times New Roman"/>
          <w:color w:val="000000" w:themeColor="text1"/>
          <w:sz w:val="24"/>
          <w:szCs w:val="24"/>
        </w:rPr>
      </w:pPr>
      <w:r w:rsidRPr="00E7032D">
        <w:rPr>
          <w:rFonts w:ascii="Times New Roman" w:hAnsi="Times New Roman" w:cs="Times New Roman"/>
          <w:b/>
          <w:color w:val="000000" w:themeColor="text1"/>
          <w:sz w:val="24"/>
          <w:szCs w:val="24"/>
        </w:rPr>
        <w:t>Savings</w:t>
      </w:r>
      <w:r w:rsidRPr="00E7032D">
        <w:rPr>
          <w:rFonts w:ascii="Times New Roman" w:hAnsi="Times New Roman" w:cs="Times New Roman"/>
          <w:color w:val="000000" w:themeColor="text1"/>
          <w:sz w:val="24"/>
          <w:szCs w:val="24"/>
        </w:rPr>
        <w:t xml:space="preserve"> </w:t>
      </w:r>
      <w:r w:rsidRPr="00E7032D">
        <w:rPr>
          <w:rFonts w:ascii="Times New Roman" w:hAnsi="Times New Roman" w:cs="Times New Roman"/>
          <w:b/>
          <w:color w:val="000000" w:themeColor="text1"/>
          <w:sz w:val="24"/>
          <w:szCs w:val="24"/>
        </w:rPr>
        <w:t>Schemes:</w:t>
      </w:r>
      <w:r w:rsidRPr="00E7032D">
        <w:rPr>
          <w:rFonts w:ascii="Times New Roman" w:hAnsi="Times New Roman" w:cs="Times New Roman"/>
          <w:color w:val="000000" w:themeColor="text1"/>
          <w:sz w:val="24"/>
          <w:szCs w:val="24"/>
        </w:rPr>
        <w:t xml:space="preserve"> </w:t>
      </w:r>
      <w:r w:rsidR="005A309B" w:rsidRPr="00E7032D">
        <w:rPr>
          <w:rFonts w:ascii="Times New Roman" w:hAnsi="Times New Roman" w:cs="Times New Roman"/>
          <w:color w:val="000000" w:themeColor="text1"/>
          <w:sz w:val="24"/>
          <w:szCs w:val="24"/>
        </w:rPr>
        <w:t xml:space="preserve">some savings </w:t>
      </w:r>
      <w:proofErr w:type="spellStart"/>
      <w:r w:rsidR="005A309B" w:rsidRPr="00E7032D">
        <w:rPr>
          <w:rFonts w:ascii="Times New Roman" w:hAnsi="Times New Roman" w:cs="Times New Roman"/>
          <w:color w:val="000000" w:themeColor="text1"/>
          <w:sz w:val="24"/>
          <w:szCs w:val="24"/>
        </w:rPr>
        <w:t>schems</w:t>
      </w:r>
      <w:proofErr w:type="spellEnd"/>
      <w:r w:rsidR="005A309B" w:rsidRPr="00E7032D">
        <w:rPr>
          <w:rFonts w:ascii="Times New Roman" w:hAnsi="Times New Roman" w:cs="Times New Roman"/>
          <w:color w:val="000000" w:themeColor="text1"/>
          <w:sz w:val="24"/>
          <w:szCs w:val="24"/>
        </w:rPr>
        <w:t xml:space="preserve"> are </w:t>
      </w:r>
      <w:r w:rsidRPr="00E7032D">
        <w:rPr>
          <w:rFonts w:ascii="Times New Roman" w:hAnsi="Times New Roman" w:cs="Times New Roman"/>
          <w:color w:val="000000" w:themeColor="text1"/>
          <w:sz w:val="24"/>
          <w:szCs w:val="24"/>
        </w:rPr>
        <w:t xml:space="preserve">Deposit Premium, Millionaire Deposit and </w:t>
      </w:r>
      <w:proofErr w:type="spellStart"/>
      <w:r w:rsidRPr="00E7032D">
        <w:rPr>
          <w:rFonts w:ascii="Times New Roman" w:hAnsi="Times New Roman" w:cs="Times New Roman"/>
          <w:color w:val="000000" w:themeColor="text1"/>
          <w:sz w:val="24"/>
          <w:szCs w:val="24"/>
        </w:rPr>
        <w:t>Ultiflex</w:t>
      </w:r>
      <w:proofErr w:type="spellEnd"/>
      <w:r w:rsidRPr="00E7032D">
        <w:rPr>
          <w:rFonts w:ascii="Times New Roman" w:hAnsi="Times New Roman" w:cs="Times New Roman"/>
          <w:color w:val="000000" w:themeColor="text1"/>
          <w:sz w:val="24"/>
          <w:szCs w:val="24"/>
        </w:rPr>
        <w:t xml:space="preserve"> Deposit schemes. </w:t>
      </w:r>
    </w:p>
    <w:p w:rsidR="00A10F8B" w:rsidRPr="00892319" w:rsidRDefault="00D565B9" w:rsidP="001D72F4">
      <w:pPr>
        <w:pStyle w:val="ListParagraph"/>
        <w:numPr>
          <w:ilvl w:val="0"/>
          <w:numId w:val="11"/>
        </w:numPr>
        <w:tabs>
          <w:tab w:val="left" w:pos="2010"/>
        </w:tabs>
        <w:rPr>
          <w:rFonts w:ascii="Times New Roman" w:hAnsi="Times New Roman" w:cs="Times New Roman"/>
          <w:color w:val="000000" w:themeColor="text1"/>
          <w:sz w:val="24"/>
          <w:szCs w:val="24"/>
        </w:rPr>
      </w:pPr>
      <w:r w:rsidRPr="00E7032D">
        <w:rPr>
          <w:rFonts w:ascii="Times New Roman" w:hAnsi="Times New Roman" w:cs="Times New Roman"/>
          <w:b/>
          <w:color w:val="000000" w:themeColor="text1"/>
          <w:sz w:val="24"/>
          <w:szCs w:val="24"/>
        </w:rPr>
        <w:t>Deposit Schemes:</w:t>
      </w:r>
      <w:r w:rsidRPr="00E7032D">
        <w:rPr>
          <w:rFonts w:ascii="Times New Roman" w:hAnsi="Times New Roman" w:cs="Times New Roman"/>
          <w:color w:val="000000" w:themeColor="text1"/>
          <w:sz w:val="24"/>
          <w:szCs w:val="24"/>
        </w:rPr>
        <w:t xml:space="preserve"> Among the wide ranges of products that are offered in this type </w:t>
      </w:r>
      <w:r w:rsidRPr="00892319">
        <w:rPr>
          <w:rFonts w:ascii="Times New Roman" w:hAnsi="Times New Roman" w:cs="Times New Roman"/>
          <w:color w:val="000000" w:themeColor="text1"/>
          <w:sz w:val="24"/>
          <w:szCs w:val="24"/>
        </w:rPr>
        <w:t xml:space="preserve">schemes, Annual Profit, Fixed Deposit General, Double Money Deposit, </w:t>
      </w:r>
      <w:r w:rsidR="00892319" w:rsidRPr="00892319">
        <w:rPr>
          <w:rFonts w:ascii="Times New Roman" w:hAnsi="Times New Roman" w:cs="Times New Roman"/>
          <w:color w:val="000000" w:themeColor="text1"/>
          <w:sz w:val="24"/>
          <w:szCs w:val="24"/>
        </w:rPr>
        <w:t xml:space="preserve">etc. </w:t>
      </w:r>
      <w:r w:rsidRPr="00892319">
        <w:rPr>
          <w:rFonts w:ascii="Times New Roman" w:hAnsi="Times New Roman" w:cs="Times New Roman"/>
          <w:color w:val="000000" w:themeColor="text1"/>
          <w:sz w:val="24"/>
          <w:szCs w:val="24"/>
        </w:rPr>
        <w:t xml:space="preserve">are included. </w:t>
      </w:r>
    </w:p>
    <w:p w:rsidR="00892319" w:rsidRPr="00892319" w:rsidRDefault="00892319" w:rsidP="00892319">
      <w:pPr>
        <w:pStyle w:val="ListParagraph"/>
        <w:tabs>
          <w:tab w:val="left" w:pos="2010"/>
        </w:tabs>
        <w:rPr>
          <w:rFonts w:ascii="Times New Roman" w:hAnsi="Times New Roman" w:cs="Times New Roman"/>
          <w:color w:val="000000" w:themeColor="text1"/>
          <w:sz w:val="24"/>
          <w:szCs w:val="24"/>
        </w:rPr>
      </w:pPr>
      <w:r w:rsidRPr="00892319">
        <w:rPr>
          <w:rFonts w:ascii="Times New Roman" w:hAnsi="Times New Roman" w:cs="Times New Roman"/>
          <w:color w:val="000000" w:themeColor="text1"/>
          <w:sz w:val="24"/>
          <w:szCs w:val="24"/>
        </w:rPr>
        <w:t>Besides these</w:t>
      </w:r>
      <w:r w:rsidRPr="00892319">
        <w:rPr>
          <w:rFonts w:ascii="Times New Roman" w:hAnsi="Times New Roman" w:cs="Times New Roman"/>
          <w:b/>
          <w:color w:val="000000" w:themeColor="text1"/>
          <w:sz w:val="24"/>
          <w:szCs w:val="24"/>
        </w:rPr>
        <w:t>, Home Loan, Auto Loan and Personal</w:t>
      </w:r>
      <w:r w:rsidRPr="00892319">
        <w:rPr>
          <w:rFonts w:ascii="Times New Roman" w:hAnsi="Times New Roman" w:cs="Times New Roman"/>
          <w:color w:val="000000" w:themeColor="text1"/>
          <w:sz w:val="24"/>
          <w:szCs w:val="24"/>
        </w:rPr>
        <w:t xml:space="preserve"> </w:t>
      </w:r>
      <w:r w:rsidRPr="00892319">
        <w:rPr>
          <w:rFonts w:ascii="Times New Roman" w:hAnsi="Times New Roman" w:cs="Times New Roman"/>
          <w:b/>
          <w:color w:val="000000" w:themeColor="text1"/>
          <w:sz w:val="24"/>
          <w:szCs w:val="24"/>
        </w:rPr>
        <w:t xml:space="preserve">Loan </w:t>
      </w:r>
      <w:r w:rsidRPr="00892319">
        <w:rPr>
          <w:rFonts w:ascii="Times New Roman" w:hAnsi="Times New Roman" w:cs="Times New Roman"/>
          <w:color w:val="000000" w:themeColor="text1"/>
          <w:sz w:val="24"/>
          <w:szCs w:val="24"/>
        </w:rPr>
        <w:t>are also included here</w:t>
      </w:r>
      <w:r w:rsidRPr="00892319">
        <w:rPr>
          <w:rFonts w:ascii="Times New Roman" w:hAnsi="Times New Roman" w:cs="Times New Roman"/>
          <w:b/>
          <w:color w:val="000000" w:themeColor="text1"/>
          <w:sz w:val="24"/>
          <w:szCs w:val="24"/>
        </w:rPr>
        <w:t>.</w:t>
      </w:r>
    </w:p>
    <w:p w:rsidR="00E86854" w:rsidRDefault="00E86854" w:rsidP="00A10F8B">
      <w:pPr>
        <w:tabs>
          <w:tab w:val="left" w:pos="2010"/>
        </w:tabs>
        <w:rPr>
          <w:rFonts w:ascii="Times New Roman" w:hAnsi="Times New Roman" w:cs="Times New Roman"/>
          <w:sz w:val="24"/>
          <w:szCs w:val="24"/>
        </w:rPr>
      </w:pPr>
    </w:p>
    <w:p w:rsidR="005E4A89" w:rsidRPr="00E24EE5" w:rsidRDefault="005E4A89" w:rsidP="00A10F8B">
      <w:pPr>
        <w:tabs>
          <w:tab w:val="left" w:pos="2010"/>
        </w:tabs>
        <w:rPr>
          <w:rFonts w:ascii="Times New Roman" w:hAnsi="Times New Roman" w:cs="Times New Roman"/>
          <w:sz w:val="24"/>
          <w:szCs w:val="24"/>
        </w:rPr>
      </w:pPr>
    </w:p>
    <w:p w:rsidR="009C3192" w:rsidRPr="00E24EE5" w:rsidRDefault="002112F3" w:rsidP="009C3192">
      <w:pPr>
        <w:pStyle w:val="IntenseQuote"/>
        <w:rPr>
          <w:rFonts w:ascii="Times New Roman" w:hAnsi="Times New Roman" w:cs="Times New Roman"/>
          <w:b/>
          <w:sz w:val="28"/>
        </w:rPr>
      </w:pPr>
      <w:r w:rsidRPr="00E24EE5">
        <w:rPr>
          <w:rFonts w:ascii="Times New Roman" w:hAnsi="Times New Roman" w:cs="Times New Roman"/>
          <w:b/>
          <w:sz w:val="28"/>
        </w:rPr>
        <w:t xml:space="preserve">2.4 </w:t>
      </w:r>
      <w:r w:rsidR="009C3192" w:rsidRPr="00E24EE5">
        <w:rPr>
          <w:rFonts w:ascii="Times New Roman" w:hAnsi="Times New Roman" w:cs="Times New Roman"/>
          <w:b/>
          <w:sz w:val="28"/>
        </w:rPr>
        <w:t xml:space="preserve">Strategic </w:t>
      </w:r>
      <w:r w:rsidR="001C2846" w:rsidRPr="00E24EE5">
        <w:rPr>
          <w:rFonts w:ascii="Times New Roman" w:hAnsi="Times New Roman" w:cs="Times New Roman"/>
          <w:b/>
          <w:sz w:val="28"/>
        </w:rPr>
        <w:t>Decisions Making Tools Overview</w:t>
      </w:r>
    </w:p>
    <w:p w:rsidR="009F214D" w:rsidRDefault="00010A77" w:rsidP="004B3C95">
      <w:pPr>
        <w:tabs>
          <w:tab w:val="left" w:pos="1567"/>
        </w:tabs>
        <w:rPr>
          <w:rFonts w:ascii="Times New Roman" w:hAnsi="Times New Roman" w:cs="Times New Roman"/>
          <w:sz w:val="24"/>
          <w:szCs w:val="24"/>
        </w:rPr>
      </w:pPr>
      <w:r w:rsidRPr="00E24EE5">
        <w:rPr>
          <w:rFonts w:ascii="Times New Roman" w:hAnsi="Times New Roman" w:cs="Times New Roman"/>
          <w:sz w:val="24"/>
          <w:szCs w:val="24"/>
        </w:rPr>
        <w:t xml:space="preserve">By </w:t>
      </w:r>
      <w:r w:rsidR="00796A1D" w:rsidRPr="00E24EE5">
        <w:rPr>
          <w:rFonts w:ascii="Times New Roman" w:hAnsi="Times New Roman" w:cs="Times New Roman"/>
          <w:sz w:val="24"/>
          <w:szCs w:val="24"/>
        </w:rPr>
        <w:t xml:space="preserve">SWOT Analysis </w:t>
      </w:r>
      <w:r w:rsidRPr="00E24EE5">
        <w:rPr>
          <w:rFonts w:ascii="Times New Roman" w:hAnsi="Times New Roman" w:cs="Times New Roman"/>
          <w:sz w:val="24"/>
          <w:szCs w:val="24"/>
        </w:rPr>
        <w:t xml:space="preserve">IPDC try to identify their </w:t>
      </w:r>
      <w:r w:rsidRPr="00E24EE5">
        <w:rPr>
          <w:rFonts w:ascii="Times New Roman" w:hAnsi="Times New Roman" w:cs="Times New Roman"/>
          <w:b/>
          <w:sz w:val="24"/>
          <w:szCs w:val="24"/>
        </w:rPr>
        <w:t xml:space="preserve">strength, weakness, opportunities and threats. </w:t>
      </w:r>
      <w:r w:rsidRPr="00E24EE5">
        <w:rPr>
          <w:rFonts w:ascii="Times New Roman" w:hAnsi="Times New Roman" w:cs="Times New Roman"/>
          <w:sz w:val="24"/>
          <w:szCs w:val="24"/>
        </w:rPr>
        <w:t>And this analysis help them to make</w:t>
      </w:r>
      <w:r w:rsidR="00796A1D" w:rsidRPr="00E24EE5">
        <w:rPr>
          <w:rFonts w:ascii="Times New Roman" w:hAnsi="Times New Roman" w:cs="Times New Roman"/>
          <w:sz w:val="24"/>
          <w:szCs w:val="24"/>
        </w:rPr>
        <w:t xml:space="preserve"> different </w:t>
      </w:r>
      <w:r w:rsidRPr="00E24EE5">
        <w:rPr>
          <w:rFonts w:ascii="Times New Roman" w:hAnsi="Times New Roman" w:cs="Times New Roman"/>
          <w:sz w:val="24"/>
          <w:szCs w:val="24"/>
        </w:rPr>
        <w:t xml:space="preserve">strategic decisions </w:t>
      </w:r>
      <w:r w:rsidR="00796A1D" w:rsidRPr="00E24EE5">
        <w:rPr>
          <w:rFonts w:ascii="Times New Roman" w:hAnsi="Times New Roman" w:cs="Times New Roman"/>
          <w:sz w:val="24"/>
          <w:szCs w:val="24"/>
        </w:rPr>
        <w:t xml:space="preserve">about the wellbeing of the organization. </w:t>
      </w:r>
      <w:r w:rsidRPr="00E24EE5">
        <w:rPr>
          <w:rFonts w:ascii="Times New Roman" w:hAnsi="Times New Roman" w:cs="Times New Roman"/>
          <w:sz w:val="24"/>
          <w:szCs w:val="24"/>
        </w:rPr>
        <w:t>SWOT Analysis of IPDC is described below-</w:t>
      </w:r>
    </w:p>
    <w:p w:rsidR="004B3C95" w:rsidRPr="00E24EE5" w:rsidRDefault="004B3C95" w:rsidP="004B3C95">
      <w:pPr>
        <w:tabs>
          <w:tab w:val="left" w:pos="1567"/>
        </w:tabs>
        <w:rPr>
          <w:rFonts w:ascii="Times New Roman" w:hAnsi="Times New Roman" w:cs="Times New Roman"/>
          <w:sz w:val="24"/>
          <w:szCs w:val="24"/>
        </w:rPr>
      </w:pPr>
    </w:p>
    <w:p w:rsidR="00CF2B41" w:rsidRPr="00E24EE5" w:rsidRDefault="00CF2B41" w:rsidP="001D72F4">
      <w:pPr>
        <w:pStyle w:val="ListParagraph"/>
        <w:numPr>
          <w:ilvl w:val="0"/>
          <w:numId w:val="14"/>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SWOT Analysis:</w:t>
      </w:r>
    </w:p>
    <w:tbl>
      <w:tblPr>
        <w:tblStyle w:val="GridTable4Accent2"/>
        <w:tblpPr w:leftFromText="180" w:rightFromText="180" w:vertAnchor="text" w:horzAnchor="margin" w:tblpY="140"/>
        <w:tblW w:w="10165" w:type="dxa"/>
        <w:tblLayout w:type="fixed"/>
        <w:tblLook w:val="04A0" w:firstRow="1" w:lastRow="0" w:firstColumn="1" w:lastColumn="0" w:noHBand="0" w:noVBand="1"/>
      </w:tblPr>
      <w:tblGrid>
        <w:gridCol w:w="1615"/>
        <w:gridCol w:w="2160"/>
        <w:gridCol w:w="4590"/>
        <w:gridCol w:w="1800"/>
      </w:tblGrid>
      <w:tr w:rsidR="00123F9F" w:rsidRPr="00E24EE5" w:rsidTr="009D1EB0">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15" w:type="dxa"/>
          </w:tcPr>
          <w:p w:rsidR="00123F9F" w:rsidRPr="00E24EE5" w:rsidRDefault="00123F9F" w:rsidP="009D1EB0">
            <w:pPr>
              <w:tabs>
                <w:tab w:val="left" w:pos="2010"/>
              </w:tabs>
              <w:rPr>
                <w:rFonts w:ascii="Times New Roman" w:hAnsi="Times New Roman" w:cs="Times New Roman"/>
                <w:sz w:val="24"/>
                <w:szCs w:val="24"/>
              </w:rPr>
            </w:pPr>
            <w:r w:rsidRPr="00E24EE5">
              <w:rPr>
                <w:rFonts w:ascii="Times New Roman" w:hAnsi="Times New Roman" w:cs="Times New Roman"/>
                <w:sz w:val="24"/>
                <w:szCs w:val="24"/>
              </w:rPr>
              <w:t>STRENGTH</w:t>
            </w:r>
          </w:p>
          <w:p w:rsidR="00123F9F" w:rsidRPr="00E24EE5" w:rsidRDefault="00123F9F" w:rsidP="00123F9F">
            <w:pPr>
              <w:tabs>
                <w:tab w:val="left" w:pos="2010"/>
              </w:tabs>
              <w:jc w:val="center"/>
              <w:rPr>
                <w:rFonts w:ascii="Times New Roman" w:hAnsi="Times New Roman" w:cs="Times New Roman"/>
                <w:sz w:val="24"/>
                <w:szCs w:val="24"/>
              </w:rPr>
            </w:pPr>
          </w:p>
        </w:tc>
        <w:tc>
          <w:tcPr>
            <w:tcW w:w="2160" w:type="dxa"/>
          </w:tcPr>
          <w:p w:rsidR="00123F9F" w:rsidRPr="00E24EE5" w:rsidRDefault="00123F9F" w:rsidP="00123F9F">
            <w:pPr>
              <w:tabs>
                <w:tab w:val="left" w:pos="2010"/>
              </w:tabs>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WEAKNESS</w:t>
            </w:r>
          </w:p>
          <w:p w:rsidR="00123F9F" w:rsidRPr="00E24EE5" w:rsidRDefault="00123F9F" w:rsidP="00123F9F">
            <w:pPr>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90" w:type="dxa"/>
          </w:tcPr>
          <w:p w:rsidR="00123F9F" w:rsidRPr="00E24EE5" w:rsidRDefault="00123F9F" w:rsidP="00123F9F">
            <w:pPr>
              <w:tabs>
                <w:tab w:val="left" w:pos="2010"/>
              </w:tabs>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OPPORTUNITIES</w:t>
            </w:r>
          </w:p>
          <w:p w:rsidR="00123F9F" w:rsidRPr="00E24EE5" w:rsidRDefault="00123F9F" w:rsidP="00123F9F">
            <w:pPr>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0" w:type="dxa"/>
          </w:tcPr>
          <w:p w:rsidR="00123F9F" w:rsidRPr="00E24EE5" w:rsidRDefault="00123F9F" w:rsidP="00123F9F">
            <w:pPr>
              <w:tabs>
                <w:tab w:val="left" w:pos="2010"/>
              </w:tabs>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THREATS</w:t>
            </w:r>
          </w:p>
          <w:p w:rsidR="00123F9F" w:rsidRPr="00E24EE5" w:rsidRDefault="00123F9F" w:rsidP="00123F9F">
            <w:pPr>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23F9F" w:rsidRPr="00E24EE5" w:rsidTr="009D1E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rsidR="00123F9F" w:rsidRPr="00E24EE5" w:rsidRDefault="00123F9F" w:rsidP="00123F9F">
            <w:pPr>
              <w:tabs>
                <w:tab w:val="left" w:pos="2010"/>
              </w:tabs>
              <w:rPr>
                <w:rFonts w:ascii="Times New Roman" w:hAnsi="Times New Roman" w:cs="Times New Roman"/>
                <w:sz w:val="24"/>
                <w:szCs w:val="24"/>
              </w:rPr>
            </w:pPr>
            <w:r w:rsidRPr="00E24EE5">
              <w:rPr>
                <w:rFonts w:ascii="Times New Roman" w:hAnsi="Times New Roman" w:cs="Times New Roman"/>
                <w:color w:val="000000" w:themeColor="text1"/>
                <w:sz w:val="24"/>
                <w:szCs w:val="24"/>
              </w:rPr>
              <w:t>1.</w:t>
            </w:r>
            <w:r w:rsidRPr="00E24EE5">
              <w:rPr>
                <w:rFonts w:ascii="Times New Roman" w:hAnsi="Times New Roman" w:cs="Times New Roman"/>
                <w:b w:val="0"/>
                <w:sz w:val="24"/>
                <w:szCs w:val="24"/>
              </w:rPr>
              <w:t>Unique shareholding structure</w:t>
            </w:r>
          </w:p>
          <w:p w:rsidR="00123F9F" w:rsidRPr="00E24EE5" w:rsidRDefault="00123F9F" w:rsidP="00123F9F">
            <w:pPr>
              <w:tabs>
                <w:tab w:val="left" w:pos="2010"/>
              </w:tabs>
              <w:rPr>
                <w:rFonts w:ascii="Times New Roman" w:hAnsi="Times New Roman" w:cs="Times New Roman"/>
                <w:sz w:val="24"/>
                <w:szCs w:val="24"/>
              </w:rPr>
            </w:pPr>
          </w:p>
          <w:p w:rsidR="00123F9F" w:rsidRPr="00E24EE5" w:rsidRDefault="00123F9F" w:rsidP="00123F9F">
            <w:pPr>
              <w:tabs>
                <w:tab w:val="left" w:pos="2010"/>
              </w:tabs>
              <w:rPr>
                <w:rFonts w:ascii="Times New Roman" w:hAnsi="Times New Roman" w:cs="Times New Roman"/>
                <w:sz w:val="24"/>
                <w:szCs w:val="24"/>
              </w:rPr>
            </w:pPr>
            <w:r w:rsidRPr="00E24EE5">
              <w:rPr>
                <w:rFonts w:ascii="Times New Roman" w:hAnsi="Times New Roman" w:cs="Times New Roman"/>
                <w:color w:val="000000" w:themeColor="text1"/>
                <w:sz w:val="24"/>
                <w:szCs w:val="24"/>
              </w:rPr>
              <w:t>2.</w:t>
            </w:r>
            <w:r w:rsidRPr="00E24EE5">
              <w:rPr>
                <w:rFonts w:ascii="Times New Roman" w:hAnsi="Times New Roman" w:cs="Times New Roman"/>
                <w:b w:val="0"/>
                <w:sz w:val="24"/>
                <w:szCs w:val="24"/>
              </w:rPr>
              <w:t>Relationship with corporate houses</w:t>
            </w:r>
          </w:p>
          <w:p w:rsidR="00123F9F" w:rsidRPr="00E24EE5" w:rsidRDefault="00123F9F" w:rsidP="00123F9F">
            <w:pPr>
              <w:tabs>
                <w:tab w:val="left" w:pos="2010"/>
              </w:tabs>
              <w:rPr>
                <w:rFonts w:ascii="Times New Roman" w:hAnsi="Times New Roman" w:cs="Times New Roman"/>
                <w:sz w:val="24"/>
                <w:szCs w:val="24"/>
              </w:rPr>
            </w:pPr>
          </w:p>
          <w:p w:rsidR="00123F9F" w:rsidRPr="00E24EE5" w:rsidRDefault="00123F9F" w:rsidP="00123F9F">
            <w:pPr>
              <w:tabs>
                <w:tab w:val="left" w:pos="2010"/>
              </w:tabs>
              <w:rPr>
                <w:rFonts w:ascii="Times New Roman" w:hAnsi="Times New Roman" w:cs="Times New Roman"/>
                <w:sz w:val="24"/>
                <w:szCs w:val="24"/>
              </w:rPr>
            </w:pPr>
            <w:r w:rsidRPr="00E24EE5">
              <w:rPr>
                <w:rFonts w:ascii="Times New Roman" w:hAnsi="Times New Roman" w:cs="Times New Roman"/>
                <w:color w:val="000000" w:themeColor="text1"/>
                <w:sz w:val="24"/>
                <w:szCs w:val="24"/>
              </w:rPr>
              <w:t>3.</w:t>
            </w:r>
            <w:r w:rsidRPr="00E24EE5">
              <w:rPr>
                <w:rFonts w:ascii="Times New Roman" w:hAnsi="Times New Roman" w:cs="Times New Roman"/>
                <w:b w:val="0"/>
                <w:sz w:val="24"/>
                <w:szCs w:val="24"/>
              </w:rPr>
              <w:t>Risk management framework</w:t>
            </w:r>
          </w:p>
          <w:p w:rsidR="00123F9F" w:rsidRPr="00E24EE5" w:rsidRDefault="00123F9F" w:rsidP="00123F9F">
            <w:pPr>
              <w:tabs>
                <w:tab w:val="left" w:pos="2010"/>
              </w:tabs>
              <w:rPr>
                <w:rFonts w:ascii="Times New Roman" w:hAnsi="Times New Roman" w:cs="Times New Roman"/>
                <w:sz w:val="24"/>
                <w:szCs w:val="24"/>
              </w:rPr>
            </w:pPr>
          </w:p>
        </w:tc>
        <w:tc>
          <w:tcPr>
            <w:tcW w:w="2160" w:type="dxa"/>
          </w:tcPr>
          <w:p w:rsidR="00123F9F" w:rsidRPr="003F0105" w:rsidRDefault="00123F9F" w:rsidP="00123F9F">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1.</w:t>
            </w:r>
            <w:r w:rsidR="00C017FA" w:rsidRPr="003F0105">
              <w:rPr>
                <w:rFonts w:ascii="Times New Roman" w:hAnsi="Times New Roman" w:cs="Times New Roman"/>
                <w:b/>
                <w:sz w:val="24"/>
                <w:szCs w:val="24"/>
              </w:rPr>
              <w:t xml:space="preserve"> </w:t>
            </w:r>
            <w:r w:rsidR="00C017FA" w:rsidRPr="003F0105">
              <w:rPr>
                <w:rFonts w:ascii="Times New Roman" w:hAnsi="Times New Roman" w:cs="Times New Roman"/>
                <w:sz w:val="24"/>
                <w:szCs w:val="24"/>
              </w:rPr>
              <w:t>F</w:t>
            </w:r>
            <w:r w:rsidRPr="003F0105">
              <w:rPr>
                <w:rFonts w:ascii="Times New Roman" w:hAnsi="Times New Roman" w:cs="Times New Roman"/>
                <w:sz w:val="24"/>
                <w:szCs w:val="24"/>
              </w:rPr>
              <w:t xml:space="preserve">or </w:t>
            </w:r>
            <w:r w:rsidR="00C017FA" w:rsidRPr="003F0105">
              <w:rPr>
                <w:rFonts w:ascii="Times New Roman" w:hAnsi="Times New Roman" w:cs="Times New Roman"/>
                <w:sz w:val="24"/>
                <w:szCs w:val="24"/>
              </w:rPr>
              <w:t>retail and SME business there is a room for improvement in case of brand recognition and Internal capacity.</w:t>
            </w:r>
          </w:p>
          <w:p w:rsidR="009D1EB0" w:rsidRPr="003F0105" w:rsidRDefault="009D1EB0" w:rsidP="00123F9F">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9D1EB0" w:rsidP="00123F9F">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2.</w:t>
            </w:r>
            <w:r w:rsidR="00C017FA" w:rsidRPr="003F0105">
              <w:rPr>
                <w:rFonts w:ascii="Times New Roman" w:hAnsi="Times New Roman" w:cs="Times New Roman"/>
                <w:sz w:val="24"/>
                <w:szCs w:val="24"/>
              </w:rPr>
              <w:t>N</w:t>
            </w:r>
            <w:r w:rsidR="00123F9F" w:rsidRPr="003F0105">
              <w:rPr>
                <w:rFonts w:ascii="Times New Roman" w:hAnsi="Times New Roman" w:cs="Times New Roman"/>
                <w:sz w:val="24"/>
                <w:szCs w:val="24"/>
              </w:rPr>
              <w:t>istribution network</w:t>
            </w:r>
            <w:r w:rsidR="00C017FA" w:rsidRPr="003F0105">
              <w:rPr>
                <w:rFonts w:ascii="Times New Roman" w:hAnsi="Times New Roman" w:cs="Times New Roman"/>
                <w:sz w:val="24"/>
                <w:szCs w:val="24"/>
              </w:rPr>
              <w:t xml:space="preserve"> is very narrow</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123F9F" w:rsidP="00C017FA">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90" w:type="dxa"/>
          </w:tcPr>
          <w:p w:rsidR="00123F9F"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1.</w:t>
            </w:r>
            <w:r w:rsidR="00123F9F" w:rsidRPr="003F0105">
              <w:rPr>
                <w:rFonts w:ascii="Times New Roman" w:hAnsi="Times New Roman" w:cs="Times New Roman"/>
                <w:sz w:val="24"/>
                <w:szCs w:val="24"/>
              </w:rPr>
              <w:t>Regulatory advantage in retail lending</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2.</w:t>
            </w:r>
            <w:r w:rsidR="007567B1" w:rsidRPr="003F0105">
              <w:rPr>
                <w:rFonts w:ascii="Times New Roman" w:hAnsi="Times New Roman" w:cs="Times New Roman"/>
                <w:sz w:val="24"/>
                <w:szCs w:val="24"/>
              </w:rPr>
              <w:t xml:space="preserve">Middle income people is rising </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3.</w:t>
            </w:r>
            <w:r w:rsidR="007567B1" w:rsidRPr="003F0105">
              <w:rPr>
                <w:rFonts w:ascii="Times New Roman" w:hAnsi="Times New Roman" w:cs="Times New Roman"/>
                <w:sz w:val="24"/>
                <w:szCs w:val="24"/>
              </w:rPr>
              <w:t>W</w:t>
            </w:r>
            <w:r w:rsidR="00123F9F" w:rsidRPr="003F0105">
              <w:rPr>
                <w:rFonts w:ascii="Times New Roman" w:hAnsi="Times New Roman" w:cs="Times New Roman"/>
                <w:sz w:val="24"/>
                <w:szCs w:val="24"/>
              </w:rPr>
              <w:t>omen entrepreneurs</w:t>
            </w:r>
            <w:r w:rsidR="007567B1" w:rsidRPr="003F0105">
              <w:rPr>
                <w:rFonts w:ascii="Times New Roman" w:hAnsi="Times New Roman" w:cs="Times New Roman"/>
                <w:sz w:val="24"/>
                <w:szCs w:val="24"/>
              </w:rPr>
              <w:t xml:space="preserve"> are increasing day by day</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7567B1"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4</w:t>
            </w:r>
            <w:r w:rsidR="009D1EB0" w:rsidRPr="003F0105">
              <w:rPr>
                <w:rFonts w:ascii="Times New Roman" w:hAnsi="Times New Roman" w:cs="Times New Roman"/>
                <w:b/>
                <w:sz w:val="24"/>
                <w:szCs w:val="24"/>
              </w:rPr>
              <w:t>.</w:t>
            </w:r>
            <w:r w:rsidR="00123F9F" w:rsidRPr="003F0105">
              <w:rPr>
                <w:rFonts w:ascii="Times New Roman" w:hAnsi="Times New Roman" w:cs="Times New Roman"/>
                <w:sz w:val="24"/>
                <w:szCs w:val="24"/>
              </w:rPr>
              <w:t>Growing services sector</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rsidR="00123F9F" w:rsidRPr="003F0105" w:rsidRDefault="007567B1"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5</w:t>
            </w:r>
            <w:r w:rsidR="009D1EB0" w:rsidRPr="003F0105">
              <w:rPr>
                <w:rFonts w:ascii="Times New Roman" w:hAnsi="Times New Roman" w:cs="Times New Roman"/>
                <w:b/>
                <w:sz w:val="24"/>
                <w:szCs w:val="24"/>
              </w:rPr>
              <w:t>.</w:t>
            </w:r>
            <w:r w:rsidR="00123F9F" w:rsidRPr="003F0105">
              <w:rPr>
                <w:rFonts w:ascii="Times New Roman" w:hAnsi="Times New Roman" w:cs="Times New Roman"/>
                <w:sz w:val="24"/>
                <w:szCs w:val="24"/>
              </w:rPr>
              <w:t xml:space="preserve">Young people </w:t>
            </w:r>
            <w:r w:rsidRPr="003F0105">
              <w:rPr>
                <w:rFonts w:ascii="Times New Roman" w:hAnsi="Times New Roman" w:cs="Times New Roman"/>
                <w:sz w:val="24"/>
                <w:szCs w:val="24"/>
              </w:rPr>
              <w:t>is becoming more active in the</w:t>
            </w:r>
            <w:r w:rsidR="00123F9F" w:rsidRPr="003F0105">
              <w:rPr>
                <w:rFonts w:ascii="Times New Roman" w:hAnsi="Times New Roman" w:cs="Times New Roman"/>
                <w:sz w:val="24"/>
                <w:szCs w:val="24"/>
              </w:rPr>
              <w:t xml:space="preserve"> workforce</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7567B1"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6</w:t>
            </w:r>
            <w:r w:rsidR="009D1EB0" w:rsidRPr="003F0105">
              <w:rPr>
                <w:rFonts w:ascii="Times New Roman" w:hAnsi="Times New Roman" w:cs="Times New Roman"/>
                <w:b/>
                <w:sz w:val="24"/>
                <w:szCs w:val="24"/>
              </w:rPr>
              <w:t>.</w:t>
            </w:r>
            <w:r w:rsidRPr="003F0105">
              <w:rPr>
                <w:rFonts w:ascii="Times New Roman" w:hAnsi="Times New Roman" w:cs="Times New Roman"/>
                <w:sz w:val="24"/>
                <w:szCs w:val="24"/>
              </w:rPr>
              <w:t>Mobile and internet uses are rising</w:t>
            </w:r>
          </w:p>
          <w:p w:rsidR="00123F9F" w:rsidRPr="003F0105" w:rsidRDefault="00123F9F" w:rsidP="00123F9F">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0" w:type="dxa"/>
          </w:tcPr>
          <w:p w:rsidR="00123F9F"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3F0105">
              <w:rPr>
                <w:rFonts w:ascii="Times New Roman" w:hAnsi="Times New Roman" w:cs="Times New Roman"/>
                <w:b/>
                <w:sz w:val="24"/>
                <w:szCs w:val="24"/>
              </w:rPr>
              <w:t>1.</w:t>
            </w:r>
            <w:r w:rsidR="007567B1" w:rsidRPr="003F0105">
              <w:rPr>
                <w:rFonts w:ascii="Times New Roman" w:hAnsi="Times New Roman" w:cs="Times New Roman"/>
                <w:sz w:val="24"/>
                <w:szCs w:val="24"/>
              </w:rPr>
              <w:t>B</w:t>
            </w:r>
            <w:proofErr w:type="gramEnd"/>
            <w:r w:rsidR="007567B1" w:rsidRPr="003F0105">
              <w:rPr>
                <w:rFonts w:ascii="Times New Roman" w:hAnsi="Times New Roman" w:cs="Times New Roman"/>
                <w:sz w:val="24"/>
                <w:szCs w:val="24"/>
              </w:rPr>
              <w:t xml:space="preserve"> are becoming the powerful competitor.</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2.</w:t>
            </w:r>
            <w:r w:rsidR="007567B1" w:rsidRPr="003F0105">
              <w:rPr>
                <w:rFonts w:ascii="Times New Roman" w:hAnsi="Times New Roman" w:cs="Times New Roman"/>
                <w:sz w:val="24"/>
                <w:szCs w:val="24"/>
              </w:rPr>
              <w:t>R</w:t>
            </w:r>
            <w:r w:rsidR="00123F9F" w:rsidRPr="003F0105">
              <w:rPr>
                <w:rFonts w:ascii="Times New Roman" w:hAnsi="Times New Roman" w:cs="Times New Roman"/>
                <w:sz w:val="24"/>
                <w:szCs w:val="24"/>
              </w:rPr>
              <w:t>estriction</w:t>
            </w:r>
            <w:r w:rsidR="007567B1" w:rsidRPr="003F0105">
              <w:rPr>
                <w:rFonts w:ascii="Times New Roman" w:hAnsi="Times New Roman" w:cs="Times New Roman"/>
                <w:sz w:val="24"/>
                <w:szCs w:val="24"/>
              </w:rPr>
              <w:t>s</w:t>
            </w:r>
            <w:r w:rsidR="00123F9F" w:rsidRPr="003F0105">
              <w:rPr>
                <w:rFonts w:ascii="Times New Roman" w:hAnsi="Times New Roman" w:cs="Times New Roman"/>
                <w:sz w:val="24"/>
                <w:szCs w:val="24"/>
              </w:rPr>
              <w:t xml:space="preserve"> on low cost deposit</w:t>
            </w:r>
            <w:r w:rsidR="007567B1" w:rsidRPr="003F0105">
              <w:rPr>
                <w:rFonts w:ascii="Times New Roman" w:hAnsi="Times New Roman" w:cs="Times New Roman"/>
                <w:sz w:val="24"/>
                <w:szCs w:val="24"/>
              </w:rPr>
              <w:t xml:space="preserve"> by the regulatory</w:t>
            </w:r>
          </w:p>
          <w:p w:rsidR="009D1EB0"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3F9F" w:rsidRPr="003F0105" w:rsidRDefault="009D1EB0" w:rsidP="009D1EB0">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0105">
              <w:rPr>
                <w:rFonts w:ascii="Times New Roman" w:hAnsi="Times New Roman" w:cs="Times New Roman"/>
                <w:b/>
                <w:sz w:val="24"/>
                <w:szCs w:val="24"/>
              </w:rPr>
              <w:t>4.</w:t>
            </w:r>
            <w:r w:rsidR="007567B1" w:rsidRPr="003F0105">
              <w:rPr>
                <w:rFonts w:ascii="Times New Roman" w:hAnsi="Times New Roman" w:cs="Times New Roman"/>
                <w:sz w:val="24"/>
                <w:szCs w:val="24"/>
              </w:rPr>
              <w:t>P</w:t>
            </w:r>
            <w:r w:rsidR="00123F9F" w:rsidRPr="003F0105">
              <w:rPr>
                <w:rFonts w:ascii="Times New Roman" w:hAnsi="Times New Roman" w:cs="Times New Roman"/>
                <w:sz w:val="24"/>
                <w:szCs w:val="24"/>
              </w:rPr>
              <w:t>roduct</w:t>
            </w:r>
            <w:r w:rsidR="007567B1" w:rsidRPr="003F0105">
              <w:rPr>
                <w:rFonts w:ascii="Times New Roman" w:hAnsi="Times New Roman" w:cs="Times New Roman"/>
                <w:sz w:val="24"/>
                <w:szCs w:val="24"/>
              </w:rPr>
              <w:t xml:space="preserve"> limitation</w:t>
            </w:r>
          </w:p>
          <w:p w:rsidR="00123F9F" w:rsidRPr="003F0105" w:rsidRDefault="00123F9F" w:rsidP="00123F9F">
            <w:pPr>
              <w:tabs>
                <w:tab w:val="left" w:pos="201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E1766B" w:rsidRPr="00E24EE5" w:rsidRDefault="00E1766B" w:rsidP="00B44E2F">
      <w:pPr>
        <w:tabs>
          <w:tab w:val="left" w:pos="2010"/>
        </w:tabs>
        <w:rPr>
          <w:rFonts w:ascii="Times New Roman" w:hAnsi="Times New Roman" w:cs="Times New Roman"/>
          <w:color w:val="5B9BD5" w:themeColor="accent1"/>
          <w:sz w:val="24"/>
          <w:szCs w:val="24"/>
        </w:rPr>
      </w:pPr>
    </w:p>
    <w:p w:rsidR="009F214D" w:rsidRPr="00E24EE5" w:rsidRDefault="00E86854" w:rsidP="00E86854">
      <w:pPr>
        <w:jc w:val="center"/>
        <w:rPr>
          <w:rFonts w:ascii="Times New Roman" w:hAnsi="Times New Roman" w:cs="Times New Roman"/>
          <w:b/>
          <w:color w:val="000000" w:themeColor="text1"/>
          <w:szCs w:val="24"/>
        </w:rPr>
      </w:pPr>
      <w:r w:rsidRPr="00E24EE5">
        <w:rPr>
          <w:rFonts w:ascii="Times New Roman" w:hAnsi="Times New Roman" w:cs="Times New Roman"/>
          <w:b/>
          <w:color w:val="000000" w:themeColor="text1"/>
          <w:szCs w:val="24"/>
        </w:rPr>
        <w:t>Table: 1.4 (SOWT)</w:t>
      </w:r>
    </w:p>
    <w:p w:rsidR="009F214D" w:rsidRDefault="009F214D" w:rsidP="002112F3">
      <w:pPr>
        <w:rPr>
          <w:rFonts w:ascii="Times New Roman" w:hAnsi="Times New Roman" w:cs="Times New Roman"/>
          <w:color w:val="5B9BD5" w:themeColor="accent1"/>
          <w:sz w:val="72"/>
          <w:szCs w:val="24"/>
          <w:u w:val="double"/>
        </w:rPr>
      </w:pPr>
    </w:p>
    <w:p w:rsidR="004B3C95" w:rsidRDefault="004B3C95" w:rsidP="002112F3">
      <w:pPr>
        <w:rPr>
          <w:rFonts w:ascii="Times New Roman" w:hAnsi="Times New Roman" w:cs="Times New Roman"/>
          <w:color w:val="5B9BD5" w:themeColor="accent1"/>
          <w:sz w:val="72"/>
          <w:szCs w:val="24"/>
          <w:u w:val="double"/>
        </w:rPr>
      </w:pPr>
    </w:p>
    <w:p w:rsidR="004B3C95" w:rsidRDefault="004B3C95" w:rsidP="002112F3">
      <w:pPr>
        <w:rPr>
          <w:rFonts w:ascii="Times New Roman" w:hAnsi="Times New Roman" w:cs="Times New Roman"/>
          <w:color w:val="5B9BD5" w:themeColor="accent1"/>
          <w:sz w:val="72"/>
          <w:szCs w:val="24"/>
          <w:u w:val="double"/>
        </w:rPr>
      </w:pPr>
    </w:p>
    <w:p w:rsidR="004B3C95" w:rsidRPr="00E24EE5" w:rsidRDefault="004B3C95" w:rsidP="002112F3">
      <w:pPr>
        <w:rPr>
          <w:rFonts w:ascii="Times New Roman" w:hAnsi="Times New Roman" w:cs="Times New Roman"/>
          <w:color w:val="5B9BD5" w:themeColor="accent1"/>
          <w:sz w:val="72"/>
          <w:szCs w:val="24"/>
          <w:u w:val="double"/>
        </w:rPr>
      </w:pPr>
    </w:p>
    <w:p w:rsidR="002112F3" w:rsidRPr="00E24EE5" w:rsidRDefault="002112F3" w:rsidP="00413633">
      <w:pPr>
        <w:rPr>
          <w:rFonts w:ascii="Times New Roman" w:hAnsi="Times New Roman" w:cs="Times New Roman"/>
          <w:color w:val="5B9BD5" w:themeColor="accent1"/>
          <w:sz w:val="72"/>
          <w:szCs w:val="24"/>
          <w:u w:val="double"/>
        </w:rPr>
      </w:pPr>
      <w:r w:rsidRPr="00E24EE5">
        <w:rPr>
          <w:rFonts w:ascii="Times New Roman" w:hAnsi="Times New Roman" w:cs="Times New Roman"/>
          <w:color w:val="5B9BD5" w:themeColor="accent1"/>
          <w:sz w:val="72"/>
          <w:szCs w:val="24"/>
          <w:u w:val="double"/>
        </w:rPr>
        <w:t>Chapter 3</w:t>
      </w:r>
      <w:r w:rsidR="00413633" w:rsidRPr="00E24EE5">
        <w:rPr>
          <w:rFonts w:ascii="Times New Roman" w:hAnsi="Times New Roman" w:cs="Times New Roman"/>
          <w:color w:val="5B9BD5" w:themeColor="accent1"/>
          <w:sz w:val="72"/>
          <w:szCs w:val="24"/>
          <w:u w:val="double"/>
        </w:rPr>
        <w:t xml:space="preserve"> </w:t>
      </w:r>
    </w:p>
    <w:p w:rsidR="00413633" w:rsidRPr="00E24EE5" w:rsidRDefault="00413633" w:rsidP="00413633">
      <w:pPr>
        <w:rPr>
          <w:rFonts w:ascii="Times New Roman" w:hAnsi="Times New Roman" w:cs="Times New Roman"/>
          <w:color w:val="5B9BD5" w:themeColor="accent1"/>
          <w:sz w:val="72"/>
          <w:szCs w:val="24"/>
          <w:u w:val="double"/>
        </w:rPr>
      </w:pPr>
    </w:p>
    <w:p w:rsidR="00413633" w:rsidRPr="00E24EE5" w:rsidRDefault="00413633" w:rsidP="00413633">
      <w:pPr>
        <w:rPr>
          <w:rFonts w:ascii="Times New Roman" w:hAnsi="Times New Roman" w:cs="Times New Roman"/>
          <w:color w:val="5B9BD5" w:themeColor="accent1"/>
          <w:sz w:val="72"/>
          <w:szCs w:val="24"/>
          <w:u w:val="double"/>
        </w:rPr>
      </w:pPr>
    </w:p>
    <w:p w:rsidR="00413633" w:rsidRPr="00E24EE5" w:rsidRDefault="00413633" w:rsidP="00413633">
      <w:pPr>
        <w:rPr>
          <w:rFonts w:ascii="Times New Roman" w:hAnsi="Times New Roman" w:cs="Times New Roman"/>
          <w:color w:val="5B9BD5" w:themeColor="accent1"/>
          <w:sz w:val="72"/>
          <w:szCs w:val="24"/>
          <w:u w:val="double"/>
        </w:rPr>
      </w:pPr>
    </w:p>
    <w:p w:rsidR="00413633" w:rsidRPr="00E24EE5" w:rsidRDefault="00413633" w:rsidP="00413633">
      <w:pPr>
        <w:rPr>
          <w:rFonts w:ascii="Times New Roman" w:hAnsi="Times New Roman" w:cs="Times New Roman"/>
          <w:color w:val="5B9BD5" w:themeColor="accent1"/>
          <w:sz w:val="72"/>
          <w:szCs w:val="24"/>
          <w:u w:val="double"/>
        </w:rPr>
      </w:pPr>
    </w:p>
    <w:p w:rsidR="002112F3" w:rsidRPr="00E24EE5" w:rsidRDefault="005A20F0" w:rsidP="005A20F0">
      <w:pPr>
        <w:pStyle w:val="IntenseQuote"/>
        <w:rPr>
          <w:rFonts w:ascii="Times New Roman" w:hAnsi="Times New Roman" w:cs="Times New Roman"/>
          <w:b/>
          <w:sz w:val="56"/>
        </w:rPr>
      </w:pPr>
      <w:r w:rsidRPr="00E24EE5">
        <w:rPr>
          <w:rFonts w:ascii="Times New Roman" w:hAnsi="Times New Roman" w:cs="Times New Roman"/>
          <w:b/>
          <w:sz w:val="56"/>
        </w:rPr>
        <w:t>Credit Risk Management (CRM) of IPDC Finance</w:t>
      </w:r>
    </w:p>
    <w:p w:rsidR="002112F3" w:rsidRPr="00E24EE5" w:rsidRDefault="002112F3" w:rsidP="002112F3">
      <w:pPr>
        <w:tabs>
          <w:tab w:val="left" w:pos="1500"/>
        </w:tabs>
        <w:rPr>
          <w:rFonts w:ascii="Times New Roman" w:hAnsi="Times New Roman" w:cs="Times New Roman"/>
          <w:sz w:val="28"/>
          <w:szCs w:val="24"/>
        </w:rPr>
      </w:pPr>
    </w:p>
    <w:p w:rsidR="002112F3" w:rsidRPr="00E24EE5" w:rsidRDefault="002112F3" w:rsidP="002112F3">
      <w:pPr>
        <w:tabs>
          <w:tab w:val="left" w:pos="1500"/>
        </w:tabs>
        <w:rPr>
          <w:rFonts w:ascii="Times New Roman" w:hAnsi="Times New Roman" w:cs="Times New Roman"/>
          <w:szCs w:val="24"/>
        </w:rPr>
      </w:pPr>
    </w:p>
    <w:p w:rsidR="002112F3" w:rsidRPr="00E24EE5" w:rsidRDefault="002112F3" w:rsidP="002112F3">
      <w:pPr>
        <w:tabs>
          <w:tab w:val="left" w:pos="1500"/>
        </w:tabs>
        <w:rPr>
          <w:rFonts w:ascii="Times New Roman" w:hAnsi="Times New Roman" w:cs="Times New Roman"/>
          <w:sz w:val="24"/>
          <w:szCs w:val="24"/>
        </w:rPr>
      </w:pPr>
    </w:p>
    <w:p w:rsidR="002112F3" w:rsidRPr="00E24EE5" w:rsidRDefault="002112F3" w:rsidP="002112F3">
      <w:pPr>
        <w:tabs>
          <w:tab w:val="left" w:pos="1500"/>
        </w:tabs>
        <w:rPr>
          <w:rFonts w:ascii="Times New Roman" w:hAnsi="Times New Roman" w:cs="Times New Roman"/>
          <w:sz w:val="24"/>
          <w:szCs w:val="24"/>
        </w:rPr>
      </w:pPr>
    </w:p>
    <w:p w:rsidR="002112F3" w:rsidRPr="00E24EE5" w:rsidRDefault="002112F3" w:rsidP="002112F3">
      <w:pPr>
        <w:tabs>
          <w:tab w:val="left" w:pos="1500"/>
        </w:tabs>
        <w:rPr>
          <w:rFonts w:ascii="Times New Roman" w:hAnsi="Times New Roman" w:cs="Times New Roman"/>
          <w:sz w:val="24"/>
          <w:szCs w:val="24"/>
        </w:rPr>
      </w:pPr>
    </w:p>
    <w:p w:rsidR="002112F3" w:rsidRPr="00E24EE5" w:rsidRDefault="002112F3" w:rsidP="002112F3">
      <w:pPr>
        <w:tabs>
          <w:tab w:val="left" w:pos="1500"/>
        </w:tabs>
        <w:rPr>
          <w:rFonts w:ascii="Times New Roman" w:hAnsi="Times New Roman" w:cs="Times New Roman"/>
          <w:sz w:val="24"/>
          <w:szCs w:val="24"/>
        </w:rPr>
      </w:pPr>
    </w:p>
    <w:p w:rsidR="002112F3" w:rsidRPr="00E24EE5" w:rsidRDefault="002112F3" w:rsidP="00B44E2F">
      <w:pPr>
        <w:tabs>
          <w:tab w:val="left" w:pos="2010"/>
        </w:tabs>
        <w:rPr>
          <w:rFonts w:ascii="Times New Roman" w:hAnsi="Times New Roman" w:cs="Times New Roman"/>
          <w:sz w:val="24"/>
          <w:szCs w:val="24"/>
        </w:rPr>
      </w:pPr>
    </w:p>
    <w:p w:rsidR="00E1766B" w:rsidRPr="00E24EE5" w:rsidRDefault="00E1766B" w:rsidP="00B44E2F">
      <w:pPr>
        <w:tabs>
          <w:tab w:val="left" w:pos="2010"/>
        </w:tabs>
        <w:rPr>
          <w:rFonts w:ascii="Times New Roman" w:hAnsi="Times New Roman" w:cs="Times New Roman"/>
          <w:sz w:val="24"/>
          <w:szCs w:val="24"/>
        </w:rPr>
      </w:pPr>
    </w:p>
    <w:p w:rsidR="00E1766B" w:rsidRDefault="00E1766B" w:rsidP="00B44E2F">
      <w:pPr>
        <w:tabs>
          <w:tab w:val="left" w:pos="2010"/>
        </w:tabs>
        <w:rPr>
          <w:rFonts w:ascii="Times New Roman" w:hAnsi="Times New Roman" w:cs="Times New Roman"/>
          <w:sz w:val="24"/>
          <w:szCs w:val="24"/>
        </w:rPr>
      </w:pPr>
    </w:p>
    <w:p w:rsidR="004B3C95" w:rsidRPr="00E24EE5" w:rsidRDefault="004B3C95" w:rsidP="00B44E2F">
      <w:pPr>
        <w:tabs>
          <w:tab w:val="left" w:pos="2010"/>
        </w:tabs>
        <w:rPr>
          <w:rFonts w:ascii="Times New Roman" w:hAnsi="Times New Roman" w:cs="Times New Roman"/>
          <w:sz w:val="24"/>
          <w:szCs w:val="24"/>
        </w:rPr>
      </w:pPr>
    </w:p>
    <w:p w:rsidR="00E1766B" w:rsidRPr="004B3C95" w:rsidRDefault="00AA0C7F" w:rsidP="00AA0C7F">
      <w:pPr>
        <w:pStyle w:val="IntenseQuote"/>
        <w:rPr>
          <w:rFonts w:ascii="Times New Roman" w:hAnsi="Times New Roman" w:cs="Times New Roman"/>
          <w:b/>
          <w:sz w:val="28"/>
        </w:rPr>
      </w:pPr>
      <w:r w:rsidRPr="004B3C95">
        <w:rPr>
          <w:rFonts w:ascii="Times New Roman" w:hAnsi="Times New Roman" w:cs="Times New Roman"/>
          <w:b/>
          <w:sz w:val="28"/>
        </w:rPr>
        <w:t>3.1 Credit risk</w:t>
      </w:r>
      <w:r w:rsidR="002A3E3E" w:rsidRPr="004B3C95">
        <w:rPr>
          <w:rFonts w:ascii="Times New Roman" w:hAnsi="Times New Roman" w:cs="Times New Roman"/>
          <w:b/>
          <w:sz w:val="28"/>
        </w:rPr>
        <w:t xml:space="preserve"> &amp; Credit Risk Management</w:t>
      </w:r>
    </w:p>
    <w:p w:rsidR="00E1766B" w:rsidRPr="004B3C95" w:rsidRDefault="003F0105" w:rsidP="00B44E2F">
      <w:pPr>
        <w:tabs>
          <w:tab w:val="left" w:pos="2010"/>
        </w:tabs>
        <w:rPr>
          <w:rFonts w:ascii="Times New Roman" w:hAnsi="Times New Roman" w:cs="Times New Roman"/>
          <w:color w:val="000000" w:themeColor="text1"/>
          <w:sz w:val="24"/>
          <w:szCs w:val="24"/>
        </w:rPr>
      </w:pPr>
      <w:r w:rsidRPr="004B3C95">
        <w:rPr>
          <w:rFonts w:ascii="Times New Roman" w:hAnsi="Times New Roman" w:cs="Times New Roman"/>
          <w:color w:val="000000" w:themeColor="text1"/>
          <w:sz w:val="24"/>
          <w:szCs w:val="24"/>
        </w:rPr>
        <w:t xml:space="preserve">When there is a possibility that a certain borrower will fail </w:t>
      </w:r>
      <w:r w:rsidR="00AA0C7F" w:rsidRPr="004B3C95">
        <w:rPr>
          <w:rFonts w:ascii="Times New Roman" w:hAnsi="Times New Roman" w:cs="Times New Roman"/>
          <w:color w:val="000000" w:themeColor="text1"/>
          <w:sz w:val="24"/>
          <w:szCs w:val="24"/>
        </w:rPr>
        <w:t>to repay a loan or meet contractual obligations</w:t>
      </w:r>
      <w:r w:rsidRPr="004B3C95">
        <w:rPr>
          <w:rFonts w:ascii="Times New Roman" w:hAnsi="Times New Roman" w:cs="Times New Roman"/>
          <w:color w:val="000000" w:themeColor="text1"/>
          <w:sz w:val="24"/>
          <w:szCs w:val="24"/>
        </w:rPr>
        <w:t xml:space="preserve"> then it’s called Credit risk</w:t>
      </w:r>
      <w:r w:rsidR="00AA0C7F" w:rsidRPr="004B3C95">
        <w:rPr>
          <w:rFonts w:ascii="Times New Roman" w:hAnsi="Times New Roman" w:cs="Times New Roman"/>
          <w:color w:val="000000" w:themeColor="text1"/>
          <w:sz w:val="24"/>
          <w:szCs w:val="24"/>
        </w:rPr>
        <w:t xml:space="preserve">. </w:t>
      </w:r>
      <w:r w:rsidRPr="004B3C95">
        <w:rPr>
          <w:rFonts w:ascii="Times New Roman" w:hAnsi="Times New Roman" w:cs="Times New Roman"/>
          <w:color w:val="000000" w:themeColor="text1"/>
          <w:sz w:val="24"/>
          <w:szCs w:val="24"/>
        </w:rPr>
        <w:t xml:space="preserve">This risk leads the lender in </w:t>
      </w:r>
      <w:r w:rsidR="00AA0C7F" w:rsidRPr="004B3C95">
        <w:rPr>
          <w:rFonts w:ascii="Times New Roman" w:hAnsi="Times New Roman" w:cs="Times New Roman"/>
          <w:color w:val="000000" w:themeColor="text1"/>
          <w:sz w:val="24"/>
          <w:szCs w:val="24"/>
        </w:rPr>
        <w:t xml:space="preserve">not </w:t>
      </w:r>
      <w:r w:rsidRPr="004B3C95">
        <w:rPr>
          <w:rFonts w:ascii="Times New Roman" w:hAnsi="Times New Roman" w:cs="Times New Roman"/>
          <w:color w:val="000000" w:themeColor="text1"/>
          <w:sz w:val="24"/>
          <w:szCs w:val="24"/>
        </w:rPr>
        <w:t>receiving</w:t>
      </w:r>
      <w:r w:rsidR="00AA0C7F" w:rsidRPr="004B3C95">
        <w:rPr>
          <w:rFonts w:ascii="Times New Roman" w:hAnsi="Times New Roman" w:cs="Times New Roman"/>
          <w:color w:val="000000" w:themeColor="text1"/>
          <w:sz w:val="24"/>
          <w:szCs w:val="24"/>
        </w:rPr>
        <w:t xml:space="preserve"> the </w:t>
      </w:r>
      <w:r w:rsidRPr="004B3C95">
        <w:rPr>
          <w:rFonts w:ascii="Times New Roman" w:hAnsi="Times New Roman" w:cs="Times New Roman"/>
          <w:color w:val="000000" w:themeColor="text1"/>
          <w:sz w:val="24"/>
          <w:szCs w:val="24"/>
        </w:rPr>
        <w:t>owed principal and interest. AS a result the lender faces losses.</w:t>
      </w:r>
      <w:r w:rsidR="00AA0C7F" w:rsidRPr="004B3C95">
        <w:rPr>
          <w:rFonts w:ascii="Times New Roman" w:hAnsi="Times New Roman" w:cs="Times New Roman"/>
          <w:color w:val="000000" w:themeColor="text1"/>
          <w:sz w:val="24"/>
          <w:szCs w:val="24"/>
        </w:rPr>
        <w:t xml:space="preserve"> When lenders offer mortgages, credit cards, or other types of loans, there is a risk that the borrower may not repay the loan. </w:t>
      </w:r>
      <w:r w:rsidRPr="004B3C95">
        <w:rPr>
          <w:rFonts w:ascii="Times New Roman" w:hAnsi="Times New Roman" w:cs="Times New Roman"/>
          <w:color w:val="000000" w:themeColor="text1"/>
          <w:sz w:val="24"/>
          <w:szCs w:val="24"/>
        </w:rPr>
        <w:t xml:space="preserve">Like that when </w:t>
      </w:r>
      <w:r w:rsidR="00AA0C7F" w:rsidRPr="004B3C95">
        <w:rPr>
          <w:rFonts w:ascii="Times New Roman" w:hAnsi="Times New Roman" w:cs="Times New Roman"/>
          <w:color w:val="000000" w:themeColor="text1"/>
          <w:sz w:val="24"/>
          <w:szCs w:val="24"/>
        </w:rPr>
        <w:t xml:space="preserve">a company offers </w:t>
      </w:r>
      <w:r w:rsidRPr="004B3C95">
        <w:rPr>
          <w:rFonts w:ascii="Times New Roman" w:hAnsi="Times New Roman" w:cs="Times New Roman"/>
          <w:color w:val="000000" w:themeColor="text1"/>
          <w:sz w:val="24"/>
          <w:szCs w:val="24"/>
        </w:rPr>
        <w:t xml:space="preserve">those to a </w:t>
      </w:r>
      <w:r w:rsidR="00AA0C7F" w:rsidRPr="004B3C95">
        <w:rPr>
          <w:rFonts w:ascii="Times New Roman" w:hAnsi="Times New Roman" w:cs="Times New Roman"/>
          <w:color w:val="000000" w:themeColor="text1"/>
          <w:sz w:val="24"/>
          <w:szCs w:val="24"/>
        </w:rPr>
        <w:t xml:space="preserve">client, there </w:t>
      </w:r>
      <w:r w:rsidRPr="004B3C95">
        <w:rPr>
          <w:rFonts w:ascii="Times New Roman" w:hAnsi="Times New Roman" w:cs="Times New Roman"/>
          <w:color w:val="000000" w:themeColor="text1"/>
          <w:sz w:val="24"/>
          <w:szCs w:val="24"/>
        </w:rPr>
        <w:t xml:space="preserve">remains </w:t>
      </w:r>
      <w:r w:rsidR="00AA0C7F" w:rsidRPr="004B3C95">
        <w:rPr>
          <w:rFonts w:ascii="Times New Roman" w:hAnsi="Times New Roman" w:cs="Times New Roman"/>
          <w:color w:val="000000" w:themeColor="text1"/>
          <w:sz w:val="24"/>
          <w:szCs w:val="24"/>
        </w:rPr>
        <w:t xml:space="preserve">a risk </w:t>
      </w:r>
      <w:r w:rsidRPr="004B3C95">
        <w:rPr>
          <w:rFonts w:ascii="Times New Roman" w:hAnsi="Times New Roman" w:cs="Times New Roman"/>
          <w:color w:val="000000" w:themeColor="text1"/>
          <w:sz w:val="24"/>
          <w:szCs w:val="24"/>
        </w:rPr>
        <w:t xml:space="preserve">that </w:t>
      </w:r>
      <w:r w:rsidR="004B3C95" w:rsidRPr="004B3C95">
        <w:rPr>
          <w:rFonts w:ascii="Times New Roman" w:hAnsi="Times New Roman" w:cs="Times New Roman"/>
          <w:color w:val="000000" w:themeColor="text1"/>
          <w:sz w:val="24"/>
          <w:szCs w:val="24"/>
        </w:rPr>
        <w:t>the client</w:t>
      </w:r>
      <w:r w:rsidR="00AA0C7F" w:rsidRPr="004B3C95">
        <w:rPr>
          <w:rFonts w:ascii="Times New Roman" w:hAnsi="Times New Roman" w:cs="Times New Roman"/>
          <w:color w:val="000000" w:themeColor="text1"/>
          <w:sz w:val="24"/>
          <w:szCs w:val="24"/>
        </w:rPr>
        <w:t xml:space="preserve"> may not </w:t>
      </w:r>
      <w:r w:rsidRPr="004B3C95">
        <w:rPr>
          <w:rFonts w:ascii="Times New Roman" w:hAnsi="Times New Roman" w:cs="Times New Roman"/>
          <w:color w:val="000000" w:themeColor="text1"/>
          <w:sz w:val="24"/>
          <w:szCs w:val="24"/>
        </w:rPr>
        <w:t>repay the</w:t>
      </w:r>
      <w:r w:rsidR="00AA0C7F" w:rsidRPr="004B3C95">
        <w:rPr>
          <w:rFonts w:ascii="Times New Roman" w:hAnsi="Times New Roman" w:cs="Times New Roman"/>
          <w:color w:val="000000" w:themeColor="text1"/>
          <w:sz w:val="24"/>
          <w:szCs w:val="24"/>
        </w:rPr>
        <w:t xml:space="preserve"> </w:t>
      </w:r>
      <w:r w:rsidRPr="004B3C95">
        <w:rPr>
          <w:rFonts w:ascii="Times New Roman" w:hAnsi="Times New Roman" w:cs="Times New Roman"/>
          <w:color w:val="000000" w:themeColor="text1"/>
          <w:sz w:val="24"/>
          <w:szCs w:val="24"/>
        </w:rPr>
        <w:t>loan</w:t>
      </w:r>
      <w:r w:rsidR="00AA0C7F" w:rsidRPr="004B3C95">
        <w:rPr>
          <w:rFonts w:ascii="Times New Roman" w:hAnsi="Times New Roman" w:cs="Times New Roman"/>
          <w:color w:val="000000" w:themeColor="text1"/>
          <w:sz w:val="24"/>
          <w:szCs w:val="24"/>
        </w:rPr>
        <w:t xml:space="preserve">. </w:t>
      </w:r>
    </w:p>
    <w:p w:rsidR="00E1766B" w:rsidRPr="004B3C95" w:rsidRDefault="002A3E3E" w:rsidP="00B44E2F">
      <w:pPr>
        <w:tabs>
          <w:tab w:val="left" w:pos="2010"/>
        </w:tabs>
        <w:rPr>
          <w:rFonts w:ascii="Times New Roman" w:hAnsi="Times New Roman" w:cs="Times New Roman"/>
          <w:color w:val="000000" w:themeColor="text1"/>
          <w:sz w:val="24"/>
          <w:szCs w:val="24"/>
        </w:rPr>
      </w:pPr>
      <w:r w:rsidRPr="004B3C95">
        <w:rPr>
          <w:rFonts w:ascii="Times New Roman" w:hAnsi="Times New Roman" w:cs="Times New Roman"/>
          <w:color w:val="000000" w:themeColor="text1"/>
          <w:sz w:val="24"/>
          <w:szCs w:val="24"/>
        </w:rPr>
        <w:t xml:space="preserve">It is always </w:t>
      </w:r>
      <w:r w:rsidR="003F0105" w:rsidRPr="004B3C95">
        <w:rPr>
          <w:rFonts w:ascii="Times New Roman" w:hAnsi="Times New Roman" w:cs="Times New Roman"/>
          <w:color w:val="000000" w:themeColor="text1"/>
          <w:sz w:val="24"/>
          <w:szCs w:val="24"/>
        </w:rPr>
        <w:t xml:space="preserve">hard or may be impossible </w:t>
      </w:r>
      <w:r w:rsidRPr="004B3C95">
        <w:rPr>
          <w:rFonts w:ascii="Times New Roman" w:hAnsi="Times New Roman" w:cs="Times New Roman"/>
          <w:color w:val="000000" w:themeColor="text1"/>
          <w:sz w:val="24"/>
          <w:szCs w:val="24"/>
        </w:rPr>
        <w:t xml:space="preserve">to </w:t>
      </w:r>
      <w:r w:rsidR="003F0105" w:rsidRPr="004B3C95">
        <w:rPr>
          <w:rFonts w:ascii="Times New Roman" w:hAnsi="Times New Roman" w:cs="Times New Roman"/>
          <w:color w:val="000000" w:themeColor="text1"/>
          <w:sz w:val="24"/>
          <w:szCs w:val="24"/>
        </w:rPr>
        <w:t>detect</w:t>
      </w:r>
      <w:r w:rsidRPr="004B3C95">
        <w:rPr>
          <w:rFonts w:ascii="Times New Roman" w:hAnsi="Times New Roman" w:cs="Times New Roman"/>
          <w:color w:val="000000" w:themeColor="text1"/>
          <w:sz w:val="24"/>
          <w:szCs w:val="24"/>
        </w:rPr>
        <w:t xml:space="preserve"> who will </w:t>
      </w:r>
      <w:r w:rsidR="003F0105" w:rsidRPr="004B3C95">
        <w:rPr>
          <w:rFonts w:ascii="Times New Roman" w:hAnsi="Times New Roman" w:cs="Times New Roman"/>
          <w:color w:val="000000" w:themeColor="text1"/>
          <w:sz w:val="24"/>
          <w:szCs w:val="24"/>
        </w:rPr>
        <w:t>be defaulter yet a</w:t>
      </w:r>
      <w:r w:rsidRPr="004B3C95">
        <w:rPr>
          <w:rFonts w:ascii="Times New Roman" w:hAnsi="Times New Roman" w:cs="Times New Roman"/>
          <w:color w:val="000000" w:themeColor="text1"/>
          <w:sz w:val="24"/>
          <w:szCs w:val="24"/>
        </w:rPr>
        <w:t xml:space="preserve"> </w:t>
      </w:r>
      <w:r w:rsidR="003F0105" w:rsidRPr="004B3C95">
        <w:rPr>
          <w:rFonts w:ascii="Times New Roman" w:hAnsi="Times New Roman" w:cs="Times New Roman"/>
          <w:color w:val="000000" w:themeColor="text1"/>
          <w:sz w:val="24"/>
          <w:szCs w:val="24"/>
        </w:rPr>
        <w:t>well-designed</w:t>
      </w:r>
      <w:r w:rsidRPr="004B3C95">
        <w:rPr>
          <w:rFonts w:ascii="Times New Roman" w:hAnsi="Times New Roman" w:cs="Times New Roman"/>
          <w:color w:val="000000" w:themeColor="text1"/>
          <w:sz w:val="24"/>
          <w:szCs w:val="24"/>
        </w:rPr>
        <w:t xml:space="preserve"> assessing and managing credit risk</w:t>
      </w:r>
      <w:r w:rsidR="003F0105" w:rsidRPr="004B3C95">
        <w:rPr>
          <w:rFonts w:ascii="Times New Roman" w:hAnsi="Times New Roman" w:cs="Times New Roman"/>
          <w:color w:val="000000" w:themeColor="text1"/>
          <w:sz w:val="24"/>
          <w:szCs w:val="24"/>
        </w:rPr>
        <w:t xml:space="preserve"> program can</w:t>
      </w:r>
      <w:r w:rsidRPr="004B3C95">
        <w:rPr>
          <w:rFonts w:ascii="Times New Roman" w:hAnsi="Times New Roman" w:cs="Times New Roman"/>
          <w:color w:val="000000" w:themeColor="text1"/>
          <w:sz w:val="24"/>
          <w:szCs w:val="24"/>
        </w:rPr>
        <w:t xml:space="preserve"> </w:t>
      </w:r>
      <w:r w:rsidR="003F0105" w:rsidRPr="004B3C95">
        <w:rPr>
          <w:rFonts w:ascii="Times New Roman" w:hAnsi="Times New Roman" w:cs="Times New Roman"/>
          <w:color w:val="000000" w:themeColor="text1"/>
          <w:sz w:val="24"/>
          <w:szCs w:val="24"/>
        </w:rPr>
        <w:t>reduce</w:t>
      </w:r>
      <w:r w:rsidRPr="004B3C95">
        <w:rPr>
          <w:rFonts w:ascii="Times New Roman" w:hAnsi="Times New Roman" w:cs="Times New Roman"/>
          <w:color w:val="000000" w:themeColor="text1"/>
          <w:sz w:val="24"/>
          <w:szCs w:val="24"/>
        </w:rPr>
        <w:t xml:space="preserve"> the </w:t>
      </w:r>
      <w:r w:rsidR="003F0105" w:rsidRPr="004B3C95">
        <w:rPr>
          <w:rFonts w:ascii="Times New Roman" w:hAnsi="Times New Roman" w:cs="Times New Roman"/>
          <w:color w:val="000000" w:themeColor="text1"/>
          <w:sz w:val="24"/>
          <w:szCs w:val="24"/>
        </w:rPr>
        <w:t>amount</w:t>
      </w:r>
      <w:r w:rsidRPr="004B3C95">
        <w:rPr>
          <w:rFonts w:ascii="Times New Roman" w:hAnsi="Times New Roman" w:cs="Times New Roman"/>
          <w:color w:val="000000" w:themeColor="text1"/>
          <w:sz w:val="24"/>
          <w:szCs w:val="24"/>
        </w:rPr>
        <w:t xml:space="preserve"> of losses. And for this every organization has its credit risk management section that solely work to lessen the overall credit risk.</w:t>
      </w:r>
    </w:p>
    <w:p w:rsidR="002A3E3E" w:rsidRPr="00294053" w:rsidRDefault="002A3E3E" w:rsidP="00B44E2F">
      <w:pPr>
        <w:tabs>
          <w:tab w:val="left" w:pos="2010"/>
        </w:tabs>
        <w:rPr>
          <w:rFonts w:ascii="Times New Roman" w:hAnsi="Times New Roman" w:cs="Times New Roman"/>
          <w:color w:val="4472C4" w:themeColor="accent5"/>
          <w:sz w:val="24"/>
          <w:szCs w:val="24"/>
        </w:rPr>
      </w:pPr>
    </w:p>
    <w:p w:rsidR="002A3E3E" w:rsidRPr="00294053" w:rsidRDefault="002A3E3E" w:rsidP="00B44E2F">
      <w:pPr>
        <w:tabs>
          <w:tab w:val="left" w:pos="2010"/>
        </w:tabs>
        <w:rPr>
          <w:rFonts w:ascii="Times New Roman" w:hAnsi="Times New Roman" w:cs="Times New Roman"/>
          <w:color w:val="4472C4" w:themeColor="accent5"/>
          <w:sz w:val="24"/>
          <w:szCs w:val="24"/>
        </w:rPr>
      </w:pPr>
    </w:p>
    <w:p w:rsidR="008A7AA0" w:rsidRPr="004B3C95" w:rsidRDefault="008A7AA0" w:rsidP="008A7AA0">
      <w:pPr>
        <w:pStyle w:val="IntenseQuote"/>
        <w:rPr>
          <w:rFonts w:ascii="Times New Roman" w:hAnsi="Times New Roman" w:cs="Times New Roman"/>
          <w:b/>
          <w:sz w:val="28"/>
        </w:rPr>
      </w:pPr>
      <w:r w:rsidRPr="004B3C95">
        <w:rPr>
          <w:rFonts w:ascii="Times New Roman" w:hAnsi="Times New Roman" w:cs="Times New Roman"/>
          <w:b/>
          <w:sz w:val="28"/>
        </w:rPr>
        <w:t>3.2 Non-Performing Loan (NPL)</w:t>
      </w:r>
    </w:p>
    <w:p w:rsidR="008A7AA0" w:rsidRPr="004B3C95" w:rsidRDefault="00581FDE" w:rsidP="008A7AA0">
      <w:pPr>
        <w:tabs>
          <w:tab w:val="left" w:pos="2010"/>
        </w:tabs>
        <w:rPr>
          <w:rFonts w:ascii="Times New Roman" w:hAnsi="Times New Roman" w:cs="Times New Roman"/>
          <w:color w:val="000000" w:themeColor="text1"/>
          <w:sz w:val="24"/>
          <w:szCs w:val="24"/>
        </w:rPr>
      </w:pPr>
      <w:r w:rsidRPr="004B3C95">
        <w:rPr>
          <w:rFonts w:ascii="Times New Roman" w:hAnsi="Times New Roman" w:cs="Times New Roman"/>
          <w:color w:val="000000" w:themeColor="text1"/>
          <w:sz w:val="24"/>
          <w:szCs w:val="24"/>
        </w:rPr>
        <w:t>Nonperforming loan refers to the borrowed money which the borrower</w:t>
      </w:r>
      <w:r w:rsidR="008A7AA0" w:rsidRPr="004B3C95">
        <w:rPr>
          <w:rFonts w:ascii="Times New Roman" w:hAnsi="Times New Roman" w:cs="Times New Roman"/>
          <w:color w:val="000000" w:themeColor="text1"/>
          <w:sz w:val="24"/>
          <w:szCs w:val="24"/>
        </w:rPr>
        <w:t xml:space="preserve"> has not </w:t>
      </w:r>
      <w:r w:rsidRPr="004B3C95">
        <w:rPr>
          <w:rFonts w:ascii="Times New Roman" w:hAnsi="Times New Roman" w:cs="Times New Roman"/>
          <w:color w:val="000000" w:themeColor="text1"/>
          <w:sz w:val="24"/>
          <w:szCs w:val="24"/>
        </w:rPr>
        <w:t>paid. There is time period of usually 90 days. And if the payment is not done by this time than that loan will be called non-performing loan.</w:t>
      </w:r>
      <w:r w:rsidR="008A7AA0" w:rsidRPr="004B3C95">
        <w:rPr>
          <w:rFonts w:ascii="Times New Roman" w:hAnsi="Times New Roman" w:cs="Times New Roman"/>
          <w:color w:val="000000" w:themeColor="text1"/>
          <w:sz w:val="24"/>
          <w:szCs w:val="24"/>
        </w:rPr>
        <w:t xml:space="preserve"> </w:t>
      </w:r>
      <w:r w:rsidRPr="004B3C95">
        <w:rPr>
          <w:rFonts w:ascii="Times New Roman" w:hAnsi="Times New Roman" w:cs="Times New Roman"/>
          <w:color w:val="000000" w:themeColor="text1"/>
          <w:sz w:val="24"/>
          <w:szCs w:val="24"/>
        </w:rPr>
        <w:t xml:space="preserve">In this case no </w:t>
      </w:r>
      <w:r w:rsidR="008A7AA0" w:rsidRPr="004B3C95">
        <w:rPr>
          <w:rFonts w:ascii="Times New Roman" w:hAnsi="Times New Roman" w:cs="Times New Roman"/>
          <w:color w:val="000000" w:themeColor="text1"/>
          <w:sz w:val="24"/>
          <w:szCs w:val="24"/>
        </w:rPr>
        <w:t xml:space="preserve">interest </w:t>
      </w:r>
      <w:r w:rsidRPr="004B3C95">
        <w:rPr>
          <w:rFonts w:ascii="Times New Roman" w:hAnsi="Times New Roman" w:cs="Times New Roman"/>
          <w:color w:val="000000" w:themeColor="text1"/>
          <w:sz w:val="24"/>
          <w:szCs w:val="24"/>
        </w:rPr>
        <w:t>&amp;</w:t>
      </w:r>
      <w:r w:rsidR="008A7AA0" w:rsidRPr="004B3C95">
        <w:rPr>
          <w:rFonts w:ascii="Times New Roman" w:hAnsi="Times New Roman" w:cs="Times New Roman"/>
          <w:color w:val="000000" w:themeColor="text1"/>
          <w:sz w:val="24"/>
          <w:szCs w:val="24"/>
        </w:rPr>
        <w:t xml:space="preserve"> principal</w:t>
      </w:r>
      <w:r w:rsidRPr="004B3C95">
        <w:rPr>
          <w:rFonts w:ascii="Times New Roman" w:hAnsi="Times New Roman" w:cs="Times New Roman"/>
          <w:color w:val="000000" w:themeColor="text1"/>
          <w:sz w:val="24"/>
          <w:szCs w:val="24"/>
        </w:rPr>
        <w:t xml:space="preserve"> will be paid within that specified period. D</w:t>
      </w:r>
      <w:r w:rsidR="008A7AA0" w:rsidRPr="004B3C95">
        <w:rPr>
          <w:rFonts w:ascii="Times New Roman" w:hAnsi="Times New Roman" w:cs="Times New Roman"/>
          <w:color w:val="000000" w:themeColor="text1"/>
          <w:sz w:val="24"/>
          <w:szCs w:val="24"/>
        </w:rPr>
        <w:t>efinition</w:t>
      </w:r>
      <w:r w:rsidRPr="004B3C95">
        <w:rPr>
          <w:rFonts w:ascii="Times New Roman" w:hAnsi="Times New Roman" w:cs="Times New Roman"/>
          <w:color w:val="000000" w:themeColor="text1"/>
          <w:sz w:val="24"/>
          <w:szCs w:val="24"/>
        </w:rPr>
        <w:t>s</w:t>
      </w:r>
      <w:r w:rsidR="008A7AA0" w:rsidRPr="004B3C95">
        <w:rPr>
          <w:rFonts w:ascii="Times New Roman" w:hAnsi="Times New Roman" w:cs="Times New Roman"/>
          <w:color w:val="000000" w:themeColor="text1"/>
          <w:sz w:val="24"/>
          <w:szCs w:val="24"/>
        </w:rPr>
        <w:t xml:space="preserve"> of a nonperforming loan will </w:t>
      </w:r>
      <w:r w:rsidRPr="004B3C95">
        <w:rPr>
          <w:rFonts w:ascii="Times New Roman" w:hAnsi="Times New Roman" w:cs="Times New Roman"/>
          <w:color w:val="000000" w:themeColor="text1"/>
          <w:sz w:val="24"/>
          <w:szCs w:val="24"/>
        </w:rPr>
        <w:t xml:space="preserve">be </w:t>
      </w:r>
      <w:r w:rsidR="008A7AA0" w:rsidRPr="004B3C95">
        <w:rPr>
          <w:rFonts w:ascii="Times New Roman" w:hAnsi="Times New Roman" w:cs="Times New Roman"/>
          <w:color w:val="000000" w:themeColor="text1"/>
          <w:sz w:val="24"/>
          <w:szCs w:val="24"/>
        </w:rPr>
        <w:t>depen</w:t>
      </w:r>
      <w:r w:rsidRPr="004B3C95">
        <w:rPr>
          <w:rFonts w:ascii="Times New Roman" w:hAnsi="Times New Roman" w:cs="Times New Roman"/>
          <w:color w:val="000000" w:themeColor="text1"/>
          <w:sz w:val="24"/>
          <w:szCs w:val="24"/>
        </w:rPr>
        <w:t>ded</w:t>
      </w:r>
      <w:r w:rsidR="008A7AA0" w:rsidRPr="004B3C95">
        <w:rPr>
          <w:rFonts w:ascii="Times New Roman" w:hAnsi="Times New Roman" w:cs="Times New Roman"/>
          <w:color w:val="000000" w:themeColor="text1"/>
          <w:sz w:val="24"/>
          <w:szCs w:val="24"/>
        </w:rPr>
        <w:t xml:space="preserve"> on the loan's terms and agreement as there is no definitive definition of a NPL.</w:t>
      </w:r>
    </w:p>
    <w:p w:rsidR="00C61EB3" w:rsidRDefault="00C61EB3" w:rsidP="00B44E2F">
      <w:pPr>
        <w:tabs>
          <w:tab w:val="left" w:pos="2010"/>
        </w:tabs>
        <w:rPr>
          <w:rFonts w:ascii="Times New Roman" w:hAnsi="Times New Roman" w:cs="Times New Roman"/>
          <w:color w:val="4472C4" w:themeColor="accent5"/>
          <w:sz w:val="24"/>
          <w:szCs w:val="24"/>
        </w:rPr>
      </w:pPr>
    </w:p>
    <w:p w:rsidR="004B3C95" w:rsidRPr="00E24EE5" w:rsidRDefault="004B3C95" w:rsidP="00B44E2F">
      <w:pPr>
        <w:tabs>
          <w:tab w:val="left" w:pos="2010"/>
        </w:tabs>
        <w:rPr>
          <w:rFonts w:ascii="Times New Roman" w:hAnsi="Times New Roman" w:cs="Times New Roman"/>
          <w:sz w:val="24"/>
          <w:szCs w:val="24"/>
        </w:rPr>
      </w:pPr>
    </w:p>
    <w:p w:rsidR="00BD6DD9" w:rsidRPr="00E24EE5" w:rsidRDefault="002A3E3E" w:rsidP="00BD6DD9">
      <w:pPr>
        <w:pStyle w:val="IntenseQuote"/>
        <w:rPr>
          <w:rFonts w:ascii="Times New Roman" w:hAnsi="Times New Roman" w:cs="Times New Roman"/>
          <w:b/>
          <w:sz w:val="28"/>
        </w:rPr>
      </w:pPr>
      <w:r w:rsidRPr="00E24EE5">
        <w:rPr>
          <w:rFonts w:ascii="Times New Roman" w:hAnsi="Times New Roman" w:cs="Times New Roman"/>
          <w:b/>
          <w:sz w:val="28"/>
        </w:rPr>
        <w:t>3.</w:t>
      </w:r>
      <w:r w:rsidR="008A7AA0" w:rsidRPr="00E24EE5">
        <w:rPr>
          <w:rFonts w:ascii="Times New Roman" w:hAnsi="Times New Roman" w:cs="Times New Roman"/>
          <w:b/>
          <w:sz w:val="28"/>
        </w:rPr>
        <w:t>3</w:t>
      </w:r>
      <w:r w:rsidRPr="00E24EE5">
        <w:rPr>
          <w:rFonts w:ascii="Times New Roman" w:hAnsi="Times New Roman" w:cs="Times New Roman"/>
          <w:b/>
          <w:sz w:val="28"/>
        </w:rPr>
        <w:t xml:space="preserve"> Credit Risk Management at IPDC</w:t>
      </w:r>
    </w:p>
    <w:p w:rsidR="00BD6DD9" w:rsidRPr="00E24EE5" w:rsidRDefault="00E95ECA" w:rsidP="00E95ECA">
      <w:pPr>
        <w:rPr>
          <w:rFonts w:ascii="Times New Roman" w:hAnsi="Times New Roman" w:cs="Times New Roman"/>
          <w:sz w:val="24"/>
        </w:rPr>
      </w:pPr>
      <w:r w:rsidRPr="00E24EE5">
        <w:rPr>
          <w:rFonts w:ascii="Times New Roman" w:hAnsi="Times New Roman" w:cs="Times New Roman"/>
          <w:sz w:val="24"/>
        </w:rPr>
        <w:t xml:space="preserve">Credit risk is the potential that a borrower or counterparty fails to meet an obligations on agreed terms. There is always a probability that a borrower will not repay his loan as obligated resulting into credit risk exposure or financial losses or otherwise known as non-performing </w:t>
      </w:r>
      <w:r w:rsidR="00C61EB3" w:rsidRPr="00E24EE5">
        <w:rPr>
          <w:rFonts w:ascii="Times New Roman" w:hAnsi="Times New Roman" w:cs="Times New Roman"/>
          <w:sz w:val="24"/>
        </w:rPr>
        <w:t>loans (</w:t>
      </w:r>
      <w:r w:rsidRPr="00E24EE5">
        <w:rPr>
          <w:rFonts w:ascii="Times New Roman" w:hAnsi="Times New Roman" w:cs="Times New Roman"/>
          <w:sz w:val="24"/>
        </w:rPr>
        <w:t>NPL)</w:t>
      </w:r>
      <w:r w:rsidR="00C61EB3" w:rsidRPr="00E24EE5">
        <w:rPr>
          <w:rFonts w:ascii="Times New Roman" w:hAnsi="Times New Roman" w:cs="Times New Roman"/>
          <w:sz w:val="24"/>
        </w:rPr>
        <w:t>.</w:t>
      </w:r>
    </w:p>
    <w:p w:rsidR="00C61EB3" w:rsidRPr="00E24EE5" w:rsidRDefault="00C61EB3" w:rsidP="00E95ECA">
      <w:pPr>
        <w:rPr>
          <w:rFonts w:ascii="Times New Roman" w:hAnsi="Times New Roman" w:cs="Times New Roman"/>
          <w:sz w:val="24"/>
        </w:rPr>
      </w:pPr>
      <w:r w:rsidRPr="00E24EE5">
        <w:rPr>
          <w:rFonts w:ascii="Times New Roman" w:hAnsi="Times New Roman" w:cs="Times New Roman"/>
          <w:sz w:val="24"/>
        </w:rPr>
        <w:lastRenderedPageBreak/>
        <w:t>And obviously any losses is bad for all the NBFIs as well as IPDC. As losses can lead to any destruction of the business. So, IPDC has to conscious about lessening the overall NPL rate by managing the credit risk effectively and efficiently.</w:t>
      </w:r>
    </w:p>
    <w:p w:rsidR="00C61EB3" w:rsidRPr="00E24EE5" w:rsidRDefault="00C61EB3" w:rsidP="00E95ECA">
      <w:pPr>
        <w:rPr>
          <w:rFonts w:ascii="Times New Roman" w:hAnsi="Times New Roman" w:cs="Times New Roman"/>
          <w:sz w:val="24"/>
        </w:rPr>
      </w:pPr>
      <w:r w:rsidRPr="00E24EE5">
        <w:rPr>
          <w:rFonts w:ascii="Times New Roman" w:hAnsi="Times New Roman" w:cs="Times New Roman"/>
          <w:sz w:val="24"/>
        </w:rPr>
        <w:t xml:space="preserve">For this management, IPDC established manuals for their credit management. Through which they get help to minimize their credit risk as well as NPL. Those managements tool is </w:t>
      </w:r>
      <w:r w:rsidR="000D69B0" w:rsidRPr="00E24EE5">
        <w:rPr>
          <w:rFonts w:ascii="Times New Roman" w:hAnsi="Times New Roman" w:cs="Times New Roman"/>
          <w:sz w:val="24"/>
        </w:rPr>
        <w:t>discussed</w:t>
      </w:r>
      <w:r w:rsidRPr="00E24EE5">
        <w:rPr>
          <w:rFonts w:ascii="Times New Roman" w:hAnsi="Times New Roman" w:cs="Times New Roman"/>
          <w:sz w:val="24"/>
        </w:rPr>
        <w:t xml:space="preserve"> in the following part of the report.</w:t>
      </w:r>
    </w:p>
    <w:p w:rsidR="00C61EB3" w:rsidRPr="00E24EE5" w:rsidRDefault="000D69B0" w:rsidP="00E95ECA">
      <w:pPr>
        <w:rPr>
          <w:rFonts w:ascii="Times New Roman" w:hAnsi="Times New Roman" w:cs="Times New Roman"/>
          <w:sz w:val="24"/>
        </w:rPr>
      </w:pPr>
      <w:r w:rsidRPr="00E24EE5">
        <w:rPr>
          <w:rFonts w:ascii="Times New Roman" w:hAnsi="Times New Roman" w:cs="Times New Roman"/>
          <w:sz w:val="24"/>
        </w:rPr>
        <w:t>Even after the hardest try of managing the risks there can be NPLs. Guidelines about any NPL are discussed below as well.</w:t>
      </w:r>
    </w:p>
    <w:p w:rsidR="00BD6DD9" w:rsidRPr="00E24EE5" w:rsidRDefault="00BD6DD9" w:rsidP="00BD6DD9">
      <w:pPr>
        <w:rPr>
          <w:rFonts w:ascii="Times New Roman" w:hAnsi="Times New Roman" w:cs="Times New Roman"/>
        </w:rPr>
      </w:pPr>
    </w:p>
    <w:p w:rsidR="000D69B0" w:rsidRPr="00E24EE5" w:rsidRDefault="000D69B0" w:rsidP="00BD6DD9">
      <w:pPr>
        <w:rPr>
          <w:rFonts w:ascii="Times New Roman" w:hAnsi="Times New Roman" w:cs="Times New Roman"/>
          <w:sz w:val="24"/>
          <w:szCs w:val="24"/>
        </w:rPr>
      </w:pPr>
      <w:r w:rsidRPr="00E24EE5">
        <w:rPr>
          <w:rFonts w:ascii="Times New Roman" w:hAnsi="Times New Roman" w:cs="Times New Roman"/>
          <w:sz w:val="24"/>
          <w:szCs w:val="24"/>
        </w:rPr>
        <w:t>So firstly, how IPDC is working for managing their credit risk will be discussed:</w:t>
      </w:r>
    </w:p>
    <w:p w:rsidR="00BD6DD9" w:rsidRPr="00E24EE5" w:rsidRDefault="00BD6DD9" w:rsidP="00BD6DD9">
      <w:pPr>
        <w:rPr>
          <w:rFonts w:ascii="Times New Roman" w:hAnsi="Times New Roman" w:cs="Times New Roman"/>
        </w:rPr>
      </w:pPr>
    </w:p>
    <w:p w:rsidR="00BD6DD9" w:rsidRPr="00E24EE5" w:rsidRDefault="00BD6DD9" w:rsidP="00BD6DD9">
      <w:pPr>
        <w:rPr>
          <w:rFonts w:ascii="Times New Roman" w:hAnsi="Times New Roman" w:cs="Times New Roman"/>
        </w:rPr>
      </w:pPr>
    </w:p>
    <w:p w:rsidR="002A3E3E" w:rsidRPr="00E24EE5" w:rsidRDefault="00F910C9" w:rsidP="001D72F4">
      <w:pPr>
        <w:pStyle w:val="ListParagraph"/>
        <w:numPr>
          <w:ilvl w:val="0"/>
          <w:numId w:val="16"/>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Credit Principles</w:t>
      </w:r>
    </w:p>
    <w:p w:rsidR="004136EE" w:rsidRPr="00E24EE5" w:rsidRDefault="004136EE" w:rsidP="004136EE">
      <w:pPr>
        <w:tabs>
          <w:tab w:val="left" w:pos="2010"/>
        </w:tabs>
        <w:spacing w:after="0"/>
        <w:rPr>
          <w:rFonts w:ascii="Times New Roman" w:hAnsi="Times New Roman" w:cs="Times New Roman"/>
          <w:sz w:val="24"/>
          <w:szCs w:val="24"/>
        </w:rPr>
      </w:pPr>
      <w:r w:rsidRPr="00E24EE5">
        <w:rPr>
          <w:rFonts w:ascii="Times New Roman" w:hAnsi="Times New Roman" w:cs="Times New Roman"/>
          <w:sz w:val="24"/>
          <w:szCs w:val="24"/>
        </w:rPr>
        <w:t>IPDC always try to follow the</w:t>
      </w:r>
      <w:r w:rsidR="002A3E3E" w:rsidRPr="00E24EE5">
        <w:rPr>
          <w:rFonts w:ascii="Times New Roman" w:hAnsi="Times New Roman" w:cs="Times New Roman"/>
          <w:sz w:val="24"/>
          <w:szCs w:val="24"/>
        </w:rPr>
        <w:t xml:space="preserve"> defined credit principles in the pursuit of its lending activities. </w:t>
      </w:r>
      <w:r w:rsidRPr="00E24EE5">
        <w:rPr>
          <w:rFonts w:ascii="Times New Roman" w:hAnsi="Times New Roman" w:cs="Times New Roman"/>
          <w:sz w:val="24"/>
          <w:szCs w:val="24"/>
        </w:rPr>
        <w:t xml:space="preserve">That is because the can avoid the credit risks. Credit risks are generally calculated based on the borrower's overall ability to repay. For assessing credit risk on a consumer loan, all lenders as well as IPDC look at the recognized 6 C’s of </w:t>
      </w:r>
      <w:r w:rsidRPr="00E24EE5">
        <w:rPr>
          <w:rFonts w:ascii="Times New Roman" w:hAnsi="Times New Roman" w:cs="Times New Roman"/>
          <w:b/>
          <w:sz w:val="24"/>
          <w:szCs w:val="24"/>
        </w:rPr>
        <w:t>good credit,</w:t>
      </w:r>
      <w:r w:rsidRPr="00E24EE5">
        <w:rPr>
          <w:rFonts w:ascii="Times New Roman" w:hAnsi="Times New Roman" w:cs="Times New Roman"/>
          <w:sz w:val="24"/>
          <w:szCs w:val="24"/>
        </w:rPr>
        <w:t xml:space="preserve"> that are-</w:t>
      </w:r>
    </w:p>
    <w:p w:rsidR="004136EE" w:rsidRPr="00E24EE5" w:rsidRDefault="004136EE" w:rsidP="004136EE">
      <w:pPr>
        <w:tabs>
          <w:tab w:val="left" w:pos="2010"/>
        </w:tabs>
        <w:spacing w:after="0"/>
        <w:rPr>
          <w:rFonts w:ascii="Times New Roman" w:hAnsi="Times New Roman" w:cs="Times New Roman"/>
          <w:b/>
          <w:sz w:val="24"/>
          <w:szCs w:val="24"/>
        </w:rPr>
      </w:pPr>
      <w:r w:rsidRPr="00E24EE5">
        <w:rPr>
          <w:rFonts w:ascii="Times New Roman" w:hAnsi="Times New Roman" w:cs="Times New Roman"/>
          <w:b/>
          <w:sz w:val="24"/>
          <w:szCs w:val="24"/>
        </w:rPr>
        <w:t>Character, Capacity, Conditions, Capital, Collateral &amp; Customer Relationship</w:t>
      </w:r>
    </w:p>
    <w:p w:rsidR="004136EE" w:rsidRPr="00E24EE5" w:rsidRDefault="004136EE" w:rsidP="004136EE">
      <w:pPr>
        <w:tabs>
          <w:tab w:val="left" w:pos="2010"/>
        </w:tabs>
        <w:spacing w:after="0"/>
        <w:rPr>
          <w:rFonts w:ascii="Times New Roman" w:hAnsi="Times New Roman" w:cs="Times New Roman"/>
          <w:sz w:val="24"/>
          <w:szCs w:val="24"/>
        </w:rPr>
      </w:pPr>
      <w:r w:rsidRPr="00E24EE5">
        <w:rPr>
          <w:rFonts w:ascii="Times New Roman" w:hAnsi="Times New Roman" w:cs="Times New Roman"/>
          <w:sz w:val="24"/>
          <w:szCs w:val="24"/>
        </w:rPr>
        <w:t xml:space="preserve">They also look at the 5 C’s of </w:t>
      </w:r>
      <w:r w:rsidRPr="00E24EE5">
        <w:rPr>
          <w:rFonts w:ascii="Times New Roman" w:hAnsi="Times New Roman" w:cs="Times New Roman"/>
          <w:b/>
          <w:sz w:val="24"/>
          <w:szCs w:val="24"/>
        </w:rPr>
        <w:t xml:space="preserve">bad credit, </w:t>
      </w:r>
      <w:r w:rsidRPr="00E24EE5">
        <w:rPr>
          <w:rFonts w:ascii="Times New Roman" w:hAnsi="Times New Roman" w:cs="Times New Roman"/>
          <w:sz w:val="24"/>
          <w:szCs w:val="24"/>
        </w:rPr>
        <w:t>that are-</w:t>
      </w:r>
    </w:p>
    <w:p w:rsidR="004136EE" w:rsidRPr="00E24EE5" w:rsidRDefault="004136EE" w:rsidP="004136EE">
      <w:pPr>
        <w:tabs>
          <w:tab w:val="left" w:pos="2010"/>
        </w:tabs>
        <w:spacing w:after="0"/>
        <w:rPr>
          <w:rFonts w:ascii="Times New Roman" w:hAnsi="Times New Roman" w:cs="Times New Roman"/>
          <w:b/>
          <w:sz w:val="24"/>
          <w:szCs w:val="24"/>
        </w:rPr>
      </w:pPr>
      <w:r w:rsidRPr="00E24EE5">
        <w:rPr>
          <w:rFonts w:ascii="Times New Roman" w:hAnsi="Times New Roman" w:cs="Times New Roman"/>
          <w:b/>
          <w:sz w:val="24"/>
          <w:szCs w:val="24"/>
        </w:rPr>
        <w:t>Complacency, Carelessness, Communication, Contingencies &amp; Competition.</w:t>
      </w:r>
    </w:p>
    <w:p w:rsidR="00A94631" w:rsidRPr="00E24EE5" w:rsidRDefault="00A94631" w:rsidP="004136EE">
      <w:pPr>
        <w:tabs>
          <w:tab w:val="left" w:pos="2010"/>
        </w:tabs>
        <w:spacing w:after="0"/>
        <w:rPr>
          <w:rFonts w:ascii="Times New Roman" w:hAnsi="Times New Roman" w:cs="Times New Roman"/>
          <w:sz w:val="24"/>
          <w:szCs w:val="24"/>
        </w:rPr>
      </w:pPr>
    </w:p>
    <w:p w:rsidR="00A94631" w:rsidRPr="00E24EE5" w:rsidRDefault="00A94631" w:rsidP="004136EE">
      <w:pPr>
        <w:tabs>
          <w:tab w:val="left" w:pos="2010"/>
        </w:tabs>
        <w:spacing w:after="0"/>
        <w:rPr>
          <w:rFonts w:ascii="Times New Roman" w:hAnsi="Times New Roman" w:cs="Times New Roman"/>
          <w:sz w:val="24"/>
          <w:szCs w:val="24"/>
        </w:rPr>
      </w:pPr>
    </w:p>
    <w:p w:rsidR="002A3E3E" w:rsidRPr="00E24EE5" w:rsidRDefault="002A3E3E" w:rsidP="004136EE">
      <w:pPr>
        <w:tabs>
          <w:tab w:val="left" w:pos="2010"/>
        </w:tabs>
        <w:spacing w:after="0"/>
        <w:rPr>
          <w:rFonts w:ascii="Times New Roman" w:hAnsi="Times New Roman" w:cs="Times New Roman"/>
          <w:sz w:val="24"/>
          <w:szCs w:val="24"/>
        </w:rPr>
      </w:pPr>
      <w:r w:rsidRPr="00E24EE5">
        <w:rPr>
          <w:rFonts w:ascii="Times New Roman" w:hAnsi="Times New Roman" w:cs="Times New Roman"/>
          <w:sz w:val="24"/>
          <w:szCs w:val="24"/>
        </w:rPr>
        <w:t xml:space="preserve">These </w:t>
      </w:r>
      <w:r w:rsidR="00A94631" w:rsidRPr="00E24EE5">
        <w:rPr>
          <w:rFonts w:ascii="Times New Roman" w:hAnsi="Times New Roman" w:cs="Times New Roman"/>
          <w:sz w:val="24"/>
          <w:szCs w:val="24"/>
        </w:rPr>
        <w:t xml:space="preserve">are the </w:t>
      </w:r>
      <w:r w:rsidRPr="00E24EE5">
        <w:rPr>
          <w:rFonts w:ascii="Times New Roman" w:hAnsi="Times New Roman" w:cs="Times New Roman"/>
          <w:sz w:val="24"/>
          <w:szCs w:val="24"/>
        </w:rPr>
        <w:t>fundamentals</w:t>
      </w:r>
      <w:r w:rsidR="00A94631" w:rsidRPr="00E24EE5">
        <w:rPr>
          <w:rFonts w:ascii="Times New Roman" w:hAnsi="Times New Roman" w:cs="Times New Roman"/>
          <w:sz w:val="24"/>
          <w:szCs w:val="24"/>
        </w:rPr>
        <w:t xml:space="preserve"> that should be checked in every loan request. In addition, IPDC faithfully follow some special codified credit principle to make their credit risk management process more efficient.</w:t>
      </w:r>
      <w:r w:rsidR="00F910C9" w:rsidRPr="00E24EE5">
        <w:rPr>
          <w:rFonts w:ascii="Times New Roman" w:hAnsi="Times New Roman" w:cs="Times New Roman"/>
          <w:sz w:val="24"/>
          <w:szCs w:val="24"/>
        </w:rPr>
        <w:t xml:space="preserve"> Some of them </w:t>
      </w:r>
      <w:r w:rsidR="00A94631" w:rsidRPr="00E24EE5">
        <w:rPr>
          <w:rFonts w:ascii="Times New Roman" w:hAnsi="Times New Roman" w:cs="Times New Roman"/>
          <w:sz w:val="24"/>
          <w:szCs w:val="24"/>
        </w:rPr>
        <w:t>are discussed below in short-</w:t>
      </w:r>
      <w:r w:rsidRPr="00E24EE5">
        <w:rPr>
          <w:rFonts w:ascii="Times New Roman" w:hAnsi="Times New Roman" w:cs="Times New Roman"/>
          <w:sz w:val="24"/>
          <w:szCs w:val="24"/>
        </w:rPr>
        <w:t xml:space="preserve"> </w:t>
      </w:r>
    </w:p>
    <w:p w:rsidR="002A3E3E" w:rsidRPr="00E24EE5" w:rsidRDefault="002A3E3E" w:rsidP="002A3E3E">
      <w:pPr>
        <w:tabs>
          <w:tab w:val="left" w:pos="2010"/>
        </w:tabs>
        <w:rPr>
          <w:rFonts w:ascii="Times New Roman" w:hAnsi="Times New Roman" w:cs="Times New Roman"/>
          <w:sz w:val="24"/>
          <w:szCs w:val="24"/>
        </w:rPr>
      </w:pPr>
    </w:p>
    <w:p w:rsidR="00A94631" w:rsidRPr="00E24EE5" w:rsidRDefault="00A94631"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Any c</w:t>
      </w:r>
      <w:r w:rsidR="002A3E3E" w:rsidRPr="00E24EE5">
        <w:rPr>
          <w:rFonts w:ascii="Times New Roman" w:hAnsi="Times New Roman" w:cs="Times New Roman"/>
          <w:sz w:val="24"/>
          <w:szCs w:val="24"/>
        </w:rPr>
        <w:t xml:space="preserve">redit facilities </w:t>
      </w:r>
      <w:r w:rsidRPr="00E24EE5">
        <w:rPr>
          <w:rFonts w:ascii="Times New Roman" w:hAnsi="Times New Roman" w:cs="Times New Roman"/>
          <w:sz w:val="24"/>
          <w:szCs w:val="24"/>
        </w:rPr>
        <w:t xml:space="preserve">of IPDC must </w:t>
      </w:r>
      <w:r w:rsidR="002A3E3E" w:rsidRPr="00E24EE5">
        <w:rPr>
          <w:rFonts w:ascii="Times New Roman" w:hAnsi="Times New Roman" w:cs="Times New Roman"/>
          <w:sz w:val="24"/>
          <w:szCs w:val="24"/>
        </w:rPr>
        <w:t>not conflict with Bangladesh Bank/ Regulatory Bodies Guidelines, Directives,</w:t>
      </w:r>
      <w:r w:rsidR="00E36F68" w:rsidRPr="00E24EE5">
        <w:rPr>
          <w:rFonts w:ascii="Times New Roman" w:hAnsi="Times New Roman" w:cs="Times New Roman"/>
          <w:sz w:val="24"/>
          <w:szCs w:val="24"/>
        </w:rPr>
        <w:t xml:space="preserve"> Regulations/ Laws of the Land.</w:t>
      </w:r>
    </w:p>
    <w:p w:rsidR="00A94631" w:rsidRPr="00E24EE5" w:rsidRDefault="00A94631" w:rsidP="00A94631">
      <w:pPr>
        <w:pStyle w:val="ListParagraph"/>
        <w:tabs>
          <w:tab w:val="left" w:pos="2010"/>
        </w:tabs>
        <w:rPr>
          <w:rFonts w:ascii="Times New Roman" w:hAnsi="Times New Roman" w:cs="Times New Roman"/>
          <w:sz w:val="24"/>
          <w:szCs w:val="24"/>
        </w:rPr>
      </w:pPr>
    </w:p>
    <w:p w:rsidR="00F910C9" w:rsidRPr="00E24EE5" w:rsidRDefault="002A3E3E"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Credit facilities shall be extended upon proper appraisal of customer’s background, character as to integrity (</w:t>
      </w:r>
      <w:proofErr w:type="spellStart"/>
      <w:r w:rsidRPr="00E24EE5">
        <w:rPr>
          <w:rFonts w:ascii="Times New Roman" w:hAnsi="Times New Roman" w:cs="Times New Roman"/>
          <w:sz w:val="24"/>
          <w:szCs w:val="24"/>
        </w:rPr>
        <w:t>e.g</w:t>
      </w:r>
      <w:proofErr w:type="spellEnd"/>
      <w:r w:rsidRPr="00E24EE5">
        <w:rPr>
          <w:rFonts w:ascii="Times New Roman" w:hAnsi="Times New Roman" w:cs="Times New Roman"/>
          <w:sz w:val="24"/>
          <w:szCs w:val="24"/>
        </w:rPr>
        <w:t xml:space="preserve"> ability and willingness to repay), </w:t>
      </w:r>
      <w:r w:rsidR="00BE7E4B" w:rsidRPr="00E24EE5">
        <w:rPr>
          <w:rFonts w:ascii="Times New Roman" w:hAnsi="Times New Roman" w:cs="Times New Roman"/>
          <w:sz w:val="24"/>
          <w:szCs w:val="24"/>
        </w:rPr>
        <w:t>and capacity to service debt including interest &amp; fees (</w:t>
      </w:r>
      <w:proofErr w:type="spellStart"/>
      <w:r w:rsidR="00BE7E4B" w:rsidRPr="00E24EE5">
        <w:rPr>
          <w:rFonts w:ascii="Times New Roman" w:hAnsi="Times New Roman" w:cs="Times New Roman"/>
          <w:sz w:val="24"/>
          <w:szCs w:val="24"/>
        </w:rPr>
        <w:t>i.e</w:t>
      </w:r>
      <w:proofErr w:type="spellEnd"/>
      <w:r w:rsidR="00BE7E4B" w:rsidRPr="00E24EE5">
        <w:rPr>
          <w:rFonts w:ascii="Times New Roman" w:hAnsi="Times New Roman" w:cs="Times New Roman"/>
          <w:sz w:val="24"/>
          <w:szCs w:val="24"/>
        </w:rPr>
        <w:t xml:space="preserve"> through study and analysis of financial statements) and past track record (</w:t>
      </w:r>
      <w:proofErr w:type="spellStart"/>
      <w:r w:rsidR="00BE7E4B" w:rsidRPr="00E24EE5">
        <w:rPr>
          <w:rFonts w:ascii="Times New Roman" w:hAnsi="Times New Roman" w:cs="Times New Roman"/>
          <w:sz w:val="24"/>
          <w:szCs w:val="24"/>
        </w:rPr>
        <w:t>e.g</w:t>
      </w:r>
      <w:proofErr w:type="spellEnd"/>
      <w:r w:rsidR="00BE7E4B" w:rsidRPr="00E24EE5">
        <w:rPr>
          <w:rFonts w:ascii="Times New Roman" w:hAnsi="Times New Roman" w:cs="Times New Roman"/>
          <w:sz w:val="24"/>
          <w:szCs w:val="24"/>
        </w:rPr>
        <w:t xml:space="preserve"> Loan defaults /</w:t>
      </w:r>
      <w:r w:rsidRPr="00E24EE5">
        <w:rPr>
          <w:rFonts w:ascii="Times New Roman" w:hAnsi="Times New Roman" w:cs="Times New Roman"/>
          <w:sz w:val="24"/>
          <w:szCs w:val="24"/>
        </w:rPr>
        <w:t xml:space="preserve"> breac</w:t>
      </w:r>
      <w:r w:rsidR="00BE7E4B" w:rsidRPr="00E24EE5">
        <w:rPr>
          <w:rFonts w:ascii="Times New Roman" w:hAnsi="Times New Roman" w:cs="Times New Roman"/>
          <w:sz w:val="24"/>
          <w:szCs w:val="24"/>
        </w:rPr>
        <w:t>h of commitments or covenants)</w:t>
      </w:r>
    </w:p>
    <w:p w:rsidR="00F910C9" w:rsidRPr="00E24EE5" w:rsidRDefault="00F910C9" w:rsidP="00F910C9">
      <w:pPr>
        <w:pStyle w:val="ListParagraph"/>
        <w:rPr>
          <w:rFonts w:ascii="Times New Roman" w:hAnsi="Times New Roman" w:cs="Times New Roman"/>
          <w:sz w:val="24"/>
          <w:szCs w:val="24"/>
        </w:rPr>
      </w:pPr>
    </w:p>
    <w:p w:rsidR="002A3E3E" w:rsidRPr="00E24EE5" w:rsidRDefault="002A3E3E"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Credit facilities shall be extended upon proper assessment of pertinent risks to minimize loan</w:t>
      </w:r>
      <w:r w:rsidR="00F910C9" w:rsidRPr="00E24EE5">
        <w:rPr>
          <w:rFonts w:ascii="Times New Roman" w:hAnsi="Times New Roman" w:cs="Times New Roman"/>
          <w:sz w:val="24"/>
          <w:szCs w:val="24"/>
        </w:rPr>
        <w:t xml:space="preserve"> defaults.</w:t>
      </w:r>
    </w:p>
    <w:p w:rsidR="00F910C9" w:rsidRPr="00E24EE5" w:rsidRDefault="00F910C9" w:rsidP="00F910C9">
      <w:pPr>
        <w:pStyle w:val="ListParagraph"/>
        <w:rPr>
          <w:rFonts w:ascii="Times New Roman" w:hAnsi="Times New Roman" w:cs="Times New Roman"/>
          <w:sz w:val="24"/>
          <w:szCs w:val="24"/>
        </w:rPr>
      </w:pPr>
    </w:p>
    <w:p w:rsidR="00F910C9" w:rsidRPr="00E24EE5" w:rsidRDefault="00F910C9"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lastRenderedPageBreak/>
        <w:t>IPDC shall be fully customer focused and aim to build a long term relationship with its customers through proper counseling, problem solving, expeditious service delivery etc.</w:t>
      </w:r>
    </w:p>
    <w:p w:rsidR="00F910C9" w:rsidRPr="00E24EE5" w:rsidRDefault="00F910C9" w:rsidP="00F910C9">
      <w:pPr>
        <w:pStyle w:val="ListParagraph"/>
        <w:rPr>
          <w:rFonts w:ascii="Times New Roman" w:hAnsi="Times New Roman" w:cs="Times New Roman"/>
          <w:sz w:val="24"/>
          <w:szCs w:val="24"/>
        </w:rPr>
      </w:pPr>
    </w:p>
    <w:p w:rsidR="00F910C9" w:rsidRPr="00E24EE5" w:rsidRDefault="00F910C9"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Credit staff shall immediately inform appropriate supervisors when they are unable to adequately manage respective functions or when signs of irregularities or deterioration of an account or its management surfaces. Likewise, the higher-ups in the credit chain must immediately communicate with the credit staff on matters of changes in Rules/ Guidelines/ Strategies/ Policies / Procedures etc.</w:t>
      </w:r>
    </w:p>
    <w:p w:rsidR="00F910C9" w:rsidRPr="00E24EE5" w:rsidRDefault="00F910C9" w:rsidP="00F910C9">
      <w:pPr>
        <w:pStyle w:val="ListParagraph"/>
        <w:rPr>
          <w:rFonts w:ascii="Times New Roman" w:hAnsi="Times New Roman" w:cs="Times New Roman"/>
          <w:sz w:val="24"/>
          <w:szCs w:val="24"/>
        </w:rPr>
      </w:pPr>
    </w:p>
    <w:p w:rsidR="00F910C9" w:rsidRPr="00E24EE5" w:rsidRDefault="002A3E3E"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IPDC shall behave ethically and transparently in all its credit activities. In this context credit staff shall not engag</w:t>
      </w:r>
      <w:r w:rsidR="00F910C9" w:rsidRPr="00E24EE5">
        <w:rPr>
          <w:rFonts w:ascii="Times New Roman" w:hAnsi="Times New Roman" w:cs="Times New Roman"/>
          <w:sz w:val="24"/>
          <w:szCs w:val="24"/>
        </w:rPr>
        <w:t>e in conducts which are illegal.</w:t>
      </w:r>
    </w:p>
    <w:p w:rsidR="00F910C9" w:rsidRPr="00E24EE5" w:rsidRDefault="00F910C9" w:rsidP="00F910C9">
      <w:pPr>
        <w:pStyle w:val="ListParagraph"/>
        <w:rPr>
          <w:rFonts w:ascii="Times New Roman" w:hAnsi="Times New Roman" w:cs="Times New Roman"/>
          <w:sz w:val="24"/>
          <w:szCs w:val="24"/>
        </w:rPr>
      </w:pPr>
    </w:p>
    <w:p w:rsidR="00F910C9" w:rsidRPr="00E24EE5" w:rsidRDefault="002A3E3E"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Pricing of products must be commensurate with the degree of </w:t>
      </w:r>
      <w:r w:rsidR="00A94631" w:rsidRPr="00E24EE5">
        <w:rPr>
          <w:rFonts w:ascii="Times New Roman" w:hAnsi="Times New Roman" w:cs="Times New Roman"/>
          <w:sz w:val="24"/>
          <w:szCs w:val="24"/>
        </w:rPr>
        <w:t>credit risk undertaken by IPDC.</w:t>
      </w:r>
      <w:r w:rsidRPr="00E24EE5">
        <w:rPr>
          <w:rFonts w:ascii="Times New Roman" w:hAnsi="Times New Roman" w:cs="Times New Roman"/>
          <w:sz w:val="24"/>
          <w:szCs w:val="24"/>
        </w:rPr>
        <w:t xml:space="preserve"> In the bare minimum, yield from funding must cover the Cost of Deposit, Overhead Cost, Provision Require</w:t>
      </w:r>
      <w:r w:rsidR="00F910C9" w:rsidRPr="00E24EE5">
        <w:rPr>
          <w:rFonts w:ascii="Times New Roman" w:hAnsi="Times New Roman" w:cs="Times New Roman"/>
          <w:sz w:val="24"/>
          <w:szCs w:val="24"/>
        </w:rPr>
        <w:t>ment and Risk Premium.</w:t>
      </w:r>
    </w:p>
    <w:p w:rsidR="00F910C9" w:rsidRPr="00E24EE5" w:rsidRDefault="00F910C9" w:rsidP="00F910C9">
      <w:pPr>
        <w:pStyle w:val="ListParagraph"/>
        <w:rPr>
          <w:rFonts w:ascii="Times New Roman" w:hAnsi="Times New Roman" w:cs="Times New Roman"/>
          <w:sz w:val="24"/>
          <w:szCs w:val="24"/>
        </w:rPr>
      </w:pPr>
    </w:p>
    <w:p w:rsidR="002A3E3E" w:rsidRPr="00E24EE5" w:rsidRDefault="002A3E3E" w:rsidP="001D72F4">
      <w:pPr>
        <w:pStyle w:val="ListParagraph"/>
        <w:numPr>
          <w:ilvl w:val="0"/>
          <w:numId w:val="1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IPDC shall maintain a diversified credit portfolio to mitigate concentration risk. In this regard, the Company shall have peak exposure level caps for Business Segments, Business/ Industry Sector and Single Obligor Exposure.</w:t>
      </w:r>
    </w:p>
    <w:p w:rsidR="00E1766B" w:rsidRPr="00E24EE5" w:rsidRDefault="00E1766B" w:rsidP="00B44E2F">
      <w:pPr>
        <w:tabs>
          <w:tab w:val="left" w:pos="2010"/>
        </w:tabs>
        <w:rPr>
          <w:rFonts w:ascii="Times New Roman" w:hAnsi="Times New Roman" w:cs="Times New Roman"/>
          <w:sz w:val="24"/>
          <w:szCs w:val="24"/>
        </w:rPr>
      </w:pPr>
    </w:p>
    <w:p w:rsidR="00E1766B" w:rsidRPr="00E24EE5" w:rsidRDefault="00F910C9" w:rsidP="001D72F4">
      <w:pPr>
        <w:pStyle w:val="ListParagraph"/>
        <w:numPr>
          <w:ilvl w:val="0"/>
          <w:numId w:val="16"/>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Credit Approval</w:t>
      </w:r>
    </w:p>
    <w:p w:rsidR="003E3ED0" w:rsidRPr="00E24EE5" w:rsidRDefault="00F910C9" w:rsidP="003E3ED0">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For managing any credit risk it is important to approve the loan with maximum possible filtering. In IPDC this important work is done smoothly. Here </w:t>
      </w:r>
      <w:r w:rsidR="003E3ED0" w:rsidRPr="00E24EE5">
        <w:rPr>
          <w:rFonts w:ascii="Times New Roman" w:hAnsi="Times New Roman" w:cs="Times New Roman"/>
          <w:b/>
          <w:sz w:val="24"/>
          <w:szCs w:val="24"/>
        </w:rPr>
        <w:t xml:space="preserve">The Credit Approval Discretion (CAD) </w:t>
      </w:r>
      <w:r w:rsidR="003E3ED0" w:rsidRPr="00E24EE5">
        <w:rPr>
          <w:rFonts w:ascii="Times New Roman" w:hAnsi="Times New Roman" w:cs="Times New Roman"/>
          <w:sz w:val="24"/>
          <w:szCs w:val="24"/>
        </w:rPr>
        <w:t xml:space="preserve">authority is vested in three </w:t>
      </w:r>
      <w:r w:rsidR="00DE54AA" w:rsidRPr="00E24EE5">
        <w:rPr>
          <w:rFonts w:ascii="Times New Roman" w:hAnsi="Times New Roman" w:cs="Times New Roman"/>
          <w:sz w:val="24"/>
          <w:szCs w:val="24"/>
        </w:rPr>
        <w:t xml:space="preserve">tiers within the credit chain. </w:t>
      </w:r>
      <w:r w:rsidR="003E3ED0" w:rsidRPr="00E24EE5">
        <w:rPr>
          <w:rFonts w:ascii="Times New Roman" w:hAnsi="Times New Roman" w:cs="Times New Roman"/>
          <w:sz w:val="24"/>
          <w:szCs w:val="24"/>
        </w:rPr>
        <w:t xml:space="preserve">These are: </w:t>
      </w:r>
    </w:p>
    <w:p w:rsidR="003E3ED0" w:rsidRPr="00E24EE5" w:rsidRDefault="003E3ED0" w:rsidP="003E3ED0">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p>
    <w:p w:rsidR="002167DB" w:rsidRPr="00E24EE5" w:rsidRDefault="003E3ED0" w:rsidP="001D72F4">
      <w:pPr>
        <w:pStyle w:val="ListParagraph"/>
        <w:numPr>
          <w:ilvl w:val="0"/>
          <w:numId w:val="17"/>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The Board of Directors (BOD)  </w:t>
      </w:r>
    </w:p>
    <w:p w:rsidR="002167DB" w:rsidRPr="00E24EE5" w:rsidRDefault="002167DB" w:rsidP="001D72F4">
      <w:pPr>
        <w:pStyle w:val="ListParagraph"/>
        <w:numPr>
          <w:ilvl w:val="0"/>
          <w:numId w:val="17"/>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The Executive Committee (EC) </w:t>
      </w:r>
    </w:p>
    <w:p w:rsidR="003E3ED0" w:rsidRPr="00E24EE5" w:rsidRDefault="003E3ED0" w:rsidP="001D72F4">
      <w:pPr>
        <w:pStyle w:val="ListParagraph"/>
        <w:numPr>
          <w:ilvl w:val="0"/>
          <w:numId w:val="17"/>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Management Credit Committee (MCC) </w:t>
      </w:r>
    </w:p>
    <w:p w:rsidR="003E3ED0" w:rsidRPr="00E24EE5" w:rsidRDefault="00F910C9" w:rsidP="003E3ED0">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r w:rsidR="003E3ED0" w:rsidRPr="00E24EE5">
        <w:rPr>
          <w:rFonts w:ascii="Times New Roman" w:hAnsi="Times New Roman" w:cs="Times New Roman"/>
          <w:sz w:val="24"/>
          <w:szCs w:val="24"/>
        </w:rPr>
        <w:t>The Management Credit Committee shall com</w:t>
      </w:r>
      <w:r w:rsidR="00241C0F" w:rsidRPr="00E24EE5">
        <w:rPr>
          <w:rFonts w:ascii="Times New Roman" w:hAnsi="Times New Roman" w:cs="Times New Roman"/>
          <w:sz w:val="24"/>
          <w:szCs w:val="24"/>
        </w:rPr>
        <w:t>prise of the following members:</w:t>
      </w:r>
    </w:p>
    <w:p w:rsidR="002167DB" w:rsidRPr="00E24EE5" w:rsidRDefault="003E3ED0" w:rsidP="001D72F4">
      <w:pPr>
        <w:pStyle w:val="ListParagraph"/>
        <w:numPr>
          <w:ilvl w:val="0"/>
          <w:numId w:val="18"/>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Managing Director and CEO </w:t>
      </w:r>
    </w:p>
    <w:p w:rsidR="002167DB" w:rsidRPr="00E24EE5" w:rsidRDefault="003E3ED0" w:rsidP="001D72F4">
      <w:pPr>
        <w:pStyle w:val="ListParagraph"/>
        <w:numPr>
          <w:ilvl w:val="0"/>
          <w:numId w:val="18"/>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Deputy Managing Director and Head of Operations. </w:t>
      </w:r>
    </w:p>
    <w:p w:rsidR="002167DB" w:rsidRPr="00E24EE5" w:rsidRDefault="003E3ED0" w:rsidP="001D72F4">
      <w:pPr>
        <w:pStyle w:val="ListParagraph"/>
        <w:numPr>
          <w:ilvl w:val="0"/>
          <w:numId w:val="18"/>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Head of Credit Risk Management.  </w:t>
      </w:r>
    </w:p>
    <w:p w:rsidR="002167DB" w:rsidRPr="00E24EE5" w:rsidRDefault="003E3ED0" w:rsidP="001D72F4">
      <w:pPr>
        <w:pStyle w:val="ListParagraph"/>
        <w:numPr>
          <w:ilvl w:val="0"/>
          <w:numId w:val="18"/>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Hea</w:t>
      </w:r>
      <w:r w:rsidR="002167DB" w:rsidRPr="00E24EE5">
        <w:rPr>
          <w:rFonts w:ascii="Times New Roman" w:hAnsi="Times New Roman" w:cs="Times New Roman"/>
          <w:sz w:val="24"/>
          <w:szCs w:val="24"/>
        </w:rPr>
        <w:t>d of Special Asset Management.</w:t>
      </w:r>
    </w:p>
    <w:p w:rsidR="00DE54AA" w:rsidRPr="00E24EE5" w:rsidRDefault="00DE54AA" w:rsidP="00DE54AA">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Every credit is approved step by step with the help of the above mentioned authorities. </w:t>
      </w:r>
    </w:p>
    <w:p w:rsidR="00DE54AA" w:rsidRPr="00E24EE5" w:rsidRDefault="00DE54AA" w:rsidP="00DE54AA">
      <w:pPr>
        <w:tabs>
          <w:tab w:val="left" w:pos="2010"/>
        </w:tabs>
        <w:rPr>
          <w:rFonts w:ascii="Times New Roman" w:hAnsi="Times New Roman" w:cs="Times New Roman"/>
          <w:sz w:val="24"/>
          <w:szCs w:val="24"/>
        </w:rPr>
      </w:pPr>
    </w:p>
    <w:p w:rsidR="00E1766B" w:rsidRPr="00E24EE5" w:rsidRDefault="00E1766B" w:rsidP="00B44E2F">
      <w:pPr>
        <w:tabs>
          <w:tab w:val="left" w:pos="2010"/>
        </w:tabs>
        <w:rPr>
          <w:rFonts w:ascii="Times New Roman" w:hAnsi="Times New Roman" w:cs="Times New Roman"/>
          <w:sz w:val="24"/>
          <w:szCs w:val="24"/>
        </w:rPr>
      </w:pPr>
    </w:p>
    <w:p w:rsidR="00DE54AA" w:rsidRPr="00E24EE5" w:rsidRDefault="00DE54AA"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The Credit Approval Process </w:t>
      </w:r>
    </w:p>
    <w:p w:rsidR="00DE54AA" w:rsidRPr="00E24EE5" w:rsidRDefault="00DE54AA" w:rsidP="00DE54AA">
      <w:pPr>
        <w:tabs>
          <w:tab w:val="left" w:pos="2010"/>
        </w:tabs>
        <w:rPr>
          <w:rFonts w:ascii="Times New Roman" w:hAnsi="Times New Roman" w:cs="Times New Roman"/>
          <w:sz w:val="24"/>
          <w:szCs w:val="24"/>
        </w:rPr>
      </w:pPr>
      <w:r w:rsidRPr="00E24EE5">
        <w:rPr>
          <w:rFonts w:ascii="Times New Roman" w:hAnsi="Times New Roman" w:cs="Times New Roman"/>
          <w:sz w:val="24"/>
          <w:szCs w:val="24"/>
        </w:rPr>
        <w:lastRenderedPageBreak/>
        <w:t xml:space="preserve">The Credit Approval process begins with the receipt </w:t>
      </w:r>
      <w:r w:rsidR="00113512" w:rsidRPr="00E24EE5">
        <w:rPr>
          <w:rFonts w:ascii="Times New Roman" w:hAnsi="Times New Roman" w:cs="Times New Roman"/>
          <w:sz w:val="24"/>
          <w:szCs w:val="24"/>
        </w:rPr>
        <w:t xml:space="preserve">of </w:t>
      </w:r>
      <w:r w:rsidR="00113512" w:rsidRPr="00E24EE5">
        <w:rPr>
          <w:rFonts w:ascii="Times New Roman" w:hAnsi="Times New Roman" w:cs="Times New Roman"/>
          <w:b/>
          <w:sz w:val="24"/>
          <w:szCs w:val="24"/>
        </w:rPr>
        <w:t>‘Customer Application’</w:t>
      </w:r>
      <w:r w:rsidR="00113512" w:rsidRPr="00E24EE5">
        <w:rPr>
          <w:rFonts w:ascii="Times New Roman" w:hAnsi="Times New Roman" w:cs="Times New Roman"/>
          <w:sz w:val="24"/>
          <w:szCs w:val="24"/>
        </w:rPr>
        <w:t xml:space="preserve"> </w:t>
      </w:r>
      <w:r w:rsidRPr="00E24EE5">
        <w:rPr>
          <w:rFonts w:ascii="Times New Roman" w:hAnsi="Times New Roman" w:cs="Times New Roman"/>
          <w:sz w:val="24"/>
          <w:szCs w:val="24"/>
        </w:rPr>
        <w:t xml:space="preserve">by the concerned Relationship Manager (RM), along with </w:t>
      </w:r>
      <w:r w:rsidR="00113512" w:rsidRPr="00E24EE5">
        <w:rPr>
          <w:rFonts w:ascii="Times New Roman" w:hAnsi="Times New Roman" w:cs="Times New Roman"/>
          <w:sz w:val="24"/>
          <w:szCs w:val="24"/>
        </w:rPr>
        <w:t xml:space="preserve">the all required documents. And this process ends </w:t>
      </w:r>
      <w:r w:rsidRPr="00E24EE5">
        <w:rPr>
          <w:rFonts w:ascii="Times New Roman" w:hAnsi="Times New Roman" w:cs="Times New Roman"/>
          <w:sz w:val="24"/>
          <w:szCs w:val="24"/>
        </w:rPr>
        <w:t xml:space="preserve">with the issuance of a </w:t>
      </w:r>
      <w:r w:rsidRPr="00E24EE5">
        <w:rPr>
          <w:rFonts w:ascii="Times New Roman" w:hAnsi="Times New Roman" w:cs="Times New Roman"/>
          <w:b/>
          <w:sz w:val="24"/>
          <w:szCs w:val="24"/>
        </w:rPr>
        <w:t>‘Sanction Advice’</w:t>
      </w:r>
      <w:r w:rsidRPr="00E24EE5">
        <w:rPr>
          <w:rFonts w:ascii="Times New Roman" w:hAnsi="Times New Roman" w:cs="Times New Roman"/>
          <w:sz w:val="24"/>
          <w:szCs w:val="24"/>
        </w:rPr>
        <w:t xml:space="preserve"> to the Customer. </w:t>
      </w:r>
    </w:p>
    <w:p w:rsidR="00CD7E01" w:rsidRPr="00E24EE5" w:rsidRDefault="00CD7E01" w:rsidP="00DE54AA">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In between there are </w:t>
      </w:r>
      <w:r w:rsidR="00FB1FE8" w:rsidRPr="00E24EE5">
        <w:rPr>
          <w:rFonts w:ascii="Times New Roman" w:hAnsi="Times New Roman" w:cs="Times New Roman"/>
          <w:sz w:val="24"/>
          <w:szCs w:val="24"/>
        </w:rPr>
        <w:t>some other steps that should be followed before going to the end of this credit process.</w:t>
      </w:r>
    </w:p>
    <w:p w:rsidR="000D69B0" w:rsidRPr="00E24EE5" w:rsidRDefault="000D69B0" w:rsidP="00C77D33">
      <w:pPr>
        <w:tabs>
          <w:tab w:val="left" w:pos="2010"/>
        </w:tabs>
        <w:rPr>
          <w:rFonts w:ascii="Times New Roman" w:hAnsi="Times New Roman" w:cs="Times New Roman"/>
          <w:sz w:val="24"/>
          <w:szCs w:val="24"/>
        </w:rPr>
      </w:pPr>
    </w:p>
    <w:p w:rsidR="00C77D33" w:rsidRPr="00E24EE5" w:rsidRDefault="00C77D33" w:rsidP="00C77D33">
      <w:pPr>
        <w:tabs>
          <w:tab w:val="left" w:pos="2010"/>
        </w:tabs>
        <w:rPr>
          <w:rFonts w:ascii="Times New Roman" w:hAnsi="Times New Roman" w:cs="Times New Roman"/>
          <w:color w:val="5B9BD5" w:themeColor="accent1"/>
          <w:sz w:val="24"/>
          <w:szCs w:val="24"/>
        </w:rPr>
      </w:pPr>
      <w:r w:rsidRPr="00E24EE5">
        <w:rPr>
          <w:rFonts w:ascii="Times New Roman" w:hAnsi="Times New Roman" w:cs="Times New Roman"/>
          <w:color w:val="5B9BD5" w:themeColor="accent1"/>
          <w:sz w:val="24"/>
          <w:szCs w:val="24"/>
        </w:rPr>
        <w:t xml:space="preserve">Customer Suitability  </w:t>
      </w:r>
    </w:p>
    <w:p w:rsidR="004A0A3F" w:rsidRPr="004B3C95" w:rsidRDefault="004A0A3F" w:rsidP="004A0A3F">
      <w:pPr>
        <w:tabs>
          <w:tab w:val="left" w:pos="2010"/>
        </w:tabs>
        <w:spacing w:after="0"/>
        <w:rPr>
          <w:rFonts w:ascii="Times New Roman" w:hAnsi="Times New Roman" w:cs="Times New Roman"/>
          <w:color w:val="000000" w:themeColor="text1"/>
          <w:sz w:val="24"/>
          <w:szCs w:val="24"/>
        </w:rPr>
      </w:pPr>
      <w:r w:rsidRPr="00E24EE5">
        <w:rPr>
          <w:rFonts w:ascii="Times New Roman" w:hAnsi="Times New Roman" w:cs="Times New Roman"/>
          <w:sz w:val="24"/>
          <w:szCs w:val="24"/>
        </w:rPr>
        <w:t>Before making available any credit to a customer, the lending officers should understand the customer and its business fully. As IPDC wi</w:t>
      </w:r>
      <w:r w:rsidR="00C77D33" w:rsidRPr="00E24EE5">
        <w:rPr>
          <w:rFonts w:ascii="Times New Roman" w:hAnsi="Times New Roman" w:cs="Times New Roman"/>
          <w:sz w:val="24"/>
          <w:szCs w:val="24"/>
        </w:rPr>
        <w:t xml:space="preserve">ll not extend </w:t>
      </w:r>
      <w:r w:rsidR="00446589" w:rsidRPr="004B3C95">
        <w:rPr>
          <w:rFonts w:ascii="Times New Roman" w:hAnsi="Times New Roman" w:cs="Times New Roman"/>
          <w:color w:val="000000" w:themeColor="text1"/>
          <w:sz w:val="24"/>
          <w:szCs w:val="24"/>
        </w:rPr>
        <w:t xml:space="preserve">any credit </w:t>
      </w:r>
      <w:r w:rsidR="00C77D33" w:rsidRPr="004B3C95">
        <w:rPr>
          <w:rFonts w:ascii="Times New Roman" w:hAnsi="Times New Roman" w:cs="Times New Roman"/>
          <w:color w:val="000000" w:themeColor="text1"/>
          <w:sz w:val="24"/>
          <w:szCs w:val="24"/>
        </w:rPr>
        <w:t xml:space="preserve">facilities </w:t>
      </w:r>
      <w:r w:rsidR="00446589" w:rsidRPr="004B3C95">
        <w:rPr>
          <w:rFonts w:ascii="Times New Roman" w:hAnsi="Times New Roman" w:cs="Times New Roman"/>
          <w:color w:val="000000" w:themeColor="text1"/>
          <w:sz w:val="24"/>
          <w:szCs w:val="24"/>
        </w:rPr>
        <w:t xml:space="preserve">that </w:t>
      </w:r>
      <w:r w:rsidR="00C77D33" w:rsidRPr="004B3C95">
        <w:rPr>
          <w:rFonts w:ascii="Times New Roman" w:hAnsi="Times New Roman" w:cs="Times New Roman"/>
          <w:color w:val="000000" w:themeColor="text1"/>
          <w:sz w:val="24"/>
          <w:szCs w:val="24"/>
        </w:rPr>
        <w:t>are</w:t>
      </w:r>
      <w:r w:rsidR="00446589" w:rsidRPr="004B3C95">
        <w:rPr>
          <w:rFonts w:ascii="Times New Roman" w:hAnsi="Times New Roman" w:cs="Times New Roman"/>
          <w:color w:val="000000" w:themeColor="text1"/>
          <w:sz w:val="24"/>
          <w:szCs w:val="24"/>
        </w:rPr>
        <w:t xml:space="preserve"> not appropriate with the nature </w:t>
      </w:r>
      <w:r w:rsidRPr="004B3C95">
        <w:rPr>
          <w:rFonts w:ascii="Times New Roman" w:hAnsi="Times New Roman" w:cs="Times New Roman"/>
          <w:color w:val="000000" w:themeColor="text1"/>
          <w:sz w:val="24"/>
          <w:szCs w:val="24"/>
        </w:rPr>
        <w:t>of the customer’s business.</w:t>
      </w:r>
    </w:p>
    <w:p w:rsidR="00C77D33" w:rsidRPr="004B3C95" w:rsidRDefault="00446589" w:rsidP="00446589">
      <w:pPr>
        <w:tabs>
          <w:tab w:val="left" w:pos="2010"/>
        </w:tabs>
        <w:rPr>
          <w:rFonts w:ascii="Times New Roman" w:hAnsi="Times New Roman" w:cs="Times New Roman"/>
          <w:color w:val="000000" w:themeColor="text1"/>
          <w:sz w:val="24"/>
          <w:szCs w:val="24"/>
        </w:rPr>
      </w:pPr>
      <w:r w:rsidRPr="004B3C95">
        <w:rPr>
          <w:rFonts w:ascii="Times New Roman" w:hAnsi="Times New Roman" w:cs="Times New Roman"/>
          <w:color w:val="000000" w:themeColor="text1"/>
          <w:sz w:val="24"/>
          <w:szCs w:val="24"/>
        </w:rPr>
        <w:t>The facilities and</w:t>
      </w:r>
      <w:r w:rsidR="004A0A3F" w:rsidRPr="004B3C95">
        <w:rPr>
          <w:rFonts w:ascii="Times New Roman" w:hAnsi="Times New Roman" w:cs="Times New Roman"/>
          <w:color w:val="000000" w:themeColor="text1"/>
          <w:sz w:val="24"/>
          <w:szCs w:val="24"/>
        </w:rPr>
        <w:t xml:space="preserve"> associated risks </w:t>
      </w:r>
      <w:r w:rsidRPr="004B3C95">
        <w:rPr>
          <w:rFonts w:ascii="Times New Roman" w:hAnsi="Times New Roman" w:cs="Times New Roman"/>
          <w:color w:val="000000" w:themeColor="text1"/>
          <w:sz w:val="24"/>
          <w:szCs w:val="24"/>
        </w:rPr>
        <w:t>should be fully understood by all the borrowers.</w:t>
      </w:r>
    </w:p>
    <w:p w:rsidR="00B8325E" w:rsidRPr="00E24EE5" w:rsidRDefault="00B8325E" w:rsidP="00B8325E">
      <w:pPr>
        <w:tabs>
          <w:tab w:val="left" w:pos="2010"/>
        </w:tabs>
        <w:rPr>
          <w:rFonts w:ascii="Times New Roman" w:hAnsi="Times New Roman" w:cs="Times New Roman"/>
          <w:color w:val="5B9BD5" w:themeColor="accent1"/>
          <w:sz w:val="24"/>
          <w:szCs w:val="24"/>
        </w:rPr>
      </w:pPr>
      <w:r w:rsidRPr="00E24EE5">
        <w:rPr>
          <w:rFonts w:ascii="Times New Roman" w:hAnsi="Times New Roman" w:cs="Times New Roman"/>
          <w:color w:val="5B9BD5" w:themeColor="accent1"/>
          <w:sz w:val="24"/>
          <w:szCs w:val="24"/>
        </w:rPr>
        <w:t>B</w:t>
      </w:r>
      <w:r w:rsidR="002E5C82" w:rsidRPr="00E24EE5">
        <w:rPr>
          <w:rFonts w:ascii="Times New Roman" w:hAnsi="Times New Roman" w:cs="Times New Roman"/>
          <w:color w:val="5B9BD5" w:themeColor="accent1"/>
          <w:sz w:val="24"/>
          <w:szCs w:val="24"/>
        </w:rPr>
        <w:t>orrower Verification</w:t>
      </w:r>
    </w:p>
    <w:p w:rsidR="00B8325E" w:rsidRPr="00E24EE5" w:rsidRDefault="00DD3BF3" w:rsidP="00B8325E">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r w:rsidR="00B8325E" w:rsidRPr="00E24EE5">
        <w:rPr>
          <w:rFonts w:ascii="Times New Roman" w:hAnsi="Times New Roman" w:cs="Times New Roman"/>
          <w:sz w:val="24"/>
          <w:szCs w:val="24"/>
        </w:rPr>
        <w:t xml:space="preserve">- </w:t>
      </w:r>
      <w:r w:rsidR="007750AD" w:rsidRPr="00E24EE5">
        <w:rPr>
          <w:rFonts w:ascii="Times New Roman" w:hAnsi="Times New Roman" w:cs="Times New Roman"/>
          <w:sz w:val="24"/>
          <w:szCs w:val="24"/>
        </w:rPr>
        <w:t>V</w:t>
      </w:r>
      <w:r w:rsidR="00B8325E" w:rsidRPr="00E24EE5">
        <w:rPr>
          <w:rFonts w:ascii="Times New Roman" w:hAnsi="Times New Roman" w:cs="Times New Roman"/>
          <w:sz w:val="24"/>
          <w:szCs w:val="24"/>
        </w:rPr>
        <w:t>erification of the Individual or Business entity</w:t>
      </w:r>
      <w:r w:rsidR="007750AD" w:rsidRPr="00E24EE5">
        <w:rPr>
          <w:rFonts w:ascii="Times New Roman" w:hAnsi="Times New Roman" w:cs="Times New Roman"/>
          <w:sz w:val="24"/>
          <w:szCs w:val="24"/>
        </w:rPr>
        <w:t xml:space="preserve"> is mandatory in any credit request. It is done through</w:t>
      </w:r>
      <w:r w:rsidR="00B8325E" w:rsidRPr="00E24EE5">
        <w:rPr>
          <w:rFonts w:ascii="Times New Roman" w:hAnsi="Times New Roman" w:cs="Times New Roman"/>
          <w:sz w:val="24"/>
          <w:szCs w:val="24"/>
        </w:rPr>
        <w:t xml:space="preserve"> fulfilling </w:t>
      </w:r>
      <w:r w:rsidR="007750AD" w:rsidRPr="00E24EE5">
        <w:rPr>
          <w:rFonts w:ascii="Times New Roman" w:hAnsi="Times New Roman" w:cs="Times New Roman"/>
          <w:sz w:val="24"/>
          <w:szCs w:val="24"/>
        </w:rPr>
        <w:t xml:space="preserve">the whole “Know Your Customer [KYC]” </w:t>
      </w:r>
      <w:r w:rsidR="00B8325E" w:rsidRPr="00E24EE5">
        <w:rPr>
          <w:rFonts w:ascii="Times New Roman" w:hAnsi="Times New Roman" w:cs="Times New Roman"/>
          <w:sz w:val="24"/>
          <w:szCs w:val="24"/>
        </w:rPr>
        <w:t>requirem</w:t>
      </w:r>
      <w:r w:rsidR="007750AD" w:rsidRPr="00E24EE5">
        <w:rPr>
          <w:rFonts w:ascii="Times New Roman" w:hAnsi="Times New Roman" w:cs="Times New Roman"/>
          <w:sz w:val="24"/>
          <w:szCs w:val="24"/>
        </w:rPr>
        <w:t xml:space="preserve">ents. This requirement should </w:t>
      </w:r>
      <w:r w:rsidR="00B8325E" w:rsidRPr="00E24EE5">
        <w:rPr>
          <w:rFonts w:ascii="Times New Roman" w:hAnsi="Times New Roman" w:cs="Times New Roman"/>
          <w:sz w:val="24"/>
          <w:szCs w:val="24"/>
        </w:rPr>
        <w:t xml:space="preserve">comply with the anti-money laundering legislation of the country as well as IPDC’s guidelines. KYC requirements must be satisfied prior to </w:t>
      </w:r>
      <w:r w:rsidR="002E5C82" w:rsidRPr="00E24EE5">
        <w:rPr>
          <w:rFonts w:ascii="Times New Roman" w:hAnsi="Times New Roman" w:cs="Times New Roman"/>
          <w:sz w:val="24"/>
          <w:szCs w:val="24"/>
        </w:rPr>
        <w:t xml:space="preserve">establishment of </w:t>
      </w:r>
      <w:r w:rsidR="007750AD" w:rsidRPr="00E24EE5">
        <w:rPr>
          <w:rFonts w:ascii="Times New Roman" w:hAnsi="Times New Roman" w:cs="Times New Roman"/>
          <w:sz w:val="24"/>
          <w:szCs w:val="24"/>
        </w:rPr>
        <w:t xml:space="preserve">any </w:t>
      </w:r>
      <w:r w:rsidR="002E5C82" w:rsidRPr="00E24EE5">
        <w:rPr>
          <w:rFonts w:ascii="Times New Roman" w:hAnsi="Times New Roman" w:cs="Times New Roman"/>
          <w:sz w:val="24"/>
          <w:szCs w:val="24"/>
        </w:rPr>
        <w:t>relationship</w:t>
      </w:r>
      <w:r w:rsidR="007750AD" w:rsidRPr="00E24EE5">
        <w:rPr>
          <w:rFonts w:ascii="Times New Roman" w:hAnsi="Times New Roman" w:cs="Times New Roman"/>
          <w:sz w:val="24"/>
          <w:szCs w:val="24"/>
        </w:rPr>
        <w:t>s</w:t>
      </w:r>
      <w:r w:rsidR="002E5C82" w:rsidRPr="00E24EE5">
        <w:rPr>
          <w:rFonts w:ascii="Times New Roman" w:hAnsi="Times New Roman" w:cs="Times New Roman"/>
          <w:sz w:val="24"/>
          <w:szCs w:val="24"/>
        </w:rPr>
        <w:t>.</w:t>
      </w:r>
    </w:p>
    <w:p w:rsidR="00B8325E" w:rsidRPr="00294053" w:rsidRDefault="000D69B0" w:rsidP="00B8325E">
      <w:pPr>
        <w:tabs>
          <w:tab w:val="left" w:pos="2010"/>
        </w:tabs>
        <w:rPr>
          <w:rFonts w:ascii="Times New Roman" w:hAnsi="Times New Roman" w:cs="Times New Roman"/>
          <w:color w:val="4472C4" w:themeColor="accent5"/>
          <w:sz w:val="24"/>
          <w:szCs w:val="24"/>
        </w:rPr>
      </w:pPr>
      <w:r w:rsidRPr="00E24EE5">
        <w:rPr>
          <w:rFonts w:ascii="Times New Roman" w:hAnsi="Times New Roman" w:cs="Times New Roman"/>
          <w:sz w:val="24"/>
          <w:szCs w:val="24"/>
        </w:rPr>
        <w:t xml:space="preserve"> </w:t>
      </w:r>
      <w:r w:rsidR="00B8325E" w:rsidRPr="00446589">
        <w:rPr>
          <w:rFonts w:ascii="Times New Roman" w:hAnsi="Times New Roman" w:cs="Times New Roman"/>
          <w:sz w:val="24"/>
          <w:szCs w:val="24"/>
        </w:rPr>
        <w:t xml:space="preserve">- </w:t>
      </w:r>
      <w:r w:rsidR="00446589" w:rsidRPr="00446589">
        <w:rPr>
          <w:rFonts w:ascii="Times New Roman" w:hAnsi="Times New Roman" w:cs="Times New Roman"/>
          <w:sz w:val="24"/>
          <w:szCs w:val="24"/>
        </w:rPr>
        <w:t>Every</w:t>
      </w:r>
      <w:r w:rsidR="00B8325E" w:rsidRPr="00446589">
        <w:rPr>
          <w:rFonts w:ascii="Times New Roman" w:hAnsi="Times New Roman" w:cs="Times New Roman"/>
          <w:sz w:val="24"/>
          <w:szCs w:val="24"/>
        </w:rPr>
        <w:t xml:space="preserve"> Individual or Corporate Entity </w:t>
      </w:r>
      <w:r w:rsidR="00446589" w:rsidRPr="00446589">
        <w:rPr>
          <w:rFonts w:ascii="Times New Roman" w:hAnsi="Times New Roman" w:cs="Times New Roman"/>
          <w:sz w:val="24"/>
          <w:szCs w:val="24"/>
        </w:rPr>
        <w:t>have the</w:t>
      </w:r>
      <w:r w:rsidR="00B8325E" w:rsidRPr="00446589">
        <w:rPr>
          <w:rFonts w:ascii="Times New Roman" w:hAnsi="Times New Roman" w:cs="Times New Roman"/>
          <w:sz w:val="24"/>
          <w:szCs w:val="24"/>
        </w:rPr>
        <w:t xml:space="preserve"> legal document</w:t>
      </w:r>
      <w:r w:rsidR="00446589">
        <w:rPr>
          <w:rFonts w:ascii="Times New Roman" w:hAnsi="Times New Roman" w:cs="Times New Roman"/>
          <w:sz w:val="24"/>
          <w:szCs w:val="24"/>
        </w:rPr>
        <w:t>ation and formal establishment.</w:t>
      </w:r>
    </w:p>
    <w:p w:rsidR="000D69B0" w:rsidRPr="00446589" w:rsidRDefault="000D69B0" w:rsidP="00B8325E">
      <w:pPr>
        <w:tabs>
          <w:tab w:val="left" w:pos="2010"/>
        </w:tabs>
        <w:rPr>
          <w:rFonts w:ascii="Times New Roman" w:hAnsi="Times New Roman" w:cs="Times New Roman"/>
          <w:sz w:val="24"/>
          <w:szCs w:val="24"/>
        </w:rPr>
      </w:pPr>
      <w:r w:rsidRPr="00446589">
        <w:rPr>
          <w:rFonts w:ascii="Times New Roman" w:hAnsi="Times New Roman" w:cs="Times New Roman"/>
          <w:sz w:val="24"/>
          <w:szCs w:val="24"/>
        </w:rPr>
        <w:t xml:space="preserve"> </w:t>
      </w:r>
      <w:r w:rsidR="00B8325E" w:rsidRPr="00446589">
        <w:rPr>
          <w:rFonts w:ascii="Times New Roman" w:hAnsi="Times New Roman" w:cs="Times New Roman"/>
          <w:sz w:val="24"/>
          <w:szCs w:val="24"/>
        </w:rPr>
        <w:t xml:space="preserve">- </w:t>
      </w:r>
      <w:r w:rsidR="00446589" w:rsidRPr="00446589">
        <w:rPr>
          <w:rFonts w:ascii="Times New Roman" w:hAnsi="Times New Roman" w:cs="Times New Roman"/>
          <w:sz w:val="24"/>
          <w:szCs w:val="24"/>
        </w:rPr>
        <w:t>Every client</w:t>
      </w:r>
      <w:r w:rsidR="00B8325E" w:rsidRPr="00446589">
        <w:rPr>
          <w:rFonts w:ascii="Times New Roman" w:hAnsi="Times New Roman" w:cs="Times New Roman"/>
          <w:sz w:val="24"/>
          <w:szCs w:val="24"/>
        </w:rPr>
        <w:t xml:space="preserve"> </w:t>
      </w:r>
      <w:r w:rsidR="00446589" w:rsidRPr="00446589">
        <w:rPr>
          <w:rFonts w:ascii="Times New Roman" w:hAnsi="Times New Roman" w:cs="Times New Roman"/>
          <w:sz w:val="24"/>
          <w:szCs w:val="24"/>
        </w:rPr>
        <w:t>must have the legal capability to engage in a contract. Only then they can enter into contractual credit relationship with IPDC.</w:t>
      </w:r>
    </w:p>
    <w:p w:rsidR="00B8325E" w:rsidRPr="00E24EE5" w:rsidRDefault="00B8325E" w:rsidP="00B8325E">
      <w:pPr>
        <w:tabs>
          <w:tab w:val="left" w:pos="2010"/>
        </w:tabs>
        <w:rPr>
          <w:rFonts w:ascii="Times New Roman" w:hAnsi="Times New Roman" w:cs="Times New Roman"/>
          <w:color w:val="5B9BD5" w:themeColor="accent1"/>
          <w:sz w:val="24"/>
          <w:szCs w:val="24"/>
        </w:rPr>
      </w:pPr>
      <w:r w:rsidRPr="00E24EE5">
        <w:rPr>
          <w:rFonts w:ascii="Times New Roman" w:hAnsi="Times New Roman" w:cs="Times New Roman"/>
          <w:color w:val="5B9BD5" w:themeColor="accent1"/>
          <w:sz w:val="24"/>
          <w:szCs w:val="24"/>
        </w:rPr>
        <w:t xml:space="preserve">Credit Assessment Criteria </w:t>
      </w:r>
    </w:p>
    <w:p w:rsidR="00B8325E" w:rsidRPr="00E24EE5" w:rsidRDefault="00B8325E" w:rsidP="00B8325E">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A professional and structured approach to the assessment of every proposition is essential. </w:t>
      </w:r>
    </w:p>
    <w:p w:rsidR="00B8325E" w:rsidRPr="00E24EE5" w:rsidRDefault="00B8325E" w:rsidP="00B8325E">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Lending decisions which are not well founded often result in unsatisfactory situations which will require a disproportionate time and cost input in the future and may ultimately lead to a loss for the Company. </w:t>
      </w:r>
    </w:p>
    <w:p w:rsidR="00B8325E" w:rsidRPr="00E24EE5" w:rsidRDefault="00B8325E" w:rsidP="00B8325E">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p>
    <w:p w:rsidR="00756522" w:rsidRPr="00E24EE5" w:rsidRDefault="00B8325E"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Risk appraisal is as relevant to small advances as it is to larger borrowings. All aspects of a proposition should be assessed to enable a balanced lending decision to be made and a quality service provided. The highest standards in risk appraisal, monitoring and control should be exercised. </w:t>
      </w:r>
    </w:p>
    <w:p w:rsidR="002A1E3F" w:rsidRPr="00E24EE5" w:rsidRDefault="005E0EAA" w:rsidP="002A1E3F">
      <w:pPr>
        <w:pStyle w:val="IntenseQuote"/>
        <w:rPr>
          <w:rFonts w:ascii="Times New Roman" w:hAnsi="Times New Roman" w:cs="Times New Roman"/>
          <w:b/>
          <w:sz w:val="28"/>
        </w:rPr>
      </w:pPr>
      <w:r w:rsidRPr="00E24EE5">
        <w:rPr>
          <w:rFonts w:ascii="Times New Roman" w:hAnsi="Times New Roman" w:cs="Times New Roman"/>
          <w:b/>
          <w:sz w:val="28"/>
        </w:rPr>
        <w:t xml:space="preserve">3.4 Credit Assessment &amp; Risk Grading </w:t>
      </w:r>
    </w:p>
    <w:p w:rsidR="002A1E3F"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Risk management at IPDC covers independent credit assessment for any new investment, internal risk grading for the existing portfolio, reviewing the existing portfolio, NPL </w:t>
      </w:r>
      <w:r w:rsidRPr="00E24EE5">
        <w:rPr>
          <w:rFonts w:ascii="Times New Roman" w:hAnsi="Times New Roman" w:cs="Times New Roman"/>
          <w:sz w:val="24"/>
          <w:szCs w:val="24"/>
        </w:rPr>
        <w:lastRenderedPageBreak/>
        <w:t>management and overseeing the provisioning r</w:t>
      </w:r>
      <w:r w:rsidR="00CF3FCF" w:rsidRPr="00E24EE5">
        <w:rPr>
          <w:rFonts w:ascii="Times New Roman" w:hAnsi="Times New Roman" w:cs="Times New Roman"/>
          <w:sz w:val="24"/>
          <w:szCs w:val="24"/>
        </w:rPr>
        <w:t>equirement for the accounts. Those will be described</w:t>
      </w:r>
      <w:r w:rsidRPr="00E24EE5">
        <w:rPr>
          <w:rFonts w:ascii="Times New Roman" w:hAnsi="Times New Roman" w:cs="Times New Roman"/>
          <w:sz w:val="24"/>
          <w:szCs w:val="24"/>
        </w:rPr>
        <w:t xml:space="preserve"> </w:t>
      </w:r>
      <w:r w:rsidR="00CF3FCF" w:rsidRPr="00E24EE5">
        <w:rPr>
          <w:rFonts w:ascii="Times New Roman" w:hAnsi="Times New Roman" w:cs="Times New Roman"/>
          <w:sz w:val="24"/>
          <w:szCs w:val="24"/>
        </w:rPr>
        <w:t xml:space="preserve">here </w:t>
      </w:r>
      <w:r w:rsidR="002A1E3F" w:rsidRPr="00E24EE5">
        <w:rPr>
          <w:rFonts w:ascii="Times New Roman" w:hAnsi="Times New Roman" w:cs="Times New Roman"/>
          <w:sz w:val="24"/>
          <w:szCs w:val="24"/>
        </w:rPr>
        <w:t xml:space="preserve">in details.  </w:t>
      </w:r>
    </w:p>
    <w:p w:rsidR="002A1E3F" w:rsidRPr="00E24EE5" w:rsidRDefault="002A1E3F" w:rsidP="005569C5">
      <w:pPr>
        <w:tabs>
          <w:tab w:val="left" w:pos="2010"/>
        </w:tabs>
        <w:rPr>
          <w:rFonts w:ascii="Times New Roman" w:hAnsi="Times New Roman" w:cs="Times New Roman"/>
          <w:sz w:val="24"/>
          <w:szCs w:val="24"/>
        </w:rPr>
      </w:pPr>
    </w:p>
    <w:p w:rsidR="005569C5" w:rsidRPr="00E24EE5" w:rsidRDefault="00CF3FCF" w:rsidP="001D72F4">
      <w:pPr>
        <w:pStyle w:val="ListParagraph"/>
        <w:numPr>
          <w:ilvl w:val="0"/>
          <w:numId w:val="19"/>
        </w:numPr>
        <w:tabs>
          <w:tab w:val="left" w:pos="2010"/>
        </w:tabs>
        <w:rPr>
          <w:rFonts w:ascii="Times New Roman" w:hAnsi="Times New Roman" w:cs="Times New Roman"/>
          <w:b/>
          <w:sz w:val="24"/>
          <w:szCs w:val="24"/>
        </w:rPr>
      </w:pPr>
      <w:r w:rsidRPr="00E24EE5">
        <w:rPr>
          <w:rFonts w:ascii="Times New Roman" w:hAnsi="Times New Roman" w:cs="Times New Roman"/>
          <w:b/>
          <w:color w:val="5B9BD5" w:themeColor="accent1"/>
          <w:sz w:val="24"/>
          <w:szCs w:val="24"/>
        </w:rPr>
        <w:t xml:space="preserve">Credit Assessment </w:t>
      </w:r>
    </w:p>
    <w:p w:rsidR="005569C5" w:rsidRPr="00756522"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A thorough credit and risk assessment </w:t>
      </w:r>
      <w:r w:rsidR="00CF3FCF" w:rsidRPr="00E24EE5">
        <w:rPr>
          <w:rFonts w:ascii="Times New Roman" w:hAnsi="Times New Roman" w:cs="Times New Roman"/>
          <w:sz w:val="24"/>
          <w:szCs w:val="24"/>
        </w:rPr>
        <w:t>is</w:t>
      </w:r>
      <w:r w:rsidRPr="00E24EE5">
        <w:rPr>
          <w:rFonts w:ascii="Times New Roman" w:hAnsi="Times New Roman" w:cs="Times New Roman"/>
          <w:sz w:val="24"/>
          <w:szCs w:val="24"/>
        </w:rPr>
        <w:t xml:space="preserve"> conducted prior to the granting of a</w:t>
      </w:r>
      <w:r w:rsidR="00CF3FCF" w:rsidRPr="00E24EE5">
        <w:rPr>
          <w:rFonts w:ascii="Times New Roman" w:hAnsi="Times New Roman" w:cs="Times New Roman"/>
          <w:sz w:val="24"/>
          <w:szCs w:val="24"/>
        </w:rPr>
        <w:t>ny</w:t>
      </w:r>
      <w:r w:rsidRPr="00E24EE5">
        <w:rPr>
          <w:rFonts w:ascii="Times New Roman" w:hAnsi="Times New Roman" w:cs="Times New Roman"/>
          <w:sz w:val="24"/>
          <w:szCs w:val="24"/>
        </w:rPr>
        <w:t xml:space="preserve"> facility</w:t>
      </w:r>
      <w:r w:rsidR="00CF3FCF" w:rsidRPr="00E24EE5">
        <w:rPr>
          <w:rFonts w:ascii="Times New Roman" w:hAnsi="Times New Roman" w:cs="Times New Roman"/>
          <w:sz w:val="24"/>
          <w:szCs w:val="24"/>
        </w:rPr>
        <w:t xml:space="preserve">. </w:t>
      </w:r>
      <w:r w:rsidRPr="00E24EE5">
        <w:rPr>
          <w:rFonts w:ascii="Times New Roman" w:hAnsi="Times New Roman" w:cs="Times New Roman"/>
          <w:sz w:val="24"/>
          <w:szCs w:val="24"/>
        </w:rPr>
        <w:t>The result of this assessment is presented in a Credit Memorandum (CM) that originates fro</w:t>
      </w:r>
      <w:r w:rsidR="00CF3FCF" w:rsidRPr="00E24EE5">
        <w:rPr>
          <w:rFonts w:ascii="Times New Roman" w:hAnsi="Times New Roman" w:cs="Times New Roman"/>
          <w:sz w:val="24"/>
          <w:szCs w:val="24"/>
        </w:rPr>
        <w:t>m the Relationship Manager (RM</w:t>
      </w:r>
      <w:r w:rsidRPr="00E24EE5">
        <w:rPr>
          <w:rFonts w:ascii="Times New Roman" w:hAnsi="Times New Roman" w:cs="Times New Roman"/>
          <w:sz w:val="24"/>
          <w:szCs w:val="24"/>
        </w:rPr>
        <w:t>) of the B</w:t>
      </w:r>
      <w:r w:rsidR="00CF3FCF" w:rsidRPr="00E24EE5">
        <w:rPr>
          <w:rFonts w:ascii="Times New Roman" w:hAnsi="Times New Roman" w:cs="Times New Roman"/>
          <w:sz w:val="24"/>
          <w:szCs w:val="24"/>
        </w:rPr>
        <w:t xml:space="preserve">usiness/Retail Banking Division. This CM </w:t>
      </w:r>
      <w:r w:rsidRPr="00E24EE5">
        <w:rPr>
          <w:rFonts w:ascii="Times New Roman" w:hAnsi="Times New Roman" w:cs="Times New Roman"/>
          <w:sz w:val="24"/>
          <w:szCs w:val="24"/>
        </w:rPr>
        <w:t xml:space="preserve">is reviewed by </w:t>
      </w:r>
      <w:r w:rsidR="00CF3FCF" w:rsidRPr="00E24EE5">
        <w:rPr>
          <w:rFonts w:ascii="Times New Roman" w:hAnsi="Times New Roman" w:cs="Times New Roman"/>
          <w:sz w:val="24"/>
          <w:szCs w:val="24"/>
        </w:rPr>
        <w:t xml:space="preserve">the </w:t>
      </w:r>
      <w:r w:rsidRPr="00756522">
        <w:rPr>
          <w:rFonts w:ascii="Times New Roman" w:hAnsi="Times New Roman" w:cs="Times New Roman"/>
          <w:sz w:val="24"/>
          <w:szCs w:val="24"/>
        </w:rPr>
        <w:t xml:space="preserve">Credit Risk Management (CRM) </w:t>
      </w:r>
      <w:r w:rsidR="00CF3FCF" w:rsidRPr="00756522">
        <w:rPr>
          <w:rFonts w:ascii="Times New Roman" w:hAnsi="Times New Roman" w:cs="Times New Roman"/>
          <w:sz w:val="24"/>
          <w:szCs w:val="24"/>
        </w:rPr>
        <w:t xml:space="preserve">team </w:t>
      </w:r>
      <w:r w:rsidRPr="00756522">
        <w:rPr>
          <w:rFonts w:ascii="Times New Roman" w:hAnsi="Times New Roman" w:cs="Times New Roman"/>
          <w:sz w:val="24"/>
          <w:szCs w:val="24"/>
        </w:rPr>
        <w:t>for identif</w:t>
      </w:r>
      <w:r w:rsidR="00756522" w:rsidRPr="00756522">
        <w:rPr>
          <w:rFonts w:ascii="Times New Roman" w:hAnsi="Times New Roman" w:cs="Times New Roman"/>
          <w:sz w:val="24"/>
          <w:szCs w:val="24"/>
        </w:rPr>
        <w:t xml:space="preserve">ication </w:t>
      </w:r>
      <w:r w:rsidRPr="00756522">
        <w:rPr>
          <w:rFonts w:ascii="Times New Roman" w:hAnsi="Times New Roman" w:cs="Times New Roman"/>
          <w:sz w:val="24"/>
          <w:szCs w:val="24"/>
        </w:rPr>
        <w:t xml:space="preserve">of </w:t>
      </w:r>
      <w:r w:rsidR="00756522" w:rsidRPr="00756522">
        <w:rPr>
          <w:rFonts w:ascii="Times New Roman" w:hAnsi="Times New Roman" w:cs="Times New Roman"/>
          <w:sz w:val="24"/>
          <w:szCs w:val="24"/>
        </w:rPr>
        <w:t xml:space="preserve">the </w:t>
      </w:r>
      <w:r w:rsidRPr="00756522">
        <w:rPr>
          <w:rFonts w:ascii="Times New Roman" w:hAnsi="Times New Roman" w:cs="Times New Roman"/>
          <w:sz w:val="24"/>
          <w:szCs w:val="24"/>
        </w:rPr>
        <w:t xml:space="preserve">risks.   </w:t>
      </w:r>
    </w:p>
    <w:p w:rsidR="005569C5" w:rsidRPr="00756522" w:rsidRDefault="00CF3FCF" w:rsidP="005569C5">
      <w:pPr>
        <w:tabs>
          <w:tab w:val="left" w:pos="2010"/>
        </w:tabs>
        <w:rPr>
          <w:rFonts w:ascii="Times New Roman" w:hAnsi="Times New Roman" w:cs="Times New Roman"/>
          <w:sz w:val="24"/>
          <w:szCs w:val="24"/>
        </w:rPr>
      </w:pPr>
      <w:r w:rsidRPr="00756522">
        <w:rPr>
          <w:rFonts w:ascii="Times New Roman" w:hAnsi="Times New Roman" w:cs="Times New Roman"/>
          <w:sz w:val="24"/>
          <w:szCs w:val="24"/>
        </w:rPr>
        <w:t>The RM ha</w:t>
      </w:r>
      <w:r w:rsidR="005569C5" w:rsidRPr="00756522">
        <w:rPr>
          <w:rFonts w:ascii="Times New Roman" w:hAnsi="Times New Roman" w:cs="Times New Roman"/>
          <w:sz w:val="24"/>
          <w:szCs w:val="24"/>
        </w:rPr>
        <w:t>s the owner</w:t>
      </w:r>
      <w:r w:rsidRPr="00756522">
        <w:rPr>
          <w:rFonts w:ascii="Times New Roman" w:hAnsi="Times New Roman" w:cs="Times New Roman"/>
          <w:sz w:val="24"/>
          <w:szCs w:val="24"/>
        </w:rPr>
        <w:t>ship</w:t>
      </w:r>
      <w:r w:rsidR="005569C5" w:rsidRPr="00756522">
        <w:rPr>
          <w:rFonts w:ascii="Times New Roman" w:hAnsi="Times New Roman" w:cs="Times New Roman"/>
          <w:sz w:val="24"/>
          <w:szCs w:val="24"/>
        </w:rPr>
        <w:t xml:space="preserve"> of the customer</w:t>
      </w:r>
      <w:r w:rsidR="00756522" w:rsidRPr="00756522">
        <w:rPr>
          <w:rFonts w:ascii="Times New Roman" w:hAnsi="Times New Roman" w:cs="Times New Roman"/>
          <w:sz w:val="24"/>
          <w:szCs w:val="24"/>
        </w:rPr>
        <w:t xml:space="preserve"> relationship. They are also </w:t>
      </w:r>
      <w:r w:rsidR="005569C5" w:rsidRPr="00756522">
        <w:rPr>
          <w:rFonts w:ascii="Times New Roman" w:hAnsi="Times New Roman" w:cs="Times New Roman"/>
          <w:sz w:val="24"/>
          <w:szCs w:val="24"/>
        </w:rPr>
        <w:t>responsib</w:t>
      </w:r>
      <w:r w:rsidR="00756522" w:rsidRPr="00756522">
        <w:rPr>
          <w:rFonts w:ascii="Times New Roman" w:hAnsi="Times New Roman" w:cs="Times New Roman"/>
          <w:sz w:val="24"/>
          <w:szCs w:val="24"/>
        </w:rPr>
        <w:t>le for ensuring the validity of the submitted</w:t>
      </w:r>
      <w:r w:rsidR="005569C5" w:rsidRPr="00756522">
        <w:rPr>
          <w:rFonts w:ascii="Times New Roman" w:hAnsi="Times New Roman" w:cs="Times New Roman"/>
          <w:sz w:val="24"/>
          <w:szCs w:val="24"/>
        </w:rPr>
        <w:t xml:space="preserve"> credit appl</w:t>
      </w:r>
      <w:r w:rsidRPr="00756522">
        <w:rPr>
          <w:rFonts w:ascii="Times New Roman" w:hAnsi="Times New Roman" w:cs="Times New Roman"/>
          <w:sz w:val="24"/>
          <w:szCs w:val="24"/>
        </w:rPr>
        <w:t>ication for approval.</w:t>
      </w:r>
    </w:p>
    <w:p w:rsidR="005569C5" w:rsidRPr="00756522" w:rsidRDefault="005569C5" w:rsidP="005569C5">
      <w:pPr>
        <w:tabs>
          <w:tab w:val="left" w:pos="2010"/>
        </w:tabs>
        <w:rPr>
          <w:rFonts w:ascii="Times New Roman" w:hAnsi="Times New Roman" w:cs="Times New Roman"/>
          <w:sz w:val="24"/>
          <w:szCs w:val="24"/>
        </w:rPr>
      </w:pPr>
      <w:r w:rsidRPr="00756522">
        <w:rPr>
          <w:rFonts w:ascii="Times New Roman" w:hAnsi="Times New Roman" w:cs="Times New Roman"/>
          <w:sz w:val="24"/>
          <w:szCs w:val="24"/>
        </w:rPr>
        <w:t>RMs</w:t>
      </w:r>
      <w:r w:rsidR="00756522" w:rsidRPr="00756522">
        <w:rPr>
          <w:rFonts w:ascii="Times New Roman" w:hAnsi="Times New Roman" w:cs="Times New Roman"/>
          <w:sz w:val="24"/>
          <w:szCs w:val="24"/>
        </w:rPr>
        <w:t xml:space="preserve"> must</w:t>
      </w:r>
      <w:r w:rsidRPr="00756522">
        <w:rPr>
          <w:rFonts w:ascii="Times New Roman" w:hAnsi="Times New Roman" w:cs="Times New Roman"/>
          <w:sz w:val="24"/>
          <w:szCs w:val="24"/>
        </w:rPr>
        <w:t xml:space="preserve"> know their customers and conduct </w:t>
      </w:r>
      <w:r w:rsidR="00756522" w:rsidRPr="00756522">
        <w:rPr>
          <w:rFonts w:ascii="Times New Roman" w:hAnsi="Times New Roman" w:cs="Times New Roman"/>
          <w:sz w:val="24"/>
          <w:szCs w:val="24"/>
        </w:rPr>
        <w:t xml:space="preserve">all the needed procedures </w:t>
      </w:r>
      <w:r w:rsidRPr="00756522">
        <w:rPr>
          <w:rFonts w:ascii="Times New Roman" w:hAnsi="Times New Roman" w:cs="Times New Roman"/>
          <w:sz w:val="24"/>
          <w:szCs w:val="24"/>
        </w:rPr>
        <w:t xml:space="preserve">on new borrowers, principals, and guarantors </w:t>
      </w:r>
      <w:r w:rsidR="00756522" w:rsidRPr="00756522">
        <w:rPr>
          <w:rFonts w:ascii="Times New Roman" w:hAnsi="Times New Roman" w:cs="Times New Roman"/>
          <w:sz w:val="24"/>
          <w:szCs w:val="24"/>
        </w:rPr>
        <w:t xml:space="preserve">in order </w:t>
      </w:r>
      <w:r w:rsidRPr="00756522">
        <w:rPr>
          <w:rFonts w:ascii="Times New Roman" w:hAnsi="Times New Roman" w:cs="Times New Roman"/>
          <w:sz w:val="24"/>
          <w:szCs w:val="24"/>
        </w:rPr>
        <w:t xml:space="preserve">to ensure </w:t>
      </w:r>
      <w:r w:rsidR="00756522" w:rsidRPr="00756522">
        <w:rPr>
          <w:rFonts w:ascii="Times New Roman" w:hAnsi="Times New Roman" w:cs="Times New Roman"/>
          <w:sz w:val="24"/>
          <w:szCs w:val="24"/>
        </w:rPr>
        <w:t>that their representation about themselves are the true one.</w:t>
      </w:r>
      <w:r w:rsidRPr="00756522">
        <w:rPr>
          <w:rFonts w:ascii="Times New Roman" w:hAnsi="Times New Roman" w:cs="Times New Roman"/>
          <w:sz w:val="24"/>
          <w:szCs w:val="24"/>
        </w:rPr>
        <w:t xml:space="preserve">   </w:t>
      </w: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In addition</w:t>
      </w:r>
      <w:r w:rsidR="00CF3FCF" w:rsidRPr="00E24EE5">
        <w:rPr>
          <w:rFonts w:ascii="Times New Roman" w:hAnsi="Times New Roman" w:cs="Times New Roman"/>
          <w:sz w:val="24"/>
          <w:szCs w:val="24"/>
        </w:rPr>
        <w:t xml:space="preserve"> of these things, other</w:t>
      </w:r>
      <w:r w:rsidRPr="00E24EE5">
        <w:rPr>
          <w:rFonts w:ascii="Times New Roman" w:hAnsi="Times New Roman" w:cs="Times New Roman"/>
          <w:sz w:val="24"/>
          <w:szCs w:val="24"/>
        </w:rPr>
        <w:t xml:space="preserve"> risk areas should be addressed</w:t>
      </w:r>
      <w:r w:rsidR="00CF3FCF" w:rsidRPr="00E24EE5">
        <w:rPr>
          <w:rFonts w:ascii="Times New Roman" w:hAnsi="Times New Roman" w:cs="Times New Roman"/>
          <w:sz w:val="24"/>
          <w:szCs w:val="24"/>
        </w:rPr>
        <w:t>. They are following</w:t>
      </w:r>
      <w:r w:rsidRPr="00E24EE5">
        <w:rPr>
          <w:rFonts w:ascii="Times New Roman" w:hAnsi="Times New Roman" w:cs="Times New Roman"/>
          <w:sz w:val="24"/>
          <w:szCs w:val="24"/>
        </w:rPr>
        <w:t xml:space="preserve">: </w:t>
      </w: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p>
    <w:p w:rsidR="00A21295" w:rsidRPr="00E24EE5" w:rsidRDefault="005569C5"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Borrowe</w:t>
      </w:r>
      <w:r w:rsidR="00A21295" w:rsidRPr="00E24EE5">
        <w:rPr>
          <w:rFonts w:ascii="Times New Roman" w:hAnsi="Times New Roman" w:cs="Times New Roman"/>
          <w:b/>
          <w:sz w:val="24"/>
          <w:szCs w:val="24"/>
        </w:rPr>
        <w:t>r Analysis</w:t>
      </w:r>
    </w:p>
    <w:p w:rsidR="00A21295" w:rsidRPr="00E24EE5" w:rsidRDefault="005569C5"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Industry An</w:t>
      </w:r>
      <w:r w:rsidR="00A21295" w:rsidRPr="00E24EE5">
        <w:rPr>
          <w:rFonts w:ascii="Times New Roman" w:hAnsi="Times New Roman" w:cs="Times New Roman"/>
          <w:b/>
          <w:sz w:val="24"/>
          <w:szCs w:val="24"/>
        </w:rPr>
        <w:t>alysis</w:t>
      </w:r>
    </w:p>
    <w:p w:rsidR="00A21295" w:rsidRPr="00E24EE5" w:rsidRDefault="005569C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Industry analysis should address the following areas:  </w:t>
      </w:r>
    </w:p>
    <w:p w:rsidR="00A21295" w:rsidRPr="00E24EE5" w:rsidRDefault="00A2129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Size and profitability</w:t>
      </w:r>
    </w:p>
    <w:p w:rsidR="00A21295" w:rsidRPr="00E24EE5" w:rsidRDefault="00A2129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Maturity</w:t>
      </w:r>
    </w:p>
    <w:p w:rsidR="00A21295" w:rsidRPr="00E24EE5" w:rsidRDefault="005569C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Degree of indust</w:t>
      </w:r>
      <w:r w:rsidR="00A21295" w:rsidRPr="00E24EE5">
        <w:rPr>
          <w:rFonts w:ascii="Times New Roman" w:hAnsi="Times New Roman" w:cs="Times New Roman"/>
          <w:sz w:val="24"/>
          <w:szCs w:val="24"/>
        </w:rPr>
        <w:t>ry concentration/fragmentation</w:t>
      </w:r>
      <w:r w:rsidRPr="00E24EE5">
        <w:rPr>
          <w:rFonts w:ascii="Times New Roman" w:hAnsi="Times New Roman" w:cs="Times New Roman"/>
          <w:sz w:val="24"/>
          <w:szCs w:val="24"/>
        </w:rPr>
        <w:t xml:space="preserve"> </w:t>
      </w:r>
    </w:p>
    <w:p w:rsidR="005569C5" w:rsidRPr="00E24EE5" w:rsidRDefault="00A2129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Cyclicality </w:t>
      </w:r>
    </w:p>
    <w:p w:rsidR="005569C5" w:rsidRPr="00E24EE5" w:rsidRDefault="005569C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Bases of Competition </w:t>
      </w:r>
    </w:p>
    <w:p w:rsidR="005569C5" w:rsidRPr="00E24EE5" w:rsidRDefault="005569C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Barriers to entry/exit </w:t>
      </w:r>
    </w:p>
    <w:p w:rsidR="005569C5" w:rsidRPr="00E24EE5" w:rsidRDefault="00A21295" w:rsidP="001D72F4">
      <w:pPr>
        <w:pStyle w:val="ListParagraph"/>
        <w:numPr>
          <w:ilvl w:val="0"/>
          <w:numId w:val="22"/>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Sources of Government Support</w:t>
      </w:r>
    </w:p>
    <w:p w:rsidR="00A21295" w:rsidRPr="00E24EE5" w:rsidRDefault="00A21295"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SWOT Analysis</w:t>
      </w:r>
    </w:p>
    <w:p w:rsidR="005569C5" w:rsidRPr="00E24EE5" w:rsidRDefault="00A21295"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Supplier/Buyer Analysis</w:t>
      </w:r>
      <w:r w:rsidR="005569C5" w:rsidRPr="00E24EE5">
        <w:rPr>
          <w:rFonts w:ascii="Times New Roman" w:hAnsi="Times New Roman" w:cs="Times New Roman"/>
          <w:b/>
          <w:sz w:val="24"/>
          <w:szCs w:val="24"/>
        </w:rPr>
        <w:t xml:space="preserve"> </w:t>
      </w:r>
    </w:p>
    <w:p w:rsidR="005569C5" w:rsidRPr="00E24EE5" w:rsidRDefault="00A21295"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Historical Financial Analysis</w:t>
      </w:r>
      <w:r w:rsidR="005569C5" w:rsidRPr="00E24EE5">
        <w:rPr>
          <w:rFonts w:ascii="Times New Roman" w:hAnsi="Times New Roman" w:cs="Times New Roman"/>
          <w:sz w:val="24"/>
          <w:szCs w:val="24"/>
        </w:rPr>
        <w:t xml:space="preserve"> </w:t>
      </w:r>
    </w:p>
    <w:p w:rsidR="005569C5" w:rsidRPr="00E24EE5" w:rsidRDefault="005569C5"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P</w:t>
      </w:r>
      <w:r w:rsidR="00A21295" w:rsidRPr="00E24EE5">
        <w:rPr>
          <w:rFonts w:ascii="Times New Roman" w:hAnsi="Times New Roman" w:cs="Times New Roman"/>
          <w:b/>
          <w:sz w:val="24"/>
          <w:szCs w:val="24"/>
        </w:rPr>
        <w:t>rojected Financial Performance</w:t>
      </w:r>
    </w:p>
    <w:p w:rsidR="005569C5" w:rsidRPr="00E24EE5" w:rsidRDefault="00A21295"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Credit Background</w:t>
      </w:r>
    </w:p>
    <w:p w:rsidR="005569C5" w:rsidRPr="00E24EE5" w:rsidRDefault="005569C5"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Account Conduct</w:t>
      </w:r>
    </w:p>
    <w:p w:rsidR="005569C5" w:rsidRPr="00E24EE5" w:rsidRDefault="005569C5"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Adherence to Lending Guidelines</w:t>
      </w:r>
    </w:p>
    <w:p w:rsidR="001236BB" w:rsidRPr="00E24EE5" w:rsidRDefault="001236BB" w:rsidP="001D72F4">
      <w:pPr>
        <w:pStyle w:val="ListParagraph"/>
        <w:numPr>
          <w:ilvl w:val="0"/>
          <w:numId w:val="23"/>
        </w:numPr>
        <w:tabs>
          <w:tab w:val="left" w:pos="2010"/>
        </w:tabs>
        <w:rPr>
          <w:rFonts w:ascii="Times New Roman" w:hAnsi="Times New Roman" w:cs="Times New Roman"/>
          <w:sz w:val="24"/>
          <w:szCs w:val="24"/>
        </w:rPr>
      </w:pPr>
      <w:r w:rsidRPr="00E24EE5">
        <w:rPr>
          <w:rFonts w:ascii="Times New Roman" w:hAnsi="Times New Roman" w:cs="Times New Roman"/>
          <w:b/>
          <w:sz w:val="24"/>
          <w:szCs w:val="24"/>
        </w:rPr>
        <w:t>Mitigating Factors</w:t>
      </w:r>
    </w:p>
    <w:p w:rsidR="005569C5" w:rsidRPr="00E24EE5" w:rsidRDefault="001236BB"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Facility Structure</w:t>
      </w:r>
    </w:p>
    <w:p w:rsidR="005569C5" w:rsidRPr="00E24EE5" w:rsidRDefault="005569C5"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 xml:space="preserve">Purpose of Credit </w:t>
      </w:r>
    </w:p>
    <w:p w:rsidR="005569C5" w:rsidRPr="00E24EE5" w:rsidRDefault="005569C5"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Project Implementation</w:t>
      </w:r>
      <w:r w:rsidR="001236BB" w:rsidRPr="00E24EE5">
        <w:rPr>
          <w:rFonts w:ascii="Times New Roman" w:hAnsi="Times New Roman" w:cs="Times New Roman"/>
          <w:b/>
          <w:sz w:val="24"/>
          <w:szCs w:val="24"/>
        </w:rPr>
        <w:t xml:space="preserve"> </w:t>
      </w:r>
    </w:p>
    <w:p w:rsidR="005569C5" w:rsidRPr="00E24EE5" w:rsidRDefault="005569C5"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 xml:space="preserve">Foreign Currency Fluctuation </w:t>
      </w:r>
    </w:p>
    <w:p w:rsidR="005569C5" w:rsidRPr="00E24EE5" w:rsidRDefault="001236BB"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t>Security</w:t>
      </w:r>
    </w:p>
    <w:p w:rsidR="005569C5" w:rsidRPr="00E24EE5" w:rsidRDefault="001236BB" w:rsidP="001D72F4">
      <w:pPr>
        <w:pStyle w:val="ListParagraph"/>
        <w:numPr>
          <w:ilvl w:val="0"/>
          <w:numId w:val="23"/>
        </w:numPr>
        <w:tabs>
          <w:tab w:val="left" w:pos="2010"/>
        </w:tabs>
        <w:rPr>
          <w:rFonts w:ascii="Times New Roman" w:hAnsi="Times New Roman" w:cs="Times New Roman"/>
          <w:b/>
          <w:sz w:val="24"/>
          <w:szCs w:val="24"/>
        </w:rPr>
      </w:pPr>
      <w:r w:rsidRPr="00E24EE5">
        <w:rPr>
          <w:rFonts w:ascii="Times New Roman" w:hAnsi="Times New Roman" w:cs="Times New Roman"/>
          <w:b/>
          <w:sz w:val="24"/>
          <w:szCs w:val="24"/>
        </w:rPr>
        <w:lastRenderedPageBreak/>
        <w:t>Type of Control on Cash Flow</w:t>
      </w:r>
      <w:r w:rsidR="005569C5" w:rsidRPr="00E24EE5">
        <w:rPr>
          <w:rFonts w:ascii="Times New Roman" w:hAnsi="Times New Roman" w:cs="Times New Roman"/>
          <w:b/>
          <w:sz w:val="24"/>
          <w:szCs w:val="24"/>
        </w:rPr>
        <w:t xml:space="preserve"> </w:t>
      </w: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Similarly, disbursements should be made mainly through such mediums as Payment Order, Demand Draft, Inter-Bank account transfer etc.</w:t>
      </w:r>
      <w:r w:rsidR="004B3C95">
        <w:rPr>
          <w:rFonts w:ascii="Times New Roman" w:hAnsi="Times New Roman" w:cs="Times New Roman"/>
          <w:sz w:val="24"/>
          <w:szCs w:val="24"/>
        </w:rPr>
        <w:t xml:space="preserve"> to ensure proper use of funds.</w:t>
      </w:r>
    </w:p>
    <w:p w:rsidR="005569C5" w:rsidRPr="00081006" w:rsidRDefault="001236BB"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081006">
        <w:rPr>
          <w:rFonts w:ascii="Times New Roman" w:hAnsi="Times New Roman" w:cs="Times New Roman"/>
          <w:b/>
          <w:color w:val="5B9BD5" w:themeColor="accent1"/>
          <w:sz w:val="24"/>
          <w:szCs w:val="24"/>
        </w:rPr>
        <w:t xml:space="preserve">Risk Grading </w:t>
      </w:r>
      <w:r w:rsidR="005569C5" w:rsidRPr="00081006">
        <w:rPr>
          <w:rFonts w:ascii="Times New Roman" w:hAnsi="Times New Roman" w:cs="Times New Roman"/>
          <w:color w:val="5B9BD5" w:themeColor="accent1"/>
          <w:sz w:val="24"/>
          <w:szCs w:val="24"/>
        </w:rPr>
        <w:t xml:space="preserve"> </w:t>
      </w:r>
    </w:p>
    <w:p w:rsidR="00073D79" w:rsidRPr="00081006" w:rsidRDefault="005569C5" w:rsidP="005569C5">
      <w:pPr>
        <w:tabs>
          <w:tab w:val="left" w:pos="2010"/>
        </w:tabs>
        <w:rPr>
          <w:rFonts w:ascii="Times New Roman" w:hAnsi="Times New Roman" w:cs="Times New Roman"/>
          <w:color w:val="000000" w:themeColor="text1"/>
          <w:sz w:val="24"/>
          <w:szCs w:val="24"/>
        </w:rPr>
      </w:pPr>
      <w:r w:rsidRPr="00081006">
        <w:rPr>
          <w:rFonts w:ascii="Times New Roman" w:hAnsi="Times New Roman" w:cs="Times New Roman"/>
          <w:color w:val="000000" w:themeColor="text1"/>
          <w:sz w:val="24"/>
          <w:szCs w:val="24"/>
        </w:rPr>
        <w:t xml:space="preserve">The Credit Risk Grading (CRG) is </w:t>
      </w:r>
      <w:r w:rsidR="005831D9" w:rsidRPr="00081006">
        <w:rPr>
          <w:rFonts w:ascii="Times New Roman" w:hAnsi="Times New Roman" w:cs="Times New Roman"/>
          <w:color w:val="000000" w:themeColor="text1"/>
          <w:sz w:val="24"/>
          <w:szCs w:val="24"/>
        </w:rPr>
        <w:t>the</w:t>
      </w:r>
      <w:r w:rsidRPr="00081006">
        <w:rPr>
          <w:rFonts w:ascii="Times New Roman" w:hAnsi="Times New Roman" w:cs="Times New Roman"/>
          <w:color w:val="000000" w:themeColor="text1"/>
          <w:sz w:val="24"/>
          <w:szCs w:val="24"/>
        </w:rPr>
        <w:t xml:space="preserve"> </w:t>
      </w:r>
      <w:r w:rsidR="005831D9" w:rsidRPr="00081006">
        <w:rPr>
          <w:rFonts w:ascii="Times New Roman" w:hAnsi="Times New Roman" w:cs="Times New Roman"/>
          <w:color w:val="000000" w:themeColor="text1"/>
          <w:sz w:val="24"/>
          <w:szCs w:val="24"/>
        </w:rPr>
        <w:t xml:space="preserve">grading of the </w:t>
      </w:r>
      <w:r w:rsidRPr="00081006">
        <w:rPr>
          <w:rFonts w:ascii="Times New Roman" w:hAnsi="Times New Roman" w:cs="Times New Roman"/>
          <w:color w:val="000000" w:themeColor="text1"/>
          <w:sz w:val="24"/>
          <w:szCs w:val="24"/>
        </w:rPr>
        <w:t xml:space="preserve">underlying credit-risk for a given exposure. </w:t>
      </w:r>
      <w:r w:rsidR="005831D9" w:rsidRPr="00081006">
        <w:rPr>
          <w:rFonts w:ascii="Times New Roman" w:hAnsi="Times New Roman" w:cs="Times New Roman"/>
          <w:color w:val="000000" w:themeColor="text1"/>
          <w:sz w:val="24"/>
          <w:szCs w:val="24"/>
        </w:rPr>
        <w:t xml:space="preserve">The grading are done by pre-specified scale. This </w:t>
      </w:r>
      <w:r w:rsidRPr="00081006">
        <w:rPr>
          <w:rFonts w:ascii="Times New Roman" w:hAnsi="Times New Roman" w:cs="Times New Roman"/>
          <w:color w:val="000000" w:themeColor="text1"/>
          <w:sz w:val="24"/>
          <w:szCs w:val="24"/>
        </w:rPr>
        <w:t xml:space="preserve">Credit Risk Grading is the basic </w:t>
      </w:r>
      <w:r w:rsidR="005831D9" w:rsidRPr="00081006">
        <w:rPr>
          <w:rFonts w:ascii="Times New Roman" w:hAnsi="Times New Roman" w:cs="Times New Roman"/>
          <w:color w:val="000000" w:themeColor="text1"/>
          <w:sz w:val="24"/>
          <w:szCs w:val="24"/>
        </w:rPr>
        <w:t xml:space="preserve">thing </w:t>
      </w:r>
      <w:r w:rsidR="00081006" w:rsidRPr="00081006">
        <w:rPr>
          <w:rFonts w:ascii="Times New Roman" w:hAnsi="Times New Roman" w:cs="Times New Roman"/>
          <w:color w:val="000000" w:themeColor="text1"/>
          <w:sz w:val="24"/>
          <w:szCs w:val="24"/>
        </w:rPr>
        <w:t>for fulfillment</w:t>
      </w:r>
      <w:r w:rsidR="005831D9" w:rsidRPr="00081006">
        <w:rPr>
          <w:rFonts w:ascii="Times New Roman" w:hAnsi="Times New Roman" w:cs="Times New Roman"/>
          <w:color w:val="000000" w:themeColor="text1"/>
          <w:sz w:val="24"/>
          <w:szCs w:val="24"/>
        </w:rPr>
        <w:t xml:space="preserve"> of the</w:t>
      </w:r>
      <w:r w:rsidRPr="00081006">
        <w:rPr>
          <w:rFonts w:ascii="Times New Roman" w:hAnsi="Times New Roman" w:cs="Times New Roman"/>
          <w:color w:val="000000" w:themeColor="text1"/>
          <w:sz w:val="24"/>
          <w:szCs w:val="24"/>
        </w:rPr>
        <w:t xml:space="preserve"> Credit Risk Management system. </w:t>
      </w:r>
    </w:p>
    <w:p w:rsidR="00143761" w:rsidRPr="00404D09" w:rsidRDefault="005569C5" w:rsidP="005569C5">
      <w:pPr>
        <w:tabs>
          <w:tab w:val="left" w:pos="2010"/>
        </w:tabs>
        <w:rPr>
          <w:rFonts w:ascii="Times New Roman" w:hAnsi="Times New Roman" w:cs="Times New Roman"/>
          <w:color w:val="000000" w:themeColor="text1"/>
          <w:sz w:val="24"/>
          <w:szCs w:val="24"/>
        </w:rPr>
      </w:pPr>
      <w:r w:rsidRPr="00404D09">
        <w:rPr>
          <w:rFonts w:ascii="Times New Roman" w:hAnsi="Times New Roman" w:cs="Times New Roman"/>
          <w:color w:val="000000" w:themeColor="text1"/>
          <w:sz w:val="24"/>
          <w:szCs w:val="24"/>
        </w:rPr>
        <w:t xml:space="preserve">Credit risk grading is an important tool for </w:t>
      </w:r>
      <w:r w:rsidR="00404D09" w:rsidRPr="00404D09">
        <w:rPr>
          <w:rFonts w:ascii="Times New Roman" w:hAnsi="Times New Roman" w:cs="Times New Roman"/>
          <w:color w:val="000000" w:themeColor="text1"/>
          <w:sz w:val="24"/>
          <w:szCs w:val="24"/>
        </w:rPr>
        <w:t xml:space="preserve">any </w:t>
      </w:r>
      <w:r w:rsidRPr="00404D09">
        <w:rPr>
          <w:rFonts w:ascii="Times New Roman" w:hAnsi="Times New Roman" w:cs="Times New Roman"/>
          <w:color w:val="000000" w:themeColor="text1"/>
          <w:sz w:val="24"/>
          <w:szCs w:val="24"/>
        </w:rPr>
        <w:t xml:space="preserve">Financial Institutions </w:t>
      </w:r>
      <w:proofErr w:type="gramStart"/>
      <w:r w:rsidRPr="00404D09">
        <w:rPr>
          <w:rFonts w:ascii="Times New Roman" w:hAnsi="Times New Roman" w:cs="Times New Roman"/>
          <w:color w:val="000000" w:themeColor="text1"/>
          <w:sz w:val="24"/>
          <w:szCs w:val="24"/>
        </w:rPr>
        <w:t xml:space="preserve">to </w:t>
      </w:r>
      <w:r w:rsidR="00404D09" w:rsidRPr="00404D09">
        <w:rPr>
          <w:rFonts w:ascii="Times New Roman" w:hAnsi="Times New Roman" w:cs="Times New Roman"/>
          <w:color w:val="000000" w:themeColor="text1"/>
          <w:sz w:val="24"/>
          <w:szCs w:val="24"/>
        </w:rPr>
        <w:t xml:space="preserve"> carry</w:t>
      </w:r>
      <w:proofErr w:type="gramEnd"/>
      <w:r w:rsidR="00404D09" w:rsidRPr="00404D09">
        <w:rPr>
          <w:rFonts w:ascii="Times New Roman" w:hAnsi="Times New Roman" w:cs="Times New Roman"/>
          <w:color w:val="000000" w:themeColor="text1"/>
          <w:sz w:val="24"/>
          <w:szCs w:val="24"/>
        </w:rPr>
        <w:t xml:space="preserve"> on the credit risk management that helps to </w:t>
      </w:r>
      <w:r w:rsidRPr="00404D09">
        <w:rPr>
          <w:rFonts w:ascii="Times New Roman" w:hAnsi="Times New Roman" w:cs="Times New Roman"/>
          <w:color w:val="000000" w:themeColor="text1"/>
          <w:sz w:val="24"/>
          <w:szCs w:val="24"/>
        </w:rPr>
        <w:t xml:space="preserve">understand various dimensions of risk involved in different credit transactions. </w:t>
      </w:r>
      <w:r w:rsidR="00404D09" w:rsidRPr="00404D09">
        <w:rPr>
          <w:rFonts w:ascii="Times New Roman" w:hAnsi="Times New Roman" w:cs="Times New Roman"/>
          <w:color w:val="000000" w:themeColor="text1"/>
          <w:sz w:val="24"/>
          <w:szCs w:val="24"/>
        </w:rPr>
        <w:t>Moreover, t</w:t>
      </w:r>
      <w:r w:rsidRPr="00404D09">
        <w:rPr>
          <w:rFonts w:ascii="Times New Roman" w:hAnsi="Times New Roman" w:cs="Times New Roman"/>
          <w:color w:val="000000" w:themeColor="text1"/>
          <w:sz w:val="24"/>
          <w:szCs w:val="24"/>
        </w:rPr>
        <w:t xml:space="preserve">he credit risk grading system is </w:t>
      </w:r>
      <w:r w:rsidR="00404D09" w:rsidRPr="00404D09">
        <w:rPr>
          <w:rFonts w:ascii="Times New Roman" w:hAnsi="Times New Roman" w:cs="Times New Roman"/>
          <w:color w:val="000000" w:themeColor="text1"/>
          <w:sz w:val="24"/>
          <w:szCs w:val="24"/>
        </w:rPr>
        <w:t>a must</w:t>
      </w:r>
      <w:r w:rsidRPr="00404D09">
        <w:rPr>
          <w:rFonts w:ascii="Times New Roman" w:hAnsi="Times New Roman" w:cs="Times New Roman"/>
          <w:color w:val="000000" w:themeColor="text1"/>
          <w:sz w:val="24"/>
          <w:szCs w:val="24"/>
        </w:rPr>
        <w:t xml:space="preserve"> to take decisions bot</w:t>
      </w:r>
      <w:r w:rsidR="00143761" w:rsidRPr="00404D09">
        <w:rPr>
          <w:rFonts w:ascii="Times New Roman" w:hAnsi="Times New Roman" w:cs="Times New Roman"/>
          <w:color w:val="000000" w:themeColor="text1"/>
          <w:sz w:val="24"/>
          <w:szCs w:val="24"/>
        </w:rPr>
        <w:t xml:space="preserve">h at the pre and post sanction </w:t>
      </w:r>
      <w:r w:rsidRPr="00404D09">
        <w:rPr>
          <w:rFonts w:ascii="Times New Roman" w:hAnsi="Times New Roman" w:cs="Times New Roman"/>
          <w:color w:val="000000" w:themeColor="text1"/>
          <w:sz w:val="24"/>
          <w:szCs w:val="24"/>
        </w:rPr>
        <w:t xml:space="preserve">stage.  </w:t>
      </w:r>
    </w:p>
    <w:p w:rsidR="00073D79"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Before placing any rescheduling proposal, the RMs must specify existing and pr</w:t>
      </w:r>
      <w:r w:rsidR="00073D79" w:rsidRPr="00E24EE5">
        <w:rPr>
          <w:rFonts w:ascii="Times New Roman" w:hAnsi="Times New Roman" w:cs="Times New Roman"/>
          <w:sz w:val="24"/>
          <w:szCs w:val="24"/>
        </w:rPr>
        <w:t>oposed grading of the facility.</w:t>
      </w:r>
    </w:p>
    <w:p w:rsidR="00081006" w:rsidRPr="00E24EE5" w:rsidRDefault="00081006" w:rsidP="005569C5">
      <w:pPr>
        <w:tabs>
          <w:tab w:val="left" w:pos="2010"/>
        </w:tabs>
        <w:rPr>
          <w:rFonts w:ascii="Times New Roman" w:hAnsi="Times New Roman" w:cs="Times New Roman"/>
          <w:sz w:val="24"/>
          <w:szCs w:val="24"/>
        </w:rPr>
      </w:pPr>
    </w:p>
    <w:p w:rsidR="005569C5" w:rsidRPr="00E24EE5" w:rsidRDefault="005569C5"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Functions of Credit Risk Grading </w:t>
      </w:r>
    </w:p>
    <w:p w:rsidR="00D33658" w:rsidRPr="008706A8" w:rsidRDefault="00D33658" w:rsidP="005569C5">
      <w:pPr>
        <w:tabs>
          <w:tab w:val="left" w:pos="2010"/>
        </w:tabs>
        <w:rPr>
          <w:rFonts w:ascii="Times New Roman" w:hAnsi="Times New Roman" w:cs="Times New Roman"/>
          <w:color w:val="000000" w:themeColor="text1"/>
          <w:sz w:val="24"/>
          <w:szCs w:val="24"/>
        </w:rPr>
      </w:pPr>
      <w:r w:rsidRPr="008706A8">
        <w:rPr>
          <w:rFonts w:ascii="Times New Roman" w:hAnsi="Times New Roman" w:cs="Times New Roman"/>
          <w:color w:val="000000" w:themeColor="text1"/>
          <w:sz w:val="24"/>
          <w:szCs w:val="24"/>
        </w:rPr>
        <w:t xml:space="preserve">As we stated earlier, credit risk grading is an important tool. A sound grading system promotes a financial </w:t>
      </w:r>
      <w:r w:rsidR="005569C5" w:rsidRPr="008706A8">
        <w:rPr>
          <w:rFonts w:ascii="Times New Roman" w:hAnsi="Times New Roman" w:cs="Times New Roman"/>
          <w:color w:val="000000" w:themeColor="text1"/>
          <w:sz w:val="24"/>
          <w:szCs w:val="24"/>
        </w:rPr>
        <w:t xml:space="preserve">institution’s safety and soundness by </w:t>
      </w:r>
      <w:r w:rsidRPr="008706A8">
        <w:rPr>
          <w:rFonts w:ascii="Times New Roman" w:hAnsi="Times New Roman" w:cs="Times New Roman"/>
          <w:color w:val="000000" w:themeColor="text1"/>
          <w:sz w:val="24"/>
          <w:szCs w:val="24"/>
        </w:rPr>
        <w:t>effective</w:t>
      </w:r>
      <w:r w:rsidR="005569C5" w:rsidRPr="008706A8">
        <w:rPr>
          <w:rFonts w:ascii="Times New Roman" w:hAnsi="Times New Roman" w:cs="Times New Roman"/>
          <w:color w:val="000000" w:themeColor="text1"/>
          <w:sz w:val="24"/>
          <w:szCs w:val="24"/>
        </w:rPr>
        <w:t xml:space="preserve"> decision-making. Grading systems measure credit risk and differentiate individual credits and groups of credits by the risk they </w:t>
      </w:r>
      <w:r w:rsidR="008706A8" w:rsidRPr="008706A8">
        <w:rPr>
          <w:rFonts w:ascii="Times New Roman" w:hAnsi="Times New Roman" w:cs="Times New Roman"/>
          <w:color w:val="000000" w:themeColor="text1"/>
          <w:sz w:val="24"/>
          <w:szCs w:val="24"/>
        </w:rPr>
        <w:t>have</w:t>
      </w:r>
      <w:r w:rsidR="005569C5" w:rsidRPr="008706A8">
        <w:rPr>
          <w:rFonts w:ascii="Times New Roman" w:hAnsi="Times New Roman" w:cs="Times New Roman"/>
          <w:color w:val="000000" w:themeColor="text1"/>
          <w:sz w:val="24"/>
          <w:szCs w:val="24"/>
        </w:rPr>
        <w:t xml:space="preserve">. This </w:t>
      </w:r>
      <w:r w:rsidR="008706A8" w:rsidRPr="008706A8">
        <w:rPr>
          <w:rFonts w:ascii="Times New Roman" w:hAnsi="Times New Roman" w:cs="Times New Roman"/>
          <w:color w:val="000000" w:themeColor="text1"/>
          <w:sz w:val="24"/>
          <w:szCs w:val="24"/>
        </w:rPr>
        <w:t>helps</w:t>
      </w:r>
      <w:r w:rsidR="005569C5" w:rsidRPr="008706A8">
        <w:rPr>
          <w:rFonts w:ascii="Times New Roman" w:hAnsi="Times New Roman" w:cs="Times New Roman"/>
          <w:color w:val="000000" w:themeColor="text1"/>
          <w:sz w:val="24"/>
          <w:szCs w:val="24"/>
        </w:rPr>
        <w:t xml:space="preserve"> to monitor changes and trends in risk levels. The process </w:t>
      </w:r>
      <w:r w:rsidR="008706A8" w:rsidRPr="008706A8">
        <w:rPr>
          <w:rFonts w:ascii="Times New Roman" w:hAnsi="Times New Roman" w:cs="Times New Roman"/>
          <w:color w:val="000000" w:themeColor="text1"/>
          <w:sz w:val="24"/>
          <w:szCs w:val="24"/>
        </w:rPr>
        <w:t>also assess t</w:t>
      </w:r>
      <w:r w:rsidR="005569C5" w:rsidRPr="008706A8">
        <w:rPr>
          <w:rFonts w:ascii="Times New Roman" w:hAnsi="Times New Roman" w:cs="Times New Roman"/>
          <w:color w:val="000000" w:themeColor="text1"/>
          <w:sz w:val="24"/>
          <w:szCs w:val="24"/>
        </w:rPr>
        <w:t xml:space="preserve">o manage </w:t>
      </w:r>
      <w:r w:rsidR="008706A8" w:rsidRPr="008706A8">
        <w:rPr>
          <w:rFonts w:ascii="Times New Roman" w:hAnsi="Times New Roman" w:cs="Times New Roman"/>
          <w:color w:val="000000" w:themeColor="text1"/>
          <w:sz w:val="24"/>
          <w:szCs w:val="24"/>
        </w:rPr>
        <w:t xml:space="preserve">the </w:t>
      </w:r>
      <w:r w:rsidR="005569C5" w:rsidRPr="008706A8">
        <w:rPr>
          <w:rFonts w:ascii="Times New Roman" w:hAnsi="Times New Roman" w:cs="Times New Roman"/>
          <w:color w:val="000000" w:themeColor="text1"/>
          <w:sz w:val="24"/>
          <w:szCs w:val="24"/>
        </w:rPr>
        <w:t>risk</w:t>
      </w:r>
      <w:r w:rsidR="008706A8" w:rsidRPr="008706A8">
        <w:rPr>
          <w:rFonts w:ascii="Times New Roman" w:hAnsi="Times New Roman" w:cs="Times New Roman"/>
          <w:color w:val="000000" w:themeColor="text1"/>
          <w:sz w:val="24"/>
          <w:szCs w:val="24"/>
        </w:rPr>
        <w:t>s</w:t>
      </w:r>
      <w:r w:rsidR="005569C5" w:rsidRPr="008706A8">
        <w:rPr>
          <w:rFonts w:ascii="Times New Roman" w:hAnsi="Times New Roman" w:cs="Times New Roman"/>
          <w:color w:val="000000" w:themeColor="text1"/>
          <w:sz w:val="24"/>
          <w:szCs w:val="24"/>
        </w:rPr>
        <w:t xml:space="preserve"> to optimize returns.</w:t>
      </w:r>
    </w:p>
    <w:p w:rsidR="00143761" w:rsidRPr="00A03DAA" w:rsidRDefault="006570AA" w:rsidP="005569C5">
      <w:pPr>
        <w:pStyle w:val="ListParagraph"/>
        <w:numPr>
          <w:ilvl w:val="0"/>
          <w:numId w:val="24"/>
        </w:numPr>
        <w:tabs>
          <w:tab w:val="left" w:pos="2010"/>
        </w:tabs>
        <w:rPr>
          <w:rFonts w:ascii="Times New Roman" w:hAnsi="Times New Roman" w:cs="Times New Roman"/>
          <w:color w:val="000000" w:themeColor="text1"/>
          <w:sz w:val="24"/>
          <w:szCs w:val="24"/>
        </w:rPr>
      </w:pPr>
      <w:r w:rsidRPr="00A03DAA">
        <w:rPr>
          <w:rFonts w:ascii="Times New Roman" w:hAnsi="Times New Roman" w:cs="Times New Roman"/>
          <w:color w:val="000000" w:themeColor="text1"/>
          <w:sz w:val="24"/>
          <w:szCs w:val="24"/>
        </w:rPr>
        <w:t>Credit Risk Grading</w:t>
      </w:r>
      <w:r w:rsidR="00D33658" w:rsidRPr="00A03DAA">
        <w:rPr>
          <w:rFonts w:ascii="Times New Roman" w:hAnsi="Times New Roman" w:cs="Times New Roman"/>
          <w:color w:val="000000" w:themeColor="text1"/>
          <w:sz w:val="24"/>
          <w:szCs w:val="24"/>
        </w:rPr>
        <w:t xml:space="preserve"> provides a quantitative framework for </w:t>
      </w:r>
      <w:r w:rsidRPr="00A03DAA">
        <w:rPr>
          <w:rFonts w:ascii="Times New Roman" w:hAnsi="Times New Roman" w:cs="Times New Roman"/>
          <w:color w:val="000000" w:themeColor="text1"/>
          <w:sz w:val="24"/>
          <w:szCs w:val="24"/>
        </w:rPr>
        <w:t xml:space="preserve">helping in </w:t>
      </w:r>
      <w:r w:rsidR="00D33658" w:rsidRPr="00A03DAA">
        <w:rPr>
          <w:rFonts w:ascii="Times New Roman" w:hAnsi="Times New Roman" w:cs="Times New Roman"/>
          <w:color w:val="000000" w:themeColor="text1"/>
          <w:sz w:val="24"/>
          <w:szCs w:val="24"/>
        </w:rPr>
        <w:t xml:space="preserve">provisioning requirement of the overall credit portfolio. </w:t>
      </w:r>
      <w:r w:rsidR="005569C5" w:rsidRPr="00A03DAA">
        <w:rPr>
          <w:rFonts w:ascii="Times New Roman" w:hAnsi="Times New Roman" w:cs="Times New Roman"/>
          <w:color w:val="000000" w:themeColor="text1"/>
          <w:sz w:val="24"/>
          <w:szCs w:val="24"/>
        </w:rPr>
        <w:t xml:space="preserve"> </w:t>
      </w:r>
    </w:p>
    <w:p w:rsidR="00143761" w:rsidRPr="00A03DAA" w:rsidRDefault="005569C5" w:rsidP="001D72F4">
      <w:pPr>
        <w:pStyle w:val="ListParagraph"/>
        <w:numPr>
          <w:ilvl w:val="0"/>
          <w:numId w:val="24"/>
        </w:numPr>
        <w:tabs>
          <w:tab w:val="left" w:pos="2010"/>
        </w:tabs>
        <w:rPr>
          <w:rFonts w:ascii="Times New Roman" w:hAnsi="Times New Roman" w:cs="Times New Roman"/>
          <w:color w:val="000000" w:themeColor="text1"/>
          <w:sz w:val="24"/>
          <w:szCs w:val="24"/>
        </w:rPr>
      </w:pPr>
      <w:r w:rsidRPr="00A03DAA">
        <w:rPr>
          <w:rFonts w:ascii="Times New Roman" w:hAnsi="Times New Roman" w:cs="Times New Roman"/>
          <w:color w:val="000000" w:themeColor="text1"/>
          <w:sz w:val="24"/>
          <w:szCs w:val="24"/>
        </w:rPr>
        <w:t>CRG provide</w:t>
      </w:r>
      <w:r w:rsidR="006570AA" w:rsidRPr="00A03DAA">
        <w:rPr>
          <w:rFonts w:ascii="Times New Roman" w:hAnsi="Times New Roman" w:cs="Times New Roman"/>
          <w:color w:val="000000" w:themeColor="text1"/>
          <w:sz w:val="24"/>
          <w:szCs w:val="24"/>
        </w:rPr>
        <w:t>s</w:t>
      </w:r>
      <w:r w:rsidRPr="00A03DAA">
        <w:rPr>
          <w:rFonts w:ascii="Times New Roman" w:hAnsi="Times New Roman" w:cs="Times New Roman"/>
          <w:color w:val="000000" w:themeColor="text1"/>
          <w:sz w:val="24"/>
          <w:szCs w:val="24"/>
        </w:rPr>
        <w:t xml:space="preserve"> a quantitative measurement of risk which </w:t>
      </w:r>
      <w:r w:rsidR="006570AA" w:rsidRPr="00A03DAA">
        <w:rPr>
          <w:rFonts w:ascii="Times New Roman" w:hAnsi="Times New Roman" w:cs="Times New Roman"/>
          <w:color w:val="000000" w:themeColor="text1"/>
          <w:sz w:val="24"/>
          <w:szCs w:val="24"/>
        </w:rPr>
        <w:t>shows</w:t>
      </w:r>
      <w:r w:rsidRPr="00A03DAA">
        <w:rPr>
          <w:rFonts w:ascii="Times New Roman" w:hAnsi="Times New Roman" w:cs="Times New Roman"/>
          <w:color w:val="000000" w:themeColor="text1"/>
          <w:sz w:val="24"/>
          <w:szCs w:val="24"/>
        </w:rPr>
        <w:t xml:space="preserve"> the risk level of a borrower and enables quick decision making.    </w:t>
      </w:r>
    </w:p>
    <w:p w:rsidR="008706A8" w:rsidRPr="00A03DAA" w:rsidRDefault="005569C5" w:rsidP="00D72EA9">
      <w:pPr>
        <w:pStyle w:val="ListParagraph"/>
        <w:numPr>
          <w:ilvl w:val="0"/>
          <w:numId w:val="24"/>
        </w:numPr>
        <w:tabs>
          <w:tab w:val="left" w:pos="2010"/>
        </w:tabs>
        <w:rPr>
          <w:rFonts w:ascii="Times New Roman" w:hAnsi="Times New Roman" w:cs="Times New Roman"/>
          <w:color w:val="000000" w:themeColor="text1"/>
          <w:sz w:val="24"/>
          <w:szCs w:val="24"/>
        </w:rPr>
      </w:pPr>
      <w:r w:rsidRPr="00A03DAA">
        <w:rPr>
          <w:rFonts w:ascii="Times New Roman" w:hAnsi="Times New Roman" w:cs="Times New Roman"/>
          <w:color w:val="000000" w:themeColor="text1"/>
          <w:sz w:val="24"/>
          <w:szCs w:val="24"/>
        </w:rPr>
        <w:t>CRG outputs</w:t>
      </w:r>
      <w:r w:rsidR="008706A8" w:rsidRPr="00A03DAA">
        <w:rPr>
          <w:rFonts w:ascii="Times New Roman" w:hAnsi="Times New Roman" w:cs="Times New Roman"/>
          <w:color w:val="000000" w:themeColor="text1"/>
          <w:sz w:val="24"/>
          <w:szCs w:val="24"/>
        </w:rPr>
        <w:t xml:space="preserve"> can</w:t>
      </w:r>
      <w:r w:rsidRPr="00A03DAA">
        <w:rPr>
          <w:rFonts w:ascii="Times New Roman" w:hAnsi="Times New Roman" w:cs="Times New Roman"/>
          <w:color w:val="000000" w:themeColor="text1"/>
          <w:sz w:val="24"/>
          <w:szCs w:val="24"/>
        </w:rPr>
        <w:t xml:space="preserve"> be relevant for individual credit selection. The other decisions </w:t>
      </w:r>
      <w:r w:rsidR="008706A8" w:rsidRPr="00A03DAA">
        <w:rPr>
          <w:rFonts w:ascii="Times New Roman" w:hAnsi="Times New Roman" w:cs="Times New Roman"/>
          <w:color w:val="000000" w:themeColor="text1"/>
          <w:sz w:val="24"/>
          <w:szCs w:val="24"/>
        </w:rPr>
        <w:t xml:space="preserve">can </w:t>
      </w:r>
      <w:r w:rsidRPr="00A03DAA">
        <w:rPr>
          <w:rFonts w:ascii="Times New Roman" w:hAnsi="Times New Roman" w:cs="Times New Roman"/>
          <w:color w:val="000000" w:themeColor="text1"/>
          <w:sz w:val="24"/>
          <w:szCs w:val="24"/>
        </w:rPr>
        <w:t xml:space="preserve">be related to pricing </w:t>
      </w:r>
      <w:r w:rsidR="008706A8" w:rsidRPr="00A03DAA">
        <w:rPr>
          <w:rFonts w:ascii="Times New Roman" w:hAnsi="Times New Roman" w:cs="Times New Roman"/>
          <w:color w:val="000000" w:themeColor="text1"/>
          <w:sz w:val="24"/>
          <w:szCs w:val="24"/>
        </w:rPr>
        <w:t>or other</w:t>
      </w:r>
      <w:r w:rsidRPr="00A03DAA">
        <w:rPr>
          <w:rFonts w:ascii="Times New Roman" w:hAnsi="Times New Roman" w:cs="Times New Roman"/>
          <w:color w:val="000000" w:themeColor="text1"/>
          <w:sz w:val="24"/>
          <w:szCs w:val="24"/>
        </w:rPr>
        <w:t xml:space="preserve"> specific features</w:t>
      </w:r>
      <w:r w:rsidR="008706A8" w:rsidRPr="00A03DAA">
        <w:rPr>
          <w:rFonts w:ascii="Times New Roman" w:hAnsi="Times New Roman" w:cs="Times New Roman"/>
          <w:color w:val="000000" w:themeColor="text1"/>
          <w:sz w:val="24"/>
          <w:szCs w:val="24"/>
        </w:rPr>
        <w:t>.</w:t>
      </w:r>
      <w:r w:rsidRPr="00A03DAA">
        <w:rPr>
          <w:rFonts w:ascii="Times New Roman" w:hAnsi="Times New Roman" w:cs="Times New Roman"/>
          <w:color w:val="000000" w:themeColor="text1"/>
          <w:sz w:val="24"/>
          <w:szCs w:val="24"/>
        </w:rPr>
        <w:t xml:space="preserve"> </w:t>
      </w:r>
    </w:p>
    <w:p w:rsidR="005569C5" w:rsidRPr="00A03DAA" w:rsidRDefault="005569C5" w:rsidP="00D72EA9">
      <w:pPr>
        <w:pStyle w:val="ListParagraph"/>
        <w:numPr>
          <w:ilvl w:val="0"/>
          <w:numId w:val="24"/>
        </w:numPr>
        <w:tabs>
          <w:tab w:val="left" w:pos="2010"/>
        </w:tabs>
        <w:rPr>
          <w:rFonts w:ascii="Times New Roman" w:hAnsi="Times New Roman" w:cs="Times New Roman"/>
          <w:color w:val="000000" w:themeColor="text1"/>
          <w:sz w:val="24"/>
          <w:szCs w:val="24"/>
        </w:rPr>
      </w:pPr>
      <w:r w:rsidRPr="00A03DAA">
        <w:rPr>
          <w:rFonts w:ascii="Times New Roman" w:hAnsi="Times New Roman" w:cs="Times New Roman"/>
          <w:color w:val="000000" w:themeColor="text1"/>
          <w:sz w:val="24"/>
          <w:szCs w:val="24"/>
        </w:rPr>
        <w:t>Risk grading would also be relevant for monitoring, internal MIS and assessing the aggregate risk pro</w:t>
      </w:r>
      <w:r w:rsidR="008706A8" w:rsidRPr="00A03DAA">
        <w:rPr>
          <w:rFonts w:ascii="Times New Roman" w:hAnsi="Times New Roman" w:cs="Times New Roman"/>
          <w:color w:val="000000" w:themeColor="text1"/>
          <w:sz w:val="24"/>
          <w:szCs w:val="24"/>
        </w:rPr>
        <w:t>file of the company</w:t>
      </w:r>
      <w:r w:rsidR="00505399" w:rsidRPr="00A03DAA">
        <w:rPr>
          <w:rFonts w:ascii="Times New Roman" w:hAnsi="Times New Roman" w:cs="Times New Roman"/>
          <w:color w:val="000000" w:themeColor="text1"/>
          <w:sz w:val="24"/>
          <w:szCs w:val="24"/>
        </w:rPr>
        <w:t>.</w:t>
      </w:r>
      <w:r w:rsidRPr="00A03DAA">
        <w:rPr>
          <w:rFonts w:ascii="Times New Roman" w:hAnsi="Times New Roman" w:cs="Times New Roman"/>
          <w:color w:val="000000" w:themeColor="text1"/>
          <w:sz w:val="24"/>
          <w:szCs w:val="24"/>
        </w:rPr>
        <w:t xml:space="preserve"> </w:t>
      </w:r>
    </w:p>
    <w:p w:rsidR="00CF2715" w:rsidRDefault="00CF2715" w:rsidP="00CF2715">
      <w:pPr>
        <w:tabs>
          <w:tab w:val="left" w:pos="2010"/>
        </w:tabs>
        <w:rPr>
          <w:rFonts w:ascii="Times New Roman" w:hAnsi="Times New Roman" w:cs="Times New Roman"/>
          <w:b/>
          <w:szCs w:val="24"/>
        </w:rPr>
      </w:pPr>
    </w:p>
    <w:p w:rsidR="005569C5" w:rsidRPr="00E24EE5" w:rsidRDefault="005569C5"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Credit Risk Grading of IPDC for </w:t>
      </w:r>
      <w:r w:rsidR="00BF0058" w:rsidRPr="00E24EE5">
        <w:rPr>
          <w:rFonts w:ascii="Times New Roman" w:hAnsi="Times New Roman" w:cs="Times New Roman"/>
          <w:b/>
          <w:color w:val="5B9BD5" w:themeColor="accent1"/>
          <w:sz w:val="24"/>
          <w:szCs w:val="24"/>
        </w:rPr>
        <w:t>Business Entities</w:t>
      </w:r>
      <w:r w:rsidRPr="00E24EE5">
        <w:rPr>
          <w:rFonts w:ascii="Times New Roman" w:hAnsi="Times New Roman" w:cs="Times New Roman"/>
          <w:b/>
          <w:color w:val="5B9BD5" w:themeColor="accent1"/>
          <w:sz w:val="24"/>
          <w:szCs w:val="24"/>
        </w:rPr>
        <w:t xml:space="preserve"> </w:t>
      </w: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IPDC has introduced CRG consistin</w:t>
      </w:r>
      <w:r w:rsidR="00CF2715">
        <w:rPr>
          <w:rFonts w:ascii="Times New Roman" w:hAnsi="Times New Roman" w:cs="Times New Roman"/>
          <w:sz w:val="24"/>
          <w:szCs w:val="24"/>
        </w:rPr>
        <w:t>g of the following 8 categories. Here the first 5 stages represent</w:t>
      </w:r>
      <w:r w:rsidRPr="00E24EE5">
        <w:rPr>
          <w:rFonts w:ascii="Times New Roman" w:hAnsi="Times New Roman" w:cs="Times New Roman"/>
          <w:sz w:val="24"/>
          <w:szCs w:val="24"/>
        </w:rPr>
        <w:t xml:space="preserve"> various grades of acceptable credit risk and </w:t>
      </w:r>
      <w:r w:rsidR="00CF2715">
        <w:rPr>
          <w:rFonts w:ascii="Times New Roman" w:hAnsi="Times New Roman" w:cs="Times New Roman"/>
          <w:sz w:val="24"/>
          <w:szCs w:val="24"/>
        </w:rPr>
        <w:t>last 3 stages</w:t>
      </w:r>
      <w:r w:rsidRPr="00E24EE5">
        <w:rPr>
          <w:rFonts w:ascii="Times New Roman" w:hAnsi="Times New Roman" w:cs="Times New Roman"/>
          <w:sz w:val="24"/>
          <w:szCs w:val="24"/>
        </w:rPr>
        <w:t xml:space="preserve"> represent unacceptable credit risk. IPDC considers CRG 1 to 3 as acceptable for any new facility. However, in case of clients with promising features but poor risk grade (be</w:t>
      </w:r>
      <w:r w:rsidR="00D37CB3" w:rsidRPr="00E24EE5">
        <w:rPr>
          <w:rFonts w:ascii="Times New Roman" w:hAnsi="Times New Roman" w:cs="Times New Roman"/>
          <w:sz w:val="24"/>
          <w:szCs w:val="24"/>
        </w:rPr>
        <w:t>low 3 but not below 5), IPDC</w:t>
      </w:r>
      <w:r w:rsidRPr="00E24EE5">
        <w:rPr>
          <w:rFonts w:ascii="Times New Roman" w:hAnsi="Times New Roman" w:cs="Times New Roman"/>
          <w:sz w:val="24"/>
          <w:szCs w:val="24"/>
        </w:rPr>
        <w:t xml:space="preserve"> consider new facilities as a special case upon approval of the delegated authority.  </w:t>
      </w:r>
    </w:p>
    <w:p w:rsidR="00143761" w:rsidRPr="00E24EE5" w:rsidRDefault="00143761" w:rsidP="005569C5">
      <w:pPr>
        <w:tabs>
          <w:tab w:val="left" w:pos="2010"/>
        </w:tabs>
        <w:rPr>
          <w:rFonts w:ascii="Times New Roman" w:hAnsi="Times New Roman" w:cs="Times New Roman"/>
          <w:sz w:val="24"/>
          <w:szCs w:val="24"/>
        </w:rPr>
      </w:pPr>
    </w:p>
    <w:tbl>
      <w:tblPr>
        <w:tblStyle w:val="GridTable6ColorfulAccent2"/>
        <w:tblpPr w:leftFromText="180" w:rightFromText="180" w:vertAnchor="page" w:horzAnchor="margin" w:tblpXSpec="center" w:tblpY="1381"/>
        <w:tblW w:w="5755" w:type="dxa"/>
        <w:tblLook w:val="04A0" w:firstRow="1" w:lastRow="0" w:firstColumn="1" w:lastColumn="0" w:noHBand="0" w:noVBand="1"/>
      </w:tblPr>
      <w:tblGrid>
        <w:gridCol w:w="2236"/>
        <w:gridCol w:w="2236"/>
        <w:gridCol w:w="1283"/>
      </w:tblGrid>
      <w:tr w:rsidR="006570AA" w:rsidRPr="00E24EE5" w:rsidTr="006570AA">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tabs>
                <w:tab w:val="left" w:pos="2010"/>
              </w:tabs>
              <w:jc w:val="center"/>
              <w:rPr>
                <w:rFonts w:ascii="Times New Roman" w:hAnsi="Times New Roman" w:cs="Times New Roman"/>
                <w:color w:val="833C0B" w:themeColor="accent2" w:themeShade="80"/>
                <w:sz w:val="24"/>
                <w:szCs w:val="24"/>
              </w:rPr>
            </w:pPr>
            <w:r w:rsidRPr="00E24EE5">
              <w:rPr>
                <w:rFonts w:ascii="Times New Roman" w:hAnsi="Times New Roman" w:cs="Times New Roman"/>
                <w:color w:val="833C0B" w:themeColor="accent2" w:themeShade="80"/>
                <w:sz w:val="24"/>
                <w:szCs w:val="24"/>
              </w:rPr>
              <w:lastRenderedPageBreak/>
              <w:t>GRADING</w:t>
            </w:r>
          </w:p>
        </w:tc>
        <w:tc>
          <w:tcPr>
            <w:tcW w:w="2236" w:type="dxa"/>
          </w:tcPr>
          <w:p w:rsidR="006570AA" w:rsidRPr="00E24EE5" w:rsidRDefault="006570AA" w:rsidP="006570AA">
            <w:pPr>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33C0B" w:themeColor="accent2" w:themeShade="80"/>
                <w:sz w:val="24"/>
                <w:szCs w:val="24"/>
              </w:rPr>
            </w:pPr>
            <w:r w:rsidRPr="00E24EE5">
              <w:rPr>
                <w:rFonts w:ascii="Times New Roman" w:hAnsi="Times New Roman" w:cs="Times New Roman"/>
                <w:color w:val="833C0B" w:themeColor="accent2" w:themeShade="80"/>
                <w:sz w:val="24"/>
                <w:szCs w:val="24"/>
              </w:rPr>
              <w:t>SHORT NAME</w:t>
            </w:r>
          </w:p>
        </w:tc>
        <w:tc>
          <w:tcPr>
            <w:tcW w:w="1283" w:type="dxa"/>
          </w:tcPr>
          <w:p w:rsidR="006570AA" w:rsidRPr="00E24EE5" w:rsidRDefault="006570AA" w:rsidP="006570AA">
            <w:pPr>
              <w:tabs>
                <w:tab w:val="left" w:pos="201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33C0B" w:themeColor="accent2" w:themeShade="80"/>
                <w:sz w:val="24"/>
                <w:szCs w:val="24"/>
              </w:rPr>
            </w:pPr>
            <w:r w:rsidRPr="00E24EE5">
              <w:rPr>
                <w:rFonts w:ascii="Times New Roman" w:hAnsi="Times New Roman" w:cs="Times New Roman"/>
                <w:color w:val="833C0B" w:themeColor="accent2" w:themeShade="80"/>
                <w:sz w:val="24"/>
                <w:szCs w:val="24"/>
              </w:rPr>
              <w:t>NUMBER</w:t>
            </w:r>
          </w:p>
        </w:tc>
      </w:tr>
      <w:tr w:rsidR="006570AA" w:rsidRPr="00E24EE5" w:rsidTr="006570A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jc w:val="center"/>
              <w:rPr>
                <w:rFonts w:ascii="Times New Roman" w:hAnsi="Times New Roman" w:cs="Times New Roman"/>
                <w:b w:val="0"/>
              </w:rPr>
            </w:pPr>
            <w:r w:rsidRPr="00E24EE5">
              <w:rPr>
                <w:rFonts w:ascii="Times New Roman" w:hAnsi="Times New Roman" w:cs="Times New Roman"/>
                <w:b w:val="0"/>
              </w:rPr>
              <w:t>Superior</w:t>
            </w:r>
          </w:p>
        </w:tc>
        <w:tc>
          <w:tcPr>
            <w:tcW w:w="2236" w:type="dxa"/>
          </w:tcPr>
          <w:p w:rsidR="006570AA" w:rsidRPr="00E24EE5" w:rsidRDefault="006570AA" w:rsidP="006570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24EE5">
              <w:rPr>
                <w:rFonts w:ascii="Times New Roman" w:hAnsi="Times New Roman" w:cs="Times New Roman"/>
              </w:rPr>
              <w:t>SUP</w:t>
            </w:r>
          </w:p>
        </w:tc>
        <w:tc>
          <w:tcPr>
            <w:tcW w:w="1283" w:type="dxa"/>
          </w:tcPr>
          <w:p w:rsidR="006570AA" w:rsidRPr="00E24EE5" w:rsidRDefault="006570AA" w:rsidP="006570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24EE5">
              <w:rPr>
                <w:rFonts w:ascii="Times New Roman" w:hAnsi="Times New Roman" w:cs="Times New Roman"/>
              </w:rPr>
              <w:t>1</w:t>
            </w:r>
          </w:p>
        </w:tc>
      </w:tr>
      <w:tr w:rsidR="006570AA" w:rsidRPr="00E24EE5" w:rsidTr="006570AA">
        <w:trPr>
          <w:trHeight w:val="294"/>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jc w:val="center"/>
              <w:rPr>
                <w:rFonts w:ascii="Times New Roman" w:hAnsi="Times New Roman" w:cs="Times New Roman"/>
                <w:b w:val="0"/>
              </w:rPr>
            </w:pPr>
            <w:r w:rsidRPr="00E24EE5">
              <w:rPr>
                <w:rFonts w:ascii="Times New Roman" w:hAnsi="Times New Roman" w:cs="Times New Roman"/>
                <w:b w:val="0"/>
              </w:rPr>
              <w:t>Good</w:t>
            </w:r>
          </w:p>
        </w:tc>
        <w:tc>
          <w:tcPr>
            <w:tcW w:w="2236" w:type="dxa"/>
          </w:tcPr>
          <w:p w:rsidR="006570AA" w:rsidRPr="00E24EE5" w:rsidRDefault="006570AA" w:rsidP="006570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24EE5">
              <w:rPr>
                <w:rFonts w:ascii="Times New Roman" w:hAnsi="Times New Roman" w:cs="Times New Roman"/>
              </w:rPr>
              <w:t>GD</w:t>
            </w:r>
          </w:p>
        </w:tc>
        <w:tc>
          <w:tcPr>
            <w:tcW w:w="1283" w:type="dxa"/>
          </w:tcPr>
          <w:p w:rsidR="006570AA" w:rsidRPr="00E24EE5" w:rsidRDefault="006570AA" w:rsidP="006570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24EE5">
              <w:rPr>
                <w:rFonts w:ascii="Times New Roman" w:hAnsi="Times New Roman" w:cs="Times New Roman"/>
              </w:rPr>
              <w:t>2</w:t>
            </w:r>
          </w:p>
        </w:tc>
      </w:tr>
      <w:tr w:rsidR="006570AA" w:rsidRPr="00E24EE5" w:rsidTr="006570A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tabs>
                <w:tab w:val="left" w:pos="2010"/>
              </w:tabs>
              <w:jc w:val="center"/>
              <w:rPr>
                <w:rFonts w:ascii="Times New Roman" w:hAnsi="Times New Roman" w:cs="Times New Roman"/>
                <w:b w:val="0"/>
                <w:sz w:val="24"/>
                <w:szCs w:val="24"/>
              </w:rPr>
            </w:pPr>
            <w:r w:rsidRPr="00E24EE5">
              <w:rPr>
                <w:rFonts w:ascii="Times New Roman" w:hAnsi="Times New Roman" w:cs="Times New Roman"/>
                <w:b w:val="0"/>
                <w:sz w:val="24"/>
                <w:szCs w:val="24"/>
              </w:rPr>
              <w:t>Acceptable</w:t>
            </w:r>
          </w:p>
        </w:tc>
        <w:tc>
          <w:tcPr>
            <w:tcW w:w="2236" w:type="dxa"/>
          </w:tcPr>
          <w:p w:rsidR="006570AA" w:rsidRPr="00E24EE5" w:rsidRDefault="006570AA" w:rsidP="006570AA">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ACCPT</w:t>
            </w:r>
          </w:p>
        </w:tc>
        <w:tc>
          <w:tcPr>
            <w:tcW w:w="1283" w:type="dxa"/>
          </w:tcPr>
          <w:p w:rsidR="006570AA" w:rsidRPr="00E24EE5" w:rsidRDefault="006570AA" w:rsidP="006570AA">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3</w:t>
            </w:r>
          </w:p>
        </w:tc>
      </w:tr>
      <w:tr w:rsidR="006570AA" w:rsidRPr="00E24EE5" w:rsidTr="006570AA">
        <w:trPr>
          <w:trHeight w:val="279"/>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tabs>
                <w:tab w:val="left" w:pos="2010"/>
              </w:tabs>
              <w:jc w:val="center"/>
              <w:rPr>
                <w:rFonts w:ascii="Times New Roman" w:hAnsi="Times New Roman" w:cs="Times New Roman"/>
                <w:b w:val="0"/>
                <w:sz w:val="24"/>
                <w:szCs w:val="24"/>
              </w:rPr>
            </w:pPr>
            <w:r w:rsidRPr="00E24EE5">
              <w:rPr>
                <w:rFonts w:ascii="Times New Roman" w:hAnsi="Times New Roman" w:cs="Times New Roman"/>
                <w:b w:val="0"/>
                <w:sz w:val="24"/>
                <w:szCs w:val="24"/>
              </w:rPr>
              <w:t>Marginal/Watch List</w:t>
            </w:r>
          </w:p>
        </w:tc>
        <w:tc>
          <w:tcPr>
            <w:tcW w:w="2236" w:type="dxa"/>
          </w:tcPr>
          <w:p w:rsidR="006570AA" w:rsidRPr="00E24EE5" w:rsidRDefault="006570AA" w:rsidP="006570AA">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MG/WL</w:t>
            </w:r>
          </w:p>
        </w:tc>
        <w:tc>
          <w:tcPr>
            <w:tcW w:w="1283" w:type="dxa"/>
          </w:tcPr>
          <w:p w:rsidR="006570AA" w:rsidRPr="00E24EE5" w:rsidRDefault="006570AA" w:rsidP="006570AA">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4</w:t>
            </w:r>
          </w:p>
        </w:tc>
      </w:tr>
      <w:tr w:rsidR="006570AA" w:rsidRPr="00E24EE5" w:rsidTr="006570A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tabs>
                <w:tab w:val="left" w:pos="2010"/>
              </w:tabs>
              <w:jc w:val="center"/>
              <w:rPr>
                <w:rFonts w:ascii="Times New Roman" w:hAnsi="Times New Roman" w:cs="Times New Roman"/>
                <w:b w:val="0"/>
                <w:sz w:val="24"/>
                <w:szCs w:val="24"/>
              </w:rPr>
            </w:pPr>
            <w:r w:rsidRPr="00E24EE5">
              <w:rPr>
                <w:rFonts w:ascii="Times New Roman" w:hAnsi="Times New Roman" w:cs="Times New Roman"/>
                <w:b w:val="0"/>
                <w:sz w:val="24"/>
                <w:szCs w:val="24"/>
              </w:rPr>
              <w:t>Special Mention</w:t>
            </w:r>
          </w:p>
        </w:tc>
        <w:tc>
          <w:tcPr>
            <w:tcW w:w="2236" w:type="dxa"/>
          </w:tcPr>
          <w:p w:rsidR="006570AA" w:rsidRPr="00E24EE5" w:rsidRDefault="006570AA" w:rsidP="006570AA">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SM</w:t>
            </w:r>
          </w:p>
        </w:tc>
        <w:tc>
          <w:tcPr>
            <w:tcW w:w="1283" w:type="dxa"/>
          </w:tcPr>
          <w:p w:rsidR="006570AA" w:rsidRPr="00E24EE5" w:rsidRDefault="006570AA" w:rsidP="006570AA">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5</w:t>
            </w:r>
          </w:p>
        </w:tc>
      </w:tr>
      <w:tr w:rsidR="006570AA" w:rsidRPr="00E24EE5" w:rsidTr="006570AA">
        <w:trPr>
          <w:trHeight w:val="294"/>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tabs>
                <w:tab w:val="left" w:pos="2010"/>
              </w:tabs>
              <w:jc w:val="center"/>
              <w:rPr>
                <w:rFonts w:ascii="Times New Roman" w:hAnsi="Times New Roman" w:cs="Times New Roman"/>
                <w:b w:val="0"/>
                <w:sz w:val="24"/>
                <w:szCs w:val="24"/>
              </w:rPr>
            </w:pPr>
            <w:r w:rsidRPr="00E24EE5">
              <w:rPr>
                <w:rFonts w:ascii="Times New Roman" w:hAnsi="Times New Roman" w:cs="Times New Roman"/>
                <w:b w:val="0"/>
                <w:sz w:val="24"/>
                <w:szCs w:val="24"/>
              </w:rPr>
              <w:t>Sub Standard</w:t>
            </w:r>
          </w:p>
        </w:tc>
        <w:tc>
          <w:tcPr>
            <w:tcW w:w="2236" w:type="dxa"/>
          </w:tcPr>
          <w:p w:rsidR="006570AA" w:rsidRPr="00E24EE5" w:rsidRDefault="006570AA" w:rsidP="006570AA">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SS</w:t>
            </w:r>
          </w:p>
        </w:tc>
        <w:tc>
          <w:tcPr>
            <w:tcW w:w="1283" w:type="dxa"/>
          </w:tcPr>
          <w:p w:rsidR="006570AA" w:rsidRPr="00E24EE5" w:rsidRDefault="006570AA" w:rsidP="006570AA">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6</w:t>
            </w:r>
          </w:p>
        </w:tc>
      </w:tr>
      <w:tr w:rsidR="006570AA" w:rsidRPr="00E24EE5" w:rsidTr="006570A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tabs>
                <w:tab w:val="left" w:pos="2010"/>
              </w:tabs>
              <w:jc w:val="center"/>
              <w:rPr>
                <w:rFonts w:ascii="Times New Roman" w:hAnsi="Times New Roman" w:cs="Times New Roman"/>
                <w:b w:val="0"/>
                <w:sz w:val="24"/>
                <w:szCs w:val="24"/>
              </w:rPr>
            </w:pPr>
            <w:r w:rsidRPr="00E24EE5">
              <w:rPr>
                <w:rFonts w:ascii="Times New Roman" w:hAnsi="Times New Roman" w:cs="Times New Roman"/>
                <w:b w:val="0"/>
                <w:sz w:val="24"/>
                <w:szCs w:val="24"/>
              </w:rPr>
              <w:t>Doubtful</w:t>
            </w:r>
          </w:p>
        </w:tc>
        <w:tc>
          <w:tcPr>
            <w:tcW w:w="2236" w:type="dxa"/>
          </w:tcPr>
          <w:p w:rsidR="006570AA" w:rsidRPr="00E24EE5" w:rsidRDefault="006570AA" w:rsidP="006570AA">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DF</w:t>
            </w:r>
          </w:p>
        </w:tc>
        <w:tc>
          <w:tcPr>
            <w:tcW w:w="1283" w:type="dxa"/>
          </w:tcPr>
          <w:p w:rsidR="006570AA" w:rsidRPr="00E24EE5" w:rsidRDefault="006570AA" w:rsidP="006570AA">
            <w:pPr>
              <w:tabs>
                <w:tab w:val="left" w:pos="201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7</w:t>
            </w:r>
          </w:p>
        </w:tc>
      </w:tr>
      <w:tr w:rsidR="006570AA" w:rsidRPr="00E24EE5" w:rsidTr="006570AA">
        <w:trPr>
          <w:trHeight w:val="279"/>
        </w:trPr>
        <w:tc>
          <w:tcPr>
            <w:cnfStyle w:val="001000000000" w:firstRow="0" w:lastRow="0" w:firstColumn="1" w:lastColumn="0" w:oddVBand="0" w:evenVBand="0" w:oddHBand="0" w:evenHBand="0" w:firstRowFirstColumn="0" w:firstRowLastColumn="0" w:lastRowFirstColumn="0" w:lastRowLastColumn="0"/>
            <w:tcW w:w="2236" w:type="dxa"/>
          </w:tcPr>
          <w:p w:rsidR="006570AA" w:rsidRPr="00E24EE5" w:rsidRDefault="006570AA" w:rsidP="006570AA">
            <w:pPr>
              <w:jc w:val="center"/>
              <w:rPr>
                <w:rFonts w:ascii="Times New Roman" w:hAnsi="Times New Roman" w:cs="Times New Roman"/>
                <w:b w:val="0"/>
                <w:sz w:val="24"/>
                <w:szCs w:val="24"/>
              </w:rPr>
            </w:pPr>
            <w:r w:rsidRPr="00E24EE5">
              <w:rPr>
                <w:rFonts w:ascii="Times New Roman" w:hAnsi="Times New Roman" w:cs="Times New Roman"/>
                <w:b w:val="0"/>
                <w:sz w:val="24"/>
                <w:szCs w:val="24"/>
              </w:rPr>
              <w:t>Bad &amp; Loss</w:t>
            </w:r>
          </w:p>
        </w:tc>
        <w:tc>
          <w:tcPr>
            <w:tcW w:w="2236" w:type="dxa"/>
          </w:tcPr>
          <w:p w:rsidR="006570AA" w:rsidRPr="00E24EE5" w:rsidRDefault="006570AA" w:rsidP="006570AA">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BL</w:t>
            </w:r>
          </w:p>
        </w:tc>
        <w:tc>
          <w:tcPr>
            <w:tcW w:w="1283" w:type="dxa"/>
          </w:tcPr>
          <w:p w:rsidR="006570AA" w:rsidRPr="00E24EE5" w:rsidRDefault="006570AA" w:rsidP="006570AA">
            <w:pPr>
              <w:tabs>
                <w:tab w:val="left" w:pos="201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24EE5">
              <w:rPr>
                <w:rFonts w:ascii="Times New Roman" w:hAnsi="Times New Roman" w:cs="Times New Roman"/>
                <w:sz w:val="24"/>
                <w:szCs w:val="24"/>
              </w:rPr>
              <w:t>8</w:t>
            </w:r>
          </w:p>
        </w:tc>
      </w:tr>
    </w:tbl>
    <w:p w:rsidR="00073D79" w:rsidRPr="00E24EE5" w:rsidRDefault="00073D79" w:rsidP="005569C5">
      <w:pPr>
        <w:tabs>
          <w:tab w:val="left" w:pos="2010"/>
        </w:tabs>
        <w:rPr>
          <w:rFonts w:ascii="Times New Roman" w:hAnsi="Times New Roman" w:cs="Times New Roman"/>
          <w:sz w:val="24"/>
          <w:szCs w:val="24"/>
        </w:rPr>
      </w:pPr>
    </w:p>
    <w:p w:rsidR="00073D79" w:rsidRPr="00E24EE5" w:rsidRDefault="00073D79" w:rsidP="005569C5">
      <w:pPr>
        <w:tabs>
          <w:tab w:val="left" w:pos="2010"/>
        </w:tabs>
        <w:rPr>
          <w:rFonts w:ascii="Times New Roman" w:hAnsi="Times New Roman" w:cs="Times New Roman"/>
          <w:sz w:val="24"/>
          <w:szCs w:val="24"/>
        </w:rPr>
      </w:pPr>
    </w:p>
    <w:p w:rsidR="00073D79" w:rsidRPr="00E24EE5" w:rsidRDefault="00073D79" w:rsidP="005569C5">
      <w:pPr>
        <w:tabs>
          <w:tab w:val="left" w:pos="2010"/>
        </w:tabs>
        <w:rPr>
          <w:rFonts w:ascii="Times New Roman" w:hAnsi="Times New Roman" w:cs="Times New Roman"/>
          <w:sz w:val="24"/>
          <w:szCs w:val="24"/>
        </w:rPr>
      </w:pPr>
    </w:p>
    <w:p w:rsidR="00073D79" w:rsidRPr="00E24EE5" w:rsidRDefault="00073D79" w:rsidP="005569C5">
      <w:pPr>
        <w:tabs>
          <w:tab w:val="left" w:pos="2010"/>
        </w:tabs>
        <w:rPr>
          <w:rFonts w:ascii="Times New Roman" w:hAnsi="Times New Roman" w:cs="Times New Roman"/>
          <w:sz w:val="24"/>
          <w:szCs w:val="24"/>
        </w:rPr>
      </w:pPr>
    </w:p>
    <w:p w:rsidR="00073D79" w:rsidRPr="00E24EE5" w:rsidRDefault="00073D79" w:rsidP="005569C5">
      <w:pPr>
        <w:tabs>
          <w:tab w:val="left" w:pos="2010"/>
        </w:tabs>
        <w:rPr>
          <w:rFonts w:ascii="Times New Roman" w:hAnsi="Times New Roman" w:cs="Times New Roman"/>
          <w:sz w:val="24"/>
          <w:szCs w:val="24"/>
        </w:rPr>
      </w:pP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 </w:t>
      </w:r>
    </w:p>
    <w:p w:rsidR="00991F5C" w:rsidRDefault="00991F5C" w:rsidP="00CF2715">
      <w:pPr>
        <w:tabs>
          <w:tab w:val="left" w:pos="2010"/>
        </w:tabs>
        <w:jc w:val="center"/>
        <w:rPr>
          <w:rFonts w:ascii="Times New Roman" w:hAnsi="Times New Roman" w:cs="Times New Roman"/>
          <w:b/>
          <w:szCs w:val="24"/>
        </w:rPr>
      </w:pPr>
    </w:p>
    <w:p w:rsidR="00991F5C" w:rsidRDefault="00991F5C" w:rsidP="00CF2715">
      <w:pPr>
        <w:tabs>
          <w:tab w:val="left" w:pos="2010"/>
        </w:tabs>
        <w:jc w:val="center"/>
        <w:rPr>
          <w:rFonts w:ascii="Times New Roman" w:hAnsi="Times New Roman" w:cs="Times New Roman"/>
          <w:b/>
          <w:szCs w:val="24"/>
        </w:rPr>
      </w:pPr>
    </w:p>
    <w:p w:rsidR="005569C5" w:rsidRPr="00CF2715" w:rsidRDefault="00CF2715" w:rsidP="00CF2715">
      <w:pPr>
        <w:tabs>
          <w:tab w:val="left" w:pos="2010"/>
        </w:tabs>
        <w:jc w:val="center"/>
        <w:rPr>
          <w:rFonts w:ascii="Times New Roman" w:hAnsi="Times New Roman" w:cs="Times New Roman"/>
          <w:b/>
          <w:szCs w:val="24"/>
        </w:rPr>
      </w:pPr>
      <w:r w:rsidRPr="00E24EE5">
        <w:rPr>
          <w:rFonts w:ascii="Times New Roman" w:hAnsi="Times New Roman" w:cs="Times New Roman"/>
          <w:b/>
          <w:szCs w:val="24"/>
        </w:rPr>
        <w:t>Table: 1.5 (Grading)</w:t>
      </w:r>
    </w:p>
    <w:p w:rsidR="00991F5C" w:rsidRDefault="00991F5C" w:rsidP="005569C5">
      <w:pPr>
        <w:tabs>
          <w:tab w:val="left" w:pos="2010"/>
        </w:tabs>
        <w:rPr>
          <w:rFonts w:ascii="Times New Roman" w:hAnsi="Times New Roman" w:cs="Times New Roman"/>
          <w:sz w:val="24"/>
          <w:szCs w:val="24"/>
        </w:rPr>
      </w:pP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The above CRGs will be determined by a quantitative analysis b</w:t>
      </w:r>
      <w:r w:rsidR="00592DFF" w:rsidRPr="00E24EE5">
        <w:rPr>
          <w:rFonts w:ascii="Times New Roman" w:hAnsi="Times New Roman" w:cs="Times New Roman"/>
          <w:sz w:val="24"/>
          <w:szCs w:val="24"/>
        </w:rPr>
        <w:t>ased on Risk Grade Score Sheet</w:t>
      </w:r>
      <w:r w:rsidR="00481C1F" w:rsidRPr="00E24EE5">
        <w:rPr>
          <w:rFonts w:ascii="Times New Roman" w:hAnsi="Times New Roman" w:cs="Times New Roman"/>
          <w:sz w:val="24"/>
          <w:szCs w:val="24"/>
        </w:rPr>
        <w:t xml:space="preserve">. A </w:t>
      </w:r>
      <w:r w:rsidR="00CF2715">
        <w:rPr>
          <w:rFonts w:ascii="Times New Roman" w:hAnsi="Times New Roman" w:cs="Times New Roman"/>
          <w:sz w:val="24"/>
          <w:szCs w:val="24"/>
        </w:rPr>
        <w:t xml:space="preserve">detailed </w:t>
      </w:r>
      <w:r w:rsidR="005E4A89">
        <w:rPr>
          <w:rFonts w:ascii="Times New Roman" w:hAnsi="Times New Roman" w:cs="Times New Roman"/>
          <w:sz w:val="24"/>
          <w:szCs w:val="24"/>
        </w:rPr>
        <w:t>explanation</w:t>
      </w:r>
      <w:r w:rsidRPr="00E24EE5">
        <w:rPr>
          <w:rFonts w:ascii="Times New Roman" w:hAnsi="Times New Roman" w:cs="Times New Roman"/>
          <w:sz w:val="24"/>
          <w:szCs w:val="24"/>
        </w:rPr>
        <w:t xml:space="preserve"> of different </w:t>
      </w:r>
      <w:r w:rsidR="00CF2715">
        <w:rPr>
          <w:rFonts w:ascii="Times New Roman" w:hAnsi="Times New Roman" w:cs="Times New Roman"/>
          <w:sz w:val="24"/>
          <w:szCs w:val="24"/>
        </w:rPr>
        <w:t>stages</w:t>
      </w:r>
      <w:r w:rsidRPr="00E24EE5">
        <w:rPr>
          <w:rFonts w:ascii="Times New Roman" w:hAnsi="Times New Roman" w:cs="Times New Roman"/>
          <w:sz w:val="24"/>
          <w:szCs w:val="24"/>
        </w:rPr>
        <w:t xml:space="preserve"> of Credit Risk Grading is given </w:t>
      </w:r>
      <w:r w:rsidR="00CF2715">
        <w:rPr>
          <w:rFonts w:ascii="Times New Roman" w:hAnsi="Times New Roman" w:cs="Times New Roman"/>
          <w:sz w:val="24"/>
          <w:szCs w:val="24"/>
        </w:rPr>
        <w:t>below</w:t>
      </w:r>
      <w:r w:rsidRPr="00E24EE5">
        <w:rPr>
          <w:rFonts w:ascii="Times New Roman" w:hAnsi="Times New Roman" w:cs="Times New Roman"/>
          <w:sz w:val="24"/>
          <w:szCs w:val="24"/>
        </w:rPr>
        <w:t xml:space="preserve">: </w:t>
      </w:r>
    </w:p>
    <w:p w:rsidR="005569C5" w:rsidRPr="00CF2715" w:rsidRDefault="005569C5" w:rsidP="005569C5">
      <w:pPr>
        <w:tabs>
          <w:tab w:val="left" w:pos="2010"/>
        </w:tabs>
        <w:rPr>
          <w:rFonts w:ascii="Times New Roman" w:hAnsi="Times New Roman" w:cs="Times New Roman"/>
          <w:color w:val="000000" w:themeColor="text1"/>
          <w:sz w:val="24"/>
          <w:szCs w:val="24"/>
        </w:rPr>
      </w:pPr>
      <w:r w:rsidRPr="00CF2715">
        <w:rPr>
          <w:rFonts w:ascii="Times New Roman" w:hAnsi="Times New Roman" w:cs="Times New Roman"/>
          <w:color w:val="000000" w:themeColor="text1"/>
          <w:sz w:val="24"/>
          <w:szCs w:val="24"/>
        </w:rPr>
        <w:t xml:space="preserve"> </w:t>
      </w:r>
    </w:p>
    <w:p w:rsidR="00481C1F" w:rsidRPr="00CF2715" w:rsidRDefault="005569C5" w:rsidP="005569C5">
      <w:pPr>
        <w:tabs>
          <w:tab w:val="left" w:pos="2010"/>
        </w:tabs>
        <w:rPr>
          <w:rFonts w:ascii="Times New Roman" w:hAnsi="Times New Roman" w:cs="Times New Roman"/>
          <w:b/>
          <w:color w:val="000000" w:themeColor="text1"/>
          <w:sz w:val="24"/>
          <w:szCs w:val="24"/>
        </w:rPr>
      </w:pPr>
      <w:r w:rsidRPr="00CF2715">
        <w:rPr>
          <w:rFonts w:ascii="Times New Roman" w:hAnsi="Times New Roman" w:cs="Times New Roman"/>
          <w:b/>
          <w:color w:val="000000" w:themeColor="text1"/>
          <w:sz w:val="24"/>
          <w:szCs w:val="24"/>
        </w:rPr>
        <w:t xml:space="preserve">Superior - (SUP) - 1 </w:t>
      </w:r>
    </w:p>
    <w:p w:rsidR="00CF2715" w:rsidRPr="006570AA" w:rsidRDefault="00CF2715" w:rsidP="005569C5">
      <w:pPr>
        <w:tabs>
          <w:tab w:val="left" w:pos="2010"/>
        </w:tabs>
        <w:rPr>
          <w:rFonts w:ascii="Times New Roman" w:hAnsi="Times New Roman" w:cs="Times New Roman"/>
          <w:color w:val="000000" w:themeColor="text1"/>
          <w:sz w:val="24"/>
          <w:szCs w:val="24"/>
        </w:rPr>
      </w:pPr>
      <w:r w:rsidRPr="00CF2715">
        <w:rPr>
          <w:rFonts w:ascii="Times New Roman" w:hAnsi="Times New Roman" w:cs="Times New Roman"/>
          <w:color w:val="000000" w:themeColor="text1"/>
          <w:sz w:val="24"/>
          <w:szCs w:val="24"/>
        </w:rPr>
        <w:t>The secure c</w:t>
      </w:r>
      <w:r w:rsidR="005569C5" w:rsidRPr="00CF2715">
        <w:rPr>
          <w:rFonts w:ascii="Times New Roman" w:hAnsi="Times New Roman" w:cs="Times New Roman"/>
          <w:color w:val="000000" w:themeColor="text1"/>
          <w:sz w:val="24"/>
          <w:szCs w:val="24"/>
        </w:rPr>
        <w:t xml:space="preserve">redit facilities </w:t>
      </w:r>
      <w:r w:rsidR="00481C1F" w:rsidRPr="00CF2715">
        <w:rPr>
          <w:rFonts w:ascii="Times New Roman" w:hAnsi="Times New Roman" w:cs="Times New Roman"/>
          <w:color w:val="000000" w:themeColor="text1"/>
          <w:sz w:val="24"/>
          <w:szCs w:val="24"/>
        </w:rPr>
        <w:t xml:space="preserve">falls in this grading. Like facilities that are </w:t>
      </w:r>
      <w:r w:rsidR="005569C5" w:rsidRPr="00CF2715">
        <w:rPr>
          <w:rFonts w:ascii="Times New Roman" w:hAnsi="Times New Roman" w:cs="Times New Roman"/>
          <w:color w:val="000000" w:themeColor="text1"/>
          <w:sz w:val="24"/>
          <w:szCs w:val="24"/>
        </w:rPr>
        <w:t>fully covered</w:t>
      </w:r>
      <w:r w:rsidR="00481C1F" w:rsidRPr="00CF2715">
        <w:rPr>
          <w:rFonts w:ascii="Times New Roman" w:hAnsi="Times New Roman" w:cs="Times New Roman"/>
          <w:color w:val="000000" w:themeColor="text1"/>
          <w:sz w:val="24"/>
          <w:szCs w:val="24"/>
        </w:rPr>
        <w:t xml:space="preserve"> by cash, government guarantee or the guarantee o</w:t>
      </w:r>
      <w:r w:rsidR="006570AA">
        <w:rPr>
          <w:rFonts w:ascii="Times New Roman" w:hAnsi="Times New Roman" w:cs="Times New Roman"/>
          <w:color w:val="000000" w:themeColor="text1"/>
          <w:sz w:val="24"/>
          <w:szCs w:val="24"/>
        </w:rPr>
        <w:t>f a top tier international Bank</w:t>
      </w:r>
    </w:p>
    <w:p w:rsidR="00481C1F" w:rsidRPr="00CF2715" w:rsidRDefault="005569C5" w:rsidP="005569C5">
      <w:pPr>
        <w:tabs>
          <w:tab w:val="left" w:pos="2010"/>
        </w:tabs>
        <w:rPr>
          <w:rFonts w:ascii="Times New Roman" w:hAnsi="Times New Roman" w:cs="Times New Roman"/>
          <w:b/>
          <w:color w:val="000000" w:themeColor="text1"/>
          <w:sz w:val="24"/>
          <w:szCs w:val="24"/>
        </w:rPr>
      </w:pPr>
      <w:r w:rsidRPr="00CF2715">
        <w:rPr>
          <w:rFonts w:ascii="Times New Roman" w:hAnsi="Times New Roman" w:cs="Times New Roman"/>
          <w:b/>
          <w:color w:val="000000" w:themeColor="text1"/>
          <w:sz w:val="24"/>
          <w:szCs w:val="24"/>
        </w:rPr>
        <w:t xml:space="preserve">Good - (GD) - 2 </w:t>
      </w:r>
    </w:p>
    <w:p w:rsidR="00CF2715" w:rsidRPr="002D2267" w:rsidRDefault="00EC2730" w:rsidP="00EC2730">
      <w:pPr>
        <w:tabs>
          <w:tab w:val="left" w:pos="2010"/>
        </w:tabs>
        <w:rPr>
          <w:rFonts w:ascii="Times New Roman" w:hAnsi="Times New Roman" w:cs="Times New Roman"/>
          <w:color w:val="000000" w:themeColor="text1"/>
          <w:sz w:val="24"/>
          <w:szCs w:val="24"/>
        </w:rPr>
      </w:pPr>
      <w:r w:rsidRPr="00CF2715">
        <w:rPr>
          <w:rFonts w:ascii="Times New Roman" w:hAnsi="Times New Roman" w:cs="Times New Roman"/>
          <w:color w:val="000000" w:themeColor="text1"/>
          <w:sz w:val="24"/>
          <w:szCs w:val="24"/>
        </w:rPr>
        <w:t>T</w:t>
      </w:r>
      <w:r w:rsidR="005569C5" w:rsidRPr="00CF2715">
        <w:rPr>
          <w:rFonts w:ascii="Times New Roman" w:hAnsi="Times New Roman" w:cs="Times New Roman"/>
          <w:color w:val="000000" w:themeColor="text1"/>
          <w:sz w:val="24"/>
          <w:szCs w:val="24"/>
        </w:rPr>
        <w:t>he borr</w:t>
      </w:r>
      <w:r w:rsidRPr="00CF2715">
        <w:rPr>
          <w:rFonts w:ascii="Times New Roman" w:hAnsi="Times New Roman" w:cs="Times New Roman"/>
          <w:color w:val="000000" w:themeColor="text1"/>
          <w:sz w:val="24"/>
          <w:szCs w:val="24"/>
        </w:rPr>
        <w:t>owers who have Strong repayment capacity or have excellent liquidity and low leverage or have well established, strong market share falls in this section. And the company having consistently strong earnings and cash flow and very good management skill &amp; expertise get this grading. For this grading aggregate Sc</w:t>
      </w:r>
      <w:r w:rsidR="002D2267">
        <w:rPr>
          <w:rFonts w:ascii="Times New Roman" w:hAnsi="Times New Roman" w:cs="Times New Roman"/>
          <w:color w:val="000000" w:themeColor="text1"/>
          <w:sz w:val="24"/>
          <w:szCs w:val="24"/>
        </w:rPr>
        <w:t xml:space="preserve">ore have to be of 85 or greater </w:t>
      </w:r>
      <w:r w:rsidR="002D2267" w:rsidRPr="002D2267">
        <w:rPr>
          <w:rFonts w:ascii="Times New Roman" w:hAnsi="Times New Roman" w:cs="Times New Roman"/>
          <w:color w:val="000000" w:themeColor="text1"/>
          <w:sz w:val="24"/>
          <w:szCs w:val="24"/>
        </w:rPr>
        <w:t>based</w:t>
      </w:r>
      <w:r w:rsidR="006570AA">
        <w:rPr>
          <w:rFonts w:ascii="Times New Roman" w:hAnsi="Times New Roman" w:cs="Times New Roman"/>
          <w:color w:val="000000" w:themeColor="text1"/>
          <w:sz w:val="24"/>
          <w:szCs w:val="24"/>
        </w:rPr>
        <w:t xml:space="preserve"> on the Risk Grade Score Sheet </w:t>
      </w:r>
    </w:p>
    <w:p w:rsidR="00EC2730" w:rsidRPr="002D2267" w:rsidRDefault="005569C5" w:rsidP="005569C5">
      <w:pPr>
        <w:tabs>
          <w:tab w:val="left" w:pos="2010"/>
        </w:tabs>
        <w:rPr>
          <w:rFonts w:ascii="Times New Roman" w:hAnsi="Times New Roman" w:cs="Times New Roman"/>
          <w:b/>
          <w:color w:val="000000" w:themeColor="text1"/>
          <w:sz w:val="24"/>
          <w:szCs w:val="24"/>
        </w:rPr>
      </w:pPr>
      <w:r w:rsidRPr="002D2267">
        <w:rPr>
          <w:rFonts w:ascii="Times New Roman" w:hAnsi="Times New Roman" w:cs="Times New Roman"/>
          <w:b/>
          <w:color w:val="000000" w:themeColor="text1"/>
          <w:sz w:val="24"/>
          <w:szCs w:val="24"/>
        </w:rPr>
        <w:t xml:space="preserve">Acceptable - (ACCPT) - 3 </w:t>
      </w:r>
    </w:p>
    <w:p w:rsidR="000D69B0" w:rsidRPr="006570AA" w:rsidRDefault="005569C5" w:rsidP="005569C5">
      <w:pPr>
        <w:tabs>
          <w:tab w:val="left" w:pos="2010"/>
        </w:tabs>
        <w:rPr>
          <w:rFonts w:ascii="Times New Roman" w:hAnsi="Times New Roman" w:cs="Times New Roman"/>
          <w:color w:val="000000" w:themeColor="text1"/>
          <w:sz w:val="24"/>
          <w:szCs w:val="24"/>
        </w:rPr>
      </w:pPr>
      <w:r w:rsidRPr="002D2267">
        <w:rPr>
          <w:rFonts w:ascii="Times New Roman" w:hAnsi="Times New Roman" w:cs="Times New Roman"/>
          <w:color w:val="000000" w:themeColor="text1"/>
          <w:sz w:val="24"/>
          <w:szCs w:val="24"/>
        </w:rPr>
        <w:t xml:space="preserve">These borrowers are not </w:t>
      </w:r>
      <w:r w:rsidR="00CF2715" w:rsidRPr="002D2267">
        <w:rPr>
          <w:rFonts w:ascii="Times New Roman" w:hAnsi="Times New Roman" w:cs="Times New Roman"/>
          <w:color w:val="000000" w:themeColor="text1"/>
          <w:sz w:val="24"/>
          <w:szCs w:val="24"/>
        </w:rPr>
        <w:t xml:space="preserve">that much </w:t>
      </w:r>
      <w:r w:rsidRPr="002D2267">
        <w:rPr>
          <w:rFonts w:ascii="Times New Roman" w:hAnsi="Times New Roman" w:cs="Times New Roman"/>
          <w:color w:val="000000" w:themeColor="text1"/>
          <w:sz w:val="24"/>
          <w:szCs w:val="24"/>
        </w:rPr>
        <w:t xml:space="preserve">strong as </w:t>
      </w:r>
      <w:r w:rsidR="00CF2715" w:rsidRPr="002D2267">
        <w:rPr>
          <w:rFonts w:ascii="Times New Roman" w:hAnsi="Times New Roman" w:cs="Times New Roman"/>
          <w:color w:val="000000" w:themeColor="text1"/>
          <w:sz w:val="24"/>
          <w:szCs w:val="24"/>
        </w:rPr>
        <w:t>those “</w:t>
      </w:r>
      <w:r w:rsidRPr="002D2267">
        <w:rPr>
          <w:rFonts w:ascii="Times New Roman" w:hAnsi="Times New Roman" w:cs="Times New Roman"/>
          <w:color w:val="000000" w:themeColor="text1"/>
          <w:sz w:val="24"/>
          <w:szCs w:val="24"/>
        </w:rPr>
        <w:t>GOOD</w:t>
      </w:r>
      <w:r w:rsidR="00CF2715" w:rsidRPr="002D2267">
        <w:rPr>
          <w:rFonts w:ascii="Times New Roman" w:hAnsi="Times New Roman" w:cs="Times New Roman"/>
          <w:color w:val="000000" w:themeColor="text1"/>
          <w:sz w:val="24"/>
          <w:szCs w:val="24"/>
        </w:rPr>
        <w:t>”</w:t>
      </w:r>
      <w:r w:rsidR="002D2267" w:rsidRPr="002D2267">
        <w:rPr>
          <w:rFonts w:ascii="Times New Roman" w:hAnsi="Times New Roman" w:cs="Times New Roman"/>
          <w:color w:val="000000" w:themeColor="text1"/>
          <w:sz w:val="24"/>
          <w:szCs w:val="24"/>
        </w:rPr>
        <w:t xml:space="preserve"> Grade borrowers. Yet </w:t>
      </w:r>
      <w:r w:rsidR="00CF2715" w:rsidRPr="002D2267">
        <w:rPr>
          <w:rFonts w:ascii="Times New Roman" w:hAnsi="Times New Roman" w:cs="Times New Roman"/>
          <w:color w:val="000000" w:themeColor="text1"/>
          <w:sz w:val="24"/>
          <w:szCs w:val="24"/>
        </w:rPr>
        <w:t xml:space="preserve">have </w:t>
      </w:r>
      <w:r w:rsidR="002D2267" w:rsidRPr="002D2267">
        <w:rPr>
          <w:rFonts w:ascii="Times New Roman" w:hAnsi="Times New Roman" w:cs="Times New Roman"/>
          <w:color w:val="000000" w:themeColor="text1"/>
          <w:sz w:val="24"/>
          <w:szCs w:val="24"/>
        </w:rPr>
        <w:t xml:space="preserve">enough liquidity, cash flow, earnings </w:t>
      </w:r>
      <w:r w:rsidR="00CF2715" w:rsidRPr="002D2267">
        <w:rPr>
          <w:rFonts w:ascii="Times New Roman" w:hAnsi="Times New Roman" w:cs="Times New Roman"/>
          <w:color w:val="000000" w:themeColor="text1"/>
          <w:sz w:val="24"/>
          <w:szCs w:val="24"/>
        </w:rPr>
        <w:t xml:space="preserve">and </w:t>
      </w:r>
      <w:r w:rsidR="002D2267" w:rsidRPr="002D2267">
        <w:rPr>
          <w:rFonts w:ascii="Times New Roman" w:hAnsi="Times New Roman" w:cs="Times New Roman"/>
          <w:color w:val="000000" w:themeColor="text1"/>
          <w:sz w:val="24"/>
          <w:szCs w:val="24"/>
        </w:rPr>
        <w:t>obviously a good</w:t>
      </w:r>
      <w:r w:rsidR="00CF2715" w:rsidRPr="002D2267">
        <w:rPr>
          <w:rFonts w:ascii="Times New Roman" w:hAnsi="Times New Roman" w:cs="Times New Roman"/>
          <w:color w:val="000000" w:themeColor="text1"/>
          <w:sz w:val="24"/>
          <w:szCs w:val="24"/>
        </w:rPr>
        <w:t xml:space="preserve"> </w:t>
      </w:r>
      <w:r w:rsidR="00EC2730" w:rsidRPr="002D2267">
        <w:rPr>
          <w:rFonts w:ascii="Times New Roman" w:hAnsi="Times New Roman" w:cs="Times New Roman"/>
          <w:color w:val="000000" w:themeColor="text1"/>
          <w:sz w:val="24"/>
          <w:szCs w:val="24"/>
        </w:rPr>
        <w:t>record</w:t>
      </w:r>
      <w:r w:rsidR="002D2267" w:rsidRPr="002D2267">
        <w:rPr>
          <w:rFonts w:ascii="Times New Roman" w:hAnsi="Times New Roman" w:cs="Times New Roman"/>
          <w:color w:val="000000" w:themeColor="text1"/>
          <w:sz w:val="24"/>
          <w:szCs w:val="24"/>
        </w:rPr>
        <w:t>. A</w:t>
      </w:r>
      <w:r w:rsidR="00EC2730" w:rsidRPr="002D2267">
        <w:rPr>
          <w:rFonts w:ascii="Times New Roman" w:hAnsi="Times New Roman" w:cs="Times New Roman"/>
          <w:color w:val="000000" w:themeColor="text1"/>
          <w:sz w:val="24"/>
          <w:szCs w:val="24"/>
        </w:rPr>
        <w:t xml:space="preserve">cceptable collateral, management, </w:t>
      </w:r>
      <w:r w:rsidRPr="002D2267">
        <w:rPr>
          <w:rFonts w:ascii="Times New Roman" w:hAnsi="Times New Roman" w:cs="Times New Roman"/>
          <w:color w:val="000000" w:themeColor="text1"/>
          <w:sz w:val="24"/>
          <w:szCs w:val="24"/>
        </w:rPr>
        <w:t xml:space="preserve">parent/sister company guarantee </w:t>
      </w:r>
      <w:r w:rsidR="002D2267" w:rsidRPr="002D2267">
        <w:rPr>
          <w:rFonts w:ascii="Times New Roman" w:hAnsi="Times New Roman" w:cs="Times New Roman"/>
          <w:color w:val="000000" w:themeColor="text1"/>
          <w:sz w:val="24"/>
          <w:szCs w:val="24"/>
        </w:rPr>
        <w:t>etc. are used to secure the credit</w:t>
      </w:r>
      <w:r w:rsidR="00EC2730" w:rsidRPr="002D2267">
        <w:rPr>
          <w:rFonts w:ascii="Times New Roman" w:hAnsi="Times New Roman" w:cs="Times New Roman"/>
          <w:color w:val="000000" w:themeColor="text1"/>
          <w:sz w:val="24"/>
          <w:szCs w:val="24"/>
        </w:rPr>
        <w:t xml:space="preserve">. Score should be </w:t>
      </w:r>
      <w:r w:rsidRPr="002D2267">
        <w:rPr>
          <w:rFonts w:ascii="Times New Roman" w:hAnsi="Times New Roman" w:cs="Times New Roman"/>
          <w:color w:val="000000" w:themeColor="text1"/>
          <w:sz w:val="24"/>
          <w:szCs w:val="24"/>
        </w:rPr>
        <w:t>of 75-</w:t>
      </w:r>
      <w:r w:rsidR="002D2267" w:rsidRPr="002D2267">
        <w:rPr>
          <w:rFonts w:ascii="Times New Roman" w:hAnsi="Times New Roman" w:cs="Times New Roman"/>
          <w:color w:val="000000" w:themeColor="text1"/>
          <w:sz w:val="24"/>
          <w:szCs w:val="24"/>
        </w:rPr>
        <w:t>84.</w:t>
      </w:r>
    </w:p>
    <w:p w:rsidR="00481C1F" w:rsidRPr="008D3136" w:rsidRDefault="005569C5" w:rsidP="005569C5">
      <w:pPr>
        <w:tabs>
          <w:tab w:val="left" w:pos="2010"/>
        </w:tabs>
        <w:rPr>
          <w:rFonts w:ascii="Times New Roman" w:hAnsi="Times New Roman" w:cs="Times New Roman"/>
          <w:b/>
          <w:color w:val="000000" w:themeColor="text1"/>
          <w:sz w:val="24"/>
          <w:szCs w:val="24"/>
        </w:rPr>
      </w:pPr>
      <w:r w:rsidRPr="008D3136">
        <w:rPr>
          <w:rFonts w:ascii="Times New Roman" w:hAnsi="Times New Roman" w:cs="Times New Roman"/>
          <w:b/>
          <w:color w:val="000000" w:themeColor="text1"/>
          <w:sz w:val="24"/>
          <w:szCs w:val="24"/>
        </w:rPr>
        <w:t>Marginal/</w:t>
      </w:r>
      <w:r w:rsidR="005D10D4" w:rsidRPr="008D3136">
        <w:rPr>
          <w:rFonts w:ascii="Times New Roman" w:hAnsi="Times New Roman" w:cs="Times New Roman"/>
          <w:b/>
          <w:color w:val="000000" w:themeColor="text1"/>
          <w:sz w:val="24"/>
          <w:szCs w:val="24"/>
        </w:rPr>
        <w:t>Watch list</w:t>
      </w:r>
      <w:r w:rsidRPr="008D3136">
        <w:rPr>
          <w:rFonts w:ascii="Times New Roman" w:hAnsi="Times New Roman" w:cs="Times New Roman"/>
          <w:b/>
          <w:color w:val="000000" w:themeColor="text1"/>
          <w:sz w:val="24"/>
          <w:szCs w:val="24"/>
        </w:rPr>
        <w:t xml:space="preserve"> - (MG/WL) - 4 </w:t>
      </w:r>
    </w:p>
    <w:p w:rsidR="005569C5" w:rsidRPr="006570AA" w:rsidRDefault="005569C5" w:rsidP="005569C5">
      <w:pPr>
        <w:tabs>
          <w:tab w:val="left" w:pos="2010"/>
        </w:tabs>
        <w:rPr>
          <w:rFonts w:ascii="Times New Roman" w:hAnsi="Times New Roman" w:cs="Times New Roman"/>
          <w:color w:val="000000" w:themeColor="text1"/>
          <w:sz w:val="24"/>
          <w:szCs w:val="24"/>
        </w:rPr>
      </w:pPr>
      <w:r w:rsidRPr="008D3136">
        <w:rPr>
          <w:rFonts w:ascii="Times New Roman" w:hAnsi="Times New Roman" w:cs="Times New Roman"/>
          <w:color w:val="000000" w:themeColor="text1"/>
          <w:sz w:val="24"/>
          <w:szCs w:val="24"/>
        </w:rPr>
        <w:t xml:space="preserve">These borrowers </w:t>
      </w:r>
      <w:r w:rsidR="008D3136" w:rsidRPr="008D3136">
        <w:rPr>
          <w:rFonts w:ascii="Times New Roman" w:hAnsi="Times New Roman" w:cs="Times New Roman"/>
          <w:color w:val="000000" w:themeColor="text1"/>
          <w:sz w:val="24"/>
          <w:szCs w:val="24"/>
        </w:rPr>
        <w:t>are associated with</w:t>
      </w:r>
      <w:r w:rsidRPr="008D3136">
        <w:rPr>
          <w:rFonts w:ascii="Times New Roman" w:hAnsi="Times New Roman" w:cs="Times New Roman"/>
          <w:color w:val="000000" w:themeColor="text1"/>
          <w:sz w:val="24"/>
          <w:szCs w:val="24"/>
        </w:rPr>
        <w:t xml:space="preserve"> above average risk </w:t>
      </w:r>
      <w:r w:rsidR="008D3136" w:rsidRPr="008D3136">
        <w:rPr>
          <w:rFonts w:ascii="Times New Roman" w:hAnsi="Times New Roman" w:cs="Times New Roman"/>
          <w:color w:val="000000" w:themeColor="text1"/>
          <w:sz w:val="24"/>
          <w:szCs w:val="24"/>
        </w:rPr>
        <w:t>as they have</w:t>
      </w:r>
      <w:r w:rsidRPr="008D3136">
        <w:rPr>
          <w:rFonts w:ascii="Times New Roman" w:hAnsi="Times New Roman" w:cs="Times New Roman"/>
          <w:color w:val="000000" w:themeColor="text1"/>
          <w:sz w:val="24"/>
          <w:szCs w:val="24"/>
        </w:rPr>
        <w:t xml:space="preserve"> strained liquidity, higher leverage, </w:t>
      </w:r>
      <w:r w:rsidR="008D3136" w:rsidRPr="008D3136">
        <w:rPr>
          <w:rFonts w:ascii="Times New Roman" w:hAnsi="Times New Roman" w:cs="Times New Roman"/>
          <w:color w:val="000000" w:themeColor="text1"/>
          <w:sz w:val="24"/>
          <w:szCs w:val="24"/>
        </w:rPr>
        <w:t xml:space="preserve">less </w:t>
      </w:r>
      <w:r w:rsidRPr="008D3136">
        <w:rPr>
          <w:rFonts w:ascii="Times New Roman" w:hAnsi="Times New Roman" w:cs="Times New Roman"/>
          <w:color w:val="000000" w:themeColor="text1"/>
          <w:sz w:val="24"/>
          <w:szCs w:val="24"/>
        </w:rPr>
        <w:t xml:space="preserve">cash flow. </w:t>
      </w:r>
      <w:r w:rsidR="008D3136" w:rsidRPr="008D3136">
        <w:rPr>
          <w:rFonts w:ascii="Times New Roman" w:hAnsi="Times New Roman" w:cs="Times New Roman"/>
          <w:color w:val="000000" w:themeColor="text1"/>
          <w:sz w:val="24"/>
          <w:szCs w:val="24"/>
        </w:rPr>
        <w:t>Low</w:t>
      </w:r>
      <w:r w:rsidRPr="008D3136">
        <w:rPr>
          <w:rFonts w:ascii="Times New Roman" w:hAnsi="Times New Roman" w:cs="Times New Roman"/>
          <w:color w:val="000000" w:themeColor="text1"/>
          <w:sz w:val="24"/>
          <w:szCs w:val="24"/>
        </w:rPr>
        <w:t xml:space="preserve"> business credit </w:t>
      </w:r>
      <w:r w:rsidR="008D3136" w:rsidRPr="008D3136">
        <w:rPr>
          <w:rFonts w:ascii="Times New Roman" w:hAnsi="Times New Roman" w:cs="Times New Roman"/>
          <w:color w:val="000000" w:themeColor="text1"/>
          <w:sz w:val="24"/>
          <w:szCs w:val="24"/>
        </w:rPr>
        <w:t xml:space="preserve">is detected here. </w:t>
      </w:r>
      <w:r w:rsidRPr="008D3136">
        <w:rPr>
          <w:rFonts w:ascii="Times New Roman" w:hAnsi="Times New Roman" w:cs="Times New Roman"/>
          <w:color w:val="000000" w:themeColor="text1"/>
          <w:sz w:val="24"/>
          <w:szCs w:val="24"/>
        </w:rPr>
        <w:t xml:space="preserve">Score </w:t>
      </w:r>
      <w:r w:rsidR="005D10D4" w:rsidRPr="008D3136">
        <w:rPr>
          <w:rFonts w:ascii="Times New Roman" w:hAnsi="Times New Roman" w:cs="Times New Roman"/>
          <w:color w:val="000000" w:themeColor="text1"/>
          <w:sz w:val="24"/>
          <w:szCs w:val="24"/>
        </w:rPr>
        <w:t xml:space="preserve">is </w:t>
      </w:r>
      <w:r w:rsidRPr="008D3136">
        <w:rPr>
          <w:rFonts w:ascii="Times New Roman" w:hAnsi="Times New Roman" w:cs="Times New Roman"/>
          <w:color w:val="000000" w:themeColor="text1"/>
          <w:sz w:val="24"/>
          <w:szCs w:val="24"/>
        </w:rPr>
        <w:t>65-74 base</w:t>
      </w:r>
      <w:r w:rsidR="005D10D4" w:rsidRPr="008D3136">
        <w:rPr>
          <w:rFonts w:ascii="Times New Roman" w:hAnsi="Times New Roman" w:cs="Times New Roman"/>
          <w:color w:val="000000" w:themeColor="text1"/>
          <w:sz w:val="24"/>
          <w:szCs w:val="24"/>
        </w:rPr>
        <w:t>d on the Risk Grade Score Sheet.</w:t>
      </w:r>
    </w:p>
    <w:p w:rsidR="00481C1F" w:rsidRPr="008D3136" w:rsidRDefault="005569C5" w:rsidP="005569C5">
      <w:pPr>
        <w:tabs>
          <w:tab w:val="left" w:pos="2010"/>
        </w:tabs>
        <w:rPr>
          <w:rFonts w:ascii="Times New Roman" w:hAnsi="Times New Roman" w:cs="Times New Roman"/>
          <w:b/>
          <w:color w:val="000000" w:themeColor="text1"/>
          <w:sz w:val="24"/>
          <w:szCs w:val="24"/>
        </w:rPr>
      </w:pPr>
      <w:r w:rsidRPr="008D3136">
        <w:rPr>
          <w:rFonts w:ascii="Times New Roman" w:hAnsi="Times New Roman" w:cs="Times New Roman"/>
          <w:b/>
          <w:color w:val="000000" w:themeColor="text1"/>
          <w:sz w:val="24"/>
          <w:szCs w:val="24"/>
        </w:rPr>
        <w:t xml:space="preserve">Special Mention - (SM) - 5 </w:t>
      </w:r>
    </w:p>
    <w:p w:rsidR="005569C5" w:rsidRPr="00293BCC" w:rsidRDefault="008D3136" w:rsidP="005569C5">
      <w:pPr>
        <w:tabs>
          <w:tab w:val="left" w:pos="2010"/>
        </w:tabs>
        <w:rPr>
          <w:rFonts w:ascii="Times New Roman" w:hAnsi="Times New Roman" w:cs="Times New Roman"/>
          <w:color w:val="000000" w:themeColor="text1"/>
          <w:sz w:val="24"/>
          <w:szCs w:val="24"/>
        </w:rPr>
      </w:pPr>
      <w:r w:rsidRPr="00293BCC">
        <w:rPr>
          <w:rFonts w:ascii="Times New Roman" w:hAnsi="Times New Roman" w:cs="Times New Roman"/>
          <w:color w:val="000000" w:themeColor="text1"/>
          <w:sz w:val="24"/>
          <w:szCs w:val="24"/>
        </w:rPr>
        <w:lastRenderedPageBreak/>
        <w:t>These</w:t>
      </w:r>
      <w:r w:rsidR="005569C5" w:rsidRPr="00293BCC">
        <w:rPr>
          <w:rFonts w:ascii="Times New Roman" w:hAnsi="Times New Roman" w:cs="Times New Roman"/>
          <w:color w:val="000000" w:themeColor="text1"/>
          <w:sz w:val="24"/>
          <w:szCs w:val="24"/>
        </w:rPr>
        <w:t xml:space="preserve"> </w:t>
      </w:r>
      <w:r w:rsidRPr="00293BCC">
        <w:rPr>
          <w:rFonts w:ascii="Times New Roman" w:hAnsi="Times New Roman" w:cs="Times New Roman"/>
          <w:color w:val="000000" w:themeColor="text1"/>
          <w:sz w:val="24"/>
          <w:szCs w:val="24"/>
        </w:rPr>
        <w:t>borrowers have</w:t>
      </w:r>
      <w:r w:rsidR="00293BCC" w:rsidRPr="00293BCC">
        <w:rPr>
          <w:rFonts w:ascii="Times New Roman" w:hAnsi="Times New Roman" w:cs="Times New Roman"/>
          <w:color w:val="000000" w:themeColor="text1"/>
          <w:sz w:val="24"/>
          <w:szCs w:val="24"/>
        </w:rPr>
        <w:t xml:space="preserve"> potential weaknesses. So they d</w:t>
      </w:r>
      <w:r w:rsidR="005569C5" w:rsidRPr="00293BCC">
        <w:rPr>
          <w:rFonts w:ascii="Times New Roman" w:hAnsi="Times New Roman" w:cs="Times New Roman"/>
          <w:color w:val="000000" w:themeColor="text1"/>
          <w:sz w:val="24"/>
          <w:szCs w:val="24"/>
        </w:rPr>
        <w:t xml:space="preserve">eserve </w:t>
      </w:r>
      <w:r w:rsidRPr="00293BCC">
        <w:rPr>
          <w:rFonts w:ascii="Times New Roman" w:hAnsi="Times New Roman" w:cs="Times New Roman"/>
          <w:color w:val="000000" w:themeColor="text1"/>
          <w:sz w:val="24"/>
          <w:szCs w:val="24"/>
        </w:rPr>
        <w:t xml:space="preserve">a </w:t>
      </w:r>
      <w:r w:rsidR="005569C5" w:rsidRPr="00293BCC">
        <w:rPr>
          <w:rFonts w:ascii="Times New Roman" w:hAnsi="Times New Roman" w:cs="Times New Roman"/>
          <w:color w:val="000000" w:themeColor="text1"/>
          <w:sz w:val="24"/>
          <w:szCs w:val="24"/>
        </w:rPr>
        <w:t>close attention</w:t>
      </w:r>
      <w:r w:rsidRPr="00293BCC">
        <w:rPr>
          <w:rFonts w:ascii="Times New Roman" w:hAnsi="Times New Roman" w:cs="Times New Roman"/>
          <w:color w:val="000000" w:themeColor="text1"/>
          <w:sz w:val="24"/>
          <w:szCs w:val="24"/>
        </w:rPr>
        <w:t xml:space="preserve"> of the management</w:t>
      </w:r>
      <w:r w:rsidR="00293BCC" w:rsidRPr="00293BCC">
        <w:rPr>
          <w:rFonts w:ascii="Times New Roman" w:hAnsi="Times New Roman" w:cs="Times New Roman"/>
          <w:color w:val="000000" w:themeColor="text1"/>
          <w:sz w:val="24"/>
          <w:szCs w:val="24"/>
        </w:rPr>
        <w:t xml:space="preserve"> as if left uncorrected then it may</w:t>
      </w:r>
      <w:r w:rsidR="005569C5" w:rsidRPr="00293BCC">
        <w:rPr>
          <w:rFonts w:ascii="Times New Roman" w:hAnsi="Times New Roman" w:cs="Times New Roman"/>
          <w:color w:val="000000" w:themeColor="text1"/>
          <w:sz w:val="24"/>
          <w:szCs w:val="24"/>
        </w:rPr>
        <w:t xml:space="preserve"> result in a deterioration of the repayment of the borrower. </w:t>
      </w:r>
      <w:r w:rsidR="005D10D4" w:rsidRPr="00293BCC">
        <w:rPr>
          <w:rFonts w:ascii="Times New Roman" w:hAnsi="Times New Roman" w:cs="Times New Roman"/>
          <w:color w:val="000000" w:themeColor="text1"/>
          <w:sz w:val="24"/>
          <w:szCs w:val="24"/>
        </w:rPr>
        <w:t xml:space="preserve">Here </w:t>
      </w:r>
      <w:r w:rsidR="00293BCC" w:rsidRPr="00293BCC">
        <w:rPr>
          <w:rFonts w:ascii="Times New Roman" w:hAnsi="Times New Roman" w:cs="Times New Roman"/>
          <w:color w:val="000000" w:themeColor="text1"/>
          <w:sz w:val="24"/>
          <w:szCs w:val="24"/>
        </w:rPr>
        <w:t>several</w:t>
      </w:r>
      <w:r w:rsidR="005569C5" w:rsidRPr="00293BCC">
        <w:rPr>
          <w:rFonts w:ascii="Times New Roman" w:hAnsi="Times New Roman" w:cs="Times New Roman"/>
          <w:color w:val="000000" w:themeColor="text1"/>
          <w:sz w:val="24"/>
          <w:szCs w:val="24"/>
        </w:rPr>
        <w:t xml:space="preserve"> management problems </w:t>
      </w:r>
      <w:r w:rsidR="00293BCC" w:rsidRPr="00293BCC">
        <w:rPr>
          <w:rFonts w:ascii="Times New Roman" w:hAnsi="Times New Roman" w:cs="Times New Roman"/>
          <w:color w:val="000000" w:themeColor="text1"/>
          <w:sz w:val="24"/>
          <w:szCs w:val="24"/>
        </w:rPr>
        <w:t xml:space="preserve">are </w:t>
      </w:r>
      <w:r w:rsidR="005569C5" w:rsidRPr="00293BCC">
        <w:rPr>
          <w:rFonts w:ascii="Times New Roman" w:hAnsi="Times New Roman" w:cs="Times New Roman"/>
          <w:color w:val="000000" w:themeColor="text1"/>
          <w:sz w:val="24"/>
          <w:szCs w:val="24"/>
        </w:rPr>
        <w:t xml:space="preserve">exist. </w:t>
      </w:r>
      <w:r w:rsidR="00293BCC" w:rsidRPr="00293BCC">
        <w:rPr>
          <w:rFonts w:ascii="Times New Roman" w:hAnsi="Times New Roman" w:cs="Times New Roman"/>
          <w:color w:val="000000" w:themeColor="text1"/>
          <w:sz w:val="24"/>
          <w:szCs w:val="24"/>
        </w:rPr>
        <w:t>Score</w:t>
      </w:r>
      <w:r w:rsidRPr="00293BCC">
        <w:rPr>
          <w:rFonts w:ascii="Times New Roman" w:hAnsi="Times New Roman" w:cs="Times New Roman"/>
          <w:color w:val="000000" w:themeColor="text1"/>
          <w:sz w:val="24"/>
          <w:szCs w:val="24"/>
        </w:rPr>
        <w:t xml:space="preserve"> will be</w:t>
      </w:r>
      <w:r w:rsidR="005D10D4" w:rsidRPr="00293BCC">
        <w:rPr>
          <w:rFonts w:ascii="Times New Roman" w:hAnsi="Times New Roman" w:cs="Times New Roman"/>
          <w:color w:val="000000" w:themeColor="text1"/>
          <w:sz w:val="24"/>
          <w:szCs w:val="24"/>
        </w:rPr>
        <w:t xml:space="preserve"> </w:t>
      </w:r>
      <w:r w:rsidR="005569C5" w:rsidRPr="00293BCC">
        <w:rPr>
          <w:rFonts w:ascii="Times New Roman" w:hAnsi="Times New Roman" w:cs="Times New Roman"/>
          <w:color w:val="000000" w:themeColor="text1"/>
          <w:sz w:val="24"/>
          <w:szCs w:val="24"/>
        </w:rPr>
        <w:t xml:space="preserve">55-64 based on the Risk Grade Score Sheet. </w:t>
      </w:r>
    </w:p>
    <w:p w:rsidR="006570AA" w:rsidRDefault="005569C5" w:rsidP="005569C5">
      <w:pPr>
        <w:tabs>
          <w:tab w:val="left" w:pos="2010"/>
        </w:tabs>
        <w:rPr>
          <w:rFonts w:ascii="Times New Roman" w:hAnsi="Times New Roman" w:cs="Times New Roman"/>
          <w:color w:val="4472C4" w:themeColor="accent5"/>
          <w:sz w:val="24"/>
          <w:szCs w:val="24"/>
        </w:rPr>
      </w:pPr>
      <w:r w:rsidRPr="00E83170">
        <w:rPr>
          <w:rFonts w:ascii="Times New Roman" w:hAnsi="Times New Roman" w:cs="Times New Roman"/>
          <w:color w:val="4472C4" w:themeColor="accent5"/>
          <w:sz w:val="24"/>
          <w:szCs w:val="24"/>
        </w:rPr>
        <w:t xml:space="preserve"> </w:t>
      </w:r>
    </w:p>
    <w:p w:rsidR="00481C1F" w:rsidRPr="006570AA" w:rsidRDefault="005569C5" w:rsidP="005569C5">
      <w:pPr>
        <w:tabs>
          <w:tab w:val="left" w:pos="2010"/>
        </w:tabs>
        <w:rPr>
          <w:rFonts w:ascii="Times New Roman" w:hAnsi="Times New Roman" w:cs="Times New Roman"/>
          <w:color w:val="4472C4" w:themeColor="accent5"/>
          <w:sz w:val="24"/>
          <w:szCs w:val="24"/>
        </w:rPr>
      </w:pPr>
      <w:r w:rsidRPr="008D3136">
        <w:rPr>
          <w:rFonts w:ascii="Times New Roman" w:hAnsi="Times New Roman" w:cs="Times New Roman"/>
          <w:b/>
          <w:color w:val="000000" w:themeColor="text1"/>
          <w:sz w:val="24"/>
          <w:szCs w:val="24"/>
        </w:rPr>
        <w:t xml:space="preserve">Substandard - (SS) – 6 </w:t>
      </w:r>
    </w:p>
    <w:p w:rsidR="00293BCC" w:rsidRPr="00293BCC" w:rsidRDefault="00293BCC" w:rsidP="005569C5">
      <w:pPr>
        <w:tabs>
          <w:tab w:val="left" w:pos="2010"/>
        </w:tabs>
        <w:rPr>
          <w:rFonts w:ascii="Times New Roman" w:hAnsi="Times New Roman" w:cs="Times New Roman"/>
          <w:color w:val="000000" w:themeColor="text1"/>
          <w:sz w:val="24"/>
          <w:szCs w:val="24"/>
        </w:rPr>
      </w:pPr>
      <w:r w:rsidRPr="00293BCC">
        <w:rPr>
          <w:rFonts w:ascii="Times New Roman" w:hAnsi="Times New Roman" w:cs="Times New Roman"/>
          <w:color w:val="000000" w:themeColor="text1"/>
          <w:sz w:val="24"/>
          <w:szCs w:val="24"/>
        </w:rPr>
        <w:t>The</w:t>
      </w:r>
      <w:r w:rsidR="0011082F" w:rsidRPr="00293BCC">
        <w:rPr>
          <w:rFonts w:ascii="Times New Roman" w:hAnsi="Times New Roman" w:cs="Times New Roman"/>
          <w:color w:val="000000" w:themeColor="text1"/>
          <w:sz w:val="24"/>
          <w:szCs w:val="24"/>
        </w:rPr>
        <w:t xml:space="preserve"> f</w:t>
      </w:r>
      <w:r w:rsidR="005569C5" w:rsidRPr="00293BCC">
        <w:rPr>
          <w:rFonts w:ascii="Times New Roman" w:hAnsi="Times New Roman" w:cs="Times New Roman"/>
          <w:color w:val="000000" w:themeColor="text1"/>
          <w:sz w:val="24"/>
          <w:szCs w:val="24"/>
        </w:rPr>
        <w:t xml:space="preserve">inancial condition is weak </w:t>
      </w:r>
      <w:r w:rsidRPr="00293BCC">
        <w:rPr>
          <w:rFonts w:ascii="Times New Roman" w:hAnsi="Times New Roman" w:cs="Times New Roman"/>
          <w:color w:val="000000" w:themeColor="text1"/>
          <w:sz w:val="24"/>
          <w:szCs w:val="24"/>
        </w:rPr>
        <w:t>here. So the possibility</w:t>
      </w:r>
      <w:r w:rsidR="005569C5" w:rsidRPr="00293BCC">
        <w:rPr>
          <w:rFonts w:ascii="Times New Roman" w:hAnsi="Times New Roman" w:cs="Times New Roman"/>
          <w:color w:val="000000" w:themeColor="text1"/>
          <w:sz w:val="24"/>
          <w:szCs w:val="24"/>
        </w:rPr>
        <w:t xml:space="preserve"> </w:t>
      </w:r>
      <w:r w:rsidRPr="00293BCC">
        <w:rPr>
          <w:rFonts w:ascii="Times New Roman" w:hAnsi="Times New Roman" w:cs="Times New Roman"/>
          <w:color w:val="000000" w:themeColor="text1"/>
          <w:sz w:val="24"/>
          <w:szCs w:val="24"/>
        </w:rPr>
        <w:t>of</w:t>
      </w:r>
      <w:r w:rsidR="005569C5" w:rsidRPr="00293BCC">
        <w:rPr>
          <w:rFonts w:ascii="Times New Roman" w:hAnsi="Times New Roman" w:cs="Times New Roman"/>
          <w:color w:val="000000" w:themeColor="text1"/>
          <w:sz w:val="24"/>
          <w:szCs w:val="24"/>
        </w:rPr>
        <w:t xml:space="preserve"> repay</w:t>
      </w:r>
      <w:r w:rsidRPr="00293BCC">
        <w:rPr>
          <w:rFonts w:ascii="Times New Roman" w:hAnsi="Times New Roman" w:cs="Times New Roman"/>
          <w:color w:val="000000" w:themeColor="text1"/>
          <w:sz w:val="24"/>
          <w:szCs w:val="24"/>
        </w:rPr>
        <w:t>ment</w:t>
      </w:r>
      <w:r w:rsidR="005569C5" w:rsidRPr="00293BCC">
        <w:rPr>
          <w:rFonts w:ascii="Times New Roman" w:hAnsi="Times New Roman" w:cs="Times New Roman"/>
          <w:color w:val="000000" w:themeColor="text1"/>
          <w:sz w:val="24"/>
          <w:szCs w:val="24"/>
        </w:rPr>
        <w:t xml:space="preserve"> is in doubt. </w:t>
      </w:r>
      <w:r w:rsidR="0011082F" w:rsidRPr="00293BCC">
        <w:rPr>
          <w:rFonts w:ascii="Times New Roman" w:hAnsi="Times New Roman" w:cs="Times New Roman"/>
          <w:color w:val="000000" w:themeColor="text1"/>
          <w:sz w:val="24"/>
          <w:szCs w:val="24"/>
        </w:rPr>
        <w:t>So B</w:t>
      </w:r>
      <w:r w:rsidR="005569C5" w:rsidRPr="00293BCC">
        <w:rPr>
          <w:rFonts w:ascii="Times New Roman" w:hAnsi="Times New Roman" w:cs="Times New Roman"/>
          <w:color w:val="000000" w:themeColor="text1"/>
          <w:sz w:val="24"/>
          <w:szCs w:val="24"/>
        </w:rPr>
        <w:t>angladesh Bank criteria for sub-standard</w:t>
      </w:r>
      <w:r w:rsidR="0011082F" w:rsidRPr="00293BCC">
        <w:rPr>
          <w:rFonts w:ascii="Times New Roman" w:hAnsi="Times New Roman" w:cs="Times New Roman"/>
          <w:color w:val="000000" w:themeColor="text1"/>
          <w:sz w:val="24"/>
          <w:szCs w:val="24"/>
        </w:rPr>
        <w:t xml:space="preserve"> credit wi</w:t>
      </w:r>
      <w:r w:rsidR="005569C5" w:rsidRPr="00293BCC">
        <w:rPr>
          <w:rFonts w:ascii="Times New Roman" w:hAnsi="Times New Roman" w:cs="Times New Roman"/>
          <w:color w:val="000000" w:themeColor="text1"/>
          <w:sz w:val="24"/>
          <w:szCs w:val="24"/>
        </w:rPr>
        <w:t xml:space="preserve">ll </w:t>
      </w:r>
      <w:r w:rsidR="0011082F" w:rsidRPr="00293BCC">
        <w:rPr>
          <w:rFonts w:ascii="Times New Roman" w:hAnsi="Times New Roman" w:cs="Times New Roman"/>
          <w:color w:val="000000" w:themeColor="text1"/>
          <w:sz w:val="24"/>
          <w:szCs w:val="24"/>
        </w:rPr>
        <w:t>be applied here</w:t>
      </w:r>
      <w:r w:rsidR="005569C5" w:rsidRPr="00293BCC">
        <w:rPr>
          <w:rFonts w:ascii="Times New Roman" w:hAnsi="Times New Roman" w:cs="Times New Roman"/>
          <w:color w:val="000000" w:themeColor="text1"/>
          <w:sz w:val="24"/>
          <w:szCs w:val="24"/>
        </w:rPr>
        <w:t xml:space="preserve">. </w:t>
      </w:r>
      <w:r w:rsidR="0011082F" w:rsidRPr="00293BCC">
        <w:rPr>
          <w:rFonts w:ascii="Times New Roman" w:hAnsi="Times New Roman" w:cs="Times New Roman"/>
          <w:color w:val="000000" w:themeColor="text1"/>
          <w:sz w:val="24"/>
          <w:szCs w:val="24"/>
        </w:rPr>
        <w:t>Score will be</w:t>
      </w:r>
      <w:r w:rsidRPr="00293BCC">
        <w:rPr>
          <w:rFonts w:ascii="Times New Roman" w:hAnsi="Times New Roman" w:cs="Times New Roman"/>
          <w:color w:val="000000" w:themeColor="text1"/>
          <w:sz w:val="24"/>
          <w:szCs w:val="24"/>
        </w:rPr>
        <w:t xml:space="preserve"> 45-54.</w:t>
      </w:r>
    </w:p>
    <w:p w:rsidR="00481C1F" w:rsidRPr="00293BCC" w:rsidRDefault="005569C5" w:rsidP="005569C5">
      <w:pPr>
        <w:tabs>
          <w:tab w:val="left" w:pos="2010"/>
        </w:tabs>
        <w:rPr>
          <w:rFonts w:ascii="Times New Roman" w:hAnsi="Times New Roman" w:cs="Times New Roman"/>
          <w:b/>
          <w:color w:val="000000" w:themeColor="text1"/>
          <w:sz w:val="24"/>
          <w:szCs w:val="24"/>
        </w:rPr>
      </w:pPr>
      <w:r w:rsidRPr="00293BCC">
        <w:rPr>
          <w:rFonts w:ascii="Times New Roman" w:hAnsi="Times New Roman" w:cs="Times New Roman"/>
          <w:b/>
          <w:color w:val="000000" w:themeColor="text1"/>
          <w:sz w:val="24"/>
          <w:szCs w:val="24"/>
        </w:rPr>
        <w:t xml:space="preserve">Doubtful - (DF) – 7 </w:t>
      </w:r>
    </w:p>
    <w:p w:rsidR="00293BCC" w:rsidRPr="006570AA" w:rsidRDefault="002674F0" w:rsidP="005569C5">
      <w:pPr>
        <w:tabs>
          <w:tab w:val="left" w:pos="2010"/>
        </w:tabs>
        <w:rPr>
          <w:rFonts w:ascii="Times New Roman" w:hAnsi="Times New Roman" w:cs="Times New Roman"/>
          <w:color w:val="000000" w:themeColor="text1"/>
          <w:sz w:val="24"/>
          <w:szCs w:val="24"/>
        </w:rPr>
      </w:pPr>
      <w:r w:rsidRPr="00293BCC">
        <w:rPr>
          <w:rFonts w:ascii="Times New Roman" w:hAnsi="Times New Roman" w:cs="Times New Roman"/>
          <w:color w:val="000000" w:themeColor="text1"/>
          <w:sz w:val="24"/>
          <w:szCs w:val="24"/>
        </w:rPr>
        <w:t>Here f</w:t>
      </w:r>
      <w:r w:rsidR="005569C5" w:rsidRPr="00293BCC">
        <w:rPr>
          <w:rFonts w:ascii="Times New Roman" w:hAnsi="Times New Roman" w:cs="Times New Roman"/>
          <w:color w:val="000000" w:themeColor="text1"/>
          <w:sz w:val="24"/>
          <w:szCs w:val="24"/>
        </w:rPr>
        <w:t xml:space="preserve">ull repayment of principal and interest is </w:t>
      </w:r>
      <w:r w:rsidR="00293BCC" w:rsidRPr="00293BCC">
        <w:rPr>
          <w:rFonts w:ascii="Times New Roman" w:hAnsi="Times New Roman" w:cs="Times New Roman"/>
          <w:color w:val="000000" w:themeColor="text1"/>
          <w:sz w:val="24"/>
          <w:szCs w:val="24"/>
        </w:rPr>
        <w:t>supposed to be unpaid. A</w:t>
      </w:r>
      <w:r w:rsidR="005569C5" w:rsidRPr="00293BCC">
        <w:rPr>
          <w:rFonts w:ascii="Times New Roman" w:hAnsi="Times New Roman" w:cs="Times New Roman"/>
          <w:color w:val="000000" w:themeColor="text1"/>
          <w:sz w:val="24"/>
          <w:szCs w:val="24"/>
        </w:rPr>
        <w:t xml:space="preserve">nd the </w:t>
      </w:r>
      <w:r w:rsidR="00293BCC" w:rsidRPr="00293BCC">
        <w:rPr>
          <w:rFonts w:ascii="Times New Roman" w:hAnsi="Times New Roman" w:cs="Times New Roman"/>
          <w:color w:val="000000" w:themeColor="text1"/>
          <w:sz w:val="24"/>
          <w:szCs w:val="24"/>
        </w:rPr>
        <w:t>likelihood</w:t>
      </w:r>
      <w:r w:rsidR="005569C5" w:rsidRPr="00293BCC">
        <w:rPr>
          <w:rFonts w:ascii="Times New Roman" w:hAnsi="Times New Roman" w:cs="Times New Roman"/>
          <w:color w:val="000000" w:themeColor="text1"/>
          <w:sz w:val="24"/>
          <w:szCs w:val="24"/>
        </w:rPr>
        <w:t xml:space="preserve"> of loss is high. </w:t>
      </w:r>
      <w:r w:rsidRPr="00293BCC">
        <w:rPr>
          <w:rFonts w:ascii="Times New Roman" w:hAnsi="Times New Roman" w:cs="Times New Roman"/>
          <w:color w:val="000000" w:themeColor="text1"/>
          <w:sz w:val="24"/>
          <w:szCs w:val="24"/>
        </w:rPr>
        <w:t xml:space="preserve">So </w:t>
      </w:r>
      <w:r w:rsidR="005569C5" w:rsidRPr="00293BCC">
        <w:rPr>
          <w:rFonts w:ascii="Times New Roman" w:hAnsi="Times New Roman" w:cs="Times New Roman"/>
          <w:color w:val="000000" w:themeColor="text1"/>
          <w:sz w:val="24"/>
          <w:szCs w:val="24"/>
        </w:rPr>
        <w:t xml:space="preserve">Bangladesh Bank criteria for doubtful credit </w:t>
      </w:r>
      <w:r w:rsidRPr="00293BCC">
        <w:rPr>
          <w:rFonts w:ascii="Times New Roman" w:hAnsi="Times New Roman" w:cs="Times New Roman"/>
          <w:color w:val="000000" w:themeColor="text1"/>
          <w:sz w:val="24"/>
          <w:szCs w:val="24"/>
        </w:rPr>
        <w:t xml:space="preserve">will be applied here. The aggregate Score </w:t>
      </w:r>
      <w:r w:rsidR="00293BCC" w:rsidRPr="00293BCC">
        <w:rPr>
          <w:rFonts w:ascii="Times New Roman" w:hAnsi="Times New Roman" w:cs="Times New Roman"/>
          <w:color w:val="000000" w:themeColor="text1"/>
          <w:sz w:val="24"/>
          <w:szCs w:val="24"/>
        </w:rPr>
        <w:t>will be 35-44.</w:t>
      </w:r>
      <w:r w:rsidR="006570AA">
        <w:rPr>
          <w:rFonts w:ascii="Times New Roman" w:hAnsi="Times New Roman" w:cs="Times New Roman"/>
          <w:color w:val="000000" w:themeColor="text1"/>
          <w:sz w:val="24"/>
          <w:szCs w:val="24"/>
        </w:rPr>
        <w:t xml:space="preserve"> </w:t>
      </w:r>
    </w:p>
    <w:p w:rsidR="00481C1F" w:rsidRPr="00293BCC" w:rsidRDefault="005569C5" w:rsidP="005569C5">
      <w:pPr>
        <w:tabs>
          <w:tab w:val="left" w:pos="2010"/>
        </w:tabs>
        <w:rPr>
          <w:rFonts w:ascii="Times New Roman" w:hAnsi="Times New Roman" w:cs="Times New Roman"/>
          <w:b/>
          <w:color w:val="000000" w:themeColor="text1"/>
          <w:sz w:val="24"/>
          <w:szCs w:val="24"/>
        </w:rPr>
      </w:pPr>
      <w:r w:rsidRPr="00293BCC">
        <w:rPr>
          <w:rFonts w:ascii="Times New Roman" w:hAnsi="Times New Roman" w:cs="Times New Roman"/>
          <w:b/>
          <w:color w:val="000000" w:themeColor="text1"/>
          <w:sz w:val="24"/>
          <w:szCs w:val="24"/>
        </w:rPr>
        <w:t xml:space="preserve">Bad &amp; Loss - (BL) - 8 </w:t>
      </w:r>
    </w:p>
    <w:p w:rsidR="005569C5" w:rsidRPr="00293BCC" w:rsidRDefault="002674F0" w:rsidP="005569C5">
      <w:pPr>
        <w:tabs>
          <w:tab w:val="left" w:pos="2010"/>
        </w:tabs>
        <w:rPr>
          <w:rFonts w:ascii="Times New Roman" w:hAnsi="Times New Roman" w:cs="Times New Roman"/>
          <w:color w:val="000000" w:themeColor="text1"/>
          <w:sz w:val="24"/>
          <w:szCs w:val="24"/>
        </w:rPr>
      </w:pPr>
      <w:r w:rsidRPr="00293BCC">
        <w:rPr>
          <w:rFonts w:ascii="Times New Roman" w:hAnsi="Times New Roman" w:cs="Times New Roman"/>
          <w:color w:val="000000" w:themeColor="text1"/>
          <w:sz w:val="24"/>
          <w:szCs w:val="24"/>
        </w:rPr>
        <w:t xml:space="preserve">Here </w:t>
      </w:r>
      <w:r w:rsidR="00293BCC" w:rsidRPr="00293BCC">
        <w:rPr>
          <w:rFonts w:ascii="Times New Roman" w:hAnsi="Times New Roman" w:cs="Times New Roman"/>
          <w:color w:val="000000" w:themeColor="text1"/>
          <w:sz w:val="24"/>
          <w:szCs w:val="24"/>
        </w:rPr>
        <w:t>possibility</w:t>
      </w:r>
      <w:r w:rsidR="005569C5" w:rsidRPr="00293BCC">
        <w:rPr>
          <w:rFonts w:ascii="Times New Roman" w:hAnsi="Times New Roman" w:cs="Times New Roman"/>
          <w:color w:val="000000" w:themeColor="text1"/>
          <w:sz w:val="24"/>
          <w:szCs w:val="24"/>
        </w:rPr>
        <w:t xml:space="preserve"> of recovery is poor and l</w:t>
      </w:r>
      <w:r w:rsidR="00293BCC" w:rsidRPr="00293BCC">
        <w:rPr>
          <w:rFonts w:ascii="Times New Roman" w:hAnsi="Times New Roman" w:cs="Times New Roman"/>
          <w:color w:val="000000" w:themeColor="text1"/>
          <w:sz w:val="24"/>
          <w:szCs w:val="24"/>
        </w:rPr>
        <w:t xml:space="preserve">egal options have been pursued. And </w:t>
      </w:r>
      <w:r w:rsidR="005569C5" w:rsidRPr="00293BCC">
        <w:rPr>
          <w:rFonts w:ascii="Times New Roman" w:hAnsi="Times New Roman" w:cs="Times New Roman"/>
          <w:color w:val="000000" w:themeColor="text1"/>
          <w:sz w:val="24"/>
          <w:szCs w:val="24"/>
        </w:rPr>
        <w:t xml:space="preserve">Bangladesh Bank criteria for bad &amp; loss credit </w:t>
      </w:r>
      <w:r w:rsidR="00293BCC" w:rsidRPr="00293BCC">
        <w:rPr>
          <w:rFonts w:ascii="Times New Roman" w:hAnsi="Times New Roman" w:cs="Times New Roman"/>
          <w:color w:val="000000" w:themeColor="text1"/>
          <w:sz w:val="24"/>
          <w:szCs w:val="24"/>
        </w:rPr>
        <w:t>will be applied here</w:t>
      </w:r>
      <w:r w:rsidRPr="00293BCC">
        <w:rPr>
          <w:rFonts w:ascii="Times New Roman" w:hAnsi="Times New Roman" w:cs="Times New Roman"/>
          <w:color w:val="000000" w:themeColor="text1"/>
          <w:sz w:val="24"/>
          <w:szCs w:val="24"/>
        </w:rPr>
        <w:t>. The aggregate s</w:t>
      </w:r>
      <w:r w:rsidR="005569C5" w:rsidRPr="00293BCC">
        <w:rPr>
          <w:rFonts w:ascii="Times New Roman" w:hAnsi="Times New Roman" w:cs="Times New Roman"/>
          <w:color w:val="000000" w:themeColor="text1"/>
          <w:sz w:val="24"/>
          <w:szCs w:val="24"/>
        </w:rPr>
        <w:t xml:space="preserve">core </w:t>
      </w:r>
      <w:r w:rsidRPr="00293BCC">
        <w:rPr>
          <w:rFonts w:ascii="Times New Roman" w:hAnsi="Times New Roman" w:cs="Times New Roman"/>
          <w:color w:val="000000" w:themeColor="text1"/>
          <w:sz w:val="24"/>
          <w:szCs w:val="24"/>
        </w:rPr>
        <w:t xml:space="preserve">is </w:t>
      </w:r>
      <w:r w:rsidR="005569C5" w:rsidRPr="00293BCC">
        <w:rPr>
          <w:rFonts w:ascii="Times New Roman" w:hAnsi="Times New Roman" w:cs="Times New Roman"/>
          <w:color w:val="000000" w:themeColor="text1"/>
          <w:sz w:val="24"/>
          <w:szCs w:val="24"/>
        </w:rPr>
        <w:t xml:space="preserve">less than 35 </w:t>
      </w:r>
      <w:r w:rsidR="00293BCC" w:rsidRPr="00293BCC">
        <w:rPr>
          <w:rFonts w:ascii="Times New Roman" w:hAnsi="Times New Roman" w:cs="Times New Roman"/>
          <w:color w:val="000000" w:themeColor="text1"/>
          <w:sz w:val="24"/>
          <w:szCs w:val="24"/>
        </w:rPr>
        <w:t>here.</w:t>
      </w:r>
      <w:r w:rsidR="005569C5" w:rsidRPr="00293BCC">
        <w:rPr>
          <w:rFonts w:ascii="Times New Roman" w:hAnsi="Times New Roman" w:cs="Times New Roman"/>
          <w:color w:val="000000" w:themeColor="text1"/>
          <w:sz w:val="24"/>
          <w:szCs w:val="24"/>
        </w:rPr>
        <w:t xml:space="preserve"> </w:t>
      </w:r>
    </w:p>
    <w:p w:rsidR="005569C5" w:rsidRPr="00293BCC" w:rsidRDefault="000B3C77" w:rsidP="005569C5">
      <w:pPr>
        <w:tabs>
          <w:tab w:val="left" w:pos="2010"/>
        </w:tabs>
        <w:rPr>
          <w:rFonts w:ascii="Times New Roman" w:hAnsi="Times New Roman" w:cs="Times New Roman"/>
          <w:color w:val="000000" w:themeColor="text1"/>
          <w:sz w:val="24"/>
          <w:szCs w:val="24"/>
        </w:rPr>
      </w:pPr>
      <w:r w:rsidRPr="00293BCC">
        <w:rPr>
          <w:rFonts w:ascii="Times New Roman" w:hAnsi="Times New Roman" w:cs="Times New Roman"/>
          <w:color w:val="000000" w:themeColor="text1"/>
          <w:sz w:val="24"/>
          <w:szCs w:val="24"/>
        </w:rPr>
        <w:t xml:space="preserve"> </w:t>
      </w:r>
    </w:p>
    <w:p w:rsidR="000D69B0" w:rsidRPr="00E24EE5" w:rsidRDefault="000D69B0" w:rsidP="005569C5">
      <w:pPr>
        <w:tabs>
          <w:tab w:val="left" w:pos="2010"/>
        </w:tabs>
        <w:rPr>
          <w:rFonts w:ascii="Times New Roman" w:hAnsi="Times New Roman" w:cs="Times New Roman"/>
          <w:sz w:val="24"/>
          <w:szCs w:val="24"/>
        </w:rPr>
      </w:pPr>
    </w:p>
    <w:p w:rsidR="000D69B0" w:rsidRPr="00E24EE5" w:rsidRDefault="000D69B0" w:rsidP="005569C5">
      <w:pPr>
        <w:tabs>
          <w:tab w:val="left" w:pos="2010"/>
        </w:tabs>
        <w:rPr>
          <w:rFonts w:ascii="Times New Roman" w:hAnsi="Times New Roman" w:cs="Times New Roman"/>
          <w:sz w:val="24"/>
          <w:szCs w:val="24"/>
        </w:rPr>
      </w:pPr>
    </w:p>
    <w:p w:rsidR="005569C5" w:rsidRPr="00E24EE5" w:rsidRDefault="00331516" w:rsidP="000D69B0">
      <w:pPr>
        <w:pStyle w:val="IntenseQuote"/>
        <w:rPr>
          <w:rFonts w:ascii="Times New Roman" w:hAnsi="Times New Roman" w:cs="Times New Roman"/>
          <w:b/>
          <w:sz w:val="28"/>
        </w:rPr>
      </w:pPr>
      <w:r w:rsidRPr="00E24EE5">
        <w:rPr>
          <w:rFonts w:ascii="Times New Roman" w:hAnsi="Times New Roman" w:cs="Times New Roman"/>
          <w:b/>
          <w:sz w:val="28"/>
        </w:rPr>
        <w:t xml:space="preserve">3.5 </w:t>
      </w:r>
      <w:r w:rsidR="008A7AA0" w:rsidRPr="00E24EE5">
        <w:rPr>
          <w:rFonts w:ascii="Times New Roman" w:hAnsi="Times New Roman" w:cs="Times New Roman"/>
          <w:b/>
          <w:sz w:val="28"/>
        </w:rPr>
        <w:t xml:space="preserve">Periodic Reviews  </w:t>
      </w:r>
    </w:p>
    <w:p w:rsidR="005569C5" w:rsidRPr="00E24EE5" w:rsidRDefault="005569C5"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Periodic Ratings Review  </w:t>
      </w: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CRG of the client </w:t>
      </w:r>
      <w:r w:rsidR="004F75EF" w:rsidRPr="00E24EE5">
        <w:rPr>
          <w:rFonts w:ascii="Times New Roman" w:hAnsi="Times New Roman" w:cs="Times New Roman"/>
          <w:sz w:val="24"/>
          <w:szCs w:val="24"/>
        </w:rPr>
        <w:t>is</w:t>
      </w:r>
      <w:r w:rsidRPr="00E24EE5">
        <w:rPr>
          <w:rFonts w:ascii="Times New Roman" w:hAnsi="Times New Roman" w:cs="Times New Roman"/>
          <w:sz w:val="24"/>
          <w:szCs w:val="24"/>
        </w:rPr>
        <w:t xml:space="preserve"> done before any new proposal for investment is submitted for approval. Moreover, the credit portfolio </w:t>
      </w:r>
      <w:r w:rsidR="004F75EF" w:rsidRPr="00E24EE5">
        <w:rPr>
          <w:rFonts w:ascii="Times New Roman" w:hAnsi="Times New Roman" w:cs="Times New Roman"/>
          <w:sz w:val="24"/>
          <w:szCs w:val="24"/>
        </w:rPr>
        <w:t>is</w:t>
      </w:r>
      <w:r w:rsidRPr="00E24EE5">
        <w:rPr>
          <w:rFonts w:ascii="Times New Roman" w:hAnsi="Times New Roman" w:cs="Times New Roman"/>
          <w:sz w:val="24"/>
          <w:szCs w:val="24"/>
        </w:rPr>
        <w:t xml:space="preserve"> reviewed in terms of CRG by the CRM division on an annual basis for continuous loans to incorporate any degradation/up gradation of th</w:t>
      </w:r>
      <w:r w:rsidR="004F75EF" w:rsidRPr="00E24EE5">
        <w:rPr>
          <w:rFonts w:ascii="Times New Roman" w:hAnsi="Times New Roman" w:cs="Times New Roman"/>
          <w:sz w:val="24"/>
          <w:szCs w:val="24"/>
        </w:rPr>
        <w:t xml:space="preserve">e accounts. Respective RMs </w:t>
      </w:r>
      <w:r w:rsidRPr="00E24EE5">
        <w:rPr>
          <w:rFonts w:ascii="Times New Roman" w:hAnsi="Times New Roman" w:cs="Times New Roman"/>
          <w:sz w:val="24"/>
          <w:szCs w:val="24"/>
        </w:rPr>
        <w:t xml:space="preserve">complete CRG of their portfolio ensuring utmost objectivity in calculating Risk Grading Score Sheet.  Further, CRM Division keep regular interaction with the Relationship Managers (RMs) and with the clients </w:t>
      </w:r>
      <w:r w:rsidR="00756522">
        <w:rPr>
          <w:rFonts w:ascii="Times New Roman" w:hAnsi="Times New Roman" w:cs="Times New Roman"/>
          <w:sz w:val="24"/>
          <w:szCs w:val="24"/>
        </w:rPr>
        <w:t>for knowing the financial condition</w:t>
      </w:r>
      <w:r w:rsidRPr="00E24EE5">
        <w:rPr>
          <w:rFonts w:ascii="Times New Roman" w:hAnsi="Times New Roman" w:cs="Times New Roman"/>
          <w:sz w:val="24"/>
          <w:szCs w:val="24"/>
        </w:rPr>
        <w:t xml:space="preserve"> of the borrower. The following areas will be covered while reviewing the risk grading: </w:t>
      </w:r>
    </w:p>
    <w:p w:rsidR="004F75EF" w:rsidRPr="00E24EE5" w:rsidRDefault="005569C5" w:rsidP="001D72F4">
      <w:pPr>
        <w:pStyle w:val="ListParagraph"/>
        <w:numPr>
          <w:ilvl w:val="0"/>
          <w:numId w:val="2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Checking whether the borrower is in compliance with the approved terms and conditions. </w:t>
      </w:r>
    </w:p>
    <w:p w:rsidR="004F75EF" w:rsidRPr="00E24EE5" w:rsidRDefault="005569C5" w:rsidP="001D72F4">
      <w:pPr>
        <w:pStyle w:val="ListParagraph"/>
        <w:numPr>
          <w:ilvl w:val="0"/>
          <w:numId w:val="2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Reviewing the latest financial statements to determine financial stability of the borrower. </w:t>
      </w:r>
    </w:p>
    <w:p w:rsidR="004F75EF" w:rsidRPr="00E24EE5" w:rsidRDefault="005569C5" w:rsidP="001D72F4">
      <w:pPr>
        <w:pStyle w:val="ListParagraph"/>
        <w:numPr>
          <w:ilvl w:val="0"/>
          <w:numId w:val="2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Undertaking physical visit to the borrower’s site to observe the current activities of the borrower, ensure that all collateral as per approval terms are in place and also to interview the top management of the Borrower to evaluate their business progress. </w:t>
      </w:r>
    </w:p>
    <w:p w:rsidR="004F75EF" w:rsidRPr="00E24EE5" w:rsidRDefault="00CC6336" w:rsidP="001D72F4">
      <w:pPr>
        <w:pStyle w:val="ListParagraph"/>
        <w:numPr>
          <w:ilvl w:val="0"/>
          <w:numId w:val="2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lastRenderedPageBreak/>
        <w:t>Examining</w:t>
      </w:r>
      <w:r w:rsidR="005569C5" w:rsidRPr="00E24EE5">
        <w:rPr>
          <w:rFonts w:ascii="Times New Roman" w:hAnsi="Times New Roman" w:cs="Times New Roman"/>
          <w:sz w:val="24"/>
          <w:szCs w:val="24"/>
        </w:rPr>
        <w:t xml:space="preserve"> the repayment behavior of the borrower. </w:t>
      </w:r>
    </w:p>
    <w:p w:rsidR="004F75EF" w:rsidRPr="00E24EE5" w:rsidRDefault="005569C5" w:rsidP="001D72F4">
      <w:pPr>
        <w:pStyle w:val="ListParagraph"/>
        <w:numPr>
          <w:ilvl w:val="0"/>
          <w:numId w:val="2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Obtain</w:t>
      </w:r>
      <w:r w:rsidR="00CC6336" w:rsidRPr="00E24EE5">
        <w:rPr>
          <w:rFonts w:ascii="Times New Roman" w:hAnsi="Times New Roman" w:cs="Times New Roman"/>
          <w:sz w:val="24"/>
          <w:szCs w:val="24"/>
        </w:rPr>
        <w:t>ing</w:t>
      </w:r>
      <w:r w:rsidRPr="00E24EE5">
        <w:rPr>
          <w:rFonts w:ascii="Times New Roman" w:hAnsi="Times New Roman" w:cs="Times New Roman"/>
          <w:sz w:val="24"/>
          <w:szCs w:val="24"/>
        </w:rPr>
        <w:t xml:space="preserve"> market intelligence on the borrowe</w:t>
      </w:r>
      <w:r w:rsidR="00A66876" w:rsidRPr="00E24EE5">
        <w:rPr>
          <w:rFonts w:ascii="Times New Roman" w:hAnsi="Times New Roman" w:cs="Times New Roman"/>
          <w:sz w:val="24"/>
          <w:szCs w:val="24"/>
        </w:rPr>
        <w:t xml:space="preserve">r  </w:t>
      </w:r>
    </w:p>
    <w:p w:rsidR="00A66876" w:rsidRPr="00E24EE5" w:rsidRDefault="00A66876" w:rsidP="001D72F4">
      <w:pPr>
        <w:pStyle w:val="ListParagraph"/>
        <w:numPr>
          <w:ilvl w:val="0"/>
          <w:numId w:val="25"/>
        </w:numPr>
        <w:tabs>
          <w:tab w:val="left" w:pos="2010"/>
        </w:tabs>
        <w:rPr>
          <w:rFonts w:ascii="Times New Roman" w:hAnsi="Times New Roman" w:cs="Times New Roman"/>
          <w:sz w:val="24"/>
          <w:szCs w:val="24"/>
        </w:rPr>
      </w:pPr>
      <w:r w:rsidRPr="00E24EE5">
        <w:rPr>
          <w:rFonts w:ascii="Times New Roman" w:hAnsi="Times New Roman" w:cs="Times New Roman"/>
          <w:sz w:val="24"/>
          <w:szCs w:val="24"/>
        </w:rPr>
        <w:t>Obtain</w:t>
      </w:r>
      <w:r w:rsidR="00CC6336" w:rsidRPr="00E24EE5">
        <w:rPr>
          <w:rFonts w:ascii="Times New Roman" w:hAnsi="Times New Roman" w:cs="Times New Roman"/>
          <w:sz w:val="24"/>
          <w:szCs w:val="24"/>
        </w:rPr>
        <w:t>ing</w:t>
      </w:r>
      <w:r w:rsidRPr="00E24EE5">
        <w:rPr>
          <w:rFonts w:ascii="Times New Roman" w:hAnsi="Times New Roman" w:cs="Times New Roman"/>
          <w:sz w:val="24"/>
          <w:szCs w:val="24"/>
        </w:rPr>
        <w:t xml:space="preserve"> latest CIB report. </w:t>
      </w:r>
    </w:p>
    <w:p w:rsidR="008C253A" w:rsidRPr="00E24EE5" w:rsidRDefault="008C253A" w:rsidP="005569C5">
      <w:pPr>
        <w:tabs>
          <w:tab w:val="left" w:pos="2010"/>
        </w:tabs>
        <w:rPr>
          <w:rFonts w:ascii="Times New Roman" w:hAnsi="Times New Roman" w:cs="Times New Roman"/>
          <w:sz w:val="24"/>
          <w:szCs w:val="24"/>
        </w:rPr>
      </w:pPr>
    </w:p>
    <w:p w:rsidR="00410890" w:rsidRPr="00E24EE5" w:rsidRDefault="00A66876"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Account Review </w:t>
      </w:r>
    </w:p>
    <w:p w:rsidR="005569C5" w:rsidRPr="00E24EE5" w:rsidRDefault="005569C5" w:rsidP="005569C5">
      <w:p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sz w:val="24"/>
          <w:szCs w:val="24"/>
        </w:rPr>
        <w:t xml:space="preserve">To minimize credit losses, monitoring procedures and systems </w:t>
      </w:r>
      <w:r w:rsidR="00896157" w:rsidRPr="00E24EE5">
        <w:rPr>
          <w:rFonts w:ascii="Times New Roman" w:hAnsi="Times New Roman" w:cs="Times New Roman"/>
          <w:sz w:val="24"/>
          <w:szCs w:val="24"/>
        </w:rPr>
        <w:t xml:space="preserve">are there </w:t>
      </w:r>
      <w:r w:rsidRPr="00E24EE5">
        <w:rPr>
          <w:rFonts w:ascii="Times New Roman" w:hAnsi="Times New Roman" w:cs="Times New Roman"/>
          <w:sz w:val="24"/>
          <w:szCs w:val="24"/>
        </w:rPr>
        <w:t xml:space="preserve">that provides an early indication of the deteriorating financial health of a Borrower.  </w:t>
      </w:r>
      <w:r w:rsidR="00896157" w:rsidRPr="00E24EE5">
        <w:rPr>
          <w:rFonts w:ascii="Times New Roman" w:hAnsi="Times New Roman" w:cs="Times New Roman"/>
          <w:sz w:val="24"/>
          <w:szCs w:val="24"/>
        </w:rPr>
        <w:t xml:space="preserve">There are systems that is placed </w:t>
      </w:r>
      <w:r w:rsidRPr="00E24EE5">
        <w:rPr>
          <w:rFonts w:ascii="Times New Roman" w:hAnsi="Times New Roman" w:cs="Times New Roman"/>
          <w:sz w:val="24"/>
          <w:szCs w:val="24"/>
        </w:rPr>
        <w:t>to report the following exceptions to relevant executiv</w:t>
      </w:r>
      <w:r w:rsidR="0033158A" w:rsidRPr="00E24EE5">
        <w:rPr>
          <w:rFonts w:ascii="Times New Roman" w:hAnsi="Times New Roman" w:cs="Times New Roman"/>
          <w:sz w:val="24"/>
          <w:szCs w:val="24"/>
        </w:rPr>
        <w:t>es in CRM Division and RM team:</w:t>
      </w:r>
    </w:p>
    <w:p w:rsidR="0033158A" w:rsidRPr="001A2DA8" w:rsidRDefault="001A2DA8" w:rsidP="001D72F4">
      <w:pPr>
        <w:pStyle w:val="ListParagraph"/>
        <w:numPr>
          <w:ilvl w:val="0"/>
          <w:numId w:val="26"/>
        </w:numPr>
        <w:tabs>
          <w:tab w:val="left" w:pos="2010"/>
        </w:tabs>
        <w:rPr>
          <w:rFonts w:ascii="Times New Roman" w:hAnsi="Times New Roman" w:cs="Times New Roman"/>
          <w:sz w:val="24"/>
          <w:szCs w:val="24"/>
        </w:rPr>
      </w:pPr>
      <w:r w:rsidRPr="001A2DA8">
        <w:rPr>
          <w:rFonts w:ascii="Times New Roman" w:hAnsi="Times New Roman" w:cs="Times New Roman"/>
          <w:sz w:val="24"/>
          <w:szCs w:val="24"/>
        </w:rPr>
        <w:t>Any p</w:t>
      </w:r>
      <w:r w:rsidR="005569C5" w:rsidRPr="001A2DA8">
        <w:rPr>
          <w:rFonts w:ascii="Times New Roman" w:hAnsi="Times New Roman" w:cs="Times New Roman"/>
          <w:sz w:val="24"/>
          <w:szCs w:val="24"/>
        </w:rPr>
        <w:t xml:space="preserve">ast due </w:t>
      </w:r>
      <w:r w:rsidRPr="001A2DA8">
        <w:rPr>
          <w:rFonts w:ascii="Times New Roman" w:hAnsi="Times New Roman" w:cs="Times New Roman"/>
          <w:sz w:val="24"/>
          <w:szCs w:val="24"/>
        </w:rPr>
        <w:t xml:space="preserve">of the past for instances </w:t>
      </w:r>
      <w:r w:rsidR="005569C5" w:rsidRPr="001A2DA8">
        <w:rPr>
          <w:rFonts w:ascii="Times New Roman" w:hAnsi="Times New Roman" w:cs="Times New Roman"/>
          <w:sz w:val="24"/>
          <w:szCs w:val="24"/>
        </w:rPr>
        <w:t>principal</w:t>
      </w:r>
      <w:r w:rsidRPr="001A2DA8">
        <w:rPr>
          <w:rFonts w:ascii="Times New Roman" w:hAnsi="Times New Roman" w:cs="Times New Roman"/>
          <w:sz w:val="24"/>
          <w:szCs w:val="24"/>
        </w:rPr>
        <w:t xml:space="preserve"> or interest payments, bills, account excesses etc. Any </w:t>
      </w:r>
      <w:r w:rsidR="0033158A" w:rsidRPr="001A2DA8">
        <w:rPr>
          <w:rFonts w:ascii="Times New Roman" w:hAnsi="Times New Roman" w:cs="Times New Roman"/>
          <w:sz w:val="24"/>
          <w:szCs w:val="24"/>
        </w:rPr>
        <w:t>breach of facility covenants</w:t>
      </w:r>
      <w:r w:rsidRPr="001A2DA8">
        <w:rPr>
          <w:rFonts w:ascii="Times New Roman" w:hAnsi="Times New Roman" w:cs="Times New Roman"/>
          <w:sz w:val="24"/>
          <w:szCs w:val="24"/>
        </w:rPr>
        <w:t xml:space="preserve"> is also included here.</w:t>
      </w:r>
    </w:p>
    <w:p w:rsidR="008C253A" w:rsidRPr="001A2DA8" w:rsidRDefault="001A2DA8" w:rsidP="001D72F4">
      <w:pPr>
        <w:pStyle w:val="ListParagraph"/>
        <w:numPr>
          <w:ilvl w:val="0"/>
          <w:numId w:val="26"/>
        </w:numPr>
        <w:tabs>
          <w:tab w:val="left" w:pos="2010"/>
        </w:tabs>
        <w:rPr>
          <w:rFonts w:ascii="Times New Roman" w:hAnsi="Times New Roman" w:cs="Times New Roman"/>
          <w:sz w:val="24"/>
          <w:szCs w:val="24"/>
        </w:rPr>
      </w:pPr>
      <w:r w:rsidRPr="001A2DA8">
        <w:rPr>
          <w:rFonts w:ascii="Times New Roman" w:hAnsi="Times New Roman" w:cs="Times New Roman"/>
          <w:sz w:val="24"/>
          <w:szCs w:val="24"/>
        </w:rPr>
        <w:t xml:space="preserve">Absence </w:t>
      </w:r>
      <w:r w:rsidR="005569C5" w:rsidRPr="001A2DA8">
        <w:rPr>
          <w:rFonts w:ascii="Times New Roman" w:hAnsi="Times New Roman" w:cs="Times New Roman"/>
          <w:sz w:val="24"/>
          <w:szCs w:val="24"/>
        </w:rPr>
        <w:t>of</w:t>
      </w:r>
      <w:r w:rsidRPr="001A2DA8">
        <w:rPr>
          <w:rFonts w:ascii="Times New Roman" w:hAnsi="Times New Roman" w:cs="Times New Roman"/>
          <w:sz w:val="24"/>
          <w:szCs w:val="24"/>
        </w:rPr>
        <w:t xml:space="preserve"> regular</w:t>
      </w:r>
      <w:r w:rsidR="005569C5" w:rsidRPr="001A2DA8">
        <w:rPr>
          <w:rFonts w:ascii="Times New Roman" w:hAnsi="Times New Roman" w:cs="Times New Roman"/>
          <w:sz w:val="24"/>
          <w:szCs w:val="24"/>
        </w:rPr>
        <w:t xml:space="preserve"> financial </w:t>
      </w:r>
      <w:r w:rsidRPr="001A2DA8">
        <w:rPr>
          <w:rFonts w:ascii="Times New Roman" w:hAnsi="Times New Roman" w:cs="Times New Roman"/>
          <w:sz w:val="24"/>
          <w:szCs w:val="24"/>
        </w:rPr>
        <w:t>statements. A</w:t>
      </w:r>
      <w:r w:rsidR="005569C5" w:rsidRPr="001A2DA8">
        <w:rPr>
          <w:rFonts w:ascii="Times New Roman" w:hAnsi="Times New Roman" w:cs="Times New Roman"/>
          <w:sz w:val="24"/>
          <w:szCs w:val="24"/>
        </w:rPr>
        <w:t xml:space="preserve">nd </w:t>
      </w:r>
      <w:r w:rsidRPr="001A2DA8">
        <w:rPr>
          <w:rFonts w:ascii="Times New Roman" w:hAnsi="Times New Roman" w:cs="Times New Roman"/>
          <w:sz w:val="24"/>
          <w:szCs w:val="24"/>
        </w:rPr>
        <w:t xml:space="preserve">breaching of </w:t>
      </w:r>
      <w:r w:rsidR="005569C5" w:rsidRPr="001A2DA8">
        <w:rPr>
          <w:rFonts w:ascii="Times New Roman" w:hAnsi="Times New Roman" w:cs="Times New Roman"/>
          <w:sz w:val="24"/>
          <w:szCs w:val="24"/>
        </w:rPr>
        <w:t>any covena</w:t>
      </w:r>
      <w:r w:rsidRPr="001A2DA8">
        <w:rPr>
          <w:rFonts w:ascii="Times New Roman" w:hAnsi="Times New Roman" w:cs="Times New Roman"/>
          <w:sz w:val="24"/>
          <w:szCs w:val="24"/>
        </w:rPr>
        <w:t>nt.</w:t>
      </w:r>
    </w:p>
    <w:p w:rsidR="005569C5" w:rsidRPr="001A2DA8" w:rsidRDefault="005569C5" w:rsidP="001D72F4">
      <w:pPr>
        <w:pStyle w:val="ListParagraph"/>
        <w:numPr>
          <w:ilvl w:val="0"/>
          <w:numId w:val="26"/>
        </w:numPr>
        <w:tabs>
          <w:tab w:val="left" w:pos="2010"/>
        </w:tabs>
        <w:rPr>
          <w:rFonts w:ascii="Times New Roman" w:hAnsi="Times New Roman" w:cs="Times New Roman"/>
          <w:sz w:val="24"/>
          <w:szCs w:val="24"/>
        </w:rPr>
      </w:pPr>
      <w:r w:rsidRPr="001A2DA8">
        <w:rPr>
          <w:rFonts w:ascii="Times New Roman" w:hAnsi="Times New Roman" w:cs="Times New Roman"/>
          <w:sz w:val="24"/>
          <w:szCs w:val="24"/>
        </w:rPr>
        <w:t>An Account Review for each borrower must be carried out annual</w:t>
      </w:r>
      <w:r w:rsidR="00592DFF" w:rsidRPr="001A2DA8">
        <w:rPr>
          <w:rFonts w:ascii="Times New Roman" w:hAnsi="Times New Roman" w:cs="Times New Roman"/>
          <w:sz w:val="24"/>
          <w:szCs w:val="24"/>
        </w:rPr>
        <w:t>ly.</w:t>
      </w:r>
    </w:p>
    <w:p w:rsidR="00A66876" w:rsidRPr="00E24EE5" w:rsidRDefault="00A66876" w:rsidP="005569C5">
      <w:pPr>
        <w:tabs>
          <w:tab w:val="left" w:pos="2010"/>
        </w:tabs>
        <w:rPr>
          <w:rFonts w:ascii="Times New Roman" w:hAnsi="Times New Roman" w:cs="Times New Roman"/>
          <w:sz w:val="24"/>
          <w:szCs w:val="24"/>
        </w:rPr>
      </w:pPr>
    </w:p>
    <w:p w:rsidR="000D69B0" w:rsidRPr="00E24EE5" w:rsidRDefault="000D69B0" w:rsidP="005569C5">
      <w:pPr>
        <w:tabs>
          <w:tab w:val="left" w:pos="2010"/>
        </w:tabs>
        <w:rPr>
          <w:rFonts w:ascii="Times New Roman" w:hAnsi="Times New Roman" w:cs="Times New Roman"/>
          <w:sz w:val="24"/>
          <w:szCs w:val="24"/>
        </w:rPr>
      </w:pPr>
    </w:p>
    <w:p w:rsidR="000D69B0" w:rsidRPr="00E24EE5" w:rsidRDefault="000D69B0" w:rsidP="005569C5">
      <w:pPr>
        <w:tabs>
          <w:tab w:val="left" w:pos="2010"/>
        </w:tabs>
        <w:rPr>
          <w:rFonts w:ascii="Times New Roman" w:hAnsi="Times New Roman" w:cs="Times New Roman"/>
          <w:sz w:val="24"/>
          <w:szCs w:val="24"/>
        </w:rPr>
      </w:pPr>
    </w:p>
    <w:p w:rsidR="000D69B0" w:rsidRPr="00E24EE5" w:rsidRDefault="000D69B0" w:rsidP="005569C5">
      <w:pPr>
        <w:tabs>
          <w:tab w:val="left" w:pos="2010"/>
        </w:tabs>
        <w:rPr>
          <w:rFonts w:ascii="Times New Roman" w:hAnsi="Times New Roman" w:cs="Times New Roman"/>
          <w:sz w:val="24"/>
          <w:szCs w:val="24"/>
        </w:rPr>
      </w:pPr>
    </w:p>
    <w:p w:rsidR="00410890" w:rsidRPr="001A2DA8" w:rsidRDefault="00331516" w:rsidP="008A7AA0">
      <w:pPr>
        <w:pStyle w:val="IntenseQuote"/>
        <w:rPr>
          <w:rFonts w:ascii="Times New Roman" w:hAnsi="Times New Roman" w:cs="Times New Roman"/>
          <w:b/>
          <w:sz w:val="28"/>
        </w:rPr>
      </w:pPr>
      <w:r w:rsidRPr="001A2DA8">
        <w:rPr>
          <w:rFonts w:ascii="Times New Roman" w:hAnsi="Times New Roman" w:cs="Times New Roman"/>
          <w:b/>
          <w:sz w:val="28"/>
        </w:rPr>
        <w:t xml:space="preserve">3.6 </w:t>
      </w:r>
      <w:r w:rsidR="00081EB3" w:rsidRPr="001A2DA8">
        <w:rPr>
          <w:rFonts w:ascii="Times New Roman" w:hAnsi="Times New Roman" w:cs="Times New Roman"/>
          <w:b/>
          <w:sz w:val="28"/>
        </w:rPr>
        <w:t xml:space="preserve">Early Alert </w:t>
      </w:r>
      <w:r w:rsidR="00172EBD" w:rsidRPr="001A2DA8">
        <w:rPr>
          <w:rFonts w:ascii="Times New Roman" w:hAnsi="Times New Roman" w:cs="Times New Roman"/>
          <w:b/>
          <w:sz w:val="28"/>
        </w:rPr>
        <w:t>Account</w:t>
      </w:r>
    </w:p>
    <w:p w:rsidR="005569C5" w:rsidRPr="001A2DA8" w:rsidRDefault="001A2DA8" w:rsidP="005569C5">
      <w:pPr>
        <w:tabs>
          <w:tab w:val="left" w:pos="2010"/>
        </w:tabs>
        <w:rPr>
          <w:rFonts w:ascii="Times New Roman" w:hAnsi="Times New Roman" w:cs="Times New Roman"/>
          <w:b/>
          <w:sz w:val="24"/>
          <w:szCs w:val="24"/>
        </w:rPr>
      </w:pPr>
      <w:r w:rsidRPr="001A2DA8">
        <w:rPr>
          <w:rFonts w:ascii="Times New Roman" w:hAnsi="Times New Roman" w:cs="Times New Roman"/>
          <w:sz w:val="24"/>
          <w:szCs w:val="24"/>
        </w:rPr>
        <w:t>Any Account that requires</w:t>
      </w:r>
      <w:r w:rsidR="005569C5" w:rsidRPr="001A2DA8">
        <w:rPr>
          <w:rFonts w:ascii="Times New Roman" w:hAnsi="Times New Roman" w:cs="Times New Roman"/>
          <w:sz w:val="24"/>
          <w:szCs w:val="24"/>
        </w:rPr>
        <w:t xml:space="preserve"> monitoring, supervision, or close attention by</w:t>
      </w:r>
      <w:r w:rsidRPr="001A2DA8">
        <w:rPr>
          <w:rFonts w:ascii="Times New Roman" w:hAnsi="Times New Roman" w:cs="Times New Roman"/>
          <w:sz w:val="24"/>
          <w:szCs w:val="24"/>
        </w:rPr>
        <w:t xml:space="preserve"> the</w:t>
      </w:r>
      <w:r w:rsidR="005569C5" w:rsidRPr="001A2DA8">
        <w:rPr>
          <w:rFonts w:ascii="Times New Roman" w:hAnsi="Times New Roman" w:cs="Times New Roman"/>
          <w:sz w:val="24"/>
          <w:szCs w:val="24"/>
        </w:rPr>
        <w:t xml:space="preserve"> management</w:t>
      </w:r>
      <w:r w:rsidRPr="001A2DA8">
        <w:rPr>
          <w:rFonts w:ascii="Times New Roman" w:hAnsi="Times New Roman" w:cs="Times New Roman"/>
          <w:sz w:val="24"/>
          <w:szCs w:val="24"/>
        </w:rPr>
        <w:t xml:space="preserve"> for any potential risks or weakness is known as An Early Alert Account. Theses weaknesses have to be corrected, i</w:t>
      </w:r>
      <w:r w:rsidR="005569C5" w:rsidRPr="001A2DA8">
        <w:rPr>
          <w:rFonts w:ascii="Times New Roman" w:hAnsi="Times New Roman" w:cs="Times New Roman"/>
          <w:sz w:val="24"/>
          <w:szCs w:val="24"/>
        </w:rPr>
        <w:t xml:space="preserve">f </w:t>
      </w:r>
      <w:r w:rsidRPr="001A2DA8">
        <w:rPr>
          <w:rFonts w:ascii="Times New Roman" w:hAnsi="Times New Roman" w:cs="Times New Roman"/>
          <w:sz w:val="24"/>
          <w:szCs w:val="24"/>
        </w:rPr>
        <w:t>not then</w:t>
      </w:r>
      <w:r w:rsidR="005569C5" w:rsidRPr="001A2DA8">
        <w:rPr>
          <w:rFonts w:ascii="Times New Roman" w:hAnsi="Times New Roman" w:cs="Times New Roman"/>
          <w:sz w:val="24"/>
          <w:szCs w:val="24"/>
        </w:rPr>
        <w:t xml:space="preserve"> they may result in deteriorat</w:t>
      </w:r>
      <w:r w:rsidR="00410890" w:rsidRPr="001A2DA8">
        <w:rPr>
          <w:rFonts w:ascii="Times New Roman" w:hAnsi="Times New Roman" w:cs="Times New Roman"/>
          <w:sz w:val="24"/>
          <w:szCs w:val="24"/>
        </w:rPr>
        <w:t xml:space="preserve">ion </w:t>
      </w:r>
      <w:r w:rsidRPr="001A2DA8">
        <w:rPr>
          <w:rFonts w:ascii="Times New Roman" w:hAnsi="Times New Roman" w:cs="Times New Roman"/>
          <w:sz w:val="24"/>
          <w:szCs w:val="24"/>
        </w:rPr>
        <w:t xml:space="preserve">for </w:t>
      </w:r>
      <w:r w:rsidR="00410890" w:rsidRPr="001A2DA8">
        <w:rPr>
          <w:rFonts w:ascii="Times New Roman" w:hAnsi="Times New Roman" w:cs="Times New Roman"/>
          <w:sz w:val="24"/>
          <w:szCs w:val="24"/>
        </w:rPr>
        <w:t>the repayment</w:t>
      </w:r>
      <w:r w:rsidRPr="001A2DA8">
        <w:rPr>
          <w:rFonts w:ascii="Times New Roman" w:hAnsi="Times New Roman" w:cs="Times New Roman"/>
          <w:sz w:val="24"/>
          <w:szCs w:val="24"/>
        </w:rPr>
        <w:t>s.</w:t>
      </w:r>
    </w:p>
    <w:p w:rsidR="00172EBD" w:rsidRPr="001A2DA8" w:rsidRDefault="00172EBD" w:rsidP="00172EBD">
      <w:pPr>
        <w:tabs>
          <w:tab w:val="left" w:pos="2010"/>
        </w:tabs>
        <w:rPr>
          <w:rFonts w:ascii="Times New Roman" w:hAnsi="Times New Roman" w:cs="Times New Roman"/>
          <w:b/>
          <w:color w:val="5B9BD5" w:themeColor="accent1"/>
          <w:sz w:val="24"/>
          <w:szCs w:val="24"/>
        </w:rPr>
      </w:pPr>
    </w:p>
    <w:p w:rsidR="00172EBD" w:rsidRPr="001A2DA8" w:rsidRDefault="00172EBD"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1A2DA8">
        <w:rPr>
          <w:rFonts w:ascii="Times New Roman" w:hAnsi="Times New Roman" w:cs="Times New Roman"/>
          <w:b/>
          <w:color w:val="5B9BD5" w:themeColor="accent1"/>
          <w:sz w:val="24"/>
          <w:szCs w:val="24"/>
        </w:rPr>
        <w:t>Early Alert Process</w:t>
      </w:r>
    </w:p>
    <w:p w:rsidR="00EC6D38" w:rsidRPr="00EC6D38" w:rsidRDefault="005569C5" w:rsidP="005569C5">
      <w:pPr>
        <w:tabs>
          <w:tab w:val="left" w:pos="2010"/>
        </w:tabs>
        <w:rPr>
          <w:rFonts w:ascii="Times New Roman" w:hAnsi="Times New Roman" w:cs="Times New Roman"/>
          <w:color w:val="000000" w:themeColor="text1"/>
          <w:sz w:val="24"/>
          <w:szCs w:val="24"/>
        </w:rPr>
      </w:pPr>
      <w:r w:rsidRPr="00EC6D38">
        <w:rPr>
          <w:rFonts w:ascii="Times New Roman" w:hAnsi="Times New Roman" w:cs="Times New Roman"/>
          <w:color w:val="000000" w:themeColor="text1"/>
          <w:sz w:val="24"/>
          <w:szCs w:val="24"/>
        </w:rPr>
        <w:t xml:space="preserve">Early identification, prompt reporting and proactive management of Early Alert Accounts are prime credit </w:t>
      </w:r>
      <w:r w:rsidR="001A2DA8" w:rsidRPr="00EC6D38">
        <w:rPr>
          <w:rFonts w:ascii="Times New Roman" w:hAnsi="Times New Roman" w:cs="Times New Roman"/>
          <w:color w:val="000000" w:themeColor="text1"/>
          <w:sz w:val="24"/>
          <w:szCs w:val="24"/>
        </w:rPr>
        <w:t xml:space="preserve">responsibilities of all RMs that </w:t>
      </w:r>
      <w:r w:rsidRPr="00EC6D38">
        <w:rPr>
          <w:rFonts w:ascii="Times New Roman" w:hAnsi="Times New Roman" w:cs="Times New Roman"/>
          <w:color w:val="000000" w:themeColor="text1"/>
          <w:sz w:val="24"/>
          <w:szCs w:val="24"/>
        </w:rPr>
        <w:t>must be undertaken on a continuo</w:t>
      </w:r>
      <w:r w:rsidR="001A2DA8" w:rsidRPr="00EC6D38">
        <w:rPr>
          <w:rFonts w:ascii="Times New Roman" w:hAnsi="Times New Roman" w:cs="Times New Roman"/>
          <w:color w:val="000000" w:themeColor="text1"/>
          <w:sz w:val="24"/>
          <w:szCs w:val="24"/>
        </w:rPr>
        <w:t xml:space="preserve">us basis. An Early Alert Reports </w:t>
      </w:r>
      <w:r w:rsidR="00EC6D38" w:rsidRPr="00EC6D38">
        <w:rPr>
          <w:rFonts w:ascii="Times New Roman" w:hAnsi="Times New Roman" w:cs="Times New Roman"/>
          <w:color w:val="000000" w:themeColor="text1"/>
          <w:sz w:val="24"/>
          <w:szCs w:val="24"/>
        </w:rPr>
        <w:t>are</w:t>
      </w:r>
      <w:r w:rsidR="001A2DA8" w:rsidRPr="00EC6D38">
        <w:rPr>
          <w:rFonts w:ascii="Times New Roman" w:hAnsi="Times New Roman" w:cs="Times New Roman"/>
          <w:color w:val="000000" w:themeColor="text1"/>
          <w:sz w:val="24"/>
          <w:szCs w:val="24"/>
        </w:rPr>
        <w:t xml:space="preserve"> prepared</w:t>
      </w:r>
      <w:r w:rsidR="00EC6D38" w:rsidRPr="00EC6D38">
        <w:rPr>
          <w:rFonts w:ascii="Times New Roman" w:hAnsi="Times New Roman" w:cs="Times New Roman"/>
          <w:color w:val="000000" w:themeColor="text1"/>
          <w:sz w:val="24"/>
          <w:szCs w:val="24"/>
        </w:rPr>
        <w:t xml:space="preserve"> by the RM and then signed by the </w:t>
      </w:r>
      <w:r w:rsidRPr="00EC6D38">
        <w:rPr>
          <w:rFonts w:ascii="Times New Roman" w:hAnsi="Times New Roman" w:cs="Times New Roman"/>
          <w:color w:val="000000" w:themeColor="text1"/>
          <w:sz w:val="24"/>
          <w:szCs w:val="24"/>
        </w:rPr>
        <w:t>Head of Business Banking</w:t>
      </w:r>
      <w:r w:rsidR="00EC6D38" w:rsidRPr="00EC6D38">
        <w:rPr>
          <w:rFonts w:ascii="Times New Roman" w:hAnsi="Times New Roman" w:cs="Times New Roman"/>
          <w:color w:val="000000" w:themeColor="text1"/>
          <w:sz w:val="24"/>
          <w:szCs w:val="24"/>
        </w:rPr>
        <w:t xml:space="preserve">. After that the report are </w:t>
      </w:r>
      <w:r w:rsidRPr="00EC6D38">
        <w:rPr>
          <w:rFonts w:ascii="Times New Roman" w:hAnsi="Times New Roman" w:cs="Times New Roman"/>
          <w:color w:val="000000" w:themeColor="text1"/>
          <w:sz w:val="24"/>
          <w:szCs w:val="24"/>
        </w:rPr>
        <w:t xml:space="preserve">sent to the approving authority in CRM Division. </w:t>
      </w:r>
      <w:r w:rsidR="00EC6D38" w:rsidRPr="00EC6D38">
        <w:rPr>
          <w:rFonts w:ascii="Times New Roman" w:hAnsi="Times New Roman" w:cs="Times New Roman"/>
          <w:color w:val="000000" w:themeColor="text1"/>
          <w:sz w:val="24"/>
          <w:szCs w:val="24"/>
        </w:rPr>
        <w:t xml:space="preserve">Then the Risk Grade are </w:t>
      </w:r>
      <w:r w:rsidRPr="00EC6D38">
        <w:rPr>
          <w:rFonts w:ascii="Times New Roman" w:hAnsi="Times New Roman" w:cs="Times New Roman"/>
          <w:color w:val="000000" w:themeColor="text1"/>
          <w:sz w:val="24"/>
          <w:szCs w:val="24"/>
        </w:rPr>
        <w:t xml:space="preserve">updated </w:t>
      </w:r>
      <w:r w:rsidR="00EC6D38" w:rsidRPr="00EC6D38">
        <w:rPr>
          <w:rFonts w:ascii="Times New Roman" w:hAnsi="Times New Roman" w:cs="Times New Roman"/>
          <w:color w:val="000000" w:themeColor="text1"/>
          <w:sz w:val="24"/>
          <w:szCs w:val="24"/>
        </w:rPr>
        <w:t>immediately without any delay.</w:t>
      </w:r>
    </w:p>
    <w:p w:rsidR="00B54A52" w:rsidRDefault="00EC6D38" w:rsidP="005569C5">
      <w:pPr>
        <w:tabs>
          <w:tab w:val="left" w:pos="2010"/>
        </w:tabs>
        <w:rPr>
          <w:rFonts w:ascii="Times New Roman" w:hAnsi="Times New Roman" w:cs="Times New Roman"/>
          <w:color w:val="000000" w:themeColor="text1"/>
          <w:sz w:val="24"/>
          <w:szCs w:val="24"/>
        </w:rPr>
      </w:pPr>
      <w:r w:rsidRPr="00EC6D38">
        <w:rPr>
          <w:rFonts w:ascii="Times New Roman" w:hAnsi="Times New Roman" w:cs="Times New Roman"/>
          <w:color w:val="000000" w:themeColor="text1"/>
          <w:sz w:val="24"/>
          <w:szCs w:val="24"/>
        </w:rPr>
        <w:t>Sometimes the facilities face difficulties in spite of having a prudent credit approval process.</w:t>
      </w:r>
      <w:r w:rsidR="005569C5" w:rsidRPr="00EC6D38">
        <w:rPr>
          <w:rFonts w:ascii="Times New Roman" w:hAnsi="Times New Roman" w:cs="Times New Roman"/>
          <w:color w:val="000000" w:themeColor="text1"/>
          <w:sz w:val="24"/>
          <w:szCs w:val="24"/>
        </w:rPr>
        <w:t xml:space="preserve"> </w:t>
      </w:r>
      <w:r w:rsidRPr="00EC6D38">
        <w:rPr>
          <w:rFonts w:ascii="Times New Roman" w:hAnsi="Times New Roman" w:cs="Times New Roman"/>
          <w:color w:val="000000" w:themeColor="text1"/>
          <w:sz w:val="24"/>
          <w:szCs w:val="24"/>
        </w:rPr>
        <w:t>So this early identification is important to have a protection against any disaster.</w:t>
      </w:r>
    </w:p>
    <w:p w:rsidR="005569C5" w:rsidRPr="00B54A52" w:rsidRDefault="00B54A52" w:rsidP="005569C5">
      <w:pPr>
        <w:tabs>
          <w:tab w:val="left" w:pos="2010"/>
        </w:tabs>
        <w:rPr>
          <w:rFonts w:ascii="Times New Roman" w:hAnsi="Times New Roman" w:cs="Times New Roman"/>
          <w:color w:val="000000" w:themeColor="text1"/>
          <w:sz w:val="24"/>
          <w:szCs w:val="24"/>
        </w:rPr>
      </w:pPr>
      <w:r w:rsidRPr="00B54A52">
        <w:rPr>
          <w:rFonts w:ascii="Times New Roman" w:hAnsi="Times New Roman" w:cs="Times New Roman"/>
          <w:color w:val="000000" w:themeColor="text1"/>
          <w:sz w:val="24"/>
          <w:szCs w:val="24"/>
        </w:rPr>
        <w:t>C</w:t>
      </w:r>
      <w:r w:rsidR="00172EBD" w:rsidRPr="00B54A52">
        <w:rPr>
          <w:rFonts w:ascii="Times New Roman" w:hAnsi="Times New Roman" w:cs="Times New Roman"/>
          <w:color w:val="000000" w:themeColor="text1"/>
          <w:sz w:val="24"/>
          <w:szCs w:val="24"/>
        </w:rPr>
        <w:t>ontact</w:t>
      </w:r>
      <w:r w:rsidRPr="00B54A52">
        <w:rPr>
          <w:rFonts w:ascii="Times New Roman" w:hAnsi="Times New Roman" w:cs="Times New Roman"/>
          <w:color w:val="000000" w:themeColor="text1"/>
          <w:sz w:val="24"/>
          <w:szCs w:val="24"/>
        </w:rPr>
        <w:t>ing</w:t>
      </w:r>
      <w:r w:rsidR="00172EBD" w:rsidRPr="00B54A52">
        <w:rPr>
          <w:rFonts w:ascii="Times New Roman" w:hAnsi="Times New Roman" w:cs="Times New Roman"/>
          <w:color w:val="000000" w:themeColor="text1"/>
          <w:sz w:val="24"/>
          <w:szCs w:val="24"/>
        </w:rPr>
        <w:t xml:space="preserve"> with customers </w:t>
      </w:r>
      <w:r w:rsidRPr="00B54A52">
        <w:rPr>
          <w:rFonts w:ascii="Times New Roman" w:hAnsi="Times New Roman" w:cs="Times New Roman"/>
          <w:color w:val="000000" w:themeColor="text1"/>
          <w:sz w:val="24"/>
          <w:szCs w:val="24"/>
        </w:rPr>
        <w:t>in a daily basis enhance the possibility</w:t>
      </w:r>
      <w:r w:rsidR="005569C5" w:rsidRPr="00B54A52">
        <w:rPr>
          <w:rFonts w:ascii="Times New Roman" w:hAnsi="Times New Roman" w:cs="Times New Roman"/>
          <w:color w:val="000000" w:themeColor="text1"/>
          <w:sz w:val="24"/>
          <w:szCs w:val="24"/>
        </w:rPr>
        <w:t xml:space="preserve"> of developing strategies</w:t>
      </w:r>
      <w:r>
        <w:rPr>
          <w:rFonts w:ascii="Times New Roman" w:hAnsi="Times New Roman" w:cs="Times New Roman"/>
          <w:color w:val="000000" w:themeColor="text1"/>
          <w:sz w:val="24"/>
          <w:szCs w:val="24"/>
        </w:rPr>
        <w:t xml:space="preserve"> that is</w:t>
      </w:r>
      <w:r w:rsidR="005569C5" w:rsidRPr="00B54A52">
        <w:rPr>
          <w:rFonts w:ascii="Times New Roman" w:hAnsi="Times New Roman" w:cs="Times New Roman"/>
          <w:color w:val="000000" w:themeColor="text1"/>
          <w:sz w:val="24"/>
          <w:szCs w:val="24"/>
        </w:rPr>
        <w:t xml:space="preserve"> mutually </w:t>
      </w:r>
      <w:r w:rsidRPr="00B54A52">
        <w:rPr>
          <w:rFonts w:ascii="Times New Roman" w:hAnsi="Times New Roman" w:cs="Times New Roman"/>
          <w:color w:val="000000" w:themeColor="text1"/>
          <w:sz w:val="24"/>
          <w:szCs w:val="24"/>
        </w:rPr>
        <w:t xml:space="preserve">agreed by both </w:t>
      </w:r>
      <w:r w:rsidR="005569C5" w:rsidRPr="00B54A52">
        <w:rPr>
          <w:rFonts w:ascii="Times New Roman" w:hAnsi="Times New Roman" w:cs="Times New Roman"/>
          <w:color w:val="000000" w:themeColor="text1"/>
          <w:sz w:val="24"/>
          <w:szCs w:val="24"/>
        </w:rPr>
        <w:t xml:space="preserve">Customer and IPDC. </w:t>
      </w:r>
    </w:p>
    <w:p w:rsidR="005569C5" w:rsidRPr="00EC6D38" w:rsidRDefault="005569C5" w:rsidP="005569C5">
      <w:pPr>
        <w:tabs>
          <w:tab w:val="left" w:pos="2010"/>
        </w:tabs>
        <w:rPr>
          <w:rFonts w:ascii="Times New Roman" w:hAnsi="Times New Roman" w:cs="Times New Roman"/>
          <w:color w:val="000000" w:themeColor="text1"/>
          <w:sz w:val="24"/>
          <w:szCs w:val="24"/>
        </w:rPr>
      </w:pPr>
      <w:r w:rsidRPr="00EC6D38">
        <w:rPr>
          <w:rFonts w:ascii="Times New Roman" w:hAnsi="Times New Roman" w:cs="Times New Roman"/>
          <w:color w:val="000000" w:themeColor="text1"/>
          <w:sz w:val="24"/>
          <w:szCs w:val="24"/>
        </w:rPr>
        <w:lastRenderedPageBreak/>
        <w:t xml:space="preserve">An Account </w:t>
      </w:r>
      <w:r w:rsidR="00172EBD" w:rsidRPr="00EC6D38">
        <w:rPr>
          <w:rFonts w:ascii="Times New Roman" w:hAnsi="Times New Roman" w:cs="Times New Roman"/>
          <w:color w:val="000000" w:themeColor="text1"/>
          <w:sz w:val="24"/>
          <w:szCs w:val="24"/>
        </w:rPr>
        <w:t>can</w:t>
      </w:r>
      <w:r w:rsidRPr="00EC6D38">
        <w:rPr>
          <w:rFonts w:ascii="Times New Roman" w:hAnsi="Times New Roman" w:cs="Times New Roman"/>
          <w:color w:val="000000" w:themeColor="text1"/>
          <w:sz w:val="24"/>
          <w:szCs w:val="24"/>
        </w:rPr>
        <w:t xml:space="preserve"> be re-classified as a Regular Account from Early Alert Account status when the symptom</w:t>
      </w:r>
      <w:r w:rsidR="00EC6D38" w:rsidRPr="00EC6D38">
        <w:rPr>
          <w:rFonts w:ascii="Times New Roman" w:hAnsi="Times New Roman" w:cs="Times New Roman"/>
          <w:color w:val="000000" w:themeColor="text1"/>
          <w:sz w:val="24"/>
          <w:szCs w:val="24"/>
        </w:rPr>
        <w:t xml:space="preserve">s of the </w:t>
      </w:r>
      <w:r w:rsidRPr="00EC6D38">
        <w:rPr>
          <w:rFonts w:ascii="Times New Roman" w:hAnsi="Times New Roman" w:cs="Times New Roman"/>
          <w:color w:val="000000" w:themeColor="text1"/>
          <w:sz w:val="24"/>
          <w:szCs w:val="24"/>
        </w:rPr>
        <w:t xml:space="preserve">Early Alert classification have been </w:t>
      </w:r>
      <w:r w:rsidR="00EC6D38" w:rsidRPr="00EC6D38">
        <w:rPr>
          <w:rFonts w:ascii="Times New Roman" w:hAnsi="Times New Roman" w:cs="Times New Roman"/>
          <w:color w:val="000000" w:themeColor="text1"/>
          <w:sz w:val="24"/>
          <w:szCs w:val="24"/>
        </w:rPr>
        <w:t>removed or when there is no dues left. An acceptance from</w:t>
      </w:r>
      <w:r w:rsidRPr="00EC6D38">
        <w:rPr>
          <w:rFonts w:ascii="Times New Roman" w:hAnsi="Times New Roman" w:cs="Times New Roman"/>
          <w:color w:val="000000" w:themeColor="text1"/>
          <w:sz w:val="24"/>
          <w:szCs w:val="24"/>
        </w:rPr>
        <w:t xml:space="preserve"> the CRM Division is required for </w:t>
      </w:r>
      <w:r w:rsidR="00EC6D38" w:rsidRPr="00EC6D38">
        <w:rPr>
          <w:rFonts w:ascii="Times New Roman" w:hAnsi="Times New Roman" w:cs="Times New Roman"/>
          <w:color w:val="000000" w:themeColor="text1"/>
          <w:sz w:val="24"/>
          <w:szCs w:val="24"/>
        </w:rPr>
        <w:t xml:space="preserve">this </w:t>
      </w:r>
      <w:r w:rsidRPr="00EC6D38">
        <w:rPr>
          <w:rFonts w:ascii="Times New Roman" w:hAnsi="Times New Roman" w:cs="Times New Roman"/>
          <w:color w:val="000000" w:themeColor="text1"/>
          <w:sz w:val="24"/>
          <w:szCs w:val="24"/>
        </w:rPr>
        <w:t xml:space="preserve">conversion </w:t>
      </w:r>
      <w:r w:rsidR="00EC6D38" w:rsidRPr="00EC6D38">
        <w:rPr>
          <w:rFonts w:ascii="Times New Roman" w:hAnsi="Times New Roman" w:cs="Times New Roman"/>
          <w:color w:val="000000" w:themeColor="text1"/>
          <w:sz w:val="24"/>
          <w:szCs w:val="24"/>
        </w:rPr>
        <w:t>from Early Alert Account to Regular Account</w:t>
      </w:r>
      <w:r w:rsidRPr="00EC6D38">
        <w:rPr>
          <w:rFonts w:ascii="Times New Roman" w:hAnsi="Times New Roman" w:cs="Times New Roman"/>
          <w:color w:val="000000" w:themeColor="text1"/>
          <w:sz w:val="24"/>
          <w:szCs w:val="24"/>
        </w:rPr>
        <w:t xml:space="preserve">. </w:t>
      </w:r>
    </w:p>
    <w:p w:rsidR="00A66876" w:rsidRPr="00EC6D38" w:rsidRDefault="00A66876" w:rsidP="005569C5">
      <w:pPr>
        <w:tabs>
          <w:tab w:val="left" w:pos="2010"/>
        </w:tabs>
        <w:rPr>
          <w:rFonts w:ascii="Times New Roman" w:hAnsi="Times New Roman" w:cs="Times New Roman"/>
          <w:b/>
          <w:color w:val="000000" w:themeColor="text1"/>
          <w:sz w:val="24"/>
          <w:szCs w:val="24"/>
        </w:rPr>
      </w:pPr>
    </w:p>
    <w:p w:rsidR="00E74F41" w:rsidRPr="00E24EE5" w:rsidRDefault="00331516" w:rsidP="00E74F41">
      <w:pPr>
        <w:pStyle w:val="IntenseQuote"/>
        <w:rPr>
          <w:rFonts w:ascii="Times New Roman" w:hAnsi="Times New Roman" w:cs="Times New Roman"/>
          <w:b/>
          <w:sz w:val="28"/>
        </w:rPr>
      </w:pPr>
      <w:r w:rsidRPr="00E24EE5">
        <w:rPr>
          <w:rFonts w:ascii="Times New Roman" w:hAnsi="Times New Roman" w:cs="Times New Roman"/>
          <w:b/>
          <w:sz w:val="28"/>
        </w:rPr>
        <w:t xml:space="preserve">3.7 </w:t>
      </w:r>
      <w:r w:rsidR="00E74F41" w:rsidRPr="00E24EE5">
        <w:rPr>
          <w:rFonts w:ascii="Times New Roman" w:hAnsi="Times New Roman" w:cs="Times New Roman"/>
          <w:b/>
          <w:sz w:val="28"/>
        </w:rPr>
        <w:t>Non-Performing Loan (NPL) Management</w:t>
      </w:r>
    </w:p>
    <w:p w:rsidR="00E64F6A" w:rsidRPr="00E24EE5" w:rsidRDefault="00E64F6A" w:rsidP="005569C5">
      <w:pPr>
        <w:tabs>
          <w:tab w:val="left" w:pos="2010"/>
        </w:tabs>
        <w:rPr>
          <w:rFonts w:ascii="Times New Roman" w:hAnsi="Times New Roman" w:cs="Times New Roman"/>
          <w:sz w:val="24"/>
          <w:szCs w:val="24"/>
        </w:rPr>
      </w:pPr>
    </w:p>
    <w:p w:rsidR="005569C5" w:rsidRPr="00E24EE5" w:rsidRDefault="00A66876"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Non-Performing Loan (NPL) Account Management </w:t>
      </w:r>
    </w:p>
    <w:p w:rsidR="005569C5" w:rsidRPr="00E24EE5" w:rsidRDefault="005569C5" w:rsidP="005569C5">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All NPLs </w:t>
      </w:r>
      <w:r w:rsidR="00E64F6A" w:rsidRPr="00E24EE5">
        <w:rPr>
          <w:rFonts w:ascii="Times New Roman" w:hAnsi="Times New Roman" w:cs="Times New Roman"/>
          <w:sz w:val="24"/>
          <w:szCs w:val="24"/>
        </w:rPr>
        <w:t>are</w:t>
      </w:r>
      <w:r w:rsidRPr="00E24EE5">
        <w:rPr>
          <w:rFonts w:ascii="Times New Roman" w:hAnsi="Times New Roman" w:cs="Times New Roman"/>
          <w:sz w:val="24"/>
          <w:szCs w:val="24"/>
        </w:rPr>
        <w:t xml:space="preserve"> assigned to Account Managers within the </w:t>
      </w:r>
      <w:r w:rsidR="00E64F6A" w:rsidRPr="00E24EE5">
        <w:rPr>
          <w:rFonts w:ascii="Times New Roman" w:hAnsi="Times New Roman" w:cs="Times New Roman"/>
          <w:sz w:val="24"/>
          <w:szCs w:val="24"/>
        </w:rPr>
        <w:t>Special Asset Management (</w:t>
      </w:r>
      <w:r w:rsidRPr="00E24EE5">
        <w:rPr>
          <w:rFonts w:ascii="Times New Roman" w:hAnsi="Times New Roman" w:cs="Times New Roman"/>
          <w:sz w:val="24"/>
          <w:szCs w:val="24"/>
        </w:rPr>
        <w:t>SAM</w:t>
      </w:r>
      <w:r w:rsidR="00E64F6A" w:rsidRPr="00E24EE5">
        <w:rPr>
          <w:rFonts w:ascii="Times New Roman" w:hAnsi="Times New Roman" w:cs="Times New Roman"/>
          <w:sz w:val="24"/>
          <w:szCs w:val="24"/>
        </w:rPr>
        <w:t>)</w:t>
      </w:r>
      <w:r w:rsidR="00EF51AB">
        <w:rPr>
          <w:rFonts w:ascii="Times New Roman" w:hAnsi="Times New Roman" w:cs="Times New Roman"/>
          <w:sz w:val="24"/>
          <w:szCs w:val="24"/>
        </w:rPr>
        <w:t xml:space="preserve"> Division. </w:t>
      </w:r>
      <w:r w:rsidR="00EF51AB" w:rsidRPr="00025399">
        <w:rPr>
          <w:rFonts w:ascii="Times New Roman" w:hAnsi="Times New Roman" w:cs="Times New Roman"/>
          <w:color w:val="000000" w:themeColor="text1"/>
          <w:sz w:val="24"/>
          <w:szCs w:val="24"/>
        </w:rPr>
        <w:t>SAM division</w:t>
      </w:r>
      <w:r w:rsidRPr="00025399">
        <w:rPr>
          <w:rFonts w:ascii="Times New Roman" w:hAnsi="Times New Roman" w:cs="Times New Roman"/>
          <w:color w:val="000000" w:themeColor="text1"/>
          <w:sz w:val="24"/>
          <w:szCs w:val="24"/>
        </w:rPr>
        <w:t xml:space="preserve"> is responsible for coordinating and administering the actio</w:t>
      </w:r>
      <w:r w:rsidR="00025399" w:rsidRPr="00025399">
        <w:rPr>
          <w:rFonts w:ascii="Times New Roman" w:hAnsi="Times New Roman" w:cs="Times New Roman"/>
          <w:color w:val="000000" w:themeColor="text1"/>
          <w:sz w:val="24"/>
          <w:szCs w:val="24"/>
        </w:rPr>
        <w:t xml:space="preserve">n plan or </w:t>
      </w:r>
      <w:r w:rsidR="00EF51AB" w:rsidRPr="00025399">
        <w:rPr>
          <w:rFonts w:ascii="Times New Roman" w:hAnsi="Times New Roman" w:cs="Times New Roman"/>
          <w:color w:val="000000" w:themeColor="text1"/>
          <w:sz w:val="24"/>
          <w:szCs w:val="24"/>
        </w:rPr>
        <w:t xml:space="preserve">recovery </w:t>
      </w:r>
      <w:r w:rsidR="00025399" w:rsidRPr="00025399">
        <w:rPr>
          <w:rFonts w:ascii="Times New Roman" w:hAnsi="Times New Roman" w:cs="Times New Roman"/>
          <w:color w:val="000000" w:themeColor="text1"/>
          <w:sz w:val="24"/>
          <w:szCs w:val="24"/>
        </w:rPr>
        <w:t xml:space="preserve">process </w:t>
      </w:r>
      <w:r w:rsidR="00EF51AB" w:rsidRPr="00025399">
        <w:rPr>
          <w:rFonts w:ascii="Times New Roman" w:hAnsi="Times New Roman" w:cs="Times New Roman"/>
          <w:color w:val="000000" w:themeColor="text1"/>
          <w:sz w:val="24"/>
          <w:szCs w:val="24"/>
        </w:rPr>
        <w:t xml:space="preserve">of the account. </w:t>
      </w:r>
      <w:r w:rsidR="003C7F8D" w:rsidRPr="00025399">
        <w:rPr>
          <w:rFonts w:ascii="Times New Roman" w:hAnsi="Times New Roman" w:cs="Times New Roman"/>
          <w:color w:val="000000" w:themeColor="text1"/>
          <w:sz w:val="24"/>
          <w:szCs w:val="24"/>
        </w:rPr>
        <w:t>S</w:t>
      </w:r>
      <w:r w:rsidRPr="00025399">
        <w:rPr>
          <w:rFonts w:ascii="Times New Roman" w:hAnsi="Times New Roman" w:cs="Times New Roman"/>
          <w:color w:val="000000" w:themeColor="text1"/>
          <w:sz w:val="24"/>
          <w:szCs w:val="24"/>
        </w:rPr>
        <w:t xml:space="preserve">ome </w:t>
      </w:r>
      <w:r w:rsidR="00025399" w:rsidRPr="00025399">
        <w:rPr>
          <w:rFonts w:ascii="Times New Roman" w:hAnsi="Times New Roman" w:cs="Times New Roman"/>
          <w:color w:val="000000" w:themeColor="text1"/>
          <w:sz w:val="24"/>
          <w:szCs w:val="24"/>
        </w:rPr>
        <w:t xml:space="preserve">of the </w:t>
      </w:r>
      <w:r w:rsidRPr="00025399">
        <w:rPr>
          <w:rFonts w:ascii="Times New Roman" w:hAnsi="Times New Roman" w:cs="Times New Roman"/>
          <w:color w:val="000000" w:themeColor="text1"/>
          <w:sz w:val="24"/>
          <w:szCs w:val="24"/>
        </w:rPr>
        <w:t xml:space="preserve">assistance from Relationship Management </w:t>
      </w:r>
      <w:r w:rsidRPr="00E24EE5">
        <w:rPr>
          <w:rFonts w:ascii="Times New Roman" w:hAnsi="Times New Roman" w:cs="Times New Roman"/>
          <w:sz w:val="24"/>
          <w:szCs w:val="24"/>
        </w:rPr>
        <w:t xml:space="preserve">(Business/Retail Banking) </w:t>
      </w:r>
      <w:r w:rsidR="00B52DBA" w:rsidRPr="00E24EE5">
        <w:rPr>
          <w:rFonts w:ascii="Times New Roman" w:hAnsi="Times New Roman" w:cs="Times New Roman"/>
          <w:sz w:val="24"/>
          <w:szCs w:val="24"/>
        </w:rPr>
        <w:t>is</w:t>
      </w:r>
      <w:r w:rsidRPr="00E24EE5">
        <w:rPr>
          <w:rFonts w:ascii="Times New Roman" w:hAnsi="Times New Roman" w:cs="Times New Roman"/>
          <w:sz w:val="24"/>
          <w:szCs w:val="24"/>
        </w:rPr>
        <w:t xml:space="preserve"> sought, it is essential that the autonomy of the SAM Division be maintained to ensure appropriate recov</w:t>
      </w:r>
      <w:r w:rsidR="002973C3" w:rsidRPr="00E24EE5">
        <w:rPr>
          <w:rFonts w:ascii="Times New Roman" w:hAnsi="Times New Roman" w:cs="Times New Roman"/>
          <w:sz w:val="24"/>
          <w:szCs w:val="24"/>
        </w:rPr>
        <w:t>ery strategies are implemented.</w:t>
      </w:r>
    </w:p>
    <w:p w:rsidR="00A66876" w:rsidRPr="00025399" w:rsidRDefault="005569C5" w:rsidP="005569C5">
      <w:pPr>
        <w:tabs>
          <w:tab w:val="left" w:pos="2010"/>
        </w:tabs>
        <w:rPr>
          <w:rFonts w:ascii="Times New Roman" w:hAnsi="Times New Roman" w:cs="Times New Roman"/>
          <w:color w:val="000000" w:themeColor="text1"/>
          <w:sz w:val="24"/>
          <w:szCs w:val="24"/>
        </w:rPr>
      </w:pPr>
      <w:r w:rsidRPr="00025399">
        <w:rPr>
          <w:rFonts w:ascii="Times New Roman" w:hAnsi="Times New Roman" w:cs="Times New Roman"/>
          <w:color w:val="000000" w:themeColor="text1"/>
          <w:sz w:val="24"/>
          <w:szCs w:val="24"/>
        </w:rPr>
        <w:t xml:space="preserve">The management of </w:t>
      </w:r>
      <w:r w:rsidR="00025399" w:rsidRPr="00025399">
        <w:rPr>
          <w:rFonts w:ascii="Times New Roman" w:hAnsi="Times New Roman" w:cs="Times New Roman"/>
          <w:color w:val="000000" w:themeColor="text1"/>
          <w:sz w:val="24"/>
          <w:szCs w:val="24"/>
        </w:rPr>
        <w:t>NPLs</w:t>
      </w:r>
      <w:r w:rsidRPr="00025399">
        <w:rPr>
          <w:rFonts w:ascii="Times New Roman" w:hAnsi="Times New Roman" w:cs="Times New Roman"/>
          <w:color w:val="000000" w:themeColor="text1"/>
          <w:sz w:val="24"/>
          <w:szCs w:val="24"/>
        </w:rPr>
        <w:t xml:space="preserve"> </w:t>
      </w:r>
      <w:r w:rsidR="00B52DBA" w:rsidRPr="00025399">
        <w:rPr>
          <w:rFonts w:ascii="Times New Roman" w:hAnsi="Times New Roman" w:cs="Times New Roman"/>
          <w:color w:val="000000" w:themeColor="text1"/>
          <w:sz w:val="24"/>
          <w:szCs w:val="24"/>
        </w:rPr>
        <w:t>is</w:t>
      </w:r>
      <w:r w:rsidR="00025399" w:rsidRPr="00025399">
        <w:rPr>
          <w:rFonts w:ascii="Times New Roman" w:hAnsi="Times New Roman" w:cs="Times New Roman"/>
          <w:color w:val="000000" w:themeColor="text1"/>
          <w:sz w:val="24"/>
          <w:szCs w:val="24"/>
        </w:rPr>
        <w:t xml:space="preserve"> a dynamic process. </w:t>
      </w:r>
      <w:r w:rsidR="00DB6CE2">
        <w:rPr>
          <w:rFonts w:ascii="Times New Roman" w:hAnsi="Times New Roman" w:cs="Times New Roman"/>
          <w:color w:val="000000" w:themeColor="text1"/>
          <w:sz w:val="24"/>
          <w:szCs w:val="24"/>
        </w:rPr>
        <w:t>So the</w:t>
      </w:r>
      <w:r w:rsidR="00025399" w:rsidRPr="00025399">
        <w:rPr>
          <w:rFonts w:ascii="Times New Roman" w:hAnsi="Times New Roman" w:cs="Times New Roman"/>
          <w:color w:val="000000" w:themeColor="text1"/>
          <w:sz w:val="24"/>
          <w:szCs w:val="24"/>
        </w:rPr>
        <w:t xml:space="preserve"> strategies associated with it</w:t>
      </w:r>
      <w:r w:rsidRPr="00025399">
        <w:rPr>
          <w:rFonts w:ascii="Times New Roman" w:hAnsi="Times New Roman" w:cs="Times New Roman"/>
          <w:color w:val="000000" w:themeColor="text1"/>
          <w:sz w:val="24"/>
          <w:szCs w:val="24"/>
        </w:rPr>
        <w:t xml:space="preserve"> </w:t>
      </w:r>
      <w:r w:rsidR="003C7F8D" w:rsidRPr="00025399">
        <w:rPr>
          <w:rFonts w:ascii="Times New Roman" w:hAnsi="Times New Roman" w:cs="Times New Roman"/>
          <w:color w:val="000000" w:themeColor="text1"/>
          <w:sz w:val="24"/>
          <w:szCs w:val="24"/>
        </w:rPr>
        <w:t>is</w:t>
      </w:r>
      <w:r w:rsidRPr="00025399">
        <w:rPr>
          <w:rFonts w:ascii="Times New Roman" w:hAnsi="Times New Roman" w:cs="Times New Roman"/>
          <w:color w:val="000000" w:themeColor="text1"/>
          <w:sz w:val="24"/>
          <w:szCs w:val="24"/>
        </w:rPr>
        <w:t xml:space="preserve"> regularly reviewed. </w:t>
      </w:r>
      <w:r w:rsidR="00025399" w:rsidRPr="00025399">
        <w:rPr>
          <w:rFonts w:ascii="Times New Roman" w:hAnsi="Times New Roman" w:cs="Times New Roman"/>
          <w:color w:val="000000" w:themeColor="text1"/>
          <w:sz w:val="24"/>
          <w:szCs w:val="24"/>
        </w:rPr>
        <w:t>There also a full</w:t>
      </w:r>
      <w:r w:rsidRPr="00025399">
        <w:rPr>
          <w:rFonts w:ascii="Times New Roman" w:hAnsi="Times New Roman" w:cs="Times New Roman"/>
          <w:color w:val="000000" w:themeColor="text1"/>
          <w:sz w:val="24"/>
          <w:szCs w:val="24"/>
        </w:rPr>
        <w:t xml:space="preserve"> process </w:t>
      </w:r>
      <w:r w:rsidR="00025399" w:rsidRPr="00025399">
        <w:rPr>
          <w:rFonts w:ascii="Times New Roman" w:hAnsi="Times New Roman" w:cs="Times New Roman"/>
          <w:color w:val="000000" w:themeColor="text1"/>
          <w:sz w:val="24"/>
          <w:szCs w:val="24"/>
        </w:rPr>
        <w:t xml:space="preserve">which is </w:t>
      </w:r>
      <w:r w:rsidRPr="00025399">
        <w:rPr>
          <w:rFonts w:ascii="Times New Roman" w:hAnsi="Times New Roman" w:cs="Times New Roman"/>
          <w:color w:val="000000" w:themeColor="text1"/>
          <w:sz w:val="24"/>
          <w:szCs w:val="24"/>
        </w:rPr>
        <w:t xml:space="preserve">established to share the lessons learned from the </w:t>
      </w:r>
      <w:r w:rsidR="00025399" w:rsidRPr="00025399">
        <w:rPr>
          <w:rFonts w:ascii="Times New Roman" w:hAnsi="Times New Roman" w:cs="Times New Roman"/>
          <w:color w:val="000000" w:themeColor="text1"/>
          <w:sz w:val="24"/>
          <w:szCs w:val="24"/>
        </w:rPr>
        <w:t xml:space="preserve">past </w:t>
      </w:r>
      <w:r w:rsidRPr="00025399">
        <w:rPr>
          <w:rFonts w:ascii="Times New Roman" w:hAnsi="Times New Roman" w:cs="Times New Roman"/>
          <w:color w:val="000000" w:themeColor="text1"/>
          <w:sz w:val="24"/>
          <w:szCs w:val="24"/>
        </w:rPr>
        <w:t>experienc</w:t>
      </w:r>
      <w:r w:rsidR="00025399" w:rsidRPr="00025399">
        <w:rPr>
          <w:rFonts w:ascii="Times New Roman" w:hAnsi="Times New Roman" w:cs="Times New Roman"/>
          <w:color w:val="000000" w:themeColor="text1"/>
          <w:sz w:val="24"/>
          <w:szCs w:val="24"/>
        </w:rPr>
        <w:t xml:space="preserve">e regarding </w:t>
      </w:r>
      <w:r w:rsidRPr="00025399">
        <w:rPr>
          <w:rFonts w:ascii="Times New Roman" w:hAnsi="Times New Roman" w:cs="Times New Roman"/>
          <w:color w:val="000000" w:themeColor="text1"/>
          <w:sz w:val="24"/>
          <w:szCs w:val="24"/>
        </w:rPr>
        <w:t xml:space="preserve">credit losses </w:t>
      </w:r>
      <w:r w:rsidR="00025399" w:rsidRPr="00025399">
        <w:rPr>
          <w:rFonts w:ascii="Times New Roman" w:hAnsi="Times New Roman" w:cs="Times New Roman"/>
          <w:color w:val="000000" w:themeColor="text1"/>
          <w:sz w:val="24"/>
          <w:szCs w:val="24"/>
        </w:rPr>
        <w:t xml:space="preserve">so that regular modification can be done for </w:t>
      </w:r>
      <w:r w:rsidR="002973C3" w:rsidRPr="00025399">
        <w:rPr>
          <w:rFonts w:ascii="Times New Roman" w:hAnsi="Times New Roman" w:cs="Times New Roman"/>
          <w:color w:val="000000" w:themeColor="text1"/>
          <w:sz w:val="24"/>
          <w:szCs w:val="24"/>
        </w:rPr>
        <w:t>lending guidelines.</w:t>
      </w:r>
    </w:p>
    <w:p w:rsidR="00A66876" w:rsidRPr="00637E4F" w:rsidRDefault="00A66876" w:rsidP="005569C5">
      <w:pPr>
        <w:tabs>
          <w:tab w:val="left" w:pos="2010"/>
        </w:tabs>
        <w:rPr>
          <w:rFonts w:ascii="Times New Roman" w:hAnsi="Times New Roman" w:cs="Times New Roman"/>
          <w:color w:val="4472C4" w:themeColor="accent5"/>
          <w:sz w:val="24"/>
          <w:szCs w:val="24"/>
        </w:rPr>
      </w:pPr>
    </w:p>
    <w:p w:rsidR="000C37CD" w:rsidRPr="00E24EE5" w:rsidRDefault="000C37CD"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 xml:space="preserve">Non-Performing Loan (NPL) Monitoring </w:t>
      </w:r>
    </w:p>
    <w:p w:rsidR="000C37CD" w:rsidRPr="00E24EE5" w:rsidRDefault="000C37CD" w:rsidP="000C37CD">
      <w:pPr>
        <w:tabs>
          <w:tab w:val="left" w:pos="2010"/>
        </w:tabs>
        <w:rPr>
          <w:rFonts w:ascii="Times New Roman" w:hAnsi="Times New Roman" w:cs="Times New Roman"/>
          <w:sz w:val="24"/>
          <w:szCs w:val="24"/>
        </w:rPr>
      </w:pPr>
      <w:r w:rsidRPr="00E24EE5">
        <w:rPr>
          <w:rFonts w:ascii="Times New Roman" w:hAnsi="Times New Roman" w:cs="Times New Roman"/>
          <w:sz w:val="24"/>
          <w:szCs w:val="24"/>
        </w:rPr>
        <w:t>On a quarterly basis, a Classified Loan Review Report (CLR) is prepared by the SAM Division to update the status of the action/recovery plan, review and assess the adequacy of provisions, and modif</w:t>
      </w:r>
      <w:r w:rsidR="00592DFF" w:rsidRPr="00E24EE5">
        <w:rPr>
          <w:rFonts w:ascii="Times New Roman" w:hAnsi="Times New Roman" w:cs="Times New Roman"/>
          <w:sz w:val="24"/>
          <w:szCs w:val="24"/>
        </w:rPr>
        <w:t>y IPDC strategy as appropriate.</w:t>
      </w:r>
    </w:p>
    <w:p w:rsidR="000C37CD" w:rsidRPr="00E24EE5" w:rsidRDefault="000C37CD" w:rsidP="005569C5">
      <w:pPr>
        <w:tabs>
          <w:tab w:val="left" w:pos="2010"/>
        </w:tabs>
        <w:rPr>
          <w:rFonts w:ascii="Times New Roman" w:hAnsi="Times New Roman" w:cs="Times New Roman"/>
          <w:b/>
          <w:color w:val="5B9BD5" w:themeColor="accent1"/>
          <w:sz w:val="24"/>
          <w:szCs w:val="24"/>
        </w:rPr>
      </w:pPr>
    </w:p>
    <w:p w:rsidR="00A66876" w:rsidRPr="00E24EE5" w:rsidRDefault="00A66876" w:rsidP="00793730">
      <w:pPr>
        <w:pStyle w:val="ListParagraph"/>
        <w:tabs>
          <w:tab w:val="left" w:pos="2010"/>
        </w:tabs>
        <w:rPr>
          <w:rFonts w:ascii="Times New Roman" w:hAnsi="Times New Roman" w:cs="Times New Roman"/>
          <w:sz w:val="24"/>
          <w:szCs w:val="24"/>
        </w:rPr>
      </w:pPr>
      <w:r w:rsidRPr="00E24EE5">
        <w:rPr>
          <w:rFonts w:ascii="Times New Roman" w:hAnsi="Times New Roman" w:cs="Times New Roman"/>
          <w:sz w:val="24"/>
          <w:szCs w:val="24"/>
        </w:rPr>
        <w:br/>
      </w:r>
    </w:p>
    <w:p w:rsidR="000C37CD" w:rsidRPr="00DB6CE2" w:rsidRDefault="000C37CD" w:rsidP="005569C5">
      <w:pPr>
        <w:tabs>
          <w:tab w:val="left" w:pos="2010"/>
        </w:tabs>
        <w:rPr>
          <w:rFonts w:ascii="Times New Roman" w:hAnsi="Times New Roman" w:cs="Times New Roman"/>
          <w:b/>
          <w:color w:val="5B9BD5" w:themeColor="accent1"/>
          <w:sz w:val="24"/>
          <w:szCs w:val="24"/>
        </w:rPr>
      </w:pPr>
    </w:p>
    <w:p w:rsidR="00DF286B" w:rsidRPr="00DB6CE2" w:rsidRDefault="00331516" w:rsidP="00E74F41">
      <w:pPr>
        <w:pStyle w:val="IntenseQuote"/>
        <w:rPr>
          <w:rFonts w:ascii="Times New Roman" w:hAnsi="Times New Roman" w:cs="Times New Roman"/>
          <w:b/>
          <w:sz w:val="28"/>
        </w:rPr>
      </w:pPr>
      <w:r w:rsidRPr="00DB6CE2">
        <w:rPr>
          <w:rFonts w:ascii="Times New Roman" w:hAnsi="Times New Roman" w:cs="Times New Roman"/>
          <w:b/>
          <w:sz w:val="28"/>
        </w:rPr>
        <w:t xml:space="preserve">3.8 </w:t>
      </w:r>
      <w:r w:rsidR="00DF5B0D" w:rsidRPr="00DB6CE2">
        <w:rPr>
          <w:rFonts w:ascii="Times New Roman" w:hAnsi="Times New Roman" w:cs="Times New Roman"/>
          <w:b/>
          <w:sz w:val="28"/>
        </w:rPr>
        <w:t>Rescheduling</w:t>
      </w:r>
    </w:p>
    <w:p w:rsidR="005569C5" w:rsidRPr="00DB6CE2" w:rsidRDefault="00DB6CE2" w:rsidP="005569C5">
      <w:pPr>
        <w:tabs>
          <w:tab w:val="left" w:pos="2010"/>
        </w:tabs>
        <w:rPr>
          <w:rFonts w:ascii="Times New Roman" w:hAnsi="Times New Roman" w:cs="Times New Roman"/>
          <w:b/>
          <w:color w:val="000000" w:themeColor="text1"/>
          <w:sz w:val="24"/>
          <w:szCs w:val="24"/>
        </w:rPr>
      </w:pPr>
      <w:r w:rsidRPr="00DB6CE2">
        <w:rPr>
          <w:rFonts w:ascii="Times New Roman" w:hAnsi="Times New Roman" w:cs="Times New Roman"/>
          <w:color w:val="000000" w:themeColor="text1"/>
          <w:sz w:val="24"/>
          <w:szCs w:val="24"/>
        </w:rPr>
        <w:t xml:space="preserve">For rescheduling the problem accounts and monitoring them periodically </w:t>
      </w:r>
      <w:r w:rsidR="005569C5" w:rsidRPr="00DB6CE2">
        <w:rPr>
          <w:rFonts w:ascii="Times New Roman" w:hAnsi="Times New Roman" w:cs="Times New Roman"/>
          <w:color w:val="000000" w:themeColor="text1"/>
          <w:sz w:val="24"/>
          <w:szCs w:val="24"/>
        </w:rPr>
        <w:t xml:space="preserve">IPDC </w:t>
      </w:r>
      <w:r w:rsidRPr="00DB6CE2">
        <w:rPr>
          <w:rFonts w:ascii="Times New Roman" w:hAnsi="Times New Roman" w:cs="Times New Roman"/>
          <w:color w:val="000000" w:themeColor="text1"/>
          <w:sz w:val="24"/>
          <w:szCs w:val="24"/>
        </w:rPr>
        <w:t>has some</w:t>
      </w:r>
      <w:r w:rsidR="005569C5" w:rsidRPr="00DB6CE2">
        <w:rPr>
          <w:rFonts w:ascii="Times New Roman" w:hAnsi="Times New Roman" w:cs="Times New Roman"/>
          <w:color w:val="000000" w:themeColor="text1"/>
          <w:sz w:val="24"/>
          <w:szCs w:val="24"/>
        </w:rPr>
        <w:t xml:space="preserve"> clear guidelines </w:t>
      </w:r>
      <w:r w:rsidRPr="00DB6CE2">
        <w:rPr>
          <w:rFonts w:ascii="Times New Roman" w:hAnsi="Times New Roman" w:cs="Times New Roman"/>
          <w:color w:val="000000" w:themeColor="text1"/>
          <w:sz w:val="24"/>
          <w:szCs w:val="24"/>
        </w:rPr>
        <w:t>to follow.</w:t>
      </w:r>
    </w:p>
    <w:p w:rsidR="005569C5" w:rsidRPr="00DB6CE2" w:rsidRDefault="00DB6CE2" w:rsidP="005569C5">
      <w:pPr>
        <w:tabs>
          <w:tab w:val="left" w:pos="2010"/>
        </w:tabs>
        <w:rPr>
          <w:rFonts w:ascii="Times New Roman" w:hAnsi="Times New Roman" w:cs="Times New Roman"/>
          <w:color w:val="000000" w:themeColor="text1"/>
          <w:sz w:val="24"/>
          <w:szCs w:val="24"/>
        </w:rPr>
      </w:pPr>
      <w:r w:rsidRPr="00DB6CE2">
        <w:rPr>
          <w:rFonts w:ascii="Times New Roman" w:hAnsi="Times New Roman" w:cs="Times New Roman"/>
          <w:color w:val="000000" w:themeColor="text1"/>
          <w:sz w:val="24"/>
          <w:szCs w:val="24"/>
        </w:rPr>
        <w:lastRenderedPageBreak/>
        <w:t>The main</w:t>
      </w:r>
      <w:r>
        <w:rPr>
          <w:rFonts w:ascii="Times New Roman" w:hAnsi="Times New Roman" w:cs="Times New Roman"/>
          <w:color w:val="000000" w:themeColor="text1"/>
          <w:sz w:val="24"/>
          <w:szCs w:val="24"/>
        </w:rPr>
        <w:t xml:space="preserve"> purpose of rescheduling</w:t>
      </w:r>
      <w:r w:rsidRPr="00DB6CE2">
        <w:rPr>
          <w:rFonts w:ascii="Times New Roman" w:hAnsi="Times New Roman" w:cs="Times New Roman"/>
          <w:color w:val="000000" w:themeColor="text1"/>
          <w:sz w:val="24"/>
          <w:szCs w:val="24"/>
        </w:rPr>
        <w:t xml:space="preserve"> is to make a maximum recovery of the expected and actual problem accounts. This rescheduling are done time to time and try to sort the problem accounts within shortest possible time.</w:t>
      </w:r>
    </w:p>
    <w:p w:rsidR="005569C5" w:rsidRPr="00DB6CE2" w:rsidRDefault="005569C5" w:rsidP="005569C5">
      <w:pPr>
        <w:tabs>
          <w:tab w:val="left" w:pos="2010"/>
        </w:tabs>
        <w:rPr>
          <w:rFonts w:ascii="Times New Roman" w:hAnsi="Times New Roman" w:cs="Times New Roman"/>
          <w:color w:val="000000" w:themeColor="text1"/>
          <w:sz w:val="24"/>
          <w:szCs w:val="24"/>
        </w:rPr>
      </w:pPr>
      <w:r w:rsidRPr="00DB6CE2">
        <w:rPr>
          <w:rFonts w:ascii="Times New Roman" w:hAnsi="Times New Roman" w:cs="Times New Roman"/>
          <w:color w:val="000000" w:themeColor="text1"/>
          <w:sz w:val="24"/>
          <w:szCs w:val="24"/>
        </w:rPr>
        <w:t xml:space="preserve"> </w:t>
      </w:r>
    </w:p>
    <w:p w:rsidR="00CB443E" w:rsidRPr="00DB6CE2" w:rsidRDefault="00CB443E" w:rsidP="005569C5">
      <w:pPr>
        <w:tabs>
          <w:tab w:val="left" w:pos="2010"/>
        </w:tabs>
        <w:rPr>
          <w:rFonts w:ascii="Times New Roman" w:hAnsi="Times New Roman" w:cs="Times New Roman"/>
          <w:color w:val="5B9BD5" w:themeColor="accent1"/>
          <w:sz w:val="24"/>
          <w:szCs w:val="24"/>
        </w:rPr>
      </w:pPr>
    </w:p>
    <w:p w:rsidR="005569C5" w:rsidRPr="00DB6CE2" w:rsidRDefault="00DB6CE2" w:rsidP="001D72F4">
      <w:pPr>
        <w:pStyle w:val="ListParagraph"/>
        <w:numPr>
          <w:ilvl w:val="0"/>
          <w:numId w:val="19"/>
        </w:numPr>
        <w:tabs>
          <w:tab w:val="left" w:pos="2010"/>
        </w:tabs>
        <w:rPr>
          <w:rFonts w:ascii="Times New Roman" w:hAnsi="Times New Roman" w:cs="Times New Roman"/>
          <w:color w:val="5B9BD5" w:themeColor="accent1"/>
          <w:sz w:val="24"/>
          <w:szCs w:val="24"/>
        </w:rPr>
      </w:pPr>
      <w:r>
        <w:rPr>
          <w:rFonts w:ascii="Times New Roman" w:hAnsi="Times New Roman" w:cs="Times New Roman"/>
          <w:b/>
          <w:color w:val="5B9BD5" w:themeColor="accent1"/>
          <w:sz w:val="24"/>
          <w:szCs w:val="24"/>
        </w:rPr>
        <w:t>Objective</w:t>
      </w:r>
      <w:r w:rsidR="00CE07BF" w:rsidRPr="00DB6CE2">
        <w:rPr>
          <w:rFonts w:ascii="Times New Roman" w:hAnsi="Times New Roman" w:cs="Times New Roman"/>
          <w:b/>
          <w:color w:val="5B9BD5" w:themeColor="accent1"/>
          <w:sz w:val="24"/>
          <w:szCs w:val="24"/>
        </w:rPr>
        <w:t xml:space="preserve"> of Rescheduling:</w:t>
      </w:r>
    </w:p>
    <w:p w:rsidR="00DB6CE2" w:rsidRPr="00594815" w:rsidRDefault="00DB6CE2" w:rsidP="00DB6CE2">
      <w:pPr>
        <w:pStyle w:val="ListParagraph"/>
        <w:numPr>
          <w:ilvl w:val="0"/>
          <w:numId w:val="27"/>
        </w:numPr>
        <w:tabs>
          <w:tab w:val="left" w:pos="2010"/>
        </w:tabs>
        <w:ind w:left="1440"/>
        <w:rPr>
          <w:rFonts w:ascii="Times New Roman" w:hAnsi="Times New Roman" w:cs="Times New Roman"/>
          <w:color w:val="000000" w:themeColor="text1"/>
          <w:sz w:val="24"/>
          <w:szCs w:val="24"/>
        </w:rPr>
      </w:pPr>
      <w:r w:rsidRPr="00594815">
        <w:rPr>
          <w:rFonts w:ascii="Times New Roman" w:hAnsi="Times New Roman" w:cs="Times New Roman"/>
          <w:color w:val="000000" w:themeColor="text1"/>
          <w:sz w:val="24"/>
          <w:szCs w:val="24"/>
        </w:rPr>
        <w:t>A modest settlement for the problem accounts.</w:t>
      </w:r>
    </w:p>
    <w:p w:rsidR="006D267F" w:rsidRPr="00594815" w:rsidRDefault="005569C5" w:rsidP="001D72F4">
      <w:pPr>
        <w:pStyle w:val="ListParagraph"/>
        <w:numPr>
          <w:ilvl w:val="0"/>
          <w:numId w:val="27"/>
        </w:numPr>
        <w:tabs>
          <w:tab w:val="left" w:pos="2010"/>
        </w:tabs>
        <w:ind w:left="1440"/>
        <w:rPr>
          <w:rFonts w:ascii="Times New Roman" w:hAnsi="Times New Roman" w:cs="Times New Roman"/>
          <w:color w:val="000000" w:themeColor="text1"/>
          <w:sz w:val="24"/>
          <w:szCs w:val="24"/>
        </w:rPr>
      </w:pPr>
      <w:r w:rsidRPr="00594815">
        <w:rPr>
          <w:rFonts w:ascii="Times New Roman" w:hAnsi="Times New Roman" w:cs="Times New Roman"/>
          <w:color w:val="000000" w:themeColor="text1"/>
          <w:sz w:val="24"/>
          <w:szCs w:val="24"/>
        </w:rPr>
        <w:t xml:space="preserve">To provide </w:t>
      </w:r>
      <w:r w:rsidR="00594815" w:rsidRPr="00594815">
        <w:rPr>
          <w:rFonts w:ascii="Times New Roman" w:hAnsi="Times New Roman" w:cs="Times New Roman"/>
          <w:color w:val="000000" w:themeColor="text1"/>
          <w:sz w:val="24"/>
          <w:szCs w:val="24"/>
        </w:rPr>
        <w:t xml:space="preserve">aid in case </w:t>
      </w:r>
      <w:r w:rsidRPr="00594815">
        <w:rPr>
          <w:rFonts w:ascii="Times New Roman" w:hAnsi="Times New Roman" w:cs="Times New Roman"/>
          <w:color w:val="000000" w:themeColor="text1"/>
          <w:sz w:val="24"/>
          <w:szCs w:val="24"/>
        </w:rPr>
        <w:t>changed business condition</w:t>
      </w:r>
      <w:r w:rsidR="00594815" w:rsidRPr="00594815">
        <w:rPr>
          <w:rFonts w:ascii="Times New Roman" w:hAnsi="Times New Roman" w:cs="Times New Roman"/>
          <w:color w:val="000000" w:themeColor="text1"/>
          <w:sz w:val="24"/>
          <w:szCs w:val="24"/>
        </w:rPr>
        <w:t xml:space="preserve"> of borrower’s</w:t>
      </w:r>
      <w:r w:rsidRPr="00594815">
        <w:rPr>
          <w:rFonts w:ascii="Times New Roman" w:hAnsi="Times New Roman" w:cs="Times New Roman"/>
          <w:color w:val="000000" w:themeColor="text1"/>
          <w:sz w:val="24"/>
          <w:szCs w:val="24"/>
        </w:rPr>
        <w:t xml:space="preserve"> </w:t>
      </w:r>
    </w:p>
    <w:p w:rsidR="006D267F" w:rsidRPr="00594815" w:rsidRDefault="005569C5" w:rsidP="001D72F4">
      <w:pPr>
        <w:pStyle w:val="ListParagraph"/>
        <w:numPr>
          <w:ilvl w:val="0"/>
          <w:numId w:val="27"/>
        </w:numPr>
        <w:tabs>
          <w:tab w:val="left" w:pos="2010"/>
        </w:tabs>
        <w:ind w:left="1440"/>
        <w:rPr>
          <w:rFonts w:ascii="Times New Roman" w:hAnsi="Times New Roman" w:cs="Times New Roman"/>
          <w:color w:val="000000" w:themeColor="text1"/>
          <w:sz w:val="24"/>
          <w:szCs w:val="24"/>
        </w:rPr>
      </w:pPr>
      <w:r w:rsidRPr="00594815">
        <w:rPr>
          <w:rFonts w:ascii="Times New Roman" w:hAnsi="Times New Roman" w:cs="Times New Roman"/>
          <w:color w:val="000000" w:themeColor="text1"/>
          <w:sz w:val="24"/>
          <w:szCs w:val="24"/>
        </w:rPr>
        <w:t xml:space="preserve">For </w:t>
      </w:r>
      <w:r w:rsidR="00594815" w:rsidRPr="00594815">
        <w:rPr>
          <w:rFonts w:ascii="Times New Roman" w:hAnsi="Times New Roman" w:cs="Times New Roman"/>
          <w:color w:val="000000" w:themeColor="text1"/>
          <w:sz w:val="24"/>
          <w:szCs w:val="24"/>
        </w:rPr>
        <w:t xml:space="preserve">a </w:t>
      </w:r>
      <w:r w:rsidRPr="00594815">
        <w:rPr>
          <w:rFonts w:ascii="Times New Roman" w:hAnsi="Times New Roman" w:cs="Times New Roman"/>
          <w:color w:val="000000" w:themeColor="text1"/>
          <w:sz w:val="24"/>
          <w:szCs w:val="24"/>
        </w:rPr>
        <w:t xml:space="preserve">better management </w:t>
      </w:r>
      <w:r w:rsidR="00594815" w:rsidRPr="00594815">
        <w:rPr>
          <w:rFonts w:ascii="Times New Roman" w:hAnsi="Times New Roman" w:cs="Times New Roman"/>
          <w:color w:val="000000" w:themeColor="text1"/>
          <w:sz w:val="24"/>
          <w:szCs w:val="24"/>
        </w:rPr>
        <w:t>of outstanding.</w:t>
      </w:r>
    </w:p>
    <w:p w:rsidR="005569C5" w:rsidRPr="00DB6CE2" w:rsidRDefault="005569C5" w:rsidP="000D69B0">
      <w:pPr>
        <w:tabs>
          <w:tab w:val="left" w:pos="2010"/>
        </w:tabs>
        <w:ind w:left="360"/>
        <w:rPr>
          <w:rFonts w:ascii="Times New Roman" w:hAnsi="Times New Roman" w:cs="Times New Roman"/>
          <w:color w:val="5B9BD5" w:themeColor="accent1"/>
          <w:sz w:val="24"/>
          <w:szCs w:val="24"/>
        </w:rPr>
      </w:pPr>
    </w:p>
    <w:p w:rsidR="006D267F" w:rsidRPr="00DB6CE2" w:rsidRDefault="00594815" w:rsidP="001D72F4">
      <w:pPr>
        <w:pStyle w:val="ListParagraph"/>
        <w:numPr>
          <w:ilvl w:val="0"/>
          <w:numId w:val="19"/>
        </w:numPr>
        <w:tabs>
          <w:tab w:val="left" w:pos="2010"/>
        </w:tabs>
        <w:rPr>
          <w:rFonts w:ascii="Times New Roman" w:hAnsi="Times New Roman" w:cs="Times New Roman"/>
          <w:b/>
          <w:color w:val="5B9BD5" w:themeColor="accent1"/>
          <w:sz w:val="24"/>
          <w:szCs w:val="24"/>
        </w:rPr>
      </w:pPr>
      <w:r>
        <w:rPr>
          <w:rFonts w:ascii="Times New Roman" w:hAnsi="Times New Roman" w:cs="Times New Roman"/>
          <w:b/>
          <w:color w:val="5B9BD5" w:themeColor="accent1"/>
          <w:sz w:val="24"/>
          <w:szCs w:val="24"/>
        </w:rPr>
        <w:t>Event</w:t>
      </w:r>
      <w:r w:rsidR="005569C5" w:rsidRPr="00DB6CE2">
        <w:rPr>
          <w:rFonts w:ascii="Times New Roman" w:hAnsi="Times New Roman" w:cs="Times New Roman"/>
          <w:b/>
          <w:color w:val="5B9BD5" w:themeColor="accent1"/>
          <w:sz w:val="24"/>
          <w:szCs w:val="24"/>
        </w:rPr>
        <w:t xml:space="preserve">s </w:t>
      </w:r>
      <w:r w:rsidR="00837359">
        <w:rPr>
          <w:rFonts w:ascii="Times New Roman" w:hAnsi="Times New Roman" w:cs="Times New Roman"/>
          <w:b/>
          <w:color w:val="5B9BD5" w:themeColor="accent1"/>
          <w:sz w:val="24"/>
          <w:szCs w:val="24"/>
        </w:rPr>
        <w:t>of</w:t>
      </w:r>
      <w:r w:rsidR="005569C5" w:rsidRPr="00DB6CE2">
        <w:rPr>
          <w:rFonts w:ascii="Times New Roman" w:hAnsi="Times New Roman" w:cs="Times New Roman"/>
          <w:b/>
          <w:color w:val="5B9BD5" w:themeColor="accent1"/>
          <w:sz w:val="24"/>
          <w:szCs w:val="24"/>
        </w:rPr>
        <w:t xml:space="preserve"> Rescheduling: </w:t>
      </w:r>
    </w:p>
    <w:p w:rsidR="006D267F" w:rsidRPr="00837359" w:rsidRDefault="00837359" w:rsidP="005569C5">
      <w:pPr>
        <w:tabs>
          <w:tab w:val="left" w:pos="2010"/>
        </w:tabs>
        <w:rPr>
          <w:rFonts w:ascii="Times New Roman" w:hAnsi="Times New Roman" w:cs="Times New Roman"/>
          <w:color w:val="000000" w:themeColor="text1"/>
          <w:sz w:val="24"/>
          <w:szCs w:val="24"/>
        </w:rPr>
      </w:pPr>
      <w:r w:rsidRPr="00837359">
        <w:rPr>
          <w:rFonts w:ascii="Times New Roman" w:hAnsi="Times New Roman" w:cs="Times New Roman"/>
          <w:color w:val="000000" w:themeColor="text1"/>
          <w:sz w:val="24"/>
          <w:szCs w:val="24"/>
        </w:rPr>
        <w:t xml:space="preserve">On occurrence only of the </w:t>
      </w:r>
      <w:r w:rsidR="005569C5" w:rsidRPr="00837359">
        <w:rPr>
          <w:rFonts w:ascii="Times New Roman" w:hAnsi="Times New Roman" w:cs="Times New Roman"/>
          <w:color w:val="000000" w:themeColor="text1"/>
          <w:sz w:val="24"/>
          <w:szCs w:val="24"/>
        </w:rPr>
        <w:t>following cases</w:t>
      </w:r>
      <w:r w:rsidRPr="00837359">
        <w:rPr>
          <w:rFonts w:ascii="Times New Roman" w:hAnsi="Times New Roman" w:cs="Times New Roman"/>
          <w:color w:val="000000" w:themeColor="text1"/>
          <w:sz w:val="24"/>
          <w:szCs w:val="24"/>
        </w:rPr>
        <w:t xml:space="preserve"> rescheduling would be considered</w:t>
      </w:r>
      <w:r w:rsidR="005569C5" w:rsidRPr="00837359">
        <w:rPr>
          <w:rFonts w:ascii="Times New Roman" w:hAnsi="Times New Roman" w:cs="Times New Roman"/>
          <w:color w:val="000000" w:themeColor="text1"/>
          <w:sz w:val="24"/>
          <w:szCs w:val="24"/>
        </w:rPr>
        <w:t xml:space="preserve">- </w:t>
      </w:r>
    </w:p>
    <w:p w:rsidR="006D267F" w:rsidRDefault="003B11BF" w:rsidP="001D72F4">
      <w:pPr>
        <w:pStyle w:val="ListParagraph"/>
        <w:numPr>
          <w:ilvl w:val="0"/>
          <w:numId w:val="28"/>
        </w:numPr>
        <w:tabs>
          <w:tab w:val="left" w:pos="2010"/>
        </w:tabs>
        <w:rPr>
          <w:rFonts w:ascii="Times New Roman" w:hAnsi="Times New Roman" w:cs="Times New Roman"/>
          <w:color w:val="000000" w:themeColor="text1"/>
          <w:sz w:val="24"/>
          <w:szCs w:val="24"/>
        </w:rPr>
      </w:pPr>
      <w:r w:rsidRPr="003B11BF">
        <w:rPr>
          <w:rFonts w:ascii="Times New Roman" w:hAnsi="Times New Roman" w:cs="Times New Roman"/>
          <w:color w:val="000000" w:themeColor="text1"/>
          <w:sz w:val="24"/>
          <w:szCs w:val="24"/>
        </w:rPr>
        <w:t>When an o</w:t>
      </w:r>
      <w:r w:rsidR="005569C5" w:rsidRPr="003B11BF">
        <w:rPr>
          <w:rFonts w:ascii="Times New Roman" w:hAnsi="Times New Roman" w:cs="Times New Roman"/>
          <w:color w:val="000000" w:themeColor="text1"/>
          <w:sz w:val="24"/>
          <w:szCs w:val="24"/>
        </w:rPr>
        <w:t xml:space="preserve">verdue has been accumulated or </w:t>
      </w:r>
      <w:r w:rsidRPr="003B11BF">
        <w:rPr>
          <w:rFonts w:ascii="Times New Roman" w:hAnsi="Times New Roman" w:cs="Times New Roman"/>
          <w:color w:val="000000" w:themeColor="text1"/>
          <w:sz w:val="24"/>
          <w:szCs w:val="24"/>
        </w:rPr>
        <w:t>seems</w:t>
      </w:r>
      <w:r w:rsidR="005569C5" w:rsidRPr="003B11BF">
        <w:rPr>
          <w:rFonts w:ascii="Times New Roman" w:hAnsi="Times New Roman" w:cs="Times New Roman"/>
          <w:color w:val="000000" w:themeColor="text1"/>
          <w:sz w:val="24"/>
          <w:szCs w:val="24"/>
        </w:rPr>
        <w:t xml:space="preserve"> to be accumulated </w:t>
      </w:r>
      <w:r w:rsidRPr="003B11BF">
        <w:rPr>
          <w:rFonts w:ascii="Times New Roman" w:hAnsi="Times New Roman" w:cs="Times New Roman"/>
          <w:color w:val="000000" w:themeColor="text1"/>
          <w:sz w:val="24"/>
          <w:szCs w:val="24"/>
        </w:rPr>
        <w:t>for any kind of</w:t>
      </w:r>
      <w:r w:rsidR="005569C5" w:rsidRPr="003B11BF">
        <w:rPr>
          <w:rFonts w:ascii="Times New Roman" w:hAnsi="Times New Roman" w:cs="Times New Roman"/>
          <w:color w:val="000000" w:themeColor="text1"/>
          <w:sz w:val="24"/>
          <w:szCs w:val="24"/>
        </w:rPr>
        <w:t xml:space="preserve"> change in </w:t>
      </w:r>
      <w:r w:rsidRPr="003B11BF">
        <w:rPr>
          <w:rFonts w:ascii="Times New Roman" w:hAnsi="Times New Roman" w:cs="Times New Roman"/>
          <w:color w:val="000000" w:themeColor="text1"/>
          <w:sz w:val="24"/>
          <w:szCs w:val="24"/>
        </w:rPr>
        <w:t>the business conditions. A</w:t>
      </w:r>
      <w:r w:rsidR="005569C5" w:rsidRPr="003B11BF">
        <w:rPr>
          <w:rFonts w:ascii="Times New Roman" w:hAnsi="Times New Roman" w:cs="Times New Roman"/>
          <w:color w:val="000000" w:themeColor="text1"/>
          <w:sz w:val="24"/>
          <w:szCs w:val="24"/>
        </w:rPr>
        <w:t xml:space="preserve">nd </w:t>
      </w:r>
      <w:r w:rsidRPr="003B11BF">
        <w:rPr>
          <w:rFonts w:ascii="Times New Roman" w:hAnsi="Times New Roman" w:cs="Times New Roman"/>
          <w:color w:val="000000" w:themeColor="text1"/>
          <w:sz w:val="24"/>
          <w:szCs w:val="24"/>
        </w:rPr>
        <w:t>if the Borrower is un</w:t>
      </w:r>
      <w:r w:rsidR="005569C5" w:rsidRPr="003B11BF">
        <w:rPr>
          <w:rFonts w:ascii="Times New Roman" w:hAnsi="Times New Roman" w:cs="Times New Roman"/>
          <w:color w:val="000000" w:themeColor="text1"/>
          <w:sz w:val="24"/>
          <w:szCs w:val="24"/>
        </w:rPr>
        <w:t xml:space="preserve">able to pay the entire accumulated overdue in a single </w:t>
      </w:r>
      <w:r w:rsidRPr="003B11BF">
        <w:rPr>
          <w:rFonts w:ascii="Times New Roman" w:hAnsi="Times New Roman" w:cs="Times New Roman"/>
          <w:color w:val="000000" w:themeColor="text1"/>
          <w:sz w:val="24"/>
          <w:szCs w:val="24"/>
        </w:rPr>
        <w:t>installment</w:t>
      </w:r>
      <w:r w:rsidR="005569C5" w:rsidRPr="003B11BF">
        <w:rPr>
          <w:rFonts w:ascii="Times New Roman" w:hAnsi="Times New Roman" w:cs="Times New Roman"/>
          <w:color w:val="000000" w:themeColor="text1"/>
          <w:sz w:val="24"/>
          <w:szCs w:val="24"/>
        </w:rPr>
        <w:t xml:space="preserve">. </w:t>
      </w:r>
    </w:p>
    <w:p w:rsidR="003B11BF" w:rsidRPr="00180434" w:rsidRDefault="003B11BF" w:rsidP="003B11BF">
      <w:pPr>
        <w:pStyle w:val="ListParagraph"/>
        <w:numPr>
          <w:ilvl w:val="0"/>
          <w:numId w:val="28"/>
        </w:numPr>
        <w:tabs>
          <w:tab w:val="left" w:pos="2010"/>
        </w:tabs>
        <w:rPr>
          <w:rFonts w:ascii="Times New Roman" w:hAnsi="Times New Roman" w:cs="Times New Roman"/>
          <w:color w:val="000000" w:themeColor="text1"/>
          <w:sz w:val="24"/>
          <w:szCs w:val="24"/>
        </w:rPr>
      </w:pPr>
      <w:r w:rsidRPr="00180434">
        <w:rPr>
          <w:rFonts w:ascii="Times New Roman" w:hAnsi="Times New Roman" w:cs="Times New Roman"/>
          <w:color w:val="000000" w:themeColor="text1"/>
          <w:sz w:val="24"/>
          <w:szCs w:val="24"/>
        </w:rPr>
        <w:t>When the borrower is capable of paying the dues as per revised arrangement. They must also have the willingness of such payments.</w:t>
      </w:r>
    </w:p>
    <w:p w:rsidR="006D267F" w:rsidRPr="00180434" w:rsidRDefault="005569C5" w:rsidP="001D72F4">
      <w:pPr>
        <w:pStyle w:val="ListParagraph"/>
        <w:numPr>
          <w:ilvl w:val="0"/>
          <w:numId w:val="28"/>
        </w:numPr>
        <w:tabs>
          <w:tab w:val="left" w:pos="2010"/>
        </w:tabs>
        <w:rPr>
          <w:rFonts w:ascii="Times New Roman" w:hAnsi="Times New Roman" w:cs="Times New Roman"/>
          <w:color w:val="000000" w:themeColor="text1"/>
          <w:sz w:val="24"/>
          <w:szCs w:val="24"/>
        </w:rPr>
      </w:pPr>
      <w:r w:rsidRPr="00180434">
        <w:rPr>
          <w:rFonts w:ascii="Times New Roman" w:hAnsi="Times New Roman" w:cs="Times New Roman"/>
          <w:color w:val="000000" w:themeColor="text1"/>
          <w:sz w:val="24"/>
          <w:szCs w:val="24"/>
        </w:rPr>
        <w:t xml:space="preserve">The </w:t>
      </w:r>
      <w:r w:rsidR="003B11BF" w:rsidRPr="00180434">
        <w:rPr>
          <w:rFonts w:ascii="Times New Roman" w:hAnsi="Times New Roman" w:cs="Times New Roman"/>
          <w:color w:val="000000" w:themeColor="text1"/>
          <w:sz w:val="24"/>
          <w:szCs w:val="24"/>
        </w:rPr>
        <w:t>business of the b</w:t>
      </w:r>
      <w:r w:rsidRPr="00180434">
        <w:rPr>
          <w:rFonts w:ascii="Times New Roman" w:hAnsi="Times New Roman" w:cs="Times New Roman"/>
          <w:color w:val="000000" w:themeColor="text1"/>
          <w:sz w:val="24"/>
          <w:szCs w:val="24"/>
        </w:rPr>
        <w:t xml:space="preserve">orrower </w:t>
      </w:r>
      <w:r w:rsidR="003B11BF" w:rsidRPr="00180434">
        <w:rPr>
          <w:rFonts w:ascii="Times New Roman" w:hAnsi="Times New Roman" w:cs="Times New Roman"/>
          <w:color w:val="000000" w:themeColor="text1"/>
          <w:sz w:val="24"/>
          <w:szCs w:val="24"/>
        </w:rPr>
        <w:t>must be in operation. T</w:t>
      </w:r>
      <w:r w:rsidRPr="00180434">
        <w:rPr>
          <w:rFonts w:ascii="Times New Roman" w:hAnsi="Times New Roman" w:cs="Times New Roman"/>
          <w:color w:val="000000" w:themeColor="text1"/>
          <w:sz w:val="24"/>
          <w:szCs w:val="24"/>
        </w:rPr>
        <w:t xml:space="preserve">he assets </w:t>
      </w:r>
      <w:r w:rsidR="003B11BF" w:rsidRPr="00180434">
        <w:rPr>
          <w:rFonts w:ascii="Times New Roman" w:hAnsi="Times New Roman" w:cs="Times New Roman"/>
          <w:color w:val="000000" w:themeColor="text1"/>
          <w:sz w:val="24"/>
          <w:szCs w:val="24"/>
        </w:rPr>
        <w:t xml:space="preserve">also </w:t>
      </w:r>
      <w:r w:rsidRPr="00180434">
        <w:rPr>
          <w:rFonts w:ascii="Times New Roman" w:hAnsi="Times New Roman" w:cs="Times New Roman"/>
          <w:color w:val="000000" w:themeColor="text1"/>
          <w:sz w:val="24"/>
          <w:szCs w:val="24"/>
        </w:rPr>
        <w:t>have a productive value and life for servici</w:t>
      </w:r>
      <w:r w:rsidR="003B11BF" w:rsidRPr="00180434">
        <w:rPr>
          <w:rFonts w:ascii="Times New Roman" w:hAnsi="Times New Roman" w:cs="Times New Roman"/>
          <w:color w:val="000000" w:themeColor="text1"/>
          <w:sz w:val="24"/>
          <w:szCs w:val="24"/>
        </w:rPr>
        <w:t>ng the outstanding liabilities.</w:t>
      </w:r>
    </w:p>
    <w:p w:rsidR="005569C5" w:rsidRPr="00637E4F" w:rsidRDefault="005569C5" w:rsidP="005569C5">
      <w:pPr>
        <w:tabs>
          <w:tab w:val="left" w:pos="2010"/>
        </w:tabs>
        <w:rPr>
          <w:rFonts w:ascii="Times New Roman" w:hAnsi="Times New Roman" w:cs="Times New Roman"/>
          <w:color w:val="4472C4" w:themeColor="accent5"/>
          <w:sz w:val="24"/>
          <w:szCs w:val="24"/>
        </w:rPr>
      </w:pPr>
    </w:p>
    <w:p w:rsidR="006D267F" w:rsidRPr="00637E4F" w:rsidRDefault="00035420" w:rsidP="001D72F4">
      <w:pPr>
        <w:pStyle w:val="ListParagraph"/>
        <w:numPr>
          <w:ilvl w:val="0"/>
          <w:numId w:val="19"/>
        </w:numPr>
        <w:tabs>
          <w:tab w:val="left" w:pos="2010"/>
        </w:tabs>
        <w:rPr>
          <w:rFonts w:ascii="Times New Roman" w:hAnsi="Times New Roman" w:cs="Times New Roman"/>
          <w:b/>
          <w:color w:val="4472C4" w:themeColor="accent5"/>
          <w:sz w:val="24"/>
          <w:szCs w:val="24"/>
        </w:rPr>
      </w:pPr>
      <w:r>
        <w:rPr>
          <w:rFonts w:ascii="Times New Roman" w:hAnsi="Times New Roman" w:cs="Times New Roman"/>
          <w:b/>
          <w:color w:val="5B9BD5" w:themeColor="accent1"/>
          <w:sz w:val="24"/>
          <w:szCs w:val="24"/>
        </w:rPr>
        <w:t>Form</w:t>
      </w:r>
      <w:r w:rsidR="00B04994" w:rsidRPr="00DB6CE2">
        <w:rPr>
          <w:rFonts w:ascii="Times New Roman" w:hAnsi="Times New Roman" w:cs="Times New Roman"/>
          <w:b/>
          <w:color w:val="5B9BD5" w:themeColor="accent1"/>
          <w:sz w:val="24"/>
          <w:szCs w:val="24"/>
        </w:rPr>
        <w:t>s of Rescheduling:</w:t>
      </w:r>
    </w:p>
    <w:p w:rsidR="00BD7589" w:rsidRPr="00035420" w:rsidRDefault="005569C5" w:rsidP="005569C5">
      <w:pPr>
        <w:tabs>
          <w:tab w:val="left" w:pos="2010"/>
        </w:tabs>
        <w:rPr>
          <w:rFonts w:ascii="Times New Roman" w:hAnsi="Times New Roman" w:cs="Times New Roman"/>
          <w:color w:val="000000" w:themeColor="text1"/>
          <w:sz w:val="24"/>
          <w:szCs w:val="24"/>
        </w:rPr>
      </w:pPr>
      <w:r w:rsidRPr="00035420">
        <w:rPr>
          <w:rFonts w:ascii="Times New Roman" w:hAnsi="Times New Roman" w:cs="Times New Roman"/>
          <w:color w:val="000000" w:themeColor="text1"/>
          <w:sz w:val="24"/>
          <w:szCs w:val="24"/>
        </w:rPr>
        <w:t xml:space="preserve">Rescheduling can be done </w:t>
      </w:r>
      <w:r w:rsidR="00035420" w:rsidRPr="00035420">
        <w:rPr>
          <w:rFonts w:ascii="Times New Roman" w:hAnsi="Times New Roman" w:cs="Times New Roman"/>
          <w:color w:val="000000" w:themeColor="text1"/>
          <w:sz w:val="24"/>
          <w:szCs w:val="24"/>
        </w:rPr>
        <w:t>by using</w:t>
      </w:r>
      <w:r w:rsidRPr="00035420">
        <w:rPr>
          <w:rFonts w:ascii="Times New Roman" w:hAnsi="Times New Roman" w:cs="Times New Roman"/>
          <w:color w:val="000000" w:themeColor="text1"/>
          <w:sz w:val="24"/>
          <w:szCs w:val="24"/>
        </w:rPr>
        <w:t xml:space="preserve"> one or more of the following </w:t>
      </w:r>
      <w:r w:rsidR="00035420" w:rsidRPr="00035420">
        <w:rPr>
          <w:rFonts w:ascii="Times New Roman" w:hAnsi="Times New Roman" w:cs="Times New Roman"/>
          <w:color w:val="000000" w:themeColor="text1"/>
          <w:sz w:val="24"/>
          <w:szCs w:val="24"/>
        </w:rPr>
        <w:t>ways:</w:t>
      </w:r>
      <w:r w:rsidRPr="00035420">
        <w:rPr>
          <w:rFonts w:ascii="Times New Roman" w:hAnsi="Times New Roman" w:cs="Times New Roman"/>
          <w:color w:val="000000" w:themeColor="text1"/>
          <w:sz w:val="24"/>
          <w:szCs w:val="24"/>
        </w:rPr>
        <w:t xml:space="preserve"> </w:t>
      </w:r>
    </w:p>
    <w:p w:rsidR="00BD7589" w:rsidRPr="00AF053A" w:rsidRDefault="006C47F6" w:rsidP="001D72F4">
      <w:pPr>
        <w:pStyle w:val="ListParagraph"/>
        <w:numPr>
          <w:ilvl w:val="0"/>
          <w:numId w:val="29"/>
        </w:numPr>
        <w:tabs>
          <w:tab w:val="left" w:pos="2010"/>
        </w:tabs>
        <w:rPr>
          <w:rFonts w:ascii="Times New Roman" w:hAnsi="Times New Roman" w:cs="Times New Roman"/>
          <w:color w:val="000000" w:themeColor="text1"/>
          <w:sz w:val="24"/>
          <w:szCs w:val="24"/>
        </w:rPr>
      </w:pPr>
      <w:r w:rsidRPr="00AF053A">
        <w:rPr>
          <w:rFonts w:ascii="Times New Roman" w:hAnsi="Times New Roman" w:cs="Times New Roman"/>
          <w:color w:val="000000" w:themeColor="text1"/>
          <w:sz w:val="24"/>
          <w:szCs w:val="24"/>
        </w:rPr>
        <w:t xml:space="preserve">Rescheduling can be done by extending the </w:t>
      </w:r>
      <w:r w:rsidR="005569C5" w:rsidRPr="00AF053A">
        <w:rPr>
          <w:rFonts w:ascii="Times New Roman" w:hAnsi="Times New Roman" w:cs="Times New Roman"/>
          <w:color w:val="000000" w:themeColor="text1"/>
          <w:sz w:val="24"/>
          <w:szCs w:val="24"/>
        </w:rPr>
        <w:t xml:space="preserve">financing term keeping </w:t>
      </w:r>
      <w:r w:rsidRPr="00AF053A">
        <w:rPr>
          <w:rFonts w:ascii="Times New Roman" w:hAnsi="Times New Roman" w:cs="Times New Roman"/>
          <w:color w:val="000000" w:themeColor="text1"/>
          <w:sz w:val="24"/>
          <w:szCs w:val="24"/>
        </w:rPr>
        <w:t xml:space="preserve">the </w:t>
      </w:r>
      <w:r w:rsidR="005569C5" w:rsidRPr="00AF053A">
        <w:rPr>
          <w:rFonts w:ascii="Times New Roman" w:hAnsi="Times New Roman" w:cs="Times New Roman"/>
          <w:color w:val="000000" w:themeColor="text1"/>
          <w:sz w:val="24"/>
          <w:szCs w:val="24"/>
        </w:rPr>
        <w:t>lending rate unchanged</w:t>
      </w:r>
      <w:r w:rsidRPr="00AF053A">
        <w:rPr>
          <w:rFonts w:ascii="Times New Roman" w:hAnsi="Times New Roman" w:cs="Times New Roman"/>
          <w:color w:val="000000" w:themeColor="text1"/>
          <w:sz w:val="24"/>
          <w:szCs w:val="24"/>
        </w:rPr>
        <w:t>.</w:t>
      </w:r>
      <w:r w:rsidR="005569C5" w:rsidRPr="00AF053A">
        <w:rPr>
          <w:rFonts w:ascii="Times New Roman" w:hAnsi="Times New Roman" w:cs="Times New Roman"/>
          <w:color w:val="000000" w:themeColor="text1"/>
          <w:sz w:val="24"/>
          <w:szCs w:val="24"/>
        </w:rPr>
        <w:t xml:space="preserve"> </w:t>
      </w:r>
    </w:p>
    <w:p w:rsidR="00BD7589" w:rsidRPr="00AF053A" w:rsidRDefault="006C47F6" w:rsidP="001D72F4">
      <w:pPr>
        <w:pStyle w:val="ListParagraph"/>
        <w:numPr>
          <w:ilvl w:val="0"/>
          <w:numId w:val="29"/>
        </w:numPr>
        <w:tabs>
          <w:tab w:val="left" w:pos="2010"/>
        </w:tabs>
        <w:rPr>
          <w:rFonts w:ascii="Times New Roman" w:hAnsi="Times New Roman" w:cs="Times New Roman"/>
          <w:color w:val="000000" w:themeColor="text1"/>
          <w:sz w:val="24"/>
          <w:szCs w:val="24"/>
        </w:rPr>
      </w:pPr>
      <w:r w:rsidRPr="00AF053A">
        <w:rPr>
          <w:rFonts w:ascii="Times New Roman" w:hAnsi="Times New Roman" w:cs="Times New Roman"/>
          <w:color w:val="000000" w:themeColor="text1"/>
          <w:sz w:val="24"/>
          <w:szCs w:val="24"/>
        </w:rPr>
        <w:t xml:space="preserve">Reversely lending rate can be reduced </w:t>
      </w:r>
      <w:r w:rsidR="005569C5" w:rsidRPr="00AF053A">
        <w:rPr>
          <w:rFonts w:ascii="Times New Roman" w:hAnsi="Times New Roman" w:cs="Times New Roman"/>
          <w:color w:val="000000" w:themeColor="text1"/>
          <w:sz w:val="24"/>
          <w:szCs w:val="24"/>
        </w:rPr>
        <w:t xml:space="preserve">keeping financing term unchanged </w:t>
      </w:r>
    </w:p>
    <w:p w:rsidR="00BD7589" w:rsidRPr="00AF053A" w:rsidRDefault="005569C5" w:rsidP="006C47F6">
      <w:pPr>
        <w:pStyle w:val="ListParagraph"/>
        <w:numPr>
          <w:ilvl w:val="0"/>
          <w:numId w:val="29"/>
        </w:numPr>
        <w:tabs>
          <w:tab w:val="left" w:pos="2010"/>
        </w:tabs>
        <w:rPr>
          <w:rFonts w:ascii="Times New Roman" w:hAnsi="Times New Roman" w:cs="Times New Roman"/>
          <w:color w:val="000000" w:themeColor="text1"/>
          <w:sz w:val="24"/>
          <w:szCs w:val="24"/>
        </w:rPr>
      </w:pPr>
      <w:r w:rsidRPr="00AF053A">
        <w:rPr>
          <w:rFonts w:ascii="Times New Roman" w:hAnsi="Times New Roman" w:cs="Times New Roman"/>
          <w:color w:val="000000" w:themeColor="text1"/>
          <w:sz w:val="24"/>
          <w:szCs w:val="24"/>
        </w:rPr>
        <w:t xml:space="preserve">Both </w:t>
      </w:r>
      <w:r w:rsidR="006C47F6" w:rsidRPr="00AF053A">
        <w:rPr>
          <w:rFonts w:ascii="Times New Roman" w:hAnsi="Times New Roman" w:cs="Times New Roman"/>
          <w:color w:val="000000" w:themeColor="text1"/>
          <w:sz w:val="24"/>
          <w:szCs w:val="24"/>
        </w:rPr>
        <w:t xml:space="preserve">can also be done together. That is lending rate will be reduced and </w:t>
      </w:r>
      <w:r w:rsidRPr="00AF053A">
        <w:rPr>
          <w:rFonts w:ascii="Times New Roman" w:hAnsi="Times New Roman" w:cs="Times New Roman"/>
          <w:color w:val="000000" w:themeColor="text1"/>
          <w:sz w:val="24"/>
          <w:szCs w:val="24"/>
        </w:rPr>
        <w:t xml:space="preserve">financing term </w:t>
      </w:r>
      <w:r w:rsidR="006C47F6" w:rsidRPr="00AF053A">
        <w:rPr>
          <w:rFonts w:ascii="Times New Roman" w:hAnsi="Times New Roman" w:cs="Times New Roman"/>
          <w:color w:val="000000" w:themeColor="text1"/>
          <w:sz w:val="24"/>
          <w:szCs w:val="24"/>
        </w:rPr>
        <w:t>will be extended.</w:t>
      </w:r>
      <w:r w:rsidRPr="00AF053A">
        <w:rPr>
          <w:rFonts w:ascii="Times New Roman" w:hAnsi="Times New Roman" w:cs="Times New Roman"/>
          <w:color w:val="000000" w:themeColor="text1"/>
          <w:sz w:val="24"/>
          <w:szCs w:val="24"/>
        </w:rPr>
        <w:t xml:space="preserve"> </w:t>
      </w:r>
    </w:p>
    <w:p w:rsidR="005569C5" w:rsidRPr="00AF053A" w:rsidRDefault="006C47F6" w:rsidP="001D72F4">
      <w:pPr>
        <w:pStyle w:val="ListParagraph"/>
        <w:numPr>
          <w:ilvl w:val="0"/>
          <w:numId w:val="29"/>
        </w:numPr>
        <w:tabs>
          <w:tab w:val="left" w:pos="2010"/>
        </w:tabs>
        <w:rPr>
          <w:rFonts w:ascii="Times New Roman" w:hAnsi="Times New Roman" w:cs="Times New Roman"/>
          <w:color w:val="000000" w:themeColor="text1"/>
          <w:sz w:val="24"/>
          <w:szCs w:val="24"/>
        </w:rPr>
      </w:pPr>
      <w:r w:rsidRPr="00AF053A">
        <w:rPr>
          <w:rFonts w:ascii="Times New Roman" w:hAnsi="Times New Roman" w:cs="Times New Roman"/>
          <w:color w:val="000000" w:themeColor="text1"/>
          <w:sz w:val="24"/>
          <w:szCs w:val="24"/>
        </w:rPr>
        <w:t>P</w:t>
      </w:r>
      <w:r w:rsidR="005569C5" w:rsidRPr="00AF053A">
        <w:rPr>
          <w:rFonts w:ascii="Times New Roman" w:hAnsi="Times New Roman" w:cs="Times New Roman"/>
          <w:color w:val="000000" w:themeColor="text1"/>
          <w:sz w:val="24"/>
          <w:szCs w:val="24"/>
        </w:rPr>
        <w:t xml:space="preserve">ayment </w:t>
      </w:r>
      <w:r w:rsidRPr="00AF053A">
        <w:rPr>
          <w:rFonts w:ascii="Times New Roman" w:hAnsi="Times New Roman" w:cs="Times New Roman"/>
          <w:color w:val="000000" w:themeColor="text1"/>
          <w:sz w:val="24"/>
          <w:szCs w:val="24"/>
        </w:rPr>
        <w:t>can be delayed</w:t>
      </w:r>
      <w:r w:rsidR="005569C5" w:rsidRPr="00AF053A">
        <w:rPr>
          <w:rFonts w:ascii="Times New Roman" w:hAnsi="Times New Roman" w:cs="Times New Roman"/>
          <w:color w:val="000000" w:themeColor="text1"/>
          <w:sz w:val="24"/>
          <w:szCs w:val="24"/>
        </w:rPr>
        <w:t xml:space="preserve"> </w:t>
      </w:r>
      <w:r w:rsidRPr="00AF053A">
        <w:rPr>
          <w:rFonts w:ascii="Times New Roman" w:hAnsi="Times New Roman" w:cs="Times New Roman"/>
          <w:color w:val="000000" w:themeColor="text1"/>
          <w:sz w:val="24"/>
          <w:szCs w:val="24"/>
        </w:rPr>
        <w:t xml:space="preserve">for a short-term period, </w:t>
      </w:r>
      <w:r w:rsidR="005569C5" w:rsidRPr="00AF053A">
        <w:rPr>
          <w:rFonts w:ascii="Times New Roman" w:hAnsi="Times New Roman" w:cs="Times New Roman"/>
          <w:color w:val="000000" w:themeColor="text1"/>
          <w:sz w:val="24"/>
          <w:szCs w:val="24"/>
        </w:rPr>
        <w:t>with or with</w:t>
      </w:r>
      <w:r w:rsidR="0058386E" w:rsidRPr="00AF053A">
        <w:rPr>
          <w:rFonts w:ascii="Times New Roman" w:hAnsi="Times New Roman" w:cs="Times New Roman"/>
          <w:color w:val="000000" w:themeColor="text1"/>
          <w:sz w:val="24"/>
          <w:szCs w:val="24"/>
        </w:rPr>
        <w:t>out extending the maturity date.</w:t>
      </w:r>
      <w:r w:rsidR="005569C5" w:rsidRPr="00AF053A">
        <w:rPr>
          <w:rFonts w:ascii="Times New Roman" w:hAnsi="Times New Roman" w:cs="Times New Roman"/>
          <w:color w:val="000000" w:themeColor="text1"/>
          <w:sz w:val="24"/>
          <w:szCs w:val="24"/>
        </w:rPr>
        <w:t xml:space="preserve"> . </w:t>
      </w:r>
    </w:p>
    <w:p w:rsidR="005569C5" w:rsidRPr="00DB6CE2" w:rsidRDefault="005569C5" w:rsidP="005569C5">
      <w:pPr>
        <w:tabs>
          <w:tab w:val="left" w:pos="2010"/>
        </w:tabs>
        <w:rPr>
          <w:rFonts w:ascii="Times New Roman" w:hAnsi="Times New Roman" w:cs="Times New Roman"/>
          <w:color w:val="5B9BD5" w:themeColor="accent1"/>
          <w:sz w:val="24"/>
          <w:szCs w:val="24"/>
        </w:rPr>
      </w:pPr>
      <w:r w:rsidRPr="00637E4F">
        <w:rPr>
          <w:rFonts w:ascii="Times New Roman" w:hAnsi="Times New Roman" w:cs="Times New Roman"/>
          <w:color w:val="4472C4" w:themeColor="accent5"/>
          <w:sz w:val="24"/>
          <w:szCs w:val="24"/>
        </w:rPr>
        <w:t xml:space="preserve"> </w:t>
      </w:r>
    </w:p>
    <w:p w:rsidR="005569C5" w:rsidRPr="00DB6CE2" w:rsidRDefault="005569C5"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DB6CE2">
        <w:rPr>
          <w:rFonts w:ascii="Times New Roman" w:hAnsi="Times New Roman" w:cs="Times New Roman"/>
          <w:b/>
          <w:color w:val="5B9BD5" w:themeColor="accent1"/>
          <w:sz w:val="24"/>
          <w:szCs w:val="24"/>
        </w:rPr>
        <w:t>Guidelines for rescheduling</w:t>
      </w:r>
      <w:r w:rsidR="000337D5">
        <w:rPr>
          <w:rFonts w:ascii="Times New Roman" w:hAnsi="Times New Roman" w:cs="Times New Roman"/>
          <w:b/>
          <w:color w:val="5B9BD5" w:themeColor="accent1"/>
          <w:sz w:val="24"/>
          <w:szCs w:val="24"/>
        </w:rPr>
        <w:t xml:space="preserve"> as per Bangladesh Bank</w:t>
      </w:r>
      <w:r w:rsidRPr="00DB6CE2">
        <w:rPr>
          <w:rFonts w:ascii="Times New Roman" w:hAnsi="Times New Roman" w:cs="Times New Roman"/>
          <w:b/>
          <w:color w:val="5B9BD5" w:themeColor="accent1"/>
          <w:sz w:val="24"/>
          <w:szCs w:val="24"/>
        </w:rPr>
        <w:t xml:space="preserve">: </w:t>
      </w:r>
    </w:p>
    <w:p w:rsidR="005569C5" w:rsidRPr="000337D5" w:rsidRDefault="005569C5" w:rsidP="005569C5">
      <w:pPr>
        <w:tabs>
          <w:tab w:val="left" w:pos="2010"/>
        </w:tabs>
        <w:rPr>
          <w:rFonts w:ascii="Times New Roman" w:hAnsi="Times New Roman" w:cs="Times New Roman"/>
          <w:color w:val="000000" w:themeColor="text1"/>
          <w:sz w:val="24"/>
          <w:szCs w:val="24"/>
        </w:rPr>
      </w:pPr>
      <w:r w:rsidRPr="000337D5">
        <w:rPr>
          <w:rFonts w:ascii="Times New Roman" w:hAnsi="Times New Roman" w:cs="Times New Roman"/>
          <w:color w:val="000000" w:themeColor="text1"/>
          <w:sz w:val="24"/>
          <w:szCs w:val="24"/>
        </w:rPr>
        <w:t xml:space="preserve">For rescheduling </w:t>
      </w:r>
      <w:r w:rsidR="000337D5" w:rsidRPr="000337D5">
        <w:rPr>
          <w:rFonts w:ascii="Times New Roman" w:hAnsi="Times New Roman" w:cs="Times New Roman"/>
          <w:color w:val="000000" w:themeColor="text1"/>
          <w:sz w:val="24"/>
          <w:szCs w:val="24"/>
        </w:rPr>
        <w:t xml:space="preserve">any problem </w:t>
      </w:r>
      <w:r w:rsidRPr="000337D5">
        <w:rPr>
          <w:rFonts w:ascii="Times New Roman" w:hAnsi="Times New Roman" w:cs="Times New Roman"/>
          <w:color w:val="000000" w:themeColor="text1"/>
          <w:sz w:val="24"/>
          <w:szCs w:val="24"/>
        </w:rPr>
        <w:t xml:space="preserve">account, </w:t>
      </w:r>
      <w:r w:rsidR="000337D5" w:rsidRPr="000337D5">
        <w:rPr>
          <w:rFonts w:ascii="Times New Roman" w:hAnsi="Times New Roman" w:cs="Times New Roman"/>
          <w:color w:val="000000" w:themeColor="text1"/>
          <w:sz w:val="24"/>
          <w:szCs w:val="24"/>
        </w:rPr>
        <w:t>some</w:t>
      </w:r>
      <w:r w:rsidRPr="000337D5">
        <w:rPr>
          <w:rFonts w:ascii="Times New Roman" w:hAnsi="Times New Roman" w:cs="Times New Roman"/>
          <w:color w:val="000000" w:themeColor="text1"/>
          <w:sz w:val="24"/>
          <w:szCs w:val="24"/>
        </w:rPr>
        <w:t xml:space="preserve"> criteria </w:t>
      </w:r>
      <w:r w:rsidR="000337D5" w:rsidRPr="000337D5">
        <w:rPr>
          <w:rFonts w:ascii="Times New Roman" w:hAnsi="Times New Roman" w:cs="Times New Roman"/>
          <w:color w:val="000000" w:themeColor="text1"/>
          <w:sz w:val="24"/>
          <w:szCs w:val="24"/>
        </w:rPr>
        <w:t xml:space="preserve">are mentioned in the guideline of </w:t>
      </w:r>
      <w:r w:rsidRPr="000337D5">
        <w:rPr>
          <w:rFonts w:ascii="Times New Roman" w:hAnsi="Times New Roman" w:cs="Times New Roman"/>
          <w:color w:val="000000" w:themeColor="text1"/>
          <w:sz w:val="24"/>
          <w:szCs w:val="24"/>
        </w:rPr>
        <w:t xml:space="preserve">Bangladesh Bank </w:t>
      </w:r>
      <w:r w:rsidR="000337D5" w:rsidRPr="000337D5">
        <w:rPr>
          <w:rFonts w:ascii="Times New Roman" w:hAnsi="Times New Roman" w:cs="Times New Roman"/>
          <w:color w:val="000000" w:themeColor="text1"/>
          <w:sz w:val="24"/>
          <w:szCs w:val="24"/>
        </w:rPr>
        <w:t xml:space="preserve">the mentioned criteria are </w:t>
      </w:r>
      <w:r w:rsidRPr="000337D5">
        <w:rPr>
          <w:rFonts w:ascii="Times New Roman" w:hAnsi="Times New Roman" w:cs="Times New Roman"/>
          <w:color w:val="000000" w:themeColor="text1"/>
          <w:sz w:val="24"/>
          <w:szCs w:val="24"/>
        </w:rPr>
        <w:t>strictly</w:t>
      </w:r>
      <w:r w:rsidR="00BA08B0" w:rsidRPr="000337D5">
        <w:rPr>
          <w:rFonts w:ascii="Times New Roman" w:hAnsi="Times New Roman" w:cs="Times New Roman"/>
          <w:color w:val="000000" w:themeColor="text1"/>
          <w:sz w:val="24"/>
          <w:szCs w:val="24"/>
        </w:rPr>
        <w:t xml:space="preserve"> followed </w:t>
      </w:r>
      <w:r w:rsidR="00026AB2" w:rsidRPr="000337D5">
        <w:rPr>
          <w:rFonts w:ascii="Times New Roman" w:hAnsi="Times New Roman" w:cs="Times New Roman"/>
          <w:color w:val="000000" w:themeColor="text1"/>
          <w:sz w:val="24"/>
          <w:szCs w:val="24"/>
        </w:rPr>
        <w:t>by IPDC</w:t>
      </w:r>
      <w:r w:rsidRPr="000337D5">
        <w:rPr>
          <w:rFonts w:ascii="Times New Roman" w:hAnsi="Times New Roman" w:cs="Times New Roman"/>
          <w:color w:val="000000" w:themeColor="text1"/>
          <w:sz w:val="24"/>
          <w:szCs w:val="24"/>
        </w:rPr>
        <w:t xml:space="preserve">. </w:t>
      </w:r>
      <w:r w:rsidR="000337D5" w:rsidRPr="000337D5">
        <w:rPr>
          <w:rFonts w:ascii="Times New Roman" w:hAnsi="Times New Roman" w:cs="Times New Roman"/>
          <w:color w:val="000000" w:themeColor="text1"/>
          <w:sz w:val="24"/>
          <w:szCs w:val="24"/>
        </w:rPr>
        <w:t>Those criteria are discussed below:</w:t>
      </w:r>
    </w:p>
    <w:p w:rsidR="005569C5" w:rsidRPr="00637E4F" w:rsidRDefault="005569C5" w:rsidP="005569C5">
      <w:pPr>
        <w:tabs>
          <w:tab w:val="left" w:pos="2010"/>
        </w:tabs>
        <w:rPr>
          <w:rFonts w:ascii="Times New Roman" w:hAnsi="Times New Roman" w:cs="Times New Roman"/>
          <w:color w:val="4472C4" w:themeColor="accent5"/>
          <w:sz w:val="24"/>
          <w:szCs w:val="24"/>
        </w:rPr>
      </w:pPr>
      <w:r w:rsidRPr="00637E4F">
        <w:rPr>
          <w:rFonts w:ascii="Times New Roman" w:hAnsi="Times New Roman" w:cs="Times New Roman"/>
          <w:color w:val="4472C4" w:themeColor="accent5"/>
          <w:sz w:val="24"/>
          <w:szCs w:val="24"/>
        </w:rPr>
        <w:t xml:space="preserve"> </w:t>
      </w:r>
    </w:p>
    <w:p w:rsidR="00026AB2" w:rsidRPr="00E11B4C" w:rsidRDefault="00DA3908" w:rsidP="001D72F4">
      <w:pPr>
        <w:pStyle w:val="ListParagraph"/>
        <w:numPr>
          <w:ilvl w:val="0"/>
          <w:numId w:val="30"/>
        </w:numPr>
        <w:tabs>
          <w:tab w:val="left" w:pos="2010"/>
        </w:tabs>
        <w:rPr>
          <w:rFonts w:ascii="Times New Roman" w:hAnsi="Times New Roman" w:cs="Times New Roman"/>
          <w:color w:val="000000" w:themeColor="text1"/>
          <w:sz w:val="24"/>
          <w:szCs w:val="24"/>
        </w:rPr>
      </w:pPr>
      <w:r w:rsidRPr="00E11B4C">
        <w:rPr>
          <w:rFonts w:ascii="Times New Roman" w:hAnsi="Times New Roman" w:cs="Times New Roman"/>
          <w:color w:val="000000" w:themeColor="text1"/>
          <w:sz w:val="24"/>
          <w:szCs w:val="24"/>
        </w:rPr>
        <w:lastRenderedPageBreak/>
        <w:t>Only a</w:t>
      </w:r>
      <w:r w:rsidR="005569C5" w:rsidRPr="00E11B4C">
        <w:rPr>
          <w:rFonts w:ascii="Times New Roman" w:hAnsi="Times New Roman" w:cs="Times New Roman"/>
          <w:color w:val="000000" w:themeColor="text1"/>
          <w:sz w:val="24"/>
          <w:szCs w:val="24"/>
        </w:rPr>
        <w:t xml:space="preserve">fter </w:t>
      </w:r>
      <w:r w:rsidRPr="00E11B4C">
        <w:rPr>
          <w:rFonts w:ascii="Times New Roman" w:hAnsi="Times New Roman" w:cs="Times New Roman"/>
          <w:color w:val="000000" w:themeColor="text1"/>
          <w:sz w:val="24"/>
          <w:szCs w:val="24"/>
        </w:rPr>
        <w:t xml:space="preserve">the </w:t>
      </w:r>
      <w:r w:rsidR="005569C5" w:rsidRPr="00E11B4C">
        <w:rPr>
          <w:rFonts w:ascii="Times New Roman" w:hAnsi="Times New Roman" w:cs="Times New Roman"/>
          <w:color w:val="000000" w:themeColor="text1"/>
          <w:sz w:val="24"/>
          <w:szCs w:val="24"/>
        </w:rPr>
        <w:t xml:space="preserve">cash payment of at least 15% of the </w:t>
      </w:r>
      <w:r w:rsidRPr="00E11B4C">
        <w:rPr>
          <w:rFonts w:ascii="Times New Roman" w:hAnsi="Times New Roman" w:cs="Times New Roman"/>
          <w:color w:val="000000" w:themeColor="text1"/>
          <w:sz w:val="24"/>
          <w:szCs w:val="24"/>
        </w:rPr>
        <w:t>total overdue</w:t>
      </w:r>
      <w:r w:rsidR="005569C5" w:rsidRPr="00E11B4C">
        <w:rPr>
          <w:rFonts w:ascii="Times New Roman" w:hAnsi="Times New Roman" w:cs="Times New Roman"/>
          <w:color w:val="000000" w:themeColor="text1"/>
          <w:sz w:val="24"/>
          <w:szCs w:val="24"/>
        </w:rPr>
        <w:t xml:space="preserve"> or 10% of the total outstanding amount of loan, whichever is less; </w:t>
      </w:r>
      <w:r w:rsidRPr="00E11B4C">
        <w:rPr>
          <w:rFonts w:ascii="Times New Roman" w:hAnsi="Times New Roman" w:cs="Times New Roman"/>
          <w:color w:val="000000" w:themeColor="text1"/>
          <w:sz w:val="24"/>
          <w:szCs w:val="24"/>
        </w:rPr>
        <w:t>the application for first rescheduling will be taken into account.</w:t>
      </w:r>
    </w:p>
    <w:p w:rsidR="00026AB2" w:rsidRPr="00E11B4C" w:rsidRDefault="00DA3908" w:rsidP="001D72F4">
      <w:pPr>
        <w:pStyle w:val="ListParagraph"/>
        <w:numPr>
          <w:ilvl w:val="0"/>
          <w:numId w:val="30"/>
        </w:numPr>
        <w:tabs>
          <w:tab w:val="left" w:pos="2010"/>
        </w:tabs>
        <w:rPr>
          <w:rFonts w:ascii="Times New Roman" w:hAnsi="Times New Roman" w:cs="Times New Roman"/>
          <w:color w:val="000000" w:themeColor="text1"/>
          <w:sz w:val="24"/>
          <w:szCs w:val="24"/>
        </w:rPr>
      </w:pPr>
      <w:r w:rsidRPr="00E11B4C">
        <w:rPr>
          <w:rFonts w:ascii="Times New Roman" w:hAnsi="Times New Roman" w:cs="Times New Roman"/>
          <w:color w:val="000000" w:themeColor="text1"/>
          <w:sz w:val="24"/>
          <w:szCs w:val="24"/>
        </w:rPr>
        <w:t xml:space="preserve">Application for second rescheduling will be considered when </w:t>
      </w:r>
      <w:r w:rsidR="005569C5" w:rsidRPr="00E11B4C">
        <w:rPr>
          <w:rFonts w:ascii="Times New Roman" w:hAnsi="Times New Roman" w:cs="Times New Roman"/>
          <w:color w:val="000000" w:themeColor="text1"/>
          <w:sz w:val="24"/>
          <w:szCs w:val="24"/>
        </w:rPr>
        <w:t xml:space="preserve">cash payment of minimum 30% of the </w:t>
      </w:r>
      <w:r w:rsidRPr="00E11B4C">
        <w:rPr>
          <w:rFonts w:ascii="Times New Roman" w:hAnsi="Times New Roman" w:cs="Times New Roman"/>
          <w:color w:val="000000" w:themeColor="text1"/>
          <w:sz w:val="24"/>
          <w:szCs w:val="24"/>
        </w:rPr>
        <w:t xml:space="preserve">total </w:t>
      </w:r>
      <w:r w:rsidR="005569C5" w:rsidRPr="00E11B4C">
        <w:rPr>
          <w:rFonts w:ascii="Times New Roman" w:hAnsi="Times New Roman" w:cs="Times New Roman"/>
          <w:color w:val="000000" w:themeColor="text1"/>
          <w:sz w:val="24"/>
          <w:szCs w:val="24"/>
        </w:rPr>
        <w:t xml:space="preserve">overdue or 20% of the total outstanding amount of loan, whichever is less; </w:t>
      </w:r>
      <w:r w:rsidRPr="00E11B4C">
        <w:rPr>
          <w:rFonts w:ascii="Times New Roman" w:hAnsi="Times New Roman" w:cs="Times New Roman"/>
          <w:color w:val="000000" w:themeColor="text1"/>
          <w:sz w:val="24"/>
          <w:szCs w:val="24"/>
        </w:rPr>
        <w:t>are done.</w:t>
      </w:r>
    </w:p>
    <w:p w:rsidR="00026AB2" w:rsidRPr="00E11B4C" w:rsidRDefault="00DA3908" w:rsidP="001D72F4">
      <w:pPr>
        <w:pStyle w:val="ListParagraph"/>
        <w:numPr>
          <w:ilvl w:val="0"/>
          <w:numId w:val="30"/>
        </w:numPr>
        <w:tabs>
          <w:tab w:val="left" w:pos="2010"/>
        </w:tabs>
        <w:rPr>
          <w:rFonts w:ascii="Times New Roman" w:hAnsi="Times New Roman" w:cs="Times New Roman"/>
          <w:color w:val="000000" w:themeColor="text1"/>
          <w:sz w:val="24"/>
          <w:szCs w:val="24"/>
        </w:rPr>
      </w:pPr>
      <w:r w:rsidRPr="00E11B4C">
        <w:rPr>
          <w:rFonts w:ascii="Times New Roman" w:hAnsi="Times New Roman" w:cs="Times New Roman"/>
          <w:color w:val="000000" w:themeColor="text1"/>
          <w:sz w:val="24"/>
          <w:szCs w:val="24"/>
        </w:rPr>
        <w:t>R</w:t>
      </w:r>
      <w:r w:rsidR="005569C5" w:rsidRPr="00E11B4C">
        <w:rPr>
          <w:rFonts w:ascii="Times New Roman" w:hAnsi="Times New Roman" w:cs="Times New Roman"/>
          <w:color w:val="000000" w:themeColor="text1"/>
          <w:sz w:val="24"/>
          <w:szCs w:val="24"/>
        </w:rPr>
        <w:t xml:space="preserve">escheduling </w:t>
      </w:r>
      <w:r w:rsidRPr="00E11B4C">
        <w:rPr>
          <w:rFonts w:ascii="Times New Roman" w:hAnsi="Times New Roman" w:cs="Times New Roman"/>
          <w:color w:val="000000" w:themeColor="text1"/>
          <w:sz w:val="24"/>
          <w:szCs w:val="24"/>
        </w:rPr>
        <w:t xml:space="preserve">application </w:t>
      </w:r>
      <w:r w:rsidR="005569C5" w:rsidRPr="00E11B4C">
        <w:rPr>
          <w:rFonts w:ascii="Times New Roman" w:hAnsi="Times New Roman" w:cs="Times New Roman"/>
          <w:color w:val="000000" w:themeColor="text1"/>
          <w:sz w:val="24"/>
          <w:szCs w:val="24"/>
        </w:rPr>
        <w:t xml:space="preserve">for more than two times will </w:t>
      </w:r>
      <w:r w:rsidRPr="00E11B4C">
        <w:rPr>
          <w:rFonts w:ascii="Times New Roman" w:hAnsi="Times New Roman" w:cs="Times New Roman"/>
          <w:color w:val="000000" w:themeColor="text1"/>
          <w:sz w:val="24"/>
          <w:szCs w:val="24"/>
        </w:rPr>
        <w:t xml:space="preserve">also </w:t>
      </w:r>
      <w:r w:rsidR="005569C5" w:rsidRPr="00E11B4C">
        <w:rPr>
          <w:rFonts w:ascii="Times New Roman" w:hAnsi="Times New Roman" w:cs="Times New Roman"/>
          <w:color w:val="000000" w:themeColor="text1"/>
          <w:sz w:val="24"/>
          <w:szCs w:val="24"/>
        </w:rPr>
        <w:t xml:space="preserve">be considered after cash payment of minimum 50% of the </w:t>
      </w:r>
      <w:r w:rsidRPr="00E11B4C">
        <w:rPr>
          <w:rFonts w:ascii="Times New Roman" w:hAnsi="Times New Roman" w:cs="Times New Roman"/>
          <w:color w:val="000000" w:themeColor="text1"/>
          <w:sz w:val="24"/>
          <w:szCs w:val="24"/>
        </w:rPr>
        <w:t xml:space="preserve">entire </w:t>
      </w:r>
      <w:r w:rsidR="005569C5" w:rsidRPr="00E11B4C">
        <w:rPr>
          <w:rFonts w:ascii="Times New Roman" w:hAnsi="Times New Roman" w:cs="Times New Roman"/>
          <w:color w:val="000000" w:themeColor="text1"/>
          <w:sz w:val="24"/>
          <w:szCs w:val="24"/>
        </w:rPr>
        <w:t xml:space="preserve">overdue or 30% of the total outstanding amount of loan, whichever is less; </w:t>
      </w:r>
    </w:p>
    <w:p w:rsidR="005569C5" w:rsidRPr="00E11B4C" w:rsidRDefault="00E95ECA" w:rsidP="001D72F4">
      <w:pPr>
        <w:pStyle w:val="ListParagraph"/>
        <w:numPr>
          <w:ilvl w:val="0"/>
          <w:numId w:val="30"/>
        </w:numPr>
        <w:tabs>
          <w:tab w:val="left" w:pos="2010"/>
        </w:tabs>
        <w:rPr>
          <w:rFonts w:ascii="Times New Roman" w:hAnsi="Times New Roman" w:cs="Times New Roman"/>
          <w:color w:val="000000" w:themeColor="text1"/>
          <w:sz w:val="24"/>
          <w:szCs w:val="24"/>
        </w:rPr>
      </w:pPr>
      <w:r w:rsidRPr="00E11B4C">
        <w:rPr>
          <w:rFonts w:ascii="Times New Roman" w:hAnsi="Times New Roman" w:cs="Times New Roman"/>
          <w:color w:val="000000" w:themeColor="text1"/>
          <w:sz w:val="24"/>
          <w:szCs w:val="24"/>
        </w:rPr>
        <w:t xml:space="preserve">Prior approval </w:t>
      </w:r>
      <w:r w:rsidR="005569C5" w:rsidRPr="00E11B4C">
        <w:rPr>
          <w:rFonts w:ascii="Times New Roman" w:hAnsi="Times New Roman" w:cs="Times New Roman"/>
          <w:color w:val="000000" w:themeColor="text1"/>
          <w:sz w:val="24"/>
          <w:szCs w:val="24"/>
        </w:rPr>
        <w:t xml:space="preserve">of the BOD is to be obtained for any debt rescheduling proposal. </w:t>
      </w:r>
    </w:p>
    <w:p w:rsidR="005569C5" w:rsidRPr="00637E4F" w:rsidRDefault="005569C5" w:rsidP="005569C5">
      <w:pPr>
        <w:tabs>
          <w:tab w:val="left" w:pos="2010"/>
        </w:tabs>
        <w:rPr>
          <w:rFonts w:ascii="Times New Roman" w:hAnsi="Times New Roman" w:cs="Times New Roman"/>
          <w:color w:val="4472C4" w:themeColor="accent5"/>
          <w:sz w:val="24"/>
          <w:szCs w:val="24"/>
        </w:rPr>
      </w:pPr>
      <w:r w:rsidRPr="00637E4F">
        <w:rPr>
          <w:rFonts w:ascii="Times New Roman" w:hAnsi="Times New Roman" w:cs="Times New Roman"/>
          <w:color w:val="4472C4" w:themeColor="accent5"/>
          <w:sz w:val="24"/>
          <w:szCs w:val="24"/>
        </w:rPr>
        <w:t xml:space="preserve"> </w:t>
      </w:r>
    </w:p>
    <w:p w:rsidR="0058386E" w:rsidRDefault="00BE39B3" w:rsidP="00B44E2F">
      <w:pPr>
        <w:tabs>
          <w:tab w:val="left" w:pos="2010"/>
        </w:tabs>
        <w:rPr>
          <w:rFonts w:ascii="Times New Roman" w:hAnsi="Times New Roman" w:cs="Times New Roman"/>
          <w:color w:val="4472C4" w:themeColor="accent5"/>
          <w:sz w:val="24"/>
          <w:szCs w:val="24"/>
        </w:rPr>
      </w:pPr>
      <w:r>
        <w:rPr>
          <w:rFonts w:ascii="Times New Roman" w:hAnsi="Times New Roman" w:cs="Times New Roman"/>
          <w:color w:val="4472C4" w:themeColor="accent5"/>
          <w:sz w:val="24"/>
          <w:szCs w:val="24"/>
        </w:rPr>
        <w:t xml:space="preserve"> </w:t>
      </w: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Default="00991F5C" w:rsidP="00B44E2F">
      <w:pPr>
        <w:tabs>
          <w:tab w:val="left" w:pos="2010"/>
        </w:tabs>
        <w:rPr>
          <w:rFonts w:ascii="Times New Roman" w:hAnsi="Times New Roman" w:cs="Times New Roman"/>
          <w:color w:val="4472C4" w:themeColor="accent5"/>
          <w:sz w:val="24"/>
          <w:szCs w:val="24"/>
        </w:rPr>
      </w:pPr>
    </w:p>
    <w:p w:rsidR="00991F5C" w:rsidRPr="00BE39B3" w:rsidRDefault="00991F5C" w:rsidP="00B44E2F">
      <w:pPr>
        <w:tabs>
          <w:tab w:val="left" w:pos="2010"/>
        </w:tabs>
        <w:rPr>
          <w:rFonts w:ascii="Times New Roman" w:hAnsi="Times New Roman" w:cs="Times New Roman"/>
          <w:color w:val="4472C4" w:themeColor="accent5"/>
          <w:sz w:val="24"/>
          <w:szCs w:val="24"/>
        </w:rPr>
      </w:pPr>
    </w:p>
    <w:p w:rsidR="0058386E" w:rsidRPr="00E24EE5" w:rsidRDefault="0058386E" w:rsidP="00B44E2F">
      <w:pPr>
        <w:tabs>
          <w:tab w:val="left" w:pos="2010"/>
        </w:tabs>
        <w:rPr>
          <w:rFonts w:ascii="Times New Roman" w:hAnsi="Times New Roman" w:cs="Times New Roman"/>
          <w:sz w:val="24"/>
          <w:szCs w:val="24"/>
        </w:rPr>
      </w:pPr>
    </w:p>
    <w:p w:rsidR="00587581" w:rsidRPr="00E24EE5" w:rsidRDefault="00587581" w:rsidP="00587581">
      <w:pPr>
        <w:rPr>
          <w:rFonts w:ascii="Times New Roman" w:hAnsi="Times New Roman" w:cs="Times New Roman"/>
          <w:color w:val="5B9BD5" w:themeColor="accent1"/>
          <w:sz w:val="72"/>
          <w:szCs w:val="72"/>
          <w:u w:val="double"/>
        </w:rPr>
      </w:pPr>
      <w:r w:rsidRPr="00E24EE5">
        <w:rPr>
          <w:rFonts w:ascii="Times New Roman" w:hAnsi="Times New Roman" w:cs="Times New Roman"/>
          <w:color w:val="5B9BD5" w:themeColor="accent1"/>
          <w:sz w:val="72"/>
          <w:szCs w:val="72"/>
          <w:u w:val="double"/>
        </w:rPr>
        <w:t xml:space="preserve">Chapter 4 </w:t>
      </w:r>
    </w:p>
    <w:p w:rsidR="00587581" w:rsidRPr="00E24EE5" w:rsidRDefault="00587581" w:rsidP="00587581">
      <w:pPr>
        <w:tabs>
          <w:tab w:val="left" w:pos="1500"/>
        </w:tabs>
        <w:rPr>
          <w:rFonts w:ascii="Times New Roman" w:hAnsi="Times New Roman" w:cs="Times New Roman"/>
          <w:sz w:val="72"/>
          <w:szCs w:val="72"/>
        </w:rPr>
      </w:pPr>
    </w:p>
    <w:p w:rsidR="00587581" w:rsidRPr="00E24EE5" w:rsidRDefault="00587581" w:rsidP="00587581">
      <w:pPr>
        <w:tabs>
          <w:tab w:val="left" w:pos="1500"/>
        </w:tabs>
        <w:rPr>
          <w:rFonts w:ascii="Times New Roman" w:hAnsi="Times New Roman" w:cs="Times New Roman"/>
          <w:sz w:val="72"/>
          <w:szCs w:val="72"/>
        </w:rPr>
      </w:pPr>
    </w:p>
    <w:p w:rsidR="00587581" w:rsidRPr="00E24EE5" w:rsidRDefault="00587581" w:rsidP="00587581">
      <w:pPr>
        <w:tabs>
          <w:tab w:val="left" w:pos="1500"/>
        </w:tabs>
        <w:rPr>
          <w:rFonts w:ascii="Times New Roman" w:hAnsi="Times New Roman" w:cs="Times New Roman"/>
          <w:sz w:val="72"/>
          <w:szCs w:val="72"/>
        </w:rPr>
      </w:pPr>
    </w:p>
    <w:p w:rsidR="00587581" w:rsidRPr="00E24EE5" w:rsidRDefault="00587581" w:rsidP="00587581">
      <w:pPr>
        <w:tabs>
          <w:tab w:val="left" w:pos="1500"/>
        </w:tabs>
        <w:rPr>
          <w:rFonts w:ascii="Times New Roman" w:hAnsi="Times New Roman" w:cs="Times New Roman"/>
          <w:sz w:val="72"/>
          <w:szCs w:val="72"/>
        </w:rPr>
      </w:pPr>
    </w:p>
    <w:p w:rsidR="00D72EA9" w:rsidRDefault="00D72EA9" w:rsidP="00587581">
      <w:pPr>
        <w:pStyle w:val="IntenseQuote"/>
        <w:rPr>
          <w:rFonts w:ascii="Times New Roman" w:hAnsi="Times New Roman" w:cs="Times New Roman"/>
          <w:b/>
          <w:sz w:val="72"/>
          <w:szCs w:val="72"/>
        </w:rPr>
      </w:pPr>
      <w:r w:rsidRPr="00E24EE5">
        <w:rPr>
          <w:rFonts w:ascii="Times New Roman" w:hAnsi="Times New Roman" w:cs="Times New Roman"/>
          <w:b/>
          <w:sz w:val="72"/>
          <w:szCs w:val="72"/>
        </w:rPr>
        <w:t xml:space="preserve">Comparative Analysis and </w:t>
      </w:r>
    </w:p>
    <w:p w:rsidR="00587581" w:rsidRPr="00E24EE5" w:rsidRDefault="00587581" w:rsidP="00587581">
      <w:pPr>
        <w:pStyle w:val="IntenseQuote"/>
        <w:rPr>
          <w:rFonts w:ascii="Times New Roman" w:hAnsi="Times New Roman" w:cs="Times New Roman"/>
          <w:b/>
          <w:sz w:val="72"/>
          <w:szCs w:val="72"/>
        </w:rPr>
      </w:pPr>
      <w:r w:rsidRPr="00E24EE5">
        <w:rPr>
          <w:rFonts w:ascii="Times New Roman" w:hAnsi="Times New Roman" w:cs="Times New Roman"/>
          <w:b/>
          <w:sz w:val="72"/>
          <w:szCs w:val="72"/>
        </w:rPr>
        <w:t xml:space="preserve">Findings </w:t>
      </w:r>
    </w:p>
    <w:p w:rsidR="00587581" w:rsidRPr="00E24EE5" w:rsidRDefault="00587581" w:rsidP="00587581">
      <w:pPr>
        <w:tabs>
          <w:tab w:val="left" w:pos="1500"/>
        </w:tabs>
        <w:rPr>
          <w:rFonts w:ascii="Times New Roman" w:hAnsi="Times New Roman" w:cs="Times New Roman"/>
          <w:sz w:val="28"/>
          <w:szCs w:val="24"/>
        </w:rPr>
      </w:pPr>
    </w:p>
    <w:p w:rsidR="00587581" w:rsidRPr="00E24EE5" w:rsidRDefault="00587581" w:rsidP="00587581">
      <w:pPr>
        <w:tabs>
          <w:tab w:val="left" w:pos="1500"/>
        </w:tabs>
        <w:rPr>
          <w:rFonts w:ascii="Times New Roman" w:hAnsi="Times New Roman" w:cs="Times New Roman"/>
          <w:szCs w:val="24"/>
        </w:rPr>
      </w:pPr>
    </w:p>
    <w:p w:rsidR="00587581" w:rsidRPr="00E24EE5" w:rsidRDefault="00587581" w:rsidP="00587581">
      <w:pPr>
        <w:tabs>
          <w:tab w:val="left" w:pos="1500"/>
        </w:tabs>
        <w:rPr>
          <w:rFonts w:ascii="Times New Roman" w:hAnsi="Times New Roman" w:cs="Times New Roman"/>
          <w:sz w:val="24"/>
          <w:szCs w:val="24"/>
        </w:rPr>
      </w:pPr>
    </w:p>
    <w:p w:rsidR="00587581" w:rsidRPr="00E24EE5" w:rsidRDefault="00587581" w:rsidP="00587581">
      <w:pPr>
        <w:tabs>
          <w:tab w:val="left" w:pos="1500"/>
        </w:tabs>
        <w:rPr>
          <w:rFonts w:ascii="Times New Roman" w:hAnsi="Times New Roman" w:cs="Times New Roman"/>
          <w:sz w:val="24"/>
          <w:szCs w:val="24"/>
        </w:rPr>
      </w:pPr>
    </w:p>
    <w:p w:rsidR="005569C5" w:rsidRPr="00E24EE5" w:rsidRDefault="005569C5" w:rsidP="00B44E2F">
      <w:pPr>
        <w:tabs>
          <w:tab w:val="left" w:pos="2010"/>
        </w:tabs>
        <w:rPr>
          <w:rFonts w:ascii="Times New Roman" w:hAnsi="Times New Roman" w:cs="Times New Roman"/>
          <w:sz w:val="24"/>
          <w:szCs w:val="24"/>
        </w:rPr>
      </w:pPr>
    </w:p>
    <w:p w:rsidR="005569C5" w:rsidRPr="00E24EE5" w:rsidRDefault="005569C5" w:rsidP="00B44E2F">
      <w:pPr>
        <w:tabs>
          <w:tab w:val="left" w:pos="2010"/>
        </w:tabs>
        <w:rPr>
          <w:rFonts w:ascii="Times New Roman" w:hAnsi="Times New Roman" w:cs="Times New Roman"/>
          <w:sz w:val="24"/>
          <w:szCs w:val="24"/>
        </w:rPr>
      </w:pPr>
    </w:p>
    <w:p w:rsidR="009D404E" w:rsidRPr="00E24EE5" w:rsidRDefault="009D404E" w:rsidP="00B44E2F">
      <w:pPr>
        <w:tabs>
          <w:tab w:val="left" w:pos="2010"/>
        </w:tabs>
        <w:rPr>
          <w:rFonts w:ascii="Times New Roman" w:hAnsi="Times New Roman" w:cs="Times New Roman"/>
          <w:sz w:val="24"/>
          <w:szCs w:val="24"/>
        </w:rPr>
      </w:pPr>
    </w:p>
    <w:p w:rsidR="009D404E" w:rsidRPr="00E24EE5" w:rsidRDefault="009D404E" w:rsidP="00B44E2F">
      <w:pPr>
        <w:tabs>
          <w:tab w:val="left" w:pos="2010"/>
        </w:tabs>
        <w:rPr>
          <w:rFonts w:ascii="Times New Roman" w:hAnsi="Times New Roman" w:cs="Times New Roman"/>
          <w:sz w:val="24"/>
          <w:szCs w:val="24"/>
        </w:rPr>
      </w:pPr>
    </w:p>
    <w:p w:rsidR="009D404E" w:rsidRPr="00E24EE5" w:rsidRDefault="009D404E" w:rsidP="00B44E2F">
      <w:pPr>
        <w:tabs>
          <w:tab w:val="left" w:pos="2010"/>
        </w:tabs>
        <w:rPr>
          <w:rFonts w:ascii="Times New Roman" w:hAnsi="Times New Roman" w:cs="Times New Roman"/>
          <w:sz w:val="24"/>
          <w:szCs w:val="24"/>
        </w:rPr>
      </w:pPr>
    </w:p>
    <w:p w:rsidR="005569C5" w:rsidRPr="00E24EE5" w:rsidRDefault="005569C5" w:rsidP="00B44E2F">
      <w:pPr>
        <w:tabs>
          <w:tab w:val="left" w:pos="2010"/>
        </w:tabs>
        <w:rPr>
          <w:rFonts w:ascii="Times New Roman" w:hAnsi="Times New Roman" w:cs="Times New Roman"/>
          <w:sz w:val="24"/>
          <w:szCs w:val="24"/>
        </w:rPr>
      </w:pPr>
    </w:p>
    <w:p w:rsidR="00EC797B" w:rsidRPr="00E24EE5" w:rsidRDefault="009F7BEE" w:rsidP="00EC797B">
      <w:pPr>
        <w:pStyle w:val="IntenseQuote"/>
        <w:rPr>
          <w:rFonts w:ascii="Times New Roman" w:hAnsi="Times New Roman" w:cs="Times New Roman"/>
          <w:b/>
          <w:sz w:val="28"/>
          <w:szCs w:val="72"/>
        </w:rPr>
      </w:pPr>
      <w:r w:rsidRPr="00E24EE5">
        <w:rPr>
          <w:rFonts w:ascii="Times New Roman" w:hAnsi="Times New Roman" w:cs="Times New Roman"/>
          <w:b/>
          <w:sz w:val="28"/>
          <w:szCs w:val="72"/>
        </w:rPr>
        <w:t xml:space="preserve">4.1 </w:t>
      </w:r>
      <w:r w:rsidR="00EC797B" w:rsidRPr="00E24EE5">
        <w:rPr>
          <w:rFonts w:ascii="Times New Roman" w:hAnsi="Times New Roman" w:cs="Times New Roman"/>
          <w:b/>
          <w:sz w:val="28"/>
          <w:szCs w:val="72"/>
        </w:rPr>
        <w:t>Analysis</w:t>
      </w:r>
      <w:r w:rsidR="00D72EA9">
        <w:rPr>
          <w:rFonts w:ascii="Times New Roman" w:hAnsi="Times New Roman" w:cs="Times New Roman"/>
          <w:b/>
          <w:sz w:val="28"/>
          <w:szCs w:val="72"/>
        </w:rPr>
        <w:t xml:space="preserve"> and </w:t>
      </w:r>
      <w:r w:rsidR="00D72EA9" w:rsidRPr="00E24EE5">
        <w:rPr>
          <w:rFonts w:ascii="Times New Roman" w:hAnsi="Times New Roman" w:cs="Times New Roman"/>
          <w:b/>
          <w:sz w:val="28"/>
          <w:szCs w:val="72"/>
        </w:rPr>
        <w:t xml:space="preserve">Findings </w:t>
      </w:r>
    </w:p>
    <w:p w:rsidR="005569C5" w:rsidRDefault="00277FED" w:rsidP="00B44E2F">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As stated before, </w:t>
      </w:r>
      <w:r w:rsidR="00786F52" w:rsidRPr="00E24EE5">
        <w:rPr>
          <w:rFonts w:ascii="Times New Roman" w:hAnsi="Times New Roman" w:cs="Times New Roman"/>
          <w:sz w:val="24"/>
          <w:szCs w:val="24"/>
        </w:rPr>
        <w:t xml:space="preserve">IPDC Finance Ltd is </w:t>
      </w:r>
      <w:r w:rsidR="009539CA">
        <w:rPr>
          <w:rFonts w:ascii="Times New Roman" w:hAnsi="Times New Roman" w:cs="Times New Roman"/>
          <w:sz w:val="24"/>
          <w:szCs w:val="24"/>
        </w:rPr>
        <w:t xml:space="preserve">the </w:t>
      </w:r>
      <w:r w:rsidR="00786F52" w:rsidRPr="00E24EE5">
        <w:rPr>
          <w:rFonts w:ascii="Times New Roman" w:hAnsi="Times New Roman" w:cs="Times New Roman"/>
          <w:sz w:val="24"/>
          <w:szCs w:val="24"/>
        </w:rPr>
        <w:t>first Non- banking financial institution in Bangladesh</w:t>
      </w:r>
      <w:r w:rsidRPr="00E24EE5">
        <w:rPr>
          <w:rFonts w:ascii="Times New Roman" w:hAnsi="Times New Roman" w:cs="Times New Roman"/>
          <w:sz w:val="24"/>
          <w:szCs w:val="24"/>
        </w:rPr>
        <w:t xml:space="preserve"> and it </w:t>
      </w:r>
      <w:r w:rsidR="00786F52" w:rsidRPr="00E24EE5">
        <w:rPr>
          <w:rFonts w:ascii="Times New Roman" w:hAnsi="Times New Roman" w:cs="Times New Roman"/>
          <w:sz w:val="24"/>
          <w:szCs w:val="24"/>
        </w:rPr>
        <w:t xml:space="preserve">has </w:t>
      </w:r>
      <w:r w:rsidR="00C604C6">
        <w:rPr>
          <w:rFonts w:ascii="Times New Roman" w:hAnsi="Times New Roman" w:cs="Times New Roman"/>
          <w:sz w:val="24"/>
          <w:szCs w:val="24"/>
        </w:rPr>
        <w:t>attained</w:t>
      </w:r>
      <w:r w:rsidR="00786F52" w:rsidRPr="00E24EE5">
        <w:rPr>
          <w:rFonts w:ascii="Times New Roman" w:hAnsi="Times New Roman" w:cs="Times New Roman"/>
          <w:sz w:val="24"/>
          <w:szCs w:val="24"/>
        </w:rPr>
        <w:t xml:space="preserve"> </w:t>
      </w:r>
      <w:r w:rsidR="00C604C6">
        <w:rPr>
          <w:rFonts w:ascii="Times New Roman" w:hAnsi="Times New Roman" w:cs="Times New Roman"/>
          <w:sz w:val="24"/>
          <w:szCs w:val="24"/>
        </w:rPr>
        <w:t>extraordinary</w:t>
      </w:r>
      <w:r w:rsidR="00786F52" w:rsidRPr="00E24EE5">
        <w:rPr>
          <w:rFonts w:ascii="Times New Roman" w:hAnsi="Times New Roman" w:cs="Times New Roman"/>
          <w:sz w:val="24"/>
          <w:szCs w:val="24"/>
        </w:rPr>
        <w:t xml:space="preserve"> growth in all the </w:t>
      </w:r>
      <w:r w:rsidR="00C604C6">
        <w:rPr>
          <w:rFonts w:ascii="Times New Roman" w:hAnsi="Times New Roman" w:cs="Times New Roman"/>
          <w:sz w:val="24"/>
          <w:szCs w:val="24"/>
        </w:rPr>
        <w:t>fields</w:t>
      </w:r>
      <w:r w:rsidR="00786F52" w:rsidRPr="00E24EE5">
        <w:rPr>
          <w:rFonts w:ascii="Times New Roman" w:hAnsi="Times New Roman" w:cs="Times New Roman"/>
          <w:sz w:val="24"/>
          <w:szCs w:val="24"/>
        </w:rPr>
        <w:t xml:space="preserve"> of busine</w:t>
      </w:r>
      <w:r w:rsidR="006E5424" w:rsidRPr="00E24EE5">
        <w:rPr>
          <w:rFonts w:ascii="Times New Roman" w:hAnsi="Times New Roman" w:cs="Times New Roman"/>
          <w:sz w:val="24"/>
          <w:szCs w:val="24"/>
        </w:rPr>
        <w:t xml:space="preserve">ss as a multi-product financial </w:t>
      </w:r>
      <w:r w:rsidR="00786F52" w:rsidRPr="00E24EE5">
        <w:rPr>
          <w:rFonts w:ascii="Times New Roman" w:hAnsi="Times New Roman" w:cs="Times New Roman"/>
          <w:sz w:val="24"/>
          <w:szCs w:val="24"/>
        </w:rPr>
        <w:t>institution</w:t>
      </w:r>
      <w:r w:rsidRPr="00E24EE5">
        <w:rPr>
          <w:rFonts w:ascii="Times New Roman" w:hAnsi="Times New Roman" w:cs="Times New Roman"/>
          <w:sz w:val="24"/>
          <w:szCs w:val="24"/>
        </w:rPr>
        <w:t xml:space="preserve">. </w:t>
      </w:r>
    </w:p>
    <w:p w:rsidR="0047138E" w:rsidRDefault="003C1BF9" w:rsidP="00B44E2F">
      <w:pPr>
        <w:tabs>
          <w:tab w:val="left" w:pos="2010"/>
        </w:tabs>
        <w:rPr>
          <w:rFonts w:ascii="Times New Roman" w:hAnsi="Times New Roman" w:cs="Times New Roman"/>
          <w:sz w:val="24"/>
          <w:szCs w:val="24"/>
        </w:rPr>
      </w:pPr>
      <w:r>
        <w:rPr>
          <w:rFonts w:ascii="Times New Roman" w:hAnsi="Times New Roman" w:cs="Times New Roman"/>
          <w:sz w:val="24"/>
          <w:szCs w:val="24"/>
        </w:rPr>
        <w:t>From the overall study here we came up with some findings that will be discussed below.</w:t>
      </w:r>
    </w:p>
    <w:p w:rsidR="00CF66A2" w:rsidRDefault="007370F9" w:rsidP="001D72F4">
      <w:pPr>
        <w:pStyle w:val="ListParagraph"/>
        <w:numPr>
          <w:ilvl w:val="0"/>
          <w:numId w:val="19"/>
        </w:numPr>
        <w:tabs>
          <w:tab w:val="left" w:pos="2010"/>
        </w:tabs>
        <w:rPr>
          <w:rFonts w:ascii="Times New Roman" w:hAnsi="Times New Roman" w:cs="Times New Roman"/>
          <w:b/>
          <w:color w:val="5B9BD5" w:themeColor="accent1"/>
          <w:sz w:val="24"/>
          <w:szCs w:val="24"/>
        </w:rPr>
      </w:pPr>
      <w:r>
        <w:rPr>
          <w:rFonts w:ascii="Times New Roman" w:hAnsi="Times New Roman" w:cs="Times New Roman"/>
          <w:b/>
          <w:color w:val="5B9BD5" w:themeColor="accent1"/>
          <w:sz w:val="24"/>
          <w:szCs w:val="24"/>
        </w:rPr>
        <w:t>Lending</w:t>
      </w:r>
      <w:r w:rsidR="00097E87" w:rsidRPr="003378C5">
        <w:rPr>
          <w:rFonts w:ascii="Times New Roman" w:hAnsi="Times New Roman" w:cs="Times New Roman"/>
          <w:b/>
          <w:color w:val="5B9BD5" w:themeColor="accent1"/>
          <w:sz w:val="24"/>
          <w:szCs w:val="24"/>
        </w:rPr>
        <w:t xml:space="preserve"> Portfolio</w:t>
      </w:r>
    </w:p>
    <w:p w:rsidR="003C1BF9" w:rsidRPr="00CF66A2" w:rsidRDefault="003C1BF9" w:rsidP="00CF66A2">
      <w:pPr>
        <w:tabs>
          <w:tab w:val="left" w:pos="2010"/>
        </w:tabs>
        <w:rPr>
          <w:rFonts w:ascii="Times New Roman" w:hAnsi="Times New Roman" w:cs="Times New Roman"/>
          <w:b/>
          <w:color w:val="5B9BD5" w:themeColor="accent1"/>
          <w:sz w:val="24"/>
          <w:szCs w:val="24"/>
        </w:rPr>
      </w:pPr>
      <w:r w:rsidRPr="00CF66A2">
        <w:rPr>
          <w:rFonts w:ascii="Times New Roman" w:hAnsi="Times New Roman" w:cs="Times New Roman"/>
          <w:sz w:val="24"/>
          <w:szCs w:val="24"/>
        </w:rPr>
        <w:t xml:space="preserve">The loans and advances of IPDC is showing an upward growth rate. For the year, 2016 they have BDT </w:t>
      </w:r>
      <w:r w:rsidR="000B1F40" w:rsidRPr="00CF66A2">
        <w:rPr>
          <w:rFonts w:ascii="Times New Roman" w:hAnsi="Times New Roman" w:cs="Times New Roman"/>
          <w:sz w:val="24"/>
          <w:szCs w:val="24"/>
        </w:rPr>
        <w:t>19,481</w:t>
      </w:r>
      <w:r w:rsidR="00B91EA6" w:rsidRPr="00CF66A2">
        <w:rPr>
          <w:rFonts w:ascii="Times New Roman" w:hAnsi="Times New Roman" w:cs="Times New Roman"/>
          <w:sz w:val="24"/>
          <w:szCs w:val="24"/>
        </w:rPr>
        <w:t xml:space="preserve"> million</w:t>
      </w:r>
      <w:r w:rsidRPr="00CF66A2">
        <w:rPr>
          <w:rFonts w:ascii="Times New Roman" w:hAnsi="Times New Roman" w:cs="Times New Roman"/>
          <w:sz w:val="24"/>
          <w:szCs w:val="24"/>
        </w:rPr>
        <w:t xml:space="preserve"> in their loan portfolio whereas the amount of loan portfolio was BDT </w:t>
      </w:r>
      <w:r w:rsidR="000B1F40" w:rsidRPr="00CF66A2">
        <w:rPr>
          <w:rFonts w:ascii="Times New Roman" w:hAnsi="Times New Roman" w:cs="Times New Roman"/>
          <w:sz w:val="24"/>
          <w:szCs w:val="24"/>
        </w:rPr>
        <w:t>34,467</w:t>
      </w:r>
      <w:r w:rsidR="00B91EA6" w:rsidRPr="00CF66A2">
        <w:rPr>
          <w:rFonts w:ascii="Times New Roman" w:hAnsi="Times New Roman" w:cs="Times New Roman"/>
          <w:sz w:val="24"/>
          <w:szCs w:val="24"/>
        </w:rPr>
        <w:t xml:space="preserve"> million</w:t>
      </w:r>
      <w:r w:rsidRPr="00CF66A2">
        <w:rPr>
          <w:rFonts w:ascii="Times New Roman" w:hAnsi="Times New Roman" w:cs="Times New Roman"/>
          <w:sz w:val="24"/>
          <w:szCs w:val="24"/>
        </w:rPr>
        <w:t xml:space="preserve"> in the year of 2017 having a growth rate of 76.9%.</w:t>
      </w:r>
    </w:p>
    <w:p w:rsidR="00B91EA6" w:rsidRDefault="003378C5" w:rsidP="00B44E2F">
      <w:pPr>
        <w:tabs>
          <w:tab w:val="left" w:pos="2010"/>
        </w:tabs>
        <w:rPr>
          <w:rFonts w:ascii="Times New Roman" w:hAnsi="Times New Roman" w:cs="Times New Roman"/>
          <w:sz w:val="24"/>
          <w:szCs w:val="24"/>
        </w:rPr>
      </w:pPr>
      <w:r>
        <w:rPr>
          <w:rFonts w:ascii="Times New Roman" w:hAnsi="Times New Roman" w:cs="Times New Roman"/>
          <w:sz w:val="24"/>
          <w:szCs w:val="24"/>
        </w:rPr>
        <w:t xml:space="preserve">Surely the growing rate is a good sign for them but in comparison with the other competitors like IDLC, they have very poor lending portfolio. IDLC </w:t>
      </w:r>
      <w:r w:rsidR="00B91EA6">
        <w:rPr>
          <w:rFonts w:ascii="Times New Roman" w:hAnsi="Times New Roman" w:cs="Times New Roman"/>
          <w:sz w:val="24"/>
          <w:szCs w:val="24"/>
        </w:rPr>
        <w:t xml:space="preserve">has a lending portfolio of BDT </w:t>
      </w:r>
      <w:r w:rsidR="00B91EA6" w:rsidRPr="00B91EA6">
        <w:rPr>
          <w:rFonts w:ascii="Times New Roman" w:hAnsi="Times New Roman" w:cs="Times New Roman"/>
          <w:sz w:val="24"/>
          <w:szCs w:val="24"/>
        </w:rPr>
        <w:t>62,217mn in 2016</w:t>
      </w:r>
      <w:r w:rsidR="00B91EA6">
        <w:rPr>
          <w:rFonts w:ascii="Times New Roman" w:hAnsi="Times New Roman" w:cs="Times New Roman"/>
          <w:sz w:val="24"/>
          <w:szCs w:val="24"/>
        </w:rPr>
        <w:t xml:space="preserve"> &amp; </w:t>
      </w:r>
      <w:r w:rsidR="00B91EA6" w:rsidRPr="00B91EA6">
        <w:rPr>
          <w:rFonts w:ascii="Times New Roman" w:hAnsi="Times New Roman" w:cs="Times New Roman"/>
          <w:sz w:val="24"/>
          <w:szCs w:val="24"/>
        </w:rPr>
        <w:t xml:space="preserve">71,499mn </w:t>
      </w:r>
      <w:r w:rsidR="00B91EA6">
        <w:rPr>
          <w:rFonts w:ascii="Times New Roman" w:hAnsi="Times New Roman" w:cs="Times New Roman"/>
          <w:sz w:val="24"/>
          <w:szCs w:val="24"/>
        </w:rPr>
        <w:t>in 2017.</w:t>
      </w:r>
    </w:p>
    <w:p w:rsidR="00097E87" w:rsidRDefault="007370F9" w:rsidP="00B44E2F">
      <w:pPr>
        <w:tabs>
          <w:tab w:val="left" w:pos="2010"/>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0464" behindDoc="0" locked="0" layoutInCell="1" allowOverlap="1" wp14:anchorId="45495465" wp14:editId="29378687">
            <wp:simplePos x="0" y="0"/>
            <wp:positionH relativeFrom="column">
              <wp:posOffset>800100</wp:posOffset>
            </wp:positionH>
            <wp:positionV relativeFrom="paragraph">
              <wp:posOffset>8890</wp:posOffset>
            </wp:positionV>
            <wp:extent cx="4438650" cy="2324100"/>
            <wp:effectExtent l="0" t="0" r="0" b="0"/>
            <wp:wrapThrough wrapText="bothSides">
              <wp:wrapPolygon edited="0">
                <wp:start x="0" y="0"/>
                <wp:lineTo x="0" y="21423"/>
                <wp:lineTo x="21507" y="21423"/>
                <wp:lineTo x="21507" y="0"/>
                <wp:lineTo x="0" y="0"/>
              </wp:wrapPolygon>
            </wp:wrapThrough>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097E87" w:rsidRDefault="00097E87"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7370F9" w:rsidRDefault="007370F9" w:rsidP="00B44E2F">
      <w:pPr>
        <w:tabs>
          <w:tab w:val="left" w:pos="2010"/>
        </w:tabs>
        <w:rPr>
          <w:rFonts w:ascii="Times New Roman" w:hAnsi="Times New Roman" w:cs="Times New Roman"/>
          <w:sz w:val="24"/>
          <w:szCs w:val="24"/>
        </w:rPr>
      </w:pPr>
    </w:p>
    <w:p w:rsidR="006926B9" w:rsidRDefault="00B77FF2" w:rsidP="00CF66A2">
      <w:pPr>
        <w:tabs>
          <w:tab w:val="left" w:pos="2010"/>
        </w:tabs>
        <w:jc w:val="center"/>
        <w:rPr>
          <w:rFonts w:ascii="Times New Roman" w:hAnsi="Times New Roman" w:cs="Times New Roman"/>
          <w:b/>
          <w:color w:val="000000" w:themeColor="text1"/>
          <w:szCs w:val="24"/>
        </w:rPr>
      </w:pPr>
      <w:r w:rsidRPr="00E24EE5">
        <w:rPr>
          <w:rFonts w:ascii="Times New Roman" w:hAnsi="Times New Roman" w:cs="Times New Roman"/>
          <w:b/>
          <w:color w:val="000000" w:themeColor="text1"/>
          <w:szCs w:val="24"/>
        </w:rPr>
        <w:t>Figure: 1.5 (</w:t>
      </w:r>
      <w:r w:rsidR="007370F9">
        <w:rPr>
          <w:rFonts w:ascii="Times New Roman" w:hAnsi="Times New Roman" w:cs="Times New Roman"/>
          <w:b/>
          <w:color w:val="000000" w:themeColor="text1"/>
          <w:szCs w:val="24"/>
        </w:rPr>
        <w:t>Lending</w:t>
      </w:r>
      <w:r w:rsidRPr="00B77FF2">
        <w:rPr>
          <w:rFonts w:ascii="Times New Roman" w:hAnsi="Times New Roman" w:cs="Times New Roman"/>
          <w:b/>
          <w:color w:val="000000" w:themeColor="text1"/>
          <w:szCs w:val="24"/>
        </w:rPr>
        <w:t xml:space="preserve"> Portfolio</w:t>
      </w:r>
      <w:r>
        <w:rPr>
          <w:rFonts w:ascii="Times New Roman" w:hAnsi="Times New Roman" w:cs="Times New Roman"/>
          <w:b/>
          <w:color w:val="000000" w:themeColor="text1"/>
          <w:szCs w:val="24"/>
        </w:rPr>
        <w:t>)</w:t>
      </w:r>
    </w:p>
    <w:p w:rsidR="0047138E" w:rsidRPr="00CF66A2" w:rsidRDefault="0047138E" w:rsidP="00CF66A2">
      <w:pPr>
        <w:tabs>
          <w:tab w:val="left" w:pos="2010"/>
        </w:tabs>
        <w:jc w:val="center"/>
        <w:rPr>
          <w:rFonts w:ascii="Times New Roman" w:hAnsi="Times New Roman" w:cs="Times New Roman"/>
          <w:b/>
          <w:color w:val="000000" w:themeColor="text1"/>
          <w:szCs w:val="24"/>
        </w:rPr>
      </w:pPr>
    </w:p>
    <w:p w:rsidR="006926B9" w:rsidRDefault="006926B9" w:rsidP="001D72F4">
      <w:pPr>
        <w:pStyle w:val="ListParagraph"/>
        <w:numPr>
          <w:ilvl w:val="0"/>
          <w:numId w:val="32"/>
        </w:numPr>
        <w:tabs>
          <w:tab w:val="left" w:pos="2010"/>
        </w:tabs>
        <w:rPr>
          <w:rFonts w:ascii="Times New Roman" w:hAnsi="Times New Roman" w:cs="Times New Roman"/>
          <w:b/>
          <w:color w:val="5B9BD5" w:themeColor="accent1"/>
          <w:sz w:val="24"/>
          <w:szCs w:val="24"/>
        </w:rPr>
      </w:pPr>
      <w:r w:rsidRPr="006926B9">
        <w:rPr>
          <w:rFonts w:ascii="Times New Roman" w:hAnsi="Times New Roman" w:cs="Times New Roman"/>
          <w:b/>
          <w:color w:val="5B9BD5" w:themeColor="accent1"/>
          <w:sz w:val="24"/>
          <w:szCs w:val="24"/>
        </w:rPr>
        <w:lastRenderedPageBreak/>
        <w:t>Loan Disbursement</w:t>
      </w:r>
    </w:p>
    <w:p w:rsidR="00BD26BC" w:rsidRDefault="00EC2419" w:rsidP="00EC2419">
      <w:pPr>
        <w:tabs>
          <w:tab w:val="left" w:pos="20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Loan disbursement rate is also seen to be increased in IPDC. In 2016 BDT 25,030mn loan was disbursed and in 2017 the amount was BDT </w:t>
      </w:r>
      <w:r w:rsidRPr="00EC2419">
        <w:rPr>
          <w:rFonts w:ascii="Times New Roman" w:hAnsi="Times New Roman" w:cs="Times New Roman"/>
          <w:color w:val="000000" w:themeColor="text1"/>
          <w:sz w:val="24"/>
          <w:szCs w:val="24"/>
        </w:rPr>
        <w:t>34,681</w:t>
      </w:r>
      <w:r w:rsidR="000B1F40">
        <w:rPr>
          <w:rFonts w:ascii="Times New Roman" w:hAnsi="Times New Roman" w:cs="Times New Roman"/>
          <w:color w:val="000000" w:themeColor="text1"/>
          <w:sz w:val="24"/>
          <w:szCs w:val="24"/>
        </w:rPr>
        <w:t>mn, recording</w:t>
      </w:r>
      <w:r>
        <w:rPr>
          <w:rFonts w:ascii="Times New Roman" w:hAnsi="Times New Roman" w:cs="Times New Roman"/>
          <w:color w:val="000000" w:themeColor="text1"/>
          <w:sz w:val="24"/>
          <w:szCs w:val="24"/>
        </w:rPr>
        <w:t xml:space="preserve"> a growth rate of </w:t>
      </w:r>
      <w:r w:rsidRPr="00EC2419">
        <w:rPr>
          <w:rFonts w:ascii="Times New Roman" w:hAnsi="Times New Roman" w:cs="Times New Roman"/>
          <w:color w:val="000000" w:themeColor="text1"/>
          <w:sz w:val="24"/>
          <w:szCs w:val="24"/>
        </w:rPr>
        <w:t>38.6%</w:t>
      </w:r>
      <w:r w:rsidR="000B1F40">
        <w:rPr>
          <w:rFonts w:ascii="Times New Roman" w:hAnsi="Times New Roman" w:cs="Times New Roman"/>
          <w:color w:val="000000" w:themeColor="text1"/>
          <w:sz w:val="24"/>
          <w:szCs w:val="24"/>
        </w:rPr>
        <w:t>.</w:t>
      </w:r>
      <w:r w:rsidR="000E50F4">
        <w:rPr>
          <w:rFonts w:ascii="Times New Roman" w:hAnsi="Times New Roman" w:cs="Times New Roman"/>
          <w:color w:val="000000" w:themeColor="text1"/>
          <w:sz w:val="24"/>
          <w:szCs w:val="24"/>
        </w:rPr>
        <w:t xml:space="preserve"> </w:t>
      </w:r>
    </w:p>
    <w:p w:rsidR="00EC2419" w:rsidRDefault="000E50F4" w:rsidP="00EC2419">
      <w:pPr>
        <w:tabs>
          <w:tab w:val="left" w:pos="201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again we compare with another leading NBFI IDLC, we can see here loan disbursement amount is also bigger than that in IPDC. </w:t>
      </w:r>
      <w:r w:rsidR="00363E7D">
        <w:rPr>
          <w:rFonts w:ascii="Times New Roman" w:hAnsi="Times New Roman" w:cs="Times New Roman"/>
          <w:color w:val="000000" w:themeColor="text1"/>
          <w:sz w:val="24"/>
          <w:szCs w:val="24"/>
        </w:rPr>
        <w:t xml:space="preserve">In 2016 </w:t>
      </w:r>
      <w:r w:rsidR="00BD26BC">
        <w:rPr>
          <w:rFonts w:ascii="Times New Roman" w:hAnsi="Times New Roman" w:cs="Times New Roman"/>
          <w:color w:val="000000" w:themeColor="text1"/>
          <w:sz w:val="24"/>
          <w:szCs w:val="24"/>
        </w:rPr>
        <w:t xml:space="preserve">and 2017 </w:t>
      </w:r>
      <w:r w:rsidR="00363E7D">
        <w:rPr>
          <w:rFonts w:ascii="Times New Roman" w:hAnsi="Times New Roman" w:cs="Times New Roman"/>
          <w:color w:val="000000" w:themeColor="text1"/>
          <w:sz w:val="24"/>
          <w:szCs w:val="24"/>
        </w:rPr>
        <w:t xml:space="preserve">they disbursed </w:t>
      </w:r>
      <w:r w:rsidR="00BD26BC">
        <w:rPr>
          <w:rFonts w:ascii="Times New Roman" w:hAnsi="Times New Roman" w:cs="Times New Roman"/>
          <w:color w:val="000000" w:themeColor="text1"/>
          <w:sz w:val="24"/>
          <w:szCs w:val="24"/>
        </w:rPr>
        <w:t>BDT 35453mn and BDT 43404 respectively for loan.</w:t>
      </w:r>
    </w:p>
    <w:p w:rsidR="00BD26BC" w:rsidRDefault="00BD26BC" w:rsidP="00EC2419">
      <w:pPr>
        <w:tabs>
          <w:tab w:val="left" w:pos="2010"/>
        </w:tabs>
        <w:rPr>
          <w:rFonts w:ascii="Times New Roman" w:hAnsi="Times New Roman" w:cs="Times New Roman"/>
          <w:color w:val="000000" w:themeColor="text1"/>
          <w:sz w:val="24"/>
          <w:szCs w:val="24"/>
        </w:rPr>
      </w:pPr>
    </w:p>
    <w:p w:rsidR="00BD26BC" w:rsidRDefault="00BD26BC" w:rsidP="00BD26BC">
      <w:pPr>
        <w:tabs>
          <w:tab w:val="left" w:pos="2010"/>
        </w:tabs>
        <w:jc w:val="center"/>
        <w:rPr>
          <w:rFonts w:ascii="Times New Roman" w:hAnsi="Times New Roman" w:cs="Times New Roman"/>
          <w:b/>
          <w:color w:val="000000" w:themeColor="text1"/>
          <w:szCs w:val="24"/>
        </w:rPr>
      </w:pPr>
      <w:r>
        <w:rPr>
          <w:rFonts w:ascii="Times New Roman" w:hAnsi="Times New Roman" w:cs="Times New Roman"/>
          <w:noProof/>
          <w:color w:val="000000" w:themeColor="text1"/>
          <w:sz w:val="24"/>
          <w:szCs w:val="24"/>
        </w:rPr>
        <w:drawing>
          <wp:anchor distT="0" distB="0" distL="114300" distR="114300" simplePos="0" relativeHeight="251711488" behindDoc="0" locked="0" layoutInCell="1" allowOverlap="1" wp14:anchorId="2E4C63D6" wp14:editId="439EC4AF">
            <wp:simplePos x="0" y="0"/>
            <wp:positionH relativeFrom="margin">
              <wp:posOffset>1133475</wp:posOffset>
            </wp:positionH>
            <wp:positionV relativeFrom="paragraph">
              <wp:posOffset>1905</wp:posOffset>
            </wp:positionV>
            <wp:extent cx="4381500" cy="2419350"/>
            <wp:effectExtent l="0" t="0" r="0" b="0"/>
            <wp:wrapThrough wrapText="bothSides">
              <wp:wrapPolygon edited="0">
                <wp:start x="0" y="0"/>
                <wp:lineTo x="0" y="21430"/>
                <wp:lineTo x="21506" y="21430"/>
                <wp:lineTo x="21506" y="0"/>
                <wp:lineTo x="0" y="0"/>
              </wp:wrapPolygon>
            </wp:wrapThrough>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Default="00BD26BC" w:rsidP="00BD26BC">
      <w:pPr>
        <w:tabs>
          <w:tab w:val="left" w:pos="2010"/>
        </w:tabs>
        <w:jc w:val="center"/>
        <w:rPr>
          <w:rFonts w:ascii="Times New Roman" w:hAnsi="Times New Roman" w:cs="Times New Roman"/>
          <w:b/>
          <w:color w:val="000000" w:themeColor="text1"/>
          <w:szCs w:val="24"/>
        </w:rPr>
      </w:pPr>
    </w:p>
    <w:p w:rsidR="00BD26BC" w:rsidRPr="00E24EE5" w:rsidRDefault="00BD26BC" w:rsidP="00CF66A2">
      <w:pPr>
        <w:tabs>
          <w:tab w:val="left" w:pos="2010"/>
        </w:tabs>
        <w:jc w:val="center"/>
        <w:rPr>
          <w:rFonts w:ascii="Times New Roman" w:hAnsi="Times New Roman" w:cs="Times New Roman"/>
          <w:b/>
          <w:color w:val="000000" w:themeColor="text1"/>
          <w:szCs w:val="24"/>
        </w:rPr>
      </w:pPr>
      <w:r>
        <w:rPr>
          <w:rFonts w:ascii="Times New Roman" w:hAnsi="Times New Roman" w:cs="Times New Roman"/>
          <w:b/>
          <w:color w:val="000000" w:themeColor="text1"/>
          <w:szCs w:val="24"/>
        </w:rPr>
        <w:t>Figure: 1.6</w:t>
      </w:r>
      <w:r w:rsidRPr="00E24EE5">
        <w:rPr>
          <w:rFonts w:ascii="Times New Roman" w:hAnsi="Times New Roman" w:cs="Times New Roman"/>
          <w:b/>
          <w:color w:val="000000" w:themeColor="text1"/>
          <w:szCs w:val="24"/>
        </w:rPr>
        <w:t xml:space="preserve"> (</w:t>
      </w:r>
      <w:r w:rsidRPr="00BD26BC">
        <w:rPr>
          <w:rFonts w:ascii="Times New Roman" w:hAnsi="Times New Roman" w:cs="Times New Roman"/>
          <w:b/>
          <w:color w:val="000000" w:themeColor="text1"/>
          <w:szCs w:val="24"/>
        </w:rPr>
        <w:t>Loan Disbursement</w:t>
      </w:r>
      <w:r>
        <w:rPr>
          <w:rFonts w:ascii="Times New Roman" w:hAnsi="Times New Roman" w:cs="Times New Roman"/>
          <w:b/>
          <w:color w:val="000000" w:themeColor="text1"/>
          <w:szCs w:val="24"/>
        </w:rPr>
        <w:t>)</w:t>
      </w:r>
    </w:p>
    <w:p w:rsidR="00B77FF2" w:rsidRPr="00E24EE5" w:rsidRDefault="00B77FF2" w:rsidP="00B44E2F">
      <w:pPr>
        <w:tabs>
          <w:tab w:val="left" w:pos="2010"/>
        </w:tabs>
        <w:rPr>
          <w:rFonts w:ascii="Times New Roman" w:hAnsi="Times New Roman" w:cs="Times New Roman"/>
          <w:sz w:val="24"/>
          <w:szCs w:val="24"/>
        </w:rPr>
      </w:pPr>
    </w:p>
    <w:p w:rsidR="00277FED" w:rsidRDefault="003E1A48" w:rsidP="001D72F4">
      <w:pPr>
        <w:pStyle w:val="ListParagraph"/>
        <w:numPr>
          <w:ilvl w:val="0"/>
          <w:numId w:val="19"/>
        </w:numPr>
        <w:tabs>
          <w:tab w:val="left" w:pos="2010"/>
        </w:tabs>
        <w:rPr>
          <w:rFonts w:ascii="Times New Roman" w:hAnsi="Times New Roman" w:cs="Times New Roman"/>
          <w:b/>
          <w:color w:val="5B9BD5" w:themeColor="accent1"/>
          <w:sz w:val="24"/>
          <w:szCs w:val="24"/>
        </w:rPr>
      </w:pPr>
      <w:r w:rsidRPr="00E24EE5">
        <w:rPr>
          <w:rFonts w:ascii="Times New Roman" w:hAnsi="Times New Roman" w:cs="Times New Roman"/>
          <w:b/>
          <w:color w:val="5B9BD5" w:themeColor="accent1"/>
          <w:sz w:val="24"/>
          <w:szCs w:val="24"/>
        </w:rPr>
        <w:t>NPL Ratios</w:t>
      </w:r>
    </w:p>
    <w:p w:rsidR="006E4C00" w:rsidRPr="006E4C00" w:rsidRDefault="001313DF" w:rsidP="006E4C00">
      <w:pPr>
        <w:tabs>
          <w:tab w:val="left" w:pos="2010"/>
        </w:tabs>
        <w:rPr>
          <w:rFonts w:ascii="Times New Roman" w:hAnsi="Times New Roman" w:cs="Times New Roman"/>
          <w:sz w:val="24"/>
          <w:szCs w:val="24"/>
        </w:rPr>
      </w:pPr>
      <w:r>
        <w:rPr>
          <w:rFonts w:ascii="Times New Roman" w:hAnsi="Times New Roman" w:cs="Times New Roman"/>
          <w:sz w:val="24"/>
          <w:szCs w:val="24"/>
        </w:rPr>
        <w:t>If we study the industry we can see that has</w:t>
      </w:r>
      <w:r w:rsidR="0006573E">
        <w:rPr>
          <w:rFonts w:ascii="Times New Roman" w:hAnsi="Times New Roman" w:cs="Times New Roman"/>
          <w:sz w:val="24"/>
          <w:szCs w:val="24"/>
        </w:rPr>
        <w:t xml:space="preserve"> a ver</w:t>
      </w:r>
      <w:r>
        <w:rPr>
          <w:rFonts w:ascii="Times New Roman" w:hAnsi="Times New Roman" w:cs="Times New Roman"/>
          <w:sz w:val="24"/>
          <w:szCs w:val="24"/>
        </w:rPr>
        <w:t xml:space="preserve">y lower NPL rate comparing to </w:t>
      </w:r>
      <w:r w:rsidR="0006573E">
        <w:rPr>
          <w:rFonts w:ascii="Times New Roman" w:hAnsi="Times New Roman" w:cs="Times New Roman"/>
          <w:sz w:val="24"/>
          <w:szCs w:val="24"/>
        </w:rPr>
        <w:t>other</w:t>
      </w:r>
      <w:r>
        <w:rPr>
          <w:rFonts w:ascii="Times New Roman" w:hAnsi="Times New Roman" w:cs="Times New Roman"/>
          <w:sz w:val="24"/>
          <w:szCs w:val="24"/>
        </w:rPr>
        <w:t>s</w:t>
      </w:r>
      <w:r w:rsidR="0006573E">
        <w:rPr>
          <w:rFonts w:ascii="Times New Roman" w:hAnsi="Times New Roman" w:cs="Times New Roman"/>
          <w:sz w:val="24"/>
          <w:szCs w:val="24"/>
        </w:rPr>
        <w:t xml:space="preserve">. </w:t>
      </w:r>
      <w:r w:rsidR="006E4C00" w:rsidRPr="006E4C00">
        <w:rPr>
          <w:rFonts w:ascii="Times New Roman" w:hAnsi="Times New Roman" w:cs="Times New Roman"/>
          <w:sz w:val="24"/>
          <w:szCs w:val="24"/>
        </w:rPr>
        <w:t>Above discussed credit risk management procedure shows the success of the IPDC in managing any credit risk that leads to a very small NPL ratio.</w:t>
      </w:r>
    </w:p>
    <w:p w:rsidR="006E4C00" w:rsidRPr="006E4C00" w:rsidRDefault="006E4C00" w:rsidP="006E4C00">
      <w:pPr>
        <w:tabs>
          <w:tab w:val="left" w:pos="2010"/>
        </w:tabs>
        <w:rPr>
          <w:rFonts w:ascii="Times New Roman" w:hAnsi="Times New Roman" w:cs="Times New Roman"/>
          <w:sz w:val="24"/>
          <w:szCs w:val="24"/>
        </w:rPr>
      </w:pPr>
      <w:r w:rsidRPr="006E4C00">
        <w:rPr>
          <w:rFonts w:ascii="Times New Roman" w:hAnsi="Times New Roman" w:cs="Times New Roman"/>
          <w:sz w:val="24"/>
          <w:szCs w:val="24"/>
        </w:rPr>
        <w:t xml:space="preserve">If we talk about </w:t>
      </w:r>
      <w:r w:rsidR="001313DF">
        <w:rPr>
          <w:rFonts w:ascii="Times New Roman" w:hAnsi="Times New Roman" w:cs="Times New Roman"/>
          <w:sz w:val="24"/>
          <w:szCs w:val="24"/>
        </w:rPr>
        <w:t xml:space="preserve">IDLC, another </w:t>
      </w:r>
      <w:r w:rsidRPr="006E4C00">
        <w:rPr>
          <w:rFonts w:ascii="Times New Roman" w:hAnsi="Times New Roman" w:cs="Times New Roman"/>
          <w:sz w:val="24"/>
          <w:szCs w:val="24"/>
        </w:rPr>
        <w:t>NBFI of the Bangladesh we will find a big</w:t>
      </w:r>
      <w:r w:rsidR="001313DF">
        <w:rPr>
          <w:rFonts w:ascii="Times New Roman" w:hAnsi="Times New Roman" w:cs="Times New Roman"/>
          <w:sz w:val="24"/>
          <w:szCs w:val="24"/>
        </w:rPr>
        <w:t>ger</w:t>
      </w:r>
      <w:r w:rsidRPr="006E4C00">
        <w:rPr>
          <w:rFonts w:ascii="Times New Roman" w:hAnsi="Times New Roman" w:cs="Times New Roman"/>
          <w:sz w:val="24"/>
          <w:szCs w:val="24"/>
        </w:rPr>
        <w:t xml:space="preserve"> NPL ratio comparative to IPDC. And this scenario states that IPDC itself has a very good managing skills about credit risk which helped them to maintain a minimum NPL.</w:t>
      </w:r>
    </w:p>
    <w:p w:rsidR="00846D4C" w:rsidRDefault="00846D4C" w:rsidP="006E4C00">
      <w:pPr>
        <w:pStyle w:val="ListParagraph"/>
        <w:tabs>
          <w:tab w:val="left" w:pos="2010"/>
        </w:tabs>
        <w:ind w:left="0"/>
        <w:rPr>
          <w:rFonts w:ascii="Times New Roman" w:hAnsi="Times New Roman" w:cs="Times New Roman"/>
          <w:color w:val="000000" w:themeColor="text1"/>
          <w:sz w:val="24"/>
          <w:szCs w:val="24"/>
        </w:rPr>
      </w:pPr>
      <w:r w:rsidRPr="00E24EE5">
        <w:rPr>
          <w:rFonts w:ascii="Times New Roman" w:hAnsi="Times New Roman" w:cs="Times New Roman"/>
          <w:color w:val="000000" w:themeColor="text1"/>
          <w:sz w:val="24"/>
          <w:szCs w:val="24"/>
        </w:rPr>
        <w:t>NPL ratios of recent two years of t</w:t>
      </w:r>
      <w:r w:rsidR="001313DF">
        <w:rPr>
          <w:rFonts w:ascii="Times New Roman" w:hAnsi="Times New Roman" w:cs="Times New Roman"/>
          <w:color w:val="000000" w:themeColor="text1"/>
          <w:sz w:val="24"/>
          <w:szCs w:val="24"/>
        </w:rPr>
        <w:t xml:space="preserve">wo </w:t>
      </w:r>
      <w:r w:rsidRPr="00E24EE5">
        <w:rPr>
          <w:rFonts w:ascii="Times New Roman" w:hAnsi="Times New Roman" w:cs="Times New Roman"/>
          <w:color w:val="000000" w:themeColor="text1"/>
          <w:sz w:val="24"/>
          <w:szCs w:val="24"/>
        </w:rPr>
        <w:t>leading NBFI companies IPDC</w:t>
      </w:r>
      <w:r w:rsidR="001313DF">
        <w:rPr>
          <w:rFonts w:ascii="Times New Roman" w:hAnsi="Times New Roman" w:cs="Times New Roman"/>
          <w:color w:val="000000" w:themeColor="text1"/>
          <w:sz w:val="24"/>
          <w:szCs w:val="24"/>
        </w:rPr>
        <w:t xml:space="preserve"> &amp; </w:t>
      </w:r>
      <w:r w:rsidRPr="00E24EE5">
        <w:rPr>
          <w:rFonts w:ascii="Times New Roman" w:hAnsi="Times New Roman" w:cs="Times New Roman"/>
          <w:color w:val="000000" w:themeColor="text1"/>
          <w:sz w:val="24"/>
          <w:szCs w:val="24"/>
        </w:rPr>
        <w:t>IDLC are discussed below:</w:t>
      </w:r>
    </w:p>
    <w:p w:rsidR="00D72EA9" w:rsidRPr="00E24EE5" w:rsidRDefault="00D72EA9" w:rsidP="006E4C00">
      <w:pPr>
        <w:pStyle w:val="ListParagraph"/>
        <w:tabs>
          <w:tab w:val="left" w:pos="2010"/>
        </w:tabs>
        <w:ind w:left="0"/>
        <w:rPr>
          <w:rFonts w:ascii="Times New Roman" w:hAnsi="Times New Roman" w:cs="Times New Roman"/>
          <w:color w:val="000000" w:themeColor="text1"/>
          <w:sz w:val="24"/>
          <w:szCs w:val="24"/>
        </w:rPr>
      </w:pPr>
    </w:p>
    <w:p w:rsidR="00AC6737" w:rsidRPr="00E24EE5" w:rsidRDefault="00AC6737" w:rsidP="006E4C00">
      <w:pPr>
        <w:pStyle w:val="ListParagraph"/>
        <w:tabs>
          <w:tab w:val="left" w:pos="2010"/>
        </w:tabs>
        <w:ind w:left="0"/>
        <w:rPr>
          <w:rFonts w:ascii="Times New Roman" w:hAnsi="Times New Roman" w:cs="Times New Roman"/>
          <w:color w:val="000000" w:themeColor="text1"/>
          <w:sz w:val="24"/>
          <w:szCs w:val="24"/>
        </w:rPr>
      </w:pPr>
    </w:p>
    <w:p w:rsidR="00AC6737" w:rsidRPr="00E24EE5" w:rsidRDefault="00AC6737" w:rsidP="00AC6737">
      <w:pPr>
        <w:pStyle w:val="ListParagraph"/>
        <w:tabs>
          <w:tab w:val="left" w:pos="2010"/>
        </w:tabs>
        <w:rPr>
          <w:rFonts w:ascii="Times New Roman" w:hAnsi="Times New Roman" w:cs="Times New Roman"/>
          <w:color w:val="000000" w:themeColor="text1"/>
          <w:sz w:val="24"/>
          <w:szCs w:val="24"/>
        </w:rPr>
      </w:pPr>
    </w:p>
    <w:p w:rsidR="003E1A48" w:rsidRPr="00E24EE5" w:rsidRDefault="003E1A48" w:rsidP="003E1A48">
      <w:pPr>
        <w:pStyle w:val="ListParagraph"/>
        <w:tabs>
          <w:tab w:val="left" w:pos="2010"/>
        </w:tabs>
        <w:rPr>
          <w:rFonts w:ascii="Times New Roman" w:hAnsi="Times New Roman" w:cs="Times New Roman"/>
          <w:b/>
          <w:color w:val="5B9BD5" w:themeColor="accent1"/>
          <w:sz w:val="24"/>
          <w:szCs w:val="24"/>
        </w:rPr>
      </w:pPr>
    </w:p>
    <w:p w:rsidR="00277FED" w:rsidRPr="00E24EE5" w:rsidRDefault="00D72EA9" w:rsidP="00B44E2F">
      <w:pPr>
        <w:tabs>
          <w:tab w:val="left" w:pos="2010"/>
        </w:tabs>
        <w:rPr>
          <w:rFonts w:ascii="Times New Roman" w:hAnsi="Times New Roman" w:cs="Times New Roman"/>
          <w:sz w:val="24"/>
          <w:szCs w:val="24"/>
        </w:rPr>
      </w:pPr>
      <w:r w:rsidRPr="00E24EE5">
        <w:rPr>
          <w:rFonts w:ascii="Times New Roman" w:hAnsi="Times New Roman" w:cs="Times New Roman"/>
          <w:noProof/>
          <w:sz w:val="24"/>
          <w:szCs w:val="24"/>
        </w:rPr>
        <w:lastRenderedPageBreak/>
        <w:drawing>
          <wp:anchor distT="0" distB="0" distL="114300" distR="114300" simplePos="0" relativeHeight="251709440" behindDoc="0" locked="0" layoutInCell="1" allowOverlap="1" wp14:anchorId="3846D0A4" wp14:editId="0FBEFB9F">
            <wp:simplePos x="0" y="0"/>
            <wp:positionH relativeFrom="column">
              <wp:posOffset>904875</wp:posOffset>
            </wp:positionH>
            <wp:positionV relativeFrom="paragraph">
              <wp:posOffset>-447675</wp:posOffset>
            </wp:positionV>
            <wp:extent cx="4048125" cy="2571750"/>
            <wp:effectExtent l="0" t="0" r="9525" b="19050"/>
            <wp:wrapThrough wrapText="bothSides">
              <wp:wrapPolygon edited="0">
                <wp:start x="0" y="0"/>
                <wp:lineTo x="0" y="21600"/>
                <wp:lineTo x="21549" y="21600"/>
                <wp:lineTo x="21549" y="0"/>
                <wp:lineTo x="0" y="0"/>
              </wp:wrapPolygon>
            </wp:wrapThrough>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rsidR="005569C5" w:rsidRPr="00E24EE5" w:rsidRDefault="005569C5" w:rsidP="00B44E2F">
      <w:pPr>
        <w:tabs>
          <w:tab w:val="left" w:pos="2010"/>
        </w:tabs>
        <w:rPr>
          <w:rFonts w:ascii="Times New Roman" w:hAnsi="Times New Roman" w:cs="Times New Roman"/>
          <w:sz w:val="24"/>
          <w:szCs w:val="24"/>
        </w:rPr>
      </w:pPr>
    </w:p>
    <w:p w:rsidR="00097E87" w:rsidRPr="00E24EE5" w:rsidRDefault="00097E87" w:rsidP="00B44E2F">
      <w:pPr>
        <w:tabs>
          <w:tab w:val="left" w:pos="2010"/>
        </w:tabs>
        <w:rPr>
          <w:rFonts w:ascii="Times New Roman" w:hAnsi="Times New Roman" w:cs="Times New Roman"/>
          <w:sz w:val="24"/>
          <w:szCs w:val="24"/>
        </w:rPr>
      </w:pPr>
    </w:p>
    <w:p w:rsidR="00BD26BC" w:rsidRDefault="00BD26BC" w:rsidP="00932064">
      <w:pPr>
        <w:tabs>
          <w:tab w:val="left" w:pos="2010"/>
        </w:tabs>
        <w:jc w:val="center"/>
        <w:rPr>
          <w:rFonts w:ascii="Times New Roman" w:hAnsi="Times New Roman" w:cs="Times New Roman"/>
          <w:b/>
          <w:szCs w:val="24"/>
        </w:rPr>
      </w:pPr>
    </w:p>
    <w:p w:rsidR="00BD26BC" w:rsidRDefault="00BD26BC" w:rsidP="00932064">
      <w:pPr>
        <w:tabs>
          <w:tab w:val="left" w:pos="2010"/>
        </w:tabs>
        <w:jc w:val="center"/>
        <w:rPr>
          <w:rFonts w:ascii="Times New Roman" w:hAnsi="Times New Roman" w:cs="Times New Roman"/>
          <w:b/>
          <w:szCs w:val="24"/>
        </w:rPr>
      </w:pPr>
    </w:p>
    <w:p w:rsidR="00BD26BC" w:rsidRDefault="00BD26BC" w:rsidP="00932064">
      <w:pPr>
        <w:tabs>
          <w:tab w:val="left" w:pos="2010"/>
        </w:tabs>
        <w:jc w:val="center"/>
        <w:rPr>
          <w:rFonts w:ascii="Times New Roman" w:hAnsi="Times New Roman" w:cs="Times New Roman"/>
          <w:b/>
          <w:szCs w:val="24"/>
        </w:rPr>
      </w:pPr>
    </w:p>
    <w:p w:rsidR="00BD26BC" w:rsidRDefault="00BD26BC" w:rsidP="00932064">
      <w:pPr>
        <w:tabs>
          <w:tab w:val="left" w:pos="2010"/>
        </w:tabs>
        <w:jc w:val="center"/>
        <w:rPr>
          <w:rFonts w:ascii="Times New Roman" w:hAnsi="Times New Roman" w:cs="Times New Roman"/>
          <w:b/>
          <w:szCs w:val="24"/>
        </w:rPr>
      </w:pPr>
    </w:p>
    <w:p w:rsidR="00BD26BC" w:rsidRDefault="00BD26BC" w:rsidP="00932064">
      <w:pPr>
        <w:tabs>
          <w:tab w:val="left" w:pos="2010"/>
        </w:tabs>
        <w:jc w:val="center"/>
        <w:rPr>
          <w:rFonts w:ascii="Times New Roman" w:hAnsi="Times New Roman" w:cs="Times New Roman"/>
          <w:b/>
          <w:szCs w:val="24"/>
        </w:rPr>
      </w:pPr>
    </w:p>
    <w:p w:rsidR="005569C5" w:rsidRPr="00B90764" w:rsidRDefault="00BD26BC" w:rsidP="00CF66A2">
      <w:pPr>
        <w:tabs>
          <w:tab w:val="left" w:pos="2010"/>
        </w:tabs>
        <w:jc w:val="center"/>
        <w:rPr>
          <w:rFonts w:ascii="Times New Roman" w:hAnsi="Times New Roman" w:cs="Times New Roman"/>
          <w:b/>
          <w:szCs w:val="24"/>
        </w:rPr>
      </w:pPr>
      <w:r>
        <w:rPr>
          <w:rFonts w:ascii="Times New Roman" w:hAnsi="Times New Roman" w:cs="Times New Roman"/>
          <w:b/>
          <w:szCs w:val="24"/>
        </w:rPr>
        <w:t>Table: 1.7</w:t>
      </w:r>
      <w:r w:rsidR="00932064" w:rsidRPr="00E24EE5">
        <w:rPr>
          <w:rFonts w:ascii="Times New Roman" w:hAnsi="Times New Roman" w:cs="Times New Roman"/>
          <w:b/>
          <w:szCs w:val="24"/>
        </w:rPr>
        <w:t xml:space="preserve"> (NPL Ratio)</w:t>
      </w:r>
    </w:p>
    <w:p w:rsidR="0052658A" w:rsidRDefault="00AC6737" w:rsidP="001313DF">
      <w:pPr>
        <w:tabs>
          <w:tab w:val="left" w:pos="2010"/>
        </w:tabs>
        <w:rPr>
          <w:rFonts w:ascii="Times New Roman" w:hAnsi="Times New Roman" w:cs="Times New Roman"/>
          <w:sz w:val="24"/>
          <w:szCs w:val="24"/>
        </w:rPr>
      </w:pPr>
      <w:r w:rsidRPr="00E24EE5">
        <w:rPr>
          <w:rFonts w:ascii="Times New Roman" w:hAnsi="Times New Roman" w:cs="Times New Roman"/>
          <w:sz w:val="24"/>
          <w:szCs w:val="24"/>
        </w:rPr>
        <w:t>Here it is seen that in 2016 IPDC had only 0.71% of NPL whilst IDLC had 2.95%. And in 2017 the rate has de</w:t>
      </w:r>
      <w:r w:rsidR="001313DF">
        <w:rPr>
          <w:rFonts w:ascii="Times New Roman" w:hAnsi="Times New Roman" w:cs="Times New Roman"/>
          <w:sz w:val="24"/>
          <w:szCs w:val="24"/>
        </w:rPr>
        <w:t xml:space="preserve">creased slightly becoming 0.62 &amp; </w:t>
      </w:r>
      <w:r w:rsidRPr="00E24EE5">
        <w:rPr>
          <w:rFonts w:ascii="Times New Roman" w:hAnsi="Times New Roman" w:cs="Times New Roman"/>
          <w:sz w:val="24"/>
          <w:szCs w:val="24"/>
        </w:rPr>
        <w:t>2.77 respectively.</w:t>
      </w:r>
    </w:p>
    <w:p w:rsidR="00CF66A2" w:rsidRDefault="001313DF" w:rsidP="00CF66A2">
      <w:pPr>
        <w:tabs>
          <w:tab w:val="left" w:pos="2010"/>
        </w:tabs>
        <w:spacing w:after="0"/>
        <w:rPr>
          <w:rFonts w:ascii="Times New Roman" w:hAnsi="Times New Roman" w:cs="Times New Roman"/>
          <w:sz w:val="24"/>
          <w:szCs w:val="24"/>
        </w:rPr>
      </w:pPr>
      <w:r>
        <w:rPr>
          <w:rFonts w:ascii="Times New Roman" w:hAnsi="Times New Roman" w:cs="Times New Roman"/>
          <w:sz w:val="24"/>
          <w:szCs w:val="24"/>
        </w:rPr>
        <w:t xml:space="preserve">As we discussed earlier, IPDC has </w:t>
      </w:r>
      <w:r w:rsidR="0052658A">
        <w:rPr>
          <w:rFonts w:ascii="Times New Roman" w:hAnsi="Times New Roman" w:cs="Times New Roman"/>
          <w:sz w:val="24"/>
          <w:szCs w:val="24"/>
        </w:rPr>
        <w:t xml:space="preserve">a </w:t>
      </w:r>
      <w:r>
        <w:rPr>
          <w:rFonts w:ascii="Times New Roman" w:hAnsi="Times New Roman" w:cs="Times New Roman"/>
          <w:sz w:val="24"/>
          <w:szCs w:val="24"/>
        </w:rPr>
        <w:t xml:space="preserve">lower loan portfolio and loan disbursement comparing to the other leading NBFI’s which can be threat for them to survive in the industry. </w:t>
      </w:r>
      <w:r w:rsidR="0052658A">
        <w:rPr>
          <w:rFonts w:ascii="Times New Roman" w:hAnsi="Times New Roman" w:cs="Times New Roman"/>
          <w:sz w:val="24"/>
          <w:szCs w:val="24"/>
        </w:rPr>
        <w:t>But they</w:t>
      </w:r>
      <w:r>
        <w:rPr>
          <w:rFonts w:ascii="Times New Roman" w:hAnsi="Times New Roman" w:cs="Times New Roman"/>
          <w:sz w:val="24"/>
          <w:szCs w:val="24"/>
        </w:rPr>
        <w:t xml:space="preserve"> have a very lower NPL rate comparing to another Leading NBFI that is IDLC. </w:t>
      </w:r>
    </w:p>
    <w:p w:rsidR="00587581" w:rsidRDefault="00AC6737" w:rsidP="00CF66A2">
      <w:pPr>
        <w:tabs>
          <w:tab w:val="left" w:pos="2010"/>
        </w:tabs>
        <w:spacing w:after="0"/>
        <w:rPr>
          <w:rFonts w:ascii="Times New Roman" w:hAnsi="Times New Roman" w:cs="Times New Roman"/>
          <w:sz w:val="24"/>
          <w:szCs w:val="24"/>
        </w:rPr>
      </w:pPr>
      <w:r w:rsidRPr="00E24EE5">
        <w:rPr>
          <w:rFonts w:ascii="Times New Roman" w:hAnsi="Times New Roman" w:cs="Times New Roman"/>
          <w:sz w:val="24"/>
          <w:szCs w:val="24"/>
        </w:rPr>
        <w:t xml:space="preserve">From this, it </w:t>
      </w:r>
      <w:r w:rsidR="0052658A">
        <w:rPr>
          <w:rFonts w:ascii="Times New Roman" w:hAnsi="Times New Roman" w:cs="Times New Roman"/>
          <w:sz w:val="24"/>
          <w:szCs w:val="24"/>
        </w:rPr>
        <w:t xml:space="preserve">can be said </w:t>
      </w:r>
      <w:r w:rsidR="0052658A" w:rsidRPr="00E24EE5">
        <w:rPr>
          <w:rFonts w:ascii="Times New Roman" w:hAnsi="Times New Roman" w:cs="Times New Roman"/>
          <w:sz w:val="24"/>
          <w:szCs w:val="24"/>
        </w:rPr>
        <w:t>that</w:t>
      </w:r>
      <w:r w:rsidRPr="00E24EE5">
        <w:rPr>
          <w:rFonts w:ascii="Times New Roman" w:hAnsi="Times New Roman" w:cs="Times New Roman"/>
          <w:sz w:val="24"/>
          <w:szCs w:val="24"/>
        </w:rPr>
        <w:t xml:space="preserve"> IPDC is doing very well regarding NPL and it’s being possible only for their excellent managing power of credit risk.</w:t>
      </w:r>
    </w:p>
    <w:p w:rsidR="00F64C45" w:rsidRPr="00E24EE5" w:rsidRDefault="00F64C45" w:rsidP="00B44E2F">
      <w:pPr>
        <w:tabs>
          <w:tab w:val="left" w:pos="2010"/>
        </w:tabs>
        <w:rPr>
          <w:rFonts w:ascii="Times New Roman" w:hAnsi="Times New Roman" w:cs="Times New Roman"/>
          <w:sz w:val="24"/>
          <w:szCs w:val="24"/>
        </w:rPr>
      </w:pPr>
    </w:p>
    <w:p w:rsidR="00F64C45" w:rsidRDefault="0052658A" w:rsidP="00B44E2F">
      <w:pPr>
        <w:tabs>
          <w:tab w:val="left" w:pos="2010"/>
        </w:tabs>
        <w:rPr>
          <w:rFonts w:ascii="Times New Roman" w:hAnsi="Times New Roman" w:cs="Times New Roman"/>
          <w:sz w:val="24"/>
          <w:szCs w:val="24"/>
        </w:rPr>
      </w:pPr>
      <w:r>
        <w:rPr>
          <w:rFonts w:ascii="Times New Roman" w:hAnsi="Times New Roman" w:cs="Times New Roman"/>
          <w:sz w:val="24"/>
          <w:szCs w:val="24"/>
        </w:rPr>
        <w:t xml:space="preserve">Some other </w:t>
      </w:r>
      <w:r w:rsidR="008300E2">
        <w:rPr>
          <w:rFonts w:ascii="Times New Roman" w:hAnsi="Times New Roman" w:cs="Times New Roman"/>
          <w:sz w:val="24"/>
          <w:szCs w:val="24"/>
        </w:rPr>
        <w:t xml:space="preserve">important </w:t>
      </w:r>
      <w:r>
        <w:rPr>
          <w:rFonts w:ascii="Times New Roman" w:hAnsi="Times New Roman" w:cs="Times New Roman"/>
          <w:sz w:val="24"/>
          <w:szCs w:val="24"/>
        </w:rPr>
        <w:t>findings</w:t>
      </w:r>
      <w:r w:rsidR="008300E2">
        <w:rPr>
          <w:rFonts w:ascii="Times New Roman" w:hAnsi="Times New Roman" w:cs="Times New Roman"/>
          <w:sz w:val="24"/>
          <w:szCs w:val="24"/>
        </w:rPr>
        <w:t xml:space="preserve"> about IPDC</w:t>
      </w:r>
      <w:r>
        <w:rPr>
          <w:rFonts w:ascii="Times New Roman" w:hAnsi="Times New Roman" w:cs="Times New Roman"/>
          <w:sz w:val="24"/>
          <w:szCs w:val="24"/>
        </w:rPr>
        <w:t xml:space="preserve"> can also be discussed here, like-</w:t>
      </w:r>
    </w:p>
    <w:p w:rsidR="006611EE" w:rsidRDefault="006611EE" w:rsidP="001D72F4">
      <w:pPr>
        <w:pStyle w:val="ListParagraph"/>
        <w:numPr>
          <w:ilvl w:val="0"/>
          <w:numId w:val="33"/>
        </w:numPr>
        <w:tabs>
          <w:tab w:val="left" w:pos="2010"/>
        </w:tabs>
        <w:rPr>
          <w:rFonts w:ascii="Times New Roman" w:hAnsi="Times New Roman" w:cs="Times New Roman"/>
          <w:sz w:val="24"/>
          <w:szCs w:val="24"/>
        </w:rPr>
      </w:pPr>
      <w:r>
        <w:rPr>
          <w:rFonts w:ascii="Times New Roman" w:hAnsi="Times New Roman" w:cs="Times New Roman"/>
          <w:sz w:val="24"/>
          <w:szCs w:val="24"/>
        </w:rPr>
        <w:t>IPDC is successfully spreading its business resulting in launching</w:t>
      </w:r>
      <w:r w:rsidRPr="006611EE">
        <w:rPr>
          <w:rFonts w:ascii="Times New Roman" w:hAnsi="Times New Roman" w:cs="Times New Roman"/>
          <w:sz w:val="24"/>
          <w:szCs w:val="24"/>
        </w:rPr>
        <w:t xml:space="preserve"> three new branches in </w:t>
      </w:r>
      <w:proofErr w:type="spellStart"/>
      <w:r w:rsidRPr="006611EE">
        <w:rPr>
          <w:rFonts w:ascii="Times New Roman" w:hAnsi="Times New Roman" w:cs="Times New Roman"/>
          <w:sz w:val="24"/>
          <w:szCs w:val="24"/>
        </w:rPr>
        <w:t>Jessore</w:t>
      </w:r>
      <w:proofErr w:type="spellEnd"/>
      <w:r w:rsidRPr="006611EE">
        <w:rPr>
          <w:rFonts w:ascii="Times New Roman" w:hAnsi="Times New Roman" w:cs="Times New Roman"/>
          <w:sz w:val="24"/>
          <w:szCs w:val="24"/>
        </w:rPr>
        <w:t xml:space="preserve">, </w:t>
      </w:r>
      <w:proofErr w:type="spellStart"/>
      <w:r w:rsidRPr="006611EE">
        <w:rPr>
          <w:rFonts w:ascii="Times New Roman" w:hAnsi="Times New Roman" w:cs="Times New Roman"/>
          <w:sz w:val="24"/>
          <w:szCs w:val="24"/>
        </w:rPr>
        <w:t>Mymensingh</w:t>
      </w:r>
      <w:proofErr w:type="spellEnd"/>
      <w:r w:rsidRPr="006611EE">
        <w:rPr>
          <w:rFonts w:ascii="Times New Roman" w:hAnsi="Times New Roman" w:cs="Times New Roman"/>
          <w:sz w:val="24"/>
          <w:szCs w:val="24"/>
        </w:rPr>
        <w:t xml:space="preserve"> and </w:t>
      </w:r>
      <w:proofErr w:type="spellStart"/>
      <w:r w:rsidRPr="006611EE">
        <w:rPr>
          <w:rFonts w:ascii="Times New Roman" w:hAnsi="Times New Roman" w:cs="Times New Roman"/>
          <w:sz w:val="24"/>
          <w:szCs w:val="24"/>
        </w:rPr>
        <w:t>Comilla</w:t>
      </w:r>
      <w:proofErr w:type="spellEnd"/>
      <w:r w:rsidRPr="006611EE">
        <w:rPr>
          <w:rFonts w:ascii="Times New Roman" w:hAnsi="Times New Roman" w:cs="Times New Roman"/>
          <w:sz w:val="24"/>
          <w:szCs w:val="24"/>
        </w:rPr>
        <w:t xml:space="preserve"> </w:t>
      </w:r>
      <w:r>
        <w:rPr>
          <w:rFonts w:ascii="Times New Roman" w:hAnsi="Times New Roman" w:cs="Times New Roman"/>
          <w:sz w:val="24"/>
          <w:szCs w:val="24"/>
        </w:rPr>
        <w:t>in 2017.</w:t>
      </w:r>
    </w:p>
    <w:p w:rsidR="0052658A" w:rsidRDefault="0052658A" w:rsidP="001D72F4">
      <w:pPr>
        <w:pStyle w:val="ListParagraph"/>
        <w:numPr>
          <w:ilvl w:val="0"/>
          <w:numId w:val="33"/>
        </w:numPr>
        <w:tabs>
          <w:tab w:val="left" w:pos="2010"/>
        </w:tabs>
        <w:rPr>
          <w:rFonts w:ascii="Times New Roman" w:hAnsi="Times New Roman" w:cs="Times New Roman"/>
          <w:sz w:val="24"/>
          <w:szCs w:val="24"/>
        </w:rPr>
      </w:pPr>
      <w:r>
        <w:rPr>
          <w:rFonts w:ascii="Times New Roman" w:hAnsi="Times New Roman" w:cs="Times New Roman"/>
          <w:sz w:val="24"/>
          <w:szCs w:val="24"/>
        </w:rPr>
        <w:t>T</w:t>
      </w:r>
      <w:r w:rsidR="00E11B4C">
        <w:rPr>
          <w:rFonts w:ascii="Times New Roman" w:hAnsi="Times New Roman" w:cs="Times New Roman"/>
          <w:sz w:val="24"/>
          <w:szCs w:val="24"/>
        </w:rPr>
        <w:t>otal</w:t>
      </w:r>
      <w:r w:rsidRPr="0052658A">
        <w:rPr>
          <w:rFonts w:ascii="Times New Roman" w:hAnsi="Times New Roman" w:cs="Times New Roman"/>
          <w:sz w:val="24"/>
          <w:szCs w:val="24"/>
        </w:rPr>
        <w:t xml:space="preserve"> borrowing </w:t>
      </w:r>
      <w:r w:rsidR="00E11B4C">
        <w:rPr>
          <w:rFonts w:ascii="Times New Roman" w:hAnsi="Times New Roman" w:cs="Times New Roman"/>
          <w:sz w:val="24"/>
          <w:szCs w:val="24"/>
        </w:rPr>
        <w:t xml:space="preserve">from the bank </w:t>
      </w:r>
      <w:r w:rsidRPr="0052658A">
        <w:rPr>
          <w:rFonts w:ascii="Times New Roman" w:hAnsi="Times New Roman" w:cs="Times New Roman"/>
          <w:sz w:val="24"/>
          <w:szCs w:val="24"/>
        </w:rPr>
        <w:t>of the Company</w:t>
      </w:r>
      <w:r>
        <w:rPr>
          <w:rFonts w:ascii="Times New Roman" w:hAnsi="Times New Roman" w:cs="Times New Roman"/>
          <w:sz w:val="24"/>
          <w:szCs w:val="24"/>
        </w:rPr>
        <w:t xml:space="preserve"> for the last </w:t>
      </w:r>
      <w:r w:rsidR="00E11B4C">
        <w:rPr>
          <w:rFonts w:ascii="Times New Roman" w:hAnsi="Times New Roman" w:cs="Times New Roman"/>
          <w:sz w:val="24"/>
          <w:szCs w:val="24"/>
        </w:rPr>
        <w:t xml:space="preserve">year </w:t>
      </w:r>
      <w:r>
        <w:rPr>
          <w:rFonts w:ascii="Times New Roman" w:hAnsi="Times New Roman" w:cs="Times New Roman"/>
          <w:sz w:val="24"/>
          <w:szCs w:val="24"/>
        </w:rPr>
        <w:t>was BDT 4,214.1m</w:t>
      </w:r>
      <w:r w:rsidRPr="0052658A">
        <w:rPr>
          <w:rFonts w:ascii="Times New Roman" w:hAnsi="Times New Roman" w:cs="Times New Roman"/>
          <w:sz w:val="24"/>
          <w:szCs w:val="24"/>
        </w:rPr>
        <w:t xml:space="preserve">n </w:t>
      </w:r>
      <w:r>
        <w:rPr>
          <w:rFonts w:ascii="Times New Roman" w:hAnsi="Times New Roman" w:cs="Times New Roman"/>
          <w:sz w:val="24"/>
          <w:szCs w:val="24"/>
        </w:rPr>
        <w:t>that hold</w:t>
      </w:r>
      <w:r w:rsidRPr="0052658A">
        <w:rPr>
          <w:rFonts w:ascii="Times New Roman" w:hAnsi="Times New Roman" w:cs="Times New Roman"/>
          <w:sz w:val="24"/>
          <w:szCs w:val="24"/>
        </w:rPr>
        <w:t xml:space="preserve"> 11.6% of the total liabilities. </w:t>
      </w:r>
      <w:r>
        <w:rPr>
          <w:rFonts w:ascii="Times New Roman" w:hAnsi="Times New Roman" w:cs="Times New Roman"/>
          <w:sz w:val="24"/>
          <w:szCs w:val="24"/>
        </w:rPr>
        <w:t xml:space="preserve">This amount is significantly lower, that indicates a minimum </w:t>
      </w:r>
      <w:r w:rsidRPr="0052658A">
        <w:rPr>
          <w:rFonts w:ascii="Times New Roman" w:hAnsi="Times New Roman" w:cs="Times New Roman"/>
          <w:sz w:val="24"/>
          <w:szCs w:val="24"/>
        </w:rPr>
        <w:t>dependency on bank borrowings.</w:t>
      </w:r>
    </w:p>
    <w:p w:rsidR="00F64C45" w:rsidRDefault="0052658A" w:rsidP="001D72F4">
      <w:pPr>
        <w:pStyle w:val="ListParagraph"/>
        <w:numPr>
          <w:ilvl w:val="0"/>
          <w:numId w:val="33"/>
        </w:numPr>
        <w:tabs>
          <w:tab w:val="left" w:pos="2010"/>
        </w:tabs>
        <w:rPr>
          <w:rFonts w:ascii="Times New Roman" w:hAnsi="Times New Roman" w:cs="Times New Roman"/>
          <w:sz w:val="24"/>
          <w:szCs w:val="24"/>
        </w:rPr>
      </w:pPr>
      <w:r w:rsidRPr="00CF66A2">
        <w:rPr>
          <w:rFonts w:ascii="Times New Roman" w:hAnsi="Times New Roman" w:cs="Times New Roman"/>
          <w:sz w:val="24"/>
          <w:szCs w:val="24"/>
        </w:rPr>
        <w:t>If we g</w:t>
      </w:r>
      <w:r w:rsidR="008300E2" w:rsidRPr="00CF66A2">
        <w:rPr>
          <w:rFonts w:ascii="Times New Roman" w:hAnsi="Times New Roman" w:cs="Times New Roman"/>
          <w:sz w:val="24"/>
          <w:szCs w:val="24"/>
        </w:rPr>
        <w:t>o</w:t>
      </w:r>
      <w:r w:rsidRPr="00CF66A2">
        <w:rPr>
          <w:rFonts w:ascii="Times New Roman" w:hAnsi="Times New Roman" w:cs="Times New Roman"/>
          <w:sz w:val="24"/>
          <w:szCs w:val="24"/>
        </w:rPr>
        <w:t xml:space="preserve"> through the financial highlights </w:t>
      </w:r>
      <w:r w:rsidR="008300E2" w:rsidRPr="00CF66A2">
        <w:rPr>
          <w:rFonts w:ascii="Times New Roman" w:hAnsi="Times New Roman" w:cs="Times New Roman"/>
          <w:sz w:val="24"/>
          <w:szCs w:val="24"/>
        </w:rPr>
        <w:t>it is clear that IPDC is doing well in collecting deposits day by day. Earlier Deposits were no</w:t>
      </w:r>
      <w:r w:rsidR="00CF66A2" w:rsidRPr="00CF66A2">
        <w:rPr>
          <w:rFonts w:ascii="Times New Roman" w:hAnsi="Times New Roman" w:cs="Times New Roman"/>
          <w:sz w:val="24"/>
          <w:szCs w:val="24"/>
        </w:rPr>
        <w:t>t</w:t>
      </w:r>
      <w:r w:rsidR="008300E2" w:rsidRPr="00CF66A2">
        <w:rPr>
          <w:rFonts w:ascii="Times New Roman" w:hAnsi="Times New Roman" w:cs="Times New Roman"/>
          <w:sz w:val="24"/>
          <w:szCs w:val="24"/>
        </w:rPr>
        <w:t xml:space="preserve"> that </w:t>
      </w:r>
      <w:r w:rsidR="00CF66A2" w:rsidRPr="00CF66A2">
        <w:rPr>
          <w:rFonts w:ascii="Times New Roman" w:hAnsi="Times New Roman" w:cs="Times New Roman"/>
          <w:sz w:val="24"/>
          <w:szCs w:val="24"/>
        </w:rPr>
        <w:t xml:space="preserve">much </w:t>
      </w:r>
      <w:r w:rsidR="008300E2" w:rsidRPr="00CF66A2">
        <w:rPr>
          <w:rFonts w:ascii="Times New Roman" w:hAnsi="Times New Roman" w:cs="Times New Roman"/>
          <w:sz w:val="24"/>
          <w:szCs w:val="24"/>
        </w:rPr>
        <w:t xml:space="preserve">frequent like now. </w:t>
      </w:r>
      <w:r w:rsidR="00CF66A2" w:rsidRPr="00CF66A2">
        <w:rPr>
          <w:rFonts w:ascii="Times New Roman" w:hAnsi="Times New Roman" w:cs="Times New Roman"/>
          <w:sz w:val="24"/>
          <w:szCs w:val="24"/>
        </w:rPr>
        <w:t>The</w:t>
      </w:r>
      <w:r w:rsidR="00CF66A2">
        <w:rPr>
          <w:rFonts w:ascii="Times New Roman" w:hAnsi="Times New Roman" w:cs="Times New Roman"/>
          <w:sz w:val="24"/>
          <w:szCs w:val="24"/>
        </w:rPr>
        <w:t xml:space="preserve">y have now a </w:t>
      </w:r>
      <w:r w:rsidR="00CF66A2" w:rsidRPr="00CF66A2">
        <w:rPr>
          <w:rFonts w:ascii="Times New Roman" w:hAnsi="Times New Roman" w:cs="Times New Roman"/>
          <w:sz w:val="24"/>
          <w:szCs w:val="24"/>
        </w:rPr>
        <w:t xml:space="preserve">very good relationship with the depositors </w:t>
      </w:r>
      <w:r w:rsidR="00CF66A2">
        <w:rPr>
          <w:rFonts w:ascii="Times New Roman" w:hAnsi="Times New Roman" w:cs="Times New Roman"/>
          <w:sz w:val="24"/>
          <w:szCs w:val="24"/>
        </w:rPr>
        <w:t>for their</w:t>
      </w:r>
      <w:r w:rsidR="00CF66A2" w:rsidRPr="00CF66A2">
        <w:rPr>
          <w:rFonts w:ascii="Times New Roman" w:hAnsi="Times New Roman" w:cs="Times New Roman"/>
          <w:sz w:val="24"/>
          <w:szCs w:val="24"/>
        </w:rPr>
        <w:t xml:space="preserve"> reputation in settling its obligation to its depositors. </w:t>
      </w:r>
      <w:r w:rsidR="00CF66A2">
        <w:rPr>
          <w:rFonts w:ascii="Times New Roman" w:hAnsi="Times New Roman" w:cs="Times New Roman"/>
          <w:sz w:val="24"/>
          <w:szCs w:val="24"/>
        </w:rPr>
        <w:t>The updated deposit amount is approximate BDT 29,747m</w:t>
      </w:r>
      <w:r w:rsidR="00CF66A2" w:rsidRPr="00CF66A2">
        <w:rPr>
          <w:rFonts w:ascii="Times New Roman" w:hAnsi="Times New Roman" w:cs="Times New Roman"/>
          <w:sz w:val="24"/>
          <w:szCs w:val="24"/>
        </w:rPr>
        <w:t xml:space="preserve">n. </w:t>
      </w:r>
    </w:p>
    <w:p w:rsidR="00CF66A2" w:rsidRDefault="006611EE" w:rsidP="001D72F4">
      <w:pPr>
        <w:pStyle w:val="ListParagraph"/>
        <w:numPr>
          <w:ilvl w:val="0"/>
          <w:numId w:val="33"/>
        </w:numPr>
        <w:tabs>
          <w:tab w:val="left" w:pos="2010"/>
        </w:tabs>
        <w:rPr>
          <w:rFonts w:ascii="Times New Roman" w:hAnsi="Times New Roman" w:cs="Times New Roman"/>
          <w:sz w:val="24"/>
          <w:szCs w:val="24"/>
        </w:rPr>
      </w:pPr>
      <w:r>
        <w:rPr>
          <w:rFonts w:ascii="Times New Roman" w:hAnsi="Times New Roman" w:cs="Times New Roman"/>
          <w:sz w:val="24"/>
          <w:szCs w:val="24"/>
        </w:rPr>
        <w:t>IPDC</w:t>
      </w:r>
      <w:r w:rsidR="00CF66A2" w:rsidRPr="00CF66A2">
        <w:rPr>
          <w:rFonts w:ascii="Times New Roman" w:hAnsi="Times New Roman" w:cs="Times New Roman"/>
          <w:sz w:val="24"/>
          <w:szCs w:val="24"/>
        </w:rPr>
        <w:t xml:space="preserve"> has been paying </w:t>
      </w:r>
      <w:r>
        <w:rPr>
          <w:rFonts w:ascii="Times New Roman" w:hAnsi="Times New Roman" w:cs="Times New Roman"/>
          <w:sz w:val="24"/>
          <w:szCs w:val="24"/>
        </w:rPr>
        <w:t xml:space="preserve">the </w:t>
      </w:r>
      <w:r w:rsidR="00CF66A2" w:rsidRPr="00CF66A2">
        <w:rPr>
          <w:rFonts w:ascii="Times New Roman" w:hAnsi="Times New Roman" w:cs="Times New Roman"/>
          <w:sz w:val="24"/>
          <w:szCs w:val="24"/>
        </w:rPr>
        <w:t>dividend on a re</w:t>
      </w:r>
      <w:r>
        <w:rPr>
          <w:rFonts w:ascii="Times New Roman" w:hAnsi="Times New Roman" w:cs="Times New Roman"/>
          <w:sz w:val="24"/>
          <w:szCs w:val="24"/>
        </w:rPr>
        <w:t xml:space="preserve">gular basis to the shareholders. It </w:t>
      </w:r>
      <w:r w:rsidR="00CF66A2" w:rsidRPr="00CF66A2">
        <w:rPr>
          <w:rFonts w:ascii="Times New Roman" w:hAnsi="Times New Roman" w:cs="Times New Roman"/>
          <w:sz w:val="24"/>
          <w:szCs w:val="24"/>
        </w:rPr>
        <w:t>reflect</w:t>
      </w:r>
      <w:r>
        <w:rPr>
          <w:rFonts w:ascii="Times New Roman" w:hAnsi="Times New Roman" w:cs="Times New Roman"/>
          <w:sz w:val="24"/>
          <w:szCs w:val="24"/>
        </w:rPr>
        <w:t xml:space="preserve">s that the company is doing well in their </w:t>
      </w:r>
      <w:r w:rsidRPr="00CF66A2">
        <w:rPr>
          <w:rFonts w:ascii="Times New Roman" w:hAnsi="Times New Roman" w:cs="Times New Roman"/>
          <w:sz w:val="24"/>
          <w:szCs w:val="24"/>
        </w:rPr>
        <w:t>operational</w:t>
      </w:r>
      <w:r>
        <w:rPr>
          <w:rFonts w:ascii="Times New Roman" w:hAnsi="Times New Roman" w:cs="Times New Roman"/>
          <w:sz w:val="24"/>
          <w:szCs w:val="24"/>
        </w:rPr>
        <w:t xml:space="preserve"> activities.</w:t>
      </w:r>
    </w:p>
    <w:p w:rsidR="00980979" w:rsidRDefault="0047138E" w:rsidP="001D72F4">
      <w:pPr>
        <w:pStyle w:val="ListParagraph"/>
        <w:numPr>
          <w:ilvl w:val="0"/>
          <w:numId w:val="33"/>
        </w:numPr>
        <w:tabs>
          <w:tab w:val="left" w:pos="2010"/>
        </w:tabs>
        <w:rPr>
          <w:rFonts w:ascii="Times New Roman" w:hAnsi="Times New Roman" w:cs="Times New Roman"/>
          <w:sz w:val="24"/>
          <w:szCs w:val="24"/>
        </w:rPr>
      </w:pPr>
      <w:r>
        <w:rPr>
          <w:rFonts w:ascii="Times New Roman" w:hAnsi="Times New Roman" w:cs="Times New Roman"/>
          <w:sz w:val="24"/>
          <w:szCs w:val="24"/>
        </w:rPr>
        <w:t>All the</w:t>
      </w:r>
      <w:r w:rsidR="00980979" w:rsidRPr="00980979">
        <w:rPr>
          <w:rFonts w:ascii="Times New Roman" w:hAnsi="Times New Roman" w:cs="Times New Roman"/>
          <w:sz w:val="24"/>
          <w:szCs w:val="24"/>
        </w:rPr>
        <w:t xml:space="preserve"> financial ratios</w:t>
      </w:r>
      <w:r w:rsidR="00E11B4C">
        <w:rPr>
          <w:rFonts w:ascii="Times New Roman" w:hAnsi="Times New Roman" w:cs="Times New Roman"/>
          <w:sz w:val="24"/>
          <w:szCs w:val="24"/>
        </w:rPr>
        <w:t xml:space="preserve"> showed</w:t>
      </w:r>
      <w:r w:rsidR="00980979" w:rsidRPr="00980979">
        <w:rPr>
          <w:rFonts w:ascii="Times New Roman" w:hAnsi="Times New Roman" w:cs="Times New Roman"/>
          <w:sz w:val="24"/>
          <w:szCs w:val="24"/>
        </w:rPr>
        <w:t xml:space="preserve"> the </w:t>
      </w:r>
      <w:r w:rsidR="00E11B4C">
        <w:rPr>
          <w:rFonts w:ascii="Times New Roman" w:hAnsi="Times New Roman" w:cs="Times New Roman"/>
          <w:sz w:val="24"/>
          <w:szCs w:val="24"/>
        </w:rPr>
        <w:t>good</w:t>
      </w:r>
      <w:r w:rsidR="00980979" w:rsidRPr="00980979">
        <w:rPr>
          <w:rFonts w:ascii="Times New Roman" w:hAnsi="Times New Roman" w:cs="Times New Roman"/>
          <w:sz w:val="24"/>
          <w:szCs w:val="24"/>
        </w:rPr>
        <w:t xml:space="preserve"> financial </w:t>
      </w:r>
      <w:r>
        <w:rPr>
          <w:rFonts w:ascii="Times New Roman" w:hAnsi="Times New Roman" w:cs="Times New Roman"/>
          <w:sz w:val="24"/>
          <w:szCs w:val="24"/>
        </w:rPr>
        <w:t>condition</w:t>
      </w:r>
      <w:r w:rsidR="00980979" w:rsidRPr="00980979">
        <w:rPr>
          <w:rFonts w:ascii="Times New Roman" w:hAnsi="Times New Roman" w:cs="Times New Roman"/>
          <w:sz w:val="24"/>
          <w:szCs w:val="24"/>
        </w:rPr>
        <w:t xml:space="preserve"> and prospect of the Company</w:t>
      </w:r>
      <w:r>
        <w:rPr>
          <w:rFonts w:ascii="Times New Roman" w:hAnsi="Times New Roman" w:cs="Times New Roman"/>
          <w:sz w:val="24"/>
          <w:szCs w:val="24"/>
        </w:rPr>
        <w:t>.</w:t>
      </w:r>
    </w:p>
    <w:p w:rsidR="00F64C45" w:rsidRPr="00E24EE5" w:rsidRDefault="00F64C45" w:rsidP="00B44E2F">
      <w:pPr>
        <w:tabs>
          <w:tab w:val="left" w:pos="2010"/>
        </w:tabs>
        <w:rPr>
          <w:rFonts w:ascii="Times New Roman" w:hAnsi="Times New Roman" w:cs="Times New Roman"/>
          <w:sz w:val="24"/>
          <w:szCs w:val="24"/>
        </w:rPr>
      </w:pPr>
    </w:p>
    <w:p w:rsidR="00F64C45" w:rsidRPr="00E24EE5" w:rsidRDefault="00F64C45" w:rsidP="00B44E2F">
      <w:pPr>
        <w:tabs>
          <w:tab w:val="left" w:pos="2010"/>
        </w:tabs>
        <w:rPr>
          <w:rFonts w:ascii="Times New Roman" w:hAnsi="Times New Roman" w:cs="Times New Roman"/>
          <w:sz w:val="24"/>
          <w:szCs w:val="24"/>
        </w:rPr>
      </w:pPr>
    </w:p>
    <w:p w:rsidR="00E1766B" w:rsidRPr="00E24EE5" w:rsidRDefault="00E1766B" w:rsidP="00B44E2F">
      <w:pPr>
        <w:tabs>
          <w:tab w:val="left" w:pos="2010"/>
        </w:tabs>
        <w:rPr>
          <w:rFonts w:ascii="Times New Roman" w:hAnsi="Times New Roman" w:cs="Times New Roman"/>
          <w:sz w:val="24"/>
          <w:szCs w:val="24"/>
        </w:rPr>
      </w:pPr>
    </w:p>
    <w:p w:rsidR="00FF1A28" w:rsidRPr="00E24EE5" w:rsidRDefault="00FF1A28" w:rsidP="00B44E2F">
      <w:pPr>
        <w:tabs>
          <w:tab w:val="left" w:pos="2010"/>
        </w:tabs>
        <w:rPr>
          <w:rFonts w:ascii="Times New Roman" w:hAnsi="Times New Roman" w:cs="Times New Roman"/>
          <w:sz w:val="24"/>
          <w:szCs w:val="24"/>
        </w:rPr>
      </w:pPr>
    </w:p>
    <w:p w:rsidR="00FF1A28" w:rsidRDefault="00FF1A28" w:rsidP="00B44E2F">
      <w:pPr>
        <w:tabs>
          <w:tab w:val="left" w:pos="2010"/>
        </w:tabs>
        <w:rPr>
          <w:rFonts w:ascii="Times New Roman" w:hAnsi="Times New Roman" w:cs="Times New Roman"/>
          <w:sz w:val="24"/>
          <w:szCs w:val="24"/>
        </w:rPr>
      </w:pPr>
    </w:p>
    <w:p w:rsidR="00CF66A2" w:rsidRDefault="00CF66A2" w:rsidP="00B44E2F">
      <w:pPr>
        <w:tabs>
          <w:tab w:val="left" w:pos="2010"/>
        </w:tabs>
        <w:rPr>
          <w:rFonts w:ascii="Times New Roman" w:hAnsi="Times New Roman" w:cs="Times New Roman"/>
          <w:sz w:val="24"/>
          <w:szCs w:val="24"/>
        </w:rPr>
      </w:pPr>
    </w:p>
    <w:p w:rsidR="00CF66A2" w:rsidRDefault="00CF66A2" w:rsidP="00B44E2F">
      <w:pPr>
        <w:tabs>
          <w:tab w:val="left" w:pos="2010"/>
        </w:tabs>
        <w:rPr>
          <w:rFonts w:ascii="Times New Roman" w:hAnsi="Times New Roman" w:cs="Times New Roman"/>
          <w:sz w:val="24"/>
          <w:szCs w:val="24"/>
        </w:rPr>
      </w:pPr>
    </w:p>
    <w:p w:rsidR="00CF66A2" w:rsidRDefault="00CF66A2" w:rsidP="00B44E2F">
      <w:pPr>
        <w:tabs>
          <w:tab w:val="left" w:pos="2010"/>
        </w:tabs>
        <w:rPr>
          <w:rFonts w:ascii="Times New Roman" w:hAnsi="Times New Roman" w:cs="Times New Roman"/>
          <w:sz w:val="24"/>
          <w:szCs w:val="24"/>
        </w:rPr>
      </w:pPr>
    </w:p>
    <w:p w:rsidR="00CF66A2" w:rsidRDefault="00CF66A2" w:rsidP="00B44E2F">
      <w:pPr>
        <w:tabs>
          <w:tab w:val="left" w:pos="2010"/>
        </w:tabs>
        <w:rPr>
          <w:rFonts w:ascii="Times New Roman" w:hAnsi="Times New Roman" w:cs="Times New Roman"/>
          <w:sz w:val="24"/>
          <w:szCs w:val="24"/>
        </w:rPr>
      </w:pPr>
    </w:p>
    <w:p w:rsidR="00CF66A2" w:rsidRDefault="00CF66A2" w:rsidP="00B44E2F">
      <w:pPr>
        <w:tabs>
          <w:tab w:val="left" w:pos="2010"/>
        </w:tabs>
        <w:rPr>
          <w:rFonts w:ascii="Times New Roman" w:hAnsi="Times New Roman" w:cs="Times New Roman"/>
          <w:sz w:val="24"/>
          <w:szCs w:val="24"/>
        </w:rPr>
      </w:pPr>
    </w:p>
    <w:p w:rsidR="00CF66A2" w:rsidRDefault="00CF66A2" w:rsidP="00B44E2F">
      <w:pPr>
        <w:tabs>
          <w:tab w:val="left" w:pos="2010"/>
        </w:tabs>
        <w:rPr>
          <w:rFonts w:ascii="Times New Roman" w:hAnsi="Times New Roman" w:cs="Times New Roman"/>
          <w:sz w:val="24"/>
          <w:szCs w:val="24"/>
        </w:rPr>
      </w:pPr>
    </w:p>
    <w:p w:rsidR="00CF66A2" w:rsidRPr="00E24EE5" w:rsidRDefault="00CF66A2" w:rsidP="00B44E2F">
      <w:pPr>
        <w:tabs>
          <w:tab w:val="left" w:pos="2010"/>
        </w:tabs>
        <w:rPr>
          <w:rFonts w:ascii="Times New Roman" w:hAnsi="Times New Roman" w:cs="Times New Roman"/>
          <w:sz w:val="24"/>
          <w:szCs w:val="24"/>
        </w:rPr>
      </w:pPr>
    </w:p>
    <w:p w:rsidR="00FF1A28" w:rsidRPr="00E24EE5" w:rsidRDefault="00FF1A28" w:rsidP="00B44E2F">
      <w:pPr>
        <w:tabs>
          <w:tab w:val="left" w:pos="2010"/>
        </w:tabs>
        <w:rPr>
          <w:rFonts w:ascii="Times New Roman" w:hAnsi="Times New Roman" w:cs="Times New Roman"/>
          <w:sz w:val="24"/>
          <w:szCs w:val="24"/>
        </w:rPr>
      </w:pPr>
    </w:p>
    <w:p w:rsidR="009D404E" w:rsidRPr="00E24EE5" w:rsidRDefault="00EC797B" w:rsidP="009D404E">
      <w:pPr>
        <w:rPr>
          <w:rFonts w:ascii="Times New Roman" w:hAnsi="Times New Roman" w:cs="Times New Roman"/>
          <w:color w:val="5B9BD5" w:themeColor="accent1"/>
          <w:sz w:val="72"/>
          <w:szCs w:val="72"/>
          <w:u w:val="double"/>
        </w:rPr>
      </w:pPr>
      <w:r w:rsidRPr="00E24EE5">
        <w:rPr>
          <w:rFonts w:ascii="Times New Roman" w:hAnsi="Times New Roman" w:cs="Times New Roman"/>
          <w:color w:val="5B9BD5" w:themeColor="accent1"/>
          <w:sz w:val="72"/>
          <w:szCs w:val="72"/>
          <w:u w:val="double"/>
        </w:rPr>
        <w:t>Chapter 5</w:t>
      </w:r>
      <w:r w:rsidR="009D404E" w:rsidRPr="00E24EE5">
        <w:rPr>
          <w:rFonts w:ascii="Times New Roman" w:hAnsi="Times New Roman" w:cs="Times New Roman"/>
          <w:color w:val="5B9BD5" w:themeColor="accent1"/>
          <w:sz w:val="72"/>
          <w:szCs w:val="72"/>
          <w:u w:val="double"/>
        </w:rPr>
        <w:t xml:space="preserve"> </w:t>
      </w: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pStyle w:val="IntenseQuote"/>
        <w:rPr>
          <w:rFonts w:ascii="Times New Roman" w:hAnsi="Times New Roman" w:cs="Times New Roman"/>
          <w:b/>
          <w:sz w:val="72"/>
          <w:szCs w:val="72"/>
        </w:rPr>
      </w:pPr>
      <w:r w:rsidRPr="00E24EE5">
        <w:rPr>
          <w:rFonts w:ascii="Times New Roman" w:hAnsi="Times New Roman" w:cs="Times New Roman"/>
          <w:b/>
          <w:sz w:val="72"/>
          <w:szCs w:val="72"/>
        </w:rPr>
        <w:t xml:space="preserve">Recommendation &amp; Conclusion  </w:t>
      </w: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tabs>
          <w:tab w:val="left" w:pos="1500"/>
        </w:tabs>
        <w:rPr>
          <w:rFonts w:ascii="Times New Roman" w:hAnsi="Times New Roman" w:cs="Times New Roman"/>
          <w:sz w:val="72"/>
          <w:szCs w:val="72"/>
        </w:rPr>
      </w:pPr>
    </w:p>
    <w:p w:rsidR="009D404E" w:rsidRPr="00E24EE5" w:rsidRDefault="009D404E" w:rsidP="009D404E">
      <w:pPr>
        <w:tabs>
          <w:tab w:val="left" w:pos="1500"/>
        </w:tabs>
        <w:rPr>
          <w:rFonts w:ascii="Times New Roman" w:hAnsi="Times New Roman" w:cs="Times New Roman"/>
          <w:sz w:val="72"/>
          <w:szCs w:val="72"/>
        </w:rPr>
      </w:pPr>
    </w:p>
    <w:p w:rsidR="00FF1A28" w:rsidRPr="00E24EE5" w:rsidRDefault="00EC797B" w:rsidP="00F64C45">
      <w:pPr>
        <w:pStyle w:val="IntenseQuote"/>
        <w:rPr>
          <w:rFonts w:ascii="Times New Roman" w:hAnsi="Times New Roman" w:cs="Times New Roman"/>
          <w:b/>
          <w:sz w:val="28"/>
        </w:rPr>
      </w:pPr>
      <w:r w:rsidRPr="00E24EE5">
        <w:rPr>
          <w:rFonts w:ascii="Times New Roman" w:hAnsi="Times New Roman" w:cs="Times New Roman"/>
          <w:b/>
          <w:sz w:val="28"/>
        </w:rPr>
        <w:t>5.1 Recommendation</w:t>
      </w:r>
    </w:p>
    <w:p w:rsidR="00136F83" w:rsidRPr="00E24EE5" w:rsidRDefault="00FF64BA" w:rsidP="00FF64BA">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As a pioneer and leading </w:t>
      </w:r>
      <w:r w:rsidR="00F64C45" w:rsidRPr="00E24EE5">
        <w:rPr>
          <w:rFonts w:ascii="Times New Roman" w:hAnsi="Times New Roman" w:cs="Times New Roman"/>
          <w:sz w:val="24"/>
          <w:szCs w:val="24"/>
        </w:rPr>
        <w:t xml:space="preserve">company in NBFI industry, </w:t>
      </w:r>
      <w:r w:rsidRPr="00E24EE5">
        <w:rPr>
          <w:rFonts w:ascii="Times New Roman" w:hAnsi="Times New Roman" w:cs="Times New Roman"/>
          <w:sz w:val="24"/>
          <w:szCs w:val="24"/>
        </w:rPr>
        <w:t>IPD</w:t>
      </w:r>
      <w:r w:rsidR="00F64C45" w:rsidRPr="00E24EE5">
        <w:rPr>
          <w:rFonts w:ascii="Times New Roman" w:hAnsi="Times New Roman" w:cs="Times New Roman"/>
          <w:sz w:val="24"/>
          <w:szCs w:val="24"/>
        </w:rPr>
        <w:t>C Finance has been sus</w:t>
      </w:r>
      <w:r w:rsidRPr="00E24EE5">
        <w:rPr>
          <w:rFonts w:ascii="Times New Roman" w:hAnsi="Times New Roman" w:cs="Times New Roman"/>
          <w:sz w:val="24"/>
          <w:szCs w:val="24"/>
        </w:rPr>
        <w:t xml:space="preserve">taining its quality in </w:t>
      </w:r>
      <w:r w:rsidR="00B3524C" w:rsidRPr="00E24EE5">
        <w:rPr>
          <w:rFonts w:ascii="Times New Roman" w:hAnsi="Times New Roman" w:cs="Times New Roman"/>
          <w:sz w:val="24"/>
          <w:szCs w:val="24"/>
        </w:rPr>
        <w:t>an</w:t>
      </w:r>
      <w:r w:rsidRPr="00E24EE5">
        <w:rPr>
          <w:rFonts w:ascii="Times New Roman" w:hAnsi="Times New Roman" w:cs="Times New Roman"/>
          <w:sz w:val="24"/>
          <w:szCs w:val="24"/>
        </w:rPr>
        <w:t xml:space="preserve"> </w:t>
      </w:r>
      <w:r w:rsidR="00B3524C" w:rsidRPr="00E24EE5">
        <w:rPr>
          <w:rFonts w:ascii="Times New Roman" w:hAnsi="Times New Roman" w:cs="Times New Roman"/>
          <w:sz w:val="24"/>
          <w:szCs w:val="24"/>
        </w:rPr>
        <w:t>impressive way</w:t>
      </w:r>
      <w:r w:rsidRPr="00E24EE5">
        <w:rPr>
          <w:rFonts w:ascii="Times New Roman" w:hAnsi="Times New Roman" w:cs="Times New Roman"/>
          <w:sz w:val="24"/>
          <w:szCs w:val="24"/>
        </w:rPr>
        <w:t xml:space="preserve">. </w:t>
      </w:r>
      <w:r w:rsidR="00E0126C" w:rsidRPr="00E24EE5">
        <w:rPr>
          <w:rFonts w:ascii="Times New Roman" w:hAnsi="Times New Roman" w:cs="Times New Roman"/>
          <w:sz w:val="24"/>
          <w:szCs w:val="24"/>
        </w:rPr>
        <w:t xml:space="preserve">As they are the very first NBFI </w:t>
      </w:r>
      <w:r w:rsidR="00971AD9" w:rsidRPr="00E24EE5">
        <w:rPr>
          <w:rFonts w:ascii="Times New Roman" w:hAnsi="Times New Roman" w:cs="Times New Roman"/>
          <w:sz w:val="24"/>
          <w:szCs w:val="24"/>
        </w:rPr>
        <w:t>Company</w:t>
      </w:r>
      <w:r w:rsidR="00E0126C" w:rsidRPr="00E24EE5">
        <w:rPr>
          <w:rFonts w:ascii="Times New Roman" w:hAnsi="Times New Roman" w:cs="Times New Roman"/>
          <w:sz w:val="24"/>
          <w:szCs w:val="24"/>
        </w:rPr>
        <w:t>, their experience in this field</w:t>
      </w:r>
      <w:r w:rsidRPr="00E24EE5">
        <w:rPr>
          <w:rFonts w:ascii="Times New Roman" w:hAnsi="Times New Roman" w:cs="Times New Roman"/>
          <w:sz w:val="24"/>
          <w:szCs w:val="24"/>
        </w:rPr>
        <w:t xml:space="preserve"> </w:t>
      </w:r>
      <w:r w:rsidR="000242CD">
        <w:rPr>
          <w:rFonts w:ascii="Times New Roman" w:hAnsi="Times New Roman" w:cs="Times New Roman"/>
          <w:sz w:val="24"/>
          <w:szCs w:val="24"/>
        </w:rPr>
        <w:t xml:space="preserve">has made </w:t>
      </w:r>
      <w:r w:rsidRPr="00E24EE5">
        <w:rPr>
          <w:rFonts w:ascii="Times New Roman" w:hAnsi="Times New Roman" w:cs="Times New Roman"/>
          <w:sz w:val="24"/>
          <w:szCs w:val="24"/>
        </w:rPr>
        <w:t xml:space="preserve">them very </w:t>
      </w:r>
      <w:r w:rsidR="000242CD">
        <w:rPr>
          <w:rFonts w:ascii="Times New Roman" w:hAnsi="Times New Roman" w:cs="Times New Roman"/>
          <w:sz w:val="24"/>
          <w:szCs w:val="24"/>
        </w:rPr>
        <w:t>much concerned</w:t>
      </w:r>
      <w:r w:rsidRPr="00E24EE5">
        <w:rPr>
          <w:rFonts w:ascii="Times New Roman" w:hAnsi="Times New Roman" w:cs="Times New Roman"/>
          <w:sz w:val="24"/>
          <w:szCs w:val="24"/>
        </w:rPr>
        <w:t xml:space="preserve"> about </w:t>
      </w:r>
      <w:r w:rsidR="00E0126C" w:rsidRPr="00E24EE5">
        <w:rPr>
          <w:rFonts w:ascii="Times New Roman" w:hAnsi="Times New Roman" w:cs="Times New Roman"/>
          <w:sz w:val="24"/>
          <w:szCs w:val="24"/>
        </w:rPr>
        <w:t>different credit risk. A very skilled</w:t>
      </w:r>
      <w:r w:rsidRPr="00E24EE5">
        <w:rPr>
          <w:rFonts w:ascii="Times New Roman" w:hAnsi="Times New Roman" w:cs="Times New Roman"/>
          <w:sz w:val="24"/>
          <w:szCs w:val="24"/>
        </w:rPr>
        <w:t xml:space="preserve"> department always working </w:t>
      </w:r>
      <w:r w:rsidR="00136F83" w:rsidRPr="00E24EE5">
        <w:rPr>
          <w:rFonts w:ascii="Times New Roman" w:hAnsi="Times New Roman" w:cs="Times New Roman"/>
          <w:sz w:val="24"/>
          <w:szCs w:val="24"/>
        </w:rPr>
        <w:t>with this sector and trying</w:t>
      </w:r>
      <w:r w:rsidRPr="00E24EE5">
        <w:rPr>
          <w:rFonts w:ascii="Times New Roman" w:hAnsi="Times New Roman" w:cs="Times New Roman"/>
          <w:sz w:val="24"/>
          <w:szCs w:val="24"/>
        </w:rPr>
        <w:t xml:space="preserve"> to analyze the risk</w:t>
      </w:r>
      <w:r w:rsidR="00136F83" w:rsidRPr="00E24EE5">
        <w:rPr>
          <w:rFonts w:ascii="Times New Roman" w:hAnsi="Times New Roman" w:cs="Times New Roman"/>
          <w:sz w:val="24"/>
          <w:szCs w:val="24"/>
        </w:rPr>
        <w:t xml:space="preserve"> of different credit and accordingly take different initiatives to remove those effectively.</w:t>
      </w:r>
    </w:p>
    <w:p w:rsidR="000242CD" w:rsidRDefault="00FF64BA" w:rsidP="000242CD">
      <w:pPr>
        <w:tabs>
          <w:tab w:val="left" w:pos="2010"/>
        </w:tabs>
        <w:rPr>
          <w:rFonts w:ascii="Times New Roman" w:hAnsi="Times New Roman" w:cs="Times New Roman"/>
          <w:sz w:val="24"/>
          <w:szCs w:val="24"/>
        </w:rPr>
      </w:pPr>
      <w:r w:rsidRPr="00E24EE5">
        <w:rPr>
          <w:rFonts w:ascii="Times New Roman" w:hAnsi="Times New Roman" w:cs="Times New Roman"/>
          <w:sz w:val="24"/>
          <w:szCs w:val="24"/>
        </w:rPr>
        <w:t xml:space="preserve">So far they </w:t>
      </w:r>
      <w:r w:rsidR="009A69DC" w:rsidRPr="00E24EE5">
        <w:rPr>
          <w:rFonts w:ascii="Times New Roman" w:hAnsi="Times New Roman" w:cs="Times New Roman"/>
          <w:sz w:val="24"/>
          <w:szCs w:val="24"/>
        </w:rPr>
        <w:t>have proven</w:t>
      </w:r>
      <w:r w:rsidRPr="00E24EE5">
        <w:rPr>
          <w:rFonts w:ascii="Times New Roman" w:hAnsi="Times New Roman" w:cs="Times New Roman"/>
          <w:sz w:val="24"/>
          <w:szCs w:val="24"/>
        </w:rPr>
        <w:t xml:space="preserve"> them</w:t>
      </w:r>
      <w:r w:rsidR="009A69DC" w:rsidRPr="00E24EE5">
        <w:rPr>
          <w:rFonts w:ascii="Times New Roman" w:hAnsi="Times New Roman" w:cs="Times New Roman"/>
          <w:sz w:val="24"/>
          <w:szCs w:val="24"/>
        </w:rPr>
        <w:t>self</w:t>
      </w:r>
      <w:r w:rsidRPr="00E24EE5">
        <w:rPr>
          <w:rFonts w:ascii="Times New Roman" w:hAnsi="Times New Roman" w:cs="Times New Roman"/>
          <w:sz w:val="24"/>
          <w:szCs w:val="24"/>
        </w:rPr>
        <w:t xml:space="preserve"> as a </w:t>
      </w:r>
      <w:r w:rsidR="000242CD">
        <w:rPr>
          <w:rFonts w:ascii="Times New Roman" w:hAnsi="Times New Roman" w:cs="Times New Roman"/>
          <w:sz w:val="24"/>
          <w:szCs w:val="24"/>
        </w:rPr>
        <w:t>leading</w:t>
      </w:r>
      <w:r w:rsidRPr="00E24EE5">
        <w:rPr>
          <w:rFonts w:ascii="Times New Roman" w:hAnsi="Times New Roman" w:cs="Times New Roman"/>
          <w:sz w:val="24"/>
          <w:szCs w:val="24"/>
        </w:rPr>
        <w:t xml:space="preserve"> organization in risk </w:t>
      </w:r>
      <w:r w:rsidR="000242CD">
        <w:rPr>
          <w:rFonts w:ascii="Times New Roman" w:hAnsi="Times New Roman" w:cs="Times New Roman"/>
          <w:sz w:val="24"/>
          <w:szCs w:val="24"/>
        </w:rPr>
        <w:t xml:space="preserve">assessment </w:t>
      </w:r>
      <w:r w:rsidRPr="00E24EE5">
        <w:rPr>
          <w:rFonts w:ascii="Times New Roman" w:hAnsi="Times New Roman" w:cs="Times New Roman"/>
          <w:sz w:val="24"/>
          <w:szCs w:val="24"/>
        </w:rPr>
        <w:t xml:space="preserve">and </w:t>
      </w:r>
      <w:r w:rsidR="009A69DC" w:rsidRPr="00E24EE5">
        <w:rPr>
          <w:rFonts w:ascii="Times New Roman" w:hAnsi="Times New Roman" w:cs="Times New Roman"/>
          <w:sz w:val="24"/>
          <w:szCs w:val="24"/>
        </w:rPr>
        <w:t>it is proved by their lowest</w:t>
      </w:r>
      <w:r w:rsidR="00C86441" w:rsidRPr="00E24EE5">
        <w:rPr>
          <w:rFonts w:ascii="Times New Roman" w:hAnsi="Times New Roman" w:cs="Times New Roman"/>
          <w:sz w:val="24"/>
          <w:szCs w:val="24"/>
        </w:rPr>
        <w:t xml:space="preserve"> NPL in the industry. Without any hesitation it can be said that</w:t>
      </w:r>
      <w:r w:rsidR="009A69DC" w:rsidRPr="00E24EE5">
        <w:rPr>
          <w:rFonts w:ascii="Times New Roman" w:hAnsi="Times New Roman" w:cs="Times New Roman"/>
          <w:sz w:val="24"/>
          <w:szCs w:val="24"/>
        </w:rPr>
        <w:t>, IPD</w:t>
      </w:r>
      <w:r w:rsidRPr="00E24EE5">
        <w:rPr>
          <w:rFonts w:ascii="Times New Roman" w:hAnsi="Times New Roman" w:cs="Times New Roman"/>
          <w:sz w:val="24"/>
          <w:szCs w:val="24"/>
        </w:rPr>
        <w:t>C Fin</w:t>
      </w:r>
      <w:r w:rsidR="000242CD">
        <w:rPr>
          <w:rFonts w:ascii="Times New Roman" w:hAnsi="Times New Roman" w:cs="Times New Roman"/>
          <w:sz w:val="24"/>
          <w:szCs w:val="24"/>
        </w:rPr>
        <w:t xml:space="preserve">ance is the best in NBFI sector. But after studying the organization it is felt that some things can be done more precisely. Those things can be mentioned here as recommendation. </w:t>
      </w:r>
    </w:p>
    <w:p w:rsidR="0059523E" w:rsidRPr="000242CD" w:rsidRDefault="00CF66A2" w:rsidP="000242CD">
      <w:pPr>
        <w:pStyle w:val="ListParagraph"/>
        <w:numPr>
          <w:ilvl w:val="0"/>
          <w:numId w:val="44"/>
        </w:numPr>
        <w:tabs>
          <w:tab w:val="left" w:pos="2010"/>
        </w:tabs>
        <w:rPr>
          <w:rFonts w:ascii="Times New Roman" w:hAnsi="Times New Roman" w:cs="Times New Roman"/>
          <w:sz w:val="24"/>
          <w:szCs w:val="24"/>
        </w:rPr>
      </w:pPr>
      <w:r w:rsidRPr="000242CD">
        <w:rPr>
          <w:rFonts w:ascii="Times New Roman" w:hAnsi="Times New Roman" w:cs="Times New Roman"/>
          <w:sz w:val="24"/>
          <w:szCs w:val="24"/>
        </w:rPr>
        <w:t>IPDC is not that much renowned in comparison to other NBFI’s in the industry</w:t>
      </w:r>
      <w:r w:rsidR="0059523E" w:rsidRPr="000242CD">
        <w:rPr>
          <w:rFonts w:ascii="Times New Roman" w:hAnsi="Times New Roman" w:cs="Times New Roman"/>
          <w:sz w:val="24"/>
          <w:szCs w:val="24"/>
        </w:rPr>
        <w:t>. One reason can be that they use so little branding strategy. Branding And advertising activities should be increased.</w:t>
      </w:r>
    </w:p>
    <w:p w:rsidR="00CF66A2" w:rsidRPr="0059523E" w:rsidRDefault="0073780A" w:rsidP="001D72F4">
      <w:pPr>
        <w:pStyle w:val="ListParagraph"/>
        <w:numPr>
          <w:ilvl w:val="0"/>
          <w:numId w:val="31"/>
        </w:num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t>More detail information can be foun</w:t>
      </w:r>
      <w:r w:rsidR="00FF64BA" w:rsidRPr="00E24EE5">
        <w:rPr>
          <w:rFonts w:ascii="Times New Roman" w:hAnsi="Times New Roman" w:cs="Times New Roman"/>
          <w:sz w:val="24"/>
          <w:szCs w:val="24"/>
        </w:rPr>
        <w:t xml:space="preserve">d out </w:t>
      </w:r>
      <w:r w:rsidR="001B511C" w:rsidRPr="00E24EE5">
        <w:rPr>
          <w:rFonts w:ascii="Times New Roman" w:hAnsi="Times New Roman" w:cs="Times New Roman"/>
          <w:sz w:val="24"/>
          <w:szCs w:val="24"/>
        </w:rPr>
        <w:t>for making</w:t>
      </w:r>
      <w:r w:rsidR="00FF64BA" w:rsidRPr="00E24EE5">
        <w:rPr>
          <w:rFonts w:ascii="Times New Roman" w:hAnsi="Times New Roman" w:cs="Times New Roman"/>
          <w:sz w:val="24"/>
          <w:szCs w:val="24"/>
        </w:rPr>
        <w:t xml:space="preserve"> assess</w:t>
      </w:r>
      <w:r w:rsidRPr="00E24EE5">
        <w:rPr>
          <w:rFonts w:ascii="Times New Roman" w:hAnsi="Times New Roman" w:cs="Times New Roman"/>
          <w:sz w:val="24"/>
          <w:szCs w:val="24"/>
        </w:rPr>
        <w:t>ment more accurate</w:t>
      </w:r>
      <w:r w:rsidR="00971AD9">
        <w:rPr>
          <w:rFonts w:ascii="Times New Roman" w:hAnsi="Times New Roman" w:cs="Times New Roman"/>
          <w:sz w:val="24"/>
          <w:szCs w:val="24"/>
        </w:rPr>
        <w:t>.</w:t>
      </w:r>
    </w:p>
    <w:p w:rsidR="001B511C" w:rsidRPr="00E24EE5" w:rsidRDefault="001B511C" w:rsidP="001D72F4">
      <w:pPr>
        <w:pStyle w:val="ListParagraph"/>
        <w:numPr>
          <w:ilvl w:val="0"/>
          <w:numId w:val="31"/>
        </w:num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t>As RMs are the initial data collector they should be more conscious about the information of the borrowers.</w:t>
      </w:r>
    </w:p>
    <w:p w:rsidR="00FF64BA" w:rsidRPr="00E24EE5" w:rsidRDefault="001B511C" w:rsidP="001D72F4">
      <w:pPr>
        <w:pStyle w:val="ListParagraph"/>
        <w:numPr>
          <w:ilvl w:val="0"/>
          <w:numId w:val="31"/>
        </w:num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t>A</w:t>
      </w:r>
      <w:r w:rsidR="00FF64BA" w:rsidRPr="00E24EE5">
        <w:rPr>
          <w:rFonts w:ascii="Times New Roman" w:hAnsi="Times New Roman" w:cs="Times New Roman"/>
          <w:sz w:val="24"/>
          <w:szCs w:val="24"/>
        </w:rPr>
        <w:t xml:space="preserve">ssessing </w:t>
      </w:r>
      <w:r w:rsidRPr="00E24EE5">
        <w:rPr>
          <w:rFonts w:ascii="Times New Roman" w:hAnsi="Times New Roman" w:cs="Times New Roman"/>
          <w:sz w:val="24"/>
          <w:szCs w:val="24"/>
        </w:rPr>
        <w:t xml:space="preserve">for </w:t>
      </w:r>
      <w:r w:rsidR="00FF64BA" w:rsidRPr="00E24EE5">
        <w:rPr>
          <w:rFonts w:ascii="Times New Roman" w:hAnsi="Times New Roman" w:cs="Times New Roman"/>
          <w:sz w:val="24"/>
          <w:szCs w:val="24"/>
        </w:rPr>
        <w:t xml:space="preserve">industry </w:t>
      </w:r>
      <w:r w:rsidRPr="00E24EE5">
        <w:rPr>
          <w:rFonts w:ascii="Times New Roman" w:hAnsi="Times New Roman" w:cs="Times New Roman"/>
          <w:sz w:val="24"/>
          <w:szCs w:val="24"/>
        </w:rPr>
        <w:t>and individual borrower should have different parameters in more detailed version.</w:t>
      </w:r>
    </w:p>
    <w:p w:rsidR="00C86441" w:rsidRPr="00E24EE5" w:rsidRDefault="001B511C" w:rsidP="001D72F4">
      <w:pPr>
        <w:pStyle w:val="ListParagraph"/>
        <w:numPr>
          <w:ilvl w:val="0"/>
          <w:numId w:val="31"/>
        </w:num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t>IPDC can d</w:t>
      </w:r>
      <w:r w:rsidR="00C86441" w:rsidRPr="00E24EE5">
        <w:rPr>
          <w:rFonts w:ascii="Times New Roman" w:hAnsi="Times New Roman" w:cs="Times New Roman"/>
          <w:sz w:val="24"/>
          <w:szCs w:val="24"/>
        </w:rPr>
        <w:t xml:space="preserve">evelop </w:t>
      </w:r>
      <w:r w:rsidRPr="00E24EE5">
        <w:rPr>
          <w:rFonts w:ascii="Times New Roman" w:hAnsi="Times New Roman" w:cs="Times New Roman"/>
          <w:sz w:val="24"/>
          <w:szCs w:val="24"/>
        </w:rPr>
        <w:t>some</w:t>
      </w:r>
      <w:r w:rsidR="00C86441" w:rsidRPr="00E24EE5">
        <w:rPr>
          <w:rFonts w:ascii="Times New Roman" w:hAnsi="Times New Roman" w:cs="Times New Roman"/>
          <w:sz w:val="24"/>
          <w:szCs w:val="24"/>
        </w:rPr>
        <w:t xml:space="preserve"> customized </w:t>
      </w:r>
      <w:r w:rsidR="007430D5">
        <w:rPr>
          <w:rFonts w:ascii="Times New Roman" w:hAnsi="Times New Roman" w:cs="Times New Roman"/>
          <w:sz w:val="24"/>
          <w:szCs w:val="24"/>
        </w:rPr>
        <w:t>processes</w:t>
      </w:r>
      <w:r w:rsidR="00C86441" w:rsidRPr="00E24EE5">
        <w:rPr>
          <w:rFonts w:ascii="Times New Roman" w:hAnsi="Times New Roman" w:cs="Times New Roman"/>
          <w:sz w:val="24"/>
          <w:szCs w:val="24"/>
        </w:rPr>
        <w:t xml:space="preserve"> for</w:t>
      </w:r>
      <w:r w:rsidR="007430D5">
        <w:rPr>
          <w:rFonts w:ascii="Times New Roman" w:hAnsi="Times New Roman" w:cs="Times New Roman"/>
          <w:sz w:val="24"/>
          <w:szCs w:val="24"/>
        </w:rPr>
        <w:t xml:space="preserve"> overall </w:t>
      </w:r>
      <w:r w:rsidR="00C86441" w:rsidRPr="00E24EE5">
        <w:rPr>
          <w:rFonts w:ascii="Times New Roman" w:hAnsi="Times New Roman" w:cs="Times New Roman"/>
          <w:sz w:val="24"/>
          <w:szCs w:val="24"/>
        </w:rPr>
        <w:t xml:space="preserve">credit approval process </w:t>
      </w:r>
      <w:r w:rsidRPr="00E24EE5">
        <w:rPr>
          <w:rFonts w:ascii="Times New Roman" w:hAnsi="Times New Roman" w:cs="Times New Roman"/>
          <w:sz w:val="24"/>
          <w:szCs w:val="24"/>
        </w:rPr>
        <w:t>in addition to</w:t>
      </w:r>
      <w:r w:rsidR="00C86441" w:rsidRPr="00E24EE5">
        <w:rPr>
          <w:rFonts w:ascii="Times New Roman" w:hAnsi="Times New Roman" w:cs="Times New Roman"/>
          <w:sz w:val="24"/>
          <w:szCs w:val="24"/>
        </w:rPr>
        <w:t xml:space="preserve"> the general guideline of Bangladesh Bank</w:t>
      </w:r>
      <w:r w:rsidRPr="00E24EE5">
        <w:rPr>
          <w:rFonts w:ascii="Times New Roman" w:hAnsi="Times New Roman" w:cs="Times New Roman"/>
          <w:sz w:val="24"/>
          <w:szCs w:val="24"/>
        </w:rPr>
        <w:t>.</w:t>
      </w:r>
    </w:p>
    <w:p w:rsidR="00C86441" w:rsidRPr="00E24EE5" w:rsidRDefault="007430D5" w:rsidP="001D72F4">
      <w:pPr>
        <w:pStyle w:val="ListParagraph"/>
        <w:numPr>
          <w:ilvl w:val="0"/>
          <w:numId w:val="31"/>
        </w:numPr>
        <w:tabs>
          <w:tab w:val="left" w:pos="2010"/>
        </w:tabs>
        <w:spacing w:line="276" w:lineRule="auto"/>
        <w:rPr>
          <w:rFonts w:ascii="Times New Roman" w:hAnsi="Times New Roman" w:cs="Times New Roman"/>
          <w:sz w:val="24"/>
          <w:szCs w:val="24"/>
        </w:rPr>
      </w:pPr>
      <w:r>
        <w:rPr>
          <w:rFonts w:ascii="Times New Roman" w:hAnsi="Times New Roman" w:cs="Times New Roman"/>
          <w:sz w:val="24"/>
          <w:szCs w:val="24"/>
        </w:rPr>
        <w:t xml:space="preserve">To minimize </w:t>
      </w:r>
      <w:r w:rsidRPr="00E24EE5">
        <w:rPr>
          <w:rFonts w:ascii="Times New Roman" w:hAnsi="Times New Roman" w:cs="Times New Roman"/>
          <w:sz w:val="24"/>
          <w:szCs w:val="24"/>
        </w:rPr>
        <w:t xml:space="preserve">the default risk </w:t>
      </w:r>
      <w:r>
        <w:rPr>
          <w:rFonts w:ascii="Times New Roman" w:hAnsi="Times New Roman" w:cs="Times New Roman"/>
          <w:sz w:val="24"/>
          <w:szCs w:val="24"/>
        </w:rPr>
        <w:t>IPDC has to make c</w:t>
      </w:r>
      <w:r w:rsidR="00C86441" w:rsidRPr="00E24EE5">
        <w:rPr>
          <w:rFonts w:ascii="Times New Roman" w:hAnsi="Times New Roman" w:cs="Times New Roman"/>
          <w:sz w:val="24"/>
          <w:szCs w:val="24"/>
        </w:rPr>
        <w:t xml:space="preserve">ontinuous improvement </w:t>
      </w:r>
      <w:r>
        <w:rPr>
          <w:rFonts w:ascii="Times New Roman" w:hAnsi="Times New Roman" w:cs="Times New Roman"/>
          <w:sz w:val="24"/>
          <w:szCs w:val="24"/>
        </w:rPr>
        <w:t>in the lending procedure. This will also</w:t>
      </w:r>
      <w:r w:rsidR="00971AD9">
        <w:rPr>
          <w:rFonts w:ascii="Times New Roman" w:hAnsi="Times New Roman" w:cs="Times New Roman"/>
          <w:sz w:val="24"/>
          <w:szCs w:val="24"/>
        </w:rPr>
        <w:t xml:space="preserve"> increase profitability</w:t>
      </w:r>
      <w:r>
        <w:rPr>
          <w:rFonts w:ascii="Times New Roman" w:hAnsi="Times New Roman" w:cs="Times New Roman"/>
          <w:sz w:val="24"/>
          <w:szCs w:val="24"/>
        </w:rPr>
        <w:t xml:space="preserve"> ratios</w:t>
      </w:r>
      <w:r w:rsidR="00971AD9">
        <w:rPr>
          <w:rFonts w:ascii="Times New Roman" w:hAnsi="Times New Roman" w:cs="Times New Roman"/>
          <w:sz w:val="24"/>
          <w:szCs w:val="24"/>
        </w:rPr>
        <w:t>.</w:t>
      </w:r>
    </w:p>
    <w:p w:rsidR="00FF64BA" w:rsidRPr="00E24EE5" w:rsidRDefault="001B511C" w:rsidP="001D72F4">
      <w:pPr>
        <w:pStyle w:val="ListParagraph"/>
        <w:numPr>
          <w:ilvl w:val="0"/>
          <w:numId w:val="31"/>
        </w:num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t xml:space="preserve">Continual </w:t>
      </w:r>
      <w:r w:rsidR="00FF64BA" w:rsidRPr="00E24EE5">
        <w:rPr>
          <w:rFonts w:ascii="Times New Roman" w:hAnsi="Times New Roman" w:cs="Times New Roman"/>
          <w:sz w:val="24"/>
          <w:szCs w:val="24"/>
        </w:rPr>
        <w:t>research</w:t>
      </w:r>
      <w:r w:rsidRPr="00E24EE5">
        <w:rPr>
          <w:rFonts w:ascii="Times New Roman" w:hAnsi="Times New Roman" w:cs="Times New Roman"/>
          <w:sz w:val="24"/>
          <w:szCs w:val="24"/>
        </w:rPr>
        <w:t>es</w:t>
      </w:r>
      <w:r w:rsidR="00FF64BA" w:rsidRPr="00E24EE5">
        <w:rPr>
          <w:rFonts w:ascii="Times New Roman" w:hAnsi="Times New Roman" w:cs="Times New Roman"/>
          <w:sz w:val="24"/>
          <w:szCs w:val="24"/>
        </w:rPr>
        <w:t xml:space="preserve"> and i</w:t>
      </w:r>
      <w:r w:rsidR="00971AD9">
        <w:rPr>
          <w:rFonts w:ascii="Times New Roman" w:hAnsi="Times New Roman" w:cs="Times New Roman"/>
          <w:sz w:val="24"/>
          <w:szCs w:val="24"/>
        </w:rPr>
        <w:t>nnovative ideas should be made.</w:t>
      </w:r>
    </w:p>
    <w:p w:rsidR="00FF64BA" w:rsidRPr="00E24EE5" w:rsidRDefault="001B511C" w:rsidP="001D72F4">
      <w:pPr>
        <w:pStyle w:val="ListParagraph"/>
        <w:numPr>
          <w:ilvl w:val="0"/>
          <w:numId w:val="31"/>
        </w:num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lastRenderedPageBreak/>
        <w:t>IPDC works too little in advertising themselves. They should e</w:t>
      </w:r>
      <w:r w:rsidR="00FF64BA" w:rsidRPr="00E24EE5">
        <w:rPr>
          <w:rFonts w:ascii="Times New Roman" w:hAnsi="Times New Roman" w:cs="Times New Roman"/>
          <w:sz w:val="24"/>
          <w:szCs w:val="24"/>
        </w:rPr>
        <w:t>mphasize on more advertisements.</w:t>
      </w:r>
      <w:r w:rsidRPr="00E24EE5">
        <w:rPr>
          <w:rFonts w:ascii="Times New Roman" w:hAnsi="Times New Roman" w:cs="Times New Roman"/>
          <w:sz w:val="24"/>
          <w:szCs w:val="24"/>
        </w:rPr>
        <w:t xml:space="preserve"> So that people can know more about them.</w:t>
      </w:r>
    </w:p>
    <w:p w:rsidR="00FF64BA" w:rsidRPr="00E24EE5" w:rsidRDefault="00FF64BA" w:rsidP="00C86441">
      <w:pPr>
        <w:tabs>
          <w:tab w:val="left" w:pos="2010"/>
        </w:tabs>
        <w:spacing w:line="276" w:lineRule="auto"/>
        <w:rPr>
          <w:rFonts w:ascii="Times New Roman" w:hAnsi="Times New Roman" w:cs="Times New Roman"/>
          <w:sz w:val="24"/>
          <w:szCs w:val="24"/>
        </w:rPr>
      </w:pPr>
      <w:r w:rsidRPr="00E24EE5">
        <w:rPr>
          <w:rFonts w:ascii="Times New Roman" w:hAnsi="Times New Roman" w:cs="Times New Roman"/>
          <w:sz w:val="24"/>
          <w:szCs w:val="24"/>
        </w:rPr>
        <w:t xml:space="preserve"> </w:t>
      </w:r>
    </w:p>
    <w:p w:rsidR="009A69DC" w:rsidRPr="00E24EE5" w:rsidRDefault="00C86441" w:rsidP="009A69DC">
      <w:pPr>
        <w:tabs>
          <w:tab w:val="left" w:pos="2010"/>
        </w:tabs>
        <w:rPr>
          <w:rFonts w:ascii="Times New Roman" w:hAnsi="Times New Roman" w:cs="Times New Roman"/>
          <w:sz w:val="24"/>
          <w:szCs w:val="24"/>
        </w:rPr>
      </w:pPr>
      <w:r w:rsidRPr="00E24EE5">
        <w:rPr>
          <w:rFonts w:ascii="Times New Roman" w:hAnsi="Times New Roman" w:cs="Times New Roman"/>
          <w:sz w:val="24"/>
          <w:szCs w:val="24"/>
        </w:rPr>
        <w:t>.</w:t>
      </w:r>
      <w:r w:rsidR="009A69DC" w:rsidRPr="00E24EE5">
        <w:rPr>
          <w:rFonts w:ascii="Times New Roman" w:hAnsi="Times New Roman" w:cs="Times New Roman"/>
          <w:sz w:val="24"/>
          <w:szCs w:val="24"/>
        </w:rPr>
        <w:t>The</w:t>
      </w:r>
      <w:r w:rsidR="000242CD">
        <w:rPr>
          <w:rFonts w:ascii="Times New Roman" w:hAnsi="Times New Roman" w:cs="Times New Roman"/>
          <w:sz w:val="24"/>
          <w:szCs w:val="24"/>
        </w:rPr>
        <w:t>se</w:t>
      </w:r>
      <w:r w:rsidR="009A69DC" w:rsidRPr="00E24EE5">
        <w:rPr>
          <w:rFonts w:ascii="Times New Roman" w:hAnsi="Times New Roman" w:cs="Times New Roman"/>
          <w:sz w:val="24"/>
          <w:szCs w:val="24"/>
        </w:rPr>
        <w:t xml:space="preserve"> recommendations </w:t>
      </w:r>
      <w:r w:rsidR="00CD7536">
        <w:rPr>
          <w:rFonts w:ascii="Times New Roman" w:hAnsi="Times New Roman" w:cs="Times New Roman"/>
          <w:sz w:val="24"/>
          <w:szCs w:val="24"/>
        </w:rPr>
        <w:t>are</w:t>
      </w:r>
      <w:r w:rsidR="00CD7536" w:rsidRPr="00E24EE5">
        <w:rPr>
          <w:rFonts w:ascii="Times New Roman" w:hAnsi="Times New Roman" w:cs="Times New Roman"/>
          <w:sz w:val="24"/>
          <w:szCs w:val="24"/>
        </w:rPr>
        <w:t xml:space="preserve"> only the suggestions </w:t>
      </w:r>
      <w:r w:rsidR="00CD7536">
        <w:rPr>
          <w:rFonts w:ascii="Times New Roman" w:hAnsi="Times New Roman" w:cs="Times New Roman"/>
          <w:sz w:val="24"/>
          <w:szCs w:val="24"/>
        </w:rPr>
        <w:t xml:space="preserve">not any final </w:t>
      </w:r>
      <w:r w:rsidR="009A69DC" w:rsidRPr="00E24EE5">
        <w:rPr>
          <w:rFonts w:ascii="Times New Roman" w:hAnsi="Times New Roman" w:cs="Times New Roman"/>
          <w:sz w:val="24"/>
          <w:szCs w:val="24"/>
        </w:rPr>
        <w:t>decis</w:t>
      </w:r>
      <w:r w:rsidR="00CD7536">
        <w:rPr>
          <w:rFonts w:ascii="Times New Roman" w:hAnsi="Times New Roman" w:cs="Times New Roman"/>
          <w:sz w:val="24"/>
          <w:szCs w:val="24"/>
        </w:rPr>
        <w:t>ions.</w:t>
      </w:r>
      <w:r w:rsidRPr="00E24EE5">
        <w:rPr>
          <w:rFonts w:ascii="Times New Roman" w:hAnsi="Times New Roman" w:cs="Times New Roman"/>
          <w:sz w:val="24"/>
          <w:szCs w:val="24"/>
        </w:rPr>
        <w:t xml:space="preserve"> </w:t>
      </w:r>
      <w:r w:rsidR="00CD7536">
        <w:rPr>
          <w:rFonts w:ascii="Times New Roman" w:hAnsi="Times New Roman" w:cs="Times New Roman"/>
          <w:sz w:val="24"/>
          <w:szCs w:val="24"/>
        </w:rPr>
        <w:t>Following those can</w:t>
      </w:r>
      <w:r w:rsidR="009A69DC" w:rsidRPr="00E24EE5">
        <w:rPr>
          <w:rFonts w:ascii="Times New Roman" w:hAnsi="Times New Roman" w:cs="Times New Roman"/>
          <w:sz w:val="24"/>
          <w:szCs w:val="24"/>
        </w:rPr>
        <w:t xml:space="preserve"> improve the</w:t>
      </w:r>
      <w:r w:rsidRPr="00E24EE5">
        <w:rPr>
          <w:rFonts w:ascii="Times New Roman" w:hAnsi="Times New Roman" w:cs="Times New Roman"/>
          <w:sz w:val="24"/>
          <w:szCs w:val="24"/>
        </w:rPr>
        <w:t xml:space="preserve"> credit risk sector as well as overall customer service in order to gain the customer</w:t>
      </w:r>
      <w:r w:rsidR="009A69DC" w:rsidRPr="00E24EE5">
        <w:rPr>
          <w:rFonts w:ascii="Times New Roman" w:hAnsi="Times New Roman" w:cs="Times New Roman"/>
          <w:sz w:val="24"/>
          <w:szCs w:val="24"/>
        </w:rPr>
        <w:t xml:space="preserve"> satisfaction</w:t>
      </w:r>
      <w:r w:rsidRPr="00E24EE5">
        <w:rPr>
          <w:rFonts w:ascii="Times New Roman" w:hAnsi="Times New Roman" w:cs="Times New Roman"/>
          <w:sz w:val="24"/>
          <w:szCs w:val="24"/>
        </w:rPr>
        <w:t xml:space="preserve">. </w:t>
      </w:r>
    </w:p>
    <w:p w:rsidR="009A69DC" w:rsidRPr="00E24EE5" w:rsidRDefault="009A69DC" w:rsidP="00B44E2F">
      <w:pPr>
        <w:tabs>
          <w:tab w:val="left" w:pos="2010"/>
        </w:tabs>
        <w:rPr>
          <w:rFonts w:ascii="Times New Roman" w:hAnsi="Times New Roman" w:cs="Times New Roman"/>
          <w:sz w:val="24"/>
          <w:szCs w:val="24"/>
        </w:rPr>
      </w:pPr>
    </w:p>
    <w:p w:rsidR="00FF1A28" w:rsidRDefault="00FF1A28" w:rsidP="00B44E2F">
      <w:pPr>
        <w:tabs>
          <w:tab w:val="left" w:pos="2010"/>
        </w:tabs>
        <w:rPr>
          <w:rFonts w:ascii="Times New Roman" w:hAnsi="Times New Roman" w:cs="Times New Roman"/>
          <w:sz w:val="24"/>
          <w:szCs w:val="24"/>
        </w:rPr>
      </w:pPr>
    </w:p>
    <w:p w:rsidR="0006573E" w:rsidRPr="00E24EE5" w:rsidRDefault="0006573E" w:rsidP="00B44E2F">
      <w:pPr>
        <w:tabs>
          <w:tab w:val="left" w:pos="2010"/>
        </w:tabs>
        <w:rPr>
          <w:rFonts w:ascii="Times New Roman" w:hAnsi="Times New Roman" w:cs="Times New Roman"/>
          <w:sz w:val="24"/>
          <w:szCs w:val="24"/>
        </w:rPr>
      </w:pPr>
    </w:p>
    <w:p w:rsidR="00FF1A28" w:rsidRPr="00E24EE5" w:rsidRDefault="00FF1A28" w:rsidP="00B44E2F">
      <w:pPr>
        <w:tabs>
          <w:tab w:val="left" w:pos="2010"/>
        </w:tabs>
        <w:rPr>
          <w:rFonts w:ascii="Times New Roman" w:hAnsi="Times New Roman" w:cs="Times New Roman"/>
          <w:sz w:val="24"/>
          <w:szCs w:val="24"/>
        </w:rPr>
      </w:pPr>
    </w:p>
    <w:p w:rsidR="00737F12" w:rsidRPr="00725F48" w:rsidRDefault="00EC797B" w:rsidP="00725F48">
      <w:pPr>
        <w:pStyle w:val="IntenseQuote"/>
        <w:rPr>
          <w:rFonts w:ascii="Times New Roman" w:hAnsi="Times New Roman" w:cs="Times New Roman"/>
          <w:b/>
          <w:sz w:val="24"/>
          <w:szCs w:val="24"/>
        </w:rPr>
      </w:pPr>
      <w:r w:rsidRPr="00E24EE5">
        <w:rPr>
          <w:rFonts w:ascii="Times New Roman" w:hAnsi="Times New Roman" w:cs="Times New Roman"/>
          <w:b/>
          <w:sz w:val="28"/>
        </w:rPr>
        <w:t>5.2 Conclusion</w:t>
      </w:r>
    </w:p>
    <w:p w:rsidR="00217A97" w:rsidRDefault="00570666" w:rsidP="00725F48">
      <w:pPr>
        <w:tabs>
          <w:tab w:val="left" w:pos="2010"/>
        </w:tabs>
        <w:rPr>
          <w:rFonts w:ascii="Times New Roman" w:hAnsi="Times New Roman" w:cs="Times New Roman"/>
          <w:sz w:val="24"/>
          <w:szCs w:val="24"/>
        </w:rPr>
      </w:pPr>
      <w:r>
        <w:rPr>
          <w:rFonts w:ascii="Times New Roman" w:hAnsi="Times New Roman" w:cs="Times New Roman"/>
          <w:sz w:val="24"/>
          <w:szCs w:val="24"/>
        </w:rPr>
        <w:t xml:space="preserve">Now if you come to the conclusion of the report, firstly we have to say that in Bangladesh, </w:t>
      </w:r>
      <w:r w:rsidR="00725F48" w:rsidRPr="00971AD9">
        <w:rPr>
          <w:rFonts w:ascii="Times New Roman" w:hAnsi="Times New Roman" w:cs="Times New Roman"/>
          <w:sz w:val="24"/>
          <w:szCs w:val="24"/>
        </w:rPr>
        <w:t xml:space="preserve">Credit risk </w:t>
      </w:r>
      <w:r w:rsidR="00217A97">
        <w:rPr>
          <w:rFonts w:ascii="Times New Roman" w:hAnsi="Times New Roman" w:cs="Times New Roman"/>
          <w:sz w:val="24"/>
          <w:szCs w:val="24"/>
        </w:rPr>
        <w:t xml:space="preserve">as well as </w:t>
      </w:r>
      <w:r w:rsidR="00217A97" w:rsidRPr="00971AD9">
        <w:rPr>
          <w:rFonts w:ascii="Times New Roman" w:hAnsi="Times New Roman" w:cs="Times New Roman"/>
          <w:sz w:val="24"/>
          <w:szCs w:val="24"/>
        </w:rPr>
        <w:t xml:space="preserve">Credit risk </w:t>
      </w:r>
      <w:r w:rsidR="00725F48" w:rsidRPr="00971AD9">
        <w:rPr>
          <w:rFonts w:ascii="Times New Roman" w:hAnsi="Times New Roman" w:cs="Times New Roman"/>
          <w:sz w:val="24"/>
          <w:szCs w:val="24"/>
        </w:rPr>
        <w:t xml:space="preserve">management is becoming </w:t>
      </w:r>
      <w:r w:rsidR="00A53931">
        <w:rPr>
          <w:rFonts w:ascii="Times New Roman" w:hAnsi="Times New Roman" w:cs="Times New Roman"/>
          <w:sz w:val="24"/>
          <w:szCs w:val="24"/>
        </w:rPr>
        <w:t>a vital issue day by day</w:t>
      </w:r>
      <w:r w:rsidR="00725F48" w:rsidRPr="00971AD9">
        <w:rPr>
          <w:rFonts w:ascii="Times New Roman" w:hAnsi="Times New Roman" w:cs="Times New Roman"/>
          <w:sz w:val="24"/>
          <w:szCs w:val="24"/>
        </w:rPr>
        <w:t>. Th</w:t>
      </w:r>
      <w:r w:rsidR="00A53931">
        <w:rPr>
          <w:rFonts w:ascii="Times New Roman" w:hAnsi="Times New Roman" w:cs="Times New Roman"/>
          <w:sz w:val="24"/>
          <w:szCs w:val="24"/>
        </w:rPr>
        <w:t>e tools for managing</w:t>
      </w:r>
      <w:r w:rsidR="00725F48" w:rsidRPr="00971AD9">
        <w:rPr>
          <w:rFonts w:ascii="Times New Roman" w:hAnsi="Times New Roman" w:cs="Times New Roman"/>
          <w:sz w:val="24"/>
          <w:szCs w:val="24"/>
        </w:rPr>
        <w:t xml:space="preserve"> </w:t>
      </w:r>
      <w:r w:rsidR="00217A97">
        <w:rPr>
          <w:rFonts w:ascii="Times New Roman" w:hAnsi="Times New Roman" w:cs="Times New Roman"/>
          <w:sz w:val="24"/>
          <w:szCs w:val="24"/>
        </w:rPr>
        <w:t xml:space="preserve">&amp; minimizing </w:t>
      </w:r>
      <w:r w:rsidR="00A53931">
        <w:rPr>
          <w:rFonts w:ascii="Times New Roman" w:hAnsi="Times New Roman" w:cs="Times New Roman"/>
          <w:sz w:val="24"/>
          <w:szCs w:val="24"/>
        </w:rPr>
        <w:t>customer</w:t>
      </w:r>
      <w:r w:rsidR="00F64001">
        <w:rPr>
          <w:rFonts w:ascii="Times New Roman" w:hAnsi="Times New Roman" w:cs="Times New Roman"/>
          <w:sz w:val="24"/>
          <w:szCs w:val="24"/>
        </w:rPr>
        <w:t xml:space="preserve"> credit risk have</w:t>
      </w:r>
      <w:r w:rsidR="00725F48" w:rsidRPr="00971AD9">
        <w:rPr>
          <w:rFonts w:ascii="Times New Roman" w:hAnsi="Times New Roman" w:cs="Times New Roman"/>
          <w:sz w:val="24"/>
          <w:szCs w:val="24"/>
        </w:rPr>
        <w:t xml:space="preserve"> </w:t>
      </w:r>
      <w:r w:rsidR="00F64001">
        <w:rPr>
          <w:rFonts w:ascii="Times New Roman" w:hAnsi="Times New Roman" w:cs="Times New Roman"/>
          <w:sz w:val="24"/>
          <w:szCs w:val="24"/>
        </w:rPr>
        <w:t xml:space="preserve">been </w:t>
      </w:r>
      <w:r w:rsidR="00725F48" w:rsidRPr="00971AD9">
        <w:rPr>
          <w:rFonts w:ascii="Times New Roman" w:hAnsi="Times New Roman" w:cs="Times New Roman"/>
          <w:sz w:val="24"/>
          <w:szCs w:val="24"/>
        </w:rPr>
        <w:t xml:space="preserve">advanced considerably in recent years. </w:t>
      </w:r>
      <w:r w:rsidR="00AD4600">
        <w:rPr>
          <w:rFonts w:ascii="Times New Roman" w:hAnsi="Times New Roman" w:cs="Times New Roman"/>
          <w:sz w:val="24"/>
          <w:szCs w:val="24"/>
        </w:rPr>
        <w:t>There is a common guideline proposed by t</w:t>
      </w:r>
      <w:r w:rsidR="00AD4600" w:rsidRPr="00737F12">
        <w:rPr>
          <w:rFonts w:ascii="Times New Roman" w:hAnsi="Times New Roman" w:cs="Times New Roman"/>
          <w:sz w:val="24"/>
          <w:szCs w:val="24"/>
        </w:rPr>
        <w:t>he cen</w:t>
      </w:r>
      <w:r w:rsidR="00AD4600">
        <w:rPr>
          <w:rFonts w:ascii="Times New Roman" w:hAnsi="Times New Roman" w:cs="Times New Roman"/>
          <w:sz w:val="24"/>
          <w:szCs w:val="24"/>
        </w:rPr>
        <w:t xml:space="preserve">tral bank of Bangladesh for the </w:t>
      </w:r>
      <w:r w:rsidR="00AD4600" w:rsidRPr="00737F12">
        <w:rPr>
          <w:rFonts w:ascii="Times New Roman" w:hAnsi="Times New Roman" w:cs="Times New Roman"/>
          <w:sz w:val="24"/>
          <w:szCs w:val="24"/>
        </w:rPr>
        <w:t>financial institutions</w:t>
      </w:r>
      <w:r w:rsidR="00034F16">
        <w:rPr>
          <w:rFonts w:ascii="Times New Roman" w:hAnsi="Times New Roman" w:cs="Times New Roman"/>
          <w:sz w:val="24"/>
          <w:szCs w:val="24"/>
        </w:rPr>
        <w:t xml:space="preserve"> that help them to </w:t>
      </w:r>
      <w:r w:rsidR="00AD4600">
        <w:rPr>
          <w:rFonts w:ascii="Times New Roman" w:hAnsi="Times New Roman" w:cs="Times New Roman"/>
          <w:sz w:val="24"/>
          <w:szCs w:val="24"/>
        </w:rPr>
        <w:t>check the default problems</w:t>
      </w:r>
      <w:r w:rsidR="00034F16">
        <w:rPr>
          <w:rFonts w:ascii="Times New Roman" w:hAnsi="Times New Roman" w:cs="Times New Roman"/>
          <w:sz w:val="24"/>
          <w:szCs w:val="24"/>
        </w:rPr>
        <w:t>. Whenever it is necessary, Bangladesh bank is always there to provide the directions about the activities.</w:t>
      </w:r>
    </w:p>
    <w:p w:rsidR="00725F48" w:rsidRPr="00971AD9" w:rsidRDefault="00037EFE" w:rsidP="00725F48">
      <w:pPr>
        <w:tabs>
          <w:tab w:val="left" w:pos="2010"/>
        </w:tabs>
        <w:rPr>
          <w:rFonts w:ascii="Times New Roman" w:hAnsi="Times New Roman" w:cs="Times New Roman"/>
          <w:sz w:val="24"/>
          <w:szCs w:val="24"/>
        </w:rPr>
      </w:pPr>
      <w:r>
        <w:rPr>
          <w:rFonts w:ascii="Times New Roman" w:hAnsi="Times New Roman" w:cs="Times New Roman"/>
          <w:sz w:val="24"/>
          <w:szCs w:val="24"/>
        </w:rPr>
        <w:t>As we know by now that</w:t>
      </w:r>
      <w:r w:rsidR="00CD12F5">
        <w:rPr>
          <w:rFonts w:ascii="Times New Roman" w:hAnsi="Times New Roman" w:cs="Times New Roman"/>
          <w:sz w:val="24"/>
          <w:szCs w:val="24"/>
        </w:rPr>
        <w:t xml:space="preserve"> </w:t>
      </w:r>
      <w:r w:rsidR="00A53931">
        <w:rPr>
          <w:rFonts w:ascii="Times New Roman" w:hAnsi="Times New Roman" w:cs="Times New Roman"/>
          <w:sz w:val="24"/>
          <w:szCs w:val="24"/>
        </w:rPr>
        <w:t>IPDC</w:t>
      </w:r>
      <w:r w:rsidR="00725F48" w:rsidRPr="00971AD9">
        <w:rPr>
          <w:rFonts w:ascii="Times New Roman" w:hAnsi="Times New Roman" w:cs="Times New Roman"/>
          <w:sz w:val="24"/>
          <w:szCs w:val="24"/>
        </w:rPr>
        <w:t xml:space="preserve"> is </w:t>
      </w:r>
      <w:r>
        <w:rPr>
          <w:rFonts w:ascii="Times New Roman" w:hAnsi="Times New Roman" w:cs="Times New Roman"/>
          <w:sz w:val="24"/>
          <w:szCs w:val="24"/>
        </w:rPr>
        <w:t>very mush cautious</w:t>
      </w:r>
      <w:r w:rsidR="00725F48" w:rsidRPr="00971AD9">
        <w:rPr>
          <w:rFonts w:ascii="Times New Roman" w:hAnsi="Times New Roman" w:cs="Times New Roman"/>
          <w:sz w:val="24"/>
          <w:szCs w:val="24"/>
        </w:rPr>
        <w:t xml:space="preserve"> in managing the</w:t>
      </w:r>
      <w:r>
        <w:rPr>
          <w:rFonts w:ascii="Times New Roman" w:hAnsi="Times New Roman" w:cs="Times New Roman"/>
          <w:sz w:val="24"/>
          <w:szCs w:val="24"/>
        </w:rPr>
        <w:t>ir</w:t>
      </w:r>
      <w:r w:rsidR="00725F48" w:rsidRPr="00971AD9">
        <w:rPr>
          <w:rFonts w:ascii="Times New Roman" w:hAnsi="Times New Roman" w:cs="Times New Roman"/>
          <w:sz w:val="24"/>
          <w:szCs w:val="24"/>
        </w:rPr>
        <w:t xml:space="preserve"> </w:t>
      </w:r>
      <w:r w:rsidR="00A53931">
        <w:rPr>
          <w:rFonts w:ascii="Times New Roman" w:hAnsi="Times New Roman" w:cs="Times New Roman"/>
          <w:sz w:val="24"/>
          <w:szCs w:val="24"/>
        </w:rPr>
        <w:t>custome</w:t>
      </w:r>
      <w:r>
        <w:rPr>
          <w:rFonts w:ascii="Times New Roman" w:hAnsi="Times New Roman" w:cs="Times New Roman"/>
          <w:sz w:val="24"/>
          <w:szCs w:val="24"/>
        </w:rPr>
        <w:t xml:space="preserve">r credit risk. Yet we tried to recommend some issues as </w:t>
      </w:r>
      <w:r w:rsidR="00725F48" w:rsidRPr="00971AD9">
        <w:rPr>
          <w:rFonts w:ascii="Times New Roman" w:hAnsi="Times New Roman" w:cs="Times New Roman"/>
          <w:sz w:val="24"/>
          <w:szCs w:val="24"/>
        </w:rPr>
        <w:t xml:space="preserve">there are </w:t>
      </w:r>
      <w:r>
        <w:rPr>
          <w:rFonts w:ascii="Times New Roman" w:hAnsi="Times New Roman" w:cs="Times New Roman"/>
          <w:sz w:val="24"/>
          <w:szCs w:val="24"/>
        </w:rPr>
        <w:t>scopes</w:t>
      </w:r>
      <w:r w:rsidR="00725F48" w:rsidRPr="00971AD9">
        <w:rPr>
          <w:rFonts w:ascii="Times New Roman" w:hAnsi="Times New Roman" w:cs="Times New Roman"/>
          <w:sz w:val="24"/>
          <w:szCs w:val="24"/>
        </w:rPr>
        <w:t xml:space="preserve"> for improvement. They </w:t>
      </w:r>
      <w:r>
        <w:rPr>
          <w:rFonts w:ascii="Times New Roman" w:hAnsi="Times New Roman" w:cs="Times New Roman"/>
          <w:sz w:val="24"/>
          <w:szCs w:val="24"/>
        </w:rPr>
        <w:t>should give special focuses on their recovery sector.</w:t>
      </w:r>
    </w:p>
    <w:p w:rsidR="00D94F53" w:rsidRPr="00737F12" w:rsidRDefault="00217A97" w:rsidP="00D94F53">
      <w:pPr>
        <w:tabs>
          <w:tab w:val="left" w:pos="2010"/>
        </w:tabs>
        <w:rPr>
          <w:rFonts w:ascii="Times New Roman" w:hAnsi="Times New Roman" w:cs="Times New Roman"/>
          <w:sz w:val="24"/>
          <w:szCs w:val="24"/>
        </w:rPr>
      </w:pPr>
      <w:r>
        <w:rPr>
          <w:rFonts w:ascii="Times New Roman" w:hAnsi="Times New Roman" w:cs="Times New Roman"/>
          <w:sz w:val="24"/>
          <w:szCs w:val="24"/>
        </w:rPr>
        <w:t xml:space="preserve">Yet </w:t>
      </w:r>
      <w:r w:rsidR="00D94F53">
        <w:rPr>
          <w:rFonts w:ascii="Times New Roman" w:hAnsi="Times New Roman" w:cs="Times New Roman"/>
          <w:sz w:val="24"/>
          <w:szCs w:val="24"/>
        </w:rPr>
        <w:t>some issues can be raised</w:t>
      </w:r>
      <w:r w:rsidR="00040EA9">
        <w:rPr>
          <w:rFonts w:ascii="Times New Roman" w:hAnsi="Times New Roman" w:cs="Times New Roman"/>
          <w:sz w:val="24"/>
          <w:szCs w:val="24"/>
        </w:rPr>
        <w:t>,</w:t>
      </w:r>
      <w:r w:rsidR="00D94F53">
        <w:rPr>
          <w:rFonts w:ascii="Times New Roman" w:hAnsi="Times New Roman" w:cs="Times New Roman"/>
          <w:sz w:val="24"/>
          <w:szCs w:val="24"/>
        </w:rPr>
        <w:t xml:space="preserve"> like </w:t>
      </w:r>
      <w:r w:rsidR="00040EA9">
        <w:rPr>
          <w:rFonts w:ascii="Times New Roman" w:hAnsi="Times New Roman" w:cs="Times New Roman"/>
          <w:sz w:val="24"/>
          <w:szCs w:val="24"/>
        </w:rPr>
        <w:t>these</w:t>
      </w:r>
      <w:r w:rsidR="00D94F53">
        <w:rPr>
          <w:rFonts w:ascii="Times New Roman" w:hAnsi="Times New Roman" w:cs="Times New Roman"/>
          <w:sz w:val="24"/>
          <w:szCs w:val="24"/>
        </w:rPr>
        <w:t xml:space="preserve"> days many industries are lack of liquidity asset that results in not repaying the dues to the NBFIs. </w:t>
      </w:r>
      <w:r w:rsidR="00040EA9">
        <w:rPr>
          <w:rFonts w:ascii="Times New Roman" w:hAnsi="Times New Roman" w:cs="Times New Roman"/>
          <w:sz w:val="24"/>
          <w:szCs w:val="24"/>
        </w:rPr>
        <w:t>T</w:t>
      </w:r>
      <w:r w:rsidR="00D94F53">
        <w:rPr>
          <w:rFonts w:ascii="Times New Roman" w:hAnsi="Times New Roman" w:cs="Times New Roman"/>
          <w:sz w:val="24"/>
          <w:szCs w:val="24"/>
        </w:rPr>
        <w:t xml:space="preserve">o avoid this situation </w:t>
      </w:r>
      <w:r w:rsidR="00D94F53" w:rsidRPr="00737F12">
        <w:rPr>
          <w:rFonts w:ascii="Times New Roman" w:hAnsi="Times New Roman" w:cs="Times New Roman"/>
          <w:sz w:val="24"/>
          <w:szCs w:val="24"/>
        </w:rPr>
        <w:t>the past default behav</w:t>
      </w:r>
      <w:r w:rsidR="00D94F53">
        <w:rPr>
          <w:rFonts w:ascii="Times New Roman" w:hAnsi="Times New Roman" w:cs="Times New Roman"/>
          <w:sz w:val="24"/>
          <w:szCs w:val="24"/>
        </w:rPr>
        <w:t xml:space="preserve">ior and the </w:t>
      </w:r>
      <w:r w:rsidR="00D94F53" w:rsidRPr="00737F12">
        <w:rPr>
          <w:rFonts w:ascii="Times New Roman" w:hAnsi="Times New Roman" w:cs="Times New Roman"/>
          <w:sz w:val="24"/>
          <w:szCs w:val="24"/>
        </w:rPr>
        <w:t xml:space="preserve">character regarding repayment </w:t>
      </w:r>
      <w:r w:rsidR="00D94F53">
        <w:rPr>
          <w:rFonts w:ascii="Times New Roman" w:hAnsi="Times New Roman" w:cs="Times New Roman"/>
          <w:sz w:val="24"/>
          <w:szCs w:val="24"/>
        </w:rPr>
        <w:t>of the borrowers must be examined</w:t>
      </w:r>
      <w:r w:rsidR="00D94F53" w:rsidRPr="00737F12">
        <w:rPr>
          <w:rFonts w:ascii="Times New Roman" w:hAnsi="Times New Roman" w:cs="Times New Roman"/>
          <w:sz w:val="24"/>
          <w:szCs w:val="24"/>
        </w:rPr>
        <w:t xml:space="preserve"> to predict the future payment</w:t>
      </w:r>
      <w:r w:rsidR="00040EA9">
        <w:rPr>
          <w:rFonts w:ascii="Times New Roman" w:hAnsi="Times New Roman" w:cs="Times New Roman"/>
          <w:sz w:val="24"/>
          <w:szCs w:val="24"/>
        </w:rPr>
        <w:t xml:space="preserve"> performance of them</w:t>
      </w:r>
      <w:r w:rsidR="00D94F53">
        <w:rPr>
          <w:rFonts w:ascii="Times New Roman" w:hAnsi="Times New Roman" w:cs="Times New Roman"/>
          <w:sz w:val="24"/>
          <w:szCs w:val="24"/>
        </w:rPr>
        <w:t>.</w:t>
      </w:r>
    </w:p>
    <w:p w:rsidR="00725F48" w:rsidRDefault="00D94F53" w:rsidP="00737F12">
      <w:pPr>
        <w:tabs>
          <w:tab w:val="left" w:pos="2010"/>
        </w:tabs>
        <w:rPr>
          <w:rFonts w:ascii="Times New Roman" w:hAnsi="Times New Roman" w:cs="Times New Roman"/>
          <w:sz w:val="24"/>
          <w:szCs w:val="24"/>
        </w:rPr>
      </w:pPr>
      <w:r>
        <w:rPr>
          <w:rFonts w:ascii="Times New Roman" w:hAnsi="Times New Roman" w:cs="Times New Roman"/>
          <w:sz w:val="24"/>
          <w:szCs w:val="24"/>
        </w:rPr>
        <w:t xml:space="preserve">Sometimes there are some </w:t>
      </w:r>
      <w:r w:rsidRPr="00737F12">
        <w:rPr>
          <w:rFonts w:ascii="Times New Roman" w:hAnsi="Times New Roman" w:cs="Times New Roman"/>
          <w:sz w:val="24"/>
          <w:szCs w:val="24"/>
        </w:rPr>
        <w:t>willful defaulters</w:t>
      </w:r>
      <w:r>
        <w:rPr>
          <w:rFonts w:ascii="Times New Roman" w:hAnsi="Times New Roman" w:cs="Times New Roman"/>
          <w:sz w:val="24"/>
          <w:szCs w:val="24"/>
        </w:rPr>
        <w:t xml:space="preserve"> who always </w:t>
      </w:r>
      <w:r w:rsidR="006F3B14">
        <w:rPr>
          <w:rFonts w:ascii="Times New Roman" w:hAnsi="Times New Roman" w:cs="Times New Roman"/>
          <w:sz w:val="24"/>
          <w:szCs w:val="24"/>
        </w:rPr>
        <w:t>tries to be</w:t>
      </w:r>
      <w:r>
        <w:rPr>
          <w:rFonts w:ascii="Times New Roman" w:hAnsi="Times New Roman" w:cs="Times New Roman"/>
          <w:sz w:val="24"/>
          <w:szCs w:val="24"/>
        </w:rPr>
        <w:t xml:space="preserve"> </w:t>
      </w:r>
      <w:r w:rsidR="006F3B14">
        <w:rPr>
          <w:rFonts w:ascii="Times New Roman" w:hAnsi="Times New Roman" w:cs="Times New Roman"/>
          <w:sz w:val="24"/>
          <w:szCs w:val="24"/>
        </w:rPr>
        <w:t xml:space="preserve">defaulter </w:t>
      </w:r>
      <w:r>
        <w:rPr>
          <w:rFonts w:ascii="Times New Roman" w:hAnsi="Times New Roman" w:cs="Times New Roman"/>
          <w:sz w:val="24"/>
          <w:szCs w:val="24"/>
        </w:rPr>
        <w:t>intentionally</w:t>
      </w:r>
      <w:r w:rsidR="006F3B14">
        <w:rPr>
          <w:rFonts w:ascii="Times New Roman" w:hAnsi="Times New Roman" w:cs="Times New Roman"/>
          <w:sz w:val="24"/>
          <w:szCs w:val="24"/>
        </w:rPr>
        <w:t>.</w:t>
      </w:r>
      <w:r>
        <w:rPr>
          <w:rFonts w:ascii="Times New Roman" w:hAnsi="Times New Roman" w:cs="Times New Roman"/>
          <w:sz w:val="24"/>
          <w:szCs w:val="24"/>
        </w:rPr>
        <w:t xml:space="preserve"> Here</w:t>
      </w:r>
      <w:r w:rsidR="00040EA9">
        <w:rPr>
          <w:rFonts w:ascii="Times New Roman" w:hAnsi="Times New Roman" w:cs="Times New Roman"/>
          <w:sz w:val="24"/>
          <w:szCs w:val="24"/>
        </w:rPr>
        <w:t>,</w:t>
      </w:r>
      <w:r>
        <w:rPr>
          <w:rFonts w:ascii="Times New Roman" w:hAnsi="Times New Roman" w:cs="Times New Roman"/>
          <w:sz w:val="24"/>
          <w:szCs w:val="24"/>
        </w:rPr>
        <w:t xml:space="preserve"> a good </w:t>
      </w:r>
      <w:r w:rsidRPr="00737F12">
        <w:rPr>
          <w:rFonts w:ascii="Times New Roman" w:hAnsi="Times New Roman" w:cs="Times New Roman"/>
          <w:sz w:val="24"/>
          <w:szCs w:val="24"/>
        </w:rPr>
        <w:t xml:space="preserve">CIB database </w:t>
      </w:r>
      <w:r w:rsidR="006F3B14">
        <w:rPr>
          <w:rFonts w:ascii="Times New Roman" w:hAnsi="Times New Roman" w:cs="Times New Roman"/>
          <w:sz w:val="24"/>
          <w:szCs w:val="24"/>
        </w:rPr>
        <w:t xml:space="preserve">can be helpful to figure out those corrupt borrower. </w:t>
      </w:r>
      <w:r w:rsidR="00037EFE">
        <w:rPr>
          <w:rFonts w:ascii="Times New Roman" w:hAnsi="Times New Roman" w:cs="Times New Roman"/>
          <w:sz w:val="24"/>
          <w:szCs w:val="24"/>
        </w:rPr>
        <w:t>Moreover, these defaulters must be punished by the law for reducing the practice by the other people</w:t>
      </w:r>
      <w:r w:rsidR="006F3B14">
        <w:rPr>
          <w:rFonts w:ascii="Times New Roman" w:hAnsi="Times New Roman" w:cs="Times New Roman"/>
          <w:sz w:val="24"/>
          <w:szCs w:val="24"/>
        </w:rPr>
        <w:t>.</w:t>
      </w:r>
    </w:p>
    <w:p w:rsidR="006F3B14" w:rsidRDefault="006F3B14" w:rsidP="00737F12">
      <w:pPr>
        <w:tabs>
          <w:tab w:val="left" w:pos="2010"/>
        </w:tabs>
        <w:rPr>
          <w:rFonts w:ascii="Times New Roman" w:hAnsi="Times New Roman" w:cs="Times New Roman"/>
          <w:sz w:val="24"/>
          <w:szCs w:val="24"/>
        </w:rPr>
      </w:pPr>
      <w:r>
        <w:rPr>
          <w:rFonts w:ascii="Times New Roman" w:hAnsi="Times New Roman" w:cs="Times New Roman"/>
          <w:sz w:val="24"/>
          <w:szCs w:val="24"/>
        </w:rPr>
        <w:t xml:space="preserve">Another concerned issue </w:t>
      </w:r>
      <w:r w:rsidR="00737F12" w:rsidRPr="00737F12">
        <w:rPr>
          <w:rFonts w:ascii="Times New Roman" w:hAnsi="Times New Roman" w:cs="Times New Roman"/>
          <w:sz w:val="24"/>
          <w:szCs w:val="24"/>
        </w:rPr>
        <w:t xml:space="preserve">is that </w:t>
      </w:r>
      <w:r w:rsidR="00B035D3">
        <w:rPr>
          <w:rFonts w:ascii="Times New Roman" w:hAnsi="Times New Roman" w:cs="Times New Roman"/>
          <w:sz w:val="24"/>
          <w:szCs w:val="24"/>
        </w:rPr>
        <w:t xml:space="preserve">most of the time the financial statements </w:t>
      </w:r>
      <w:r w:rsidR="00737F12" w:rsidRPr="00737F12">
        <w:rPr>
          <w:rFonts w:ascii="Times New Roman" w:hAnsi="Times New Roman" w:cs="Times New Roman"/>
          <w:sz w:val="24"/>
          <w:szCs w:val="24"/>
        </w:rPr>
        <w:t>contain manipulated data</w:t>
      </w:r>
      <w:r w:rsidR="00040EA9">
        <w:rPr>
          <w:rFonts w:ascii="Times New Roman" w:hAnsi="Times New Roman" w:cs="Times New Roman"/>
          <w:sz w:val="24"/>
          <w:szCs w:val="24"/>
        </w:rPr>
        <w:t xml:space="preserve"> in a certain degree</w:t>
      </w:r>
      <w:r w:rsidR="00737F12" w:rsidRPr="00737F12">
        <w:rPr>
          <w:rFonts w:ascii="Times New Roman" w:hAnsi="Times New Roman" w:cs="Times New Roman"/>
          <w:sz w:val="24"/>
          <w:szCs w:val="24"/>
        </w:rPr>
        <w:t xml:space="preserve">. So </w:t>
      </w:r>
      <w:r w:rsidR="00B035D3">
        <w:rPr>
          <w:rFonts w:ascii="Times New Roman" w:hAnsi="Times New Roman" w:cs="Times New Roman"/>
          <w:sz w:val="24"/>
          <w:szCs w:val="24"/>
        </w:rPr>
        <w:t xml:space="preserve">if people want to take any decision by analyzing only these </w:t>
      </w:r>
      <w:r w:rsidR="00737F12" w:rsidRPr="00737F12">
        <w:rPr>
          <w:rFonts w:ascii="Times New Roman" w:hAnsi="Times New Roman" w:cs="Times New Roman"/>
          <w:sz w:val="24"/>
          <w:szCs w:val="24"/>
        </w:rPr>
        <w:t xml:space="preserve">statements </w:t>
      </w:r>
      <w:r w:rsidR="00B035D3">
        <w:rPr>
          <w:rFonts w:ascii="Times New Roman" w:hAnsi="Times New Roman" w:cs="Times New Roman"/>
          <w:sz w:val="24"/>
          <w:szCs w:val="24"/>
        </w:rPr>
        <w:t>then those decisions will be wrong and faulty</w:t>
      </w:r>
      <w:r w:rsidR="00737F12" w:rsidRPr="00737F12">
        <w:rPr>
          <w:rFonts w:ascii="Times New Roman" w:hAnsi="Times New Roman" w:cs="Times New Roman"/>
          <w:sz w:val="24"/>
          <w:szCs w:val="24"/>
        </w:rPr>
        <w:t xml:space="preserve">. </w:t>
      </w:r>
      <w:r>
        <w:rPr>
          <w:rFonts w:ascii="Times New Roman" w:hAnsi="Times New Roman" w:cs="Times New Roman"/>
          <w:sz w:val="24"/>
          <w:szCs w:val="24"/>
        </w:rPr>
        <w:t>Special focus should be given in this respect.</w:t>
      </w:r>
    </w:p>
    <w:p w:rsidR="00737F12" w:rsidRPr="00737F12" w:rsidRDefault="006F3B14" w:rsidP="00737F12">
      <w:pPr>
        <w:tabs>
          <w:tab w:val="left" w:pos="2010"/>
        </w:tabs>
        <w:rPr>
          <w:rFonts w:ascii="Times New Roman" w:hAnsi="Times New Roman" w:cs="Times New Roman"/>
          <w:sz w:val="24"/>
          <w:szCs w:val="24"/>
        </w:rPr>
      </w:pPr>
      <w:r>
        <w:rPr>
          <w:rFonts w:ascii="Times New Roman" w:hAnsi="Times New Roman" w:cs="Times New Roman"/>
          <w:sz w:val="24"/>
          <w:szCs w:val="24"/>
        </w:rPr>
        <w:lastRenderedPageBreak/>
        <w:t xml:space="preserve">Moreover, corruption </w:t>
      </w:r>
      <w:r w:rsidR="00040EA9">
        <w:rPr>
          <w:rFonts w:ascii="Times New Roman" w:hAnsi="Times New Roman" w:cs="Times New Roman"/>
          <w:sz w:val="24"/>
          <w:szCs w:val="24"/>
        </w:rPr>
        <w:t xml:space="preserve">can be took place </w:t>
      </w:r>
      <w:r>
        <w:rPr>
          <w:rFonts w:ascii="Times New Roman" w:hAnsi="Times New Roman" w:cs="Times New Roman"/>
          <w:sz w:val="24"/>
          <w:szCs w:val="24"/>
        </w:rPr>
        <w:t>internally to some extent. For which both borrower and lenders are being affected. So with the external assessment, there must an internal assessment be done continually.</w:t>
      </w:r>
      <w:r w:rsidR="00737F12" w:rsidRPr="00737F12">
        <w:rPr>
          <w:rFonts w:ascii="Times New Roman" w:hAnsi="Times New Roman" w:cs="Times New Roman"/>
          <w:sz w:val="24"/>
          <w:szCs w:val="24"/>
        </w:rPr>
        <w:t xml:space="preserve"> </w:t>
      </w:r>
    </w:p>
    <w:p w:rsidR="00A31A7B" w:rsidRPr="00971AD9" w:rsidRDefault="00A31A7B" w:rsidP="00A31A7B">
      <w:pPr>
        <w:tabs>
          <w:tab w:val="left" w:pos="2010"/>
        </w:tabs>
        <w:rPr>
          <w:rFonts w:ascii="Times New Roman" w:hAnsi="Times New Roman" w:cs="Times New Roman"/>
          <w:sz w:val="24"/>
          <w:szCs w:val="24"/>
        </w:rPr>
      </w:pPr>
      <w:r w:rsidRPr="00971AD9">
        <w:rPr>
          <w:rFonts w:ascii="Times New Roman" w:hAnsi="Times New Roman" w:cs="Times New Roman"/>
          <w:sz w:val="24"/>
          <w:szCs w:val="24"/>
        </w:rPr>
        <w:t xml:space="preserve">From the </w:t>
      </w:r>
      <w:r>
        <w:rPr>
          <w:rFonts w:ascii="Times New Roman" w:hAnsi="Times New Roman" w:cs="Times New Roman"/>
          <w:sz w:val="24"/>
          <w:szCs w:val="24"/>
        </w:rPr>
        <w:t xml:space="preserve">overall </w:t>
      </w:r>
      <w:r w:rsidRPr="00971AD9">
        <w:rPr>
          <w:rFonts w:ascii="Times New Roman" w:hAnsi="Times New Roman" w:cs="Times New Roman"/>
          <w:sz w:val="24"/>
          <w:szCs w:val="24"/>
        </w:rPr>
        <w:t xml:space="preserve">discussion, it </w:t>
      </w:r>
      <w:r w:rsidR="00AB4832">
        <w:rPr>
          <w:rFonts w:ascii="Times New Roman" w:hAnsi="Times New Roman" w:cs="Times New Roman"/>
          <w:sz w:val="24"/>
          <w:szCs w:val="24"/>
        </w:rPr>
        <w:t xml:space="preserve">can be clearly understood </w:t>
      </w:r>
      <w:r w:rsidRPr="00971AD9">
        <w:rPr>
          <w:rFonts w:ascii="Times New Roman" w:hAnsi="Times New Roman" w:cs="Times New Roman"/>
          <w:sz w:val="24"/>
          <w:szCs w:val="24"/>
        </w:rPr>
        <w:t xml:space="preserve">that credit risk management is a complex </w:t>
      </w:r>
      <w:r w:rsidR="00AB4832">
        <w:rPr>
          <w:rFonts w:ascii="Times New Roman" w:hAnsi="Times New Roman" w:cs="Times New Roman"/>
          <w:sz w:val="24"/>
          <w:szCs w:val="24"/>
        </w:rPr>
        <w:t xml:space="preserve">process for which all </w:t>
      </w:r>
      <w:r w:rsidR="00AB4832" w:rsidRPr="00971AD9">
        <w:rPr>
          <w:rFonts w:ascii="Times New Roman" w:hAnsi="Times New Roman" w:cs="Times New Roman"/>
          <w:sz w:val="24"/>
          <w:szCs w:val="24"/>
        </w:rPr>
        <w:t>financial institutions</w:t>
      </w:r>
      <w:r w:rsidR="00AB4832">
        <w:rPr>
          <w:rFonts w:ascii="Times New Roman" w:hAnsi="Times New Roman" w:cs="Times New Roman"/>
          <w:sz w:val="24"/>
          <w:szCs w:val="24"/>
        </w:rPr>
        <w:t xml:space="preserve"> along with </w:t>
      </w:r>
      <w:r w:rsidR="006F3B14">
        <w:rPr>
          <w:rFonts w:ascii="Times New Roman" w:hAnsi="Times New Roman" w:cs="Times New Roman"/>
          <w:sz w:val="24"/>
          <w:szCs w:val="24"/>
        </w:rPr>
        <w:t>IPDC</w:t>
      </w:r>
      <w:r w:rsidRPr="00971AD9">
        <w:rPr>
          <w:rFonts w:ascii="Times New Roman" w:hAnsi="Times New Roman" w:cs="Times New Roman"/>
          <w:sz w:val="24"/>
          <w:szCs w:val="24"/>
        </w:rPr>
        <w:t xml:space="preserve"> must take a serious approach in </w:t>
      </w:r>
      <w:r w:rsidR="00AB4832">
        <w:rPr>
          <w:rFonts w:ascii="Times New Roman" w:hAnsi="Times New Roman" w:cs="Times New Roman"/>
          <w:sz w:val="24"/>
          <w:szCs w:val="24"/>
        </w:rPr>
        <w:t>managing</w:t>
      </w:r>
      <w:r w:rsidRPr="00971AD9">
        <w:rPr>
          <w:rFonts w:ascii="Times New Roman" w:hAnsi="Times New Roman" w:cs="Times New Roman"/>
          <w:sz w:val="24"/>
          <w:szCs w:val="24"/>
        </w:rPr>
        <w:t xml:space="preserve"> these issues. They have to </w:t>
      </w:r>
      <w:r w:rsidR="00AB4832">
        <w:rPr>
          <w:rFonts w:ascii="Times New Roman" w:hAnsi="Times New Roman" w:cs="Times New Roman"/>
          <w:sz w:val="24"/>
          <w:szCs w:val="24"/>
        </w:rPr>
        <w:t>comply</w:t>
      </w:r>
      <w:r w:rsidRPr="00971AD9">
        <w:rPr>
          <w:rFonts w:ascii="Times New Roman" w:hAnsi="Times New Roman" w:cs="Times New Roman"/>
          <w:sz w:val="24"/>
          <w:szCs w:val="24"/>
        </w:rPr>
        <w:t xml:space="preserve"> </w:t>
      </w:r>
      <w:r w:rsidR="00AB4832">
        <w:rPr>
          <w:rFonts w:ascii="Times New Roman" w:hAnsi="Times New Roman" w:cs="Times New Roman"/>
          <w:sz w:val="24"/>
          <w:szCs w:val="24"/>
        </w:rPr>
        <w:t xml:space="preserve">regularly </w:t>
      </w:r>
      <w:r w:rsidRPr="00971AD9">
        <w:rPr>
          <w:rFonts w:ascii="Times New Roman" w:hAnsi="Times New Roman" w:cs="Times New Roman"/>
          <w:sz w:val="24"/>
          <w:szCs w:val="24"/>
        </w:rPr>
        <w:t xml:space="preserve">with all the </w:t>
      </w:r>
      <w:r w:rsidR="00AB4832">
        <w:rPr>
          <w:rFonts w:ascii="Times New Roman" w:hAnsi="Times New Roman" w:cs="Times New Roman"/>
          <w:sz w:val="24"/>
          <w:szCs w:val="24"/>
        </w:rPr>
        <w:t>need</w:t>
      </w:r>
      <w:r w:rsidRPr="00971AD9">
        <w:rPr>
          <w:rFonts w:ascii="Times New Roman" w:hAnsi="Times New Roman" w:cs="Times New Roman"/>
          <w:sz w:val="24"/>
          <w:szCs w:val="24"/>
        </w:rPr>
        <w:t>ed</w:t>
      </w:r>
      <w:r w:rsidR="00AB4832">
        <w:rPr>
          <w:rFonts w:ascii="Times New Roman" w:hAnsi="Times New Roman" w:cs="Times New Roman"/>
          <w:sz w:val="24"/>
          <w:szCs w:val="24"/>
        </w:rPr>
        <w:t xml:space="preserve"> activities </w:t>
      </w:r>
      <w:r w:rsidRPr="00971AD9">
        <w:rPr>
          <w:rFonts w:ascii="Times New Roman" w:hAnsi="Times New Roman" w:cs="Times New Roman"/>
          <w:sz w:val="24"/>
          <w:szCs w:val="24"/>
        </w:rPr>
        <w:t xml:space="preserve">and </w:t>
      </w:r>
      <w:r w:rsidR="006F3B14">
        <w:rPr>
          <w:rFonts w:ascii="Times New Roman" w:hAnsi="Times New Roman" w:cs="Times New Roman"/>
          <w:sz w:val="24"/>
          <w:szCs w:val="24"/>
        </w:rPr>
        <w:t xml:space="preserve">promptly follow the Bangladesh Bank’s instructions. </w:t>
      </w:r>
      <w:r w:rsidR="00E017C5">
        <w:rPr>
          <w:rFonts w:ascii="Times New Roman" w:hAnsi="Times New Roman" w:cs="Times New Roman"/>
          <w:sz w:val="24"/>
          <w:szCs w:val="24"/>
        </w:rPr>
        <w:t>They should be more focused in employing the knowledgeable and skill</w:t>
      </w:r>
      <w:r w:rsidR="0042469B">
        <w:rPr>
          <w:rFonts w:ascii="Times New Roman" w:hAnsi="Times New Roman" w:cs="Times New Roman"/>
          <w:sz w:val="24"/>
          <w:szCs w:val="24"/>
        </w:rPr>
        <w:t>ed persons</w:t>
      </w:r>
      <w:r w:rsidRPr="00971AD9">
        <w:rPr>
          <w:rFonts w:ascii="Times New Roman" w:hAnsi="Times New Roman" w:cs="Times New Roman"/>
          <w:sz w:val="24"/>
          <w:szCs w:val="24"/>
        </w:rPr>
        <w:t xml:space="preserve"> who </w:t>
      </w:r>
      <w:r w:rsidR="00AB4832">
        <w:rPr>
          <w:rFonts w:ascii="Times New Roman" w:hAnsi="Times New Roman" w:cs="Times New Roman"/>
          <w:sz w:val="24"/>
          <w:szCs w:val="24"/>
        </w:rPr>
        <w:t>can</w:t>
      </w:r>
      <w:r w:rsidRPr="00971AD9">
        <w:rPr>
          <w:rFonts w:ascii="Times New Roman" w:hAnsi="Times New Roman" w:cs="Times New Roman"/>
          <w:sz w:val="24"/>
          <w:szCs w:val="24"/>
        </w:rPr>
        <w:t xml:space="preserve"> deal with these </w:t>
      </w:r>
      <w:r w:rsidR="00AB4832">
        <w:rPr>
          <w:rFonts w:ascii="Times New Roman" w:hAnsi="Times New Roman" w:cs="Times New Roman"/>
          <w:sz w:val="24"/>
          <w:szCs w:val="24"/>
        </w:rPr>
        <w:t>complicated things</w:t>
      </w:r>
      <w:r w:rsidRPr="00971AD9">
        <w:rPr>
          <w:rFonts w:ascii="Times New Roman" w:hAnsi="Times New Roman" w:cs="Times New Roman"/>
          <w:sz w:val="24"/>
          <w:szCs w:val="24"/>
        </w:rPr>
        <w:t>.</w:t>
      </w:r>
      <w:r w:rsidR="00AB4832">
        <w:rPr>
          <w:rFonts w:ascii="Times New Roman" w:hAnsi="Times New Roman" w:cs="Times New Roman"/>
          <w:sz w:val="24"/>
          <w:szCs w:val="24"/>
        </w:rPr>
        <w:t xml:space="preserve"> Besides network systems should be given more focus as it is very important in creating </w:t>
      </w:r>
      <w:r w:rsidRPr="00971AD9">
        <w:rPr>
          <w:rFonts w:ascii="Times New Roman" w:hAnsi="Times New Roman" w:cs="Times New Roman"/>
          <w:sz w:val="24"/>
          <w:szCs w:val="24"/>
        </w:rPr>
        <w:t xml:space="preserve">efficient and effective credit risk management process. </w:t>
      </w:r>
    </w:p>
    <w:p w:rsidR="00971AD9" w:rsidRDefault="00971AD9" w:rsidP="00B44E2F">
      <w:pPr>
        <w:tabs>
          <w:tab w:val="left" w:pos="2010"/>
        </w:tabs>
        <w:rPr>
          <w:rFonts w:ascii="Times New Roman" w:hAnsi="Times New Roman" w:cs="Times New Roman"/>
          <w:sz w:val="24"/>
          <w:szCs w:val="24"/>
        </w:rPr>
      </w:pPr>
    </w:p>
    <w:p w:rsidR="00737F12" w:rsidRDefault="00737F12" w:rsidP="00B44E2F">
      <w:pPr>
        <w:tabs>
          <w:tab w:val="left" w:pos="2010"/>
        </w:tabs>
        <w:rPr>
          <w:rFonts w:ascii="Times New Roman" w:hAnsi="Times New Roman" w:cs="Times New Roman"/>
          <w:sz w:val="24"/>
          <w:szCs w:val="24"/>
        </w:rPr>
      </w:pPr>
    </w:p>
    <w:p w:rsidR="00725F48" w:rsidRDefault="00725F48" w:rsidP="00B44E2F">
      <w:pPr>
        <w:tabs>
          <w:tab w:val="left" w:pos="2010"/>
        </w:tabs>
        <w:rPr>
          <w:rFonts w:ascii="Times New Roman" w:hAnsi="Times New Roman" w:cs="Times New Roman"/>
          <w:sz w:val="24"/>
          <w:szCs w:val="24"/>
        </w:rPr>
      </w:pPr>
    </w:p>
    <w:p w:rsidR="0006573E" w:rsidRPr="00E24EE5" w:rsidRDefault="0006573E" w:rsidP="00971AD9">
      <w:pPr>
        <w:tabs>
          <w:tab w:val="left" w:pos="2010"/>
        </w:tabs>
        <w:rPr>
          <w:rFonts w:ascii="Times New Roman" w:hAnsi="Times New Roman" w:cs="Times New Roman"/>
          <w:sz w:val="24"/>
          <w:szCs w:val="24"/>
        </w:rPr>
      </w:pPr>
    </w:p>
    <w:p w:rsidR="0030772D" w:rsidRPr="00E24EE5" w:rsidRDefault="0032614E" w:rsidP="0030772D">
      <w:pPr>
        <w:pStyle w:val="IntenseQuote"/>
        <w:rPr>
          <w:rFonts w:ascii="Times New Roman" w:hAnsi="Times New Roman" w:cs="Times New Roman"/>
          <w:b/>
          <w:sz w:val="36"/>
          <w:szCs w:val="24"/>
        </w:rPr>
      </w:pPr>
      <w:r w:rsidRPr="00E24EE5">
        <w:rPr>
          <w:rFonts w:ascii="Times New Roman" w:hAnsi="Times New Roman" w:cs="Times New Roman"/>
          <w:b/>
          <w:sz w:val="32"/>
        </w:rPr>
        <w:t xml:space="preserve">5.3 </w:t>
      </w:r>
      <w:r w:rsidR="0030772D" w:rsidRPr="00E24EE5">
        <w:rPr>
          <w:rFonts w:ascii="Times New Roman" w:hAnsi="Times New Roman" w:cs="Times New Roman"/>
          <w:b/>
          <w:sz w:val="32"/>
        </w:rPr>
        <w:t xml:space="preserve">References </w:t>
      </w:r>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2" w:history="1">
        <w:r w:rsidR="0030772D" w:rsidRPr="00E24EE5">
          <w:rPr>
            <w:rStyle w:val="Hyperlink"/>
            <w:rFonts w:ascii="Times New Roman" w:hAnsi="Times New Roman" w:cs="Times New Roman"/>
            <w:sz w:val="24"/>
            <w:szCs w:val="24"/>
          </w:rPr>
          <w:t>https://en.wikipedia.org/wiki/IPDC_Finance</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3" w:history="1">
        <w:r w:rsidR="0030772D" w:rsidRPr="00E24EE5">
          <w:rPr>
            <w:rStyle w:val="Hyperlink"/>
            <w:rFonts w:ascii="Times New Roman" w:hAnsi="Times New Roman" w:cs="Times New Roman"/>
            <w:sz w:val="24"/>
            <w:szCs w:val="24"/>
          </w:rPr>
          <w:t>https://www.ipdcbd.com/aboutus/ataglance</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4" w:history="1">
        <w:r w:rsidR="0030772D" w:rsidRPr="00E24EE5">
          <w:rPr>
            <w:rStyle w:val="Hyperlink"/>
            <w:rFonts w:ascii="Times New Roman" w:hAnsi="Times New Roman" w:cs="Times New Roman"/>
            <w:sz w:val="24"/>
            <w:szCs w:val="24"/>
          </w:rPr>
          <w:t>https://www.ipdcbd.com/aboutus/mission</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5" w:history="1">
        <w:r w:rsidR="0030772D" w:rsidRPr="00E24EE5">
          <w:rPr>
            <w:rStyle w:val="Hyperlink"/>
            <w:rFonts w:ascii="Times New Roman" w:hAnsi="Times New Roman" w:cs="Times New Roman"/>
            <w:sz w:val="24"/>
            <w:szCs w:val="24"/>
          </w:rPr>
          <w:t>https://www.ipdcbd.com/aboutus/shareholders</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6" w:history="1">
        <w:r w:rsidR="0030772D" w:rsidRPr="00E24EE5">
          <w:rPr>
            <w:rStyle w:val="Hyperlink"/>
            <w:rFonts w:ascii="Times New Roman" w:hAnsi="Times New Roman" w:cs="Times New Roman"/>
            <w:sz w:val="24"/>
            <w:szCs w:val="24"/>
          </w:rPr>
          <w:t>https://www.ipdcbd.com/overview/Interest_rate_-_19_Aug_2018.pdf</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7" w:history="1">
        <w:r w:rsidR="0030772D" w:rsidRPr="00E24EE5">
          <w:rPr>
            <w:rStyle w:val="Hyperlink"/>
            <w:rFonts w:ascii="Times New Roman" w:hAnsi="Times New Roman" w:cs="Times New Roman"/>
            <w:sz w:val="24"/>
            <w:szCs w:val="24"/>
          </w:rPr>
          <w:t>https://www.ipdcbd.com/retail/overview</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8" w:history="1">
        <w:r w:rsidR="0030772D" w:rsidRPr="00E24EE5">
          <w:rPr>
            <w:rStyle w:val="Hyperlink"/>
            <w:rFonts w:ascii="Times New Roman" w:hAnsi="Times New Roman" w:cs="Times New Roman"/>
            <w:sz w:val="24"/>
            <w:szCs w:val="24"/>
          </w:rPr>
          <w:t>https://www.ipdcbd.com/home/sme</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39" w:history="1">
        <w:r w:rsidR="0030772D" w:rsidRPr="00E24EE5">
          <w:rPr>
            <w:rStyle w:val="Hyperlink"/>
            <w:rFonts w:ascii="Times New Roman" w:hAnsi="Times New Roman" w:cs="Times New Roman"/>
            <w:sz w:val="24"/>
            <w:szCs w:val="24"/>
          </w:rPr>
          <w:t>https://www.ipdcbd.com/home/corservices</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40" w:history="1">
        <w:r w:rsidR="0030772D" w:rsidRPr="00E24EE5">
          <w:rPr>
            <w:rStyle w:val="Hyperlink"/>
            <w:rFonts w:ascii="Times New Roman" w:hAnsi="Times New Roman" w:cs="Times New Roman"/>
            <w:sz w:val="24"/>
            <w:szCs w:val="24"/>
          </w:rPr>
          <w:t>https://www.ipdcbd.com/areport/IPDC_AR_2017_Final.pdf</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41" w:history="1">
        <w:r w:rsidR="0030772D" w:rsidRPr="00E24EE5">
          <w:rPr>
            <w:rStyle w:val="Hyperlink"/>
            <w:rFonts w:ascii="Times New Roman" w:hAnsi="Times New Roman" w:cs="Times New Roman"/>
            <w:sz w:val="24"/>
            <w:szCs w:val="24"/>
          </w:rPr>
          <w:t>http://dspace.bracu.ac.bd:8080/xmlui/bitstream/handle/10361/794/06104024.pdf;sequence=4</w:t>
        </w:r>
      </w:hyperlink>
    </w:p>
    <w:p w:rsidR="0030772D" w:rsidRPr="00E24EE5" w:rsidRDefault="00D72EA9" w:rsidP="00BA710C">
      <w:pPr>
        <w:pStyle w:val="ListParagraph"/>
        <w:numPr>
          <w:ilvl w:val="0"/>
          <w:numId w:val="9"/>
        </w:numPr>
        <w:tabs>
          <w:tab w:val="left" w:pos="2010"/>
        </w:tabs>
        <w:rPr>
          <w:rFonts w:ascii="Times New Roman" w:hAnsi="Times New Roman" w:cs="Times New Roman"/>
          <w:sz w:val="24"/>
          <w:szCs w:val="24"/>
        </w:rPr>
      </w:pPr>
      <w:hyperlink r:id="rId42" w:history="1">
        <w:r w:rsidR="008071FE" w:rsidRPr="00E24EE5">
          <w:rPr>
            <w:rStyle w:val="Hyperlink"/>
            <w:rFonts w:ascii="Times New Roman" w:hAnsi="Times New Roman" w:cs="Times New Roman"/>
            <w:sz w:val="24"/>
            <w:szCs w:val="24"/>
          </w:rPr>
          <w:t>https://www.ipdcbd.com/home/csr#</w:t>
        </w:r>
      </w:hyperlink>
    </w:p>
    <w:p w:rsidR="00633283" w:rsidRPr="00FF3213" w:rsidRDefault="00D72EA9" w:rsidP="00FF3213">
      <w:pPr>
        <w:pStyle w:val="ListParagraph"/>
        <w:numPr>
          <w:ilvl w:val="0"/>
          <w:numId w:val="9"/>
        </w:numPr>
        <w:tabs>
          <w:tab w:val="left" w:pos="2010"/>
        </w:tabs>
        <w:rPr>
          <w:rFonts w:ascii="Times New Roman" w:hAnsi="Times New Roman" w:cs="Times New Roman"/>
          <w:sz w:val="24"/>
          <w:szCs w:val="24"/>
        </w:rPr>
      </w:pPr>
      <w:hyperlink r:id="rId43" w:history="1">
        <w:r w:rsidR="008071FE" w:rsidRPr="00E24EE5">
          <w:rPr>
            <w:rStyle w:val="Hyperlink"/>
            <w:rFonts w:ascii="Times New Roman" w:hAnsi="Times New Roman" w:cs="Times New Roman"/>
            <w:sz w:val="24"/>
            <w:szCs w:val="24"/>
          </w:rPr>
          <w:t>https://www.ipdcbd.com/home/ipdcgreen</w:t>
        </w:r>
      </w:hyperlink>
    </w:p>
    <w:sectPr w:rsidR="00633283" w:rsidRPr="00FF3213" w:rsidSect="001D72F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FD4" w:rsidRDefault="00BC6FD4" w:rsidP="00067C7C">
      <w:pPr>
        <w:spacing w:after="0" w:line="240" w:lineRule="auto"/>
      </w:pPr>
      <w:r>
        <w:separator/>
      </w:r>
    </w:p>
  </w:endnote>
  <w:endnote w:type="continuationSeparator" w:id="0">
    <w:p w:rsidR="00BC6FD4" w:rsidRDefault="00BC6FD4" w:rsidP="00067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49031"/>
      <w:docPartObj>
        <w:docPartGallery w:val="Page Numbers (Bottom of Page)"/>
        <w:docPartUnique/>
      </w:docPartObj>
    </w:sdtPr>
    <w:sdtEndPr>
      <w:rPr>
        <w:noProof/>
      </w:rPr>
    </w:sdtEndPr>
    <w:sdtContent>
      <w:p w:rsidR="00D72EA9" w:rsidRDefault="00D72EA9">
        <w:pPr>
          <w:pStyle w:val="Footer"/>
          <w:jc w:val="center"/>
        </w:pPr>
        <w:r>
          <w:fldChar w:fldCharType="begin"/>
        </w:r>
        <w:r>
          <w:instrText xml:space="preserve"> PAGE   \* MERGEFORMAT </w:instrText>
        </w:r>
        <w:r>
          <w:fldChar w:fldCharType="separate"/>
        </w:r>
        <w:r w:rsidR="00C15243">
          <w:rPr>
            <w:noProof/>
          </w:rPr>
          <w:t>iv</w:t>
        </w:r>
        <w:r>
          <w:rPr>
            <w:noProof/>
          </w:rPr>
          <w:fldChar w:fldCharType="end"/>
        </w:r>
      </w:p>
    </w:sdtContent>
  </w:sdt>
  <w:p w:rsidR="00D72EA9" w:rsidRDefault="00D72EA9">
    <w:pPr>
      <w:pStyle w:val="Footer"/>
    </w:pPr>
    <w:r>
      <w:rPr>
        <w:noProof/>
      </w:rPr>
      <w:drawing>
        <wp:anchor distT="0" distB="0" distL="114300" distR="114300" simplePos="0" relativeHeight="251658240" behindDoc="0" locked="0" layoutInCell="1" allowOverlap="1" wp14:anchorId="12C9FF8E" wp14:editId="6A5D9D03">
          <wp:simplePos x="0" y="0"/>
          <wp:positionH relativeFrom="column">
            <wp:posOffset>5800725</wp:posOffset>
          </wp:positionH>
          <wp:positionV relativeFrom="paragraph">
            <wp:posOffset>85090</wp:posOffset>
          </wp:positionV>
          <wp:extent cx="1068705" cy="523875"/>
          <wp:effectExtent l="0" t="0" r="0" b="0"/>
          <wp:wrapThrough wrapText="bothSides">
            <wp:wrapPolygon edited="0">
              <wp:start x="11936" y="2356"/>
              <wp:lineTo x="1155" y="3927"/>
              <wp:lineTo x="385" y="4713"/>
              <wp:lineTo x="385" y="18065"/>
              <wp:lineTo x="13861" y="18065"/>
              <wp:lineTo x="15401" y="16495"/>
              <wp:lineTo x="21176" y="6284"/>
              <wp:lineTo x="21176" y="2356"/>
              <wp:lineTo x="11936" y="2356"/>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PDC-logo-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8705" cy="523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FD4" w:rsidRDefault="00BC6FD4" w:rsidP="00067C7C">
      <w:pPr>
        <w:spacing w:after="0" w:line="240" w:lineRule="auto"/>
      </w:pPr>
      <w:r>
        <w:separator/>
      </w:r>
    </w:p>
  </w:footnote>
  <w:footnote w:type="continuationSeparator" w:id="0">
    <w:p w:rsidR="00BC6FD4" w:rsidRDefault="00BC6FD4" w:rsidP="00067C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EA9" w:rsidRDefault="00D72EA9" w:rsidP="00CF2B41">
    <w:pPr>
      <w:pStyle w:val="Header"/>
      <w:tabs>
        <w:tab w:val="clear" w:pos="4680"/>
        <w:tab w:val="clear" w:pos="9360"/>
        <w:tab w:val="left" w:pos="2487"/>
      </w:tabs>
    </w:pPr>
  </w:p>
  <w:p w:rsidR="00D72EA9" w:rsidRDefault="00D72EA9" w:rsidP="00CF2B41">
    <w:pPr>
      <w:pStyle w:val="Header"/>
      <w:tabs>
        <w:tab w:val="clear" w:pos="4680"/>
        <w:tab w:val="clear" w:pos="9360"/>
        <w:tab w:val="left" w:pos="248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93D"/>
    <w:multiLevelType w:val="hybridMultilevel"/>
    <w:tmpl w:val="A4A854A6"/>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140ACC"/>
    <w:multiLevelType w:val="hybridMultilevel"/>
    <w:tmpl w:val="ED4286EC"/>
    <w:lvl w:ilvl="0" w:tplc="448C0D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60BE7"/>
    <w:multiLevelType w:val="hybridMultilevel"/>
    <w:tmpl w:val="9FEC9F36"/>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93108D"/>
    <w:multiLevelType w:val="hybridMultilevel"/>
    <w:tmpl w:val="5310063C"/>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946022"/>
    <w:multiLevelType w:val="hybridMultilevel"/>
    <w:tmpl w:val="751C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BC6C6F"/>
    <w:multiLevelType w:val="hybridMultilevel"/>
    <w:tmpl w:val="7428BA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F76A2"/>
    <w:multiLevelType w:val="hybridMultilevel"/>
    <w:tmpl w:val="B66A8C4A"/>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F044E5"/>
    <w:multiLevelType w:val="hybridMultilevel"/>
    <w:tmpl w:val="66925E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2B6296"/>
    <w:multiLevelType w:val="hybridMultilevel"/>
    <w:tmpl w:val="C8DC1600"/>
    <w:lvl w:ilvl="0" w:tplc="292E3E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7A3438"/>
    <w:multiLevelType w:val="hybridMultilevel"/>
    <w:tmpl w:val="18909532"/>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B7DDE"/>
    <w:multiLevelType w:val="hybridMultilevel"/>
    <w:tmpl w:val="F3023B26"/>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0A43F7"/>
    <w:multiLevelType w:val="hybridMultilevel"/>
    <w:tmpl w:val="253A85AC"/>
    <w:lvl w:ilvl="0" w:tplc="E536FE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4D9635D"/>
    <w:multiLevelType w:val="hybridMultilevel"/>
    <w:tmpl w:val="3628EE4C"/>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5FF674F"/>
    <w:multiLevelType w:val="hybridMultilevel"/>
    <w:tmpl w:val="0512F970"/>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287A022F"/>
    <w:multiLevelType w:val="hybridMultilevel"/>
    <w:tmpl w:val="DA5E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A932DA"/>
    <w:multiLevelType w:val="hybridMultilevel"/>
    <w:tmpl w:val="0D085CB4"/>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916B6F"/>
    <w:multiLevelType w:val="hybridMultilevel"/>
    <w:tmpl w:val="BC2C66B2"/>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3C5301F1"/>
    <w:multiLevelType w:val="hybridMultilevel"/>
    <w:tmpl w:val="5EA0BD1E"/>
    <w:lvl w:ilvl="0" w:tplc="F9585A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095466"/>
    <w:multiLevelType w:val="hybridMultilevel"/>
    <w:tmpl w:val="4C061B86"/>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837B4B"/>
    <w:multiLevelType w:val="hybridMultilevel"/>
    <w:tmpl w:val="D21057AE"/>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4616CB"/>
    <w:multiLevelType w:val="hybridMultilevel"/>
    <w:tmpl w:val="1966CB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2371D2"/>
    <w:multiLevelType w:val="hybridMultilevel"/>
    <w:tmpl w:val="C6E24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CB4864"/>
    <w:multiLevelType w:val="hybridMultilevel"/>
    <w:tmpl w:val="DDBABFE0"/>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516936"/>
    <w:multiLevelType w:val="hybridMultilevel"/>
    <w:tmpl w:val="15CED754"/>
    <w:lvl w:ilvl="0" w:tplc="F9585A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8D25D4"/>
    <w:multiLevelType w:val="hybridMultilevel"/>
    <w:tmpl w:val="BF103C9A"/>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10856F1"/>
    <w:multiLevelType w:val="hybridMultilevel"/>
    <w:tmpl w:val="4A3C4F50"/>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EC23AA"/>
    <w:multiLevelType w:val="hybridMultilevel"/>
    <w:tmpl w:val="BAB8CAAA"/>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105784"/>
    <w:multiLevelType w:val="hybridMultilevel"/>
    <w:tmpl w:val="66E01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F143F65"/>
    <w:multiLevelType w:val="hybridMultilevel"/>
    <w:tmpl w:val="E9725AB0"/>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F7B48FD"/>
    <w:multiLevelType w:val="hybridMultilevel"/>
    <w:tmpl w:val="FE162966"/>
    <w:lvl w:ilvl="0" w:tplc="F9585A4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D24DDE"/>
    <w:multiLevelType w:val="hybridMultilevel"/>
    <w:tmpl w:val="FE18870E"/>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AC310A"/>
    <w:multiLevelType w:val="hybridMultilevel"/>
    <w:tmpl w:val="FDEC0B5A"/>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0D7952"/>
    <w:multiLevelType w:val="hybridMultilevel"/>
    <w:tmpl w:val="30CC4AB0"/>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8C1630"/>
    <w:multiLevelType w:val="hybridMultilevel"/>
    <w:tmpl w:val="0726A6E2"/>
    <w:lvl w:ilvl="0" w:tplc="AD5081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8AC5DE7"/>
    <w:multiLevelType w:val="hybridMultilevel"/>
    <w:tmpl w:val="E820A54A"/>
    <w:lvl w:ilvl="0" w:tplc="04090001">
      <w:start w:val="1"/>
      <w:numFmt w:val="bullet"/>
      <w:lvlText w:val=""/>
      <w:lvlJc w:val="left"/>
      <w:pPr>
        <w:ind w:left="1080" w:hanging="360"/>
      </w:pPr>
      <w:rPr>
        <w:rFonts w:ascii="Symbol" w:hAnsi="Symbol" w:hint="default"/>
      </w:rPr>
    </w:lvl>
    <w:lvl w:ilvl="1" w:tplc="87D8F822">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D006DC7"/>
    <w:multiLevelType w:val="hybridMultilevel"/>
    <w:tmpl w:val="8DF681E2"/>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04C731E"/>
    <w:multiLevelType w:val="hybridMultilevel"/>
    <w:tmpl w:val="0CC89CD0"/>
    <w:lvl w:ilvl="0" w:tplc="D13095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F12C57"/>
    <w:multiLevelType w:val="hybridMultilevel"/>
    <w:tmpl w:val="5EB269AC"/>
    <w:lvl w:ilvl="0" w:tplc="55E8FD2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9A5183"/>
    <w:multiLevelType w:val="hybridMultilevel"/>
    <w:tmpl w:val="AE2C7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2113DD"/>
    <w:multiLevelType w:val="hybridMultilevel"/>
    <w:tmpl w:val="71568782"/>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6D063DF"/>
    <w:multiLevelType w:val="hybridMultilevel"/>
    <w:tmpl w:val="3B70B0F8"/>
    <w:lvl w:ilvl="0" w:tplc="F9585A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8E1E84"/>
    <w:multiLevelType w:val="hybridMultilevel"/>
    <w:tmpl w:val="D1A09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A351AD8"/>
    <w:multiLevelType w:val="hybridMultilevel"/>
    <w:tmpl w:val="8398BD6E"/>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B391F63"/>
    <w:multiLevelType w:val="hybridMultilevel"/>
    <w:tmpl w:val="A2E49916"/>
    <w:lvl w:ilvl="0" w:tplc="95DC951A">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B46B7C"/>
    <w:multiLevelType w:val="hybridMultilevel"/>
    <w:tmpl w:val="92B0F8FC"/>
    <w:lvl w:ilvl="0" w:tplc="F9585A4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EF9754A"/>
    <w:multiLevelType w:val="hybridMultilevel"/>
    <w:tmpl w:val="F3FA4612"/>
    <w:lvl w:ilvl="0" w:tplc="E536FE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8"/>
  </w:num>
  <w:num w:numId="3">
    <w:abstractNumId w:val="27"/>
  </w:num>
  <w:num w:numId="4">
    <w:abstractNumId w:val="34"/>
  </w:num>
  <w:num w:numId="5">
    <w:abstractNumId w:val="21"/>
  </w:num>
  <w:num w:numId="6">
    <w:abstractNumId w:val="41"/>
  </w:num>
  <w:num w:numId="7">
    <w:abstractNumId w:val="29"/>
  </w:num>
  <w:num w:numId="8">
    <w:abstractNumId w:val="17"/>
  </w:num>
  <w:num w:numId="9">
    <w:abstractNumId w:val="43"/>
  </w:num>
  <w:num w:numId="10">
    <w:abstractNumId w:val="40"/>
  </w:num>
  <w:num w:numId="11">
    <w:abstractNumId w:val="2"/>
  </w:num>
  <w:num w:numId="12">
    <w:abstractNumId w:val="36"/>
  </w:num>
  <w:num w:numId="13">
    <w:abstractNumId w:val="15"/>
  </w:num>
  <w:num w:numId="14">
    <w:abstractNumId w:val="23"/>
  </w:num>
  <w:num w:numId="15">
    <w:abstractNumId w:val="20"/>
  </w:num>
  <w:num w:numId="16">
    <w:abstractNumId w:val="25"/>
  </w:num>
  <w:num w:numId="17">
    <w:abstractNumId w:val="13"/>
  </w:num>
  <w:num w:numId="18">
    <w:abstractNumId w:val="16"/>
  </w:num>
  <w:num w:numId="19">
    <w:abstractNumId w:val="22"/>
  </w:num>
  <w:num w:numId="20">
    <w:abstractNumId w:val="32"/>
  </w:num>
  <w:num w:numId="21">
    <w:abstractNumId w:val="31"/>
  </w:num>
  <w:num w:numId="22">
    <w:abstractNumId w:val="45"/>
  </w:num>
  <w:num w:numId="23">
    <w:abstractNumId w:val="37"/>
  </w:num>
  <w:num w:numId="24">
    <w:abstractNumId w:val="9"/>
  </w:num>
  <w:num w:numId="25">
    <w:abstractNumId w:val="30"/>
  </w:num>
  <w:num w:numId="26">
    <w:abstractNumId w:val="26"/>
  </w:num>
  <w:num w:numId="27">
    <w:abstractNumId w:val="1"/>
  </w:num>
  <w:num w:numId="28">
    <w:abstractNumId w:val="33"/>
  </w:num>
  <w:num w:numId="29">
    <w:abstractNumId w:val="8"/>
  </w:num>
  <w:num w:numId="30">
    <w:abstractNumId w:val="11"/>
  </w:num>
  <w:num w:numId="31">
    <w:abstractNumId w:val="5"/>
  </w:num>
  <w:num w:numId="32">
    <w:abstractNumId w:val="18"/>
  </w:num>
  <w:num w:numId="33">
    <w:abstractNumId w:val="6"/>
  </w:num>
  <w:num w:numId="34">
    <w:abstractNumId w:val="42"/>
  </w:num>
  <w:num w:numId="35">
    <w:abstractNumId w:val="35"/>
  </w:num>
  <w:num w:numId="36">
    <w:abstractNumId w:val="28"/>
  </w:num>
  <w:num w:numId="37">
    <w:abstractNumId w:val="12"/>
  </w:num>
  <w:num w:numId="38">
    <w:abstractNumId w:val="39"/>
  </w:num>
  <w:num w:numId="39">
    <w:abstractNumId w:val="10"/>
  </w:num>
  <w:num w:numId="40">
    <w:abstractNumId w:val="44"/>
  </w:num>
  <w:num w:numId="41">
    <w:abstractNumId w:val="0"/>
  </w:num>
  <w:num w:numId="42">
    <w:abstractNumId w:val="19"/>
  </w:num>
  <w:num w:numId="43">
    <w:abstractNumId w:val="24"/>
  </w:num>
  <w:num w:numId="44">
    <w:abstractNumId w:val="7"/>
  </w:num>
  <w:num w:numId="45">
    <w:abstractNumId w:val="14"/>
  </w:num>
  <w:num w:numId="46">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17"/>
    <w:rsid w:val="00010A77"/>
    <w:rsid w:val="000242CD"/>
    <w:rsid w:val="00025399"/>
    <w:rsid w:val="00026AB2"/>
    <w:rsid w:val="000337D5"/>
    <w:rsid w:val="00034F16"/>
    <w:rsid w:val="00035420"/>
    <w:rsid w:val="00037EFE"/>
    <w:rsid w:val="00040EA9"/>
    <w:rsid w:val="00050602"/>
    <w:rsid w:val="0005429D"/>
    <w:rsid w:val="00055B50"/>
    <w:rsid w:val="00061BC6"/>
    <w:rsid w:val="0006573E"/>
    <w:rsid w:val="00067C7C"/>
    <w:rsid w:val="0007385D"/>
    <w:rsid w:val="00073D79"/>
    <w:rsid w:val="00076F56"/>
    <w:rsid w:val="00081006"/>
    <w:rsid w:val="00081EB3"/>
    <w:rsid w:val="00097E87"/>
    <w:rsid w:val="000A3B15"/>
    <w:rsid w:val="000A5C90"/>
    <w:rsid w:val="000A613F"/>
    <w:rsid w:val="000B1F40"/>
    <w:rsid w:val="000B3C77"/>
    <w:rsid w:val="000C37CD"/>
    <w:rsid w:val="000C6F17"/>
    <w:rsid w:val="000D69B0"/>
    <w:rsid w:val="000E124B"/>
    <w:rsid w:val="000E50F4"/>
    <w:rsid w:val="000E5C3D"/>
    <w:rsid w:val="0011082F"/>
    <w:rsid w:val="00113512"/>
    <w:rsid w:val="00120A15"/>
    <w:rsid w:val="001236BB"/>
    <w:rsid w:val="0012395D"/>
    <w:rsid w:val="00123F9F"/>
    <w:rsid w:val="0013091A"/>
    <w:rsid w:val="001313DF"/>
    <w:rsid w:val="00136F83"/>
    <w:rsid w:val="0013727B"/>
    <w:rsid w:val="00143761"/>
    <w:rsid w:val="00154C89"/>
    <w:rsid w:val="00172EBD"/>
    <w:rsid w:val="001772CF"/>
    <w:rsid w:val="00177913"/>
    <w:rsid w:val="00180434"/>
    <w:rsid w:val="00184C11"/>
    <w:rsid w:val="00194A1D"/>
    <w:rsid w:val="001A257A"/>
    <w:rsid w:val="001A2DA8"/>
    <w:rsid w:val="001A647B"/>
    <w:rsid w:val="001B511C"/>
    <w:rsid w:val="001C2846"/>
    <w:rsid w:val="001D72F4"/>
    <w:rsid w:val="001F45FC"/>
    <w:rsid w:val="001F7E43"/>
    <w:rsid w:val="002112F3"/>
    <w:rsid w:val="002167DB"/>
    <w:rsid w:val="00217A97"/>
    <w:rsid w:val="002223FA"/>
    <w:rsid w:val="002303C3"/>
    <w:rsid w:val="00241C0F"/>
    <w:rsid w:val="00254922"/>
    <w:rsid w:val="002645E2"/>
    <w:rsid w:val="002674F0"/>
    <w:rsid w:val="0027051D"/>
    <w:rsid w:val="00277FED"/>
    <w:rsid w:val="00293BCC"/>
    <w:rsid w:val="00294053"/>
    <w:rsid w:val="002973C3"/>
    <w:rsid w:val="002A1E3F"/>
    <w:rsid w:val="002A321B"/>
    <w:rsid w:val="002A3E3E"/>
    <w:rsid w:val="002D2267"/>
    <w:rsid w:val="002D5256"/>
    <w:rsid w:val="002E5C82"/>
    <w:rsid w:val="002F2A88"/>
    <w:rsid w:val="003009C3"/>
    <w:rsid w:val="00305768"/>
    <w:rsid w:val="0030772D"/>
    <w:rsid w:val="003211D5"/>
    <w:rsid w:val="0032614E"/>
    <w:rsid w:val="00331516"/>
    <w:rsid w:val="0033158A"/>
    <w:rsid w:val="003378C5"/>
    <w:rsid w:val="00355C55"/>
    <w:rsid w:val="00363E7D"/>
    <w:rsid w:val="00376026"/>
    <w:rsid w:val="00380F6A"/>
    <w:rsid w:val="003A69B0"/>
    <w:rsid w:val="003B11BF"/>
    <w:rsid w:val="003B39E7"/>
    <w:rsid w:val="003C1BF9"/>
    <w:rsid w:val="003C7F8D"/>
    <w:rsid w:val="003E1A48"/>
    <w:rsid w:val="003E3ED0"/>
    <w:rsid w:val="003F0105"/>
    <w:rsid w:val="003F7F1E"/>
    <w:rsid w:val="00401792"/>
    <w:rsid w:val="00404D09"/>
    <w:rsid w:val="00407D7A"/>
    <w:rsid w:val="00410890"/>
    <w:rsid w:val="00413633"/>
    <w:rsid w:val="004136EE"/>
    <w:rsid w:val="0042469B"/>
    <w:rsid w:val="00431FCD"/>
    <w:rsid w:val="00446589"/>
    <w:rsid w:val="00450231"/>
    <w:rsid w:val="0045194E"/>
    <w:rsid w:val="00465B97"/>
    <w:rsid w:val="0047138E"/>
    <w:rsid w:val="00481C1F"/>
    <w:rsid w:val="004954FA"/>
    <w:rsid w:val="00497D49"/>
    <w:rsid w:val="004A0A3F"/>
    <w:rsid w:val="004A1317"/>
    <w:rsid w:val="004A68A7"/>
    <w:rsid w:val="004B200C"/>
    <w:rsid w:val="004B3C95"/>
    <w:rsid w:val="004B4A16"/>
    <w:rsid w:val="004E56E3"/>
    <w:rsid w:val="004F3C2F"/>
    <w:rsid w:val="004F520D"/>
    <w:rsid w:val="004F75EF"/>
    <w:rsid w:val="00505399"/>
    <w:rsid w:val="00507131"/>
    <w:rsid w:val="00510FE9"/>
    <w:rsid w:val="0051135E"/>
    <w:rsid w:val="005119EA"/>
    <w:rsid w:val="00513A5C"/>
    <w:rsid w:val="0052658A"/>
    <w:rsid w:val="00526A2B"/>
    <w:rsid w:val="005457F9"/>
    <w:rsid w:val="005461C6"/>
    <w:rsid w:val="00547869"/>
    <w:rsid w:val="005569C5"/>
    <w:rsid w:val="00563987"/>
    <w:rsid w:val="005648A6"/>
    <w:rsid w:val="00564D8D"/>
    <w:rsid w:val="00570666"/>
    <w:rsid w:val="00572424"/>
    <w:rsid w:val="00573661"/>
    <w:rsid w:val="00581FDE"/>
    <w:rsid w:val="005831D9"/>
    <w:rsid w:val="0058386E"/>
    <w:rsid w:val="00586D85"/>
    <w:rsid w:val="00587581"/>
    <w:rsid w:val="005902CF"/>
    <w:rsid w:val="00592DFF"/>
    <w:rsid w:val="00594815"/>
    <w:rsid w:val="0059523E"/>
    <w:rsid w:val="005A20F0"/>
    <w:rsid w:val="005A309B"/>
    <w:rsid w:val="005B2CE2"/>
    <w:rsid w:val="005C5D3B"/>
    <w:rsid w:val="005D10D4"/>
    <w:rsid w:val="005E0EAA"/>
    <w:rsid w:val="005E4A89"/>
    <w:rsid w:val="00606766"/>
    <w:rsid w:val="00620FA0"/>
    <w:rsid w:val="006303F6"/>
    <w:rsid w:val="00633283"/>
    <w:rsid w:val="00634FE5"/>
    <w:rsid w:val="00637E4F"/>
    <w:rsid w:val="00642E75"/>
    <w:rsid w:val="00643719"/>
    <w:rsid w:val="0065136C"/>
    <w:rsid w:val="006570AA"/>
    <w:rsid w:val="006611EE"/>
    <w:rsid w:val="00662814"/>
    <w:rsid w:val="00674F13"/>
    <w:rsid w:val="006926B9"/>
    <w:rsid w:val="006A46E0"/>
    <w:rsid w:val="006C47F6"/>
    <w:rsid w:val="006D267F"/>
    <w:rsid w:val="006E4160"/>
    <w:rsid w:val="006E4C00"/>
    <w:rsid w:val="006E5424"/>
    <w:rsid w:val="006F3B14"/>
    <w:rsid w:val="00700D80"/>
    <w:rsid w:val="007216AE"/>
    <w:rsid w:val="0072429C"/>
    <w:rsid w:val="00725F48"/>
    <w:rsid w:val="007370F9"/>
    <w:rsid w:val="0073780A"/>
    <w:rsid w:val="00737F12"/>
    <w:rsid w:val="007430D5"/>
    <w:rsid w:val="0074779F"/>
    <w:rsid w:val="00750951"/>
    <w:rsid w:val="00756522"/>
    <w:rsid w:val="007567B1"/>
    <w:rsid w:val="007616A6"/>
    <w:rsid w:val="007750AD"/>
    <w:rsid w:val="0078305D"/>
    <w:rsid w:val="00786F52"/>
    <w:rsid w:val="00786FE7"/>
    <w:rsid w:val="00793730"/>
    <w:rsid w:val="00793E62"/>
    <w:rsid w:val="00796A1D"/>
    <w:rsid w:val="007A40A5"/>
    <w:rsid w:val="007A58DF"/>
    <w:rsid w:val="007B292B"/>
    <w:rsid w:val="007C23A3"/>
    <w:rsid w:val="007D68FE"/>
    <w:rsid w:val="008010F1"/>
    <w:rsid w:val="00806DDF"/>
    <w:rsid w:val="008071FE"/>
    <w:rsid w:val="008140CD"/>
    <w:rsid w:val="0082311B"/>
    <w:rsid w:val="008300E2"/>
    <w:rsid w:val="00837359"/>
    <w:rsid w:val="00845F99"/>
    <w:rsid w:val="00846D4C"/>
    <w:rsid w:val="00847CEB"/>
    <w:rsid w:val="008561DE"/>
    <w:rsid w:val="00864D37"/>
    <w:rsid w:val="008674F8"/>
    <w:rsid w:val="008706A8"/>
    <w:rsid w:val="008828CA"/>
    <w:rsid w:val="00892319"/>
    <w:rsid w:val="00896157"/>
    <w:rsid w:val="008976C6"/>
    <w:rsid w:val="008A52CC"/>
    <w:rsid w:val="008A7AA0"/>
    <w:rsid w:val="008B4A73"/>
    <w:rsid w:val="008B605B"/>
    <w:rsid w:val="008C253A"/>
    <w:rsid w:val="008C540B"/>
    <w:rsid w:val="008D0CB1"/>
    <w:rsid w:val="008D3136"/>
    <w:rsid w:val="008D577F"/>
    <w:rsid w:val="008E3201"/>
    <w:rsid w:val="00902C50"/>
    <w:rsid w:val="009150DD"/>
    <w:rsid w:val="00920558"/>
    <w:rsid w:val="00932064"/>
    <w:rsid w:val="00936DDA"/>
    <w:rsid w:val="00937A0F"/>
    <w:rsid w:val="00937DBD"/>
    <w:rsid w:val="009539CA"/>
    <w:rsid w:val="00963CD6"/>
    <w:rsid w:val="009660AF"/>
    <w:rsid w:val="00971AD9"/>
    <w:rsid w:val="00980979"/>
    <w:rsid w:val="00991F5C"/>
    <w:rsid w:val="0099310E"/>
    <w:rsid w:val="009A69DC"/>
    <w:rsid w:val="009C3192"/>
    <w:rsid w:val="009C31EE"/>
    <w:rsid w:val="009D1EB0"/>
    <w:rsid w:val="009D404E"/>
    <w:rsid w:val="009E1FF3"/>
    <w:rsid w:val="009F214D"/>
    <w:rsid w:val="009F7BEE"/>
    <w:rsid w:val="00A03498"/>
    <w:rsid w:val="00A03DAA"/>
    <w:rsid w:val="00A10F8B"/>
    <w:rsid w:val="00A21295"/>
    <w:rsid w:val="00A21A72"/>
    <w:rsid w:val="00A23861"/>
    <w:rsid w:val="00A25442"/>
    <w:rsid w:val="00A25771"/>
    <w:rsid w:val="00A27B4E"/>
    <w:rsid w:val="00A31A7B"/>
    <w:rsid w:val="00A358DB"/>
    <w:rsid w:val="00A53931"/>
    <w:rsid w:val="00A5612D"/>
    <w:rsid w:val="00A66876"/>
    <w:rsid w:val="00A70053"/>
    <w:rsid w:val="00A77A2C"/>
    <w:rsid w:val="00A918CF"/>
    <w:rsid w:val="00A94631"/>
    <w:rsid w:val="00A9471D"/>
    <w:rsid w:val="00AA0C7F"/>
    <w:rsid w:val="00AB2992"/>
    <w:rsid w:val="00AB4832"/>
    <w:rsid w:val="00AC6737"/>
    <w:rsid w:val="00AD4600"/>
    <w:rsid w:val="00AE283F"/>
    <w:rsid w:val="00AE67B0"/>
    <w:rsid w:val="00AF053A"/>
    <w:rsid w:val="00AF558F"/>
    <w:rsid w:val="00AF68AD"/>
    <w:rsid w:val="00B035D3"/>
    <w:rsid w:val="00B04994"/>
    <w:rsid w:val="00B2634C"/>
    <w:rsid w:val="00B327AA"/>
    <w:rsid w:val="00B3524C"/>
    <w:rsid w:val="00B41136"/>
    <w:rsid w:val="00B44E2F"/>
    <w:rsid w:val="00B470F2"/>
    <w:rsid w:val="00B52DBA"/>
    <w:rsid w:val="00B5453C"/>
    <w:rsid w:val="00B54A52"/>
    <w:rsid w:val="00B679AF"/>
    <w:rsid w:val="00B72D67"/>
    <w:rsid w:val="00B77FF2"/>
    <w:rsid w:val="00B803E6"/>
    <w:rsid w:val="00B830FC"/>
    <w:rsid w:val="00B8325E"/>
    <w:rsid w:val="00B90764"/>
    <w:rsid w:val="00B91EA6"/>
    <w:rsid w:val="00B9355B"/>
    <w:rsid w:val="00BA08B0"/>
    <w:rsid w:val="00BA5636"/>
    <w:rsid w:val="00BA642A"/>
    <w:rsid w:val="00BA710C"/>
    <w:rsid w:val="00BA7C61"/>
    <w:rsid w:val="00BC6FD4"/>
    <w:rsid w:val="00BD26BC"/>
    <w:rsid w:val="00BD6790"/>
    <w:rsid w:val="00BD6DD9"/>
    <w:rsid w:val="00BD7589"/>
    <w:rsid w:val="00BE39B3"/>
    <w:rsid w:val="00BE3F4B"/>
    <w:rsid w:val="00BE7222"/>
    <w:rsid w:val="00BE7E4B"/>
    <w:rsid w:val="00BF0058"/>
    <w:rsid w:val="00BF0099"/>
    <w:rsid w:val="00C017FA"/>
    <w:rsid w:val="00C04B83"/>
    <w:rsid w:val="00C10FE5"/>
    <w:rsid w:val="00C15243"/>
    <w:rsid w:val="00C17B64"/>
    <w:rsid w:val="00C604C6"/>
    <w:rsid w:val="00C61EB3"/>
    <w:rsid w:val="00C67E8B"/>
    <w:rsid w:val="00C7058F"/>
    <w:rsid w:val="00C77998"/>
    <w:rsid w:val="00C77D33"/>
    <w:rsid w:val="00C86441"/>
    <w:rsid w:val="00C873D8"/>
    <w:rsid w:val="00CA4A4C"/>
    <w:rsid w:val="00CA6137"/>
    <w:rsid w:val="00CB443E"/>
    <w:rsid w:val="00CC60E0"/>
    <w:rsid w:val="00CC6336"/>
    <w:rsid w:val="00CD12F5"/>
    <w:rsid w:val="00CD7536"/>
    <w:rsid w:val="00CD7E01"/>
    <w:rsid w:val="00CE07BF"/>
    <w:rsid w:val="00CE7C5F"/>
    <w:rsid w:val="00CF2715"/>
    <w:rsid w:val="00CF2B41"/>
    <w:rsid w:val="00CF3FCF"/>
    <w:rsid w:val="00CF66A2"/>
    <w:rsid w:val="00D004B1"/>
    <w:rsid w:val="00D04441"/>
    <w:rsid w:val="00D14BAC"/>
    <w:rsid w:val="00D21275"/>
    <w:rsid w:val="00D25818"/>
    <w:rsid w:val="00D33658"/>
    <w:rsid w:val="00D37CB3"/>
    <w:rsid w:val="00D565B9"/>
    <w:rsid w:val="00D63CF5"/>
    <w:rsid w:val="00D72EA9"/>
    <w:rsid w:val="00D865E7"/>
    <w:rsid w:val="00D94F53"/>
    <w:rsid w:val="00D95751"/>
    <w:rsid w:val="00D964BA"/>
    <w:rsid w:val="00DA3908"/>
    <w:rsid w:val="00DA4460"/>
    <w:rsid w:val="00DB00A5"/>
    <w:rsid w:val="00DB6CE2"/>
    <w:rsid w:val="00DC04EA"/>
    <w:rsid w:val="00DC1711"/>
    <w:rsid w:val="00DC6DCD"/>
    <w:rsid w:val="00DD05E4"/>
    <w:rsid w:val="00DD3BF3"/>
    <w:rsid w:val="00DE06C1"/>
    <w:rsid w:val="00DE54AA"/>
    <w:rsid w:val="00DE7F5A"/>
    <w:rsid w:val="00DF286B"/>
    <w:rsid w:val="00DF427B"/>
    <w:rsid w:val="00DF5B0D"/>
    <w:rsid w:val="00E0126C"/>
    <w:rsid w:val="00E017C5"/>
    <w:rsid w:val="00E05EEA"/>
    <w:rsid w:val="00E11B4C"/>
    <w:rsid w:val="00E1299B"/>
    <w:rsid w:val="00E1766B"/>
    <w:rsid w:val="00E24EE5"/>
    <w:rsid w:val="00E3690A"/>
    <w:rsid w:val="00E36F68"/>
    <w:rsid w:val="00E5093F"/>
    <w:rsid w:val="00E50F9A"/>
    <w:rsid w:val="00E64F6A"/>
    <w:rsid w:val="00E7032D"/>
    <w:rsid w:val="00E70F54"/>
    <w:rsid w:val="00E7446E"/>
    <w:rsid w:val="00E74F41"/>
    <w:rsid w:val="00E83170"/>
    <w:rsid w:val="00E86854"/>
    <w:rsid w:val="00E909F6"/>
    <w:rsid w:val="00E92D73"/>
    <w:rsid w:val="00E95ECA"/>
    <w:rsid w:val="00EA7709"/>
    <w:rsid w:val="00EB781F"/>
    <w:rsid w:val="00EC235D"/>
    <w:rsid w:val="00EC2419"/>
    <w:rsid w:val="00EC2730"/>
    <w:rsid w:val="00EC6D38"/>
    <w:rsid w:val="00EC797B"/>
    <w:rsid w:val="00EF1FD4"/>
    <w:rsid w:val="00EF2DDF"/>
    <w:rsid w:val="00EF4EF5"/>
    <w:rsid w:val="00EF51AB"/>
    <w:rsid w:val="00EF6E1E"/>
    <w:rsid w:val="00F055D1"/>
    <w:rsid w:val="00F1359A"/>
    <w:rsid w:val="00F3537A"/>
    <w:rsid w:val="00F36D3E"/>
    <w:rsid w:val="00F4215A"/>
    <w:rsid w:val="00F46782"/>
    <w:rsid w:val="00F50C53"/>
    <w:rsid w:val="00F518CE"/>
    <w:rsid w:val="00F64001"/>
    <w:rsid w:val="00F64C45"/>
    <w:rsid w:val="00F721E1"/>
    <w:rsid w:val="00F83D46"/>
    <w:rsid w:val="00F910C9"/>
    <w:rsid w:val="00F94EB5"/>
    <w:rsid w:val="00FB1FE8"/>
    <w:rsid w:val="00FD0217"/>
    <w:rsid w:val="00FD1B09"/>
    <w:rsid w:val="00FD3DCE"/>
    <w:rsid w:val="00FD4C78"/>
    <w:rsid w:val="00FE6F19"/>
    <w:rsid w:val="00FF1A28"/>
    <w:rsid w:val="00FF3213"/>
    <w:rsid w:val="00FF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05B"/>
  </w:style>
  <w:style w:type="paragraph" w:styleId="Heading1">
    <w:name w:val="heading 1"/>
    <w:basedOn w:val="Normal"/>
    <w:link w:val="Heading1Char"/>
    <w:uiPriority w:val="9"/>
    <w:qFormat/>
    <w:rsid w:val="00307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369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71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217"/>
    <w:rPr>
      <w:color w:val="808080"/>
    </w:rPr>
  </w:style>
  <w:style w:type="paragraph" w:styleId="ListParagraph">
    <w:name w:val="List Paragraph"/>
    <w:basedOn w:val="Normal"/>
    <w:uiPriority w:val="34"/>
    <w:qFormat/>
    <w:rsid w:val="00674F13"/>
    <w:pPr>
      <w:ind w:left="720"/>
      <w:contextualSpacing/>
    </w:pPr>
  </w:style>
  <w:style w:type="paragraph" w:styleId="Header">
    <w:name w:val="header"/>
    <w:basedOn w:val="Normal"/>
    <w:link w:val="HeaderChar"/>
    <w:uiPriority w:val="99"/>
    <w:unhideWhenUsed/>
    <w:rsid w:val="00067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C7C"/>
  </w:style>
  <w:style w:type="paragraph" w:styleId="Footer">
    <w:name w:val="footer"/>
    <w:basedOn w:val="Normal"/>
    <w:link w:val="FooterChar"/>
    <w:uiPriority w:val="99"/>
    <w:unhideWhenUsed/>
    <w:rsid w:val="00067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C7C"/>
  </w:style>
  <w:style w:type="table" w:styleId="TableGrid">
    <w:name w:val="Table Grid"/>
    <w:basedOn w:val="TableNormal"/>
    <w:uiPriority w:val="39"/>
    <w:rsid w:val="00847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06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
    <w:name w:val="counter"/>
    <w:basedOn w:val="DefaultParagraphFont"/>
    <w:rsid w:val="00606766"/>
  </w:style>
  <w:style w:type="table" w:customStyle="1" w:styleId="PlainTable3">
    <w:name w:val="Plain Table 3"/>
    <w:basedOn w:val="TableNormal"/>
    <w:uiPriority w:val="43"/>
    <w:rsid w:val="00A358D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Accent2">
    <w:name w:val="Grid Table 3 Accent 2"/>
    <w:basedOn w:val="TableNormal"/>
    <w:uiPriority w:val="48"/>
    <w:rsid w:val="00A358D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6ColorfulAccent2">
    <w:name w:val="Grid Table 6 Colorful Accent 2"/>
    <w:basedOn w:val="TableNormal"/>
    <w:uiPriority w:val="51"/>
    <w:rsid w:val="00AE283F"/>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tenseQuote">
    <w:name w:val="Intense Quote"/>
    <w:basedOn w:val="Normal"/>
    <w:next w:val="Normal"/>
    <w:link w:val="IntenseQuoteChar"/>
    <w:uiPriority w:val="30"/>
    <w:qFormat/>
    <w:rsid w:val="00BA7C6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A7C61"/>
    <w:rPr>
      <w:i/>
      <w:iCs/>
      <w:color w:val="5B9BD5" w:themeColor="accent1"/>
    </w:rPr>
  </w:style>
  <w:style w:type="character" w:styleId="Hyperlink">
    <w:name w:val="Hyperlink"/>
    <w:basedOn w:val="DefaultParagraphFont"/>
    <w:uiPriority w:val="99"/>
    <w:unhideWhenUsed/>
    <w:rsid w:val="00DA4460"/>
    <w:rPr>
      <w:color w:val="0563C1" w:themeColor="hyperlink"/>
      <w:u w:val="single"/>
    </w:rPr>
  </w:style>
  <w:style w:type="character" w:customStyle="1" w:styleId="Heading1Char">
    <w:name w:val="Heading 1 Char"/>
    <w:basedOn w:val="DefaultParagraphFont"/>
    <w:link w:val="Heading1"/>
    <w:uiPriority w:val="9"/>
    <w:rsid w:val="0030772D"/>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E1766B"/>
    <w:rPr>
      <w:b/>
      <w:bCs/>
    </w:rPr>
  </w:style>
  <w:style w:type="character" w:customStyle="1" w:styleId="Heading4Char">
    <w:name w:val="Heading 4 Char"/>
    <w:basedOn w:val="DefaultParagraphFont"/>
    <w:link w:val="Heading4"/>
    <w:uiPriority w:val="9"/>
    <w:semiHidden/>
    <w:rsid w:val="008071FE"/>
    <w:rPr>
      <w:rFonts w:asciiTheme="majorHAnsi" w:eastAsiaTheme="majorEastAsia" w:hAnsiTheme="majorHAnsi" w:cstheme="majorBidi"/>
      <w:i/>
      <w:iCs/>
      <w:color w:val="2E74B5" w:themeColor="accent1" w:themeShade="BF"/>
    </w:rPr>
  </w:style>
  <w:style w:type="table" w:customStyle="1" w:styleId="GridTable4Accent2">
    <w:name w:val="Grid Table 4 Accent 2"/>
    <w:basedOn w:val="TableNormal"/>
    <w:uiPriority w:val="49"/>
    <w:rsid w:val="009D1EB0"/>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Heading">
    <w:name w:val="TOC Heading"/>
    <w:basedOn w:val="Heading1"/>
    <w:next w:val="Normal"/>
    <w:uiPriority w:val="39"/>
    <w:unhideWhenUsed/>
    <w:qFormat/>
    <w:rsid w:val="00E3690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E3690A"/>
    <w:pPr>
      <w:spacing w:after="100"/>
      <w:ind w:left="220"/>
    </w:pPr>
    <w:rPr>
      <w:rFonts w:eastAsiaTheme="minorEastAsia" w:cs="Times New Roman"/>
    </w:rPr>
  </w:style>
  <w:style w:type="paragraph" w:styleId="TOC1">
    <w:name w:val="toc 1"/>
    <w:basedOn w:val="Normal"/>
    <w:next w:val="Normal"/>
    <w:autoRedefine/>
    <w:uiPriority w:val="39"/>
    <w:unhideWhenUsed/>
    <w:rsid w:val="00E3690A"/>
    <w:pPr>
      <w:spacing w:after="100"/>
    </w:pPr>
    <w:rPr>
      <w:rFonts w:eastAsiaTheme="minorEastAsia" w:cs="Times New Roman"/>
    </w:rPr>
  </w:style>
  <w:style w:type="paragraph" w:styleId="TOC3">
    <w:name w:val="toc 3"/>
    <w:basedOn w:val="Normal"/>
    <w:next w:val="Normal"/>
    <w:autoRedefine/>
    <w:uiPriority w:val="39"/>
    <w:unhideWhenUsed/>
    <w:rsid w:val="00E3690A"/>
    <w:pPr>
      <w:spacing w:after="100"/>
      <w:ind w:left="440"/>
    </w:pPr>
    <w:rPr>
      <w:rFonts w:eastAsiaTheme="minorEastAsia" w:cs="Times New Roman"/>
    </w:rPr>
  </w:style>
  <w:style w:type="character" w:customStyle="1" w:styleId="Heading3Char">
    <w:name w:val="Heading 3 Char"/>
    <w:basedOn w:val="DefaultParagraphFont"/>
    <w:link w:val="Heading3"/>
    <w:uiPriority w:val="9"/>
    <w:semiHidden/>
    <w:rsid w:val="00E3690A"/>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05B"/>
  </w:style>
  <w:style w:type="paragraph" w:styleId="Heading1">
    <w:name w:val="heading 1"/>
    <w:basedOn w:val="Normal"/>
    <w:link w:val="Heading1Char"/>
    <w:uiPriority w:val="9"/>
    <w:qFormat/>
    <w:rsid w:val="00307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369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71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217"/>
    <w:rPr>
      <w:color w:val="808080"/>
    </w:rPr>
  </w:style>
  <w:style w:type="paragraph" w:styleId="ListParagraph">
    <w:name w:val="List Paragraph"/>
    <w:basedOn w:val="Normal"/>
    <w:uiPriority w:val="34"/>
    <w:qFormat/>
    <w:rsid w:val="00674F13"/>
    <w:pPr>
      <w:ind w:left="720"/>
      <w:contextualSpacing/>
    </w:pPr>
  </w:style>
  <w:style w:type="paragraph" w:styleId="Header">
    <w:name w:val="header"/>
    <w:basedOn w:val="Normal"/>
    <w:link w:val="HeaderChar"/>
    <w:uiPriority w:val="99"/>
    <w:unhideWhenUsed/>
    <w:rsid w:val="00067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C7C"/>
  </w:style>
  <w:style w:type="paragraph" w:styleId="Footer">
    <w:name w:val="footer"/>
    <w:basedOn w:val="Normal"/>
    <w:link w:val="FooterChar"/>
    <w:uiPriority w:val="99"/>
    <w:unhideWhenUsed/>
    <w:rsid w:val="00067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C7C"/>
  </w:style>
  <w:style w:type="table" w:styleId="TableGrid">
    <w:name w:val="Table Grid"/>
    <w:basedOn w:val="TableNormal"/>
    <w:uiPriority w:val="39"/>
    <w:rsid w:val="00847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067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
    <w:name w:val="counter"/>
    <w:basedOn w:val="DefaultParagraphFont"/>
    <w:rsid w:val="00606766"/>
  </w:style>
  <w:style w:type="table" w:customStyle="1" w:styleId="PlainTable3">
    <w:name w:val="Plain Table 3"/>
    <w:basedOn w:val="TableNormal"/>
    <w:uiPriority w:val="43"/>
    <w:rsid w:val="00A358D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Accent2">
    <w:name w:val="Grid Table 3 Accent 2"/>
    <w:basedOn w:val="TableNormal"/>
    <w:uiPriority w:val="48"/>
    <w:rsid w:val="00A358D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6ColorfulAccent2">
    <w:name w:val="Grid Table 6 Colorful Accent 2"/>
    <w:basedOn w:val="TableNormal"/>
    <w:uiPriority w:val="51"/>
    <w:rsid w:val="00AE283F"/>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tenseQuote">
    <w:name w:val="Intense Quote"/>
    <w:basedOn w:val="Normal"/>
    <w:next w:val="Normal"/>
    <w:link w:val="IntenseQuoteChar"/>
    <w:uiPriority w:val="30"/>
    <w:qFormat/>
    <w:rsid w:val="00BA7C6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A7C61"/>
    <w:rPr>
      <w:i/>
      <w:iCs/>
      <w:color w:val="5B9BD5" w:themeColor="accent1"/>
    </w:rPr>
  </w:style>
  <w:style w:type="character" w:styleId="Hyperlink">
    <w:name w:val="Hyperlink"/>
    <w:basedOn w:val="DefaultParagraphFont"/>
    <w:uiPriority w:val="99"/>
    <w:unhideWhenUsed/>
    <w:rsid w:val="00DA4460"/>
    <w:rPr>
      <w:color w:val="0563C1" w:themeColor="hyperlink"/>
      <w:u w:val="single"/>
    </w:rPr>
  </w:style>
  <w:style w:type="character" w:customStyle="1" w:styleId="Heading1Char">
    <w:name w:val="Heading 1 Char"/>
    <w:basedOn w:val="DefaultParagraphFont"/>
    <w:link w:val="Heading1"/>
    <w:uiPriority w:val="9"/>
    <w:rsid w:val="0030772D"/>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E1766B"/>
    <w:rPr>
      <w:b/>
      <w:bCs/>
    </w:rPr>
  </w:style>
  <w:style w:type="character" w:customStyle="1" w:styleId="Heading4Char">
    <w:name w:val="Heading 4 Char"/>
    <w:basedOn w:val="DefaultParagraphFont"/>
    <w:link w:val="Heading4"/>
    <w:uiPriority w:val="9"/>
    <w:semiHidden/>
    <w:rsid w:val="008071FE"/>
    <w:rPr>
      <w:rFonts w:asciiTheme="majorHAnsi" w:eastAsiaTheme="majorEastAsia" w:hAnsiTheme="majorHAnsi" w:cstheme="majorBidi"/>
      <w:i/>
      <w:iCs/>
      <w:color w:val="2E74B5" w:themeColor="accent1" w:themeShade="BF"/>
    </w:rPr>
  </w:style>
  <w:style w:type="table" w:customStyle="1" w:styleId="GridTable4Accent2">
    <w:name w:val="Grid Table 4 Accent 2"/>
    <w:basedOn w:val="TableNormal"/>
    <w:uiPriority w:val="49"/>
    <w:rsid w:val="009D1EB0"/>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Heading">
    <w:name w:val="TOC Heading"/>
    <w:basedOn w:val="Heading1"/>
    <w:next w:val="Normal"/>
    <w:uiPriority w:val="39"/>
    <w:unhideWhenUsed/>
    <w:qFormat/>
    <w:rsid w:val="00E3690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E3690A"/>
    <w:pPr>
      <w:spacing w:after="100"/>
      <w:ind w:left="220"/>
    </w:pPr>
    <w:rPr>
      <w:rFonts w:eastAsiaTheme="minorEastAsia" w:cs="Times New Roman"/>
    </w:rPr>
  </w:style>
  <w:style w:type="paragraph" w:styleId="TOC1">
    <w:name w:val="toc 1"/>
    <w:basedOn w:val="Normal"/>
    <w:next w:val="Normal"/>
    <w:autoRedefine/>
    <w:uiPriority w:val="39"/>
    <w:unhideWhenUsed/>
    <w:rsid w:val="00E3690A"/>
    <w:pPr>
      <w:spacing w:after="100"/>
    </w:pPr>
    <w:rPr>
      <w:rFonts w:eastAsiaTheme="minorEastAsia" w:cs="Times New Roman"/>
    </w:rPr>
  </w:style>
  <w:style w:type="paragraph" w:styleId="TOC3">
    <w:name w:val="toc 3"/>
    <w:basedOn w:val="Normal"/>
    <w:next w:val="Normal"/>
    <w:autoRedefine/>
    <w:uiPriority w:val="39"/>
    <w:unhideWhenUsed/>
    <w:rsid w:val="00E3690A"/>
    <w:pPr>
      <w:spacing w:after="100"/>
      <w:ind w:left="440"/>
    </w:pPr>
    <w:rPr>
      <w:rFonts w:eastAsiaTheme="minorEastAsia" w:cs="Times New Roman"/>
    </w:rPr>
  </w:style>
  <w:style w:type="character" w:customStyle="1" w:styleId="Heading3Char">
    <w:name w:val="Heading 3 Char"/>
    <w:basedOn w:val="DefaultParagraphFont"/>
    <w:link w:val="Heading3"/>
    <w:uiPriority w:val="9"/>
    <w:semiHidden/>
    <w:rsid w:val="00E3690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6712">
      <w:bodyDiv w:val="1"/>
      <w:marLeft w:val="0"/>
      <w:marRight w:val="0"/>
      <w:marTop w:val="0"/>
      <w:marBottom w:val="0"/>
      <w:divBdr>
        <w:top w:val="none" w:sz="0" w:space="0" w:color="auto"/>
        <w:left w:val="none" w:sz="0" w:space="0" w:color="auto"/>
        <w:bottom w:val="none" w:sz="0" w:space="0" w:color="auto"/>
        <w:right w:val="none" w:sz="0" w:space="0" w:color="auto"/>
      </w:divBdr>
    </w:div>
    <w:div w:id="131363932">
      <w:bodyDiv w:val="1"/>
      <w:marLeft w:val="0"/>
      <w:marRight w:val="0"/>
      <w:marTop w:val="0"/>
      <w:marBottom w:val="0"/>
      <w:divBdr>
        <w:top w:val="none" w:sz="0" w:space="0" w:color="auto"/>
        <w:left w:val="none" w:sz="0" w:space="0" w:color="auto"/>
        <w:bottom w:val="none" w:sz="0" w:space="0" w:color="auto"/>
        <w:right w:val="none" w:sz="0" w:space="0" w:color="auto"/>
      </w:divBdr>
    </w:div>
    <w:div w:id="234096000">
      <w:bodyDiv w:val="1"/>
      <w:marLeft w:val="0"/>
      <w:marRight w:val="0"/>
      <w:marTop w:val="0"/>
      <w:marBottom w:val="0"/>
      <w:divBdr>
        <w:top w:val="none" w:sz="0" w:space="0" w:color="auto"/>
        <w:left w:val="none" w:sz="0" w:space="0" w:color="auto"/>
        <w:bottom w:val="none" w:sz="0" w:space="0" w:color="auto"/>
        <w:right w:val="none" w:sz="0" w:space="0" w:color="auto"/>
      </w:divBdr>
      <w:divsChild>
        <w:div w:id="2011522684">
          <w:marLeft w:val="547"/>
          <w:marRight w:val="0"/>
          <w:marTop w:val="0"/>
          <w:marBottom w:val="0"/>
          <w:divBdr>
            <w:top w:val="none" w:sz="0" w:space="0" w:color="auto"/>
            <w:left w:val="none" w:sz="0" w:space="0" w:color="auto"/>
            <w:bottom w:val="none" w:sz="0" w:space="0" w:color="auto"/>
            <w:right w:val="none" w:sz="0" w:space="0" w:color="auto"/>
          </w:divBdr>
        </w:div>
        <w:div w:id="741224024">
          <w:marLeft w:val="547"/>
          <w:marRight w:val="0"/>
          <w:marTop w:val="0"/>
          <w:marBottom w:val="0"/>
          <w:divBdr>
            <w:top w:val="none" w:sz="0" w:space="0" w:color="auto"/>
            <w:left w:val="none" w:sz="0" w:space="0" w:color="auto"/>
            <w:bottom w:val="none" w:sz="0" w:space="0" w:color="auto"/>
            <w:right w:val="none" w:sz="0" w:space="0" w:color="auto"/>
          </w:divBdr>
        </w:div>
        <w:div w:id="316492719">
          <w:marLeft w:val="547"/>
          <w:marRight w:val="0"/>
          <w:marTop w:val="0"/>
          <w:marBottom w:val="0"/>
          <w:divBdr>
            <w:top w:val="none" w:sz="0" w:space="0" w:color="auto"/>
            <w:left w:val="none" w:sz="0" w:space="0" w:color="auto"/>
            <w:bottom w:val="none" w:sz="0" w:space="0" w:color="auto"/>
            <w:right w:val="none" w:sz="0" w:space="0" w:color="auto"/>
          </w:divBdr>
        </w:div>
        <w:div w:id="174656837">
          <w:marLeft w:val="547"/>
          <w:marRight w:val="0"/>
          <w:marTop w:val="0"/>
          <w:marBottom w:val="0"/>
          <w:divBdr>
            <w:top w:val="none" w:sz="0" w:space="0" w:color="auto"/>
            <w:left w:val="none" w:sz="0" w:space="0" w:color="auto"/>
            <w:bottom w:val="none" w:sz="0" w:space="0" w:color="auto"/>
            <w:right w:val="none" w:sz="0" w:space="0" w:color="auto"/>
          </w:divBdr>
        </w:div>
        <w:div w:id="2442002">
          <w:marLeft w:val="547"/>
          <w:marRight w:val="0"/>
          <w:marTop w:val="0"/>
          <w:marBottom w:val="0"/>
          <w:divBdr>
            <w:top w:val="none" w:sz="0" w:space="0" w:color="auto"/>
            <w:left w:val="none" w:sz="0" w:space="0" w:color="auto"/>
            <w:bottom w:val="none" w:sz="0" w:space="0" w:color="auto"/>
            <w:right w:val="none" w:sz="0" w:space="0" w:color="auto"/>
          </w:divBdr>
        </w:div>
        <w:div w:id="895047029">
          <w:marLeft w:val="547"/>
          <w:marRight w:val="0"/>
          <w:marTop w:val="0"/>
          <w:marBottom w:val="0"/>
          <w:divBdr>
            <w:top w:val="none" w:sz="0" w:space="0" w:color="auto"/>
            <w:left w:val="none" w:sz="0" w:space="0" w:color="auto"/>
            <w:bottom w:val="none" w:sz="0" w:space="0" w:color="auto"/>
            <w:right w:val="none" w:sz="0" w:space="0" w:color="auto"/>
          </w:divBdr>
        </w:div>
        <w:div w:id="1350981822">
          <w:marLeft w:val="547"/>
          <w:marRight w:val="0"/>
          <w:marTop w:val="0"/>
          <w:marBottom w:val="0"/>
          <w:divBdr>
            <w:top w:val="none" w:sz="0" w:space="0" w:color="auto"/>
            <w:left w:val="none" w:sz="0" w:space="0" w:color="auto"/>
            <w:bottom w:val="none" w:sz="0" w:space="0" w:color="auto"/>
            <w:right w:val="none" w:sz="0" w:space="0" w:color="auto"/>
          </w:divBdr>
        </w:div>
      </w:divsChild>
    </w:div>
    <w:div w:id="417556269">
      <w:bodyDiv w:val="1"/>
      <w:marLeft w:val="0"/>
      <w:marRight w:val="0"/>
      <w:marTop w:val="0"/>
      <w:marBottom w:val="0"/>
      <w:divBdr>
        <w:top w:val="none" w:sz="0" w:space="0" w:color="auto"/>
        <w:left w:val="none" w:sz="0" w:space="0" w:color="auto"/>
        <w:bottom w:val="none" w:sz="0" w:space="0" w:color="auto"/>
        <w:right w:val="none" w:sz="0" w:space="0" w:color="auto"/>
      </w:divBdr>
    </w:div>
    <w:div w:id="525099408">
      <w:bodyDiv w:val="1"/>
      <w:marLeft w:val="0"/>
      <w:marRight w:val="0"/>
      <w:marTop w:val="0"/>
      <w:marBottom w:val="0"/>
      <w:divBdr>
        <w:top w:val="none" w:sz="0" w:space="0" w:color="auto"/>
        <w:left w:val="none" w:sz="0" w:space="0" w:color="auto"/>
        <w:bottom w:val="none" w:sz="0" w:space="0" w:color="auto"/>
        <w:right w:val="none" w:sz="0" w:space="0" w:color="auto"/>
      </w:divBdr>
      <w:divsChild>
        <w:div w:id="1392650178">
          <w:marLeft w:val="547"/>
          <w:marRight w:val="0"/>
          <w:marTop w:val="0"/>
          <w:marBottom w:val="0"/>
          <w:divBdr>
            <w:top w:val="none" w:sz="0" w:space="0" w:color="auto"/>
            <w:left w:val="none" w:sz="0" w:space="0" w:color="auto"/>
            <w:bottom w:val="none" w:sz="0" w:space="0" w:color="auto"/>
            <w:right w:val="none" w:sz="0" w:space="0" w:color="auto"/>
          </w:divBdr>
        </w:div>
        <w:div w:id="968317230">
          <w:marLeft w:val="547"/>
          <w:marRight w:val="0"/>
          <w:marTop w:val="0"/>
          <w:marBottom w:val="0"/>
          <w:divBdr>
            <w:top w:val="none" w:sz="0" w:space="0" w:color="auto"/>
            <w:left w:val="none" w:sz="0" w:space="0" w:color="auto"/>
            <w:bottom w:val="none" w:sz="0" w:space="0" w:color="auto"/>
            <w:right w:val="none" w:sz="0" w:space="0" w:color="auto"/>
          </w:divBdr>
        </w:div>
        <w:div w:id="455489956">
          <w:marLeft w:val="547"/>
          <w:marRight w:val="0"/>
          <w:marTop w:val="0"/>
          <w:marBottom w:val="0"/>
          <w:divBdr>
            <w:top w:val="none" w:sz="0" w:space="0" w:color="auto"/>
            <w:left w:val="none" w:sz="0" w:space="0" w:color="auto"/>
            <w:bottom w:val="none" w:sz="0" w:space="0" w:color="auto"/>
            <w:right w:val="none" w:sz="0" w:space="0" w:color="auto"/>
          </w:divBdr>
        </w:div>
        <w:div w:id="179662453">
          <w:marLeft w:val="547"/>
          <w:marRight w:val="0"/>
          <w:marTop w:val="0"/>
          <w:marBottom w:val="0"/>
          <w:divBdr>
            <w:top w:val="none" w:sz="0" w:space="0" w:color="auto"/>
            <w:left w:val="none" w:sz="0" w:space="0" w:color="auto"/>
            <w:bottom w:val="none" w:sz="0" w:space="0" w:color="auto"/>
            <w:right w:val="none" w:sz="0" w:space="0" w:color="auto"/>
          </w:divBdr>
        </w:div>
      </w:divsChild>
    </w:div>
    <w:div w:id="541214704">
      <w:bodyDiv w:val="1"/>
      <w:marLeft w:val="0"/>
      <w:marRight w:val="0"/>
      <w:marTop w:val="0"/>
      <w:marBottom w:val="0"/>
      <w:divBdr>
        <w:top w:val="none" w:sz="0" w:space="0" w:color="auto"/>
        <w:left w:val="none" w:sz="0" w:space="0" w:color="auto"/>
        <w:bottom w:val="none" w:sz="0" w:space="0" w:color="auto"/>
        <w:right w:val="none" w:sz="0" w:space="0" w:color="auto"/>
      </w:divBdr>
      <w:divsChild>
        <w:div w:id="46689909">
          <w:marLeft w:val="547"/>
          <w:marRight w:val="0"/>
          <w:marTop w:val="0"/>
          <w:marBottom w:val="0"/>
          <w:divBdr>
            <w:top w:val="none" w:sz="0" w:space="0" w:color="auto"/>
            <w:left w:val="none" w:sz="0" w:space="0" w:color="auto"/>
            <w:bottom w:val="none" w:sz="0" w:space="0" w:color="auto"/>
            <w:right w:val="none" w:sz="0" w:space="0" w:color="auto"/>
          </w:divBdr>
        </w:div>
      </w:divsChild>
    </w:div>
    <w:div w:id="546837767">
      <w:bodyDiv w:val="1"/>
      <w:marLeft w:val="0"/>
      <w:marRight w:val="0"/>
      <w:marTop w:val="0"/>
      <w:marBottom w:val="0"/>
      <w:divBdr>
        <w:top w:val="none" w:sz="0" w:space="0" w:color="auto"/>
        <w:left w:val="none" w:sz="0" w:space="0" w:color="auto"/>
        <w:bottom w:val="none" w:sz="0" w:space="0" w:color="auto"/>
        <w:right w:val="none" w:sz="0" w:space="0" w:color="auto"/>
      </w:divBdr>
      <w:divsChild>
        <w:div w:id="1669558301">
          <w:marLeft w:val="547"/>
          <w:marRight w:val="0"/>
          <w:marTop w:val="0"/>
          <w:marBottom w:val="0"/>
          <w:divBdr>
            <w:top w:val="none" w:sz="0" w:space="0" w:color="auto"/>
            <w:left w:val="none" w:sz="0" w:space="0" w:color="auto"/>
            <w:bottom w:val="none" w:sz="0" w:space="0" w:color="auto"/>
            <w:right w:val="none" w:sz="0" w:space="0" w:color="auto"/>
          </w:divBdr>
        </w:div>
      </w:divsChild>
    </w:div>
    <w:div w:id="612400086">
      <w:bodyDiv w:val="1"/>
      <w:marLeft w:val="0"/>
      <w:marRight w:val="0"/>
      <w:marTop w:val="0"/>
      <w:marBottom w:val="0"/>
      <w:divBdr>
        <w:top w:val="none" w:sz="0" w:space="0" w:color="auto"/>
        <w:left w:val="none" w:sz="0" w:space="0" w:color="auto"/>
        <w:bottom w:val="none" w:sz="0" w:space="0" w:color="auto"/>
        <w:right w:val="none" w:sz="0" w:space="0" w:color="auto"/>
      </w:divBdr>
      <w:divsChild>
        <w:div w:id="74016629">
          <w:marLeft w:val="0"/>
          <w:marRight w:val="0"/>
          <w:marTop w:val="0"/>
          <w:marBottom w:val="0"/>
          <w:divBdr>
            <w:top w:val="none" w:sz="0" w:space="0" w:color="auto"/>
            <w:left w:val="none" w:sz="0" w:space="0" w:color="auto"/>
            <w:bottom w:val="none" w:sz="0" w:space="0" w:color="auto"/>
            <w:right w:val="none" w:sz="0" w:space="0" w:color="auto"/>
          </w:divBdr>
        </w:div>
        <w:div w:id="401487898">
          <w:marLeft w:val="0"/>
          <w:marRight w:val="0"/>
          <w:marTop w:val="0"/>
          <w:marBottom w:val="0"/>
          <w:divBdr>
            <w:top w:val="none" w:sz="0" w:space="0" w:color="auto"/>
            <w:left w:val="none" w:sz="0" w:space="0" w:color="auto"/>
            <w:bottom w:val="none" w:sz="0" w:space="0" w:color="auto"/>
            <w:right w:val="none" w:sz="0" w:space="0" w:color="auto"/>
          </w:divBdr>
        </w:div>
        <w:div w:id="1348099870">
          <w:marLeft w:val="0"/>
          <w:marRight w:val="0"/>
          <w:marTop w:val="0"/>
          <w:marBottom w:val="0"/>
          <w:divBdr>
            <w:top w:val="none" w:sz="0" w:space="0" w:color="auto"/>
            <w:left w:val="none" w:sz="0" w:space="0" w:color="auto"/>
            <w:bottom w:val="none" w:sz="0" w:space="0" w:color="auto"/>
            <w:right w:val="none" w:sz="0" w:space="0" w:color="auto"/>
          </w:divBdr>
        </w:div>
        <w:div w:id="1485852514">
          <w:marLeft w:val="0"/>
          <w:marRight w:val="0"/>
          <w:marTop w:val="0"/>
          <w:marBottom w:val="0"/>
          <w:divBdr>
            <w:top w:val="none" w:sz="0" w:space="0" w:color="auto"/>
            <w:left w:val="none" w:sz="0" w:space="0" w:color="auto"/>
            <w:bottom w:val="none" w:sz="0" w:space="0" w:color="auto"/>
            <w:right w:val="none" w:sz="0" w:space="0" w:color="auto"/>
          </w:divBdr>
        </w:div>
      </w:divsChild>
    </w:div>
    <w:div w:id="639653249">
      <w:bodyDiv w:val="1"/>
      <w:marLeft w:val="0"/>
      <w:marRight w:val="0"/>
      <w:marTop w:val="0"/>
      <w:marBottom w:val="0"/>
      <w:divBdr>
        <w:top w:val="none" w:sz="0" w:space="0" w:color="auto"/>
        <w:left w:val="none" w:sz="0" w:space="0" w:color="auto"/>
        <w:bottom w:val="none" w:sz="0" w:space="0" w:color="auto"/>
        <w:right w:val="none" w:sz="0" w:space="0" w:color="auto"/>
      </w:divBdr>
      <w:divsChild>
        <w:div w:id="721443220">
          <w:marLeft w:val="547"/>
          <w:marRight w:val="0"/>
          <w:marTop w:val="0"/>
          <w:marBottom w:val="0"/>
          <w:divBdr>
            <w:top w:val="none" w:sz="0" w:space="0" w:color="auto"/>
            <w:left w:val="none" w:sz="0" w:space="0" w:color="auto"/>
            <w:bottom w:val="none" w:sz="0" w:space="0" w:color="auto"/>
            <w:right w:val="none" w:sz="0" w:space="0" w:color="auto"/>
          </w:divBdr>
        </w:div>
      </w:divsChild>
    </w:div>
    <w:div w:id="724303982">
      <w:bodyDiv w:val="1"/>
      <w:marLeft w:val="0"/>
      <w:marRight w:val="0"/>
      <w:marTop w:val="0"/>
      <w:marBottom w:val="0"/>
      <w:divBdr>
        <w:top w:val="none" w:sz="0" w:space="0" w:color="auto"/>
        <w:left w:val="none" w:sz="0" w:space="0" w:color="auto"/>
        <w:bottom w:val="none" w:sz="0" w:space="0" w:color="auto"/>
        <w:right w:val="none" w:sz="0" w:space="0" w:color="auto"/>
      </w:divBdr>
      <w:divsChild>
        <w:div w:id="2050915063">
          <w:marLeft w:val="547"/>
          <w:marRight w:val="0"/>
          <w:marTop w:val="0"/>
          <w:marBottom w:val="0"/>
          <w:divBdr>
            <w:top w:val="none" w:sz="0" w:space="0" w:color="auto"/>
            <w:left w:val="none" w:sz="0" w:space="0" w:color="auto"/>
            <w:bottom w:val="none" w:sz="0" w:space="0" w:color="auto"/>
            <w:right w:val="none" w:sz="0" w:space="0" w:color="auto"/>
          </w:divBdr>
        </w:div>
        <w:div w:id="487792176">
          <w:marLeft w:val="547"/>
          <w:marRight w:val="0"/>
          <w:marTop w:val="0"/>
          <w:marBottom w:val="0"/>
          <w:divBdr>
            <w:top w:val="none" w:sz="0" w:space="0" w:color="auto"/>
            <w:left w:val="none" w:sz="0" w:space="0" w:color="auto"/>
            <w:bottom w:val="none" w:sz="0" w:space="0" w:color="auto"/>
            <w:right w:val="none" w:sz="0" w:space="0" w:color="auto"/>
          </w:divBdr>
        </w:div>
        <w:div w:id="2100177237">
          <w:marLeft w:val="547"/>
          <w:marRight w:val="0"/>
          <w:marTop w:val="0"/>
          <w:marBottom w:val="0"/>
          <w:divBdr>
            <w:top w:val="none" w:sz="0" w:space="0" w:color="auto"/>
            <w:left w:val="none" w:sz="0" w:space="0" w:color="auto"/>
            <w:bottom w:val="none" w:sz="0" w:space="0" w:color="auto"/>
            <w:right w:val="none" w:sz="0" w:space="0" w:color="auto"/>
          </w:divBdr>
        </w:div>
      </w:divsChild>
    </w:div>
    <w:div w:id="811992464">
      <w:bodyDiv w:val="1"/>
      <w:marLeft w:val="0"/>
      <w:marRight w:val="0"/>
      <w:marTop w:val="0"/>
      <w:marBottom w:val="0"/>
      <w:divBdr>
        <w:top w:val="none" w:sz="0" w:space="0" w:color="auto"/>
        <w:left w:val="none" w:sz="0" w:space="0" w:color="auto"/>
        <w:bottom w:val="none" w:sz="0" w:space="0" w:color="auto"/>
        <w:right w:val="none" w:sz="0" w:space="0" w:color="auto"/>
      </w:divBdr>
    </w:div>
    <w:div w:id="918172560">
      <w:bodyDiv w:val="1"/>
      <w:marLeft w:val="0"/>
      <w:marRight w:val="0"/>
      <w:marTop w:val="0"/>
      <w:marBottom w:val="0"/>
      <w:divBdr>
        <w:top w:val="none" w:sz="0" w:space="0" w:color="auto"/>
        <w:left w:val="none" w:sz="0" w:space="0" w:color="auto"/>
        <w:bottom w:val="none" w:sz="0" w:space="0" w:color="auto"/>
        <w:right w:val="none" w:sz="0" w:space="0" w:color="auto"/>
      </w:divBdr>
    </w:div>
    <w:div w:id="922835309">
      <w:bodyDiv w:val="1"/>
      <w:marLeft w:val="0"/>
      <w:marRight w:val="0"/>
      <w:marTop w:val="0"/>
      <w:marBottom w:val="0"/>
      <w:divBdr>
        <w:top w:val="none" w:sz="0" w:space="0" w:color="auto"/>
        <w:left w:val="none" w:sz="0" w:space="0" w:color="auto"/>
        <w:bottom w:val="none" w:sz="0" w:space="0" w:color="auto"/>
        <w:right w:val="none" w:sz="0" w:space="0" w:color="auto"/>
      </w:divBdr>
      <w:divsChild>
        <w:div w:id="1085423752">
          <w:marLeft w:val="547"/>
          <w:marRight w:val="0"/>
          <w:marTop w:val="0"/>
          <w:marBottom w:val="0"/>
          <w:divBdr>
            <w:top w:val="none" w:sz="0" w:space="0" w:color="auto"/>
            <w:left w:val="none" w:sz="0" w:space="0" w:color="auto"/>
            <w:bottom w:val="none" w:sz="0" w:space="0" w:color="auto"/>
            <w:right w:val="none" w:sz="0" w:space="0" w:color="auto"/>
          </w:divBdr>
        </w:div>
      </w:divsChild>
    </w:div>
    <w:div w:id="1011957489">
      <w:bodyDiv w:val="1"/>
      <w:marLeft w:val="0"/>
      <w:marRight w:val="0"/>
      <w:marTop w:val="0"/>
      <w:marBottom w:val="0"/>
      <w:divBdr>
        <w:top w:val="none" w:sz="0" w:space="0" w:color="auto"/>
        <w:left w:val="none" w:sz="0" w:space="0" w:color="auto"/>
        <w:bottom w:val="none" w:sz="0" w:space="0" w:color="auto"/>
        <w:right w:val="none" w:sz="0" w:space="0" w:color="auto"/>
      </w:divBdr>
    </w:div>
    <w:div w:id="1112240358">
      <w:bodyDiv w:val="1"/>
      <w:marLeft w:val="0"/>
      <w:marRight w:val="0"/>
      <w:marTop w:val="0"/>
      <w:marBottom w:val="0"/>
      <w:divBdr>
        <w:top w:val="none" w:sz="0" w:space="0" w:color="auto"/>
        <w:left w:val="none" w:sz="0" w:space="0" w:color="auto"/>
        <w:bottom w:val="none" w:sz="0" w:space="0" w:color="auto"/>
        <w:right w:val="none" w:sz="0" w:space="0" w:color="auto"/>
      </w:divBdr>
      <w:divsChild>
        <w:div w:id="1788501427">
          <w:marLeft w:val="547"/>
          <w:marRight w:val="0"/>
          <w:marTop w:val="0"/>
          <w:marBottom w:val="0"/>
          <w:divBdr>
            <w:top w:val="none" w:sz="0" w:space="0" w:color="auto"/>
            <w:left w:val="none" w:sz="0" w:space="0" w:color="auto"/>
            <w:bottom w:val="none" w:sz="0" w:space="0" w:color="auto"/>
            <w:right w:val="none" w:sz="0" w:space="0" w:color="auto"/>
          </w:divBdr>
        </w:div>
        <w:div w:id="956260276">
          <w:marLeft w:val="547"/>
          <w:marRight w:val="0"/>
          <w:marTop w:val="0"/>
          <w:marBottom w:val="0"/>
          <w:divBdr>
            <w:top w:val="none" w:sz="0" w:space="0" w:color="auto"/>
            <w:left w:val="none" w:sz="0" w:space="0" w:color="auto"/>
            <w:bottom w:val="none" w:sz="0" w:space="0" w:color="auto"/>
            <w:right w:val="none" w:sz="0" w:space="0" w:color="auto"/>
          </w:divBdr>
        </w:div>
        <w:div w:id="1597207505">
          <w:marLeft w:val="547"/>
          <w:marRight w:val="0"/>
          <w:marTop w:val="0"/>
          <w:marBottom w:val="0"/>
          <w:divBdr>
            <w:top w:val="none" w:sz="0" w:space="0" w:color="auto"/>
            <w:left w:val="none" w:sz="0" w:space="0" w:color="auto"/>
            <w:bottom w:val="none" w:sz="0" w:space="0" w:color="auto"/>
            <w:right w:val="none" w:sz="0" w:space="0" w:color="auto"/>
          </w:divBdr>
        </w:div>
      </w:divsChild>
    </w:div>
    <w:div w:id="1154179211">
      <w:bodyDiv w:val="1"/>
      <w:marLeft w:val="0"/>
      <w:marRight w:val="0"/>
      <w:marTop w:val="0"/>
      <w:marBottom w:val="0"/>
      <w:divBdr>
        <w:top w:val="none" w:sz="0" w:space="0" w:color="auto"/>
        <w:left w:val="none" w:sz="0" w:space="0" w:color="auto"/>
        <w:bottom w:val="none" w:sz="0" w:space="0" w:color="auto"/>
        <w:right w:val="none" w:sz="0" w:space="0" w:color="auto"/>
      </w:divBdr>
    </w:div>
    <w:div w:id="1259102371">
      <w:bodyDiv w:val="1"/>
      <w:marLeft w:val="0"/>
      <w:marRight w:val="0"/>
      <w:marTop w:val="0"/>
      <w:marBottom w:val="0"/>
      <w:divBdr>
        <w:top w:val="none" w:sz="0" w:space="0" w:color="auto"/>
        <w:left w:val="none" w:sz="0" w:space="0" w:color="auto"/>
        <w:bottom w:val="none" w:sz="0" w:space="0" w:color="auto"/>
        <w:right w:val="none" w:sz="0" w:space="0" w:color="auto"/>
      </w:divBdr>
    </w:div>
    <w:div w:id="1286545823">
      <w:bodyDiv w:val="1"/>
      <w:marLeft w:val="0"/>
      <w:marRight w:val="0"/>
      <w:marTop w:val="0"/>
      <w:marBottom w:val="0"/>
      <w:divBdr>
        <w:top w:val="none" w:sz="0" w:space="0" w:color="auto"/>
        <w:left w:val="none" w:sz="0" w:space="0" w:color="auto"/>
        <w:bottom w:val="none" w:sz="0" w:space="0" w:color="auto"/>
        <w:right w:val="none" w:sz="0" w:space="0" w:color="auto"/>
      </w:divBdr>
      <w:divsChild>
        <w:div w:id="180513942">
          <w:marLeft w:val="0"/>
          <w:marRight w:val="0"/>
          <w:marTop w:val="180"/>
          <w:marBottom w:val="270"/>
          <w:divBdr>
            <w:top w:val="single" w:sz="6" w:space="0" w:color="E3E3E3"/>
            <w:left w:val="single" w:sz="6" w:space="0" w:color="E3E3E3"/>
            <w:bottom w:val="single" w:sz="6" w:space="0" w:color="E3E3E3"/>
            <w:right w:val="single" w:sz="6" w:space="0" w:color="E3E3E3"/>
          </w:divBdr>
          <w:divsChild>
            <w:div w:id="1643268612">
              <w:marLeft w:val="0"/>
              <w:marRight w:val="0"/>
              <w:marTop w:val="0"/>
              <w:marBottom w:val="0"/>
              <w:divBdr>
                <w:top w:val="none" w:sz="0" w:space="0" w:color="auto"/>
                <w:left w:val="none" w:sz="0" w:space="0" w:color="auto"/>
                <w:bottom w:val="none" w:sz="0" w:space="0" w:color="auto"/>
                <w:right w:val="none" w:sz="0" w:space="0" w:color="auto"/>
              </w:divBdr>
              <w:divsChild>
                <w:div w:id="593976771">
                  <w:marLeft w:val="0"/>
                  <w:marRight w:val="0"/>
                  <w:marTop w:val="0"/>
                  <w:marBottom w:val="0"/>
                  <w:divBdr>
                    <w:top w:val="none" w:sz="0" w:space="0" w:color="auto"/>
                    <w:left w:val="none" w:sz="0" w:space="0" w:color="auto"/>
                    <w:bottom w:val="none" w:sz="0" w:space="0" w:color="auto"/>
                    <w:right w:val="none" w:sz="0" w:space="0" w:color="auto"/>
                  </w:divBdr>
                </w:div>
                <w:div w:id="83114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1263">
          <w:marLeft w:val="0"/>
          <w:marRight w:val="0"/>
          <w:marTop w:val="180"/>
          <w:marBottom w:val="270"/>
          <w:divBdr>
            <w:top w:val="single" w:sz="6" w:space="0" w:color="E3E3E3"/>
            <w:left w:val="single" w:sz="6" w:space="0" w:color="E3E3E3"/>
            <w:bottom w:val="single" w:sz="6" w:space="0" w:color="E3E3E3"/>
            <w:right w:val="single" w:sz="6" w:space="0" w:color="E3E3E3"/>
          </w:divBdr>
          <w:divsChild>
            <w:div w:id="1819033036">
              <w:marLeft w:val="0"/>
              <w:marRight w:val="0"/>
              <w:marTop w:val="0"/>
              <w:marBottom w:val="0"/>
              <w:divBdr>
                <w:top w:val="none" w:sz="0" w:space="0" w:color="auto"/>
                <w:left w:val="none" w:sz="0" w:space="0" w:color="auto"/>
                <w:bottom w:val="none" w:sz="0" w:space="0" w:color="auto"/>
                <w:right w:val="none" w:sz="0" w:space="0" w:color="auto"/>
              </w:divBdr>
              <w:divsChild>
                <w:div w:id="1840391977">
                  <w:marLeft w:val="0"/>
                  <w:marRight w:val="0"/>
                  <w:marTop w:val="0"/>
                  <w:marBottom w:val="0"/>
                  <w:divBdr>
                    <w:top w:val="none" w:sz="0" w:space="0" w:color="auto"/>
                    <w:left w:val="none" w:sz="0" w:space="0" w:color="auto"/>
                    <w:bottom w:val="none" w:sz="0" w:space="0" w:color="auto"/>
                    <w:right w:val="none" w:sz="0" w:space="0" w:color="auto"/>
                  </w:divBdr>
                </w:div>
                <w:div w:id="200962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6651">
      <w:bodyDiv w:val="1"/>
      <w:marLeft w:val="0"/>
      <w:marRight w:val="0"/>
      <w:marTop w:val="0"/>
      <w:marBottom w:val="0"/>
      <w:divBdr>
        <w:top w:val="none" w:sz="0" w:space="0" w:color="auto"/>
        <w:left w:val="none" w:sz="0" w:space="0" w:color="auto"/>
        <w:bottom w:val="none" w:sz="0" w:space="0" w:color="auto"/>
        <w:right w:val="none" w:sz="0" w:space="0" w:color="auto"/>
      </w:divBdr>
    </w:div>
    <w:div w:id="1488353933">
      <w:bodyDiv w:val="1"/>
      <w:marLeft w:val="0"/>
      <w:marRight w:val="0"/>
      <w:marTop w:val="0"/>
      <w:marBottom w:val="0"/>
      <w:divBdr>
        <w:top w:val="none" w:sz="0" w:space="0" w:color="auto"/>
        <w:left w:val="none" w:sz="0" w:space="0" w:color="auto"/>
        <w:bottom w:val="none" w:sz="0" w:space="0" w:color="auto"/>
        <w:right w:val="none" w:sz="0" w:space="0" w:color="auto"/>
      </w:divBdr>
    </w:div>
    <w:div w:id="1519008022">
      <w:bodyDiv w:val="1"/>
      <w:marLeft w:val="0"/>
      <w:marRight w:val="0"/>
      <w:marTop w:val="0"/>
      <w:marBottom w:val="0"/>
      <w:divBdr>
        <w:top w:val="none" w:sz="0" w:space="0" w:color="auto"/>
        <w:left w:val="none" w:sz="0" w:space="0" w:color="auto"/>
        <w:bottom w:val="none" w:sz="0" w:space="0" w:color="auto"/>
        <w:right w:val="none" w:sz="0" w:space="0" w:color="auto"/>
      </w:divBdr>
    </w:div>
    <w:div w:id="1525822063">
      <w:bodyDiv w:val="1"/>
      <w:marLeft w:val="0"/>
      <w:marRight w:val="0"/>
      <w:marTop w:val="0"/>
      <w:marBottom w:val="0"/>
      <w:divBdr>
        <w:top w:val="none" w:sz="0" w:space="0" w:color="auto"/>
        <w:left w:val="none" w:sz="0" w:space="0" w:color="auto"/>
        <w:bottom w:val="none" w:sz="0" w:space="0" w:color="auto"/>
        <w:right w:val="none" w:sz="0" w:space="0" w:color="auto"/>
      </w:divBdr>
    </w:div>
    <w:div w:id="1788115962">
      <w:bodyDiv w:val="1"/>
      <w:marLeft w:val="0"/>
      <w:marRight w:val="0"/>
      <w:marTop w:val="0"/>
      <w:marBottom w:val="0"/>
      <w:divBdr>
        <w:top w:val="none" w:sz="0" w:space="0" w:color="auto"/>
        <w:left w:val="none" w:sz="0" w:space="0" w:color="auto"/>
        <w:bottom w:val="none" w:sz="0" w:space="0" w:color="auto"/>
        <w:right w:val="none" w:sz="0" w:space="0" w:color="auto"/>
      </w:divBdr>
    </w:div>
    <w:div w:id="1820612212">
      <w:bodyDiv w:val="1"/>
      <w:marLeft w:val="0"/>
      <w:marRight w:val="0"/>
      <w:marTop w:val="0"/>
      <w:marBottom w:val="0"/>
      <w:divBdr>
        <w:top w:val="none" w:sz="0" w:space="0" w:color="auto"/>
        <w:left w:val="none" w:sz="0" w:space="0" w:color="auto"/>
        <w:bottom w:val="none" w:sz="0" w:space="0" w:color="auto"/>
        <w:right w:val="none" w:sz="0" w:space="0" w:color="auto"/>
      </w:divBdr>
    </w:div>
    <w:div w:id="1924409162">
      <w:bodyDiv w:val="1"/>
      <w:marLeft w:val="0"/>
      <w:marRight w:val="0"/>
      <w:marTop w:val="0"/>
      <w:marBottom w:val="0"/>
      <w:divBdr>
        <w:top w:val="none" w:sz="0" w:space="0" w:color="auto"/>
        <w:left w:val="none" w:sz="0" w:space="0" w:color="auto"/>
        <w:bottom w:val="none" w:sz="0" w:space="0" w:color="auto"/>
        <w:right w:val="none" w:sz="0" w:space="0" w:color="auto"/>
      </w:divBdr>
      <w:divsChild>
        <w:div w:id="602105237">
          <w:marLeft w:val="0"/>
          <w:marRight w:val="0"/>
          <w:marTop w:val="0"/>
          <w:marBottom w:val="0"/>
          <w:divBdr>
            <w:top w:val="none" w:sz="0" w:space="0" w:color="auto"/>
            <w:left w:val="none" w:sz="0" w:space="0" w:color="auto"/>
            <w:bottom w:val="none" w:sz="0" w:space="0" w:color="auto"/>
            <w:right w:val="none" w:sz="0" w:space="0" w:color="auto"/>
          </w:divBdr>
        </w:div>
        <w:div w:id="70301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image" Target="media/image9.tmp"/><Relationship Id="rId26" Type="http://schemas.openxmlformats.org/officeDocument/2006/relationships/hyperlink" Target="http://www.ipdcbd.com" TargetMode="External"/><Relationship Id="rId39" Type="http://schemas.openxmlformats.org/officeDocument/2006/relationships/hyperlink" Target="https://www.ipdcbd.com/home/corservices" TargetMode="External"/><Relationship Id="rId3" Type="http://schemas.openxmlformats.org/officeDocument/2006/relationships/styles" Target="styles.xml"/><Relationship Id="rId21" Type="http://schemas.openxmlformats.org/officeDocument/2006/relationships/image" Target="media/image12.tmp"/><Relationship Id="rId34" Type="http://schemas.openxmlformats.org/officeDocument/2006/relationships/hyperlink" Target="https://www.ipdcbd.com/aboutus/mission" TargetMode="External"/><Relationship Id="rId42" Type="http://schemas.openxmlformats.org/officeDocument/2006/relationships/hyperlink" Target="https://www.ipdcbd.com/home/csr"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tmp"/><Relationship Id="rId25" Type="http://schemas.openxmlformats.org/officeDocument/2006/relationships/hyperlink" Target="mailto:email@ipdcbd.com" TargetMode="External"/><Relationship Id="rId33" Type="http://schemas.openxmlformats.org/officeDocument/2006/relationships/hyperlink" Target="https://www.ipdcbd.com/aboutus/ataglance" TargetMode="External"/><Relationship Id="rId38" Type="http://schemas.openxmlformats.org/officeDocument/2006/relationships/hyperlink" Target="https://www.ipdcbd.com/home/sme" TargetMode="External"/><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image" Target="media/image11.tmp"/><Relationship Id="rId29" Type="http://schemas.openxmlformats.org/officeDocument/2006/relationships/chart" Target="charts/chart1.xml"/><Relationship Id="rId41" Type="http://schemas.openxmlformats.org/officeDocument/2006/relationships/hyperlink" Target="http://dspace.bracu.ac.bd:8080/xmlui/bitstream/handle/10361/794/06104024.pdf;sequence=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5.tmp"/><Relationship Id="rId32" Type="http://schemas.openxmlformats.org/officeDocument/2006/relationships/hyperlink" Target="https://en.wikipedia.org/wiki/IPDC_Finance" TargetMode="External"/><Relationship Id="rId37" Type="http://schemas.openxmlformats.org/officeDocument/2006/relationships/hyperlink" Target="https://www.ipdcbd.com/retail/overview" TargetMode="External"/><Relationship Id="rId40" Type="http://schemas.openxmlformats.org/officeDocument/2006/relationships/hyperlink" Target="https://www.ipdcbd.com/areport/IPDC_AR_2017_Final.pdf"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tmp"/><Relationship Id="rId23" Type="http://schemas.openxmlformats.org/officeDocument/2006/relationships/image" Target="media/image14.tmp"/><Relationship Id="rId28" Type="http://schemas.microsoft.com/office/2007/relationships/hdphoto" Target="media/hdphoto1.wdp"/><Relationship Id="rId36" Type="http://schemas.openxmlformats.org/officeDocument/2006/relationships/hyperlink" Target="https://www.ipdcbd.com/overview/Interest_rate_-_19_Aug_2018.pdf" TargetMode="External"/><Relationship Id="rId10" Type="http://schemas.openxmlformats.org/officeDocument/2006/relationships/image" Target="media/image2.JPG"/><Relationship Id="rId19" Type="http://schemas.openxmlformats.org/officeDocument/2006/relationships/image" Target="media/image10.tmp"/><Relationship Id="rId31" Type="http://schemas.openxmlformats.org/officeDocument/2006/relationships/chart" Target="charts/chart3.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tmp"/><Relationship Id="rId22" Type="http://schemas.openxmlformats.org/officeDocument/2006/relationships/image" Target="media/image13.tmp"/><Relationship Id="rId27" Type="http://schemas.openxmlformats.org/officeDocument/2006/relationships/image" Target="media/image16.png"/><Relationship Id="rId30" Type="http://schemas.openxmlformats.org/officeDocument/2006/relationships/chart" Target="charts/chart2.xml"/><Relationship Id="rId35" Type="http://schemas.openxmlformats.org/officeDocument/2006/relationships/hyperlink" Target="https://www.ipdcbd.com/aboutus/shareholders" TargetMode="External"/><Relationship Id="rId43" Type="http://schemas.openxmlformats.org/officeDocument/2006/relationships/hyperlink" Target="https://www.ipdcbd.com/home/ipdcgre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IPDC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tx>
                <c:rich>
                  <a:bodyPr/>
                  <a:lstStyle/>
                  <a:p>
                    <a:r>
                      <a:rPr lang="en-US"/>
                      <a:t>19,481</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Sheet1!$A$2:$A$3</c:f>
              <c:numCache>
                <c:formatCode>General</c:formatCode>
                <c:ptCount val="2"/>
                <c:pt idx="0">
                  <c:v>2016</c:v>
                </c:pt>
                <c:pt idx="1">
                  <c:v>2017</c:v>
                </c:pt>
              </c:numCache>
            </c:numRef>
          </c:cat>
          <c:val>
            <c:numRef>
              <c:f>Sheet1!$B$2:$B$3</c:f>
              <c:numCache>
                <c:formatCode>#,##0</c:formatCode>
                <c:ptCount val="2"/>
                <c:pt idx="0">
                  <c:v>19480</c:v>
                </c:pt>
                <c:pt idx="1">
                  <c:v>34467</c:v>
                </c:pt>
              </c:numCache>
            </c:numRef>
          </c:val>
        </c:ser>
        <c:ser>
          <c:idx val="1"/>
          <c:order val="1"/>
          <c:tx>
            <c:strRef>
              <c:f>Sheet1!$C$1</c:f>
              <c:strCache>
                <c:ptCount val="1"/>
                <c:pt idx="0">
                  <c:v>IDLC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Sheet1!$A$2:$A$3</c:f>
              <c:numCache>
                <c:formatCode>General</c:formatCode>
                <c:ptCount val="2"/>
                <c:pt idx="0">
                  <c:v>2016</c:v>
                </c:pt>
                <c:pt idx="1">
                  <c:v>2017</c:v>
                </c:pt>
              </c:numCache>
            </c:numRef>
          </c:cat>
          <c:val>
            <c:numRef>
              <c:f>Sheet1!$C$2:$C$3</c:f>
              <c:numCache>
                <c:formatCode>#,##0</c:formatCode>
                <c:ptCount val="2"/>
                <c:pt idx="0">
                  <c:v>62217</c:v>
                </c:pt>
                <c:pt idx="1">
                  <c:v>71499</c:v>
                </c:pt>
              </c:numCache>
            </c:numRef>
          </c:val>
        </c:ser>
        <c:dLbls>
          <c:dLblPos val="outEnd"/>
          <c:showLegendKey val="0"/>
          <c:showVal val="1"/>
          <c:showCatName val="0"/>
          <c:showSerName val="0"/>
          <c:showPercent val="0"/>
          <c:showBubbleSize val="0"/>
        </c:dLbls>
        <c:gapWidth val="100"/>
        <c:overlap val="-24"/>
        <c:axId val="139446912"/>
        <c:axId val="139641600"/>
      </c:barChart>
      <c:catAx>
        <c:axId val="1394469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9641600"/>
        <c:crosses val="autoZero"/>
        <c:auto val="1"/>
        <c:lblAlgn val="ctr"/>
        <c:lblOffset val="100"/>
        <c:noMultiLvlLbl val="0"/>
      </c:catAx>
      <c:valAx>
        <c:axId val="13964160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944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2016</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Sheet1!$A$2:$A$3</c:f>
              <c:strCache>
                <c:ptCount val="2"/>
                <c:pt idx="0">
                  <c:v>IPDC</c:v>
                </c:pt>
                <c:pt idx="1">
                  <c:v>IDLC</c:v>
                </c:pt>
              </c:strCache>
            </c:strRef>
          </c:cat>
          <c:val>
            <c:numRef>
              <c:f>Sheet1!$B$2:$B$3</c:f>
              <c:numCache>
                <c:formatCode>General</c:formatCode>
                <c:ptCount val="2"/>
                <c:pt idx="0">
                  <c:v>25030</c:v>
                </c:pt>
                <c:pt idx="1">
                  <c:v>35453</c:v>
                </c:pt>
              </c:numCache>
            </c:numRef>
          </c:val>
        </c:ser>
        <c:ser>
          <c:idx val="1"/>
          <c:order val="1"/>
          <c:tx>
            <c:strRef>
              <c:f>Sheet1!$C$1</c:f>
              <c:strCache>
                <c:ptCount val="1"/>
                <c:pt idx="0">
                  <c:v>2017</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Sheet1!$A$2:$A$3</c:f>
              <c:strCache>
                <c:ptCount val="2"/>
                <c:pt idx="0">
                  <c:v>IPDC</c:v>
                </c:pt>
                <c:pt idx="1">
                  <c:v>IDLC</c:v>
                </c:pt>
              </c:strCache>
            </c:strRef>
          </c:cat>
          <c:val>
            <c:numRef>
              <c:f>Sheet1!$C$2:$C$3</c:f>
              <c:numCache>
                <c:formatCode>General</c:formatCode>
                <c:ptCount val="2"/>
                <c:pt idx="0">
                  <c:v>34681</c:v>
                </c:pt>
                <c:pt idx="1">
                  <c:v>43404</c:v>
                </c:pt>
              </c:numCache>
            </c:numRef>
          </c:val>
        </c:ser>
        <c:dLbls>
          <c:showLegendKey val="0"/>
          <c:showVal val="0"/>
          <c:showCatName val="0"/>
          <c:showSerName val="0"/>
          <c:showPercent val="0"/>
          <c:showBubbleSize val="0"/>
        </c:dLbls>
        <c:gapWidth val="100"/>
        <c:overlap val="-24"/>
        <c:axId val="110205952"/>
        <c:axId val="110211840"/>
      </c:barChart>
      <c:catAx>
        <c:axId val="110205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0211840"/>
        <c:crosses val="autoZero"/>
        <c:auto val="1"/>
        <c:lblAlgn val="ctr"/>
        <c:lblOffset val="100"/>
        <c:noMultiLvlLbl val="0"/>
      </c:catAx>
      <c:valAx>
        <c:axId val="1102118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02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NPL Ratio</a:t>
            </a:r>
          </a:p>
        </c:rich>
      </c:tx>
      <c:overlay val="0"/>
      <c:spPr>
        <a:noFill/>
        <a:ln>
          <a:noFill/>
        </a:ln>
        <a:effectLst/>
      </c:spPr>
    </c:title>
    <c:autoTitleDeleted val="0"/>
    <c:plotArea>
      <c:layout>
        <c:manualLayout>
          <c:layoutTarget val="inner"/>
          <c:xMode val="edge"/>
          <c:yMode val="edge"/>
          <c:x val="1.2882447665056361E-2"/>
          <c:y val="0.293776656824147"/>
          <c:w val="0.92914653784219003"/>
          <c:h val="0.56381848753280839"/>
        </c:manualLayout>
      </c:layout>
      <c:barChart>
        <c:barDir val="col"/>
        <c:grouping val="clustered"/>
        <c:varyColors val="0"/>
        <c:ser>
          <c:idx val="0"/>
          <c:order val="0"/>
          <c:tx>
            <c:strRef>
              <c:f>Sheet1!$B$1</c:f>
              <c:strCache>
                <c:ptCount val="1"/>
                <c:pt idx="0">
                  <c:v>IPDC</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Sheet1!$A$2:$A$3</c:f>
              <c:numCache>
                <c:formatCode>General</c:formatCode>
                <c:ptCount val="2"/>
                <c:pt idx="0">
                  <c:v>2016</c:v>
                </c:pt>
                <c:pt idx="1">
                  <c:v>2017</c:v>
                </c:pt>
              </c:numCache>
            </c:numRef>
          </c:cat>
          <c:val>
            <c:numRef>
              <c:f>Sheet1!$B$2:$B$3</c:f>
              <c:numCache>
                <c:formatCode>General</c:formatCode>
                <c:ptCount val="2"/>
                <c:pt idx="0">
                  <c:v>0.71</c:v>
                </c:pt>
                <c:pt idx="1">
                  <c:v>0.62</c:v>
                </c:pt>
              </c:numCache>
            </c:numRef>
          </c:val>
        </c:ser>
        <c:ser>
          <c:idx val="1"/>
          <c:order val="1"/>
          <c:tx>
            <c:strRef>
              <c:f>Sheet1!$C$1</c:f>
              <c:strCache>
                <c:ptCount val="1"/>
                <c:pt idx="0">
                  <c:v>IDLC</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Sheet1!$A$2:$A$3</c:f>
              <c:numCache>
                <c:formatCode>General</c:formatCode>
                <c:ptCount val="2"/>
                <c:pt idx="0">
                  <c:v>2016</c:v>
                </c:pt>
                <c:pt idx="1">
                  <c:v>2017</c:v>
                </c:pt>
              </c:numCache>
            </c:numRef>
          </c:cat>
          <c:val>
            <c:numRef>
              <c:f>Sheet1!$C$2:$C$3</c:f>
              <c:numCache>
                <c:formatCode>General</c:formatCode>
                <c:ptCount val="2"/>
                <c:pt idx="0">
                  <c:v>2.95</c:v>
                </c:pt>
                <c:pt idx="1">
                  <c:v>2.77</c:v>
                </c:pt>
              </c:numCache>
            </c:numRef>
          </c:val>
        </c:ser>
        <c:dLbls>
          <c:dLblPos val="outEnd"/>
          <c:showLegendKey val="0"/>
          <c:showVal val="1"/>
          <c:showCatName val="0"/>
          <c:showSerName val="0"/>
          <c:showPercent val="0"/>
          <c:showBubbleSize val="0"/>
        </c:dLbls>
        <c:gapWidth val="100"/>
        <c:overlap val="-24"/>
        <c:axId val="140388608"/>
        <c:axId val="140419072"/>
      </c:barChart>
      <c:catAx>
        <c:axId val="1403886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0419072"/>
        <c:crosses val="autoZero"/>
        <c:auto val="1"/>
        <c:lblAlgn val="ctr"/>
        <c:lblOffset val="100"/>
        <c:noMultiLvlLbl val="0"/>
      </c:catAx>
      <c:valAx>
        <c:axId val="1404190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038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DCB68-E7B9-47AF-A8EA-FFABA017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46</Pages>
  <Words>8054</Words>
  <Characters>45911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Mosabbir Uddin Ahmad</cp:lastModifiedBy>
  <cp:revision>4</cp:revision>
  <dcterms:created xsi:type="dcterms:W3CDTF">2019-02-02T06:26:00Z</dcterms:created>
  <dcterms:modified xsi:type="dcterms:W3CDTF">2019-02-02T06:36:00Z</dcterms:modified>
</cp:coreProperties>
</file>