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4FC88" w14:textId="240993D6" w:rsidR="00106E21" w:rsidRPr="00C533F4" w:rsidRDefault="004222A4" w:rsidP="00C651DC">
      <w:pPr>
        <w:jc w:val="center"/>
        <w:rPr>
          <w:rFonts w:ascii="Arial" w:hAnsi="Arial" w:cs="Arial"/>
          <w:sz w:val="52"/>
        </w:rPr>
      </w:pPr>
      <w:r w:rsidRPr="00C533F4">
        <w:rPr>
          <w:rFonts w:ascii="Arial" w:hAnsi="Arial" w:cs="Arial"/>
          <w:sz w:val="52"/>
        </w:rPr>
        <w:t xml:space="preserve">A STUDY ON </w:t>
      </w:r>
      <w:r>
        <w:rPr>
          <w:rFonts w:ascii="Arial" w:hAnsi="Arial" w:cs="Arial"/>
          <w:sz w:val="52"/>
        </w:rPr>
        <w:t>W</w:t>
      </w:r>
      <w:r w:rsidRPr="00C533F4">
        <w:rPr>
          <w:rFonts w:ascii="Arial" w:hAnsi="Arial" w:cs="Arial"/>
          <w:sz w:val="52"/>
        </w:rPr>
        <w:t xml:space="preserve">HETHER ARTIFICIAL INTELLIGENCE (AI) </w:t>
      </w:r>
      <w:r>
        <w:rPr>
          <w:rFonts w:ascii="Arial" w:hAnsi="Arial" w:cs="Arial"/>
          <w:sz w:val="52"/>
        </w:rPr>
        <w:t>C</w:t>
      </w:r>
      <w:r w:rsidRPr="00C533F4">
        <w:rPr>
          <w:rFonts w:ascii="Arial" w:hAnsi="Arial" w:cs="Arial"/>
          <w:sz w:val="52"/>
        </w:rPr>
        <w:t xml:space="preserve">AN </w:t>
      </w:r>
      <w:r>
        <w:rPr>
          <w:rFonts w:ascii="Arial" w:hAnsi="Arial" w:cs="Arial"/>
          <w:sz w:val="52"/>
        </w:rPr>
        <w:t>R</w:t>
      </w:r>
      <w:r w:rsidRPr="00C533F4">
        <w:rPr>
          <w:rFonts w:ascii="Arial" w:hAnsi="Arial" w:cs="Arial"/>
          <w:sz w:val="52"/>
        </w:rPr>
        <w:t xml:space="preserve">EPLACE ACCOUNTANTS: </w:t>
      </w:r>
      <w:r>
        <w:rPr>
          <w:rFonts w:ascii="Arial" w:hAnsi="Arial" w:cs="Arial"/>
          <w:sz w:val="52"/>
        </w:rPr>
        <w:t>F</w:t>
      </w:r>
      <w:r w:rsidRPr="00C533F4">
        <w:rPr>
          <w:rFonts w:ascii="Arial" w:hAnsi="Arial" w:cs="Arial"/>
          <w:sz w:val="52"/>
        </w:rPr>
        <w:t>ROM THE PERSPECTIVES OF BANGLADESHI ACCOUNTANTS</w:t>
      </w:r>
    </w:p>
    <w:p w14:paraId="10B8ED2A" w14:textId="77777777" w:rsidR="00106E21" w:rsidRPr="00C533F4" w:rsidRDefault="00106E21" w:rsidP="0030351F">
      <w:pPr>
        <w:spacing w:line="360" w:lineRule="auto"/>
        <w:rPr>
          <w:rFonts w:ascii="Arial" w:hAnsi="Arial" w:cs="Arial"/>
        </w:rPr>
      </w:pPr>
    </w:p>
    <w:p w14:paraId="216F0C1F" w14:textId="77777777" w:rsidR="00106E21" w:rsidRPr="00C533F4" w:rsidRDefault="00106E21" w:rsidP="0030351F">
      <w:pPr>
        <w:spacing w:line="360" w:lineRule="auto"/>
        <w:jc w:val="center"/>
        <w:rPr>
          <w:rFonts w:ascii="Arial" w:hAnsi="Arial" w:cs="Arial"/>
        </w:rPr>
      </w:pPr>
      <w:r w:rsidRPr="00C533F4">
        <w:rPr>
          <w:rFonts w:ascii="Arial" w:hAnsi="Arial" w:cs="Arial"/>
          <w:noProof/>
          <w:lang w:val="en-US"/>
        </w:rPr>
        <w:drawing>
          <wp:inline distT="0" distB="0" distL="0" distR="0" wp14:anchorId="4A2D215F" wp14:editId="4066100E">
            <wp:extent cx="1573530" cy="1428840"/>
            <wp:effectExtent l="0" t="0" r="7620" b="0"/>
            <wp:docPr id="1" name="Picture 1" descr="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 Top Ranked Private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2078" cy="1454763"/>
                    </a:xfrm>
                    <a:prstGeom prst="rect">
                      <a:avLst/>
                    </a:prstGeom>
                    <a:noFill/>
                    <a:ln>
                      <a:noFill/>
                    </a:ln>
                  </pic:spPr>
                </pic:pic>
              </a:graphicData>
            </a:graphic>
          </wp:inline>
        </w:drawing>
      </w:r>
    </w:p>
    <w:p w14:paraId="3C30CD04" w14:textId="12E89CCB" w:rsidR="00106E21" w:rsidRDefault="00106E21" w:rsidP="0030351F">
      <w:pPr>
        <w:spacing w:line="360" w:lineRule="auto"/>
        <w:rPr>
          <w:rFonts w:ascii="Arial" w:hAnsi="Arial" w:cs="Arial"/>
          <w:sz w:val="14"/>
        </w:rPr>
      </w:pPr>
    </w:p>
    <w:p w14:paraId="00D3C54F" w14:textId="77777777" w:rsidR="004222A4" w:rsidRPr="00C533F4" w:rsidRDefault="004222A4" w:rsidP="0030351F">
      <w:pPr>
        <w:spacing w:line="360" w:lineRule="auto"/>
        <w:rPr>
          <w:rFonts w:ascii="Arial" w:hAnsi="Arial" w:cs="Arial"/>
          <w:sz w:val="14"/>
        </w:rPr>
      </w:pPr>
    </w:p>
    <w:p w14:paraId="3735DE6E" w14:textId="77777777" w:rsidR="00C651DC" w:rsidRPr="00C533F4" w:rsidRDefault="00C651DC" w:rsidP="0030351F">
      <w:pPr>
        <w:spacing w:line="360" w:lineRule="auto"/>
        <w:rPr>
          <w:rFonts w:ascii="Arial" w:hAnsi="Arial" w:cs="Arial"/>
          <w:sz w:val="14"/>
        </w:rPr>
      </w:pPr>
    </w:p>
    <w:p w14:paraId="28A302D8" w14:textId="77777777" w:rsidR="00106E21" w:rsidRPr="00C533F4" w:rsidRDefault="00106E21" w:rsidP="0030351F">
      <w:pPr>
        <w:shd w:val="clear" w:color="auto" w:fill="D9D9D9" w:themeFill="background1" w:themeFillShade="D9"/>
        <w:spacing w:line="360" w:lineRule="auto"/>
        <w:jc w:val="center"/>
        <w:rPr>
          <w:rFonts w:ascii="Arial" w:hAnsi="Arial" w:cs="Arial"/>
          <w:b/>
          <w:sz w:val="26"/>
          <w:szCs w:val="26"/>
        </w:rPr>
      </w:pPr>
      <w:r w:rsidRPr="00C533F4">
        <w:rPr>
          <w:rFonts w:ascii="Arial" w:hAnsi="Arial" w:cs="Arial"/>
          <w:b/>
          <w:sz w:val="26"/>
          <w:szCs w:val="26"/>
        </w:rPr>
        <w:t>Submitted To</w:t>
      </w:r>
    </w:p>
    <w:p w14:paraId="10B0ECFE" w14:textId="77777777" w:rsidR="00351354" w:rsidRPr="00C533F4" w:rsidRDefault="00351354" w:rsidP="00C651DC">
      <w:pPr>
        <w:spacing w:before="120"/>
        <w:contextualSpacing/>
        <w:jc w:val="center"/>
        <w:rPr>
          <w:rFonts w:ascii="Arial" w:hAnsi="Arial" w:cs="Arial"/>
          <w:b/>
          <w:color w:val="000000"/>
        </w:rPr>
      </w:pPr>
      <w:r w:rsidRPr="00C533F4">
        <w:rPr>
          <w:rFonts w:ascii="Arial" w:hAnsi="Arial" w:cs="Arial"/>
          <w:b/>
          <w:color w:val="000000"/>
        </w:rPr>
        <w:t>Mohammad Amzad Hossain</w:t>
      </w:r>
    </w:p>
    <w:p w14:paraId="6E807B8D" w14:textId="77777777" w:rsidR="00351354" w:rsidRPr="00C533F4" w:rsidRDefault="00351354" w:rsidP="00C651DC">
      <w:pPr>
        <w:contextualSpacing/>
        <w:jc w:val="center"/>
        <w:rPr>
          <w:rFonts w:ascii="Arial" w:hAnsi="Arial" w:cs="Arial"/>
          <w:color w:val="000000"/>
        </w:rPr>
      </w:pPr>
      <w:r w:rsidRPr="00C533F4">
        <w:rPr>
          <w:rFonts w:ascii="Arial" w:hAnsi="Arial" w:cs="Arial"/>
          <w:color w:val="000000"/>
        </w:rPr>
        <w:t>Assistant Professor- AIS</w:t>
      </w:r>
    </w:p>
    <w:p w14:paraId="5210C1AA" w14:textId="77777777" w:rsidR="00351354" w:rsidRPr="00C533F4" w:rsidRDefault="00351354" w:rsidP="00C651DC">
      <w:pPr>
        <w:contextualSpacing/>
        <w:jc w:val="center"/>
        <w:rPr>
          <w:rFonts w:ascii="Arial" w:hAnsi="Arial" w:cs="Arial"/>
          <w:color w:val="000000"/>
        </w:rPr>
      </w:pPr>
      <w:r w:rsidRPr="00C533F4">
        <w:rPr>
          <w:rFonts w:ascii="Arial" w:hAnsi="Arial" w:cs="Arial"/>
          <w:color w:val="000000"/>
        </w:rPr>
        <w:t>School of Business &amp; Economics</w:t>
      </w:r>
    </w:p>
    <w:p w14:paraId="67E270E5" w14:textId="77777777" w:rsidR="00351354" w:rsidRPr="00C533F4" w:rsidRDefault="00351354" w:rsidP="00C651DC">
      <w:pPr>
        <w:contextualSpacing/>
        <w:jc w:val="center"/>
        <w:rPr>
          <w:rFonts w:ascii="Arial" w:hAnsi="Arial" w:cs="Arial"/>
          <w:color w:val="000000"/>
        </w:rPr>
      </w:pPr>
      <w:r w:rsidRPr="00C533F4">
        <w:rPr>
          <w:rFonts w:ascii="Arial" w:hAnsi="Arial" w:cs="Arial"/>
          <w:color w:val="000000"/>
        </w:rPr>
        <w:t>United International University</w:t>
      </w:r>
    </w:p>
    <w:p w14:paraId="5DA607F4" w14:textId="77777777" w:rsidR="00B53627" w:rsidRPr="00C533F4" w:rsidRDefault="00B53627" w:rsidP="0030351F">
      <w:pPr>
        <w:spacing w:line="360" w:lineRule="auto"/>
        <w:rPr>
          <w:rFonts w:ascii="Arial" w:hAnsi="Arial" w:cs="Arial"/>
          <w:sz w:val="12"/>
        </w:rPr>
      </w:pPr>
    </w:p>
    <w:p w14:paraId="458C042A" w14:textId="77777777" w:rsidR="00C651DC" w:rsidRPr="00C533F4" w:rsidRDefault="00C651DC" w:rsidP="0030351F">
      <w:pPr>
        <w:spacing w:line="360" w:lineRule="auto"/>
        <w:rPr>
          <w:rFonts w:ascii="Arial" w:hAnsi="Arial" w:cs="Arial"/>
          <w:sz w:val="12"/>
        </w:rPr>
      </w:pPr>
    </w:p>
    <w:p w14:paraId="2788A802" w14:textId="77777777" w:rsidR="00191AE4" w:rsidRPr="00C533F4" w:rsidRDefault="00191AE4" w:rsidP="0030351F">
      <w:pPr>
        <w:shd w:val="clear" w:color="auto" w:fill="D9D9D9" w:themeFill="background1" w:themeFillShade="D9"/>
        <w:spacing w:line="360" w:lineRule="auto"/>
        <w:jc w:val="center"/>
        <w:rPr>
          <w:rFonts w:ascii="Arial" w:hAnsi="Arial" w:cs="Arial"/>
          <w:b/>
          <w:sz w:val="26"/>
          <w:szCs w:val="26"/>
        </w:rPr>
      </w:pPr>
      <w:r w:rsidRPr="00C533F4">
        <w:rPr>
          <w:rFonts w:ascii="Arial" w:hAnsi="Arial" w:cs="Arial"/>
          <w:b/>
          <w:sz w:val="26"/>
          <w:szCs w:val="26"/>
        </w:rPr>
        <w:t>Submitted By</w:t>
      </w:r>
    </w:p>
    <w:p w14:paraId="40A22C05" w14:textId="77777777" w:rsidR="00C651DC" w:rsidRPr="00C533F4" w:rsidRDefault="00C651DC" w:rsidP="00C651DC">
      <w:pPr>
        <w:spacing w:before="120"/>
        <w:jc w:val="center"/>
        <w:rPr>
          <w:rFonts w:ascii="Arial" w:hAnsi="Arial" w:cs="Arial"/>
          <w:b/>
          <w:sz w:val="26"/>
          <w:szCs w:val="26"/>
        </w:rPr>
      </w:pPr>
      <w:proofErr w:type="spellStart"/>
      <w:r w:rsidRPr="00C533F4">
        <w:rPr>
          <w:rFonts w:ascii="Arial" w:hAnsi="Arial" w:cs="Arial"/>
          <w:b/>
          <w:sz w:val="26"/>
          <w:szCs w:val="26"/>
        </w:rPr>
        <w:t>Tajmir</w:t>
      </w:r>
      <w:proofErr w:type="spellEnd"/>
      <w:r w:rsidRPr="00C533F4">
        <w:rPr>
          <w:rFonts w:ascii="Arial" w:hAnsi="Arial" w:cs="Arial"/>
          <w:b/>
          <w:sz w:val="26"/>
          <w:szCs w:val="26"/>
        </w:rPr>
        <w:t xml:space="preserve"> </w:t>
      </w:r>
      <w:proofErr w:type="spellStart"/>
      <w:r w:rsidRPr="00C533F4">
        <w:rPr>
          <w:rFonts w:ascii="Arial" w:hAnsi="Arial" w:cs="Arial"/>
          <w:b/>
          <w:sz w:val="26"/>
          <w:szCs w:val="26"/>
        </w:rPr>
        <w:t>Ahammed</w:t>
      </w:r>
      <w:proofErr w:type="spellEnd"/>
    </w:p>
    <w:p w14:paraId="287F86BF" w14:textId="77777777" w:rsidR="00C651DC" w:rsidRPr="00C533F4" w:rsidRDefault="00C651DC" w:rsidP="00C651DC">
      <w:pPr>
        <w:jc w:val="center"/>
        <w:rPr>
          <w:rFonts w:ascii="Arial" w:hAnsi="Arial" w:cs="Arial"/>
        </w:rPr>
      </w:pPr>
      <w:r w:rsidRPr="00C533F4">
        <w:rPr>
          <w:rFonts w:ascii="Arial" w:hAnsi="Arial" w:cs="Arial"/>
        </w:rPr>
        <w:t>ID: 111162129</w:t>
      </w:r>
    </w:p>
    <w:p w14:paraId="3F611970" w14:textId="77777777" w:rsidR="00C651DC" w:rsidRPr="00C533F4" w:rsidRDefault="00C651DC" w:rsidP="00C651DC">
      <w:pPr>
        <w:jc w:val="center"/>
        <w:rPr>
          <w:rFonts w:ascii="Arial" w:hAnsi="Arial" w:cs="Arial"/>
        </w:rPr>
      </w:pPr>
      <w:r w:rsidRPr="00C533F4">
        <w:rPr>
          <w:rFonts w:ascii="Arial" w:hAnsi="Arial" w:cs="Arial"/>
        </w:rPr>
        <w:t>Major in Accounting</w:t>
      </w:r>
    </w:p>
    <w:p w14:paraId="0B19C58B" w14:textId="77777777" w:rsidR="00191AE4" w:rsidRPr="00C533F4" w:rsidRDefault="00C651DC" w:rsidP="00C651DC">
      <w:pPr>
        <w:jc w:val="center"/>
        <w:rPr>
          <w:rFonts w:ascii="Arial" w:hAnsi="Arial" w:cs="Arial"/>
        </w:rPr>
      </w:pPr>
      <w:r w:rsidRPr="00C533F4">
        <w:rPr>
          <w:rFonts w:ascii="Arial" w:hAnsi="Arial" w:cs="Arial"/>
        </w:rPr>
        <w:t>Bachelor of Business Administration (BBA)</w:t>
      </w:r>
    </w:p>
    <w:p w14:paraId="76BC0F87" w14:textId="77777777" w:rsidR="00C651DC" w:rsidRPr="00C533F4" w:rsidRDefault="00C651DC" w:rsidP="00C651DC">
      <w:pPr>
        <w:contextualSpacing/>
        <w:jc w:val="center"/>
        <w:rPr>
          <w:rFonts w:ascii="Arial" w:hAnsi="Arial" w:cs="Arial"/>
          <w:color w:val="000000"/>
        </w:rPr>
      </w:pPr>
      <w:r w:rsidRPr="00C533F4">
        <w:rPr>
          <w:rFonts w:ascii="Arial" w:hAnsi="Arial" w:cs="Arial"/>
          <w:color w:val="000000"/>
        </w:rPr>
        <w:t>School of Business &amp; Economics</w:t>
      </w:r>
    </w:p>
    <w:p w14:paraId="27ACAA6D" w14:textId="77777777" w:rsidR="00191AE4" w:rsidRPr="00C533F4" w:rsidRDefault="00C651DC" w:rsidP="00C651DC">
      <w:pPr>
        <w:spacing w:after="360"/>
        <w:contextualSpacing/>
        <w:jc w:val="center"/>
        <w:rPr>
          <w:rFonts w:ascii="Arial" w:hAnsi="Arial" w:cs="Arial"/>
          <w:color w:val="000000"/>
        </w:rPr>
      </w:pPr>
      <w:r w:rsidRPr="00C533F4">
        <w:rPr>
          <w:rFonts w:ascii="Arial" w:hAnsi="Arial" w:cs="Arial"/>
          <w:color w:val="000000"/>
        </w:rPr>
        <w:t>United International University</w:t>
      </w:r>
    </w:p>
    <w:p w14:paraId="2612DF28" w14:textId="77777777" w:rsidR="00C651DC" w:rsidRPr="00C533F4" w:rsidRDefault="00C651DC" w:rsidP="00C651DC">
      <w:pPr>
        <w:spacing w:after="360"/>
        <w:contextualSpacing/>
        <w:jc w:val="center"/>
        <w:rPr>
          <w:rFonts w:ascii="Arial" w:hAnsi="Arial" w:cs="Arial"/>
          <w:color w:val="000000"/>
        </w:rPr>
      </w:pPr>
    </w:p>
    <w:p w14:paraId="3D07C6EA" w14:textId="77777777" w:rsidR="00C651DC" w:rsidRPr="00C533F4" w:rsidRDefault="00C651DC" w:rsidP="00C651DC">
      <w:pPr>
        <w:spacing w:after="360"/>
        <w:contextualSpacing/>
        <w:jc w:val="center"/>
        <w:rPr>
          <w:rFonts w:ascii="Arial" w:hAnsi="Arial" w:cs="Arial"/>
          <w:color w:val="000000"/>
        </w:rPr>
      </w:pPr>
    </w:p>
    <w:p w14:paraId="6E66E07D" w14:textId="77777777" w:rsidR="00191AE4" w:rsidRPr="00C533F4" w:rsidRDefault="00191AE4" w:rsidP="0030351F">
      <w:pPr>
        <w:shd w:val="clear" w:color="auto" w:fill="D9D9D9" w:themeFill="background1" w:themeFillShade="D9"/>
        <w:spacing w:line="360" w:lineRule="auto"/>
        <w:jc w:val="center"/>
        <w:rPr>
          <w:rFonts w:ascii="Arial" w:hAnsi="Arial" w:cs="Arial"/>
          <w:b/>
          <w:sz w:val="26"/>
          <w:szCs w:val="26"/>
        </w:rPr>
      </w:pPr>
      <w:r w:rsidRPr="00C533F4">
        <w:rPr>
          <w:rFonts w:ascii="Arial" w:hAnsi="Arial" w:cs="Arial"/>
          <w:b/>
          <w:sz w:val="26"/>
          <w:szCs w:val="26"/>
        </w:rPr>
        <w:t>Date of Submission</w:t>
      </w:r>
    </w:p>
    <w:p w14:paraId="7BBF014F" w14:textId="2C1A9591" w:rsidR="00191AE4" w:rsidRPr="00C533F4" w:rsidRDefault="004B2FD1" w:rsidP="00C651DC">
      <w:pPr>
        <w:shd w:val="clear" w:color="auto" w:fill="FFFFFF" w:themeFill="background1"/>
        <w:spacing w:before="120" w:line="360" w:lineRule="auto"/>
        <w:jc w:val="center"/>
        <w:rPr>
          <w:rFonts w:ascii="Arial" w:hAnsi="Arial" w:cs="Arial"/>
        </w:rPr>
      </w:pPr>
      <w:r>
        <w:rPr>
          <w:rFonts w:ascii="Arial" w:hAnsi="Arial" w:cs="Arial"/>
        </w:rPr>
        <w:t>2</w:t>
      </w:r>
      <w:r w:rsidR="004222A4">
        <w:rPr>
          <w:rFonts w:ascii="Arial" w:hAnsi="Arial" w:cs="Arial"/>
        </w:rPr>
        <w:t>1</w:t>
      </w:r>
      <w:r>
        <w:rPr>
          <w:rFonts w:ascii="Arial" w:hAnsi="Arial" w:cs="Arial"/>
        </w:rPr>
        <w:t>, October</w:t>
      </w:r>
      <w:r w:rsidR="00C651DC" w:rsidRPr="00C533F4">
        <w:rPr>
          <w:rFonts w:ascii="Arial" w:hAnsi="Arial" w:cs="Arial"/>
        </w:rPr>
        <w:t xml:space="preserve"> 2022</w:t>
      </w:r>
    </w:p>
    <w:p w14:paraId="69A23519" w14:textId="77777777" w:rsidR="000E7F11" w:rsidRPr="00C533F4" w:rsidRDefault="000E7F11" w:rsidP="0030351F">
      <w:pPr>
        <w:spacing w:line="360" w:lineRule="auto"/>
        <w:jc w:val="left"/>
        <w:rPr>
          <w:rFonts w:ascii="Arial" w:hAnsi="Arial" w:cs="Arial"/>
        </w:rPr>
        <w:sectPr w:rsidR="000E7F11" w:rsidRPr="00C533F4" w:rsidSect="00AD45F1">
          <w:footerReference w:type="default" r:id="rId9"/>
          <w:pgSz w:w="11906" w:h="16838"/>
          <w:pgMar w:top="1440" w:right="1440" w:bottom="1440" w:left="1440" w:header="708" w:footer="708" w:gutter="0"/>
          <w:pgNumType w:fmt="lowerRoman"/>
          <w:cols w:space="708"/>
          <w:docGrid w:linePitch="360"/>
        </w:sectPr>
      </w:pPr>
    </w:p>
    <w:p w14:paraId="0EDBF499" w14:textId="77777777" w:rsidR="00191AE4" w:rsidRPr="00C533F4" w:rsidRDefault="00191AE4" w:rsidP="000E7F11">
      <w:pPr>
        <w:pStyle w:val="Heading1"/>
        <w:shd w:val="clear" w:color="auto" w:fill="244061" w:themeFill="accent1" w:themeFillShade="80"/>
        <w:jc w:val="center"/>
        <w:rPr>
          <w:color w:val="FFFFFF" w:themeColor="background1"/>
          <w:sz w:val="24"/>
        </w:rPr>
      </w:pPr>
      <w:bookmarkStart w:id="0" w:name="_Toc117245179"/>
      <w:r w:rsidRPr="00C533F4">
        <w:rPr>
          <w:color w:val="FFFFFF" w:themeColor="background1"/>
          <w:sz w:val="24"/>
        </w:rPr>
        <w:lastRenderedPageBreak/>
        <w:t>Letter of Transmittal</w:t>
      </w:r>
      <w:bookmarkEnd w:id="0"/>
    </w:p>
    <w:p w14:paraId="585EEB84" w14:textId="77777777" w:rsidR="00D36581" w:rsidRDefault="00D36581" w:rsidP="00675AC5">
      <w:pPr>
        <w:contextualSpacing/>
        <w:jc w:val="left"/>
        <w:rPr>
          <w:rFonts w:ascii="Arial" w:hAnsi="Arial" w:cs="Arial"/>
          <w:color w:val="000000"/>
        </w:rPr>
      </w:pPr>
    </w:p>
    <w:p w14:paraId="19335A72" w14:textId="3AC60854" w:rsidR="00D36581" w:rsidRDefault="00D36581" w:rsidP="00675AC5">
      <w:pPr>
        <w:contextualSpacing/>
        <w:jc w:val="left"/>
        <w:rPr>
          <w:rFonts w:ascii="Arial" w:hAnsi="Arial" w:cs="Arial"/>
          <w:color w:val="000000"/>
        </w:rPr>
      </w:pPr>
      <w:r>
        <w:rPr>
          <w:rFonts w:ascii="Arial" w:hAnsi="Arial" w:cs="Arial"/>
          <w:color w:val="000000"/>
        </w:rPr>
        <w:t>21</w:t>
      </w:r>
      <w:r w:rsidRPr="00D36581">
        <w:rPr>
          <w:rFonts w:ascii="Arial" w:hAnsi="Arial" w:cs="Arial"/>
          <w:color w:val="000000"/>
          <w:vertAlign w:val="superscript"/>
        </w:rPr>
        <w:t>st</w:t>
      </w:r>
      <w:r>
        <w:rPr>
          <w:rFonts w:ascii="Arial" w:hAnsi="Arial" w:cs="Arial"/>
          <w:color w:val="000000"/>
        </w:rPr>
        <w:t xml:space="preserve"> </w:t>
      </w:r>
      <w:r w:rsidR="00401C3E">
        <w:rPr>
          <w:rFonts w:ascii="Arial" w:hAnsi="Arial" w:cs="Arial"/>
          <w:color w:val="000000"/>
        </w:rPr>
        <w:t>October</w:t>
      </w:r>
      <w:r>
        <w:rPr>
          <w:rFonts w:ascii="Arial" w:hAnsi="Arial" w:cs="Arial"/>
          <w:color w:val="000000"/>
        </w:rPr>
        <w:t xml:space="preserve"> 2022</w:t>
      </w:r>
    </w:p>
    <w:p w14:paraId="3C6E0C3B" w14:textId="77777777" w:rsidR="00D36581" w:rsidRDefault="00D36581" w:rsidP="00675AC5">
      <w:pPr>
        <w:contextualSpacing/>
        <w:jc w:val="left"/>
        <w:rPr>
          <w:rFonts w:ascii="Arial" w:hAnsi="Arial" w:cs="Arial"/>
          <w:color w:val="000000"/>
        </w:rPr>
      </w:pPr>
    </w:p>
    <w:p w14:paraId="5D55243F" w14:textId="62218EBE" w:rsidR="000B7D7D" w:rsidRPr="00C533F4" w:rsidRDefault="000B7D7D" w:rsidP="00675AC5">
      <w:pPr>
        <w:contextualSpacing/>
        <w:jc w:val="left"/>
        <w:rPr>
          <w:rFonts w:ascii="Arial" w:hAnsi="Arial" w:cs="Arial"/>
          <w:color w:val="000000"/>
        </w:rPr>
      </w:pPr>
      <w:r w:rsidRPr="00C533F4">
        <w:rPr>
          <w:rFonts w:ascii="Arial" w:hAnsi="Arial" w:cs="Arial"/>
          <w:color w:val="000000"/>
        </w:rPr>
        <w:t>Mohammad Amzad Hossain</w:t>
      </w:r>
    </w:p>
    <w:p w14:paraId="265C6565" w14:textId="77777777" w:rsidR="000B7D7D" w:rsidRPr="00C533F4" w:rsidRDefault="000B7D7D" w:rsidP="00675AC5">
      <w:pPr>
        <w:contextualSpacing/>
        <w:jc w:val="left"/>
        <w:rPr>
          <w:rFonts w:ascii="Arial" w:hAnsi="Arial" w:cs="Arial"/>
          <w:color w:val="000000"/>
        </w:rPr>
      </w:pPr>
      <w:r w:rsidRPr="00C533F4">
        <w:rPr>
          <w:rFonts w:ascii="Arial" w:hAnsi="Arial" w:cs="Arial"/>
          <w:color w:val="000000"/>
        </w:rPr>
        <w:t>Assistant Professor,</w:t>
      </w:r>
    </w:p>
    <w:p w14:paraId="41AAABBB" w14:textId="77777777" w:rsidR="000B7D7D" w:rsidRPr="00C533F4" w:rsidRDefault="000B7D7D" w:rsidP="00675AC5">
      <w:pPr>
        <w:contextualSpacing/>
        <w:jc w:val="left"/>
        <w:rPr>
          <w:rFonts w:ascii="Arial" w:hAnsi="Arial" w:cs="Arial"/>
          <w:color w:val="000000"/>
        </w:rPr>
      </w:pPr>
      <w:r w:rsidRPr="00C533F4">
        <w:rPr>
          <w:rFonts w:ascii="Arial" w:hAnsi="Arial" w:cs="Arial"/>
          <w:color w:val="000000"/>
        </w:rPr>
        <w:t>School of Business &amp; Economics,</w:t>
      </w:r>
    </w:p>
    <w:p w14:paraId="4B8B0F2E" w14:textId="77777777" w:rsidR="000B7D7D" w:rsidRPr="00C533F4" w:rsidRDefault="00DF0834" w:rsidP="00675AC5">
      <w:pPr>
        <w:contextualSpacing/>
        <w:jc w:val="left"/>
        <w:rPr>
          <w:rFonts w:ascii="Arial" w:hAnsi="Arial" w:cs="Arial"/>
          <w:color w:val="000000"/>
        </w:rPr>
      </w:pPr>
      <w:r>
        <w:rPr>
          <w:rFonts w:ascii="Arial" w:hAnsi="Arial" w:cs="Arial"/>
          <w:color w:val="000000"/>
        </w:rPr>
        <w:t>United International University</w:t>
      </w:r>
    </w:p>
    <w:p w14:paraId="30D24748" w14:textId="77777777" w:rsidR="000B7D7D" w:rsidRPr="00C533F4" w:rsidRDefault="000B7D7D" w:rsidP="00675AC5">
      <w:pPr>
        <w:spacing w:line="360" w:lineRule="auto"/>
        <w:contextualSpacing/>
        <w:jc w:val="left"/>
        <w:rPr>
          <w:rFonts w:ascii="Arial" w:hAnsi="Arial" w:cs="Arial"/>
          <w:color w:val="000000"/>
          <w:sz w:val="12"/>
        </w:rPr>
      </w:pPr>
    </w:p>
    <w:p w14:paraId="0E055A65" w14:textId="5B4C229D" w:rsidR="000B7D7D" w:rsidRPr="00C533F4" w:rsidRDefault="000B7D7D" w:rsidP="00675AC5">
      <w:pPr>
        <w:spacing w:line="360" w:lineRule="auto"/>
        <w:contextualSpacing/>
        <w:jc w:val="left"/>
        <w:rPr>
          <w:rFonts w:ascii="Arial" w:hAnsi="Arial" w:cs="Arial"/>
          <w:color w:val="000000"/>
        </w:rPr>
      </w:pPr>
      <w:r w:rsidRPr="00C533F4">
        <w:rPr>
          <w:rFonts w:ascii="Arial" w:hAnsi="Arial" w:cs="Arial"/>
          <w:color w:val="000000"/>
        </w:rPr>
        <w:t xml:space="preserve">Subject: Submission of </w:t>
      </w:r>
      <w:r w:rsidR="00341C70">
        <w:rPr>
          <w:rFonts w:ascii="Arial" w:hAnsi="Arial" w:cs="Arial"/>
          <w:color w:val="000000"/>
        </w:rPr>
        <w:t xml:space="preserve">the </w:t>
      </w:r>
      <w:r w:rsidRPr="00C533F4">
        <w:rPr>
          <w:rFonts w:ascii="Arial" w:hAnsi="Arial" w:cs="Arial"/>
          <w:color w:val="000000"/>
        </w:rPr>
        <w:t>project report.</w:t>
      </w:r>
    </w:p>
    <w:p w14:paraId="7E6981DF" w14:textId="77777777" w:rsidR="000B7D7D" w:rsidRPr="00C533F4" w:rsidRDefault="000B7D7D" w:rsidP="00675AC5">
      <w:pPr>
        <w:spacing w:line="360" w:lineRule="auto"/>
        <w:contextualSpacing/>
        <w:jc w:val="left"/>
        <w:rPr>
          <w:rFonts w:ascii="Arial" w:hAnsi="Arial" w:cs="Arial"/>
          <w:color w:val="000000"/>
          <w:sz w:val="12"/>
        </w:rPr>
      </w:pPr>
    </w:p>
    <w:p w14:paraId="30A83628" w14:textId="77777777" w:rsidR="000B7D7D" w:rsidRPr="00C533F4" w:rsidRDefault="000B7D7D" w:rsidP="00675AC5">
      <w:pPr>
        <w:spacing w:line="360" w:lineRule="auto"/>
        <w:contextualSpacing/>
        <w:jc w:val="left"/>
        <w:rPr>
          <w:rFonts w:ascii="Arial" w:hAnsi="Arial" w:cs="Arial"/>
          <w:color w:val="000000"/>
        </w:rPr>
      </w:pPr>
      <w:r w:rsidRPr="00C533F4">
        <w:rPr>
          <w:rFonts w:ascii="Arial" w:hAnsi="Arial" w:cs="Arial"/>
          <w:color w:val="000000"/>
        </w:rPr>
        <w:t xml:space="preserve">Dear Sir, </w:t>
      </w:r>
    </w:p>
    <w:p w14:paraId="403276F8" w14:textId="77777777" w:rsidR="000B7D7D" w:rsidRPr="00C533F4" w:rsidRDefault="000B7D7D" w:rsidP="00675AC5">
      <w:pPr>
        <w:spacing w:line="360" w:lineRule="auto"/>
        <w:contextualSpacing/>
        <w:rPr>
          <w:rFonts w:ascii="Arial" w:hAnsi="Arial" w:cs="Arial"/>
          <w:color w:val="000000"/>
          <w:sz w:val="12"/>
        </w:rPr>
      </w:pPr>
    </w:p>
    <w:p w14:paraId="6B0AEB26" w14:textId="22CADB4F" w:rsidR="000B7D7D" w:rsidRPr="00C533F4" w:rsidRDefault="000B7D7D" w:rsidP="00675AC5">
      <w:pPr>
        <w:spacing w:line="360" w:lineRule="auto"/>
        <w:contextualSpacing/>
        <w:rPr>
          <w:rFonts w:ascii="Arial" w:hAnsi="Arial" w:cs="Arial"/>
          <w:color w:val="000000"/>
        </w:rPr>
      </w:pPr>
      <w:r w:rsidRPr="00C533F4">
        <w:rPr>
          <w:rFonts w:ascii="Arial" w:hAnsi="Arial" w:cs="Arial"/>
          <w:color w:val="000000"/>
        </w:rPr>
        <w:t>I am glad to inform you that I have finished my project report on “</w:t>
      </w:r>
      <w:r w:rsidR="0022551D">
        <w:rPr>
          <w:rFonts w:ascii="Arial" w:hAnsi="Arial" w:cs="Arial"/>
          <w:color w:val="000000"/>
        </w:rPr>
        <w:t>A</w:t>
      </w:r>
      <w:r w:rsidR="0022551D" w:rsidRPr="00C533F4">
        <w:rPr>
          <w:rFonts w:ascii="Arial" w:hAnsi="Arial" w:cs="Arial"/>
          <w:color w:val="000000"/>
        </w:rPr>
        <w:t xml:space="preserve"> study on whether artificial intelligence (</w:t>
      </w:r>
      <w:r w:rsidR="0022551D">
        <w:rPr>
          <w:rFonts w:ascii="Arial" w:hAnsi="Arial" w:cs="Arial"/>
          <w:color w:val="000000"/>
        </w:rPr>
        <w:t>AI</w:t>
      </w:r>
      <w:r w:rsidR="0022551D" w:rsidRPr="00C533F4">
        <w:rPr>
          <w:rFonts w:ascii="Arial" w:hAnsi="Arial" w:cs="Arial"/>
          <w:color w:val="000000"/>
        </w:rPr>
        <w:t>) can replace accountants: from the perspectives of Bangladeshi accountants</w:t>
      </w:r>
      <w:r w:rsidRPr="00C533F4">
        <w:rPr>
          <w:rFonts w:ascii="Arial" w:hAnsi="Arial" w:cs="Arial"/>
          <w:color w:val="000000"/>
        </w:rPr>
        <w:t xml:space="preserve">”. Throughout this study, I have applied all my project report </w:t>
      </w:r>
      <w:r w:rsidR="00687FDB" w:rsidRPr="00C533F4">
        <w:rPr>
          <w:rFonts w:ascii="Arial" w:hAnsi="Arial" w:cs="Arial"/>
          <w:color w:val="000000"/>
        </w:rPr>
        <w:t>learning</w:t>
      </w:r>
      <w:r w:rsidRPr="00C533F4">
        <w:rPr>
          <w:rFonts w:ascii="Arial" w:hAnsi="Arial" w:cs="Arial"/>
          <w:color w:val="000000"/>
        </w:rPr>
        <w:t xml:space="preserve"> that I have learn</w:t>
      </w:r>
      <w:r w:rsidR="00341C70">
        <w:rPr>
          <w:rFonts w:ascii="Arial" w:hAnsi="Arial" w:cs="Arial"/>
          <w:color w:val="000000"/>
        </w:rPr>
        <w:t>ed</w:t>
      </w:r>
      <w:r w:rsidRPr="00C533F4">
        <w:rPr>
          <w:rFonts w:ascii="Arial" w:hAnsi="Arial" w:cs="Arial"/>
          <w:color w:val="000000"/>
        </w:rPr>
        <w:t xml:space="preserve"> in </w:t>
      </w:r>
      <w:r w:rsidR="00341C70">
        <w:rPr>
          <w:rFonts w:ascii="Arial" w:hAnsi="Arial" w:cs="Arial"/>
          <w:color w:val="000000"/>
        </w:rPr>
        <w:t xml:space="preserve">the </w:t>
      </w:r>
      <w:r w:rsidRPr="00C533F4">
        <w:rPr>
          <w:rFonts w:ascii="Arial" w:hAnsi="Arial" w:cs="Arial"/>
          <w:color w:val="000000"/>
        </w:rPr>
        <w:t xml:space="preserve">last 4 years of my under-graduation study. </w:t>
      </w:r>
    </w:p>
    <w:p w14:paraId="1CEBEF97" w14:textId="77777777" w:rsidR="000B7D7D" w:rsidRPr="00C533F4" w:rsidRDefault="000B7D7D" w:rsidP="00675AC5">
      <w:pPr>
        <w:spacing w:line="360" w:lineRule="auto"/>
        <w:contextualSpacing/>
        <w:rPr>
          <w:rFonts w:ascii="Arial" w:hAnsi="Arial" w:cs="Arial"/>
          <w:color w:val="000000"/>
          <w:sz w:val="14"/>
        </w:rPr>
      </w:pPr>
    </w:p>
    <w:p w14:paraId="22534528" w14:textId="1F9BF6D4" w:rsidR="000B7D7D" w:rsidRPr="00C533F4" w:rsidRDefault="000B7D7D" w:rsidP="00675AC5">
      <w:pPr>
        <w:spacing w:line="360" w:lineRule="auto"/>
        <w:contextualSpacing/>
        <w:rPr>
          <w:rFonts w:ascii="Arial" w:hAnsi="Arial" w:cs="Arial"/>
          <w:color w:val="000000"/>
        </w:rPr>
      </w:pPr>
      <w:r w:rsidRPr="00C533F4">
        <w:rPr>
          <w:rFonts w:ascii="Arial" w:hAnsi="Arial" w:cs="Arial"/>
          <w:color w:val="000000"/>
        </w:rPr>
        <w:t xml:space="preserve">Additionally, to prepare this report, I have collected both primary and secondary data from relevant sources and cited rightly the secondary information so that </w:t>
      </w:r>
      <w:r w:rsidR="0022551D" w:rsidRPr="00C533F4">
        <w:rPr>
          <w:rFonts w:ascii="Arial" w:hAnsi="Arial" w:cs="Arial"/>
          <w:color w:val="000000"/>
        </w:rPr>
        <w:t>their</w:t>
      </w:r>
      <w:r w:rsidRPr="00C533F4">
        <w:rPr>
          <w:rFonts w:ascii="Arial" w:hAnsi="Arial" w:cs="Arial"/>
          <w:color w:val="000000"/>
        </w:rPr>
        <w:t xml:space="preserve"> sources can be easily found later. While collecting the primary data, I considered the convenient sampling method and selected 10 accountants </w:t>
      </w:r>
      <w:r w:rsidR="00341C70">
        <w:rPr>
          <w:rFonts w:ascii="Arial" w:hAnsi="Arial" w:cs="Arial"/>
          <w:color w:val="000000"/>
        </w:rPr>
        <w:t>from</w:t>
      </w:r>
      <w:r w:rsidRPr="00C533F4">
        <w:rPr>
          <w:rFonts w:ascii="Arial" w:hAnsi="Arial" w:cs="Arial"/>
          <w:color w:val="000000"/>
        </w:rPr>
        <w:t xml:space="preserve"> Bangladesh for the data collection purpose.</w:t>
      </w:r>
    </w:p>
    <w:p w14:paraId="6F90C614" w14:textId="77777777" w:rsidR="000B7D7D" w:rsidRPr="00C533F4" w:rsidRDefault="000B7D7D" w:rsidP="00675AC5">
      <w:pPr>
        <w:spacing w:line="360" w:lineRule="auto"/>
        <w:contextualSpacing/>
        <w:rPr>
          <w:rFonts w:ascii="Arial" w:hAnsi="Arial" w:cs="Arial"/>
          <w:color w:val="000000"/>
          <w:sz w:val="14"/>
        </w:rPr>
      </w:pPr>
    </w:p>
    <w:p w14:paraId="200BD019" w14:textId="77777777" w:rsidR="000B7D7D" w:rsidRPr="00C533F4" w:rsidRDefault="000B7D7D" w:rsidP="00675AC5">
      <w:pPr>
        <w:spacing w:line="360" w:lineRule="auto"/>
        <w:contextualSpacing/>
        <w:rPr>
          <w:rFonts w:ascii="Arial" w:hAnsi="Arial" w:cs="Arial"/>
          <w:color w:val="000000"/>
        </w:rPr>
      </w:pPr>
      <w:r w:rsidRPr="00C533F4">
        <w:rPr>
          <w:rFonts w:ascii="Arial" w:hAnsi="Arial" w:cs="Arial"/>
          <w:color w:val="000000"/>
        </w:rPr>
        <w:t xml:space="preserve">However, I would also like to mention all the data used in this report are relevant to the topic and I have strictly followed the valuable guidelines that I have received from you so far. </w:t>
      </w:r>
    </w:p>
    <w:p w14:paraId="003B190A" w14:textId="77777777" w:rsidR="000B7D7D" w:rsidRPr="00C533F4" w:rsidRDefault="000B7D7D" w:rsidP="00675AC5">
      <w:pPr>
        <w:spacing w:line="360" w:lineRule="auto"/>
        <w:contextualSpacing/>
        <w:rPr>
          <w:rFonts w:ascii="Arial" w:hAnsi="Arial" w:cs="Arial"/>
          <w:color w:val="000000"/>
          <w:sz w:val="14"/>
        </w:rPr>
      </w:pPr>
    </w:p>
    <w:p w14:paraId="763C52D2" w14:textId="77777777" w:rsidR="000B7D7D" w:rsidRPr="00C533F4" w:rsidRDefault="000B7D7D" w:rsidP="00675AC5">
      <w:pPr>
        <w:spacing w:line="360" w:lineRule="auto"/>
        <w:contextualSpacing/>
        <w:rPr>
          <w:rFonts w:ascii="Arial" w:hAnsi="Arial" w:cs="Arial"/>
          <w:color w:val="000000"/>
        </w:rPr>
      </w:pPr>
      <w:r w:rsidRPr="00C533F4">
        <w:rPr>
          <w:rFonts w:ascii="Arial" w:hAnsi="Arial" w:cs="Arial"/>
          <w:color w:val="000000"/>
        </w:rPr>
        <w:t>I, therefore, pray and hope that you would be kind enough and accept my project report.</w:t>
      </w:r>
    </w:p>
    <w:p w14:paraId="508647BA" w14:textId="77777777" w:rsidR="00D36581" w:rsidRPr="007931C9" w:rsidRDefault="00D36581" w:rsidP="00675AC5">
      <w:pPr>
        <w:spacing w:line="360" w:lineRule="auto"/>
        <w:contextualSpacing/>
        <w:rPr>
          <w:rFonts w:ascii="Arial" w:hAnsi="Arial" w:cs="Arial"/>
          <w:color w:val="000000"/>
          <w:sz w:val="10"/>
          <w:szCs w:val="18"/>
        </w:rPr>
      </w:pPr>
    </w:p>
    <w:p w14:paraId="70FCAB39" w14:textId="060598E4" w:rsidR="000B7D7D" w:rsidRDefault="007931C9" w:rsidP="00675AC5">
      <w:pPr>
        <w:spacing w:line="360" w:lineRule="auto"/>
        <w:contextualSpacing/>
        <w:rPr>
          <w:rFonts w:ascii="Arial" w:hAnsi="Arial" w:cs="Arial"/>
          <w:color w:val="000000"/>
        </w:rPr>
      </w:pPr>
      <w:r>
        <w:rPr>
          <w:rFonts w:ascii="Arial" w:hAnsi="Arial" w:cs="Arial"/>
          <w:color w:val="000000"/>
        </w:rPr>
        <w:t xml:space="preserve">Finest </w:t>
      </w:r>
      <w:r w:rsidR="000B7D7D" w:rsidRPr="00C533F4">
        <w:rPr>
          <w:rFonts w:ascii="Arial" w:hAnsi="Arial" w:cs="Arial"/>
          <w:color w:val="000000"/>
        </w:rPr>
        <w:t>Regards,</w:t>
      </w:r>
    </w:p>
    <w:p w14:paraId="1FC72870" w14:textId="77777777" w:rsidR="007931C9" w:rsidRDefault="007931C9" w:rsidP="00675AC5">
      <w:pPr>
        <w:spacing w:line="360" w:lineRule="auto"/>
        <w:contextualSpacing/>
        <w:rPr>
          <w:rFonts w:ascii="Arial" w:hAnsi="Arial" w:cs="Arial"/>
          <w:color w:val="000000"/>
        </w:rPr>
      </w:pPr>
    </w:p>
    <w:p w14:paraId="25F0E991" w14:textId="21098A26" w:rsidR="007931C9" w:rsidRPr="00C533F4" w:rsidRDefault="007931C9" w:rsidP="00675AC5">
      <w:pPr>
        <w:spacing w:line="360" w:lineRule="auto"/>
        <w:contextualSpacing/>
        <w:rPr>
          <w:rFonts w:ascii="Arial" w:hAnsi="Arial" w:cs="Arial"/>
          <w:color w:val="000000"/>
        </w:rPr>
      </w:pPr>
      <w:r>
        <w:rPr>
          <w:rFonts w:ascii="Arial" w:hAnsi="Arial" w:cs="Arial"/>
          <w:color w:val="000000"/>
        </w:rPr>
        <w:t>------------------------------------------------------</w:t>
      </w:r>
    </w:p>
    <w:p w14:paraId="284195FB" w14:textId="77777777" w:rsidR="000B7D7D" w:rsidRPr="00C533F4" w:rsidRDefault="000B7D7D" w:rsidP="00675AC5">
      <w:pPr>
        <w:rPr>
          <w:rFonts w:ascii="Arial" w:hAnsi="Arial" w:cs="Arial"/>
          <w:sz w:val="26"/>
          <w:szCs w:val="26"/>
        </w:rPr>
      </w:pPr>
      <w:proofErr w:type="spellStart"/>
      <w:r w:rsidRPr="00C533F4">
        <w:rPr>
          <w:rFonts w:ascii="Arial" w:hAnsi="Arial" w:cs="Arial"/>
          <w:sz w:val="26"/>
          <w:szCs w:val="26"/>
        </w:rPr>
        <w:t>Tajmir</w:t>
      </w:r>
      <w:proofErr w:type="spellEnd"/>
      <w:r w:rsidRPr="00C533F4">
        <w:rPr>
          <w:rFonts w:ascii="Arial" w:hAnsi="Arial" w:cs="Arial"/>
          <w:sz w:val="26"/>
          <w:szCs w:val="26"/>
        </w:rPr>
        <w:t xml:space="preserve"> </w:t>
      </w:r>
      <w:proofErr w:type="spellStart"/>
      <w:r w:rsidRPr="00C533F4">
        <w:rPr>
          <w:rFonts w:ascii="Arial" w:hAnsi="Arial" w:cs="Arial"/>
          <w:sz w:val="26"/>
          <w:szCs w:val="26"/>
        </w:rPr>
        <w:t>Ahammed</w:t>
      </w:r>
      <w:proofErr w:type="spellEnd"/>
    </w:p>
    <w:p w14:paraId="772383CA" w14:textId="77777777" w:rsidR="000B7D7D" w:rsidRPr="00C533F4" w:rsidRDefault="000B7D7D" w:rsidP="00675AC5">
      <w:pPr>
        <w:rPr>
          <w:rFonts w:ascii="Arial" w:hAnsi="Arial" w:cs="Arial"/>
        </w:rPr>
      </w:pPr>
      <w:r w:rsidRPr="00C533F4">
        <w:rPr>
          <w:rFonts w:ascii="Arial" w:hAnsi="Arial" w:cs="Arial"/>
        </w:rPr>
        <w:t>ID: 111162129</w:t>
      </w:r>
    </w:p>
    <w:p w14:paraId="2883D2C5" w14:textId="77777777" w:rsidR="000B7D7D" w:rsidRPr="00C533F4" w:rsidRDefault="000B7D7D" w:rsidP="00675AC5">
      <w:pPr>
        <w:rPr>
          <w:rFonts w:ascii="Arial" w:hAnsi="Arial" w:cs="Arial"/>
        </w:rPr>
      </w:pPr>
      <w:r w:rsidRPr="00C533F4">
        <w:rPr>
          <w:rFonts w:ascii="Arial" w:hAnsi="Arial" w:cs="Arial"/>
        </w:rPr>
        <w:t>Bachelor of Business Administration (BBA)</w:t>
      </w:r>
    </w:p>
    <w:p w14:paraId="6439A91B" w14:textId="77777777" w:rsidR="000B7D7D" w:rsidRPr="00C533F4" w:rsidRDefault="000B7D7D" w:rsidP="00675AC5">
      <w:pPr>
        <w:contextualSpacing/>
        <w:rPr>
          <w:rFonts w:ascii="Arial" w:hAnsi="Arial" w:cs="Arial"/>
          <w:color w:val="000000"/>
        </w:rPr>
      </w:pPr>
      <w:r w:rsidRPr="00C533F4">
        <w:rPr>
          <w:rFonts w:ascii="Arial" w:hAnsi="Arial" w:cs="Arial"/>
          <w:color w:val="000000"/>
        </w:rPr>
        <w:t>School of Business &amp; Economics</w:t>
      </w:r>
    </w:p>
    <w:p w14:paraId="13194CF9" w14:textId="77777777" w:rsidR="000B7D7D" w:rsidRPr="00C533F4" w:rsidRDefault="000B7D7D" w:rsidP="00675AC5">
      <w:pPr>
        <w:contextualSpacing/>
        <w:rPr>
          <w:rFonts w:ascii="Arial" w:hAnsi="Arial" w:cs="Arial"/>
          <w:color w:val="000000"/>
        </w:rPr>
      </w:pPr>
      <w:r w:rsidRPr="00C533F4">
        <w:rPr>
          <w:rFonts w:ascii="Arial" w:hAnsi="Arial" w:cs="Arial"/>
          <w:color w:val="000000"/>
        </w:rPr>
        <w:t>United International University</w:t>
      </w:r>
    </w:p>
    <w:p w14:paraId="4CAAAFF8" w14:textId="77777777" w:rsidR="00490AAE" w:rsidRDefault="00490AAE">
      <w:pPr>
        <w:spacing w:after="200"/>
        <w:jc w:val="left"/>
        <w:rPr>
          <w:rFonts w:ascii="Arial" w:hAnsi="Arial" w:cs="Arial"/>
          <w:b/>
        </w:rPr>
        <w:sectPr w:rsidR="00490AAE" w:rsidSect="00AD45F1">
          <w:footerReference w:type="default" r:id="rId10"/>
          <w:pgSz w:w="11906" w:h="16838"/>
          <w:pgMar w:top="1440" w:right="1440" w:bottom="1440" w:left="1440" w:header="708" w:footer="708" w:gutter="0"/>
          <w:pgNumType w:fmt="lowerRoman" w:start="1"/>
          <w:cols w:space="708"/>
          <w:docGrid w:linePitch="360"/>
        </w:sectPr>
      </w:pPr>
    </w:p>
    <w:p w14:paraId="4B2D89D2" w14:textId="77777777" w:rsidR="00351354" w:rsidRPr="00C533F4" w:rsidRDefault="00351354" w:rsidP="00675AC5">
      <w:pPr>
        <w:shd w:val="clear" w:color="auto" w:fill="244061" w:themeFill="accent1" w:themeFillShade="80"/>
        <w:spacing w:line="360" w:lineRule="auto"/>
        <w:jc w:val="center"/>
        <w:rPr>
          <w:rFonts w:ascii="Arial" w:hAnsi="Arial" w:cs="Arial"/>
          <w:b/>
        </w:rPr>
      </w:pPr>
      <w:r w:rsidRPr="00C533F4">
        <w:rPr>
          <w:rFonts w:ascii="Arial" w:hAnsi="Arial" w:cs="Arial"/>
          <w:b/>
        </w:rPr>
        <w:lastRenderedPageBreak/>
        <w:t>Table of Contents</w:t>
      </w:r>
    </w:p>
    <w:p w14:paraId="2D0D1721" w14:textId="77777777" w:rsidR="00351354" w:rsidRPr="00C533F4" w:rsidRDefault="00351354" w:rsidP="0030351F">
      <w:pPr>
        <w:shd w:val="clear" w:color="auto" w:fill="FFFFFF" w:themeFill="background1"/>
        <w:spacing w:line="360" w:lineRule="auto"/>
        <w:rPr>
          <w:rFonts w:ascii="Arial" w:hAnsi="Arial" w:cs="Arial"/>
        </w:rPr>
      </w:pPr>
    </w:p>
    <w:sdt>
      <w:sdtPr>
        <w:rPr>
          <w:rFonts w:ascii="Arial" w:hAnsi="Arial" w:cs="Arial"/>
          <w:noProof w:val="0"/>
          <w:sz w:val="24"/>
        </w:rPr>
        <w:id w:val="1151414814"/>
        <w:docPartObj>
          <w:docPartGallery w:val="Table of Contents"/>
          <w:docPartUnique/>
        </w:docPartObj>
      </w:sdtPr>
      <w:sdtEndPr>
        <w:rPr>
          <w:b/>
          <w:bCs/>
        </w:rPr>
      </w:sdtEndPr>
      <w:sdtContent>
        <w:p w14:paraId="0E48B3F6" w14:textId="46795B4B" w:rsidR="00B4559F" w:rsidRDefault="000E7F11">
          <w:pPr>
            <w:pStyle w:val="TOC1"/>
            <w:rPr>
              <w:rFonts w:asciiTheme="minorHAnsi" w:eastAsiaTheme="minorEastAsia" w:hAnsiTheme="minorHAnsi"/>
              <w:szCs w:val="22"/>
              <w:lang w:val="en-AU" w:eastAsia="en-AU"/>
            </w:rPr>
          </w:pPr>
          <w:r w:rsidRPr="00C533F4">
            <w:rPr>
              <w:rFonts w:ascii="Arial" w:hAnsi="Arial" w:cs="Arial"/>
            </w:rPr>
            <w:fldChar w:fldCharType="begin"/>
          </w:r>
          <w:r w:rsidRPr="00C533F4">
            <w:rPr>
              <w:rFonts w:ascii="Arial" w:hAnsi="Arial" w:cs="Arial"/>
            </w:rPr>
            <w:instrText xml:space="preserve"> TOC \o "1-3" \h \z \u </w:instrText>
          </w:r>
          <w:r w:rsidRPr="00C533F4">
            <w:rPr>
              <w:rFonts w:ascii="Arial" w:hAnsi="Arial" w:cs="Arial"/>
            </w:rPr>
            <w:fldChar w:fldCharType="separate"/>
          </w:r>
          <w:hyperlink w:anchor="_Toc117245179" w:history="1">
            <w:r w:rsidR="00B4559F" w:rsidRPr="007B0E3A">
              <w:rPr>
                <w:rStyle w:val="Hyperlink"/>
              </w:rPr>
              <w:t>Letter of Transmittal</w:t>
            </w:r>
            <w:r w:rsidR="00B4559F">
              <w:rPr>
                <w:webHidden/>
              </w:rPr>
              <w:tab/>
            </w:r>
            <w:r w:rsidR="00B4559F">
              <w:rPr>
                <w:webHidden/>
              </w:rPr>
              <w:fldChar w:fldCharType="begin"/>
            </w:r>
            <w:r w:rsidR="00B4559F">
              <w:rPr>
                <w:webHidden/>
              </w:rPr>
              <w:instrText xml:space="preserve"> PAGEREF _Toc117245179 \h </w:instrText>
            </w:r>
            <w:r w:rsidR="00B4559F">
              <w:rPr>
                <w:webHidden/>
              </w:rPr>
            </w:r>
            <w:r w:rsidR="00B4559F">
              <w:rPr>
                <w:webHidden/>
              </w:rPr>
              <w:fldChar w:fldCharType="separate"/>
            </w:r>
            <w:r w:rsidR="00B4559F">
              <w:rPr>
                <w:webHidden/>
              </w:rPr>
              <w:t>i</w:t>
            </w:r>
            <w:r w:rsidR="00B4559F">
              <w:rPr>
                <w:webHidden/>
              </w:rPr>
              <w:fldChar w:fldCharType="end"/>
            </w:r>
          </w:hyperlink>
        </w:p>
        <w:p w14:paraId="162C8C02" w14:textId="7F813881" w:rsidR="00B4559F" w:rsidRDefault="00000000">
          <w:pPr>
            <w:pStyle w:val="TOC1"/>
            <w:rPr>
              <w:rFonts w:asciiTheme="minorHAnsi" w:eastAsiaTheme="minorEastAsia" w:hAnsiTheme="minorHAnsi"/>
              <w:szCs w:val="22"/>
              <w:lang w:val="en-AU" w:eastAsia="en-AU"/>
            </w:rPr>
          </w:pPr>
          <w:hyperlink w:anchor="_Toc117245180" w:history="1">
            <w:r w:rsidR="00B4559F" w:rsidRPr="007B0E3A">
              <w:rPr>
                <w:rStyle w:val="Hyperlink"/>
              </w:rPr>
              <w:t>Abstract</w:t>
            </w:r>
            <w:r w:rsidR="00B4559F">
              <w:rPr>
                <w:webHidden/>
              </w:rPr>
              <w:tab/>
            </w:r>
            <w:r w:rsidR="00B4559F">
              <w:rPr>
                <w:webHidden/>
              </w:rPr>
              <w:fldChar w:fldCharType="begin"/>
            </w:r>
            <w:r w:rsidR="00B4559F">
              <w:rPr>
                <w:webHidden/>
              </w:rPr>
              <w:instrText xml:space="preserve"> PAGEREF _Toc117245180 \h </w:instrText>
            </w:r>
            <w:r w:rsidR="00B4559F">
              <w:rPr>
                <w:webHidden/>
              </w:rPr>
            </w:r>
            <w:r w:rsidR="00B4559F">
              <w:rPr>
                <w:webHidden/>
              </w:rPr>
              <w:fldChar w:fldCharType="separate"/>
            </w:r>
            <w:r w:rsidR="00B4559F">
              <w:rPr>
                <w:webHidden/>
              </w:rPr>
              <w:t>iv</w:t>
            </w:r>
            <w:r w:rsidR="00B4559F">
              <w:rPr>
                <w:webHidden/>
              </w:rPr>
              <w:fldChar w:fldCharType="end"/>
            </w:r>
          </w:hyperlink>
        </w:p>
        <w:p w14:paraId="4603DF93" w14:textId="5AB7E8D8" w:rsidR="00B4559F" w:rsidRDefault="00000000">
          <w:pPr>
            <w:pStyle w:val="TOC1"/>
            <w:rPr>
              <w:rFonts w:asciiTheme="minorHAnsi" w:eastAsiaTheme="minorEastAsia" w:hAnsiTheme="minorHAnsi"/>
              <w:szCs w:val="22"/>
              <w:lang w:val="en-AU" w:eastAsia="en-AU"/>
            </w:rPr>
          </w:pPr>
          <w:hyperlink w:anchor="_Toc117245181" w:history="1">
            <w:r w:rsidR="00B4559F" w:rsidRPr="007B0E3A">
              <w:rPr>
                <w:rStyle w:val="Hyperlink"/>
              </w:rPr>
              <w:t>1.1 Introduction to the topic</w:t>
            </w:r>
            <w:r w:rsidR="00B4559F">
              <w:rPr>
                <w:webHidden/>
              </w:rPr>
              <w:tab/>
            </w:r>
            <w:r w:rsidR="00B4559F">
              <w:rPr>
                <w:webHidden/>
              </w:rPr>
              <w:fldChar w:fldCharType="begin"/>
            </w:r>
            <w:r w:rsidR="00B4559F">
              <w:rPr>
                <w:webHidden/>
              </w:rPr>
              <w:instrText xml:space="preserve"> PAGEREF _Toc117245181 \h </w:instrText>
            </w:r>
            <w:r w:rsidR="00B4559F">
              <w:rPr>
                <w:webHidden/>
              </w:rPr>
            </w:r>
            <w:r w:rsidR="00B4559F">
              <w:rPr>
                <w:webHidden/>
              </w:rPr>
              <w:fldChar w:fldCharType="separate"/>
            </w:r>
            <w:r w:rsidR="00B4559F">
              <w:rPr>
                <w:webHidden/>
              </w:rPr>
              <w:t>2</w:t>
            </w:r>
            <w:r w:rsidR="00B4559F">
              <w:rPr>
                <w:webHidden/>
              </w:rPr>
              <w:fldChar w:fldCharType="end"/>
            </w:r>
          </w:hyperlink>
        </w:p>
        <w:p w14:paraId="1DA4E2BF" w14:textId="0BD129F4" w:rsidR="00B4559F" w:rsidRDefault="00000000">
          <w:pPr>
            <w:pStyle w:val="TOC1"/>
            <w:rPr>
              <w:rFonts w:asciiTheme="minorHAnsi" w:eastAsiaTheme="minorEastAsia" w:hAnsiTheme="minorHAnsi"/>
              <w:szCs w:val="22"/>
              <w:lang w:val="en-AU" w:eastAsia="en-AU"/>
            </w:rPr>
          </w:pPr>
          <w:hyperlink w:anchor="_Toc117245182" w:history="1">
            <w:r w:rsidR="00B4559F" w:rsidRPr="007B0E3A">
              <w:rPr>
                <w:rStyle w:val="Hyperlink"/>
              </w:rPr>
              <w:t>1.2 Brief introduction of the industry</w:t>
            </w:r>
            <w:r w:rsidR="00B4559F">
              <w:rPr>
                <w:webHidden/>
              </w:rPr>
              <w:tab/>
            </w:r>
            <w:r w:rsidR="00B4559F">
              <w:rPr>
                <w:webHidden/>
              </w:rPr>
              <w:fldChar w:fldCharType="begin"/>
            </w:r>
            <w:r w:rsidR="00B4559F">
              <w:rPr>
                <w:webHidden/>
              </w:rPr>
              <w:instrText xml:space="preserve"> PAGEREF _Toc117245182 \h </w:instrText>
            </w:r>
            <w:r w:rsidR="00B4559F">
              <w:rPr>
                <w:webHidden/>
              </w:rPr>
            </w:r>
            <w:r w:rsidR="00B4559F">
              <w:rPr>
                <w:webHidden/>
              </w:rPr>
              <w:fldChar w:fldCharType="separate"/>
            </w:r>
            <w:r w:rsidR="00B4559F">
              <w:rPr>
                <w:webHidden/>
              </w:rPr>
              <w:t>2</w:t>
            </w:r>
            <w:r w:rsidR="00B4559F">
              <w:rPr>
                <w:webHidden/>
              </w:rPr>
              <w:fldChar w:fldCharType="end"/>
            </w:r>
          </w:hyperlink>
        </w:p>
        <w:p w14:paraId="599B72C8" w14:textId="5291995A" w:rsidR="00B4559F" w:rsidRDefault="00000000">
          <w:pPr>
            <w:pStyle w:val="TOC1"/>
            <w:rPr>
              <w:rFonts w:asciiTheme="minorHAnsi" w:eastAsiaTheme="minorEastAsia" w:hAnsiTheme="minorHAnsi"/>
              <w:szCs w:val="22"/>
              <w:lang w:val="en-AU" w:eastAsia="en-AU"/>
            </w:rPr>
          </w:pPr>
          <w:hyperlink w:anchor="_Toc117245183" w:history="1">
            <w:r w:rsidR="00B4559F" w:rsidRPr="007B0E3A">
              <w:rPr>
                <w:rStyle w:val="Hyperlink"/>
              </w:rPr>
              <w:t>2.1 Historical Background of the accounting industry</w:t>
            </w:r>
            <w:r w:rsidR="00B4559F">
              <w:rPr>
                <w:webHidden/>
              </w:rPr>
              <w:tab/>
            </w:r>
            <w:r w:rsidR="00B4559F">
              <w:rPr>
                <w:webHidden/>
              </w:rPr>
              <w:fldChar w:fldCharType="begin"/>
            </w:r>
            <w:r w:rsidR="00B4559F">
              <w:rPr>
                <w:webHidden/>
              </w:rPr>
              <w:instrText xml:space="preserve"> PAGEREF _Toc117245183 \h </w:instrText>
            </w:r>
            <w:r w:rsidR="00B4559F">
              <w:rPr>
                <w:webHidden/>
              </w:rPr>
            </w:r>
            <w:r w:rsidR="00B4559F">
              <w:rPr>
                <w:webHidden/>
              </w:rPr>
              <w:fldChar w:fldCharType="separate"/>
            </w:r>
            <w:r w:rsidR="00B4559F">
              <w:rPr>
                <w:webHidden/>
              </w:rPr>
              <w:t>6</w:t>
            </w:r>
            <w:r w:rsidR="00B4559F">
              <w:rPr>
                <w:webHidden/>
              </w:rPr>
              <w:fldChar w:fldCharType="end"/>
            </w:r>
          </w:hyperlink>
        </w:p>
        <w:p w14:paraId="3B8F41BE" w14:textId="784AD1F5" w:rsidR="00B4559F" w:rsidRDefault="00000000">
          <w:pPr>
            <w:pStyle w:val="TOC1"/>
            <w:rPr>
              <w:rFonts w:asciiTheme="minorHAnsi" w:eastAsiaTheme="minorEastAsia" w:hAnsiTheme="minorHAnsi"/>
              <w:szCs w:val="22"/>
              <w:lang w:val="en-AU" w:eastAsia="en-AU"/>
            </w:rPr>
          </w:pPr>
          <w:hyperlink w:anchor="_Toc117245184" w:history="1">
            <w:r w:rsidR="00B4559F" w:rsidRPr="007B0E3A">
              <w:rPr>
                <w:rStyle w:val="Hyperlink"/>
              </w:rPr>
              <w:t>2.2 Industry Scenario</w:t>
            </w:r>
            <w:r w:rsidR="00B4559F">
              <w:rPr>
                <w:webHidden/>
              </w:rPr>
              <w:tab/>
            </w:r>
            <w:r w:rsidR="00B4559F">
              <w:rPr>
                <w:webHidden/>
              </w:rPr>
              <w:fldChar w:fldCharType="begin"/>
            </w:r>
            <w:r w:rsidR="00B4559F">
              <w:rPr>
                <w:webHidden/>
              </w:rPr>
              <w:instrText xml:space="preserve"> PAGEREF _Toc117245184 \h </w:instrText>
            </w:r>
            <w:r w:rsidR="00B4559F">
              <w:rPr>
                <w:webHidden/>
              </w:rPr>
            </w:r>
            <w:r w:rsidR="00B4559F">
              <w:rPr>
                <w:webHidden/>
              </w:rPr>
              <w:fldChar w:fldCharType="separate"/>
            </w:r>
            <w:r w:rsidR="00B4559F">
              <w:rPr>
                <w:webHidden/>
              </w:rPr>
              <w:t>6</w:t>
            </w:r>
            <w:r w:rsidR="00B4559F">
              <w:rPr>
                <w:webHidden/>
              </w:rPr>
              <w:fldChar w:fldCharType="end"/>
            </w:r>
          </w:hyperlink>
        </w:p>
        <w:p w14:paraId="01D9DCC3" w14:textId="183AEC3A" w:rsidR="00B4559F" w:rsidRDefault="00000000">
          <w:pPr>
            <w:pStyle w:val="TOC1"/>
            <w:rPr>
              <w:rFonts w:asciiTheme="minorHAnsi" w:eastAsiaTheme="minorEastAsia" w:hAnsiTheme="minorHAnsi"/>
              <w:szCs w:val="22"/>
              <w:lang w:val="en-AU" w:eastAsia="en-AU"/>
            </w:rPr>
          </w:pPr>
          <w:hyperlink w:anchor="_Toc117245185" w:history="1">
            <w:r w:rsidR="00B4559F" w:rsidRPr="007B0E3A">
              <w:rPr>
                <w:rStyle w:val="Hyperlink"/>
              </w:rPr>
              <w:t>3.1 Objectives of the Study</w:t>
            </w:r>
            <w:r w:rsidR="00B4559F">
              <w:rPr>
                <w:webHidden/>
              </w:rPr>
              <w:tab/>
            </w:r>
            <w:r w:rsidR="00B4559F">
              <w:rPr>
                <w:webHidden/>
              </w:rPr>
              <w:fldChar w:fldCharType="begin"/>
            </w:r>
            <w:r w:rsidR="00B4559F">
              <w:rPr>
                <w:webHidden/>
              </w:rPr>
              <w:instrText xml:space="preserve"> PAGEREF _Toc117245185 \h </w:instrText>
            </w:r>
            <w:r w:rsidR="00B4559F">
              <w:rPr>
                <w:webHidden/>
              </w:rPr>
            </w:r>
            <w:r w:rsidR="00B4559F">
              <w:rPr>
                <w:webHidden/>
              </w:rPr>
              <w:fldChar w:fldCharType="separate"/>
            </w:r>
            <w:r w:rsidR="00B4559F">
              <w:rPr>
                <w:webHidden/>
              </w:rPr>
              <w:t>9</w:t>
            </w:r>
            <w:r w:rsidR="00B4559F">
              <w:rPr>
                <w:webHidden/>
              </w:rPr>
              <w:fldChar w:fldCharType="end"/>
            </w:r>
          </w:hyperlink>
        </w:p>
        <w:p w14:paraId="1DF6C3F0" w14:textId="5CDF42B0" w:rsidR="00B4559F" w:rsidRDefault="00000000">
          <w:pPr>
            <w:pStyle w:val="TOC1"/>
            <w:rPr>
              <w:rFonts w:asciiTheme="minorHAnsi" w:eastAsiaTheme="minorEastAsia" w:hAnsiTheme="minorHAnsi"/>
              <w:szCs w:val="22"/>
              <w:lang w:val="en-AU" w:eastAsia="en-AU"/>
            </w:rPr>
          </w:pPr>
          <w:hyperlink w:anchor="_Toc117245186" w:history="1">
            <w:r w:rsidR="00B4559F" w:rsidRPr="007B0E3A">
              <w:rPr>
                <w:rStyle w:val="Hyperlink"/>
              </w:rPr>
              <w:t>4.1 Type of Data:</w:t>
            </w:r>
            <w:r w:rsidR="00B4559F">
              <w:rPr>
                <w:webHidden/>
              </w:rPr>
              <w:tab/>
            </w:r>
            <w:r w:rsidR="00B4559F">
              <w:rPr>
                <w:webHidden/>
              </w:rPr>
              <w:fldChar w:fldCharType="begin"/>
            </w:r>
            <w:r w:rsidR="00B4559F">
              <w:rPr>
                <w:webHidden/>
              </w:rPr>
              <w:instrText xml:space="preserve"> PAGEREF _Toc117245186 \h </w:instrText>
            </w:r>
            <w:r w:rsidR="00B4559F">
              <w:rPr>
                <w:webHidden/>
              </w:rPr>
            </w:r>
            <w:r w:rsidR="00B4559F">
              <w:rPr>
                <w:webHidden/>
              </w:rPr>
              <w:fldChar w:fldCharType="separate"/>
            </w:r>
            <w:r w:rsidR="00B4559F">
              <w:rPr>
                <w:webHidden/>
              </w:rPr>
              <w:t>11</w:t>
            </w:r>
            <w:r w:rsidR="00B4559F">
              <w:rPr>
                <w:webHidden/>
              </w:rPr>
              <w:fldChar w:fldCharType="end"/>
            </w:r>
          </w:hyperlink>
        </w:p>
        <w:p w14:paraId="1EC79047" w14:textId="2D56BABF" w:rsidR="00B4559F" w:rsidRDefault="00000000">
          <w:pPr>
            <w:pStyle w:val="TOC1"/>
            <w:rPr>
              <w:rFonts w:asciiTheme="minorHAnsi" w:eastAsiaTheme="minorEastAsia" w:hAnsiTheme="minorHAnsi"/>
              <w:szCs w:val="22"/>
              <w:lang w:val="en-AU" w:eastAsia="en-AU"/>
            </w:rPr>
          </w:pPr>
          <w:hyperlink w:anchor="_Toc117245187" w:history="1">
            <w:r w:rsidR="00B4559F" w:rsidRPr="007B0E3A">
              <w:rPr>
                <w:rStyle w:val="Hyperlink"/>
              </w:rPr>
              <w:t>4.2 Data Collection Process</w:t>
            </w:r>
            <w:r w:rsidR="00B4559F">
              <w:rPr>
                <w:webHidden/>
              </w:rPr>
              <w:tab/>
            </w:r>
            <w:r w:rsidR="00B4559F">
              <w:rPr>
                <w:webHidden/>
              </w:rPr>
              <w:fldChar w:fldCharType="begin"/>
            </w:r>
            <w:r w:rsidR="00B4559F">
              <w:rPr>
                <w:webHidden/>
              </w:rPr>
              <w:instrText xml:space="preserve"> PAGEREF _Toc117245187 \h </w:instrText>
            </w:r>
            <w:r w:rsidR="00B4559F">
              <w:rPr>
                <w:webHidden/>
              </w:rPr>
            </w:r>
            <w:r w:rsidR="00B4559F">
              <w:rPr>
                <w:webHidden/>
              </w:rPr>
              <w:fldChar w:fldCharType="separate"/>
            </w:r>
            <w:r w:rsidR="00B4559F">
              <w:rPr>
                <w:webHidden/>
              </w:rPr>
              <w:t>11</w:t>
            </w:r>
            <w:r w:rsidR="00B4559F">
              <w:rPr>
                <w:webHidden/>
              </w:rPr>
              <w:fldChar w:fldCharType="end"/>
            </w:r>
          </w:hyperlink>
        </w:p>
        <w:p w14:paraId="68F6C636" w14:textId="2E10CC25" w:rsidR="00B4559F" w:rsidRDefault="00000000">
          <w:pPr>
            <w:pStyle w:val="TOC1"/>
            <w:rPr>
              <w:rFonts w:asciiTheme="minorHAnsi" w:eastAsiaTheme="minorEastAsia" w:hAnsiTheme="minorHAnsi"/>
              <w:szCs w:val="22"/>
              <w:lang w:val="en-AU" w:eastAsia="en-AU"/>
            </w:rPr>
          </w:pPr>
          <w:hyperlink w:anchor="_Toc117245188" w:history="1">
            <w:r w:rsidR="00B4559F" w:rsidRPr="007B0E3A">
              <w:rPr>
                <w:rStyle w:val="Hyperlink"/>
              </w:rPr>
              <w:t>4.3 Sample Size:</w:t>
            </w:r>
            <w:r w:rsidR="00B4559F">
              <w:rPr>
                <w:webHidden/>
              </w:rPr>
              <w:tab/>
            </w:r>
            <w:r w:rsidR="00B4559F">
              <w:rPr>
                <w:webHidden/>
              </w:rPr>
              <w:fldChar w:fldCharType="begin"/>
            </w:r>
            <w:r w:rsidR="00B4559F">
              <w:rPr>
                <w:webHidden/>
              </w:rPr>
              <w:instrText xml:space="preserve"> PAGEREF _Toc117245188 \h </w:instrText>
            </w:r>
            <w:r w:rsidR="00B4559F">
              <w:rPr>
                <w:webHidden/>
              </w:rPr>
            </w:r>
            <w:r w:rsidR="00B4559F">
              <w:rPr>
                <w:webHidden/>
              </w:rPr>
              <w:fldChar w:fldCharType="separate"/>
            </w:r>
            <w:r w:rsidR="00B4559F">
              <w:rPr>
                <w:webHidden/>
              </w:rPr>
              <w:t>11</w:t>
            </w:r>
            <w:r w:rsidR="00B4559F">
              <w:rPr>
                <w:webHidden/>
              </w:rPr>
              <w:fldChar w:fldCharType="end"/>
            </w:r>
          </w:hyperlink>
        </w:p>
        <w:p w14:paraId="5E1EFE53" w14:textId="2942DABC" w:rsidR="00B4559F" w:rsidRDefault="00000000">
          <w:pPr>
            <w:pStyle w:val="TOC1"/>
            <w:rPr>
              <w:rFonts w:asciiTheme="minorHAnsi" w:eastAsiaTheme="minorEastAsia" w:hAnsiTheme="minorHAnsi"/>
              <w:szCs w:val="22"/>
              <w:lang w:val="en-AU" w:eastAsia="en-AU"/>
            </w:rPr>
          </w:pPr>
          <w:hyperlink w:anchor="_Toc117245189" w:history="1">
            <w:r w:rsidR="00B4559F" w:rsidRPr="007B0E3A">
              <w:rPr>
                <w:rStyle w:val="Hyperlink"/>
              </w:rPr>
              <w:t>4.4 Sampling technique or procedure:</w:t>
            </w:r>
            <w:r w:rsidR="00B4559F">
              <w:rPr>
                <w:webHidden/>
              </w:rPr>
              <w:tab/>
            </w:r>
            <w:r w:rsidR="00B4559F">
              <w:rPr>
                <w:webHidden/>
              </w:rPr>
              <w:fldChar w:fldCharType="begin"/>
            </w:r>
            <w:r w:rsidR="00B4559F">
              <w:rPr>
                <w:webHidden/>
              </w:rPr>
              <w:instrText xml:space="preserve"> PAGEREF _Toc117245189 \h </w:instrText>
            </w:r>
            <w:r w:rsidR="00B4559F">
              <w:rPr>
                <w:webHidden/>
              </w:rPr>
            </w:r>
            <w:r w:rsidR="00B4559F">
              <w:rPr>
                <w:webHidden/>
              </w:rPr>
              <w:fldChar w:fldCharType="separate"/>
            </w:r>
            <w:r w:rsidR="00B4559F">
              <w:rPr>
                <w:webHidden/>
              </w:rPr>
              <w:t>12</w:t>
            </w:r>
            <w:r w:rsidR="00B4559F">
              <w:rPr>
                <w:webHidden/>
              </w:rPr>
              <w:fldChar w:fldCharType="end"/>
            </w:r>
          </w:hyperlink>
        </w:p>
        <w:p w14:paraId="660FA7E4" w14:textId="2500B66F" w:rsidR="00B4559F" w:rsidRDefault="00000000">
          <w:pPr>
            <w:pStyle w:val="TOC1"/>
            <w:rPr>
              <w:rFonts w:asciiTheme="minorHAnsi" w:eastAsiaTheme="minorEastAsia" w:hAnsiTheme="minorHAnsi"/>
              <w:szCs w:val="22"/>
              <w:lang w:val="en-AU" w:eastAsia="en-AU"/>
            </w:rPr>
          </w:pPr>
          <w:hyperlink w:anchor="_Toc117245190" w:history="1">
            <w:r w:rsidR="00B4559F" w:rsidRPr="007B0E3A">
              <w:rPr>
                <w:rStyle w:val="Hyperlink"/>
              </w:rPr>
              <w:t>4.5 Scope:</w:t>
            </w:r>
            <w:r w:rsidR="00B4559F">
              <w:rPr>
                <w:webHidden/>
              </w:rPr>
              <w:tab/>
            </w:r>
            <w:r w:rsidR="00B4559F">
              <w:rPr>
                <w:webHidden/>
              </w:rPr>
              <w:fldChar w:fldCharType="begin"/>
            </w:r>
            <w:r w:rsidR="00B4559F">
              <w:rPr>
                <w:webHidden/>
              </w:rPr>
              <w:instrText xml:space="preserve"> PAGEREF _Toc117245190 \h </w:instrText>
            </w:r>
            <w:r w:rsidR="00B4559F">
              <w:rPr>
                <w:webHidden/>
              </w:rPr>
            </w:r>
            <w:r w:rsidR="00B4559F">
              <w:rPr>
                <w:webHidden/>
              </w:rPr>
              <w:fldChar w:fldCharType="separate"/>
            </w:r>
            <w:r w:rsidR="00B4559F">
              <w:rPr>
                <w:webHidden/>
              </w:rPr>
              <w:t>12</w:t>
            </w:r>
            <w:r w:rsidR="00B4559F">
              <w:rPr>
                <w:webHidden/>
              </w:rPr>
              <w:fldChar w:fldCharType="end"/>
            </w:r>
          </w:hyperlink>
        </w:p>
        <w:p w14:paraId="01A8CBB2" w14:textId="08C3EF1B" w:rsidR="00B4559F" w:rsidRDefault="00000000">
          <w:pPr>
            <w:pStyle w:val="TOC1"/>
            <w:rPr>
              <w:rFonts w:asciiTheme="minorHAnsi" w:eastAsiaTheme="minorEastAsia" w:hAnsiTheme="minorHAnsi"/>
              <w:szCs w:val="22"/>
              <w:lang w:val="en-AU" w:eastAsia="en-AU"/>
            </w:rPr>
          </w:pPr>
          <w:hyperlink w:anchor="_Toc117245191" w:history="1">
            <w:r w:rsidR="00B4559F" w:rsidRPr="007B0E3A">
              <w:rPr>
                <w:rStyle w:val="Hyperlink"/>
              </w:rPr>
              <w:t>5.1 Artificial Intelligence (AI)</w:t>
            </w:r>
            <w:r w:rsidR="00B4559F">
              <w:rPr>
                <w:webHidden/>
              </w:rPr>
              <w:tab/>
            </w:r>
            <w:r w:rsidR="00B4559F">
              <w:rPr>
                <w:webHidden/>
              </w:rPr>
              <w:fldChar w:fldCharType="begin"/>
            </w:r>
            <w:r w:rsidR="00B4559F">
              <w:rPr>
                <w:webHidden/>
              </w:rPr>
              <w:instrText xml:space="preserve"> PAGEREF _Toc117245191 \h </w:instrText>
            </w:r>
            <w:r w:rsidR="00B4559F">
              <w:rPr>
                <w:webHidden/>
              </w:rPr>
            </w:r>
            <w:r w:rsidR="00B4559F">
              <w:rPr>
                <w:webHidden/>
              </w:rPr>
              <w:fldChar w:fldCharType="separate"/>
            </w:r>
            <w:r w:rsidR="00B4559F">
              <w:rPr>
                <w:webHidden/>
              </w:rPr>
              <w:t>14</w:t>
            </w:r>
            <w:r w:rsidR="00B4559F">
              <w:rPr>
                <w:webHidden/>
              </w:rPr>
              <w:fldChar w:fldCharType="end"/>
            </w:r>
          </w:hyperlink>
        </w:p>
        <w:p w14:paraId="439B146D" w14:textId="4B40AA1F" w:rsidR="00B4559F" w:rsidRDefault="00000000">
          <w:pPr>
            <w:pStyle w:val="TOC1"/>
            <w:rPr>
              <w:rFonts w:asciiTheme="minorHAnsi" w:eastAsiaTheme="minorEastAsia" w:hAnsiTheme="minorHAnsi"/>
              <w:szCs w:val="22"/>
              <w:lang w:val="en-AU" w:eastAsia="en-AU"/>
            </w:rPr>
          </w:pPr>
          <w:hyperlink w:anchor="_Toc117245192" w:history="1">
            <w:r w:rsidR="00B4559F" w:rsidRPr="007B0E3A">
              <w:rPr>
                <w:rStyle w:val="Hyperlink"/>
              </w:rPr>
              <w:t>5.2 Accounting and its importance</w:t>
            </w:r>
            <w:r w:rsidR="00B4559F">
              <w:rPr>
                <w:webHidden/>
              </w:rPr>
              <w:tab/>
            </w:r>
            <w:r w:rsidR="00B4559F">
              <w:rPr>
                <w:webHidden/>
              </w:rPr>
              <w:fldChar w:fldCharType="begin"/>
            </w:r>
            <w:r w:rsidR="00B4559F">
              <w:rPr>
                <w:webHidden/>
              </w:rPr>
              <w:instrText xml:space="preserve"> PAGEREF _Toc117245192 \h </w:instrText>
            </w:r>
            <w:r w:rsidR="00B4559F">
              <w:rPr>
                <w:webHidden/>
              </w:rPr>
            </w:r>
            <w:r w:rsidR="00B4559F">
              <w:rPr>
                <w:webHidden/>
              </w:rPr>
              <w:fldChar w:fldCharType="separate"/>
            </w:r>
            <w:r w:rsidR="00B4559F">
              <w:rPr>
                <w:webHidden/>
              </w:rPr>
              <w:t>14</w:t>
            </w:r>
            <w:r w:rsidR="00B4559F">
              <w:rPr>
                <w:webHidden/>
              </w:rPr>
              <w:fldChar w:fldCharType="end"/>
            </w:r>
          </w:hyperlink>
        </w:p>
        <w:p w14:paraId="2F6B6C3F" w14:textId="55351B88" w:rsidR="00B4559F" w:rsidRDefault="00000000">
          <w:pPr>
            <w:pStyle w:val="TOC2"/>
            <w:tabs>
              <w:tab w:val="right" w:leader="dot" w:pos="9016"/>
            </w:tabs>
            <w:rPr>
              <w:rFonts w:asciiTheme="minorHAnsi" w:eastAsiaTheme="minorEastAsia" w:hAnsiTheme="minorHAnsi"/>
              <w:noProof/>
              <w:sz w:val="22"/>
              <w:szCs w:val="22"/>
              <w:lang w:val="en-AU" w:eastAsia="en-AU"/>
            </w:rPr>
          </w:pPr>
          <w:hyperlink w:anchor="_Toc117245193" w:history="1">
            <w:r w:rsidR="00B4559F" w:rsidRPr="007B0E3A">
              <w:rPr>
                <w:rStyle w:val="Hyperlink"/>
                <w:noProof/>
              </w:rPr>
              <w:t>5.2.1 Accounting aids in the creation of budgets and future projections.</w:t>
            </w:r>
            <w:r w:rsidR="00B4559F">
              <w:rPr>
                <w:noProof/>
                <w:webHidden/>
              </w:rPr>
              <w:tab/>
            </w:r>
            <w:r w:rsidR="00B4559F">
              <w:rPr>
                <w:noProof/>
                <w:webHidden/>
              </w:rPr>
              <w:fldChar w:fldCharType="begin"/>
            </w:r>
            <w:r w:rsidR="00B4559F">
              <w:rPr>
                <w:noProof/>
                <w:webHidden/>
              </w:rPr>
              <w:instrText xml:space="preserve"> PAGEREF _Toc117245193 \h </w:instrText>
            </w:r>
            <w:r w:rsidR="00B4559F">
              <w:rPr>
                <w:noProof/>
                <w:webHidden/>
              </w:rPr>
            </w:r>
            <w:r w:rsidR="00B4559F">
              <w:rPr>
                <w:noProof/>
                <w:webHidden/>
              </w:rPr>
              <w:fldChar w:fldCharType="separate"/>
            </w:r>
            <w:r w:rsidR="00B4559F">
              <w:rPr>
                <w:noProof/>
                <w:webHidden/>
              </w:rPr>
              <w:t>15</w:t>
            </w:r>
            <w:r w:rsidR="00B4559F">
              <w:rPr>
                <w:noProof/>
                <w:webHidden/>
              </w:rPr>
              <w:fldChar w:fldCharType="end"/>
            </w:r>
          </w:hyperlink>
        </w:p>
        <w:p w14:paraId="4724793D" w14:textId="71B33B9C" w:rsidR="00B4559F" w:rsidRDefault="00000000">
          <w:pPr>
            <w:pStyle w:val="TOC2"/>
            <w:tabs>
              <w:tab w:val="right" w:leader="dot" w:pos="9016"/>
            </w:tabs>
            <w:rPr>
              <w:rFonts w:asciiTheme="minorHAnsi" w:eastAsiaTheme="minorEastAsia" w:hAnsiTheme="minorHAnsi"/>
              <w:noProof/>
              <w:sz w:val="22"/>
              <w:szCs w:val="22"/>
              <w:lang w:val="en-AU" w:eastAsia="en-AU"/>
            </w:rPr>
          </w:pPr>
          <w:hyperlink w:anchor="_Toc117245194" w:history="1">
            <w:r w:rsidR="00B4559F" w:rsidRPr="007B0E3A">
              <w:rPr>
                <w:rStyle w:val="Hyperlink"/>
                <w:noProof/>
              </w:rPr>
              <w:t>5.2.2 Accounting guarantees that legislative obligations are met.</w:t>
            </w:r>
            <w:r w:rsidR="00B4559F">
              <w:rPr>
                <w:noProof/>
                <w:webHidden/>
              </w:rPr>
              <w:tab/>
            </w:r>
            <w:r w:rsidR="00B4559F">
              <w:rPr>
                <w:noProof/>
                <w:webHidden/>
              </w:rPr>
              <w:fldChar w:fldCharType="begin"/>
            </w:r>
            <w:r w:rsidR="00B4559F">
              <w:rPr>
                <w:noProof/>
                <w:webHidden/>
              </w:rPr>
              <w:instrText xml:space="preserve"> PAGEREF _Toc117245194 \h </w:instrText>
            </w:r>
            <w:r w:rsidR="00B4559F">
              <w:rPr>
                <w:noProof/>
                <w:webHidden/>
              </w:rPr>
            </w:r>
            <w:r w:rsidR="00B4559F">
              <w:rPr>
                <w:noProof/>
                <w:webHidden/>
              </w:rPr>
              <w:fldChar w:fldCharType="separate"/>
            </w:r>
            <w:r w:rsidR="00B4559F">
              <w:rPr>
                <w:noProof/>
                <w:webHidden/>
              </w:rPr>
              <w:t>16</w:t>
            </w:r>
            <w:r w:rsidR="00B4559F">
              <w:rPr>
                <w:noProof/>
                <w:webHidden/>
              </w:rPr>
              <w:fldChar w:fldCharType="end"/>
            </w:r>
          </w:hyperlink>
        </w:p>
        <w:p w14:paraId="5D4BF685" w14:textId="299C75A6" w:rsidR="00B4559F" w:rsidRDefault="00000000">
          <w:pPr>
            <w:pStyle w:val="TOC2"/>
            <w:tabs>
              <w:tab w:val="right" w:leader="dot" w:pos="9016"/>
            </w:tabs>
            <w:rPr>
              <w:rFonts w:asciiTheme="minorHAnsi" w:eastAsiaTheme="minorEastAsia" w:hAnsiTheme="minorHAnsi"/>
              <w:noProof/>
              <w:sz w:val="22"/>
              <w:szCs w:val="22"/>
              <w:lang w:val="en-AU" w:eastAsia="en-AU"/>
            </w:rPr>
          </w:pPr>
          <w:hyperlink w:anchor="_Toc117245195" w:history="1">
            <w:r w:rsidR="00B4559F" w:rsidRPr="007B0E3A">
              <w:rPr>
                <w:rStyle w:val="Hyperlink"/>
                <w:noProof/>
              </w:rPr>
              <w:t>5.2.3 Accounting aids in the evaluation of organizational performance.</w:t>
            </w:r>
            <w:r w:rsidR="00B4559F">
              <w:rPr>
                <w:noProof/>
                <w:webHidden/>
              </w:rPr>
              <w:tab/>
            </w:r>
            <w:r w:rsidR="00B4559F">
              <w:rPr>
                <w:noProof/>
                <w:webHidden/>
              </w:rPr>
              <w:fldChar w:fldCharType="begin"/>
            </w:r>
            <w:r w:rsidR="00B4559F">
              <w:rPr>
                <w:noProof/>
                <w:webHidden/>
              </w:rPr>
              <w:instrText xml:space="preserve"> PAGEREF _Toc117245195 \h </w:instrText>
            </w:r>
            <w:r w:rsidR="00B4559F">
              <w:rPr>
                <w:noProof/>
                <w:webHidden/>
              </w:rPr>
            </w:r>
            <w:r w:rsidR="00B4559F">
              <w:rPr>
                <w:noProof/>
                <w:webHidden/>
              </w:rPr>
              <w:fldChar w:fldCharType="separate"/>
            </w:r>
            <w:r w:rsidR="00B4559F">
              <w:rPr>
                <w:noProof/>
                <w:webHidden/>
              </w:rPr>
              <w:t>16</w:t>
            </w:r>
            <w:r w:rsidR="00B4559F">
              <w:rPr>
                <w:noProof/>
                <w:webHidden/>
              </w:rPr>
              <w:fldChar w:fldCharType="end"/>
            </w:r>
          </w:hyperlink>
        </w:p>
        <w:p w14:paraId="463D3298" w14:textId="72113DD5" w:rsidR="00B4559F" w:rsidRDefault="00000000">
          <w:pPr>
            <w:pStyle w:val="TOC2"/>
            <w:tabs>
              <w:tab w:val="right" w:leader="dot" w:pos="9016"/>
            </w:tabs>
            <w:rPr>
              <w:rFonts w:asciiTheme="minorHAnsi" w:eastAsiaTheme="minorEastAsia" w:hAnsiTheme="minorHAnsi"/>
              <w:noProof/>
              <w:sz w:val="22"/>
              <w:szCs w:val="22"/>
              <w:lang w:val="en-AU" w:eastAsia="en-AU"/>
            </w:rPr>
          </w:pPr>
          <w:hyperlink w:anchor="_Toc117245196" w:history="1">
            <w:r w:rsidR="00B4559F" w:rsidRPr="007B0E3A">
              <w:rPr>
                <w:rStyle w:val="Hyperlink"/>
                <w:noProof/>
              </w:rPr>
              <w:t>5.2.4 Accounting aids in the preparation of financial statements.</w:t>
            </w:r>
            <w:r w:rsidR="00B4559F">
              <w:rPr>
                <w:noProof/>
                <w:webHidden/>
              </w:rPr>
              <w:tab/>
            </w:r>
            <w:r w:rsidR="00B4559F">
              <w:rPr>
                <w:noProof/>
                <w:webHidden/>
              </w:rPr>
              <w:fldChar w:fldCharType="begin"/>
            </w:r>
            <w:r w:rsidR="00B4559F">
              <w:rPr>
                <w:noProof/>
                <w:webHidden/>
              </w:rPr>
              <w:instrText xml:space="preserve"> PAGEREF _Toc117245196 \h </w:instrText>
            </w:r>
            <w:r w:rsidR="00B4559F">
              <w:rPr>
                <w:noProof/>
                <w:webHidden/>
              </w:rPr>
            </w:r>
            <w:r w:rsidR="00B4559F">
              <w:rPr>
                <w:noProof/>
                <w:webHidden/>
              </w:rPr>
              <w:fldChar w:fldCharType="separate"/>
            </w:r>
            <w:r w:rsidR="00B4559F">
              <w:rPr>
                <w:noProof/>
                <w:webHidden/>
              </w:rPr>
              <w:t>16</w:t>
            </w:r>
            <w:r w:rsidR="00B4559F">
              <w:rPr>
                <w:noProof/>
                <w:webHidden/>
              </w:rPr>
              <w:fldChar w:fldCharType="end"/>
            </w:r>
          </w:hyperlink>
        </w:p>
        <w:p w14:paraId="34CAC8BC" w14:textId="06E5F73A" w:rsidR="00B4559F" w:rsidRDefault="00000000">
          <w:pPr>
            <w:pStyle w:val="TOC1"/>
            <w:rPr>
              <w:rFonts w:asciiTheme="minorHAnsi" w:eastAsiaTheme="minorEastAsia" w:hAnsiTheme="minorHAnsi"/>
              <w:szCs w:val="22"/>
              <w:lang w:val="en-AU" w:eastAsia="en-AU"/>
            </w:rPr>
          </w:pPr>
          <w:hyperlink w:anchor="_Toc117245197" w:history="1">
            <w:r w:rsidR="00B4559F" w:rsidRPr="007B0E3A">
              <w:rPr>
                <w:rStyle w:val="Hyperlink"/>
              </w:rPr>
              <w:t>5.3 Responsibilities of Accountants</w:t>
            </w:r>
            <w:r w:rsidR="00B4559F">
              <w:rPr>
                <w:webHidden/>
              </w:rPr>
              <w:tab/>
            </w:r>
            <w:r w:rsidR="00B4559F">
              <w:rPr>
                <w:webHidden/>
              </w:rPr>
              <w:fldChar w:fldCharType="begin"/>
            </w:r>
            <w:r w:rsidR="00B4559F">
              <w:rPr>
                <w:webHidden/>
              </w:rPr>
              <w:instrText xml:space="preserve"> PAGEREF _Toc117245197 \h </w:instrText>
            </w:r>
            <w:r w:rsidR="00B4559F">
              <w:rPr>
                <w:webHidden/>
              </w:rPr>
            </w:r>
            <w:r w:rsidR="00B4559F">
              <w:rPr>
                <w:webHidden/>
              </w:rPr>
              <w:fldChar w:fldCharType="separate"/>
            </w:r>
            <w:r w:rsidR="00B4559F">
              <w:rPr>
                <w:webHidden/>
              </w:rPr>
              <w:t>16</w:t>
            </w:r>
            <w:r w:rsidR="00B4559F">
              <w:rPr>
                <w:webHidden/>
              </w:rPr>
              <w:fldChar w:fldCharType="end"/>
            </w:r>
          </w:hyperlink>
        </w:p>
        <w:p w14:paraId="6283B421" w14:textId="252CE95D" w:rsidR="00B4559F" w:rsidRDefault="00000000">
          <w:pPr>
            <w:pStyle w:val="TOC2"/>
            <w:tabs>
              <w:tab w:val="left" w:pos="880"/>
              <w:tab w:val="right" w:leader="dot" w:pos="9016"/>
            </w:tabs>
            <w:rPr>
              <w:rFonts w:asciiTheme="minorHAnsi" w:eastAsiaTheme="minorEastAsia" w:hAnsiTheme="minorHAnsi"/>
              <w:noProof/>
              <w:sz w:val="22"/>
              <w:szCs w:val="22"/>
              <w:lang w:val="en-AU" w:eastAsia="en-AU"/>
            </w:rPr>
          </w:pPr>
          <w:hyperlink w:anchor="_Toc117245198" w:history="1">
            <w:r w:rsidR="00B4559F" w:rsidRPr="007B0E3A">
              <w:rPr>
                <w:rStyle w:val="Hyperlink"/>
                <w:noProof/>
              </w:rPr>
              <w:t>a)</w:t>
            </w:r>
            <w:r w:rsidR="00B4559F">
              <w:rPr>
                <w:rFonts w:asciiTheme="minorHAnsi" w:eastAsiaTheme="minorEastAsia" w:hAnsiTheme="minorHAnsi"/>
                <w:noProof/>
                <w:sz w:val="22"/>
                <w:szCs w:val="22"/>
                <w:lang w:val="en-AU" w:eastAsia="en-AU"/>
              </w:rPr>
              <w:tab/>
            </w:r>
            <w:r w:rsidR="00B4559F" w:rsidRPr="007B0E3A">
              <w:rPr>
                <w:rStyle w:val="Hyperlink"/>
                <w:noProof/>
              </w:rPr>
              <w:t>Accounts Receivable &amp; Cash Receipts</w:t>
            </w:r>
            <w:r w:rsidR="00B4559F">
              <w:rPr>
                <w:noProof/>
                <w:webHidden/>
              </w:rPr>
              <w:tab/>
            </w:r>
            <w:r w:rsidR="00B4559F">
              <w:rPr>
                <w:noProof/>
                <w:webHidden/>
              </w:rPr>
              <w:fldChar w:fldCharType="begin"/>
            </w:r>
            <w:r w:rsidR="00B4559F">
              <w:rPr>
                <w:noProof/>
                <w:webHidden/>
              </w:rPr>
              <w:instrText xml:space="preserve"> PAGEREF _Toc117245198 \h </w:instrText>
            </w:r>
            <w:r w:rsidR="00B4559F">
              <w:rPr>
                <w:noProof/>
                <w:webHidden/>
              </w:rPr>
            </w:r>
            <w:r w:rsidR="00B4559F">
              <w:rPr>
                <w:noProof/>
                <w:webHidden/>
              </w:rPr>
              <w:fldChar w:fldCharType="separate"/>
            </w:r>
            <w:r w:rsidR="00B4559F">
              <w:rPr>
                <w:noProof/>
                <w:webHidden/>
              </w:rPr>
              <w:t>17</w:t>
            </w:r>
            <w:r w:rsidR="00B4559F">
              <w:rPr>
                <w:noProof/>
                <w:webHidden/>
              </w:rPr>
              <w:fldChar w:fldCharType="end"/>
            </w:r>
          </w:hyperlink>
        </w:p>
        <w:p w14:paraId="71A23C0A" w14:textId="3A5C4B9C" w:rsidR="00B4559F" w:rsidRDefault="00000000">
          <w:pPr>
            <w:pStyle w:val="TOC2"/>
            <w:tabs>
              <w:tab w:val="left" w:pos="880"/>
              <w:tab w:val="right" w:leader="dot" w:pos="9016"/>
            </w:tabs>
            <w:rPr>
              <w:rFonts w:asciiTheme="minorHAnsi" w:eastAsiaTheme="minorEastAsia" w:hAnsiTheme="minorHAnsi"/>
              <w:noProof/>
              <w:sz w:val="22"/>
              <w:szCs w:val="22"/>
              <w:lang w:val="en-AU" w:eastAsia="en-AU"/>
            </w:rPr>
          </w:pPr>
          <w:hyperlink w:anchor="_Toc117245199" w:history="1">
            <w:r w:rsidR="00B4559F" w:rsidRPr="007B0E3A">
              <w:rPr>
                <w:rStyle w:val="Hyperlink"/>
                <w:noProof/>
              </w:rPr>
              <w:t>b)</w:t>
            </w:r>
            <w:r w:rsidR="00B4559F">
              <w:rPr>
                <w:rFonts w:asciiTheme="minorHAnsi" w:eastAsiaTheme="minorEastAsia" w:hAnsiTheme="minorHAnsi"/>
                <w:noProof/>
                <w:sz w:val="22"/>
                <w:szCs w:val="22"/>
                <w:lang w:val="en-AU" w:eastAsia="en-AU"/>
              </w:rPr>
              <w:tab/>
            </w:r>
            <w:r w:rsidR="00B4559F" w:rsidRPr="007B0E3A">
              <w:rPr>
                <w:rStyle w:val="Hyperlink"/>
                <w:noProof/>
              </w:rPr>
              <w:t>Accounts Payable and Cash Disbursements</w:t>
            </w:r>
            <w:r w:rsidR="00B4559F">
              <w:rPr>
                <w:noProof/>
                <w:webHidden/>
              </w:rPr>
              <w:tab/>
            </w:r>
            <w:r w:rsidR="00B4559F">
              <w:rPr>
                <w:noProof/>
                <w:webHidden/>
              </w:rPr>
              <w:fldChar w:fldCharType="begin"/>
            </w:r>
            <w:r w:rsidR="00B4559F">
              <w:rPr>
                <w:noProof/>
                <w:webHidden/>
              </w:rPr>
              <w:instrText xml:space="preserve"> PAGEREF _Toc117245199 \h </w:instrText>
            </w:r>
            <w:r w:rsidR="00B4559F">
              <w:rPr>
                <w:noProof/>
                <w:webHidden/>
              </w:rPr>
            </w:r>
            <w:r w:rsidR="00B4559F">
              <w:rPr>
                <w:noProof/>
                <w:webHidden/>
              </w:rPr>
              <w:fldChar w:fldCharType="separate"/>
            </w:r>
            <w:r w:rsidR="00B4559F">
              <w:rPr>
                <w:noProof/>
                <w:webHidden/>
              </w:rPr>
              <w:t>17</w:t>
            </w:r>
            <w:r w:rsidR="00B4559F">
              <w:rPr>
                <w:noProof/>
                <w:webHidden/>
              </w:rPr>
              <w:fldChar w:fldCharType="end"/>
            </w:r>
          </w:hyperlink>
        </w:p>
        <w:p w14:paraId="77E6349B" w14:textId="250E1D61" w:rsidR="00B4559F" w:rsidRDefault="00000000">
          <w:pPr>
            <w:pStyle w:val="TOC2"/>
            <w:tabs>
              <w:tab w:val="left" w:pos="660"/>
              <w:tab w:val="right" w:leader="dot" w:pos="9016"/>
            </w:tabs>
            <w:rPr>
              <w:rFonts w:asciiTheme="minorHAnsi" w:eastAsiaTheme="minorEastAsia" w:hAnsiTheme="minorHAnsi"/>
              <w:noProof/>
              <w:sz w:val="22"/>
              <w:szCs w:val="22"/>
              <w:lang w:val="en-AU" w:eastAsia="en-AU"/>
            </w:rPr>
          </w:pPr>
          <w:hyperlink w:anchor="_Toc117245200" w:history="1">
            <w:r w:rsidR="00B4559F" w:rsidRPr="007B0E3A">
              <w:rPr>
                <w:rStyle w:val="Hyperlink"/>
                <w:noProof/>
              </w:rPr>
              <w:t>c)</w:t>
            </w:r>
            <w:r w:rsidR="00B4559F">
              <w:rPr>
                <w:rFonts w:asciiTheme="minorHAnsi" w:eastAsiaTheme="minorEastAsia" w:hAnsiTheme="minorHAnsi"/>
                <w:noProof/>
                <w:sz w:val="22"/>
                <w:szCs w:val="22"/>
                <w:lang w:val="en-AU" w:eastAsia="en-AU"/>
              </w:rPr>
              <w:tab/>
            </w:r>
            <w:r w:rsidR="00B4559F" w:rsidRPr="007B0E3A">
              <w:rPr>
                <w:rStyle w:val="Hyperlink"/>
                <w:noProof/>
              </w:rPr>
              <w:t>Payroll</w:t>
            </w:r>
            <w:r w:rsidR="00B4559F">
              <w:rPr>
                <w:noProof/>
                <w:webHidden/>
              </w:rPr>
              <w:tab/>
            </w:r>
            <w:r w:rsidR="00B4559F">
              <w:rPr>
                <w:noProof/>
                <w:webHidden/>
              </w:rPr>
              <w:fldChar w:fldCharType="begin"/>
            </w:r>
            <w:r w:rsidR="00B4559F">
              <w:rPr>
                <w:noProof/>
                <w:webHidden/>
              </w:rPr>
              <w:instrText xml:space="preserve"> PAGEREF _Toc117245200 \h </w:instrText>
            </w:r>
            <w:r w:rsidR="00B4559F">
              <w:rPr>
                <w:noProof/>
                <w:webHidden/>
              </w:rPr>
            </w:r>
            <w:r w:rsidR="00B4559F">
              <w:rPr>
                <w:noProof/>
                <w:webHidden/>
              </w:rPr>
              <w:fldChar w:fldCharType="separate"/>
            </w:r>
            <w:r w:rsidR="00B4559F">
              <w:rPr>
                <w:noProof/>
                <w:webHidden/>
              </w:rPr>
              <w:t>17</w:t>
            </w:r>
            <w:r w:rsidR="00B4559F">
              <w:rPr>
                <w:noProof/>
                <w:webHidden/>
              </w:rPr>
              <w:fldChar w:fldCharType="end"/>
            </w:r>
          </w:hyperlink>
        </w:p>
        <w:p w14:paraId="557D0A94" w14:textId="198A5EFB" w:rsidR="00B4559F" w:rsidRDefault="00000000">
          <w:pPr>
            <w:pStyle w:val="TOC2"/>
            <w:tabs>
              <w:tab w:val="left" w:pos="880"/>
              <w:tab w:val="right" w:leader="dot" w:pos="9016"/>
            </w:tabs>
            <w:rPr>
              <w:rFonts w:asciiTheme="minorHAnsi" w:eastAsiaTheme="minorEastAsia" w:hAnsiTheme="minorHAnsi"/>
              <w:noProof/>
              <w:sz w:val="22"/>
              <w:szCs w:val="22"/>
              <w:lang w:val="en-AU" w:eastAsia="en-AU"/>
            </w:rPr>
          </w:pPr>
          <w:hyperlink w:anchor="_Toc117245201" w:history="1">
            <w:r w:rsidR="00B4559F" w:rsidRPr="007B0E3A">
              <w:rPr>
                <w:rStyle w:val="Hyperlink"/>
                <w:noProof/>
              </w:rPr>
              <w:t>d)</w:t>
            </w:r>
            <w:r w:rsidR="00B4559F">
              <w:rPr>
                <w:rFonts w:asciiTheme="minorHAnsi" w:eastAsiaTheme="minorEastAsia" w:hAnsiTheme="minorHAnsi"/>
                <w:noProof/>
                <w:sz w:val="22"/>
                <w:szCs w:val="22"/>
                <w:lang w:val="en-AU" w:eastAsia="en-AU"/>
              </w:rPr>
              <w:tab/>
            </w:r>
            <w:r w:rsidR="00B4559F" w:rsidRPr="007B0E3A">
              <w:rPr>
                <w:rStyle w:val="Hyperlink"/>
                <w:noProof/>
              </w:rPr>
              <w:t>Financial Management</w:t>
            </w:r>
            <w:r w:rsidR="00B4559F">
              <w:rPr>
                <w:noProof/>
                <w:webHidden/>
              </w:rPr>
              <w:tab/>
            </w:r>
            <w:r w:rsidR="00B4559F">
              <w:rPr>
                <w:noProof/>
                <w:webHidden/>
              </w:rPr>
              <w:fldChar w:fldCharType="begin"/>
            </w:r>
            <w:r w:rsidR="00B4559F">
              <w:rPr>
                <w:noProof/>
                <w:webHidden/>
              </w:rPr>
              <w:instrText xml:space="preserve"> PAGEREF _Toc117245201 \h </w:instrText>
            </w:r>
            <w:r w:rsidR="00B4559F">
              <w:rPr>
                <w:noProof/>
                <w:webHidden/>
              </w:rPr>
            </w:r>
            <w:r w:rsidR="00B4559F">
              <w:rPr>
                <w:noProof/>
                <w:webHidden/>
              </w:rPr>
              <w:fldChar w:fldCharType="separate"/>
            </w:r>
            <w:r w:rsidR="00B4559F">
              <w:rPr>
                <w:noProof/>
                <w:webHidden/>
              </w:rPr>
              <w:t>18</w:t>
            </w:r>
            <w:r w:rsidR="00B4559F">
              <w:rPr>
                <w:noProof/>
                <w:webHidden/>
              </w:rPr>
              <w:fldChar w:fldCharType="end"/>
            </w:r>
          </w:hyperlink>
        </w:p>
        <w:p w14:paraId="390BBBBD" w14:textId="202C03EA" w:rsidR="00B4559F" w:rsidRDefault="00000000">
          <w:pPr>
            <w:pStyle w:val="TOC2"/>
            <w:tabs>
              <w:tab w:val="left" w:pos="660"/>
              <w:tab w:val="right" w:leader="dot" w:pos="9016"/>
            </w:tabs>
            <w:rPr>
              <w:rFonts w:asciiTheme="minorHAnsi" w:eastAsiaTheme="minorEastAsia" w:hAnsiTheme="minorHAnsi"/>
              <w:noProof/>
              <w:sz w:val="22"/>
              <w:szCs w:val="22"/>
              <w:lang w:val="en-AU" w:eastAsia="en-AU"/>
            </w:rPr>
          </w:pPr>
          <w:hyperlink w:anchor="_Toc117245202" w:history="1">
            <w:r w:rsidR="00B4559F" w:rsidRPr="007B0E3A">
              <w:rPr>
                <w:rStyle w:val="Hyperlink"/>
                <w:noProof/>
              </w:rPr>
              <w:t>e)</w:t>
            </w:r>
            <w:r w:rsidR="00B4559F">
              <w:rPr>
                <w:rFonts w:asciiTheme="minorHAnsi" w:eastAsiaTheme="minorEastAsia" w:hAnsiTheme="minorHAnsi"/>
                <w:noProof/>
                <w:sz w:val="22"/>
                <w:szCs w:val="22"/>
                <w:lang w:val="en-AU" w:eastAsia="en-AU"/>
              </w:rPr>
              <w:tab/>
            </w:r>
            <w:r w:rsidR="00B4559F" w:rsidRPr="007B0E3A">
              <w:rPr>
                <w:rStyle w:val="Hyperlink"/>
                <w:noProof/>
              </w:rPr>
              <w:t>Financial Statements and Reporting</w:t>
            </w:r>
            <w:r w:rsidR="00B4559F">
              <w:rPr>
                <w:noProof/>
                <w:webHidden/>
              </w:rPr>
              <w:tab/>
            </w:r>
            <w:r w:rsidR="00B4559F">
              <w:rPr>
                <w:noProof/>
                <w:webHidden/>
              </w:rPr>
              <w:fldChar w:fldCharType="begin"/>
            </w:r>
            <w:r w:rsidR="00B4559F">
              <w:rPr>
                <w:noProof/>
                <w:webHidden/>
              </w:rPr>
              <w:instrText xml:space="preserve"> PAGEREF _Toc117245202 \h </w:instrText>
            </w:r>
            <w:r w:rsidR="00B4559F">
              <w:rPr>
                <w:noProof/>
                <w:webHidden/>
              </w:rPr>
            </w:r>
            <w:r w:rsidR="00B4559F">
              <w:rPr>
                <w:noProof/>
                <w:webHidden/>
              </w:rPr>
              <w:fldChar w:fldCharType="separate"/>
            </w:r>
            <w:r w:rsidR="00B4559F">
              <w:rPr>
                <w:noProof/>
                <w:webHidden/>
              </w:rPr>
              <w:t>18</w:t>
            </w:r>
            <w:r w:rsidR="00B4559F">
              <w:rPr>
                <w:noProof/>
                <w:webHidden/>
              </w:rPr>
              <w:fldChar w:fldCharType="end"/>
            </w:r>
          </w:hyperlink>
        </w:p>
        <w:p w14:paraId="122E11B0" w14:textId="7EC5BDE5" w:rsidR="00B4559F" w:rsidRDefault="00000000">
          <w:pPr>
            <w:pStyle w:val="TOC1"/>
            <w:rPr>
              <w:rFonts w:asciiTheme="minorHAnsi" w:eastAsiaTheme="minorEastAsia" w:hAnsiTheme="minorHAnsi"/>
              <w:szCs w:val="22"/>
              <w:lang w:val="en-AU" w:eastAsia="en-AU"/>
            </w:rPr>
          </w:pPr>
          <w:hyperlink w:anchor="_Toc117245203" w:history="1">
            <w:r w:rsidR="00B4559F" w:rsidRPr="007B0E3A">
              <w:rPr>
                <w:rStyle w:val="Hyperlink"/>
              </w:rPr>
              <w:t>5.4 Previous literature on AI, accountants, &amp; Accounting</w:t>
            </w:r>
            <w:r w:rsidR="00B4559F">
              <w:rPr>
                <w:webHidden/>
              </w:rPr>
              <w:tab/>
            </w:r>
            <w:r w:rsidR="00B4559F">
              <w:rPr>
                <w:webHidden/>
              </w:rPr>
              <w:fldChar w:fldCharType="begin"/>
            </w:r>
            <w:r w:rsidR="00B4559F">
              <w:rPr>
                <w:webHidden/>
              </w:rPr>
              <w:instrText xml:space="preserve"> PAGEREF _Toc117245203 \h </w:instrText>
            </w:r>
            <w:r w:rsidR="00B4559F">
              <w:rPr>
                <w:webHidden/>
              </w:rPr>
            </w:r>
            <w:r w:rsidR="00B4559F">
              <w:rPr>
                <w:webHidden/>
              </w:rPr>
              <w:fldChar w:fldCharType="separate"/>
            </w:r>
            <w:r w:rsidR="00B4559F">
              <w:rPr>
                <w:webHidden/>
              </w:rPr>
              <w:t>18</w:t>
            </w:r>
            <w:r w:rsidR="00B4559F">
              <w:rPr>
                <w:webHidden/>
              </w:rPr>
              <w:fldChar w:fldCharType="end"/>
            </w:r>
          </w:hyperlink>
        </w:p>
        <w:p w14:paraId="0C69401E" w14:textId="2E5ED75A" w:rsidR="00B4559F" w:rsidRDefault="00000000">
          <w:pPr>
            <w:pStyle w:val="TOC1"/>
            <w:rPr>
              <w:rFonts w:asciiTheme="minorHAnsi" w:eastAsiaTheme="minorEastAsia" w:hAnsiTheme="minorHAnsi"/>
              <w:szCs w:val="22"/>
              <w:lang w:val="en-AU" w:eastAsia="en-AU"/>
            </w:rPr>
          </w:pPr>
          <w:hyperlink w:anchor="_Toc117245204" w:history="1">
            <w:r w:rsidR="00B4559F" w:rsidRPr="007B0E3A">
              <w:rPr>
                <w:rStyle w:val="Hyperlink"/>
              </w:rPr>
              <w:t>6.1 Demographic Information</w:t>
            </w:r>
            <w:r w:rsidR="00B4559F">
              <w:rPr>
                <w:webHidden/>
              </w:rPr>
              <w:tab/>
            </w:r>
            <w:r w:rsidR="00B4559F">
              <w:rPr>
                <w:webHidden/>
              </w:rPr>
              <w:fldChar w:fldCharType="begin"/>
            </w:r>
            <w:r w:rsidR="00B4559F">
              <w:rPr>
                <w:webHidden/>
              </w:rPr>
              <w:instrText xml:space="preserve"> PAGEREF _Toc117245204 \h </w:instrText>
            </w:r>
            <w:r w:rsidR="00B4559F">
              <w:rPr>
                <w:webHidden/>
              </w:rPr>
            </w:r>
            <w:r w:rsidR="00B4559F">
              <w:rPr>
                <w:webHidden/>
              </w:rPr>
              <w:fldChar w:fldCharType="separate"/>
            </w:r>
            <w:r w:rsidR="00B4559F">
              <w:rPr>
                <w:webHidden/>
              </w:rPr>
              <w:t>21</w:t>
            </w:r>
            <w:r w:rsidR="00B4559F">
              <w:rPr>
                <w:webHidden/>
              </w:rPr>
              <w:fldChar w:fldCharType="end"/>
            </w:r>
          </w:hyperlink>
        </w:p>
        <w:p w14:paraId="3CCD74B3" w14:textId="69D23A38" w:rsidR="00B4559F" w:rsidRDefault="00000000">
          <w:pPr>
            <w:pStyle w:val="TOC1"/>
            <w:rPr>
              <w:rFonts w:asciiTheme="minorHAnsi" w:eastAsiaTheme="minorEastAsia" w:hAnsiTheme="minorHAnsi"/>
              <w:szCs w:val="22"/>
              <w:lang w:val="en-AU" w:eastAsia="en-AU"/>
            </w:rPr>
          </w:pPr>
          <w:hyperlink w:anchor="_Toc117245205" w:history="1">
            <w:r w:rsidR="00B4559F" w:rsidRPr="007B0E3A">
              <w:rPr>
                <w:rStyle w:val="Hyperlink"/>
              </w:rPr>
              <w:t>6.2 Responsibilities of accountants in Bangladesh</w:t>
            </w:r>
            <w:r w:rsidR="00B4559F">
              <w:rPr>
                <w:webHidden/>
              </w:rPr>
              <w:tab/>
            </w:r>
            <w:r w:rsidR="00B4559F">
              <w:rPr>
                <w:webHidden/>
              </w:rPr>
              <w:fldChar w:fldCharType="begin"/>
            </w:r>
            <w:r w:rsidR="00B4559F">
              <w:rPr>
                <w:webHidden/>
              </w:rPr>
              <w:instrText xml:space="preserve"> PAGEREF _Toc117245205 \h </w:instrText>
            </w:r>
            <w:r w:rsidR="00B4559F">
              <w:rPr>
                <w:webHidden/>
              </w:rPr>
            </w:r>
            <w:r w:rsidR="00B4559F">
              <w:rPr>
                <w:webHidden/>
              </w:rPr>
              <w:fldChar w:fldCharType="separate"/>
            </w:r>
            <w:r w:rsidR="00B4559F">
              <w:rPr>
                <w:webHidden/>
              </w:rPr>
              <w:t>23</w:t>
            </w:r>
            <w:r w:rsidR="00B4559F">
              <w:rPr>
                <w:webHidden/>
              </w:rPr>
              <w:fldChar w:fldCharType="end"/>
            </w:r>
          </w:hyperlink>
        </w:p>
        <w:p w14:paraId="3102BA8A" w14:textId="6BB18F63" w:rsidR="00B4559F" w:rsidRDefault="00000000">
          <w:pPr>
            <w:pStyle w:val="TOC1"/>
            <w:rPr>
              <w:rFonts w:asciiTheme="minorHAnsi" w:eastAsiaTheme="minorEastAsia" w:hAnsiTheme="minorHAnsi"/>
              <w:szCs w:val="22"/>
              <w:lang w:val="en-AU" w:eastAsia="en-AU"/>
            </w:rPr>
          </w:pPr>
          <w:hyperlink w:anchor="_Toc117245206" w:history="1">
            <w:r w:rsidR="00B4559F" w:rsidRPr="007B0E3A">
              <w:rPr>
                <w:rStyle w:val="Hyperlink"/>
              </w:rPr>
              <w:t>6.3 Available AI opportunities around the world</w:t>
            </w:r>
            <w:r w:rsidR="00B4559F">
              <w:rPr>
                <w:webHidden/>
              </w:rPr>
              <w:tab/>
            </w:r>
            <w:r w:rsidR="00B4559F">
              <w:rPr>
                <w:webHidden/>
              </w:rPr>
              <w:fldChar w:fldCharType="begin"/>
            </w:r>
            <w:r w:rsidR="00B4559F">
              <w:rPr>
                <w:webHidden/>
              </w:rPr>
              <w:instrText xml:space="preserve"> PAGEREF _Toc117245206 \h </w:instrText>
            </w:r>
            <w:r w:rsidR="00B4559F">
              <w:rPr>
                <w:webHidden/>
              </w:rPr>
            </w:r>
            <w:r w:rsidR="00B4559F">
              <w:rPr>
                <w:webHidden/>
              </w:rPr>
              <w:fldChar w:fldCharType="separate"/>
            </w:r>
            <w:r w:rsidR="00B4559F">
              <w:rPr>
                <w:webHidden/>
              </w:rPr>
              <w:t>25</w:t>
            </w:r>
            <w:r w:rsidR="00B4559F">
              <w:rPr>
                <w:webHidden/>
              </w:rPr>
              <w:fldChar w:fldCharType="end"/>
            </w:r>
          </w:hyperlink>
        </w:p>
        <w:p w14:paraId="50BB0CDC" w14:textId="1C38B5D9" w:rsidR="00B4559F" w:rsidRDefault="00000000">
          <w:pPr>
            <w:pStyle w:val="TOC1"/>
            <w:rPr>
              <w:rFonts w:asciiTheme="minorHAnsi" w:eastAsiaTheme="minorEastAsia" w:hAnsiTheme="minorHAnsi"/>
              <w:szCs w:val="22"/>
              <w:lang w:val="en-AU" w:eastAsia="en-AU"/>
            </w:rPr>
          </w:pPr>
          <w:hyperlink w:anchor="_Toc117245207" w:history="1">
            <w:r w:rsidR="00B4559F" w:rsidRPr="007B0E3A">
              <w:rPr>
                <w:rStyle w:val="Hyperlink"/>
              </w:rPr>
              <w:t>6.4 Arguments on whether AI can replace accountants’ job</w:t>
            </w:r>
            <w:r w:rsidR="00B4559F">
              <w:rPr>
                <w:webHidden/>
              </w:rPr>
              <w:tab/>
            </w:r>
            <w:r w:rsidR="00B4559F">
              <w:rPr>
                <w:webHidden/>
              </w:rPr>
              <w:fldChar w:fldCharType="begin"/>
            </w:r>
            <w:r w:rsidR="00B4559F">
              <w:rPr>
                <w:webHidden/>
              </w:rPr>
              <w:instrText xml:space="preserve"> PAGEREF _Toc117245207 \h </w:instrText>
            </w:r>
            <w:r w:rsidR="00B4559F">
              <w:rPr>
                <w:webHidden/>
              </w:rPr>
            </w:r>
            <w:r w:rsidR="00B4559F">
              <w:rPr>
                <w:webHidden/>
              </w:rPr>
              <w:fldChar w:fldCharType="separate"/>
            </w:r>
            <w:r w:rsidR="00B4559F">
              <w:rPr>
                <w:webHidden/>
              </w:rPr>
              <w:t>26</w:t>
            </w:r>
            <w:r w:rsidR="00B4559F">
              <w:rPr>
                <w:webHidden/>
              </w:rPr>
              <w:fldChar w:fldCharType="end"/>
            </w:r>
          </w:hyperlink>
        </w:p>
        <w:p w14:paraId="32E92DC3" w14:textId="55C1B5E1" w:rsidR="00B4559F" w:rsidRDefault="00000000">
          <w:pPr>
            <w:pStyle w:val="TOC1"/>
            <w:rPr>
              <w:rFonts w:asciiTheme="minorHAnsi" w:eastAsiaTheme="minorEastAsia" w:hAnsiTheme="minorHAnsi"/>
              <w:szCs w:val="22"/>
              <w:lang w:val="en-AU" w:eastAsia="en-AU"/>
            </w:rPr>
          </w:pPr>
          <w:hyperlink w:anchor="_Toc117245208" w:history="1">
            <w:r w:rsidR="00B4559F" w:rsidRPr="007B0E3A">
              <w:rPr>
                <w:rStyle w:val="Hyperlink"/>
              </w:rPr>
              <w:t>7.1 Recommendations for Accountants</w:t>
            </w:r>
            <w:r w:rsidR="00B4559F">
              <w:rPr>
                <w:webHidden/>
              </w:rPr>
              <w:tab/>
            </w:r>
            <w:r w:rsidR="00B4559F">
              <w:rPr>
                <w:webHidden/>
              </w:rPr>
              <w:fldChar w:fldCharType="begin"/>
            </w:r>
            <w:r w:rsidR="00B4559F">
              <w:rPr>
                <w:webHidden/>
              </w:rPr>
              <w:instrText xml:space="preserve"> PAGEREF _Toc117245208 \h </w:instrText>
            </w:r>
            <w:r w:rsidR="00B4559F">
              <w:rPr>
                <w:webHidden/>
              </w:rPr>
            </w:r>
            <w:r w:rsidR="00B4559F">
              <w:rPr>
                <w:webHidden/>
              </w:rPr>
              <w:fldChar w:fldCharType="separate"/>
            </w:r>
            <w:r w:rsidR="00B4559F">
              <w:rPr>
                <w:webHidden/>
              </w:rPr>
              <w:t>29</w:t>
            </w:r>
            <w:r w:rsidR="00B4559F">
              <w:rPr>
                <w:webHidden/>
              </w:rPr>
              <w:fldChar w:fldCharType="end"/>
            </w:r>
          </w:hyperlink>
        </w:p>
        <w:p w14:paraId="368D6383" w14:textId="0D4933F3" w:rsidR="00B4559F" w:rsidRDefault="00000000">
          <w:pPr>
            <w:pStyle w:val="TOC1"/>
            <w:rPr>
              <w:rFonts w:asciiTheme="minorHAnsi" w:eastAsiaTheme="minorEastAsia" w:hAnsiTheme="minorHAnsi"/>
              <w:szCs w:val="22"/>
              <w:lang w:val="en-AU" w:eastAsia="en-AU"/>
            </w:rPr>
          </w:pPr>
          <w:hyperlink w:anchor="_Toc117245209" w:history="1">
            <w:r w:rsidR="00B4559F" w:rsidRPr="007B0E3A">
              <w:rPr>
                <w:rStyle w:val="Hyperlink"/>
              </w:rPr>
              <w:t>7.2 Conclusion</w:t>
            </w:r>
            <w:r w:rsidR="00B4559F">
              <w:rPr>
                <w:webHidden/>
              </w:rPr>
              <w:tab/>
            </w:r>
            <w:r w:rsidR="00B4559F">
              <w:rPr>
                <w:webHidden/>
              </w:rPr>
              <w:fldChar w:fldCharType="begin"/>
            </w:r>
            <w:r w:rsidR="00B4559F">
              <w:rPr>
                <w:webHidden/>
              </w:rPr>
              <w:instrText xml:space="preserve"> PAGEREF _Toc117245209 \h </w:instrText>
            </w:r>
            <w:r w:rsidR="00B4559F">
              <w:rPr>
                <w:webHidden/>
              </w:rPr>
            </w:r>
            <w:r w:rsidR="00B4559F">
              <w:rPr>
                <w:webHidden/>
              </w:rPr>
              <w:fldChar w:fldCharType="separate"/>
            </w:r>
            <w:r w:rsidR="00B4559F">
              <w:rPr>
                <w:webHidden/>
              </w:rPr>
              <w:t>30</w:t>
            </w:r>
            <w:r w:rsidR="00B4559F">
              <w:rPr>
                <w:webHidden/>
              </w:rPr>
              <w:fldChar w:fldCharType="end"/>
            </w:r>
          </w:hyperlink>
        </w:p>
        <w:p w14:paraId="692F71FA" w14:textId="5FB97B01" w:rsidR="00B4559F" w:rsidRDefault="00000000">
          <w:pPr>
            <w:pStyle w:val="TOC1"/>
            <w:rPr>
              <w:rFonts w:asciiTheme="minorHAnsi" w:eastAsiaTheme="minorEastAsia" w:hAnsiTheme="minorHAnsi"/>
              <w:szCs w:val="22"/>
              <w:lang w:val="en-AU" w:eastAsia="en-AU"/>
            </w:rPr>
          </w:pPr>
          <w:hyperlink w:anchor="_Toc117245210" w:history="1">
            <w:r w:rsidR="00B4559F" w:rsidRPr="007B0E3A">
              <w:rPr>
                <w:rStyle w:val="Hyperlink"/>
              </w:rPr>
              <w:t>Appendix</w:t>
            </w:r>
            <w:r w:rsidR="00B4559F">
              <w:rPr>
                <w:webHidden/>
              </w:rPr>
              <w:tab/>
            </w:r>
            <w:r w:rsidR="00B4559F">
              <w:rPr>
                <w:webHidden/>
              </w:rPr>
              <w:fldChar w:fldCharType="begin"/>
            </w:r>
            <w:r w:rsidR="00B4559F">
              <w:rPr>
                <w:webHidden/>
              </w:rPr>
              <w:instrText xml:space="preserve"> PAGEREF _Toc117245210 \h </w:instrText>
            </w:r>
            <w:r w:rsidR="00B4559F">
              <w:rPr>
                <w:webHidden/>
              </w:rPr>
            </w:r>
            <w:r w:rsidR="00B4559F">
              <w:rPr>
                <w:webHidden/>
              </w:rPr>
              <w:fldChar w:fldCharType="separate"/>
            </w:r>
            <w:r w:rsidR="00B4559F">
              <w:rPr>
                <w:webHidden/>
              </w:rPr>
              <w:t>32</w:t>
            </w:r>
            <w:r w:rsidR="00B4559F">
              <w:rPr>
                <w:webHidden/>
              </w:rPr>
              <w:fldChar w:fldCharType="end"/>
            </w:r>
          </w:hyperlink>
        </w:p>
        <w:p w14:paraId="5C347868" w14:textId="7077B74C" w:rsidR="00B4559F" w:rsidRDefault="00000000">
          <w:pPr>
            <w:pStyle w:val="TOC2"/>
            <w:tabs>
              <w:tab w:val="right" w:leader="dot" w:pos="9016"/>
            </w:tabs>
            <w:rPr>
              <w:rFonts w:asciiTheme="minorHAnsi" w:eastAsiaTheme="minorEastAsia" w:hAnsiTheme="minorHAnsi"/>
              <w:noProof/>
              <w:sz w:val="22"/>
              <w:szCs w:val="22"/>
              <w:lang w:val="en-AU" w:eastAsia="en-AU"/>
            </w:rPr>
          </w:pPr>
          <w:hyperlink w:anchor="_Toc117245211" w:history="1">
            <w:r w:rsidR="00B4559F" w:rsidRPr="007B0E3A">
              <w:rPr>
                <w:rStyle w:val="Hyperlink"/>
                <w:noProof/>
              </w:rPr>
              <w:t>References</w:t>
            </w:r>
            <w:r w:rsidR="00B4559F">
              <w:rPr>
                <w:noProof/>
                <w:webHidden/>
              </w:rPr>
              <w:tab/>
            </w:r>
            <w:r w:rsidR="00B4559F">
              <w:rPr>
                <w:noProof/>
                <w:webHidden/>
              </w:rPr>
              <w:fldChar w:fldCharType="begin"/>
            </w:r>
            <w:r w:rsidR="00B4559F">
              <w:rPr>
                <w:noProof/>
                <w:webHidden/>
              </w:rPr>
              <w:instrText xml:space="preserve"> PAGEREF _Toc117245211 \h </w:instrText>
            </w:r>
            <w:r w:rsidR="00B4559F">
              <w:rPr>
                <w:noProof/>
                <w:webHidden/>
              </w:rPr>
            </w:r>
            <w:r w:rsidR="00B4559F">
              <w:rPr>
                <w:noProof/>
                <w:webHidden/>
              </w:rPr>
              <w:fldChar w:fldCharType="separate"/>
            </w:r>
            <w:r w:rsidR="00B4559F">
              <w:rPr>
                <w:noProof/>
                <w:webHidden/>
              </w:rPr>
              <w:t>32</w:t>
            </w:r>
            <w:r w:rsidR="00B4559F">
              <w:rPr>
                <w:noProof/>
                <w:webHidden/>
              </w:rPr>
              <w:fldChar w:fldCharType="end"/>
            </w:r>
          </w:hyperlink>
        </w:p>
        <w:p w14:paraId="63FC1FE5" w14:textId="3A284F76" w:rsidR="00B4559F" w:rsidRDefault="00000000">
          <w:pPr>
            <w:pStyle w:val="TOC2"/>
            <w:tabs>
              <w:tab w:val="right" w:leader="dot" w:pos="9016"/>
            </w:tabs>
            <w:rPr>
              <w:rFonts w:asciiTheme="minorHAnsi" w:eastAsiaTheme="minorEastAsia" w:hAnsiTheme="minorHAnsi"/>
              <w:noProof/>
              <w:sz w:val="22"/>
              <w:szCs w:val="22"/>
              <w:lang w:val="en-AU" w:eastAsia="en-AU"/>
            </w:rPr>
          </w:pPr>
          <w:hyperlink w:anchor="_Toc117245212" w:history="1">
            <w:r w:rsidR="00B4559F" w:rsidRPr="007B0E3A">
              <w:rPr>
                <w:rStyle w:val="Hyperlink"/>
                <w:noProof/>
              </w:rPr>
              <w:t>Questionnaire</w:t>
            </w:r>
            <w:r w:rsidR="00B4559F">
              <w:rPr>
                <w:noProof/>
                <w:webHidden/>
              </w:rPr>
              <w:tab/>
            </w:r>
            <w:r w:rsidR="00B4559F">
              <w:rPr>
                <w:noProof/>
                <w:webHidden/>
              </w:rPr>
              <w:fldChar w:fldCharType="begin"/>
            </w:r>
            <w:r w:rsidR="00B4559F">
              <w:rPr>
                <w:noProof/>
                <w:webHidden/>
              </w:rPr>
              <w:instrText xml:space="preserve"> PAGEREF _Toc117245212 \h </w:instrText>
            </w:r>
            <w:r w:rsidR="00B4559F">
              <w:rPr>
                <w:noProof/>
                <w:webHidden/>
              </w:rPr>
            </w:r>
            <w:r w:rsidR="00B4559F">
              <w:rPr>
                <w:noProof/>
                <w:webHidden/>
              </w:rPr>
              <w:fldChar w:fldCharType="separate"/>
            </w:r>
            <w:r w:rsidR="00B4559F">
              <w:rPr>
                <w:noProof/>
                <w:webHidden/>
              </w:rPr>
              <w:t>34</w:t>
            </w:r>
            <w:r w:rsidR="00B4559F">
              <w:rPr>
                <w:noProof/>
                <w:webHidden/>
              </w:rPr>
              <w:fldChar w:fldCharType="end"/>
            </w:r>
          </w:hyperlink>
        </w:p>
        <w:p w14:paraId="5A608688" w14:textId="3359A724" w:rsidR="00B4559F" w:rsidRDefault="00000000">
          <w:pPr>
            <w:pStyle w:val="TOC2"/>
            <w:tabs>
              <w:tab w:val="right" w:leader="dot" w:pos="9016"/>
            </w:tabs>
            <w:rPr>
              <w:rFonts w:asciiTheme="minorHAnsi" w:eastAsiaTheme="minorEastAsia" w:hAnsiTheme="minorHAnsi"/>
              <w:noProof/>
              <w:sz w:val="22"/>
              <w:szCs w:val="22"/>
              <w:lang w:val="en-AU" w:eastAsia="en-AU"/>
            </w:rPr>
          </w:pPr>
          <w:hyperlink w:anchor="_Toc117245213" w:history="1">
            <w:r w:rsidR="00B4559F" w:rsidRPr="007B0E3A">
              <w:rPr>
                <w:rStyle w:val="Hyperlink"/>
                <w:noProof/>
              </w:rPr>
              <w:t>Transcript of the interview</w:t>
            </w:r>
            <w:r w:rsidR="00B4559F">
              <w:rPr>
                <w:noProof/>
                <w:webHidden/>
              </w:rPr>
              <w:tab/>
            </w:r>
            <w:r w:rsidR="00B4559F">
              <w:rPr>
                <w:noProof/>
                <w:webHidden/>
              </w:rPr>
              <w:fldChar w:fldCharType="begin"/>
            </w:r>
            <w:r w:rsidR="00B4559F">
              <w:rPr>
                <w:noProof/>
                <w:webHidden/>
              </w:rPr>
              <w:instrText xml:space="preserve"> PAGEREF _Toc117245213 \h </w:instrText>
            </w:r>
            <w:r w:rsidR="00B4559F">
              <w:rPr>
                <w:noProof/>
                <w:webHidden/>
              </w:rPr>
            </w:r>
            <w:r w:rsidR="00B4559F">
              <w:rPr>
                <w:noProof/>
                <w:webHidden/>
              </w:rPr>
              <w:fldChar w:fldCharType="separate"/>
            </w:r>
            <w:r w:rsidR="00B4559F">
              <w:rPr>
                <w:noProof/>
                <w:webHidden/>
              </w:rPr>
              <w:t>34</w:t>
            </w:r>
            <w:r w:rsidR="00B4559F">
              <w:rPr>
                <w:noProof/>
                <w:webHidden/>
              </w:rPr>
              <w:fldChar w:fldCharType="end"/>
            </w:r>
          </w:hyperlink>
        </w:p>
        <w:p w14:paraId="65CE4B53" w14:textId="4415F04A" w:rsidR="000E7F11" w:rsidRPr="00C533F4" w:rsidRDefault="000E7F11">
          <w:pPr>
            <w:rPr>
              <w:rFonts w:ascii="Arial" w:hAnsi="Arial" w:cs="Arial"/>
            </w:rPr>
          </w:pPr>
          <w:r w:rsidRPr="00C533F4">
            <w:rPr>
              <w:rFonts w:ascii="Arial" w:hAnsi="Arial" w:cs="Arial"/>
              <w:b/>
              <w:bCs/>
              <w:noProof/>
            </w:rPr>
            <w:fldChar w:fldCharType="end"/>
          </w:r>
        </w:p>
      </w:sdtContent>
    </w:sdt>
    <w:p w14:paraId="362C926F" w14:textId="77777777" w:rsidR="000E7F11" w:rsidRPr="00C533F4" w:rsidRDefault="000E7F11" w:rsidP="0030351F">
      <w:pPr>
        <w:shd w:val="clear" w:color="auto" w:fill="FFFFFF" w:themeFill="background1"/>
        <w:spacing w:line="360" w:lineRule="auto"/>
        <w:rPr>
          <w:rFonts w:ascii="Arial" w:hAnsi="Arial" w:cs="Arial"/>
        </w:rPr>
      </w:pPr>
    </w:p>
    <w:p w14:paraId="66FA79A6" w14:textId="77777777" w:rsidR="00675AC5" w:rsidRPr="00C533F4" w:rsidRDefault="00675AC5" w:rsidP="0030351F">
      <w:pPr>
        <w:shd w:val="clear" w:color="auto" w:fill="FFFFFF" w:themeFill="background1"/>
        <w:spacing w:line="360" w:lineRule="auto"/>
        <w:rPr>
          <w:rFonts w:ascii="Arial" w:hAnsi="Arial" w:cs="Arial"/>
        </w:rPr>
      </w:pPr>
    </w:p>
    <w:p w14:paraId="3219C087" w14:textId="77777777" w:rsidR="00351354" w:rsidRPr="00C533F4" w:rsidRDefault="00351354" w:rsidP="0030351F">
      <w:pPr>
        <w:shd w:val="clear" w:color="auto" w:fill="FFFFFF" w:themeFill="background1"/>
        <w:spacing w:line="360" w:lineRule="auto"/>
        <w:rPr>
          <w:rFonts w:ascii="Arial" w:hAnsi="Arial" w:cs="Arial"/>
        </w:rPr>
      </w:pPr>
    </w:p>
    <w:p w14:paraId="20FBD21D" w14:textId="77777777" w:rsidR="0002005E" w:rsidRPr="00C533F4" w:rsidRDefault="0002005E">
      <w:pPr>
        <w:spacing w:after="200"/>
        <w:jc w:val="left"/>
        <w:rPr>
          <w:rFonts w:ascii="Arial" w:hAnsi="Arial" w:cs="Arial"/>
          <w:b/>
        </w:rPr>
      </w:pPr>
      <w:r w:rsidRPr="00C533F4">
        <w:rPr>
          <w:rFonts w:ascii="Arial" w:hAnsi="Arial" w:cs="Arial"/>
          <w:b/>
        </w:rPr>
        <w:br w:type="page"/>
      </w:r>
    </w:p>
    <w:p w14:paraId="77B8588E" w14:textId="77777777" w:rsidR="00191AE4" w:rsidRPr="00C533F4" w:rsidRDefault="00191AE4" w:rsidP="000E7F11">
      <w:pPr>
        <w:pStyle w:val="Heading1"/>
        <w:shd w:val="clear" w:color="auto" w:fill="244061" w:themeFill="accent1" w:themeFillShade="80"/>
        <w:jc w:val="center"/>
        <w:rPr>
          <w:color w:val="FFFFFF" w:themeColor="background1"/>
          <w:sz w:val="24"/>
        </w:rPr>
      </w:pPr>
      <w:bookmarkStart w:id="1" w:name="_Toc117245180"/>
      <w:r w:rsidRPr="00C533F4">
        <w:rPr>
          <w:color w:val="FFFFFF" w:themeColor="background1"/>
          <w:sz w:val="24"/>
        </w:rPr>
        <w:lastRenderedPageBreak/>
        <w:t>Abstract</w:t>
      </w:r>
      <w:bookmarkEnd w:id="1"/>
    </w:p>
    <w:p w14:paraId="762A3E5D" w14:textId="77777777" w:rsidR="00191AE4" w:rsidRPr="00C533F4" w:rsidRDefault="00191AE4" w:rsidP="0030351F">
      <w:pPr>
        <w:shd w:val="clear" w:color="auto" w:fill="FFFFFF" w:themeFill="background1"/>
        <w:spacing w:line="360" w:lineRule="auto"/>
        <w:rPr>
          <w:rFonts w:ascii="Arial" w:hAnsi="Arial" w:cs="Arial"/>
        </w:rPr>
      </w:pPr>
    </w:p>
    <w:p w14:paraId="3D6FA40A" w14:textId="20DB6FAA" w:rsidR="00594B33" w:rsidRPr="00594B33" w:rsidRDefault="002F2EB1" w:rsidP="00594B33">
      <w:pPr>
        <w:autoSpaceDE w:val="0"/>
        <w:autoSpaceDN w:val="0"/>
        <w:adjustRightInd w:val="0"/>
        <w:spacing w:line="240" w:lineRule="auto"/>
        <w:rPr>
          <w:rFonts w:ascii="Arial" w:hAnsi="Arial" w:cs="Arial"/>
          <w:lang w:val="en-US"/>
        </w:rPr>
      </w:pPr>
      <w:r w:rsidRPr="00594B33">
        <w:rPr>
          <w:rFonts w:ascii="Arial" w:hAnsi="Arial" w:cs="Arial"/>
        </w:rPr>
        <w:t xml:space="preserve">Artificial intelligence (AI) is a catch-all term for computers that can solve problems on their own. Neural networks are often used in such systems. Neural networks have a structure </w:t>
      </w:r>
      <w:proofErr w:type="gramStart"/>
      <w:r w:rsidRPr="00594B33">
        <w:rPr>
          <w:rFonts w:ascii="Arial" w:hAnsi="Arial" w:cs="Arial"/>
        </w:rPr>
        <w:t>similar to</w:t>
      </w:r>
      <w:proofErr w:type="gramEnd"/>
      <w:r w:rsidRPr="00594B33">
        <w:rPr>
          <w:rFonts w:ascii="Arial" w:hAnsi="Arial" w:cs="Arial"/>
        </w:rPr>
        <w:t xml:space="preserve"> the human brain and can reorganize themselves to improve accuracy and efficiency. In this way, we hope to create true computer brains that can solve problems faster and more efficiently than humans. Because AI can solve problems faster and more efficiently, it is often assumed that AI has the potential to replace accountants' job obligations. Therefore, this study surveyed ten (10)</w:t>
      </w:r>
      <w:r w:rsidR="00341C70" w:rsidRPr="00594B33">
        <w:rPr>
          <w:rFonts w:ascii="Arial" w:hAnsi="Arial" w:cs="Arial"/>
        </w:rPr>
        <w:t>, Bangladeshi accountants,</w:t>
      </w:r>
      <w:r w:rsidRPr="00594B33">
        <w:rPr>
          <w:rFonts w:ascii="Arial" w:hAnsi="Arial" w:cs="Arial"/>
        </w:rPr>
        <w:t xml:space="preserve"> on the job responsibilities and skills required to complete their day-to-day tasks. Additionally, the survey sheds light on accountants' perceptions of whether artificial intelligence can take over their jobs. Find out </w:t>
      </w:r>
      <w:r w:rsidR="00862BCC" w:rsidRPr="00594B33">
        <w:rPr>
          <w:rFonts w:ascii="Arial" w:hAnsi="Arial" w:cs="Arial"/>
        </w:rPr>
        <w:t>that accountant</w:t>
      </w:r>
      <w:r w:rsidR="00341C70" w:rsidRPr="00594B33">
        <w:rPr>
          <w:rFonts w:ascii="Arial" w:hAnsi="Arial" w:cs="Arial"/>
        </w:rPr>
        <w:t>s</w:t>
      </w:r>
      <w:r w:rsidRPr="00594B33">
        <w:rPr>
          <w:rFonts w:ascii="Arial" w:hAnsi="Arial" w:cs="Arial"/>
        </w:rPr>
        <w:t xml:space="preserve"> must earn higher degrees, such as AIS, CA, CFA, and CFMA, to make better financial decisions for organizations. AI, on the other hand, often follows common patterns or common problems to deliver results. Additionally, AI struggles to consistently provide solutions to unique problems. Therefore, </w:t>
      </w:r>
      <w:r w:rsidR="00594B33" w:rsidRPr="00594B33">
        <w:rPr>
          <w:rFonts w:ascii="Arial" w:hAnsi="Arial" w:cs="Arial"/>
        </w:rPr>
        <w:t xml:space="preserve">this study </w:t>
      </w:r>
      <w:r w:rsidRPr="00594B33">
        <w:rPr>
          <w:rFonts w:ascii="Arial" w:hAnsi="Arial" w:cs="Arial"/>
        </w:rPr>
        <w:t xml:space="preserve">conclude that AI can provide effective input to accountants' decision-making process like a friend or assistant. For example, instead of using handwritten ledgers and calculators, accounting professionals can now automate equations in </w:t>
      </w:r>
      <w:r w:rsidR="00581454" w:rsidRPr="00594B33">
        <w:rPr>
          <w:rFonts w:ascii="Arial" w:hAnsi="Arial" w:cs="Arial"/>
        </w:rPr>
        <w:t>spreadsheets</w:t>
      </w:r>
      <w:r w:rsidRPr="00594B33">
        <w:rPr>
          <w:rFonts w:ascii="Arial" w:hAnsi="Arial" w:cs="Arial"/>
        </w:rPr>
        <w:t xml:space="preserve">. </w:t>
      </w:r>
      <w:r w:rsidR="00687FDB" w:rsidRPr="00594B33">
        <w:rPr>
          <w:rFonts w:ascii="Arial" w:hAnsi="Arial" w:cs="Arial"/>
        </w:rPr>
        <w:t>Spreadsheet</w:t>
      </w:r>
      <w:r w:rsidRPr="00594B33">
        <w:rPr>
          <w:rFonts w:ascii="Arial" w:hAnsi="Arial" w:cs="Arial"/>
        </w:rPr>
        <w:t xml:space="preserve"> software enables public accounting professionals to spend less time on mundane activities and more time on advanced issues. In addition, artificial intelligence can help </w:t>
      </w:r>
      <w:r w:rsidR="004B2FD1" w:rsidRPr="00594B33">
        <w:rPr>
          <w:rFonts w:ascii="Arial" w:hAnsi="Arial" w:cs="Arial"/>
        </w:rPr>
        <w:t>accountants</w:t>
      </w:r>
      <w:r w:rsidRPr="00594B33">
        <w:rPr>
          <w:rFonts w:ascii="Arial" w:hAnsi="Arial" w:cs="Arial"/>
        </w:rPr>
        <w:t xml:space="preserve"> better track time-consuming and tiresome transactions. AI will enable you to extract data from receipt photos and automatically categorize them by expense category. It then populates the report, allowing it to be </w:t>
      </w:r>
      <w:r w:rsidR="00594B33" w:rsidRPr="00594B33">
        <w:rPr>
          <w:rFonts w:ascii="Arial" w:hAnsi="Arial" w:cs="Arial"/>
        </w:rPr>
        <w:t>analysed</w:t>
      </w:r>
      <w:r w:rsidRPr="00594B33">
        <w:rPr>
          <w:rFonts w:ascii="Arial" w:hAnsi="Arial" w:cs="Arial"/>
        </w:rPr>
        <w:t xml:space="preserve"> in one place and reducing the likelihood of fraud. Finally, this project report concludes with recommendations for accountants to quickly adopt AI opportunities as they become available.</w:t>
      </w:r>
      <w:r w:rsidR="007A409E">
        <w:rPr>
          <w:rFonts w:ascii="Arial" w:hAnsi="Arial" w:cs="Arial"/>
        </w:rPr>
        <w:t xml:space="preserve"> </w:t>
      </w:r>
      <w:r w:rsidR="007A409E">
        <w:rPr>
          <w:rFonts w:ascii="Arial" w:hAnsi="Arial" w:cs="Arial"/>
          <w:lang w:val="en-US"/>
        </w:rPr>
        <w:t>T</w:t>
      </w:r>
      <w:r w:rsidR="00594B33" w:rsidRPr="00594B33">
        <w:rPr>
          <w:rFonts w:ascii="Arial" w:hAnsi="Arial" w:cs="Arial"/>
          <w:lang w:val="en-US"/>
        </w:rPr>
        <w:t>his study</w:t>
      </w:r>
      <w:r w:rsidR="007A409E">
        <w:rPr>
          <w:rFonts w:ascii="Arial" w:hAnsi="Arial" w:cs="Arial"/>
          <w:lang w:val="en-US"/>
        </w:rPr>
        <w:t xml:space="preserve"> further</w:t>
      </w:r>
      <w:r w:rsidR="00594B33" w:rsidRPr="00594B33">
        <w:rPr>
          <w:rFonts w:ascii="Arial" w:hAnsi="Arial" w:cs="Arial"/>
          <w:lang w:val="en-US"/>
        </w:rPr>
        <w:t xml:space="preserve"> suggests that the same research could be conducted in multiple nations and different industry</w:t>
      </w:r>
      <w:r w:rsidR="00594B33">
        <w:rPr>
          <w:rFonts w:ascii="Arial" w:hAnsi="Arial" w:cs="Arial"/>
          <w:lang w:val="en-US"/>
        </w:rPr>
        <w:t xml:space="preserve"> and professional</w:t>
      </w:r>
      <w:r w:rsidR="00594B33" w:rsidRPr="00594B33">
        <w:rPr>
          <w:rFonts w:ascii="Arial" w:hAnsi="Arial" w:cs="Arial"/>
          <w:lang w:val="en-US"/>
        </w:rPr>
        <w:t xml:space="preserve"> contexts by incorporating the</w:t>
      </w:r>
      <w:r w:rsidR="00594B33">
        <w:rPr>
          <w:rFonts w:ascii="Arial" w:hAnsi="Arial" w:cs="Arial"/>
          <w:lang w:val="en-US"/>
        </w:rPr>
        <w:t xml:space="preserve"> same</w:t>
      </w:r>
      <w:r w:rsidR="00594B33" w:rsidRPr="00594B33">
        <w:rPr>
          <w:rFonts w:ascii="Arial" w:hAnsi="Arial" w:cs="Arial"/>
          <w:lang w:val="en-US"/>
        </w:rPr>
        <w:t xml:space="preserve"> constructs used in this research.</w:t>
      </w:r>
    </w:p>
    <w:p w14:paraId="2894E8A1" w14:textId="06D4F7E4" w:rsidR="0002005E" w:rsidRDefault="0002005E" w:rsidP="00594B33">
      <w:pPr>
        <w:shd w:val="clear" w:color="auto" w:fill="FFFFFF" w:themeFill="background1"/>
        <w:spacing w:line="360" w:lineRule="auto"/>
        <w:rPr>
          <w:rFonts w:ascii="Arial" w:hAnsi="Arial" w:cs="Arial"/>
          <w:b/>
          <w:color w:val="000000"/>
        </w:rPr>
      </w:pPr>
    </w:p>
    <w:p w14:paraId="3336994E" w14:textId="70F97A7A" w:rsidR="00263009" w:rsidRPr="00263009" w:rsidRDefault="00263009" w:rsidP="00594B33">
      <w:pPr>
        <w:shd w:val="clear" w:color="auto" w:fill="FFFFFF" w:themeFill="background1"/>
        <w:spacing w:line="360" w:lineRule="auto"/>
        <w:rPr>
          <w:rFonts w:ascii="Arial" w:hAnsi="Arial" w:cs="Arial"/>
          <w:bCs/>
          <w:color w:val="000000"/>
        </w:rPr>
      </w:pPr>
      <w:r>
        <w:rPr>
          <w:rFonts w:ascii="Arial" w:hAnsi="Arial" w:cs="Arial"/>
          <w:b/>
          <w:color w:val="000000"/>
        </w:rPr>
        <w:t xml:space="preserve">Key Words: </w:t>
      </w:r>
      <w:r w:rsidRPr="00263009">
        <w:rPr>
          <w:rFonts w:ascii="Arial" w:hAnsi="Arial" w:cs="Arial"/>
          <w:bCs/>
          <w:color w:val="000000"/>
        </w:rPr>
        <w:t>Artificial Intelligence, Automation, Productivity, Operational Efficiency</w:t>
      </w:r>
      <w:r w:rsidR="001C42DB">
        <w:rPr>
          <w:rFonts w:ascii="Arial" w:hAnsi="Arial" w:cs="Arial"/>
          <w:bCs/>
          <w:color w:val="000000"/>
        </w:rPr>
        <w:t xml:space="preserve">, Accountancy, Accounting. </w:t>
      </w:r>
    </w:p>
    <w:p w14:paraId="73AD3690" w14:textId="77777777" w:rsidR="0002005E" w:rsidRPr="00263009" w:rsidRDefault="0002005E" w:rsidP="0002005E">
      <w:pPr>
        <w:shd w:val="clear" w:color="auto" w:fill="FFFFFF" w:themeFill="background1"/>
        <w:jc w:val="center"/>
        <w:rPr>
          <w:rFonts w:ascii="Arial" w:hAnsi="Arial" w:cs="Arial"/>
          <w:bCs/>
          <w:color w:val="000000"/>
          <w:sz w:val="20"/>
        </w:rPr>
      </w:pPr>
    </w:p>
    <w:p w14:paraId="5713167E" w14:textId="77777777" w:rsidR="0002005E" w:rsidRPr="00263009" w:rsidRDefault="0002005E" w:rsidP="0002005E">
      <w:pPr>
        <w:shd w:val="clear" w:color="auto" w:fill="FFFFFF" w:themeFill="background1"/>
        <w:jc w:val="center"/>
        <w:rPr>
          <w:rFonts w:ascii="Arial" w:hAnsi="Arial" w:cs="Arial"/>
          <w:bCs/>
          <w:color w:val="000000"/>
          <w:sz w:val="20"/>
        </w:rPr>
      </w:pPr>
    </w:p>
    <w:p w14:paraId="1252B412" w14:textId="77777777" w:rsidR="00490AAE" w:rsidRPr="00263009" w:rsidRDefault="00490AAE">
      <w:pPr>
        <w:spacing w:after="200"/>
        <w:jc w:val="left"/>
        <w:rPr>
          <w:rFonts w:ascii="Arial" w:hAnsi="Arial" w:cs="Arial"/>
          <w:bCs/>
          <w:color w:val="000000"/>
          <w:sz w:val="20"/>
        </w:rPr>
        <w:sectPr w:rsidR="00490AAE" w:rsidRPr="00263009" w:rsidSect="00AD45F1">
          <w:footerReference w:type="default" r:id="rId11"/>
          <w:pgSz w:w="11906" w:h="16838"/>
          <w:pgMar w:top="1440" w:right="1440" w:bottom="1440" w:left="1440" w:header="708" w:footer="708" w:gutter="0"/>
          <w:pgNumType w:fmt="lowerRoman" w:start="2"/>
          <w:cols w:space="708"/>
          <w:docGrid w:linePitch="360"/>
        </w:sectPr>
      </w:pPr>
    </w:p>
    <w:p w14:paraId="09D2D748" w14:textId="77777777" w:rsidR="0002005E" w:rsidRPr="00C533F4" w:rsidRDefault="0002005E" w:rsidP="002F2EB1">
      <w:pPr>
        <w:shd w:val="clear" w:color="auto" w:fill="FFFFFF" w:themeFill="background1"/>
        <w:jc w:val="left"/>
        <w:rPr>
          <w:rFonts w:ascii="Arial" w:hAnsi="Arial" w:cs="Arial"/>
          <w:b/>
          <w:color w:val="000000"/>
          <w:sz w:val="20"/>
        </w:rPr>
      </w:pPr>
    </w:p>
    <w:p w14:paraId="7899963B" w14:textId="77777777" w:rsidR="002F2EB1" w:rsidRPr="00C533F4" w:rsidRDefault="002F2EB1" w:rsidP="002F2EB1">
      <w:pPr>
        <w:shd w:val="clear" w:color="auto" w:fill="FFFFFF" w:themeFill="background1"/>
        <w:jc w:val="left"/>
        <w:rPr>
          <w:rFonts w:ascii="Arial" w:hAnsi="Arial" w:cs="Arial"/>
          <w:b/>
          <w:color w:val="000000"/>
          <w:sz w:val="20"/>
        </w:rPr>
      </w:pPr>
    </w:p>
    <w:p w14:paraId="372554AA" w14:textId="77777777" w:rsidR="002F2EB1" w:rsidRPr="00C533F4" w:rsidRDefault="002F2EB1" w:rsidP="002F2EB1">
      <w:pPr>
        <w:shd w:val="clear" w:color="auto" w:fill="FFFFFF" w:themeFill="background1"/>
        <w:jc w:val="left"/>
        <w:rPr>
          <w:rFonts w:ascii="Arial" w:hAnsi="Arial" w:cs="Arial"/>
          <w:b/>
          <w:color w:val="000000"/>
          <w:sz w:val="20"/>
        </w:rPr>
      </w:pPr>
    </w:p>
    <w:p w14:paraId="2E2DC1B8" w14:textId="77777777" w:rsidR="002F2EB1" w:rsidRPr="00C533F4" w:rsidRDefault="002F2EB1" w:rsidP="002F2EB1">
      <w:pPr>
        <w:shd w:val="clear" w:color="auto" w:fill="FFFFFF" w:themeFill="background1"/>
        <w:jc w:val="left"/>
        <w:rPr>
          <w:rFonts w:ascii="Arial" w:hAnsi="Arial" w:cs="Arial"/>
          <w:b/>
          <w:color w:val="000000"/>
          <w:sz w:val="20"/>
        </w:rPr>
      </w:pPr>
    </w:p>
    <w:p w14:paraId="2C6D8005" w14:textId="77777777" w:rsidR="002F2EB1" w:rsidRPr="00C533F4" w:rsidRDefault="002F2EB1" w:rsidP="002F2EB1">
      <w:pPr>
        <w:shd w:val="clear" w:color="auto" w:fill="FFFFFF" w:themeFill="background1"/>
        <w:jc w:val="left"/>
        <w:rPr>
          <w:rFonts w:ascii="Arial" w:hAnsi="Arial" w:cs="Arial"/>
          <w:b/>
          <w:color w:val="000000"/>
          <w:sz w:val="20"/>
        </w:rPr>
      </w:pPr>
    </w:p>
    <w:p w14:paraId="7FD500ED" w14:textId="77777777" w:rsidR="002F2EB1" w:rsidRPr="00C533F4" w:rsidRDefault="002F2EB1" w:rsidP="002F2EB1">
      <w:pPr>
        <w:shd w:val="clear" w:color="auto" w:fill="FFFFFF" w:themeFill="background1"/>
        <w:jc w:val="left"/>
        <w:rPr>
          <w:rFonts w:ascii="Arial" w:hAnsi="Arial" w:cs="Arial"/>
          <w:b/>
          <w:color w:val="000000"/>
          <w:sz w:val="20"/>
        </w:rPr>
      </w:pPr>
    </w:p>
    <w:p w14:paraId="29917E62" w14:textId="77777777" w:rsidR="002F2EB1" w:rsidRPr="00C533F4" w:rsidRDefault="002F2EB1" w:rsidP="002F2EB1">
      <w:pPr>
        <w:shd w:val="clear" w:color="auto" w:fill="FFFFFF" w:themeFill="background1"/>
        <w:jc w:val="left"/>
        <w:rPr>
          <w:rFonts w:ascii="Arial" w:hAnsi="Arial" w:cs="Arial"/>
          <w:b/>
          <w:color w:val="000000"/>
          <w:sz w:val="20"/>
        </w:rPr>
      </w:pPr>
    </w:p>
    <w:p w14:paraId="4DAA39DC" w14:textId="77777777" w:rsidR="0002005E" w:rsidRPr="00C533F4" w:rsidRDefault="0002005E" w:rsidP="0002005E">
      <w:pPr>
        <w:shd w:val="clear" w:color="auto" w:fill="FFFFFF" w:themeFill="background1"/>
        <w:jc w:val="center"/>
        <w:rPr>
          <w:rFonts w:ascii="Arial" w:hAnsi="Arial" w:cs="Arial"/>
          <w:b/>
          <w:color w:val="000000"/>
          <w:sz w:val="20"/>
        </w:rPr>
      </w:pPr>
    </w:p>
    <w:p w14:paraId="167A98F9" w14:textId="77777777" w:rsidR="0002005E" w:rsidRPr="00C533F4" w:rsidRDefault="0002005E" w:rsidP="000E7F11">
      <w:pPr>
        <w:shd w:val="clear" w:color="auto" w:fill="C6D9F1" w:themeFill="text2" w:themeFillTint="33"/>
        <w:jc w:val="center"/>
        <w:rPr>
          <w:rFonts w:ascii="Arial" w:hAnsi="Arial" w:cs="Arial"/>
          <w:b/>
          <w:color w:val="000000"/>
          <w:sz w:val="44"/>
        </w:rPr>
      </w:pPr>
    </w:p>
    <w:p w14:paraId="784B3915" w14:textId="77777777" w:rsidR="00351354" w:rsidRPr="00C533F4" w:rsidRDefault="00AE4F90" w:rsidP="000E7F11">
      <w:pPr>
        <w:shd w:val="clear" w:color="auto" w:fill="C6D9F1" w:themeFill="text2" w:themeFillTint="33"/>
        <w:jc w:val="center"/>
        <w:rPr>
          <w:rFonts w:ascii="Arial" w:hAnsi="Arial" w:cs="Arial"/>
          <w:b/>
          <w:color w:val="000000"/>
          <w:sz w:val="64"/>
          <w:szCs w:val="64"/>
        </w:rPr>
      </w:pPr>
      <w:r w:rsidRPr="00C533F4">
        <w:rPr>
          <w:rFonts w:ascii="Arial" w:hAnsi="Arial" w:cs="Arial"/>
          <w:b/>
          <w:color w:val="000000"/>
          <w:sz w:val="64"/>
          <w:szCs w:val="64"/>
        </w:rPr>
        <w:t>Chapter One: Introduction</w:t>
      </w:r>
    </w:p>
    <w:p w14:paraId="78D9D668" w14:textId="77777777" w:rsidR="00A23296" w:rsidRPr="00C533F4" w:rsidRDefault="00A23296" w:rsidP="000E7F11">
      <w:pPr>
        <w:shd w:val="clear" w:color="auto" w:fill="C6D9F1" w:themeFill="text2" w:themeFillTint="33"/>
        <w:spacing w:line="360" w:lineRule="auto"/>
        <w:jc w:val="center"/>
        <w:rPr>
          <w:rFonts w:ascii="Arial" w:hAnsi="Arial" w:cs="Arial"/>
          <w:color w:val="000000"/>
          <w:sz w:val="40"/>
        </w:rPr>
      </w:pPr>
    </w:p>
    <w:p w14:paraId="580356AE" w14:textId="77777777" w:rsidR="00C533F4" w:rsidRDefault="00C533F4">
      <w:pPr>
        <w:spacing w:after="200"/>
        <w:jc w:val="left"/>
        <w:rPr>
          <w:rFonts w:ascii="Arial" w:hAnsi="Arial" w:cs="Arial"/>
          <w:b/>
          <w:color w:val="0F243E" w:themeColor="text2" w:themeShade="80"/>
          <w:sz w:val="28"/>
        </w:rPr>
      </w:pPr>
    </w:p>
    <w:p w14:paraId="132137A4" w14:textId="77777777" w:rsidR="0002005E" w:rsidRPr="00C533F4" w:rsidRDefault="00C533F4">
      <w:pPr>
        <w:spacing w:after="200"/>
        <w:jc w:val="left"/>
        <w:rPr>
          <w:rFonts w:ascii="Arial" w:hAnsi="Arial" w:cs="Arial"/>
          <w:b/>
          <w:color w:val="0F243E" w:themeColor="text2" w:themeShade="80"/>
          <w:sz w:val="28"/>
        </w:rPr>
      </w:pPr>
      <w:r>
        <w:rPr>
          <w:noProof/>
          <w:lang w:val="en-US"/>
        </w:rPr>
        <w:drawing>
          <wp:inline distT="0" distB="0" distL="0" distR="0" wp14:anchorId="2682BB0F" wp14:editId="004EFD5A">
            <wp:extent cx="5715000" cy="4152466"/>
            <wp:effectExtent l="19050" t="0" r="19050" b="1181735"/>
            <wp:docPr id="8" name="Picture 8" descr="Self Introduction In English for Students - Online English Speaking Course  for Interview, Working Professional : Mentor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f Introduction In English for Students - Online English Speaking Course  for Interview, Working Professional : Mentorplu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429" cy="416367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533F4">
        <w:rPr>
          <w:rFonts w:ascii="Arial" w:hAnsi="Arial" w:cs="Arial"/>
          <w:b/>
          <w:color w:val="0F243E" w:themeColor="text2" w:themeShade="80"/>
          <w:sz w:val="28"/>
        </w:rPr>
        <w:t xml:space="preserve"> </w:t>
      </w:r>
      <w:r w:rsidR="0002005E" w:rsidRPr="00C533F4">
        <w:rPr>
          <w:rFonts w:ascii="Arial" w:hAnsi="Arial" w:cs="Arial"/>
          <w:b/>
          <w:color w:val="0F243E" w:themeColor="text2" w:themeShade="80"/>
          <w:sz w:val="28"/>
        </w:rPr>
        <w:br w:type="page"/>
      </w:r>
    </w:p>
    <w:p w14:paraId="7C604DAA" w14:textId="77777777" w:rsidR="00D42634" w:rsidRPr="00C533F4" w:rsidRDefault="00675AC5" w:rsidP="00675AC5">
      <w:pPr>
        <w:pStyle w:val="Heading1"/>
        <w:rPr>
          <w:color w:val="000000"/>
        </w:rPr>
      </w:pPr>
      <w:bookmarkStart w:id="2" w:name="_Toc117245181"/>
      <w:r w:rsidRPr="00C533F4">
        <w:lastRenderedPageBreak/>
        <w:t>1.1</w:t>
      </w:r>
      <w:r w:rsidR="0002005E" w:rsidRPr="00C533F4">
        <w:t xml:space="preserve"> </w:t>
      </w:r>
      <w:r w:rsidR="00351354" w:rsidRPr="00C533F4">
        <w:t>Introduction to the topic</w:t>
      </w:r>
      <w:bookmarkEnd w:id="2"/>
    </w:p>
    <w:p w14:paraId="159070B7" w14:textId="3F3665AB" w:rsidR="0035562C" w:rsidRPr="00C533F4" w:rsidRDefault="00D42634" w:rsidP="00D42634">
      <w:pPr>
        <w:spacing w:line="360" w:lineRule="auto"/>
        <w:rPr>
          <w:rFonts w:ascii="Arial" w:hAnsi="Arial" w:cs="Arial"/>
          <w:color w:val="000000"/>
        </w:rPr>
      </w:pPr>
      <w:r w:rsidRPr="00C533F4">
        <w:rPr>
          <w:rFonts w:ascii="Arial" w:hAnsi="Arial" w:cs="Arial"/>
          <w:color w:val="000000"/>
        </w:rPr>
        <w:t>T</w:t>
      </w:r>
      <w:r w:rsidR="0035562C" w:rsidRPr="00C533F4">
        <w:rPr>
          <w:rFonts w:ascii="Arial" w:hAnsi="Arial" w:cs="Arial"/>
          <w:color w:val="000000"/>
        </w:rPr>
        <w:t>he r</w:t>
      </w:r>
      <w:r w:rsidR="0030351F" w:rsidRPr="00C533F4">
        <w:rPr>
          <w:rFonts w:ascii="Arial" w:hAnsi="Arial" w:cs="Arial"/>
          <w:color w:val="000000"/>
        </w:rPr>
        <w:t>apid development of Artificial I</w:t>
      </w:r>
      <w:r w:rsidR="0035562C" w:rsidRPr="00C533F4">
        <w:rPr>
          <w:rFonts w:ascii="Arial" w:hAnsi="Arial" w:cs="Arial"/>
          <w:color w:val="000000"/>
        </w:rPr>
        <w:t>ntelligence</w:t>
      </w:r>
      <w:r w:rsidR="0030351F" w:rsidRPr="00C533F4">
        <w:rPr>
          <w:rFonts w:ascii="Arial" w:hAnsi="Arial" w:cs="Arial"/>
          <w:color w:val="000000"/>
        </w:rPr>
        <w:t xml:space="preserve"> (AI)</w:t>
      </w:r>
      <w:r w:rsidR="0035562C" w:rsidRPr="00C533F4">
        <w:rPr>
          <w:rFonts w:ascii="Arial" w:hAnsi="Arial" w:cs="Arial"/>
          <w:color w:val="000000"/>
        </w:rPr>
        <w:t xml:space="preserve"> technology</w:t>
      </w:r>
      <w:r w:rsidR="009006F7" w:rsidRPr="00C533F4">
        <w:rPr>
          <w:rFonts w:ascii="Arial" w:hAnsi="Arial" w:cs="Arial"/>
          <w:color w:val="000000"/>
        </w:rPr>
        <w:t>, in recent years, has</w:t>
      </w:r>
      <w:r w:rsidR="0035562C" w:rsidRPr="00C533F4">
        <w:rPr>
          <w:rFonts w:ascii="Arial" w:hAnsi="Arial" w:cs="Arial"/>
          <w:color w:val="000000"/>
        </w:rPr>
        <w:t xml:space="preserve"> aroused the interest of people all over the world. </w:t>
      </w:r>
      <w:r w:rsidR="009006F7" w:rsidRPr="00C533F4">
        <w:rPr>
          <w:rFonts w:ascii="Arial" w:hAnsi="Arial" w:cs="Arial"/>
          <w:color w:val="000000"/>
        </w:rPr>
        <w:t>It is a technology that is predicted as will</w:t>
      </w:r>
      <w:r w:rsidR="0035562C" w:rsidRPr="00C533F4">
        <w:rPr>
          <w:rFonts w:ascii="Arial" w:hAnsi="Arial" w:cs="Arial"/>
          <w:color w:val="000000"/>
        </w:rPr>
        <w:t xml:space="preserve"> affect almost every corner of the world, from simply replacing human </w:t>
      </w:r>
      <w:proofErr w:type="spellStart"/>
      <w:r w:rsidR="0035562C" w:rsidRPr="00C533F4">
        <w:rPr>
          <w:rFonts w:ascii="Arial" w:hAnsi="Arial" w:cs="Arial"/>
          <w:color w:val="000000"/>
        </w:rPr>
        <w:t>labor</w:t>
      </w:r>
      <w:proofErr w:type="spellEnd"/>
      <w:r w:rsidR="0035562C" w:rsidRPr="00C533F4">
        <w:rPr>
          <w:rFonts w:ascii="Arial" w:hAnsi="Arial" w:cs="Arial"/>
          <w:color w:val="000000"/>
        </w:rPr>
        <w:t xml:space="preserve"> to gradually affecting people's daily life. Robots are likely to take on most jobs in the next 20 years, including production, sales</w:t>
      </w:r>
      <w:r w:rsidR="00341C70">
        <w:rPr>
          <w:rFonts w:ascii="Arial" w:hAnsi="Arial" w:cs="Arial"/>
          <w:color w:val="000000"/>
        </w:rPr>
        <w:t>,</w:t>
      </w:r>
      <w:r w:rsidR="0035562C" w:rsidRPr="00C533F4">
        <w:rPr>
          <w:rFonts w:ascii="Arial" w:hAnsi="Arial" w:cs="Arial"/>
          <w:color w:val="000000"/>
        </w:rPr>
        <w:t xml:space="preserve"> and accounting in low-end manufacturing, according to a survey. </w:t>
      </w:r>
      <w:r w:rsidR="0030351F" w:rsidRPr="00C533F4">
        <w:rPr>
          <w:rFonts w:ascii="Arial" w:hAnsi="Arial" w:cs="Arial"/>
          <w:color w:val="000000"/>
        </w:rPr>
        <w:t>Hence</w:t>
      </w:r>
      <w:r w:rsidR="0035562C" w:rsidRPr="00C533F4">
        <w:rPr>
          <w:rFonts w:ascii="Arial" w:hAnsi="Arial" w:cs="Arial"/>
          <w:color w:val="000000"/>
        </w:rPr>
        <w:t xml:space="preserve">, it is primarily believed that primary accounting practitioners will be affected by </w:t>
      </w:r>
      <w:r w:rsidR="0030351F" w:rsidRPr="00C533F4">
        <w:rPr>
          <w:rFonts w:ascii="Arial" w:hAnsi="Arial" w:cs="Arial"/>
          <w:color w:val="000000"/>
        </w:rPr>
        <w:t>Artificial Intelligence (AI)</w:t>
      </w:r>
      <w:r w:rsidR="0035562C" w:rsidRPr="00C533F4">
        <w:rPr>
          <w:rFonts w:ascii="Arial" w:hAnsi="Arial" w:cs="Arial"/>
          <w:color w:val="000000"/>
        </w:rPr>
        <w:t>.</w:t>
      </w:r>
      <w:r w:rsidR="0030351F" w:rsidRPr="00C533F4">
        <w:rPr>
          <w:rFonts w:ascii="Arial" w:hAnsi="Arial" w:cs="Arial"/>
          <w:color w:val="000000"/>
        </w:rPr>
        <w:t xml:space="preserve"> </w:t>
      </w:r>
    </w:p>
    <w:p w14:paraId="6140DCFE" w14:textId="77777777" w:rsidR="0030351F" w:rsidRPr="00C533F4" w:rsidRDefault="0030351F" w:rsidP="0030351F">
      <w:pPr>
        <w:spacing w:line="360" w:lineRule="auto"/>
        <w:rPr>
          <w:rFonts w:ascii="Arial" w:hAnsi="Arial" w:cs="Arial"/>
          <w:color w:val="000000"/>
        </w:rPr>
      </w:pPr>
    </w:p>
    <w:p w14:paraId="106AE52D" w14:textId="790BA448" w:rsidR="0030351F" w:rsidRPr="00C533F4" w:rsidRDefault="0030351F" w:rsidP="0030351F">
      <w:pPr>
        <w:spacing w:line="360" w:lineRule="auto"/>
        <w:rPr>
          <w:rFonts w:ascii="Arial" w:hAnsi="Arial" w:cs="Arial"/>
          <w:color w:val="000000"/>
        </w:rPr>
      </w:pPr>
      <w:r w:rsidRPr="00C533F4">
        <w:rPr>
          <w:rFonts w:ascii="Arial" w:hAnsi="Arial" w:cs="Arial"/>
          <w:color w:val="000000"/>
        </w:rPr>
        <w:t xml:space="preserve">Additionally, Artificial Intelligence (AI) has made significant contributions to the business world and now plays an important role in improving business efficiency, reducing work errors, </w:t>
      </w:r>
      <w:proofErr w:type="gramStart"/>
      <w:r w:rsidRPr="00C533F4">
        <w:rPr>
          <w:rFonts w:ascii="Arial" w:hAnsi="Arial" w:cs="Arial"/>
          <w:color w:val="000000"/>
        </w:rPr>
        <w:t>preventing</w:t>
      </w:r>
      <w:proofErr w:type="gramEnd"/>
      <w:r w:rsidRPr="00C533F4">
        <w:rPr>
          <w:rFonts w:ascii="Arial" w:hAnsi="Arial" w:cs="Arial"/>
          <w:color w:val="000000"/>
        </w:rPr>
        <w:t xml:space="preserve"> and controlling corporate risks, improving corporate competitiveness, and improving human resource efficiency. Artificial intelligence technology is a double-edged sword. While promoting the progress of accounting work, it will also cause accountants to face the crisis of unemployment in the workplace. Based on the concept of artificial intelligence technology and its application in the accounting industry, this project report discusses whether artificial intelligence can replace accountants from the accounting industry and searches for the challenges that artificial intelligence technology may bring to the accounting industry in </w:t>
      </w:r>
      <w:r w:rsidR="00341C70">
        <w:rPr>
          <w:rFonts w:ascii="Arial" w:hAnsi="Arial" w:cs="Arial"/>
          <w:color w:val="000000"/>
        </w:rPr>
        <w:t xml:space="preserve">the </w:t>
      </w:r>
      <w:r w:rsidRPr="00C533F4">
        <w:rPr>
          <w:rFonts w:ascii="Arial" w:hAnsi="Arial" w:cs="Arial"/>
          <w:color w:val="000000"/>
        </w:rPr>
        <w:t>future.</w:t>
      </w:r>
    </w:p>
    <w:p w14:paraId="6FE6AE36" w14:textId="77777777" w:rsidR="0035562C" w:rsidRPr="00C533F4" w:rsidRDefault="0035562C" w:rsidP="0030351F">
      <w:pPr>
        <w:spacing w:line="360" w:lineRule="auto"/>
        <w:rPr>
          <w:rFonts w:ascii="Arial" w:hAnsi="Arial" w:cs="Arial"/>
          <w:color w:val="000000"/>
        </w:rPr>
      </w:pPr>
    </w:p>
    <w:p w14:paraId="7FB636AA" w14:textId="2CCD72A9" w:rsidR="00351354" w:rsidRPr="00C533F4" w:rsidRDefault="00675AC5" w:rsidP="00675AC5">
      <w:pPr>
        <w:pStyle w:val="Heading1"/>
      </w:pPr>
      <w:bookmarkStart w:id="3" w:name="_Toc117245182"/>
      <w:r w:rsidRPr="00C533F4">
        <w:t>1.2 B</w:t>
      </w:r>
      <w:r w:rsidR="00351354" w:rsidRPr="00C533F4">
        <w:t xml:space="preserve">rief introduction of the </w:t>
      </w:r>
      <w:r w:rsidR="0035596C" w:rsidRPr="00C533F4">
        <w:t>industry</w:t>
      </w:r>
      <w:bookmarkEnd w:id="3"/>
    </w:p>
    <w:p w14:paraId="0C5C0B13" w14:textId="6CA10A0E" w:rsidR="00351354" w:rsidRPr="00C533F4" w:rsidRDefault="00875A3A" w:rsidP="0030351F">
      <w:pPr>
        <w:spacing w:line="360" w:lineRule="auto"/>
        <w:rPr>
          <w:rFonts w:ascii="Arial" w:hAnsi="Arial" w:cs="Arial"/>
        </w:rPr>
      </w:pPr>
      <w:r w:rsidRPr="00C533F4">
        <w:rPr>
          <w:rFonts w:ascii="Arial" w:hAnsi="Arial" w:cs="Arial"/>
        </w:rPr>
        <w:t xml:space="preserve">The study will mainly </w:t>
      </w:r>
      <w:r w:rsidR="00DF0834" w:rsidRPr="00C533F4">
        <w:rPr>
          <w:rFonts w:ascii="Arial" w:hAnsi="Arial" w:cs="Arial"/>
        </w:rPr>
        <w:t>focus</w:t>
      </w:r>
      <w:r w:rsidRPr="00C533F4">
        <w:rPr>
          <w:rFonts w:ascii="Arial" w:hAnsi="Arial" w:cs="Arial"/>
        </w:rPr>
        <w:t xml:space="preserve"> on the</w:t>
      </w:r>
      <w:r w:rsidR="009D5767" w:rsidRPr="00C533F4">
        <w:rPr>
          <w:rFonts w:ascii="Arial" w:hAnsi="Arial" w:cs="Arial"/>
        </w:rPr>
        <w:t xml:space="preserve"> impact of</w:t>
      </w:r>
      <w:r w:rsidRPr="00C533F4">
        <w:rPr>
          <w:rFonts w:ascii="Arial" w:hAnsi="Arial" w:cs="Arial"/>
        </w:rPr>
        <w:t xml:space="preserve"> </w:t>
      </w:r>
      <w:r w:rsidR="009D5767" w:rsidRPr="00C533F4">
        <w:rPr>
          <w:rFonts w:ascii="Arial" w:hAnsi="Arial" w:cs="Arial"/>
        </w:rPr>
        <w:t xml:space="preserve">Artificial intelligence on accountants </w:t>
      </w:r>
      <w:r w:rsidR="00341C70">
        <w:rPr>
          <w:rFonts w:ascii="Arial" w:hAnsi="Arial" w:cs="Arial"/>
        </w:rPr>
        <w:t>in</w:t>
      </w:r>
      <w:r w:rsidR="009D5767" w:rsidRPr="00C533F4">
        <w:rPr>
          <w:rFonts w:ascii="Arial" w:hAnsi="Arial" w:cs="Arial"/>
        </w:rPr>
        <w:t xml:space="preserve"> Bangladesh. The study also analyses the accounting replacement capabilities of AI tools. Therefore, the prime industry for this study is Artificial Intelligence and the accounting industry of Bangladesh.</w:t>
      </w:r>
    </w:p>
    <w:p w14:paraId="4221A05C" w14:textId="77777777" w:rsidR="00EB3059" w:rsidRPr="00C533F4" w:rsidRDefault="00EB3059" w:rsidP="0030351F">
      <w:pPr>
        <w:spacing w:line="360" w:lineRule="auto"/>
        <w:rPr>
          <w:rFonts w:ascii="Arial" w:hAnsi="Arial" w:cs="Arial"/>
          <w:sz w:val="16"/>
        </w:rPr>
      </w:pPr>
    </w:p>
    <w:p w14:paraId="1F11B5B4" w14:textId="77777777" w:rsidR="00925A5D" w:rsidRPr="00C533F4" w:rsidRDefault="009D5767" w:rsidP="00925A5D">
      <w:pPr>
        <w:spacing w:line="360" w:lineRule="auto"/>
        <w:rPr>
          <w:rFonts w:ascii="Arial" w:hAnsi="Arial" w:cs="Arial"/>
          <w:color w:val="000000"/>
        </w:rPr>
      </w:pPr>
      <w:r w:rsidRPr="00C533F4">
        <w:rPr>
          <w:rFonts w:ascii="Arial" w:hAnsi="Arial" w:cs="Arial"/>
          <w:color w:val="000000"/>
        </w:rPr>
        <w:t>Hence, Artificial Intelligence (AI)</w:t>
      </w:r>
      <w:r w:rsidR="00925A5D" w:rsidRPr="00C533F4">
        <w:rPr>
          <w:rFonts w:ascii="Arial" w:hAnsi="Arial" w:cs="Arial"/>
          <w:color w:val="000000"/>
        </w:rPr>
        <w:t xml:space="preserve"> is a term that excites both laymen and experts in the AI ​​world. The idea of ​​man-made machines or sentient beings able to think, learn and make decisions on their own is so awe-inspiring that it has persisted in popular culture for decades. From Isaac Asimov and Arthur C. Clarke's hard science fiction in the second half of the 19th century to today's widely showcased Hollywood films loosely based on the real science behind AI technology, we've seen the human imagination call wildly Artificial intelligence that unlocks all possibilities. </w:t>
      </w:r>
    </w:p>
    <w:p w14:paraId="05746A6C" w14:textId="77777777" w:rsidR="00EB3059" w:rsidRPr="00C533F4" w:rsidRDefault="00EB3059" w:rsidP="00925A5D">
      <w:pPr>
        <w:spacing w:line="360" w:lineRule="auto"/>
        <w:rPr>
          <w:rFonts w:ascii="Arial" w:hAnsi="Arial" w:cs="Arial"/>
          <w:color w:val="000000"/>
          <w:sz w:val="14"/>
        </w:rPr>
      </w:pPr>
    </w:p>
    <w:p w14:paraId="5E237545" w14:textId="3ACE2E43" w:rsidR="00925A5D" w:rsidRPr="00C533F4" w:rsidRDefault="00925A5D" w:rsidP="00925A5D">
      <w:pPr>
        <w:spacing w:line="360" w:lineRule="auto"/>
        <w:rPr>
          <w:rFonts w:ascii="Arial" w:hAnsi="Arial" w:cs="Arial"/>
          <w:color w:val="000000"/>
        </w:rPr>
      </w:pPr>
      <w:r w:rsidRPr="00C533F4">
        <w:rPr>
          <w:rFonts w:ascii="Arial" w:hAnsi="Arial" w:cs="Arial"/>
          <w:color w:val="365F91" w:themeColor="accent1" w:themeShade="BF"/>
        </w:rPr>
        <w:t>Buchanan (2005)</w:t>
      </w:r>
      <w:r w:rsidRPr="00C533F4">
        <w:rPr>
          <w:rFonts w:ascii="Arial" w:hAnsi="Arial" w:cs="Arial"/>
          <w:color w:val="000000"/>
        </w:rPr>
        <w:t xml:space="preserve"> stated that in his iteration on the history of artificial intelligence, the history of artificial intelligence is interrelated with the history of fantasy, possibility, demonstration, and promise. In this regard, he cites the work of Homer, in which the mechanical tripod is considered a mechanical assistant in the service of the gods, </w:t>
      </w:r>
      <w:r w:rsidR="00341C70">
        <w:rPr>
          <w:rFonts w:ascii="Arial" w:hAnsi="Arial" w:cs="Arial"/>
          <w:color w:val="000000"/>
        </w:rPr>
        <w:t xml:space="preserve">and </w:t>
      </w:r>
      <w:r w:rsidRPr="00C533F4">
        <w:rPr>
          <w:rFonts w:ascii="Arial" w:hAnsi="Arial" w:cs="Arial"/>
          <w:color w:val="000000"/>
        </w:rPr>
        <w:t xml:space="preserve">the work of Rene Descartes, in which the "robot" is used as a metaphor to explain </w:t>
      </w:r>
      <w:r w:rsidR="00AE4F90" w:rsidRPr="00C533F4">
        <w:rPr>
          <w:rFonts w:ascii="Arial" w:hAnsi="Arial" w:cs="Arial"/>
          <w:color w:val="000000"/>
        </w:rPr>
        <w:t xml:space="preserve">the philosophy of mechanics, </w:t>
      </w:r>
      <w:r w:rsidRPr="00C533F4">
        <w:rPr>
          <w:rFonts w:ascii="Arial" w:hAnsi="Arial" w:cs="Arial"/>
          <w:color w:val="000000"/>
        </w:rPr>
        <w:t xml:space="preserve">The work of </w:t>
      </w:r>
      <w:proofErr w:type="spellStart"/>
      <w:r w:rsidRPr="00C533F4">
        <w:rPr>
          <w:rFonts w:ascii="Arial" w:hAnsi="Arial" w:cs="Arial"/>
          <w:color w:val="365F91" w:themeColor="accent1" w:themeShade="BF"/>
        </w:rPr>
        <w:t>Tfried</w:t>
      </w:r>
      <w:proofErr w:type="spellEnd"/>
      <w:r w:rsidRPr="00C533F4">
        <w:rPr>
          <w:rFonts w:ascii="Arial" w:hAnsi="Arial" w:cs="Arial"/>
          <w:color w:val="365F91" w:themeColor="accent1" w:themeShade="BF"/>
        </w:rPr>
        <w:t xml:space="preserve"> Wilhelm Leibniz</w:t>
      </w:r>
      <w:r w:rsidR="00AE4F90" w:rsidRPr="00C533F4">
        <w:rPr>
          <w:rFonts w:ascii="Arial" w:hAnsi="Arial" w:cs="Arial"/>
          <w:color w:val="365F91" w:themeColor="accent1" w:themeShade="BF"/>
        </w:rPr>
        <w:t xml:space="preserve"> </w:t>
      </w:r>
      <w:r w:rsidR="00AE4F90" w:rsidRPr="00C533F4">
        <w:rPr>
          <w:rFonts w:ascii="Arial" w:hAnsi="Arial" w:cs="Arial"/>
          <w:color w:val="000000"/>
        </w:rPr>
        <w:t xml:space="preserve">from </w:t>
      </w:r>
      <w:r w:rsidR="00AE4F90" w:rsidRPr="00C533F4">
        <w:rPr>
          <w:rFonts w:ascii="Arial" w:hAnsi="Arial" w:cs="Arial"/>
          <w:color w:val="365F91" w:themeColor="accent1" w:themeShade="BF"/>
        </w:rPr>
        <w:t>Kramer (1996)</w:t>
      </w:r>
      <w:r w:rsidRPr="00C533F4">
        <w:rPr>
          <w:rFonts w:ascii="Arial" w:hAnsi="Arial" w:cs="Arial"/>
          <w:color w:val="000000"/>
        </w:rPr>
        <w:t xml:space="preserve">, on which possible devices of mechanical reasoning are said to be able to resolve disputes, etc. He also cites the work of Jules Verne and L. Frank Baum in the 19th century and Isaac Asimov in the 20th century as inspirations for modern AI researchers. The concept of </w:t>
      </w:r>
      <w:r w:rsidR="00341C70">
        <w:rPr>
          <w:rFonts w:ascii="Arial" w:hAnsi="Arial" w:cs="Arial"/>
          <w:color w:val="000000"/>
        </w:rPr>
        <w:t xml:space="preserve">the </w:t>
      </w:r>
      <w:r w:rsidRPr="00C533F4">
        <w:rPr>
          <w:rFonts w:ascii="Arial" w:hAnsi="Arial" w:cs="Arial"/>
          <w:color w:val="000000"/>
        </w:rPr>
        <w:t>artificial creation of beings can also be found in the Jewish tradition in the form of puppets, as well as in Mary Shelley's Frankenstein and other literary works. Although many of these examples are drawn from ancient and century-old events, many practical contributions to the development of artificial intelligence technology can be traced back to the 1940s, the World War II rise of modern computers following the invention of electronics</w:t>
      </w:r>
      <w:r w:rsidR="00341C70">
        <w:rPr>
          <w:rFonts w:ascii="Arial" w:hAnsi="Arial" w:cs="Arial"/>
          <w:color w:val="000000"/>
        </w:rPr>
        <w:t>,</w:t>
      </w:r>
      <w:r w:rsidRPr="00C533F4">
        <w:rPr>
          <w:rFonts w:ascii="Arial" w:hAnsi="Arial" w:cs="Arial"/>
          <w:color w:val="000000"/>
        </w:rPr>
        <w:t xml:space="preserve"> and the post-world in the early 20th century.</w:t>
      </w:r>
    </w:p>
    <w:p w14:paraId="1156AF36" w14:textId="77777777" w:rsidR="00EB3059" w:rsidRPr="00C533F4" w:rsidRDefault="00EB3059" w:rsidP="00925A5D">
      <w:pPr>
        <w:spacing w:line="360" w:lineRule="auto"/>
        <w:rPr>
          <w:rFonts w:ascii="Arial" w:hAnsi="Arial" w:cs="Arial"/>
          <w:color w:val="000000"/>
          <w:sz w:val="18"/>
        </w:rPr>
      </w:pPr>
    </w:p>
    <w:p w14:paraId="458C679C" w14:textId="613AEBF0" w:rsidR="00925A5D" w:rsidRPr="00C533F4" w:rsidRDefault="00925A5D" w:rsidP="00925A5D">
      <w:pPr>
        <w:spacing w:line="360" w:lineRule="auto"/>
        <w:rPr>
          <w:rFonts w:ascii="Arial" w:hAnsi="Arial" w:cs="Arial"/>
          <w:color w:val="000000"/>
        </w:rPr>
      </w:pPr>
      <w:r w:rsidRPr="00C533F4">
        <w:rPr>
          <w:rFonts w:ascii="Arial" w:hAnsi="Arial" w:cs="Arial"/>
          <w:color w:val="000000"/>
        </w:rPr>
        <w:t xml:space="preserve">Since then, AI technology has made significant progress, generating enormous potential in the new millennium. In today's world, we see artificial intelligence technology being used all around us. Greenhouse automation, simulation, </w:t>
      </w:r>
      <w:proofErr w:type="spellStart"/>
      <w:r w:rsidRPr="00C533F4">
        <w:rPr>
          <w:rFonts w:ascii="Arial" w:hAnsi="Arial" w:cs="Arial"/>
          <w:color w:val="000000"/>
        </w:rPr>
        <w:t>modeling</w:t>
      </w:r>
      <w:proofErr w:type="spellEnd"/>
      <w:r w:rsidRPr="00C533F4">
        <w:rPr>
          <w:rFonts w:ascii="Arial" w:hAnsi="Arial" w:cs="Arial"/>
          <w:color w:val="000000"/>
        </w:rPr>
        <w:t>, predictive crop analysis, crop and soil monitoring, and many other AI applications can be found in agriculture. Artificial neural networks are being used in healthcare as clinical decision support systems for medical diagnosis. In addition, computer-assisted and automated testing and patient assessment are becoming increasingly popular. Voice and facial recognition are used to ensure safety and security in homes and workplaces. For example, Companies like Tesla, Apple</w:t>
      </w:r>
      <w:r w:rsidR="00341C70">
        <w:rPr>
          <w:rFonts w:ascii="Arial" w:hAnsi="Arial" w:cs="Arial"/>
          <w:color w:val="000000"/>
        </w:rPr>
        <w:t>,</w:t>
      </w:r>
      <w:r w:rsidRPr="00C533F4">
        <w:rPr>
          <w:rFonts w:ascii="Arial" w:hAnsi="Arial" w:cs="Arial"/>
          <w:color w:val="000000"/>
        </w:rPr>
        <w:t xml:space="preserve"> and Google are trying to reshape the auto industry by using artificial intelligence to develop self-driving cars. In addition to rule-based expert systems, computer-simulated pilots and air traffic controllers are also used in aviation. Situational awareness systems on ships, boats and other types of vessels use neural networks for maritime navigation. Artificial intelligence is used to </w:t>
      </w:r>
      <w:proofErr w:type="spellStart"/>
      <w:r w:rsidRPr="00C533F4">
        <w:rPr>
          <w:rFonts w:ascii="Arial" w:hAnsi="Arial" w:cs="Arial"/>
          <w:color w:val="000000"/>
        </w:rPr>
        <w:t>analy</w:t>
      </w:r>
      <w:r w:rsidR="00341C70">
        <w:rPr>
          <w:rFonts w:ascii="Arial" w:hAnsi="Arial" w:cs="Arial"/>
          <w:color w:val="000000"/>
        </w:rPr>
        <w:t>z</w:t>
      </w:r>
      <w:r w:rsidRPr="00C533F4">
        <w:rPr>
          <w:rFonts w:ascii="Arial" w:hAnsi="Arial" w:cs="Arial"/>
          <w:color w:val="000000"/>
        </w:rPr>
        <w:t>e</w:t>
      </w:r>
      <w:proofErr w:type="spellEnd"/>
      <w:r w:rsidRPr="00C533F4">
        <w:rPr>
          <w:rFonts w:ascii="Arial" w:hAnsi="Arial" w:cs="Arial"/>
          <w:color w:val="000000"/>
        </w:rPr>
        <w:t xml:space="preserve"> customer choices and </w:t>
      </w:r>
      <w:proofErr w:type="spellStart"/>
      <w:proofErr w:type="gramStart"/>
      <w:r w:rsidRPr="00C533F4">
        <w:rPr>
          <w:rFonts w:ascii="Arial" w:hAnsi="Arial" w:cs="Arial"/>
          <w:color w:val="000000"/>
        </w:rPr>
        <w:t>behaviors’</w:t>
      </w:r>
      <w:proofErr w:type="spellEnd"/>
      <w:proofErr w:type="gramEnd"/>
      <w:r w:rsidRPr="00C533F4">
        <w:rPr>
          <w:rFonts w:ascii="Arial" w:hAnsi="Arial" w:cs="Arial"/>
          <w:color w:val="000000"/>
        </w:rPr>
        <w:t xml:space="preserve"> in marketing, media, e-commerce</w:t>
      </w:r>
      <w:r w:rsidR="00341C70">
        <w:rPr>
          <w:rFonts w:ascii="Arial" w:hAnsi="Arial" w:cs="Arial"/>
          <w:color w:val="000000"/>
        </w:rPr>
        <w:t>,</w:t>
      </w:r>
      <w:r w:rsidRPr="00C533F4">
        <w:rPr>
          <w:rFonts w:ascii="Arial" w:hAnsi="Arial" w:cs="Arial"/>
          <w:color w:val="000000"/>
        </w:rPr>
        <w:t xml:space="preserve"> and entertainment. According to this analysis, </w:t>
      </w:r>
      <w:r w:rsidRPr="00C533F4">
        <w:rPr>
          <w:rFonts w:ascii="Arial" w:hAnsi="Arial" w:cs="Arial"/>
          <w:color w:val="000000"/>
        </w:rPr>
        <w:lastRenderedPageBreak/>
        <w:t>Netflix, Amazon</w:t>
      </w:r>
      <w:r w:rsidR="00341C70">
        <w:rPr>
          <w:rFonts w:ascii="Arial" w:hAnsi="Arial" w:cs="Arial"/>
          <w:color w:val="000000"/>
        </w:rPr>
        <w:t>,</w:t>
      </w:r>
      <w:r w:rsidRPr="00C533F4">
        <w:rPr>
          <w:rFonts w:ascii="Arial" w:hAnsi="Arial" w:cs="Arial"/>
          <w:color w:val="000000"/>
        </w:rPr>
        <w:t xml:space="preserve"> and other similar services are promoting higher customer satisfaction.</w:t>
      </w:r>
    </w:p>
    <w:p w14:paraId="366F9FF8" w14:textId="1664E015" w:rsidR="00925A5D" w:rsidRPr="00C533F4" w:rsidRDefault="00925A5D" w:rsidP="00925A5D">
      <w:pPr>
        <w:spacing w:line="360" w:lineRule="auto"/>
        <w:rPr>
          <w:rFonts w:ascii="Arial" w:hAnsi="Arial" w:cs="Arial"/>
          <w:color w:val="000000"/>
        </w:rPr>
      </w:pPr>
      <w:r w:rsidRPr="00C533F4">
        <w:rPr>
          <w:rFonts w:ascii="Arial" w:hAnsi="Arial" w:cs="Arial"/>
          <w:color w:val="000000"/>
        </w:rPr>
        <w:t>In trading and investing, algorithmic trading is taking place, which involves the use of sophisticated artificial intelligence systems to make trading decisions at a scale and speed greater than human capabilities. Military operations such as intelligence gathering, logistics, cyber operations, command</w:t>
      </w:r>
      <w:r w:rsidR="00341C70">
        <w:rPr>
          <w:rFonts w:ascii="Arial" w:hAnsi="Arial" w:cs="Arial"/>
          <w:color w:val="000000"/>
        </w:rPr>
        <w:t>,</w:t>
      </w:r>
      <w:r w:rsidRPr="00C533F4">
        <w:rPr>
          <w:rFonts w:ascii="Arial" w:hAnsi="Arial" w:cs="Arial"/>
          <w:color w:val="000000"/>
        </w:rPr>
        <w:t xml:space="preserve"> and control are all supported by AI technology. In addition, artificial intelligence technology has a wide range of applications in almost all walks of life, such as manufacturing, publishing, public utilities, various service industries, education, and games. Accounting and auditing are not immune to the engulfing nature of the use of AI technology. Advances in AI technology are transitioning to a tipping point where some innovation or development may change how professions or disciplines around the world are practiced and perceived. Therefore, understanding AI technologies and keeping pace with interdisciplinary developments is a modern task.</w:t>
      </w:r>
    </w:p>
    <w:p w14:paraId="7358ADD4" w14:textId="77777777" w:rsidR="00EB3059" w:rsidRPr="00C533F4" w:rsidRDefault="00EB3059" w:rsidP="00EB3059">
      <w:pPr>
        <w:spacing w:line="240" w:lineRule="auto"/>
        <w:rPr>
          <w:rFonts w:ascii="Arial" w:hAnsi="Arial" w:cs="Arial"/>
          <w:color w:val="000000"/>
          <w:sz w:val="18"/>
        </w:rPr>
      </w:pPr>
    </w:p>
    <w:p w14:paraId="2C119BD2" w14:textId="6A8BDA87" w:rsidR="00AE4F90" w:rsidRPr="00C533F4" w:rsidRDefault="00AE4F90" w:rsidP="00925A5D">
      <w:pPr>
        <w:spacing w:line="360" w:lineRule="auto"/>
        <w:rPr>
          <w:rFonts w:ascii="Arial" w:hAnsi="Arial" w:cs="Arial"/>
          <w:color w:val="000000"/>
        </w:rPr>
      </w:pPr>
      <w:r w:rsidRPr="00C533F4">
        <w:rPr>
          <w:rFonts w:ascii="Arial" w:hAnsi="Arial" w:cs="Arial"/>
          <w:color w:val="000000"/>
        </w:rPr>
        <w:t>However, as the concentration of this study is how Artificial Intelligence influenc</w:t>
      </w:r>
      <w:r w:rsidR="00341C70">
        <w:rPr>
          <w:rFonts w:ascii="Arial" w:hAnsi="Arial" w:cs="Arial"/>
          <w:color w:val="000000"/>
        </w:rPr>
        <w:t>es</w:t>
      </w:r>
      <w:r w:rsidRPr="00C533F4">
        <w:rPr>
          <w:rFonts w:ascii="Arial" w:hAnsi="Arial" w:cs="Arial"/>
          <w:color w:val="000000"/>
        </w:rPr>
        <w:t xml:space="preserve"> accounting jobs, the study will only focus on the AI tools that can replace the manpower requirements in the accounting sector of Bangladesh.</w:t>
      </w:r>
    </w:p>
    <w:p w14:paraId="3A93A03B" w14:textId="77777777" w:rsidR="00351354" w:rsidRPr="00C533F4" w:rsidRDefault="00351354" w:rsidP="0030351F">
      <w:pPr>
        <w:spacing w:line="360" w:lineRule="auto"/>
        <w:rPr>
          <w:rFonts w:ascii="Arial" w:hAnsi="Arial" w:cs="Arial"/>
          <w:color w:val="000000"/>
        </w:rPr>
      </w:pPr>
    </w:p>
    <w:p w14:paraId="4C76C236" w14:textId="77777777" w:rsidR="009006F7" w:rsidRPr="00C533F4" w:rsidRDefault="009006F7" w:rsidP="009006F7">
      <w:pPr>
        <w:spacing w:line="360" w:lineRule="auto"/>
        <w:rPr>
          <w:rFonts w:ascii="Arial" w:hAnsi="Arial" w:cs="Arial"/>
          <w:b/>
          <w:color w:val="000000"/>
          <w:sz w:val="28"/>
          <w:u w:val="single"/>
        </w:rPr>
      </w:pPr>
    </w:p>
    <w:p w14:paraId="0305761A" w14:textId="77777777" w:rsidR="009D5767" w:rsidRPr="00C533F4" w:rsidRDefault="009D5767">
      <w:pPr>
        <w:spacing w:after="200"/>
        <w:jc w:val="left"/>
        <w:rPr>
          <w:rFonts w:ascii="Arial" w:hAnsi="Arial" w:cs="Arial"/>
          <w:b/>
          <w:color w:val="000000"/>
          <w:sz w:val="28"/>
          <w:u w:val="single"/>
        </w:rPr>
      </w:pPr>
      <w:r w:rsidRPr="00C533F4">
        <w:rPr>
          <w:rFonts w:ascii="Arial" w:hAnsi="Arial" w:cs="Arial"/>
          <w:b/>
          <w:color w:val="000000"/>
          <w:sz w:val="28"/>
          <w:u w:val="single"/>
        </w:rPr>
        <w:br w:type="page"/>
      </w:r>
    </w:p>
    <w:p w14:paraId="039066D1" w14:textId="77777777" w:rsidR="0002005E" w:rsidRDefault="0002005E" w:rsidP="00C533F4">
      <w:pPr>
        <w:spacing w:after="240" w:line="360" w:lineRule="auto"/>
        <w:rPr>
          <w:rFonts w:ascii="Arial" w:hAnsi="Arial" w:cs="Arial"/>
          <w:b/>
          <w:color w:val="000000"/>
          <w:sz w:val="36"/>
        </w:rPr>
      </w:pPr>
    </w:p>
    <w:p w14:paraId="55C50936" w14:textId="77777777" w:rsidR="00C533F4" w:rsidRPr="00C533F4" w:rsidRDefault="00C533F4" w:rsidP="00C533F4">
      <w:pPr>
        <w:spacing w:after="240" w:line="360" w:lineRule="auto"/>
        <w:rPr>
          <w:rFonts w:ascii="Arial" w:hAnsi="Arial" w:cs="Arial"/>
          <w:b/>
          <w:color w:val="000000"/>
          <w:sz w:val="36"/>
        </w:rPr>
      </w:pPr>
    </w:p>
    <w:p w14:paraId="02FF50AD" w14:textId="77777777" w:rsidR="0002005E" w:rsidRPr="00C533F4" w:rsidRDefault="0002005E" w:rsidP="000E7F11">
      <w:pPr>
        <w:shd w:val="clear" w:color="auto" w:fill="C6D9F1" w:themeFill="text2" w:themeFillTint="33"/>
        <w:spacing w:after="240" w:line="360" w:lineRule="auto"/>
        <w:jc w:val="center"/>
        <w:rPr>
          <w:rFonts w:ascii="Arial" w:hAnsi="Arial" w:cs="Arial"/>
          <w:b/>
          <w:color w:val="000000"/>
          <w:sz w:val="36"/>
        </w:rPr>
      </w:pPr>
    </w:p>
    <w:p w14:paraId="17C6AEE7" w14:textId="77777777" w:rsidR="00A23296" w:rsidRDefault="00351354" w:rsidP="000E7F11">
      <w:pPr>
        <w:shd w:val="clear" w:color="auto" w:fill="C6D9F1" w:themeFill="text2" w:themeFillTint="33"/>
        <w:jc w:val="center"/>
        <w:rPr>
          <w:rFonts w:ascii="Arial" w:hAnsi="Arial" w:cs="Arial"/>
          <w:b/>
          <w:color w:val="000000"/>
          <w:sz w:val="64"/>
          <w:szCs w:val="64"/>
        </w:rPr>
      </w:pPr>
      <w:r w:rsidRPr="00C533F4">
        <w:rPr>
          <w:rFonts w:ascii="Arial" w:hAnsi="Arial" w:cs="Arial"/>
          <w:b/>
          <w:color w:val="000000"/>
          <w:sz w:val="64"/>
          <w:szCs w:val="64"/>
        </w:rPr>
        <w:t>Chapter Two: Industry Persp</w:t>
      </w:r>
      <w:r w:rsidR="00A23296" w:rsidRPr="00C533F4">
        <w:rPr>
          <w:rFonts w:ascii="Arial" w:hAnsi="Arial" w:cs="Arial"/>
          <w:b/>
          <w:color w:val="000000"/>
          <w:sz w:val="64"/>
          <w:szCs w:val="64"/>
        </w:rPr>
        <w:t>ective</w:t>
      </w:r>
    </w:p>
    <w:p w14:paraId="3C309449" w14:textId="77777777" w:rsidR="00C533F4" w:rsidRDefault="00C533F4" w:rsidP="000E7F11">
      <w:pPr>
        <w:shd w:val="clear" w:color="auto" w:fill="C6D9F1" w:themeFill="text2" w:themeFillTint="33"/>
        <w:jc w:val="center"/>
        <w:rPr>
          <w:rFonts w:ascii="Arial" w:hAnsi="Arial" w:cs="Arial"/>
          <w:b/>
          <w:color w:val="000000"/>
          <w:sz w:val="64"/>
          <w:szCs w:val="64"/>
        </w:rPr>
      </w:pPr>
    </w:p>
    <w:p w14:paraId="2EB58020" w14:textId="77777777" w:rsidR="00C533F4" w:rsidRPr="00C533F4" w:rsidRDefault="00C533F4" w:rsidP="00C533F4">
      <w:pPr>
        <w:shd w:val="clear" w:color="auto" w:fill="FFFFFF" w:themeFill="background1"/>
        <w:jc w:val="center"/>
        <w:rPr>
          <w:rFonts w:ascii="Arial" w:hAnsi="Arial" w:cs="Arial"/>
          <w:b/>
          <w:color w:val="000000"/>
          <w:sz w:val="64"/>
          <w:szCs w:val="64"/>
        </w:rPr>
      </w:pPr>
    </w:p>
    <w:p w14:paraId="040109AB" w14:textId="77777777" w:rsidR="0002005E" w:rsidRPr="00C533F4" w:rsidRDefault="00C533F4" w:rsidP="00C533F4">
      <w:pPr>
        <w:shd w:val="clear" w:color="auto" w:fill="FFFFFF" w:themeFill="background1"/>
        <w:spacing w:after="200"/>
        <w:jc w:val="left"/>
        <w:rPr>
          <w:rFonts w:ascii="Arial" w:hAnsi="Arial" w:cs="Arial"/>
          <w:b/>
          <w:color w:val="0F243E" w:themeColor="text2" w:themeShade="80"/>
          <w:sz w:val="28"/>
          <w:szCs w:val="28"/>
        </w:rPr>
      </w:pPr>
      <w:r>
        <w:rPr>
          <w:noProof/>
          <w:lang w:val="en-US"/>
        </w:rPr>
        <w:drawing>
          <wp:inline distT="0" distB="0" distL="0" distR="0" wp14:anchorId="715A236F" wp14:editId="2A0E4CF1">
            <wp:extent cx="5743575" cy="2752725"/>
            <wp:effectExtent l="19050" t="0" r="28575" b="809625"/>
            <wp:docPr id="9" name="Picture 9" descr="Artificial Intelligence (AI) - Overview, Types, Machin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rtificial Intelligence (AI) - Overview, Types, Machine Learn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3575" cy="27527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533F4">
        <w:rPr>
          <w:rFonts w:ascii="Arial" w:hAnsi="Arial" w:cs="Arial"/>
          <w:b/>
          <w:color w:val="0F243E" w:themeColor="text2" w:themeShade="80"/>
          <w:sz w:val="28"/>
          <w:szCs w:val="28"/>
        </w:rPr>
        <w:t xml:space="preserve"> </w:t>
      </w:r>
      <w:r w:rsidR="0002005E" w:rsidRPr="00C533F4">
        <w:rPr>
          <w:rFonts w:ascii="Arial" w:hAnsi="Arial" w:cs="Arial"/>
          <w:b/>
          <w:color w:val="0F243E" w:themeColor="text2" w:themeShade="80"/>
          <w:sz w:val="28"/>
          <w:szCs w:val="28"/>
        </w:rPr>
        <w:br w:type="page"/>
      </w:r>
    </w:p>
    <w:p w14:paraId="36DCA7E2" w14:textId="77777777" w:rsidR="00351354" w:rsidRPr="00C533F4" w:rsidRDefault="00A23296" w:rsidP="00675AC5">
      <w:pPr>
        <w:pStyle w:val="Heading1"/>
      </w:pPr>
      <w:bookmarkStart w:id="4" w:name="_Toc117245183"/>
      <w:r w:rsidRPr="00C533F4">
        <w:lastRenderedPageBreak/>
        <w:t xml:space="preserve">2.1 </w:t>
      </w:r>
      <w:r w:rsidR="00351354" w:rsidRPr="00C533F4">
        <w:t xml:space="preserve">Historical Background of the </w:t>
      </w:r>
      <w:r w:rsidR="009D5767" w:rsidRPr="00C533F4">
        <w:t>accounting i</w:t>
      </w:r>
      <w:r w:rsidR="00875A3A" w:rsidRPr="00C533F4">
        <w:t>ndustry</w:t>
      </w:r>
      <w:bookmarkEnd w:id="4"/>
    </w:p>
    <w:p w14:paraId="4A215CDF" w14:textId="77777777" w:rsidR="009D5767" w:rsidRPr="00C533F4" w:rsidRDefault="009D5767" w:rsidP="009D5767">
      <w:pPr>
        <w:spacing w:line="360" w:lineRule="auto"/>
        <w:rPr>
          <w:rFonts w:ascii="Arial" w:hAnsi="Arial" w:cs="Arial"/>
          <w:color w:val="000000"/>
        </w:rPr>
      </w:pPr>
      <w:r w:rsidRPr="00C533F4">
        <w:rPr>
          <w:rFonts w:ascii="Arial" w:hAnsi="Arial" w:cs="Arial"/>
          <w:color w:val="000000"/>
        </w:rPr>
        <w:t>Accounting was established in Bangladesh during the British colonial period. The Companies Act 1994 sets out basic financial reporting requirements for all companies in Bangladesh (</w:t>
      </w:r>
      <w:proofErr w:type="spellStart"/>
      <w:r w:rsidRPr="00C533F4">
        <w:rPr>
          <w:rFonts w:ascii="Arial" w:hAnsi="Arial" w:cs="Arial"/>
          <w:color w:val="365F91" w:themeColor="accent1" w:themeShade="BF"/>
        </w:rPr>
        <w:t>Iasplus</w:t>
      </w:r>
      <w:proofErr w:type="spellEnd"/>
      <w:r w:rsidRPr="00C533F4">
        <w:rPr>
          <w:rFonts w:ascii="Arial" w:hAnsi="Arial" w:cs="Arial"/>
          <w:color w:val="365F91" w:themeColor="accent1" w:themeShade="BF"/>
        </w:rPr>
        <w:t>, 2022</w:t>
      </w:r>
      <w:r w:rsidRPr="00C533F4">
        <w:rPr>
          <w:rFonts w:ascii="Arial" w:hAnsi="Arial" w:cs="Arial"/>
          <w:color w:val="000000"/>
        </w:rPr>
        <w:t>). It is now represented by two professional organisations, the Institute of Cost and Management Accountants of Bangladesh (ICMAB) and the Institute of Chartered Account</w:t>
      </w:r>
      <w:r w:rsidR="00AE4F90" w:rsidRPr="00C533F4">
        <w:rPr>
          <w:rFonts w:ascii="Arial" w:hAnsi="Arial" w:cs="Arial"/>
          <w:color w:val="000000"/>
        </w:rPr>
        <w:t>ants of Bangladesh (ICAB)</w:t>
      </w:r>
      <w:r w:rsidRPr="00C533F4">
        <w:rPr>
          <w:rFonts w:ascii="Arial" w:hAnsi="Arial" w:cs="Arial"/>
          <w:color w:val="000000"/>
        </w:rPr>
        <w:t>.</w:t>
      </w:r>
    </w:p>
    <w:p w14:paraId="7CF4B3B2" w14:textId="77777777" w:rsidR="009D5767" w:rsidRPr="00C533F4" w:rsidRDefault="009D5767" w:rsidP="009D5767">
      <w:pPr>
        <w:spacing w:line="360" w:lineRule="auto"/>
        <w:rPr>
          <w:rFonts w:ascii="Arial" w:hAnsi="Arial" w:cs="Arial"/>
          <w:color w:val="000000"/>
        </w:rPr>
      </w:pPr>
    </w:p>
    <w:p w14:paraId="529EA7F4" w14:textId="165D556A" w:rsidR="009D5767" w:rsidRPr="00C533F4" w:rsidRDefault="009D5767" w:rsidP="009D5767">
      <w:pPr>
        <w:spacing w:line="360" w:lineRule="auto"/>
        <w:rPr>
          <w:rFonts w:ascii="Arial" w:hAnsi="Arial" w:cs="Arial"/>
          <w:color w:val="000000"/>
        </w:rPr>
      </w:pPr>
      <w:r w:rsidRPr="00C533F4">
        <w:rPr>
          <w:rFonts w:ascii="Arial" w:hAnsi="Arial" w:cs="Arial"/>
          <w:color w:val="000000"/>
        </w:rPr>
        <w:t>Chartered accountants complete their education by working for firms specializing in financial accounting, financial auditing</w:t>
      </w:r>
      <w:r w:rsidR="00341C70">
        <w:rPr>
          <w:rFonts w:ascii="Arial" w:hAnsi="Arial" w:cs="Arial"/>
          <w:color w:val="000000"/>
        </w:rPr>
        <w:t>,</w:t>
      </w:r>
      <w:r w:rsidRPr="00C533F4">
        <w:rPr>
          <w:rFonts w:ascii="Arial" w:hAnsi="Arial" w:cs="Arial"/>
          <w:color w:val="000000"/>
        </w:rPr>
        <w:t xml:space="preserve"> and taxation. In addition to general accounting and taxation, CMAs are trained in cost auditing, management auditing</w:t>
      </w:r>
      <w:r w:rsidR="00341C70">
        <w:rPr>
          <w:rFonts w:ascii="Arial" w:hAnsi="Arial" w:cs="Arial"/>
          <w:color w:val="000000"/>
        </w:rPr>
        <w:t>,</w:t>
      </w:r>
      <w:r w:rsidRPr="00C533F4">
        <w:rPr>
          <w:rFonts w:ascii="Arial" w:hAnsi="Arial" w:cs="Arial"/>
          <w:color w:val="000000"/>
        </w:rPr>
        <w:t xml:space="preserve"> and management accounting. Both ICMAB and ICAB are administratively controlled by the Ministry of Commerce. According to Circular </w:t>
      </w:r>
      <w:proofErr w:type="gramStart"/>
      <w:r w:rsidRPr="00C533F4">
        <w:rPr>
          <w:rFonts w:ascii="Arial" w:hAnsi="Arial" w:cs="Arial"/>
          <w:color w:val="000000"/>
        </w:rPr>
        <w:t>No.Com</w:t>
      </w:r>
      <w:proofErr w:type="gramEnd"/>
      <w:r w:rsidRPr="00C533F4">
        <w:rPr>
          <w:rFonts w:ascii="Arial" w:hAnsi="Arial" w:cs="Arial"/>
          <w:color w:val="000000"/>
        </w:rPr>
        <w:t>/PTMA/AP/2/19/87, the Bangladesh government considers these two professional accountants to be equal in terms of employment in the government service sector (</w:t>
      </w:r>
      <w:r w:rsidRPr="00C533F4">
        <w:rPr>
          <w:rFonts w:ascii="Arial" w:hAnsi="Arial" w:cs="Arial"/>
          <w:color w:val="365F91" w:themeColor="accent1" w:themeShade="BF"/>
        </w:rPr>
        <w:t>ICMAB, 2015</w:t>
      </w:r>
      <w:r w:rsidRPr="00C533F4">
        <w:rPr>
          <w:rFonts w:ascii="Arial" w:hAnsi="Arial" w:cs="Arial"/>
          <w:color w:val="000000"/>
        </w:rPr>
        <w:t>)</w:t>
      </w:r>
    </w:p>
    <w:p w14:paraId="2B9E11E2" w14:textId="77777777" w:rsidR="009D5767" w:rsidRPr="00C533F4" w:rsidRDefault="009D5767" w:rsidP="00C651DC">
      <w:pPr>
        <w:rPr>
          <w:rFonts w:ascii="Arial" w:hAnsi="Arial" w:cs="Arial"/>
          <w:color w:val="000000"/>
        </w:rPr>
      </w:pPr>
    </w:p>
    <w:p w14:paraId="6A20E790" w14:textId="42AE8B3B" w:rsidR="009D5767" w:rsidRPr="00C533F4" w:rsidRDefault="009D5767" w:rsidP="009D5767">
      <w:pPr>
        <w:spacing w:line="360" w:lineRule="auto"/>
        <w:rPr>
          <w:rFonts w:ascii="Arial" w:hAnsi="Arial" w:cs="Arial"/>
          <w:color w:val="000000"/>
        </w:rPr>
      </w:pPr>
      <w:r w:rsidRPr="00C533F4">
        <w:rPr>
          <w:rFonts w:ascii="Arial" w:hAnsi="Arial" w:cs="Arial"/>
          <w:color w:val="000000"/>
        </w:rPr>
        <w:t xml:space="preserve">Generally accepted accounting principles (GAAP) in Bangladesh are based on ICAB standards, which have indicated their intention to adopt IFRS (David </w:t>
      </w:r>
      <w:proofErr w:type="spellStart"/>
      <w:r w:rsidRPr="00C533F4">
        <w:rPr>
          <w:rFonts w:ascii="Arial" w:hAnsi="Arial" w:cs="Arial"/>
          <w:color w:val="000000"/>
        </w:rPr>
        <w:t>O'Regan</w:t>
      </w:r>
      <w:proofErr w:type="spellEnd"/>
      <w:r w:rsidRPr="00C533F4">
        <w:rPr>
          <w:rFonts w:ascii="Arial" w:hAnsi="Arial" w:cs="Arial"/>
          <w:color w:val="000000"/>
        </w:rPr>
        <w:t xml:space="preserve"> 2003). In addition to IAS 39, IAS 29</w:t>
      </w:r>
      <w:r w:rsidR="00341C70">
        <w:rPr>
          <w:rFonts w:ascii="Arial" w:hAnsi="Arial" w:cs="Arial"/>
          <w:color w:val="000000"/>
        </w:rPr>
        <w:t>,</w:t>
      </w:r>
      <w:r w:rsidRPr="00C533F4">
        <w:rPr>
          <w:rFonts w:ascii="Arial" w:hAnsi="Arial" w:cs="Arial"/>
          <w:color w:val="000000"/>
        </w:rPr>
        <w:t xml:space="preserve"> and IFRS 9, ICAB has adopted the IFRS published by the IASB in 2013 (</w:t>
      </w:r>
      <w:proofErr w:type="spellStart"/>
      <w:r w:rsidRPr="00C533F4">
        <w:rPr>
          <w:rFonts w:ascii="Arial" w:hAnsi="Arial" w:cs="Arial"/>
          <w:color w:val="365F91" w:themeColor="accent1" w:themeShade="BF"/>
        </w:rPr>
        <w:t>Iasplus</w:t>
      </w:r>
      <w:proofErr w:type="spellEnd"/>
      <w:r w:rsidRPr="00C533F4">
        <w:rPr>
          <w:rFonts w:ascii="Arial" w:hAnsi="Arial" w:cs="Arial"/>
          <w:color w:val="365F91" w:themeColor="accent1" w:themeShade="BF"/>
        </w:rPr>
        <w:t>, 2022</w:t>
      </w:r>
      <w:r w:rsidRPr="00C533F4">
        <w:rPr>
          <w:rFonts w:ascii="Arial" w:hAnsi="Arial" w:cs="Arial"/>
          <w:color w:val="000000"/>
        </w:rPr>
        <w:t>) and is required to be used on the Dhaka Stock Exchange (DSE) and/or the Chittagong Stock Exchange (CSE) International Financial Reporting Standards (</w:t>
      </w:r>
      <w:r w:rsidRPr="00C533F4">
        <w:rPr>
          <w:rFonts w:ascii="Arial" w:hAnsi="Arial" w:cs="Arial"/>
          <w:color w:val="365F91" w:themeColor="accent1" w:themeShade="BF"/>
        </w:rPr>
        <w:t>IFRS, 2015</w:t>
      </w:r>
      <w:r w:rsidRPr="00C533F4">
        <w:rPr>
          <w:rFonts w:ascii="Arial" w:hAnsi="Arial" w:cs="Arial"/>
          <w:color w:val="000000"/>
        </w:rPr>
        <w:t>).</w:t>
      </w:r>
    </w:p>
    <w:p w14:paraId="0B605EB3" w14:textId="77777777" w:rsidR="00AE4F90" w:rsidRPr="00C533F4" w:rsidRDefault="00AE4F90" w:rsidP="00C651DC">
      <w:pPr>
        <w:spacing w:line="240" w:lineRule="auto"/>
        <w:rPr>
          <w:rFonts w:ascii="Arial" w:hAnsi="Arial" w:cs="Arial"/>
          <w:color w:val="000000"/>
        </w:rPr>
      </w:pPr>
    </w:p>
    <w:p w14:paraId="0B1DB546" w14:textId="77777777" w:rsidR="00351354" w:rsidRPr="00C533F4" w:rsidRDefault="00675AC5" w:rsidP="00675AC5">
      <w:pPr>
        <w:pStyle w:val="Heading1"/>
      </w:pPr>
      <w:bookmarkStart w:id="5" w:name="_Toc117245184"/>
      <w:r w:rsidRPr="00C533F4">
        <w:t xml:space="preserve">2.2 </w:t>
      </w:r>
      <w:r w:rsidR="00351354" w:rsidRPr="00C533F4">
        <w:t>Industry Scenario</w:t>
      </w:r>
      <w:bookmarkEnd w:id="5"/>
    </w:p>
    <w:p w14:paraId="0DBFF368" w14:textId="128991E4" w:rsidR="0009073F" w:rsidRPr="00C533F4" w:rsidRDefault="0009073F" w:rsidP="0009073F">
      <w:pPr>
        <w:spacing w:line="360" w:lineRule="auto"/>
        <w:rPr>
          <w:rFonts w:ascii="Arial" w:hAnsi="Arial" w:cs="Arial"/>
          <w:color w:val="000000"/>
        </w:rPr>
      </w:pPr>
      <w:r w:rsidRPr="00C533F4">
        <w:rPr>
          <w:rFonts w:ascii="Arial" w:hAnsi="Arial" w:cs="Arial"/>
          <w:color w:val="000000"/>
        </w:rPr>
        <w:t xml:space="preserve">"A professional accountant is a person who has specialized knowledge in the field of accounting, acquired through formal education and practical experience, and </w:t>
      </w:r>
      <w:r w:rsidR="00341C70">
        <w:rPr>
          <w:rFonts w:ascii="Arial" w:hAnsi="Arial" w:cs="Arial"/>
          <w:color w:val="000000"/>
        </w:rPr>
        <w:t>can</w:t>
      </w:r>
      <w:r w:rsidRPr="00C533F4">
        <w:rPr>
          <w:rFonts w:ascii="Arial" w:hAnsi="Arial" w:cs="Arial"/>
          <w:color w:val="000000"/>
        </w:rPr>
        <w:t xml:space="preserve"> demonstrate and maintain competence, adhere to ethical standards and maintain high professional standards enforced by professional accounting organizations or other regulatory mechanisms," according to International According to the Federation of Accountants (IFAC). While most professional accountants serve as auditors, accountants</w:t>
      </w:r>
      <w:r w:rsidR="00341C70">
        <w:rPr>
          <w:rFonts w:ascii="Arial" w:hAnsi="Arial" w:cs="Arial"/>
          <w:color w:val="000000"/>
        </w:rPr>
        <w:t>,</w:t>
      </w:r>
      <w:r w:rsidRPr="00C533F4">
        <w:rPr>
          <w:rFonts w:ascii="Arial" w:hAnsi="Arial" w:cs="Arial"/>
          <w:color w:val="000000"/>
        </w:rPr>
        <w:t xml:space="preserve"> and treasurers, many also serve as business executives and strategists, public sector financial management consultants</w:t>
      </w:r>
      <w:r w:rsidR="00341C70">
        <w:rPr>
          <w:rFonts w:ascii="Arial" w:hAnsi="Arial" w:cs="Arial"/>
          <w:color w:val="000000"/>
        </w:rPr>
        <w:t>,</w:t>
      </w:r>
      <w:r w:rsidRPr="00C533F4">
        <w:rPr>
          <w:rFonts w:ascii="Arial" w:hAnsi="Arial" w:cs="Arial"/>
          <w:color w:val="000000"/>
        </w:rPr>
        <w:t xml:space="preserve"> and policymakers. Regardless of their position, their professional and ethical roles are critical to providing reliable financial reporting, which is critical to ensuring accounting and transparency in the private and public sectors of any economy</w:t>
      </w:r>
      <w:r w:rsidR="00F33C24" w:rsidRPr="00C533F4">
        <w:rPr>
          <w:rFonts w:ascii="Arial" w:hAnsi="Arial" w:cs="Arial"/>
          <w:color w:val="000000"/>
        </w:rPr>
        <w:t xml:space="preserve"> (</w:t>
      </w:r>
      <w:r w:rsidR="00F33C24" w:rsidRPr="00C533F4">
        <w:rPr>
          <w:rFonts w:ascii="Arial" w:hAnsi="Arial" w:cs="Arial"/>
          <w:color w:val="365F91" w:themeColor="accent1" w:themeShade="BF"/>
        </w:rPr>
        <w:t>Mamun, 2020)</w:t>
      </w:r>
      <w:r w:rsidRPr="00C533F4">
        <w:rPr>
          <w:rFonts w:ascii="Arial" w:hAnsi="Arial" w:cs="Arial"/>
          <w:color w:val="000000"/>
        </w:rPr>
        <w:t>.</w:t>
      </w:r>
    </w:p>
    <w:p w14:paraId="17E9A05F" w14:textId="77777777" w:rsidR="0009073F" w:rsidRPr="00C533F4" w:rsidRDefault="0009073F" w:rsidP="0009073F">
      <w:pPr>
        <w:spacing w:line="360" w:lineRule="auto"/>
        <w:rPr>
          <w:rFonts w:ascii="Arial" w:hAnsi="Arial" w:cs="Arial"/>
          <w:color w:val="000000"/>
        </w:rPr>
      </w:pPr>
    </w:p>
    <w:p w14:paraId="78BA09D7" w14:textId="4B22EDF4" w:rsidR="0009073F" w:rsidRPr="00C533F4" w:rsidRDefault="0009073F" w:rsidP="0009073F">
      <w:pPr>
        <w:spacing w:line="360" w:lineRule="auto"/>
        <w:rPr>
          <w:rFonts w:ascii="Arial" w:hAnsi="Arial" w:cs="Arial"/>
          <w:color w:val="000000"/>
        </w:rPr>
      </w:pPr>
      <w:r w:rsidRPr="00C533F4">
        <w:rPr>
          <w:rFonts w:ascii="Arial" w:hAnsi="Arial" w:cs="Arial"/>
          <w:color w:val="000000"/>
        </w:rPr>
        <w:t xml:space="preserve">When professional accountants act as auditors, their effective role in performing audits and providing an honest opinion on financial reports helps users assess the quality of </w:t>
      </w:r>
      <w:r w:rsidR="00341C70">
        <w:rPr>
          <w:rFonts w:ascii="Arial" w:hAnsi="Arial" w:cs="Arial"/>
          <w:color w:val="000000"/>
        </w:rPr>
        <w:t xml:space="preserve">the </w:t>
      </w:r>
      <w:r w:rsidRPr="00C533F4">
        <w:rPr>
          <w:rFonts w:ascii="Arial" w:hAnsi="Arial" w:cs="Arial"/>
          <w:color w:val="000000"/>
        </w:rPr>
        <w:t>information to make sound decisions. On the other hand, professional accountants have a distinct advantage in preparing high-quality financial reports because of their strong technical skills</w:t>
      </w:r>
      <w:r w:rsidR="00F33C24" w:rsidRPr="00C533F4">
        <w:rPr>
          <w:rFonts w:ascii="Arial" w:hAnsi="Arial" w:cs="Arial"/>
          <w:color w:val="000000"/>
        </w:rPr>
        <w:t xml:space="preserve"> (</w:t>
      </w:r>
      <w:r w:rsidR="00F33C24" w:rsidRPr="00C533F4">
        <w:rPr>
          <w:rFonts w:ascii="Arial" w:hAnsi="Arial" w:cs="Arial"/>
          <w:color w:val="365F91" w:themeColor="accent1" w:themeShade="BF"/>
        </w:rPr>
        <w:t>TFE, 2020</w:t>
      </w:r>
      <w:r w:rsidR="00F33C24" w:rsidRPr="00C533F4">
        <w:rPr>
          <w:rFonts w:ascii="Arial" w:hAnsi="Arial" w:cs="Arial"/>
          <w:color w:val="000000"/>
        </w:rPr>
        <w:t>)</w:t>
      </w:r>
      <w:r w:rsidRPr="00C533F4">
        <w:rPr>
          <w:rFonts w:ascii="Arial" w:hAnsi="Arial" w:cs="Arial"/>
          <w:color w:val="000000"/>
        </w:rPr>
        <w:t>. Despite some significant limitations, most policymakers, especially investors and fund providers, rely heavily on financial statements to make decisions. Therefore, the credibility of financial statements is crucial to attracting investors and ensuring the smooth flow of funds in the financial system, a prerequisite for long-term economic growth.</w:t>
      </w:r>
    </w:p>
    <w:p w14:paraId="14187931" w14:textId="77777777" w:rsidR="0009073F" w:rsidRPr="00C533F4" w:rsidRDefault="0009073F" w:rsidP="00C651DC">
      <w:pPr>
        <w:rPr>
          <w:rFonts w:ascii="Arial" w:hAnsi="Arial" w:cs="Arial"/>
          <w:color w:val="000000"/>
        </w:rPr>
      </w:pPr>
    </w:p>
    <w:p w14:paraId="09EDF87D" w14:textId="0BBC122C" w:rsidR="00351354" w:rsidRPr="00C533F4" w:rsidRDefault="0009073F" w:rsidP="0030351F">
      <w:pPr>
        <w:spacing w:line="360" w:lineRule="auto"/>
        <w:rPr>
          <w:rFonts w:ascii="Arial" w:hAnsi="Arial" w:cs="Arial"/>
          <w:color w:val="000000"/>
        </w:rPr>
      </w:pPr>
      <w:r w:rsidRPr="00C533F4">
        <w:rPr>
          <w:rFonts w:ascii="Arial" w:hAnsi="Arial" w:cs="Arial"/>
          <w:color w:val="000000"/>
        </w:rPr>
        <w:t xml:space="preserve">The Bangladeshi economy is currently characterized by </w:t>
      </w:r>
      <w:r w:rsidR="00341C70">
        <w:rPr>
          <w:rFonts w:ascii="Arial" w:hAnsi="Arial" w:cs="Arial"/>
          <w:color w:val="000000"/>
        </w:rPr>
        <w:t xml:space="preserve">the </w:t>
      </w:r>
      <w:r w:rsidRPr="00C533F4">
        <w:rPr>
          <w:rFonts w:ascii="Arial" w:hAnsi="Arial" w:cs="Arial"/>
          <w:color w:val="000000"/>
        </w:rPr>
        <w:t xml:space="preserve">sustained growth of over 6.0% over the past six months. Despite the Covid-19 pandemic, Bangladesh's GDP growth in FY 2019-20 was the highest among most Asian countries at 5.24%. However, there are some significant obstacles to sustaining this economic growth. One of the most difficult challenges in meeting Bangladesh's growing needs is funding. According to the </w:t>
      </w:r>
      <w:r w:rsidR="00581454" w:rsidRPr="00C533F4">
        <w:rPr>
          <w:rFonts w:ascii="Arial" w:hAnsi="Arial" w:cs="Arial"/>
          <w:color w:val="000000"/>
        </w:rPr>
        <w:t>Canter</w:t>
      </w:r>
      <w:r w:rsidRPr="00C533F4">
        <w:rPr>
          <w:rFonts w:ascii="Arial" w:hAnsi="Arial" w:cs="Arial"/>
          <w:color w:val="000000"/>
        </w:rPr>
        <w:t xml:space="preserve"> for Global Infrastructure, the infrastructure funding gap will reach $192 billion by 2040. Closing this huge funding gap is key to attracting foreign institutional investors while boosting the confidence of local investors, who prefer reporting from trusted financial institutions and good corporate governance. Waste of resources, corruption, reduced productivity</w:t>
      </w:r>
      <w:r w:rsidR="00341C70">
        <w:rPr>
          <w:rFonts w:ascii="Arial" w:hAnsi="Arial" w:cs="Arial"/>
          <w:color w:val="000000"/>
        </w:rPr>
        <w:t>,</w:t>
      </w:r>
      <w:r w:rsidRPr="00C533F4">
        <w:rPr>
          <w:rFonts w:ascii="Arial" w:hAnsi="Arial" w:cs="Arial"/>
          <w:color w:val="000000"/>
        </w:rPr>
        <w:t xml:space="preserve"> and inefficiencies in ensuring value for money are also significant barriers. Interestingly, the effective and efficient role of professional accountants, along with adequate policy support, can be very helpful in addressing all these challenges, which may support long-term economic growth in Bangladesh</w:t>
      </w:r>
      <w:r w:rsidR="00F33C24" w:rsidRPr="00C533F4">
        <w:rPr>
          <w:rFonts w:ascii="Arial" w:hAnsi="Arial" w:cs="Arial"/>
          <w:color w:val="000000"/>
        </w:rPr>
        <w:t xml:space="preserve"> (</w:t>
      </w:r>
      <w:r w:rsidR="00F33C24" w:rsidRPr="00C533F4">
        <w:rPr>
          <w:rFonts w:ascii="Arial" w:hAnsi="Arial" w:cs="Arial"/>
          <w:color w:val="365F91" w:themeColor="accent1" w:themeShade="BF"/>
        </w:rPr>
        <w:t>Mamun, 2020</w:t>
      </w:r>
      <w:r w:rsidR="00F33C24" w:rsidRPr="00C533F4">
        <w:rPr>
          <w:rFonts w:ascii="Arial" w:hAnsi="Arial" w:cs="Arial"/>
          <w:color w:val="000000"/>
        </w:rPr>
        <w:t>)</w:t>
      </w:r>
      <w:r w:rsidRPr="00C533F4">
        <w:rPr>
          <w:rFonts w:ascii="Arial" w:hAnsi="Arial" w:cs="Arial"/>
          <w:color w:val="000000"/>
        </w:rPr>
        <w:t>.</w:t>
      </w:r>
    </w:p>
    <w:p w14:paraId="096282EB" w14:textId="77777777" w:rsidR="00AE4F90" w:rsidRPr="00C533F4" w:rsidRDefault="00AE4F90">
      <w:pPr>
        <w:spacing w:after="200"/>
        <w:jc w:val="left"/>
        <w:rPr>
          <w:rFonts w:ascii="Arial" w:hAnsi="Arial" w:cs="Arial"/>
          <w:b/>
          <w:color w:val="000000"/>
          <w:sz w:val="28"/>
          <w:u w:val="single"/>
        </w:rPr>
      </w:pPr>
      <w:r w:rsidRPr="00C533F4">
        <w:rPr>
          <w:rFonts w:ascii="Arial" w:hAnsi="Arial" w:cs="Arial"/>
          <w:b/>
          <w:color w:val="000000"/>
          <w:sz w:val="28"/>
          <w:u w:val="single"/>
        </w:rPr>
        <w:br w:type="page"/>
      </w:r>
    </w:p>
    <w:p w14:paraId="23452AFE" w14:textId="77777777" w:rsidR="0002005E" w:rsidRPr="00C533F4" w:rsidRDefault="0002005E" w:rsidP="0002005E">
      <w:pPr>
        <w:spacing w:line="360" w:lineRule="auto"/>
        <w:jc w:val="center"/>
        <w:rPr>
          <w:rFonts w:ascii="Arial" w:hAnsi="Arial" w:cs="Arial"/>
          <w:b/>
          <w:color w:val="000000"/>
          <w:sz w:val="36"/>
        </w:rPr>
      </w:pPr>
    </w:p>
    <w:p w14:paraId="2F8F1FE7" w14:textId="77777777" w:rsidR="0002005E" w:rsidRPr="00C533F4" w:rsidRDefault="0002005E" w:rsidP="0002005E">
      <w:pPr>
        <w:spacing w:line="360" w:lineRule="auto"/>
        <w:jc w:val="center"/>
        <w:rPr>
          <w:rFonts w:ascii="Arial" w:hAnsi="Arial" w:cs="Arial"/>
          <w:b/>
          <w:color w:val="000000"/>
          <w:sz w:val="36"/>
        </w:rPr>
      </w:pPr>
    </w:p>
    <w:p w14:paraId="20C79B4A" w14:textId="77777777" w:rsidR="0002005E" w:rsidRPr="00C533F4" w:rsidRDefault="0002005E" w:rsidP="00C533F4">
      <w:pPr>
        <w:spacing w:line="360" w:lineRule="auto"/>
        <w:rPr>
          <w:rFonts w:ascii="Arial" w:hAnsi="Arial" w:cs="Arial"/>
          <w:b/>
          <w:color w:val="000000"/>
          <w:sz w:val="36"/>
        </w:rPr>
      </w:pPr>
    </w:p>
    <w:p w14:paraId="249D2C78" w14:textId="77777777" w:rsidR="0002005E" w:rsidRPr="00C533F4" w:rsidRDefault="0002005E" w:rsidP="0002005E">
      <w:pPr>
        <w:spacing w:line="360" w:lineRule="auto"/>
        <w:jc w:val="center"/>
        <w:rPr>
          <w:rFonts w:ascii="Arial" w:hAnsi="Arial" w:cs="Arial"/>
          <w:b/>
          <w:color w:val="000000"/>
          <w:sz w:val="36"/>
        </w:rPr>
      </w:pPr>
    </w:p>
    <w:p w14:paraId="3CBFAF1E" w14:textId="77777777" w:rsidR="0002005E" w:rsidRPr="00C533F4" w:rsidRDefault="0002005E" w:rsidP="000E7F11">
      <w:pPr>
        <w:shd w:val="clear" w:color="auto" w:fill="C6D9F1" w:themeFill="text2" w:themeFillTint="33"/>
        <w:spacing w:line="360" w:lineRule="auto"/>
        <w:jc w:val="center"/>
        <w:rPr>
          <w:rFonts w:ascii="Arial" w:hAnsi="Arial" w:cs="Arial"/>
          <w:b/>
          <w:color w:val="000000"/>
          <w:sz w:val="36"/>
        </w:rPr>
      </w:pPr>
    </w:p>
    <w:p w14:paraId="20ADDC3B" w14:textId="77777777" w:rsidR="00351354" w:rsidRPr="00C533F4" w:rsidRDefault="00351354" w:rsidP="000E7F11">
      <w:pPr>
        <w:shd w:val="clear" w:color="auto" w:fill="C6D9F1" w:themeFill="text2" w:themeFillTint="33"/>
        <w:spacing w:line="360" w:lineRule="auto"/>
        <w:jc w:val="center"/>
        <w:rPr>
          <w:rFonts w:ascii="Arial" w:hAnsi="Arial" w:cs="Arial"/>
          <w:b/>
          <w:color w:val="000000"/>
          <w:sz w:val="52"/>
        </w:rPr>
      </w:pPr>
      <w:r w:rsidRPr="00C533F4">
        <w:rPr>
          <w:rFonts w:ascii="Arial" w:hAnsi="Arial" w:cs="Arial"/>
          <w:b/>
          <w:color w:val="000000"/>
          <w:sz w:val="56"/>
        </w:rPr>
        <w:t>Chapter</w:t>
      </w:r>
      <w:r w:rsidR="00A23296" w:rsidRPr="00C533F4">
        <w:rPr>
          <w:rFonts w:ascii="Arial" w:hAnsi="Arial" w:cs="Arial"/>
          <w:b/>
          <w:color w:val="000000"/>
          <w:sz w:val="56"/>
        </w:rPr>
        <w:t xml:space="preserve"> Three: Objectives of the Study</w:t>
      </w:r>
    </w:p>
    <w:p w14:paraId="48E67E1A" w14:textId="77777777" w:rsidR="00480AA7" w:rsidRPr="00C533F4" w:rsidRDefault="00480AA7" w:rsidP="000E7F11">
      <w:pPr>
        <w:shd w:val="clear" w:color="auto" w:fill="C6D9F1" w:themeFill="text2" w:themeFillTint="33"/>
        <w:spacing w:line="360" w:lineRule="auto"/>
        <w:rPr>
          <w:rFonts w:ascii="Arial" w:hAnsi="Arial" w:cs="Arial"/>
          <w:color w:val="000000"/>
        </w:rPr>
      </w:pPr>
    </w:p>
    <w:p w14:paraId="4D808DE7" w14:textId="77777777" w:rsidR="00C533F4" w:rsidRDefault="00C533F4">
      <w:pPr>
        <w:spacing w:after="200"/>
        <w:jc w:val="left"/>
        <w:rPr>
          <w:rFonts w:ascii="Arial" w:hAnsi="Arial" w:cs="Arial"/>
        </w:rPr>
      </w:pPr>
    </w:p>
    <w:p w14:paraId="57D0A451" w14:textId="77777777" w:rsidR="0002005E" w:rsidRPr="00C533F4" w:rsidRDefault="00C533F4">
      <w:pPr>
        <w:spacing w:after="200"/>
        <w:jc w:val="left"/>
        <w:rPr>
          <w:rFonts w:ascii="Arial" w:hAnsi="Arial" w:cs="Arial"/>
          <w:b/>
          <w:color w:val="0F243E" w:themeColor="text2" w:themeShade="80"/>
          <w:sz w:val="28"/>
          <w:szCs w:val="28"/>
        </w:rPr>
      </w:pPr>
      <w:r>
        <w:rPr>
          <w:noProof/>
          <w:lang w:val="en-US"/>
        </w:rPr>
        <w:drawing>
          <wp:inline distT="0" distB="0" distL="0" distR="0" wp14:anchorId="01AA85E8" wp14:editId="05DFCC48">
            <wp:extent cx="5743575" cy="3714750"/>
            <wp:effectExtent l="19050" t="0" r="28575" b="1066800"/>
            <wp:docPr id="13" name="Picture 13" descr="Top 10 – Objectives of Business Finance | WikiFinance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op 10 – Objectives of Business Finance | WikiFinancep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3575" cy="37147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533F4">
        <w:rPr>
          <w:rFonts w:ascii="Arial" w:hAnsi="Arial" w:cs="Arial"/>
        </w:rPr>
        <w:t xml:space="preserve"> </w:t>
      </w:r>
      <w:r w:rsidR="0002005E" w:rsidRPr="00C533F4">
        <w:rPr>
          <w:rFonts w:ascii="Arial" w:hAnsi="Arial" w:cs="Arial"/>
        </w:rPr>
        <w:br w:type="page"/>
      </w:r>
    </w:p>
    <w:p w14:paraId="7A3CA99D" w14:textId="77777777" w:rsidR="009006F7" w:rsidRPr="00C533F4" w:rsidRDefault="0079347B" w:rsidP="00AB2C67">
      <w:pPr>
        <w:pStyle w:val="Heading1"/>
      </w:pPr>
      <w:bookmarkStart w:id="6" w:name="_Toc117245185"/>
      <w:r w:rsidRPr="00C533F4">
        <w:lastRenderedPageBreak/>
        <w:t>3.1 Objectives of the Study</w:t>
      </w:r>
      <w:bookmarkEnd w:id="6"/>
    </w:p>
    <w:p w14:paraId="0443E559" w14:textId="3E726A5B" w:rsidR="0079347B" w:rsidRPr="00C533F4" w:rsidRDefault="0079347B" w:rsidP="009006F7">
      <w:pPr>
        <w:spacing w:line="360" w:lineRule="auto"/>
        <w:rPr>
          <w:rFonts w:ascii="Arial" w:hAnsi="Arial" w:cs="Arial"/>
          <w:color w:val="000000"/>
        </w:rPr>
      </w:pPr>
      <w:r w:rsidRPr="00C533F4">
        <w:rPr>
          <w:rFonts w:ascii="Arial" w:hAnsi="Arial" w:cs="Arial"/>
          <w:color w:val="000000"/>
        </w:rPr>
        <w:t>Th</w:t>
      </w:r>
      <w:r w:rsidR="00341C70">
        <w:rPr>
          <w:rFonts w:ascii="Arial" w:hAnsi="Arial" w:cs="Arial"/>
          <w:color w:val="000000"/>
        </w:rPr>
        <w:t>is thesis paper aim</w:t>
      </w:r>
      <w:r w:rsidRPr="00C533F4">
        <w:rPr>
          <w:rFonts w:ascii="Arial" w:hAnsi="Arial" w:cs="Arial"/>
          <w:color w:val="000000"/>
        </w:rPr>
        <w:t xml:space="preserve">s to </w:t>
      </w:r>
      <w:proofErr w:type="spellStart"/>
      <w:r w:rsidRPr="00C533F4">
        <w:rPr>
          <w:rFonts w:ascii="Arial" w:hAnsi="Arial" w:cs="Arial"/>
          <w:color w:val="000000"/>
        </w:rPr>
        <w:t>analy</w:t>
      </w:r>
      <w:r w:rsidR="00341C70">
        <w:rPr>
          <w:rFonts w:ascii="Arial" w:hAnsi="Arial" w:cs="Arial"/>
          <w:color w:val="000000"/>
        </w:rPr>
        <w:t>z</w:t>
      </w:r>
      <w:r w:rsidRPr="00C533F4">
        <w:rPr>
          <w:rFonts w:ascii="Arial" w:hAnsi="Arial" w:cs="Arial"/>
          <w:color w:val="000000"/>
        </w:rPr>
        <w:t>e</w:t>
      </w:r>
      <w:proofErr w:type="spellEnd"/>
      <w:r w:rsidRPr="00C533F4">
        <w:rPr>
          <w:rFonts w:ascii="Arial" w:hAnsi="Arial" w:cs="Arial"/>
          <w:color w:val="000000"/>
        </w:rPr>
        <w:t xml:space="preserve"> whether Artificial Intelligence has the capabilities and possibilities to take over the jobs of Accountants in Bangladesh.</w:t>
      </w:r>
      <w:r w:rsidR="00480AA7" w:rsidRPr="00C533F4">
        <w:rPr>
          <w:rFonts w:ascii="Arial" w:hAnsi="Arial" w:cs="Arial"/>
          <w:color w:val="000000"/>
        </w:rPr>
        <w:t xml:space="preserve"> This chapter contains the actual purposes of preparing this thesis report and divided the objectives into the following two objectives:</w:t>
      </w:r>
    </w:p>
    <w:p w14:paraId="3BC23DCE" w14:textId="77777777" w:rsidR="0079347B" w:rsidRPr="00C533F4" w:rsidRDefault="0079347B" w:rsidP="009006F7">
      <w:pPr>
        <w:spacing w:line="360" w:lineRule="auto"/>
        <w:rPr>
          <w:rFonts w:ascii="Arial" w:hAnsi="Arial" w:cs="Arial"/>
          <w:color w:val="000000"/>
        </w:rPr>
      </w:pPr>
    </w:p>
    <w:p w14:paraId="25C9E3B3" w14:textId="74E3B68A" w:rsidR="00351354" w:rsidRPr="00C533F4" w:rsidRDefault="00351354" w:rsidP="0030351F">
      <w:pPr>
        <w:numPr>
          <w:ilvl w:val="0"/>
          <w:numId w:val="5"/>
        </w:numPr>
        <w:spacing w:line="360" w:lineRule="auto"/>
        <w:rPr>
          <w:rFonts w:ascii="Arial" w:hAnsi="Arial" w:cs="Arial"/>
          <w:color w:val="000000"/>
        </w:rPr>
      </w:pPr>
      <w:r w:rsidRPr="00C533F4">
        <w:rPr>
          <w:rFonts w:ascii="Arial" w:hAnsi="Arial" w:cs="Arial"/>
          <w:b/>
          <w:color w:val="000000"/>
          <w:u w:val="single"/>
        </w:rPr>
        <w:t>Primary (or Academic) Objective:</w:t>
      </w:r>
      <w:r w:rsidRPr="00C533F4">
        <w:rPr>
          <w:rFonts w:ascii="Arial" w:hAnsi="Arial" w:cs="Arial"/>
          <w:color w:val="000000"/>
        </w:rPr>
        <w:t xml:space="preserve"> The primary objective of the study is to complete the partial requ</w:t>
      </w:r>
      <w:r w:rsidR="0079347B" w:rsidRPr="00C533F4">
        <w:rPr>
          <w:rFonts w:ascii="Arial" w:hAnsi="Arial" w:cs="Arial"/>
          <w:color w:val="000000"/>
        </w:rPr>
        <w:t>irement of the awarding of the BBA degree from the School of Business &amp; E</w:t>
      </w:r>
      <w:r w:rsidRPr="00C533F4">
        <w:rPr>
          <w:rFonts w:ascii="Arial" w:hAnsi="Arial" w:cs="Arial"/>
          <w:color w:val="000000"/>
        </w:rPr>
        <w:t>conomics</w:t>
      </w:r>
      <w:r w:rsidR="0079347B" w:rsidRPr="00C533F4">
        <w:rPr>
          <w:rFonts w:ascii="Arial" w:hAnsi="Arial" w:cs="Arial"/>
          <w:color w:val="000000"/>
        </w:rPr>
        <w:t xml:space="preserve"> (</w:t>
      </w:r>
      <w:proofErr w:type="spellStart"/>
      <w:r w:rsidR="0079347B" w:rsidRPr="00C533F4">
        <w:rPr>
          <w:rFonts w:ascii="Arial" w:hAnsi="Arial" w:cs="Arial"/>
          <w:color w:val="000000"/>
        </w:rPr>
        <w:t>SoB</w:t>
      </w:r>
      <w:r w:rsidR="00341C70">
        <w:rPr>
          <w:rFonts w:ascii="Arial" w:hAnsi="Arial" w:cs="Arial"/>
          <w:color w:val="000000"/>
        </w:rPr>
        <w:t>e</w:t>
      </w:r>
      <w:proofErr w:type="spellEnd"/>
      <w:r w:rsidR="0079347B" w:rsidRPr="00C533F4">
        <w:rPr>
          <w:rFonts w:ascii="Arial" w:hAnsi="Arial" w:cs="Arial"/>
          <w:color w:val="000000"/>
        </w:rPr>
        <w:t>)</w:t>
      </w:r>
      <w:r w:rsidRPr="00C533F4">
        <w:rPr>
          <w:rFonts w:ascii="Arial" w:hAnsi="Arial" w:cs="Arial"/>
          <w:color w:val="000000"/>
        </w:rPr>
        <w:t>, United International University</w:t>
      </w:r>
      <w:r w:rsidR="0079347B" w:rsidRPr="00C533F4">
        <w:rPr>
          <w:rFonts w:ascii="Arial" w:hAnsi="Arial" w:cs="Arial"/>
          <w:color w:val="000000"/>
        </w:rPr>
        <w:t>.</w:t>
      </w:r>
    </w:p>
    <w:p w14:paraId="4D311807" w14:textId="77777777" w:rsidR="00A23296" w:rsidRPr="00C533F4" w:rsidRDefault="00A23296" w:rsidP="00A23296">
      <w:pPr>
        <w:spacing w:line="360" w:lineRule="auto"/>
        <w:ind w:left="360"/>
        <w:rPr>
          <w:rFonts w:ascii="Arial" w:hAnsi="Arial" w:cs="Arial"/>
          <w:color w:val="000000"/>
        </w:rPr>
      </w:pPr>
    </w:p>
    <w:p w14:paraId="6F73A1C0" w14:textId="77777777" w:rsidR="00351354" w:rsidRPr="00C533F4" w:rsidRDefault="00351354" w:rsidP="0030351F">
      <w:pPr>
        <w:numPr>
          <w:ilvl w:val="0"/>
          <w:numId w:val="5"/>
        </w:numPr>
        <w:spacing w:line="360" w:lineRule="auto"/>
        <w:rPr>
          <w:rFonts w:ascii="Arial" w:hAnsi="Arial" w:cs="Arial"/>
          <w:color w:val="000000"/>
        </w:rPr>
      </w:pPr>
      <w:r w:rsidRPr="00C533F4">
        <w:rPr>
          <w:rFonts w:ascii="Arial" w:hAnsi="Arial" w:cs="Arial"/>
          <w:b/>
          <w:color w:val="000000"/>
          <w:u w:val="single"/>
        </w:rPr>
        <w:t>Secondary (or Study) Objectives:</w:t>
      </w:r>
      <w:r w:rsidRPr="00C533F4">
        <w:rPr>
          <w:rFonts w:ascii="Arial" w:hAnsi="Arial" w:cs="Arial"/>
          <w:color w:val="000000"/>
        </w:rPr>
        <w:t xml:space="preserve"> Specific objectives pursued in the projec</w:t>
      </w:r>
      <w:r w:rsidR="00A23296" w:rsidRPr="00C533F4">
        <w:rPr>
          <w:rFonts w:ascii="Arial" w:hAnsi="Arial" w:cs="Arial"/>
          <w:color w:val="000000"/>
        </w:rPr>
        <w:t xml:space="preserve">t are </w:t>
      </w:r>
      <w:r w:rsidRPr="00C533F4">
        <w:rPr>
          <w:rFonts w:ascii="Arial" w:hAnsi="Arial" w:cs="Arial"/>
          <w:color w:val="000000"/>
        </w:rPr>
        <w:t>articulated here</w:t>
      </w:r>
      <w:r w:rsidR="00A23296" w:rsidRPr="00C533F4">
        <w:rPr>
          <w:rFonts w:ascii="Arial" w:hAnsi="Arial" w:cs="Arial"/>
          <w:color w:val="000000"/>
        </w:rPr>
        <w:t xml:space="preserve"> below</w:t>
      </w:r>
      <w:r w:rsidRPr="00C533F4">
        <w:rPr>
          <w:rFonts w:ascii="Arial" w:hAnsi="Arial" w:cs="Arial"/>
          <w:color w:val="000000"/>
        </w:rPr>
        <w:t>.</w:t>
      </w:r>
    </w:p>
    <w:p w14:paraId="42114174" w14:textId="77777777" w:rsidR="0081351A" w:rsidRPr="00C533F4" w:rsidRDefault="0081351A" w:rsidP="0081351A">
      <w:pPr>
        <w:pStyle w:val="ListParagraph"/>
        <w:numPr>
          <w:ilvl w:val="0"/>
          <w:numId w:val="6"/>
        </w:numPr>
        <w:spacing w:line="360" w:lineRule="auto"/>
        <w:rPr>
          <w:rFonts w:ascii="Arial" w:hAnsi="Arial" w:cs="Arial"/>
          <w:color w:val="000000"/>
        </w:rPr>
      </w:pPr>
      <w:r w:rsidRPr="00C533F4">
        <w:rPr>
          <w:rFonts w:ascii="Arial" w:hAnsi="Arial" w:cs="Arial"/>
          <w:color w:val="000000"/>
        </w:rPr>
        <w:t>To examine the general job responsibilities of the accountant in Bangladesh.</w:t>
      </w:r>
    </w:p>
    <w:p w14:paraId="2B08DEFA" w14:textId="77777777" w:rsidR="0081351A" w:rsidRPr="00C533F4" w:rsidRDefault="0081351A" w:rsidP="0081351A">
      <w:pPr>
        <w:pStyle w:val="ListParagraph"/>
        <w:numPr>
          <w:ilvl w:val="0"/>
          <w:numId w:val="6"/>
        </w:numPr>
        <w:spacing w:line="360" w:lineRule="auto"/>
        <w:rPr>
          <w:rFonts w:ascii="Arial" w:hAnsi="Arial" w:cs="Arial"/>
          <w:color w:val="000000"/>
        </w:rPr>
      </w:pPr>
      <w:r w:rsidRPr="00C533F4">
        <w:rPr>
          <w:rFonts w:ascii="Arial" w:hAnsi="Arial" w:cs="Arial"/>
          <w:color w:val="000000"/>
        </w:rPr>
        <w:t>To identify the accounting skills that may be replaced by artificial intelligence.</w:t>
      </w:r>
    </w:p>
    <w:p w14:paraId="0E5EDC83" w14:textId="77777777" w:rsidR="0081351A" w:rsidRPr="00C533F4" w:rsidRDefault="0081351A" w:rsidP="0081351A">
      <w:pPr>
        <w:pStyle w:val="ListParagraph"/>
        <w:numPr>
          <w:ilvl w:val="0"/>
          <w:numId w:val="6"/>
        </w:numPr>
        <w:spacing w:line="360" w:lineRule="auto"/>
        <w:rPr>
          <w:rFonts w:ascii="Arial" w:hAnsi="Arial" w:cs="Arial"/>
          <w:color w:val="000000"/>
        </w:rPr>
      </w:pPr>
      <w:r w:rsidRPr="00C533F4">
        <w:rPr>
          <w:rFonts w:ascii="Arial" w:hAnsi="Arial" w:cs="Arial"/>
          <w:color w:val="000000"/>
        </w:rPr>
        <w:t xml:space="preserve">To investigate the ideas and opinions of Bangladeshi accountants on AI. </w:t>
      </w:r>
    </w:p>
    <w:p w14:paraId="683E5033" w14:textId="77777777" w:rsidR="00A23296" w:rsidRPr="00C533F4" w:rsidRDefault="00A23296" w:rsidP="00A23296">
      <w:pPr>
        <w:spacing w:line="360" w:lineRule="auto"/>
        <w:ind w:left="360"/>
        <w:rPr>
          <w:rFonts w:ascii="Arial" w:hAnsi="Arial" w:cs="Arial"/>
          <w:color w:val="000000"/>
        </w:rPr>
      </w:pPr>
    </w:p>
    <w:p w14:paraId="3997A0B9" w14:textId="77777777" w:rsidR="00351354" w:rsidRPr="00C533F4" w:rsidRDefault="00351354" w:rsidP="0030351F">
      <w:pPr>
        <w:spacing w:line="360" w:lineRule="auto"/>
        <w:ind w:left="1080"/>
        <w:rPr>
          <w:rFonts w:ascii="Arial" w:hAnsi="Arial" w:cs="Arial"/>
          <w:color w:val="000000"/>
        </w:rPr>
      </w:pPr>
    </w:p>
    <w:p w14:paraId="08FDBE24" w14:textId="77777777" w:rsidR="00351354" w:rsidRPr="00C533F4" w:rsidRDefault="00351354" w:rsidP="0030351F">
      <w:pPr>
        <w:spacing w:line="360" w:lineRule="auto"/>
        <w:rPr>
          <w:rFonts w:ascii="Arial" w:hAnsi="Arial" w:cs="Arial"/>
          <w:color w:val="000000"/>
        </w:rPr>
      </w:pPr>
    </w:p>
    <w:p w14:paraId="097411E5" w14:textId="77777777" w:rsidR="00AE4F90" w:rsidRPr="00C533F4" w:rsidRDefault="00AE4F90">
      <w:pPr>
        <w:spacing w:after="200"/>
        <w:jc w:val="left"/>
        <w:rPr>
          <w:rFonts w:ascii="Arial" w:hAnsi="Arial" w:cs="Arial"/>
          <w:b/>
          <w:color w:val="000000"/>
          <w:sz w:val="28"/>
          <w:u w:val="single"/>
        </w:rPr>
      </w:pPr>
      <w:r w:rsidRPr="00C533F4">
        <w:rPr>
          <w:rFonts w:ascii="Arial" w:hAnsi="Arial" w:cs="Arial"/>
          <w:b/>
          <w:color w:val="000000"/>
          <w:sz w:val="28"/>
          <w:u w:val="single"/>
        </w:rPr>
        <w:br w:type="page"/>
      </w:r>
    </w:p>
    <w:p w14:paraId="44DF351D" w14:textId="77777777" w:rsidR="0002005E" w:rsidRPr="00C533F4" w:rsidRDefault="0002005E" w:rsidP="0002005E">
      <w:pPr>
        <w:spacing w:line="360" w:lineRule="auto"/>
        <w:jc w:val="center"/>
        <w:rPr>
          <w:rFonts w:ascii="Arial" w:hAnsi="Arial" w:cs="Arial"/>
          <w:b/>
          <w:color w:val="000000"/>
          <w:sz w:val="40"/>
        </w:rPr>
      </w:pPr>
    </w:p>
    <w:p w14:paraId="420578D8" w14:textId="77777777" w:rsidR="0002005E" w:rsidRPr="00C533F4" w:rsidRDefault="0002005E" w:rsidP="0002005E">
      <w:pPr>
        <w:spacing w:line="360" w:lineRule="auto"/>
        <w:jc w:val="center"/>
        <w:rPr>
          <w:rFonts w:ascii="Arial" w:hAnsi="Arial" w:cs="Arial"/>
          <w:b/>
          <w:color w:val="000000"/>
          <w:sz w:val="40"/>
        </w:rPr>
      </w:pPr>
    </w:p>
    <w:p w14:paraId="66F9D21B" w14:textId="77777777" w:rsidR="0002005E" w:rsidRPr="00C533F4" w:rsidRDefault="0002005E" w:rsidP="0002005E">
      <w:pPr>
        <w:spacing w:line="360" w:lineRule="auto"/>
        <w:jc w:val="center"/>
        <w:rPr>
          <w:rFonts w:ascii="Arial" w:hAnsi="Arial" w:cs="Arial"/>
          <w:b/>
          <w:color w:val="000000"/>
          <w:sz w:val="40"/>
        </w:rPr>
      </w:pPr>
    </w:p>
    <w:p w14:paraId="18FE3545" w14:textId="77777777" w:rsidR="0002005E" w:rsidRPr="00C533F4" w:rsidRDefault="0002005E" w:rsidP="0002005E">
      <w:pPr>
        <w:spacing w:line="360" w:lineRule="auto"/>
        <w:jc w:val="center"/>
        <w:rPr>
          <w:rFonts w:ascii="Arial" w:hAnsi="Arial" w:cs="Arial"/>
          <w:b/>
          <w:color w:val="000000"/>
          <w:sz w:val="40"/>
        </w:rPr>
      </w:pPr>
    </w:p>
    <w:p w14:paraId="6B4E5B46" w14:textId="77777777" w:rsidR="0002005E" w:rsidRPr="00C533F4" w:rsidRDefault="0002005E" w:rsidP="0002005E">
      <w:pPr>
        <w:spacing w:line="360" w:lineRule="auto"/>
        <w:jc w:val="center"/>
        <w:rPr>
          <w:rFonts w:ascii="Arial" w:hAnsi="Arial" w:cs="Arial"/>
          <w:b/>
          <w:color w:val="000000"/>
          <w:sz w:val="40"/>
        </w:rPr>
      </w:pPr>
    </w:p>
    <w:p w14:paraId="38108A03" w14:textId="77777777" w:rsidR="0002005E" w:rsidRPr="00C533F4" w:rsidRDefault="0002005E" w:rsidP="0002005E">
      <w:pPr>
        <w:spacing w:line="360" w:lineRule="auto"/>
        <w:jc w:val="center"/>
        <w:rPr>
          <w:rFonts w:ascii="Arial" w:hAnsi="Arial" w:cs="Arial"/>
          <w:b/>
          <w:color w:val="000000"/>
          <w:sz w:val="40"/>
        </w:rPr>
      </w:pPr>
    </w:p>
    <w:p w14:paraId="6D8B590C" w14:textId="77777777" w:rsidR="0002005E" w:rsidRPr="00C533F4" w:rsidRDefault="0002005E" w:rsidP="000E7F11">
      <w:pPr>
        <w:shd w:val="clear" w:color="auto" w:fill="C6D9F1" w:themeFill="text2" w:themeFillTint="33"/>
        <w:spacing w:line="360" w:lineRule="auto"/>
        <w:jc w:val="center"/>
        <w:rPr>
          <w:rFonts w:ascii="Arial" w:hAnsi="Arial" w:cs="Arial"/>
          <w:b/>
          <w:color w:val="000000"/>
          <w:sz w:val="40"/>
        </w:rPr>
      </w:pPr>
    </w:p>
    <w:p w14:paraId="15E417E6" w14:textId="77777777" w:rsidR="00351354" w:rsidRPr="00C533F4" w:rsidRDefault="00351354" w:rsidP="000E7F11">
      <w:pPr>
        <w:shd w:val="clear" w:color="auto" w:fill="C6D9F1" w:themeFill="text2" w:themeFillTint="33"/>
        <w:spacing w:line="360" w:lineRule="auto"/>
        <w:jc w:val="center"/>
        <w:rPr>
          <w:rFonts w:ascii="Arial" w:hAnsi="Arial" w:cs="Arial"/>
          <w:color w:val="000000"/>
          <w:sz w:val="48"/>
        </w:rPr>
      </w:pPr>
      <w:r w:rsidRPr="00C533F4">
        <w:rPr>
          <w:rFonts w:ascii="Arial" w:hAnsi="Arial" w:cs="Arial"/>
          <w:b/>
          <w:color w:val="000000"/>
          <w:sz w:val="52"/>
        </w:rPr>
        <w:t>Chapter</w:t>
      </w:r>
      <w:r w:rsidR="00A23296" w:rsidRPr="00C533F4">
        <w:rPr>
          <w:rFonts w:ascii="Arial" w:hAnsi="Arial" w:cs="Arial"/>
          <w:b/>
          <w:color w:val="000000"/>
          <w:sz w:val="52"/>
        </w:rPr>
        <w:t xml:space="preserve"> Four: Methodology of the Study</w:t>
      </w:r>
    </w:p>
    <w:p w14:paraId="6A7593D1" w14:textId="77777777" w:rsidR="004C505F" w:rsidRPr="00C533F4" w:rsidRDefault="004C505F" w:rsidP="000E7F11">
      <w:pPr>
        <w:shd w:val="clear" w:color="auto" w:fill="C6D9F1" w:themeFill="text2" w:themeFillTint="33"/>
        <w:spacing w:line="360" w:lineRule="auto"/>
        <w:rPr>
          <w:rFonts w:ascii="Arial" w:hAnsi="Arial" w:cs="Arial"/>
          <w:color w:val="000000"/>
        </w:rPr>
      </w:pPr>
    </w:p>
    <w:p w14:paraId="3BB49AC8" w14:textId="77777777" w:rsidR="0002005E" w:rsidRPr="00C533F4" w:rsidRDefault="0002005E">
      <w:pPr>
        <w:spacing w:after="200"/>
        <w:jc w:val="left"/>
        <w:rPr>
          <w:rFonts w:ascii="Arial" w:hAnsi="Arial" w:cs="Arial"/>
          <w:b/>
          <w:color w:val="0F243E" w:themeColor="text2" w:themeShade="80"/>
          <w:sz w:val="28"/>
          <w:szCs w:val="28"/>
        </w:rPr>
      </w:pPr>
      <w:r w:rsidRPr="00C533F4">
        <w:rPr>
          <w:rFonts w:ascii="Arial" w:hAnsi="Arial" w:cs="Arial"/>
        </w:rPr>
        <w:br w:type="page"/>
      </w:r>
    </w:p>
    <w:p w14:paraId="1AA2CD0A" w14:textId="77777777" w:rsidR="00AB2C67" w:rsidRPr="00C533F4" w:rsidRDefault="00AB2C67" w:rsidP="00AB2C67">
      <w:pPr>
        <w:pStyle w:val="Heading1"/>
      </w:pPr>
      <w:bookmarkStart w:id="7" w:name="_Toc117245186"/>
      <w:r w:rsidRPr="00C533F4">
        <w:lastRenderedPageBreak/>
        <w:t xml:space="preserve">4.1 </w:t>
      </w:r>
      <w:r w:rsidR="004C505F" w:rsidRPr="00C533F4">
        <w:t>Type of Data:</w:t>
      </w:r>
      <w:bookmarkEnd w:id="7"/>
      <w:r w:rsidR="004C505F" w:rsidRPr="00C533F4">
        <w:t xml:space="preserve"> </w:t>
      </w:r>
    </w:p>
    <w:p w14:paraId="72A0BF10" w14:textId="1531396A" w:rsidR="004C505F" w:rsidRPr="00C533F4" w:rsidRDefault="004C505F" w:rsidP="00AB2C67">
      <w:pPr>
        <w:spacing w:line="360" w:lineRule="auto"/>
        <w:rPr>
          <w:rFonts w:ascii="Arial" w:hAnsi="Arial" w:cs="Arial"/>
          <w:color w:val="000000"/>
        </w:rPr>
      </w:pPr>
      <w:r w:rsidRPr="00C533F4">
        <w:rPr>
          <w:rFonts w:ascii="Arial" w:hAnsi="Arial" w:cs="Arial"/>
          <w:color w:val="000000"/>
        </w:rPr>
        <w:t xml:space="preserve">The information used to prepare this report </w:t>
      </w:r>
      <w:r w:rsidR="00581454" w:rsidRPr="00C533F4">
        <w:rPr>
          <w:rFonts w:ascii="Arial" w:hAnsi="Arial" w:cs="Arial"/>
          <w:color w:val="000000"/>
        </w:rPr>
        <w:t>is</w:t>
      </w:r>
      <w:r w:rsidRPr="00C533F4">
        <w:rPr>
          <w:rFonts w:ascii="Arial" w:hAnsi="Arial" w:cs="Arial"/>
          <w:color w:val="000000"/>
        </w:rPr>
        <w:t xml:space="preserve"> mainly focused on secondary sources of data which </w:t>
      </w:r>
      <w:r w:rsidR="00341C70">
        <w:rPr>
          <w:rFonts w:ascii="Arial" w:hAnsi="Arial" w:cs="Arial"/>
          <w:color w:val="000000"/>
        </w:rPr>
        <w:t xml:space="preserve">are </w:t>
      </w:r>
      <w:r w:rsidRPr="00C533F4">
        <w:rPr>
          <w:rFonts w:ascii="Arial" w:hAnsi="Arial" w:cs="Arial"/>
          <w:color w:val="000000"/>
        </w:rPr>
        <w:t>described in detail below:</w:t>
      </w:r>
    </w:p>
    <w:p w14:paraId="1BCEBF20" w14:textId="333CC4EE" w:rsidR="004C505F" w:rsidRPr="00C533F4" w:rsidRDefault="004C505F" w:rsidP="00AB2C67">
      <w:pPr>
        <w:pStyle w:val="ListParagraph"/>
        <w:numPr>
          <w:ilvl w:val="0"/>
          <w:numId w:val="9"/>
        </w:numPr>
        <w:spacing w:line="360" w:lineRule="auto"/>
        <w:ind w:left="567" w:hanging="141"/>
        <w:rPr>
          <w:rFonts w:ascii="Arial" w:hAnsi="Arial" w:cs="Arial"/>
          <w:color w:val="000000"/>
        </w:rPr>
      </w:pPr>
      <w:r w:rsidRPr="00C533F4">
        <w:rPr>
          <w:rFonts w:ascii="Arial" w:hAnsi="Arial" w:cs="Arial"/>
          <w:b/>
          <w:color w:val="000000"/>
        </w:rPr>
        <w:t>Primary Data:</w:t>
      </w:r>
      <w:r w:rsidRPr="00C533F4">
        <w:rPr>
          <w:rFonts w:ascii="Arial" w:hAnsi="Arial" w:cs="Arial"/>
          <w:color w:val="000000"/>
        </w:rPr>
        <w:t xml:space="preserve"> As we know that primary data, also called raw data, is a type of data that researchers collect directly from primary sources through interviews, surveys, experiments, etc. </w:t>
      </w:r>
      <w:r w:rsidR="001101BB" w:rsidRPr="00C533F4">
        <w:rPr>
          <w:rFonts w:ascii="Arial" w:hAnsi="Arial" w:cs="Arial"/>
          <w:color w:val="000000"/>
        </w:rPr>
        <w:t>These data are</w:t>
      </w:r>
      <w:r w:rsidRPr="00C533F4">
        <w:rPr>
          <w:rFonts w:ascii="Arial" w:hAnsi="Arial" w:cs="Arial"/>
          <w:color w:val="000000"/>
        </w:rPr>
        <w:t xml:space="preserve"> usually collected at the source - the source of the data, considered the best data available. For this report, primary information </w:t>
      </w:r>
      <w:r w:rsidR="00341C70">
        <w:rPr>
          <w:rFonts w:ascii="Arial" w:hAnsi="Arial" w:cs="Arial"/>
          <w:color w:val="000000"/>
        </w:rPr>
        <w:t>is</w:t>
      </w:r>
      <w:r w:rsidRPr="00C533F4">
        <w:rPr>
          <w:rFonts w:ascii="Arial" w:hAnsi="Arial" w:cs="Arial"/>
          <w:color w:val="000000"/>
        </w:rPr>
        <w:t xml:space="preserve"> collected from a face</w:t>
      </w:r>
      <w:r w:rsidR="00341C70">
        <w:rPr>
          <w:rFonts w:ascii="Arial" w:hAnsi="Arial" w:cs="Arial"/>
          <w:color w:val="000000"/>
        </w:rPr>
        <w:t>-to-</w:t>
      </w:r>
      <w:r w:rsidRPr="00C533F4">
        <w:rPr>
          <w:rFonts w:ascii="Arial" w:hAnsi="Arial" w:cs="Arial"/>
          <w:color w:val="000000"/>
        </w:rPr>
        <w:t xml:space="preserve">face interview </w:t>
      </w:r>
      <w:r w:rsidR="00341C70">
        <w:rPr>
          <w:rFonts w:ascii="Arial" w:hAnsi="Arial" w:cs="Arial"/>
          <w:color w:val="000000"/>
        </w:rPr>
        <w:t xml:space="preserve">with </w:t>
      </w:r>
      <w:r w:rsidRPr="00C533F4">
        <w:rPr>
          <w:rFonts w:ascii="Arial" w:hAnsi="Arial" w:cs="Arial"/>
          <w:color w:val="000000"/>
        </w:rPr>
        <w:t xml:space="preserve">accountants who currently works in different organization </w:t>
      </w:r>
      <w:r w:rsidR="00341C70">
        <w:rPr>
          <w:rFonts w:ascii="Arial" w:hAnsi="Arial" w:cs="Arial"/>
          <w:color w:val="000000"/>
        </w:rPr>
        <w:t>in</w:t>
      </w:r>
      <w:r w:rsidRPr="00C533F4">
        <w:rPr>
          <w:rFonts w:ascii="Arial" w:hAnsi="Arial" w:cs="Arial"/>
          <w:color w:val="000000"/>
        </w:rPr>
        <w:t xml:space="preserve"> different industries.</w:t>
      </w:r>
    </w:p>
    <w:p w14:paraId="65870145" w14:textId="77777777" w:rsidR="00AB2C67" w:rsidRPr="00C533F4" w:rsidRDefault="00AB2C67" w:rsidP="00AB2C67">
      <w:pPr>
        <w:pStyle w:val="ListParagraph"/>
        <w:spacing w:line="360" w:lineRule="auto"/>
        <w:ind w:left="567"/>
        <w:rPr>
          <w:rFonts w:ascii="Arial" w:hAnsi="Arial" w:cs="Arial"/>
          <w:color w:val="000000"/>
        </w:rPr>
      </w:pPr>
    </w:p>
    <w:p w14:paraId="07489B52" w14:textId="6FC545A7" w:rsidR="00351354" w:rsidRPr="00C533F4" w:rsidRDefault="004C505F" w:rsidP="00AB2C67">
      <w:pPr>
        <w:pStyle w:val="ListParagraph"/>
        <w:numPr>
          <w:ilvl w:val="0"/>
          <w:numId w:val="9"/>
        </w:numPr>
        <w:spacing w:line="360" w:lineRule="auto"/>
        <w:ind w:left="567" w:hanging="141"/>
        <w:rPr>
          <w:rFonts w:ascii="Arial" w:hAnsi="Arial" w:cs="Arial"/>
          <w:color w:val="000000"/>
        </w:rPr>
      </w:pPr>
      <w:r w:rsidRPr="00C533F4">
        <w:rPr>
          <w:rFonts w:ascii="Arial" w:hAnsi="Arial" w:cs="Arial"/>
          <w:b/>
          <w:color w:val="000000"/>
        </w:rPr>
        <w:t>S</w:t>
      </w:r>
      <w:r w:rsidR="00351354" w:rsidRPr="00C533F4">
        <w:rPr>
          <w:rFonts w:ascii="Arial" w:hAnsi="Arial" w:cs="Arial"/>
          <w:b/>
          <w:color w:val="000000"/>
        </w:rPr>
        <w:t>econdary data</w:t>
      </w:r>
      <w:r w:rsidR="001101BB" w:rsidRPr="00C533F4">
        <w:rPr>
          <w:rFonts w:ascii="Arial" w:hAnsi="Arial" w:cs="Arial"/>
          <w:b/>
          <w:color w:val="000000"/>
        </w:rPr>
        <w:t>:</w:t>
      </w:r>
      <w:r w:rsidR="001101BB" w:rsidRPr="00C533F4">
        <w:rPr>
          <w:rFonts w:ascii="Arial" w:hAnsi="Arial" w:cs="Arial"/>
          <w:color w:val="000000"/>
        </w:rPr>
        <w:t xml:space="preserve"> Secondary data is data collected by someone other than the primary user. Common sources of secondary data in the social sciences include censuses, information collected by government agencies, organizational records, and data originally collected for other research purposes. However, to prepare this report: data is collected from several recent</w:t>
      </w:r>
      <w:r w:rsidR="00341C70">
        <w:rPr>
          <w:rFonts w:ascii="Arial" w:hAnsi="Arial" w:cs="Arial"/>
          <w:color w:val="000000"/>
        </w:rPr>
        <w:t>ly</w:t>
      </w:r>
      <w:r w:rsidR="001101BB" w:rsidRPr="00C533F4">
        <w:rPr>
          <w:rFonts w:ascii="Arial" w:hAnsi="Arial" w:cs="Arial"/>
          <w:color w:val="000000"/>
        </w:rPr>
        <w:t xml:space="preserve"> published research articles, reputed online newspapers</w:t>
      </w:r>
      <w:r w:rsidR="00341C70">
        <w:rPr>
          <w:rFonts w:ascii="Arial" w:hAnsi="Arial" w:cs="Arial"/>
          <w:color w:val="000000"/>
        </w:rPr>
        <w:t>,</w:t>
      </w:r>
      <w:r w:rsidR="001101BB" w:rsidRPr="00C533F4">
        <w:rPr>
          <w:rFonts w:ascii="Arial" w:hAnsi="Arial" w:cs="Arial"/>
          <w:color w:val="000000"/>
        </w:rPr>
        <w:t xml:space="preserve"> and reputed websites which are cited accordingly and referred </w:t>
      </w:r>
      <w:r w:rsidR="00341C70">
        <w:rPr>
          <w:rFonts w:ascii="Arial" w:hAnsi="Arial" w:cs="Arial"/>
          <w:color w:val="000000"/>
        </w:rPr>
        <w:t xml:space="preserve">to </w:t>
      </w:r>
      <w:r w:rsidR="001101BB" w:rsidRPr="00C533F4">
        <w:rPr>
          <w:rFonts w:ascii="Arial" w:hAnsi="Arial" w:cs="Arial"/>
          <w:color w:val="000000"/>
        </w:rPr>
        <w:t>in the appendix section.</w:t>
      </w:r>
    </w:p>
    <w:p w14:paraId="077B57CF" w14:textId="77777777" w:rsidR="004C505F" w:rsidRPr="00C533F4" w:rsidRDefault="004C505F" w:rsidP="004C505F">
      <w:pPr>
        <w:spacing w:line="360" w:lineRule="auto"/>
        <w:ind w:left="360"/>
        <w:rPr>
          <w:rFonts w:ascii="Arial" w:hAnsi="Arial" w:cs="Arial"/>
          <w:color w:val="000000"/>
        </w:rPr>
      </w:pPr>
    </w:p>
    <w:p w14:paraId="21E44A76" w14:textId="77777777" w:rsidR="009006F7" w:rsidRPr="00C533F4" w:rsidRDefault="00AB2C67" w:rsidP="00AB2C67">
      <w:pPr>
        <w:pStyle w:val="Heading1"/>
      </w:pPr>
      <w:bookmarkStart w:id="8" w:name="_Toc117245187"/>
      <w:r w:rsidRPr="00C533F4">
        <w:t xml:space="preserve">4.2 </w:t>
      </w:r>
      <w:r w:rsidR="00351354" w:rsidRPr="00C533F4">
        <w:t>Data Collection Process</w:t>
      </w:r>
      <w:bookmarkEnd w:id="8"/>
    </w:p>
    <w:p w14:paraId="4E09556D" w14:textId="61623973" w:rsidR="001101BB" w:rsidRPr="00C533F4" w:rsidRDefault="001101BB" w:rsidP="00AB2C67">
      <w:pPr>
        <w:spacing w:line="360" w:lineRule="auto"/>
        <w:rPr>
          <w:rFonts w:ascii="Arial" w:hAnsi="Arial" w:cs="Arial"/>
          <w:color w:val="000000"/>
        </w:rPr>
      </w:pPr>
      <w:r w:rsidRPr="00C533F4">
        <w:rPr>
          <w:rFonts w:ascii="Arial" w:hAnsi="Arial" w:cs="Arial"/>
          <w:color w:val="000000"/>
        </w:rPr>
        <w:t xml:space="preserve">Data are collected from the personal interview of 10 accountants out of 25 who permit me to take their interview and </w:t>
      </w:r>
      <w:r w:rsidR="00341C70">
        <w:rPr>
          <w:rFonts w:ascii="Arial" w:hAnsi="Arial" w:cs="Arial"/>
          <w:color w:val="000000"/>
        </w:rPr>
        <w:t xml:space="preserve">are </w:t>
      </w:r>
      <w:r w:rsidRPr="00C533F4">
        <w:rPr>
          <w:rFonts w:ascii="Arial" w:hAnsi="Arial" w:cs="Arial"/>
          <w:color w:val="000000"/>
        </w:rPr>
        <w:t xml:space="preserve">motivated to share their job responsibilities and the software that </w:t>
      </w:r>
      <w:r w:rsidR="00341C70">
        <w:rPr>
          <w:rFonts w:ascii="Arial" w:hAnsi="Arial" w:cs="Arial"/>
          <w:color w:val="000000"/>
        </w:rPr>
        <w:t>is</w:t>
      </w:r>
      <w:r w:rsidRPr="00C533F4">
        <w:rPr>
          <w:rFonts w:ascii="Arial" w:hAnsi="Arial" w:cs="Arial"/>
          <w:color w:val="000000"/>
        </w:rPr>
        <w:t xml:space="preserve"> currently helping them to perform their tasks.</w:t>
      </w:r>
    </w:p>
    <w:p w14:paraId="571F1827" w14:textId="77777777" w:rsidR="00837C35" w:rsidRPr="00C533F4" w:rsidRDefault="00837C35" w:rsidP="001101BB">
      <w:pPr>
        <w:spacing w:line="360" w:lineRule="auto"/>
        <w:ind w:left="360"/>
        <w:rPr>
          <w:rFonts w:ascii="Arial" w:hAnsi="Arial" w:cs="Arial"/>
          <w:color w:val="000000"/>
        </w:rPr>
      </w:pPr>
    </w:p>
    <w:p w14:paraId="5EEE7D0A" w14:textId="77777777" w:rsidR="00AB2C67" w:rsidRPr="00C533F4" w:rsidRDefault="00AB2C67" w:rsidP="00AB2C67">
      <w:pPr>
        <w:pStyle w:val="Heading1"/>
      </w:pPr>
      <w:bookmarkStart w:id="9" w:name="_Toc117245188"/>
      <w:r w:rsidRPr="00C533F4">
        <w:t xml:space="preserve">4.3 </w:t>
      </w:r>
      <w:r w:rsidR="00351354" w:rsidRPr="00C533F4">
        <w:t>Sample Size</w:t>
      </w:r>
      <w:r w:rsidR="00875A3A" w:rsidRPr="00C533F4">
        <w:t>:</w:t>
      </w:r>
      <w:bookmarkEnd w:id="9"/>
      <w:r w:rsidR="00875A3A" w:rsidRPr="00C533F4">
        <w:t xml:space="preserve"> </w:t>
      </w:r>
    </w:p>
    <w:p w14:paraId="7E3FBF8C" w14:textId="5A107C2D" w:rsidR="00351354" w:rsidRPr="00C533F4" w:rsidRDefault="00875A3A" w:rsidP="00AB2C67">
      <w:pPr>
        <w:spacing w:line="360" w:lineRule="auto"/>
        <w:rPr>
          <w:rFonts w:ascii="Arial" w:hAnsi="Arial" w:cs="Arial"/>
          <w:color w:val="000000"/>
        </w:rPr>
      </w:pPr>
      <w:r w:rsidRPr="00C533F4">
        <w:rPr>
          <w:rFonts w:ascii="Arial" w:hAnsi="Arial" w:cs="Arial"/>
          <w:color w:val="000000"/>
        </w:rPr>
        <w:t>The study will mainly focus on the accountants of Bangladesh</w:t>
      </w:r>
      <w:r w:rsidR="001101BB" w:rsidRPr="00C533F4">
        <w:rPr>
          <w:rFonts w:ascii="Arial" w:hAnsi="Arial" w:cs="Arial"/>
          <w:color w:val="000000"/>
        </w:rPr>
        <w:t xml:space="preserve"> to identify the risks of AI, and whether AI ha</w:t>
      </w:r>
      <w:r w:rsidR="00341C70">
        <w:rPr>
          <w:rFonts w:ascii="Arial" w:hAnsi="Arial" w:cs="Arial"/>
          <w:color w:val="000000"/>
        </w:rPr>
        <w:t>s</w:t>
      </w:r>
      <w:r w:rsidR="001101BB" w:rsidRPr="00C533F4">
        <w:rPr>
          <w:rFonts w:ascii="Arial" w:hAnsi="Arial" w:cs="Arial"/>
          <w:color w:val="000000"/>
        </w:rPr>
        <w:t xml:space="preserve"> any significant impact on their</w:t>
      </w:r>
      <w:r w:rsidRPr="00C533F4">
        <w:rPr>
          <w:rFonts w:ascii="Arial" w:hAnsi="Arial" w:cs="Arial"/>
          <w:color w:val="000000"/>
        </w:rPr>
        <w:t xml:space="preserve"> Job responsibilities that may </w:t>
      </w:r>
      <w:r w:rsidR="001101BB" w:rsidRPr="00C533F4">
        <w:rPr>
          <w:rFonts w:ascii="Arial" w:hAnsi="Arial" w:cs="Arial"/>
          <w:color w:val="000000"/>
        </w:rPr>
        <w:t>create any</w:t>
      </w:r>
      <w:r w:rsidRPr="00C533F4">
        <w:rPr>
          <w:rFonts w:ascii="Arial" w:hAnsi="Arial" w:cs="Arial"/>
          <w:color w:val="000000"/>
        </w:rPr>
        <w:t xml:space="preserve"> trouble </w:t>
      </w:r>
      <w:r w:rsidR="009006F7" w:rsidRPr="00C533F4">
        <w:rPr>
          <w:rFonts w:ascii="Arial" w:hAnsi="Arial" w:cs="Arial"/>
          <w:color w:val="000000"/>
        </w:rPr>
        <w:t xml:space="preserve">for AI in </w:t>
      </w:r>
      <w:r w:rsidR="00341C70">
        <w:rPr>
          <w:rFonts w:ascii="Arial" w:hAnsi="Arial" w:cs="Arial"/>
          <w:color w:val="000000"/>
        </w:rPr>
        <w:t xml:space="preserve">the </w:t>
      </w:r>
      <w:r w:rsidR="009006F7" w:rsidRPr="00C533F4">
        <w:rPr>
          <w:rFonts w:ascii="Arial" w:hAnsi="Arial" w:cs="Arial"/>
          <w:color w:val="000000"/>
        </w:rPr>
        <w:t xml:space="preserve">future. </w:t>
      </w:r>
      <w:r w:rsidR="001101BB" w:rsidRPr="00C533F4">
        <w:rPr>
          <w:rFonts w:ascii="Arial" w:hAnsi="Arial" w:cs="Arial"/>
          <w:color w:val="000000"/>
        </w:rPr>
        <w:t>While collecting data, 25 accountants were selected randomly at first through social media (</w:t>
      </w:r>
      <w:r w:rsidR="00EB3059" w:rsidRPr="00C533F4">
        <w:rPr>
          <w:rFonts w:ascii="Arial" w:hAnsi="Arial" w:cs="Arial"/>
          <w:color w:val="000000"/>
        </w:rPr>
        <w:t>LinkedIn</w:t>
      </w:r>
      <w:r w:rsidR="001101BB" w:rsidRPr="00C533F4">
        <w:rPr>
          <w:rFonts w:ascii="Arial" w:hAnsi="Arial" w:cs="Arial"/>
          <w:color w:val="000000"/>
        </w:rPr>
        <w:t>) site</w:t>
      </w:r>
      <w:r w:rsidR="00341C70">
        <w:rPr>
          <w:rFonts w:ascii="Arial" w:hAnsi="Arial" w:cs="Arial"/>
          <w:color w:val="000000"/>
        </w:rPr>
        <w:t>s</w:t>
      </w:r>
      <w:r w:rsidR="001101BB" w:rsidRPr="00C533F4">
        <w:rPr>
          <w:rFonts w:ascii="Arial" w:hAnsi="Arial" w:cs="Arial"/>
          <w:color w:val="000000"/>
        </w:rPr>
        <w:t xml:space="preserve"> from whom I felt to collect data </w:t>
      </w:r>
      <w:r w:rsidR="00341C70">
        <w:rPr>
          <w:rFonts w:ascii="Arial" w:hAnsi="Arial" w:cs="Arial"/>
          <w:color w:val="000000"/>
        </w:rPr>
        <w:t>convenientl</w:t>
      </w:r>
      <w:r w:rsidR="00837C35" w:rsidRPr="00C533F4">
        <w:rPr>
          <w:rFonts w:ascii="Arial" w:hAnsi="Arial" w:cs="Arial"/>
          <w:color w:val="000000"/>
        </w:rPr>
        <w:t>y</w:t>
      </w:r>
      <w:r w:rsidR="001101BB" w:rsidRPr="00C533F4">
        <w:rPr>
          <w:rFonts w:ascii="Arial" w:hAnsi="Arial" w:cs="Arial"/>
          <w:color w:val="000000"/>
        </w:rPr>
        <w:t>.</w:t>
      </w:r>
      <w:r w:rsidR="00837C35" w:rsidRPr="00C533F4">
        <w:rPr>
          <w:rFonts w:ascii="Arial" w:hAnsi="Arial" w:cs="Arial"/>
          <w:color w:val="000000"/>
        </w:rPr>
        <w:t xml:space="preserve"> Finally, I managed to get permission from 10 accountants who are interested to share their experiences with me.</w:t>
      </w:r>
    </w:p>
    <w:p w14:paraId="6EA452AC" w14:textId="77777777" w:rsidR="00837C35" w:rsidRPr="00C533F4" w:rsidRDefault="00837C35" w:rsidP="00837C35">
      <w:pPr>
        <w:spacing w:line="360" w:lineRule="auto"/>
        <w:ind w:left="360"/>
        <w:rPr>
          <w:rFonts w:ascii="Arial" w:hAnsi="Arial" w:cs="Arial"/>
          <w:color w:val="000000"/>
        </w:rPr>
      </w:pPr>
    </w:p>
    <w:p w14:paraId="31047138" w14:textId="77777777" w:rsidR="00675AC5" w:rsidRPr="00C533F4" w:rsidRDefault="00675AC5" w:rsidP="00837C35">
      <w:pPr>
        <w:spacing w:line="360" w:lineRule="auto"/>
        <w:ind w:left="360"/>
        <w:rPr>
          <w:rFonts w:ascii="Arial" w:hAnsi="Arial" w:cs="Arial"/>
          <w:color w:val="000000"/>
        </w:rPr>
      </w:pPr>
    </w:p>
    <w:p w14:paraId="12783801" w14:textId="77777777" w:rsidR="00675AC5" w:rsidRPr="00C533F4" w:rsidRDefault="00675AC5" w:rsidP="00837C35">
      <w:pPr>
        <w:spacing w:line="360" w:lineRule="auto"/>
        <w:ind w:left="360"/>
        <w:rPr>
          <w:rFonts w:ascii="Arial" w:hAnsi="Arial" w:cs="Arial"/>
          <w:color w:val="000000"/>
        </w:rPr>
      </w:pPr>
    </w:p>
    <w:p w14:paraId="29093CDB" w14:textId="77777777" w:rsidR="00AB2C67" w:rsidRPr="00C533F4" w:rsidRDefault="00AB2C67" w:rsidP="00AB2C67">
      <w:pPr>
        <w:pStyle w:val="Heading1"/>
      </w:pPr>
      <w:bookmarkStart w:id="10" w:name="_Toc117245189"/>
      <w:r w:rsidRPr="00C533F4">
        <w:lastRenderedPageBreak/>
        <w:t xml:space="preserve">4.4 </w:t>
      </w:r>
      <w:r w:rsidR="00351354" w:rsidRPr="00C533F4">
        <w:t>Sampling technique or procedure</w:t>
      </w:r>
      <w:r w:rsidR="00837C35" w:rsidRPr="00C533F4">
        <w:t>:</w:t>
      </w:r>
      <w:bookmarkEnd w:id="10"/>
      <w:r w:rsidR="00837C35" w:rsidRPr="00C533F4">
        <w:t xml:space="preserve"> </w:t>
      </w:r>
    </w:p>
    <w:p w14:paraId="627063C4" w14:textId="2C69CAC3" w:rsidR="00351354" w:rsidRPr="00C533F4" w:rsidRDefault="00837C35" w:rsidP="00AB2C67">
      <w:pPr>
        <w:spacing w:line="360" w:lineRule="auto"/>
        <w:rPr>
          <w:rFonts w:ascii="Arial" w:hAnsi="Arial" w:cs="Arial"/>
          <w:color w:val="000000"/>
        </w:rPr>
      </w:pPr>
      <w:r w:rsidRPr="00C533F4">
        <w:rPr>
          <w:rFonts w:ascii="Arial" w:hAnsi="Arial" w:cs="Arial"/>
          <w:color w:val="000000"/>
        </w:rPr>
        <w:t xml:space="preserve">The data collection </w:t>
      </w:r>
      <w:r w:rsidR="00581454" w:rsidRPr="00C533F4">
        <w:rPr>
          <w:rFonts w:ascii="Arial" w:hAnsi="Arial" w:cs="Arial"/>
          <w:color w:val="000000"/>
        </w:rPr>
        <w:t>procedure follows</w:t>
      </w:r>
      <w:r w:rsidRPr="00C533F4">
        <w:rPr>
          <w:rFonts w:ascii="Arial" w:hAnsi="Arial" w:cs="Arial"/>
          <w:color w:val="000000"/>
        </w:rPr>
        <w:t xml:space="preserve"> the convenient sampling technique. We know that convenience sampling is the practice of selecting interview respondents who are "convenient" to the researcher. There is no pattern to obtaining these respondents; for example, they can be recruited simply by asking people on the street, </w:t>
      </w:r>
      <w:r w:rsidR="00341C70">
        <w:rPr>
          <w:rFonts w:ascii="Arial" w:hAnsi="Arial" w:cs="Arial"/>
          <w:color w:val="000000"/>
        </w:rPr>
        <w:t xml:space="preserve">in </w:t>
      </w:r>
      <w:r w:rsidRPr="00C533F4">
        <w:rPr>
          <w:rFonts w:ascii="Arial" w:hAnsi="Arial" w:cs="Arial"/>
          <w:color w:val="000000"/>
        </w:rPr>
        <w:t xml:space="preserve">public buildings, or </w:t>
      </w:r>
      <w:r w:rsidR="00341C70">
        <w:rPr>
          <w:rFonts w:ascii="Arial" w:hAnsi="Arial" w:cs="Arial"/>
          <w:color w:val="000000"/>
        </w:rPr>
        <w:t xml:space="preserve">in </w:t>
      </w:r>
      <w:r w:rsidRPr="00C533F4">
        <w:rPr>
          <w:rFonts w:ascii="Arial" w:hAnsi="Arial" w:cs="Arial"/>
          <w:color w:val="000000"/>
        </w:rPr>
        <w:t>workplaces.</w:t>
      </w:r>
    </w:p>
    <w:p w14:paraId="0CB0379D" w14:textId="77777777" w:rsidR="00837C35" w:rsidRPr="00C533F4" w:rsidRDefault="00837C35" w:rsidP="00837C35">
      <w:pPr>
        <w:spacing w:line="360" w:lineRule="auto"/>
        <w:rPr>
          <w:rFonts w:ascii="Arial" w:hAnsi="Arial" w:cs="Arial"/>
          <w:color w:val="000000"/>
        </w:rPr>
      </w:pPr>
    </w:p>
    <w:p w14:paraId="5F523A9B" w14:textId="77777777" w:rsidR="00AB2C67" w:rsidRPr="00C533F4" w:rsidRDefault="00AB2C67" w:rsidP="00AB2C67">
      <w:pPr>
        <w:pStyle w:val="Heading1"/>
      </w:pPr>
      <w:bookmarkStart w:id="11" w:name="_Toc117245190"/>
      <w:r w:rsidRPr="00C533F4">
        <w:t xml:space="preserve">4.5 </w:t>
      </w:r>
      <w:r w:rsidR="00351354" w:rsidRPr="00C533F4">
        <w:t>Scope:</w:t>
      </w:r>
      <w:bookmarkEnd w:id="11"/>
      <w:r w:rsidR="00837C35" w:rsidRPr="00C533F4">
        <w:t xml:space="preserve"> </w:t>
      </w:r>
    </w:p>
    <w:p w14:paraId="709F2B77" w14:textId="62B83DA5" w:rsidR="00351354" w:rsidRPr="00C533F4" w:rsidRDefault="00837C35" w:rsidP="00AB2C67">
      <w:pPr>
        <w:spacing w:line="360" w:lineRule="auto"/>
        <w:rPr>
          <w:rFonts w:ascii="Arial" w:hAnsi="Arial" w:cs="Arial"/>
          <w:color w:val="000000"/>
        </w:rPr>
      </w:pPr>
      <w:r w:rsidRPr="00C533F4">
        <w:rPr>
          <w:rFonts w:ascii="Arial" w:hAnsi="Arial" w:cs="Arial"/>
          <w:color w:val="000000"/>
        </w:rPr>
        <w:t xml:space="preserve">The scope </w:t>
      </w:r>
      <w:r w:rsidR="00341C70">
        <w:rPr>
          <w:rFonts w:ascii="Arial" w:hAnsi="Arial" w:cs="Arial"/>
          <w:color w:val="000000"/>
        </w:rPr>
        <w:t>of</w:t>
      </w:r>
      <w:r w:rsidRPr="00C533F4">
        <w:rPr>
          <w:rFonts w:ascii="Arial" w:hAnsi="Arial" w:cs="Arial"/>
          <w:color w:val="000000"/>
        </w:rPr>
        <w:t xml:space="preserve"> the study is defined below in the following study area and time segments:</w:t>
      </w:r>
    </w:p>
    <w:p w14:paraId="2553684C" w14:textId="1FF05EDE" w:rsidR="00351354" w:rsidRPr="00C533F4" w:rsidRDefault="00351354" w:rsidP="0002005E">
      <w:pPr>
        <w:numPr>
          <w:ilvl w:val="2"/>
          <w:numId w:val="20"/>
        </w:numPr>
        <w:spacing w:line="360" w:lineRule="auto"/>
        <w:rPr>
          <w:rFonts w:ascii="Arial" w:hAnsi="Arial" w:cs="Arial"/>
          <w:color w:val="000000"/>
        </w:rPr>
      </w:pPr>
      <w:r w:rsidRPr="00C533F4">
        <w:rPr>
          <w:rFonts w:ascii="Arial" w:hAnsi="Arial" w:cs="Arial"/>
          <w:b/>
          <w:color w:val="000000"/>
        </w:rPr>
        <w:t>Area</w:t>
      </w:r>
      <w:r w:rsidR="00837C35" w:rsidRPr="00C533F4">
        <w:rPr>
          <w:rFonts w:ascii="Arial" w:hAnsi="Arial" w:cs="Arial"/>
          <w:b/>
          <w:color w:val="000000"/>
        </w:rPr>
        <w:t>:</w:t>
      </w:r>
      <w:r w:rsidR="00837C35" w:rsidRPr="00C533F4">
        <w:rPr>
          <w:rFonts w:ascii="Arial" w:hAnsi="Arial" w:cs="Arial"/>
          <w:color w:val="000000"/>
        </w:rPr>
        <w:t xml:space="preserve"> This study is going to describe the job responsibilities of accountants who work in Bangladeshi organizations </w:t>
      </w:r>
      <w:r w:rsidR="00341C70">
        <w:rPr>
          <w:rFonts w:ascii="Arial" w:hAnsi="Arial" w:cs="Arial"/>
          <w:color w:val="000000"/>
        </w:rPr>
        <w:t>in</w:t>
      </w:r>
      <w:r w:rsidR="00837C35" w:rsidRPr="00C533F4">
        <w:rPr>
          <w:rFonts w:ascii="Arial" w:hAnsi="Arial" w:cs="Arial"/>
          <w:color w:val="000000"/>
        </w:rPr>
        <w:t xml:space="preserve"> various industries. Hence, the scope here is to get a proper idea of what tasks the accountants generally perform. Additionally, the study will also focus on the software and AI technologies that help accountants to make their jobs easier relative to their manual work. Therefore, </w:t>
      </w:r>
      <w:r w:rsidR="00751623" w:rsidRPr="00C533F4">
        <w:rPr>
          <w:rFonts w:ascii="Arial" w:hAnsi="Arial" w:cs="Arial"/>
          <w:color w:val="000000"/>
        </w:rPr>
        <w:t>it will be also possible to know the recent AI development and software that is currently help</w:t>
      </w:r>
      <w:r w:rsidR="00341C70">
        <w:rPr>
          <w:rFonts w:ascii="Arial" w:hAnsi="Arial" w:cs="Arial"/>
          <w:color w:val="000000"/>
        </w:rPr>
        <w:t>ing</w:t>
      </w:r>
      <w:r w:rsidR="00751623" w:rsidRPr="00C533F4">
        <w:rPr>
          <w:rFonts w:ascii="Arial" w:hAnsi="Arial" w:cs="Arial"/>
          <w:color w:val="000000"/>
        </w:rPr>
        <w:t xml:space="preserve"> the accountants.</w:t>
      </w:r>
    </w:p>
    <w:p w14:paraId="0BD4ED06" w14:textId="637438A6" w:rsidR="00351354" w:rsidRPr="00C533F4" w:rsidRDefault="00351354" w:rsidP="0002005E">
      <w:pPr>
        <w:numPr>
          <w:ilvl w:val="2"/>
          <w:numId w:val="20"/>
        </w:numPr>
        <w:spacing w:line="360" w:lineRule="auto"/>
        <w:rPr>
          <w:rFonts w:ascii="Arial" w:hAnsi="Arial" w:cs="Arial"/>
          <w:color w:val="000000"/>
        </w:rPr>
      </w:pPr>
      <w:r w:rsidRPr="00C533F4">
        <w:rPr>
          <w:rFonts w:ascii="Arial" w:hAnsi="Arial" w:cs="Arial"/>
          <w:b/>
          <w:color w:val="000000"/>
        </w:rPr>
        <w:t>Time</w:t>
      </w:r>
      <w:r w:rsidR="00751623" w:rsidRPr="00C533F4">
        <w:rPr>
          <w:rFonts w:ascii="Arial" w:hAnsi="Arial" w:cs="Arial"/>
          <w:b/>
          <w:color w:val="000000"/>
        </w:rPr>
        <w:t>:</w:t>
      </w:r>
      <w:r w:rsidR="00751623" w:rsidRPr="00C533F4">
        <w:rPr>
          <w:rFonts w:ascii="Arial" w:hAnsi="Arial" w:cs="Arial"/>
          <w:color w:val="000000"/>
        </w:rPr>
        <w:t xml:space="preserve"> The total </w:t>
      </w:r>
      <w:r w:rsidR="00341C70">
        <w:rPr>
          <w:rFonts w:ascii="Arial" w:hAnsi="Arial" w:cs="Arial"/>
          <w:color w:val="000000"/>
        </w:rPr>
        <w:t xml:space="preserve">of </w:t>
      </w:r>
      <w:r w:rsidR="00751623" w:rsidRPr="00C533F4">
        <w:rPr>
          <w:rFonts w:ascii="Arial" w:hAnsi="Arial" w:cs="Arial"/>
          <w:color w:val="000000"/>
        </w:rPr>
        <w:t xml:space="preserve">10 interviews are collected within 15 days as the respondents allowed me to take the interview during their free time. </w:t>
      </w:r>
    </w:p>
    <w:p w14:paraId="0295C89D" w14:textId="77777777" w:rsidR="00351354" w:rsidRPr="00C533F4" w:rsidRDefault="00351354" w:rsidP="0030351F">
      <w:pPr>
        <w:spacing w:line="360" w:lineRule="auto"/>
        <w:rPr>
          <w:rFonts w:ascii="Arial" w:hAnsi="Arial" w:cs="Arial"/>
          <w:color w:val="000000"/>
        </w:rPr>
      </w:pPr>
    </w:p>
    <w:p w14:paraId="473DE2CF" w14:textId="77777777" w:rsidR="00751623" w:rsidRPr="00C533F4" w:rsidRDefault="00751623">
      <w:pPr>
        <w:spacing w:after="200"/>
        <w:jc w:val="left"/>
        <w:rPr>
          <w:rFonts w:ascii="Arial" w:hAnsi="Arial" w:cs="Arial"/>
          <w:b/>
          <w:color w:val="000000"/>
          <w:sz w:val="36"/>
        </w:rPr>
      </w:pPr>
      <w:r w:rsidRPr="00C533F4">
        <w:rPr>
          <w:rFonts w:ascii="Arial" w:hAnsi="Arial" w:cs="Arial"/>
          <w:b/>
          <w:color w:val="000000"/>
          <w:sz w:val="36"/>
        </w:rPr>
        <w:br w:type="page"/>
      </w:r>
    </w:p>
    <w:p w14:paraId="2C330CC0" w14:textId="77777777" w:rsidR="0002005E" w:rsidRPr="00C533F4" w:rsidRDefault="0002005E" w:rsidP="0002005E">
      <w:pPr>
        <w:spacing w:line="360" w:lineRule="auto"/>
        <w:jc w:val="center"/>
        <w:rPr>
          <w:rFonts w:ascii="Arial" w:hAnsi="Arial" w:cs="Arial"/>
          <w:b/>
          <w:color w:val="000000"/>
          <w:sz w:val="36"/>
        </w:rPr>
      </w:pPr>
    </w:p>
    <w:p w14:paraId="3D7CDB4C" w14:textId="77777777" w:rsidR="0002005E" w:rsidRDefault="0002005E" w:rsidP="00C533F4">
      <w:pPr>
        <w:spacing w:line="360" w:lineRule="auto"/>
        <w:rPr>
          <w:rFonts w:ascii="Arial" w:hAnsi="Arial" w:cs="Arial"/>
          <w:b/>
          <w:color w:val="000000"/>
          <w:sz w:val="36"/>
        </w:rPr>
      </w:pPr>
    </w:p>
    <w:p w14:paraId="79F5B943" w14:textId="77777777" w:rsidR="00C533F4" w:rsidRPr="00C533F4" w:rsidRDefault="00C533F4" w:rsidP="00C533F4">
      <w:pPr>
        <w:spacing w:line="360" w:lineRule="auto"/>
        <w:rPr>
          <w:rFonts w:ascii="Arial" w:hAnsi="Arial" w:cs="Arial"/>
          <w:b/>
          <w:color w:val="000000"/>
          <w:sz w:val="36"/>
        </w:rPr>
      </w:pPr>
    </w:p>
    <w:p w14:paraId="62D14A8E" w14:textId="77777777" w:rsidR="0002005E" w:rsidRPr="00C533F4" w:rsidRDefault="0002005E" w:rsidP="0002005E">
      <w:pPr>
        <w:spacing w:line="360" w:lineRule="auto"/>
        <w:jc w:val="center"/>
        <w:rPr>
          <w:rFonts w:ascii="Arial" w:hAnsi="Arial" w:cs="Arial"/>
          <w:b/>
          <w:color w:val="000000"/>
          <w:sz w:val="36"/>
        </w:rPr>
      </w:pPr>
    </w:p>
    <w:p w14:paraId="1226164F" w14:textId="77777777" w:rsidR="0002005E" w:rsidRPr="00C533F4" w:rsidRDefault="0002005E" w:rsidP="00675AC5">
      <w:pPr>
        <w:shd w:val="clear" w:color="auto" w:fill="C6D9F1" w:themeFill="text2" w:themeFillTint="33"/>
        <w:spacing w:line="360" w:lineRule="auto"/>
        <w:jc w:val="center"/>
        <w:rPr>
          <w:rFonts w:ascii="Arial" w:hAnsi="Arial" w:cs="Arial"/>
          <w:b/>
          <w:color w:val="000000"/>
          <w:sz w:val="44"/>
        </w:rPr>
      </w:pPr>
    </w:p>
    <w:p w14:paraId="5A329DAE" w14:textId="77777777" w:rsidR="00A23296" w:rsidRPr="00C533F4" w:rsidRDefault="00351354" w:rsidP="00675AC5">
      <w:pPr>
        <w:shd w:val="clear" w:color="auto" w:fill="C6D9F1" w:themeFill="text2" w:themeFillTint="33"/>
        <w:spacing w:line="360" w:lineRule="auto"/>
        <w:jc w:val="center"/>
        <w:rPr>
          <w:rFonts w:ascii="Arial" w:hAnsi="Arial" w:cs="Arial"/>
          <w:b/>
          <w:color w:val="000000"/>
          <w:sz w:val="64"/>
          <w:szCs w:val="64"/>
        </w:rPr>
      </w:pPr>
      <w:r w:rsidRPr="00C533F4">
        <w:rPr>
          <w:rFonts w:ascii="Arial" w:hAnsi="Arial" w:cs="Arial"/>
          <w:b/>
          <w:color w:val="000000"/>
          <w:sz w:val="64"/>
          <w:szCs w:val="64"/>
        </w:rPr>
        <w:t xml:space="preserve">Chapter Five: </w:t>
      </w:r>
      <w:r w:rsidR="00A23296" w:rsidRPr="00C533F4">
        <w:rPr>
          <w:rFonts w:ascii="Arial" w:hAnsi="Arial" w:cs="Arial"/>
          <w:b/>
          <w:color w:val="000000"/>
          <w:sz w:val="64"/>
          <w:szCs w:val="64"/>
        </w:rPr>
        <w:t>Literature Review</w:t>
      </w:r>
    </w:p>
    <w:p w14:paraId="62D7F2E7" w14:textId="77777777" w:rsidR="005A1930" w:rsidRPr="00C533F4" w:rsidRDefault="005A1930" w:rsidP="00675AC5">
      <w:pPr>
        <w:shd w:val="clear" w:color="auto" w:fill="C6D9F1" w:themeFill="text2" w:themeFillTint="33"/>
        <w:spacing w:line="360" w:lineRule="auto"/>
        <w:rPr>
          <w:rFonts w:ascii="Arial" w:hAnsi="Arial" w:cs="Arial"/>
          <w:color w:val="000000"/>
        </w:rPr>
      </w:pPr>
    </w:p>
    <w:p w14:paraId="118E67D4" w14:textId="77777777" w:rsidR="00C533F4" w:rsidRDefault="00C533F4">
      <w:pPr>
        <w:spacing w:after="200"/>
        <w:jc w:val="left"/>
        <w:rPr>
          <w:rFonts w:ascii="Arial" w:hAnsi="Arial" w:cs="Arial"/>
          <w:b/>
          <w:color w:val="0F243E" w:themeColor="text2" w:themeShade="80"/>
        </w:rPr>
      </w:pPr>
    </w:p>
    <w:p w14:paraId="1F31F6AD" w14:textId="77777777" w:rsidR="0002005E" w:rsidRPr="00C533F4" w:rsidRDefault="00C533F4">
      <w:pPr>
        <w:spacing w:after="200"/>
        <w:jc w:val="left"/>
        <w:rPr>
          <w:rFonts w:ascii="Arial" w:hAnsi="Arial" w:cs="Arial"/>
          <w:b/>
          <w:color w:val="0F243E" w:themeColor="text2" w:themeShade="80"/>
        </w:rPr>
      </w:pPr>
      <w:r>
        <w:rPr>
          <w:noProof/>
          <w:lang w:val="en-US"/>
        </w:rPr>
        <w:drawing>
          <wp:inline distT="0" distB="0" distL="0" distR="0" wp14:anchorId="75ACA612" wp14:editId="7B6BEF0C">
            <wp:extent cx="5547632" cy="2314575"/>
            <wp:effectExtent l="114300" t="76200" r="53340" b="142875"/>
            <wp:docPr id="14" name="Picture 14" descr="Literature Review: Literature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terature Review: Literature Review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5553" cy="23178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C533F4">
        <w:rPr>
          <w:rFonts w:ascii="Arial" w:hAnsi="Arial" w:cs="Arial"/>
          <w:b/>
          <w:color w:val="0F243E" w:themeColor="text2" w:themeShade="80"/>
        </w:rPr>
        <w:t xml:space="preserve"> </w:t>
      </w:r>
      <w:r w:rsidR="0002005E" w:rsidRPr="00C533F4">
        <w:rPr>
          <w:rFonts w:ascii="Arial" w:hAnsi="Arial" w:cs="Arial"/>
          <w:b/>
          <w:color w:val="0F243E" w:themeColor="text2" w:themeShade="80"/>
        </w:rPr>
        <w:br w:type="page"/>
      </w:r>
    </w:p>
    <w:p w14:paraId="5AD10956" w14:textId="77777777" w:rsidR="005A1930" w:rsidRPr="00C533F4" w:rsidRDefault="005A1930" w:rsidP="00675AC5">
      <w:pPr>
        <w:pStyle w:val="Heading1"/>
      </w:pPr>
      <w:bookmarkStart w:id="12" w:name="_Toc117245191"/>
      <w:r w:rsidRPr="00C533F4">
        <w:lastRenderedPageBreak/>
        <w:t>5.1 Artificial Intelligence (AI)</w:t>
      </w:r>
      <w:bookmarkEnd w:id="12"/>
    </w:p>
    <w:p w14:paraId="206014D1" w14:textId="2542B671" w:rsidR="00A56211" w:rsidRDefault="00AC143A" w:rsidP="00A56211">
      <w:r w:rsidRPr="00A56211">
        <w:rPr>
          <w:rFonts w:ascii="Times New Roman" w:hAnsi="Times New Roman" w:cs="Times New Roman"/>
          <w:color w:val="262626" w:themeColor="text1" w:themeTint="D9"/>
          <w:sz w:val="28"/>
          <w:szCs w:val="28"/>
        </w:rPr>
        <w:t xml:space="preserve">According to Dickens (2019), Artificial Intelligence (AI) refers to the simulation of human intelligence in machines that are programmed to think like humans and mimic their </w:t>
      </w:r>
      <w:r w:rsidR="00A56211" w:rsidRPr="00A56211">
        <w:rPr>
          <w:rFonts w:ascii="Times New Roman" w:hAnsi="Times New Roman" w:cs="Times New Roman"/>
          <w:color w:val="262626" w:themeColor="text1" w:themeTint="D9"/>
          <w:sz w:val="28"/>
          <w:szCs w:val="28"/>
        </w:rPr>
        <w:t>behavior</w:t>
      </w:r>
      <w:r w:rsidRPr="00A56211">
        <w:rPr>
          <w:rFonts w:ascii="Times New Roman" w:hAnsi="Times New Roman" w:cs="Times New Roman"/>
          <w:color w:val="262626" w:themeColor="text1" w:themeTint="D9"/>
          <w:sz w:val="28"/>
          <w:szCs w:val="28"/>
        </w:rPr>
        <w:t xml:space="preserve">. </w:t>
      </w:r>
      <w:r w:rsidR="00A56211" w:rsidRPr="00A56211">
        <w:rPr>
          <w:rFonts w:ascii="Times New Roman" w:hAnsi="Times New Roman" w:cs="Times New Roman"/>
          <w:color w:val="262626" w:themeColor="text1" w:themeTint="D9"/>
          <w:sz w:val="28"/>
          <w:szCs w:val="28"/>
        </w:rPr>
        <w:t>The term can also be used to refer to any machine that exhibits characteristics of human thought, such as problem-solving and learning</w:t>
      </w:r>
      <w:r w:rsidR="00A56211" w:rsidRPr="007146B5">
        <w:t>.</w:t>
      </w:r>
    </w:p>
    <w:p w14:paraId="210B50F9" w14:textId="77777777" w:rsidR="00AC143A" w:rsidRPr="00C533F4" w:rsidRDefault="00AC143A" w:rsidP="00AC143A">
      <w:pPr>
        <w:shd w:val="clear" w:color="auto" w:fill="FFFFFF" w:themeFill="background1"/>
        <w:spacing w:line="360" w:lineRule="auto"/>
        <w:rPr>
          <w:rFonts w:ascii="Arial" w:hAnsi="Arial" w:cs="Arial"/>
        </w:rPr>
      </w:pPr>
    </w:p>
    <w:p w14:paraId="4A2E1907" w14:textId="77777777" w:rsidR="00751623" w:rsidRPr="00C533F4" w:rsidRDefault="00AC143A" w:rsidP="00AC143A">
      <w:pPr>
        <w:shd w:val="clear" w:color="auto" w:fill="FFFFFF" w:themeFill="background1"/>
        <w:spacing w:line="360" w:lineRule="auto"/>
        <w:rPr>
          <w:rFonts w:ascii="Arial" w:hAnsi="Arial" w:cs="Arial"/>
        </w:rPr>
      </w:pPr>
      <w:r w:rsidRPr="00C533F4">
        <w:rPr>
          <w:rFonts w:ascii="Arial" w:hAnsi="Arial" w:cs="Arial"/>
          <w:color w:val="365F91" w:themeColor="accent1" w:themeShade="BF"/>
        </w:rPr>
        <w:t xml:space="preserve">Kaplan, &amp; </w:t>
      </w:r>
      <w:proofErr w:type="spellStart"/>
      <w:r w:rsidRPr="00C533F4">
        <w:rPr>
          <w:rFonts w:ascii="Arial" w:hAnsi="Arial" w:cs="Arial"/>
          <w:color w:val="365F91" w:themeColor="accent1" w:themeShade="BF"/>
        </w:rPr>
        <w:t>Haenlein</w:t>
      </w:r>
      <w:proofErr w:type="spellEnd"/>
      <w:r w:rsidRPr="00C533F4">
        <w:rPr>
          <w:rFonts w:ascii="Arial" w:hAnsi="Arial" w:cs="Arial"/>
          <w:color w:val="365F91" w:themeColor="accent1" w:themeShade="BF"/>
        </w:rPr>
        <w:t>, (2019)</w:t>
      </w:r>
      <w:r w:rsidRPr="00C533F4">
        <w:rPr>
          <w:rFonts w:ascii="Arial" w:hAnsi="Arial" w:cs="Arial"/>
          <w:color w:val="244061" w:themeColor="accent1" w:themeShade="80"/>
        </w:rPr>
        <w:t xml:space="preserve"> </w:t>
      </w:r>
      <w:r w:rsidRPr="00C533F4">
        <w:rPr>
          <w:rFonts w:ascii="Arial" w:hAnsi="Arial" w:cs="Arial"/>
        </w:rPr>
        <w:t>explained that a desirable characteristic of artificial intelligence is its ability to rationalize and take actions that are most likely to achieve a particular goal. A subset of artificial intelligence is machine learning (ML), which refers to the concept that computer programs can automatically learn and adapt to new data without human help. Deep learning techniques achieve this automatic learning by ingesting large amounts of unstructured data such as text, images, or videos.</w:t>
      </w:r>
    </w:p>
    <w:p w14:paraId="658300B3" w14:textId="77777777" w:rsidR="001B3B99" w:rsidRPr="00C533F4" w:rsidRDefault="001B3B99" w:rsidP="00AC143A">
      <w:pPr>
        <w:shd w:val="clear" w:color="auto" w:fill="FFFFFF" w:themeFill="background1"/>
        <w:spacing w:line="360" w:lineRule="auto"/>
        <w:rPr>
          <w:rFonts w:ascii="Arial" w:hAnsi="Arial" w:cs="Arial"/>
        </w:rPr>
      </w:pPr>
    </w:p>
    <w:p w14:paraId="6DBEC717" w14:textId="48DEC545" w:rsidR="001B3B99" w:rsidRPr="00C533F4" w:rsidRDefault="001B3B99" w:rsidP="00AC143A">
      <w:pPr>
        <w:shd w:val="clear" w:color="auto" w:fill="FFFFFF" w:themeFill="background1"/>
        <w:spacing w:line="360" w:lineRule="auto"/>
        <w:rPr>
          <w:rFonts w:ascii="Arial" w:hAnsi="Arial" w:cs="Arial"/>
        </w:rPr>
      </w:pPr>
      <w:r w:rsidRPr="00C533F4">
        <w:rPr>
          <w:rFonts w:ascii="Arial" w:hAnsi="Arial" w:cs="Arial"/>
        </w:rPr>
        <w:t xml:space="preserve">Furthermore, AI refers to technologies and software capable of learning, reasoning, adapting, </w:t>
      </w:r>
      <w:proofErr w:type="spellStart"/>
      <w:r w:rsidR="00581454" w:rsidRPr="00C533F4">
        <w:rPr>
          <w:rFonts w:ascii="Arial" w:hAnsi="Arial" w:cs="Arial"/>
        </w:rPr>
        <w:t>analy</w:t>
      </w:r>
      <w:r w:rsidR="00341C70">
        <w:rPr>
          <w:rFonts w:ascii="Arial" w:hAnsi="Arial" w:cs="Arial"/>
        </w:rPr>
        <w:t>z</w:t>
      </w:r>
      <w:r w:rsidR="00581454" w:rsidRPr="00C533F4">
        <w:rPr>
          <w:rFonts w:ascii="Arial" w:hAnsi="Arial" w:cs="Arial"/>
        </w:rPr>
        <w:t>ing</w:t>
      </w:r>
      <w:proofErr w:type="spellEnd"/>
      <w:r w:rsidRPr="00C533F4">
        <w:rPr>
          <w:rFonts w:ascii="Arial" w:hAnsi="Arial" w:cs="Arial"/>
        </w:rPr>
        <w:t>, making decisions, and performing complex and judgment-based tasks in the same manner as the human brain. When this capability is combined with today’s massive amounts of data, it’s easy to see how AI-powered gadgets can increase productivity and make life easier by automating mundane chores (</w:t>
      </w:r>
      <w:r w:rsidRPr="00C533F4">
        <w:rPr>
          <w:rFonts w:ascii="Arial" w:hAnsi="Arial" w:cs="Arial"/>
          <w:color w:val="365F91" w:themeColor="accent1" w:themeShade="BF"/>
        </w:rPr>
        <w:t>Tone at the Top, 2017</w:t>
      </w:r>
      <w:r w:rsidRPr="00C533F4">
        <w:rPr>
          <w:rFonts w:ascii="Arial" w:hAnsi="Arial" w:cs="Arial"/>
        </w:rPr>
        <w:t xml:space="preserve">). </w:t>
      </w:r>
      <w:r w:rsidRPr="00C533F4">
        <w:rPr>
          <w:rFonts w:ascii="Arial" w:hAnsi="Arial" w:cs="Arial"/>
          <w:color w:val="365F91" w:themeColor="accent1" w:themeShade="BF"/>
        </w:rPr>
        <w:t xml:space="preserve">Huq (2014) </w:t>
      </w:r>
      <w:r w:rsidRPr="00C533F4">
        <w:rPr>
          <w:rFonts w:ascii="Arial" w:hAnsi="Arial" w:cs="Arial"/>
        </w:rPr>
        <w:t xml:space="preserve">defines artificial intelligence as the science and engineering of producing smart devices, </w:t>
      </w:r>
      <w:proofErr w:type="gramStart"/>
      <w:r w:rsidRPr="00C533F4">
        <w:rPr>
          <w:rFonts w:ascii="Arial" w:hAnsi="Arial" w:cs="Arial"/>
        </w:rPr>
        <w:t>i.e.</w:t>
      </w:r>
      <w:proofErr w:type="gramEnd"/>
      <w:r w:rsidRPr="00C533F4">
        <w:rPr>
          <w:rFonts w:ascii="Arial" w:hAnsi="Arial" w:cs="Arial"/>
        </w:rPr>
        <w:t xml:space="preserve"> computer programs that demonstrate intelligence. It also involves the practice of using computers to study human intelligence. In the end, AI is a self-sustaining and evolving technology. The more it does, the brighter it </w:t>
      </w:r>
      <w:proofErr w:type="gramStart"/>
      <w:r w:rsidRPr="00C533F4">
        <w:rPr>
          <w:rFonts w:ascii="Arial" w:hAnsi="Arial" w:cs="Arial"/>
        </w:rPr>
        <w:t>gets,</w:t>
      </w:r>
      <w:proofErr w:type="gramEnd"/>
      <w:r w:rsidRPr="00C533F4">
        <w:rPr>
          <w:rFonts w:ascii="Arial" w:hAnsi="Arial" w:cs="Arial"/>
        </w:rPr>
        <w:t xml:space="preserve"> to the point that machines are now teaching other machines and learning on the job.</w:t>
      </w:r>
    </w:p>
    <w:p w14:paraId="4AE8A50E" w14:textId="77777777" w:rsidR="00751623" w:rsidRPr="00C533F4" w:rsidRDefault="00751623" w:rsidP="0030351F">
      <w:pPr>
        <w:shd w:val="clear" w:color="auto" w:fill="FFFFFF" w:themeFill="background1"/>
        <w:spacing w:line="360" w:lineRule="auto"/>
        <w:rPr>
          <w:rFonts w:ascii="Arial" w:hAnsi="Arial" w:cs="Arial"/>
          <w:color w:val="0F243E" w:themeColor="text2" w:themeShade="80"/>
        </w:rPr>
      </w:pPr>
    </w:p>
    <w:p w14:paraId="5A10F2E9" w14:textId="77777777" w:rsidR="005A1930" w:rsidRPr="00C533F4" w:rsidRDefault="005A1930" w:rsidP="00675AC5">
      <w:pPr>
        <w:pStyle w:val="Heading1"/>
      </w:pPr>
      <w:bookmarkStart w:id="13" w:name="_Toc117245192"/>
      <w:r w:rsidRPr="00C533F4">
        <w:t>5.2 Accounting and its importance</w:t>
      </w:r>
      <w:bookmarkEnd w:id="13"/>
    </w:p>
    <w:p w14:paraId="5743B2E7" w14:textId="39DADEA9" w:rsidR="00504D06" w:rsidRPr="00C533F4" w:rsidRDefault="00504D06" w:rsidP="00504D06">
      <w:pPr>
        <w:shd w:val="clear" w:color="auto" w:fill="FFFFFF" w:themeFill="background1"/>
        <w:spacing w:line="360" w:lineRule="auto"/>
        <w:rPr>
          <w:rFonts w:ascii="Arial" w:hAnsi="Arial" w:cs="Arial"/>
        </w:rPr>
      </w:pPr>
      <w:r w:rsidRPr="00C533F4">
        <w:rPr>
          <w:rFonts w:ascii="Arial" w:hAnsi="Arial" w:cs="Arial"/>
        </w:rPr>
        <w:t>According to the American Accounting Association, accounting is the process of identifying, measuring, and communicating economic information to influence the decisions of users of the information. According to the Association of Chartered Certified Accountants, accounting is the backbone that shapes and supports businesses, organizations</w:t>
      </w:r>
      <w:r w:rsidR="00341C70">
        <w:rPr>
          <w:rFonts w:ascii="Arial" w:hAnsi="Arial" w:cs="Arial"/>
        </w:rPr>
        <w:t>,</w:t>
      </w:r>
      <w:r w:rsidRPr="00C533F4">
        <w:rPr>
          <w:rFonts w:ascii="Arial" w:hAnsi="Arial" w:cs="Arial"/>
        </w:rPr>
        <w:t xml:space="preserve"> and the global economy. According to </w:t>
      </w:r>
      <w:proofErr w:type="spellStart"/>
      <w:r w:rsidRPr="00C533F4">
        <w:rPr>
          <w:rFonts w:ascii="Arial" w:hAnsi="Arial" w:cs="Arial"/>
          <w:color w:val="365F91" w:themeColor="accent1" w:themeShade="BF"/>
        </w:rPr>
        <w:t>Kaidonis</w:t>
      </w:r>
      <w:proofErr w:type="spellEnd"/>
      <w:r w:rsidRPr="00C533F4">
        <w:rPr>
          <w:rFonts w:ascii="Arial" w:hAnsi="Arial" w:cs="Arial"/>
          <w:color w:val="365F91" w:themeColor="accent1" w:themeShade="BF"/>
        </w:rPr>
        <w:t xml:space="preserve"> (2008), </w:t>
      </w:r>
      <w:r w:rsidRPr="00C533F4">
        <w:rPr>
          <w:rFonts w:ascii="Arial" w:hAnsi="Arial" w:cs="Arial"/>
        </w:rPr>
        <w:t xml:space="preserve">the accounting profession serves national and individual interests in all aspects of </w:t>
      </w:r>
      <w:r w:rsidRPr="00C533F4">
        <w:rPr>
          <w:rFonts w:ascii="Arial" w:hAnsi="Arial" w:cs="Arial"/>
        </w:rPr>
        <w:lastRenderedPageBreak/>
        <w:t xml:space="preserve">the economy. </w:t>
      </w:r>
      <w:proofErr w:type="spellStart"/>
      <w:r w:rsidRPr="00C533F4">
        <w:rPr>
          <w:rFonts w:ascii="Arial" w:hAnsi="Arial" w:cs="Arial"/>
          <w:color w:val="365F91" w:themeColor="accent1" w:themeShade="BF"/>
        </w:rPr>
        <w:t>Jindrichovska</w:t>
      </w:r>
      <w:proofErr w:type="spellEnd"/>
      <w:r w:rsidRPr="00C533F4">
        <w:rPr>
          <w:rFonts w:ascii="Arial" w:hAnsi="Arial" w:cs="Arial"/>
          <w:color w:val="365F91" w:themeColor="accent1" w:themeShade="BF"/>
        </w:rPr>
        <w:t xml:space="preserve"> and </w:t>
      </w:r>
      <w:proofErr w:type="spellStart"/>
      <w:r w:rsidRPr="00C533F4">
        <w:rPr>
          <w:rFonts w:ascii="Arial" w:hAnsi="Arial" w:cs="Arial"/>
          <w:color w:val="365F91" w:themeColor="accent1" w:themeShade="BF"/>
        </w:rPr>
        <w:t>Kubickova</w:t>
      </w:r>
      <w:proofErr w:type="spellEnd"/>
      <w:r w:rsidRPr="00C533F4">
        <w:rPr>
          <w:rFonts w:ascii="Arial" w:hAnsi="Arial" w:cs="Arial"/>
          <w:color w:val="365F91" w:themeColor="accent1" w:themeShade="BF"/>
        </w:rPr>
        <w:t xml:space="preserve"> (2016) </w:t>
      </w:r>
      <w:r w:rsidRPr="00C533F4">
        <w:rPr>
          <w:rFonts w:ascii="Arial" w:hAnsi="Arial" w:cs="Arial"/>
        </w:rPr>
        <w:t xml:space="preserve">also observe that qualified accounting professionals play various roles within an organization, providing bookkeeping and reporting services and, where necessary, specializing in cost accounting in-house. Additionally, they claim that small businesses outsource their accounting functions to outside accounting firms. </w:t>
      </w:r>
    </w:p>
    <w:p w14:paraId="5B333516" w14:textId="77777777" w:rsidR="00504D06" w:rsidRPr="00C533F4" w:rsidRDefault="00504D06" w:rsidP="00504D06">
      <w:pPr>
        <w:shd w:val="clear" w:color="auto" w:fill="FFFFFF" w:themeFill="background1"/>
        <w:spacing w:line="360" w:lineRule="auto"/>
        <w:rPr>
          <w:rFonts w:ascii="Arial" w:hAnsi="Arial" w:cs="Arial"/>
        </w:rPr>
      </w:pPr>
    </w:p>
    <w:p w14:paraId="56887FC8" w14:textId="77777777" w:rsidR="00504D06" w:rsidRPr="00C533F4" w:rsidRDefault="00504D06" w:rsidP="00504D06">
      <w:pPr>
        <w:shd w:val="clear" w:color="auto" w:fill="FFFFFF" w:themeFill="background1"/>
        <w:spacing w:line="360" w:lineRule="auto"/>
        <w:rPr>
          <w:rFonts w:ascii="Arial" w:hAnsi="Arial" w:cs="Arial"/>
        </w:rPr>
      </w:pPr>
      <w:r w:rsidRPr="00C533F4">
        <w:rPr>
          <w:rFonts w:ascii="Arial" w:hAnsi="Arial" w:cs="Arial"/>
        </w:rPr>
        <w:t xml:space="preserve">According to </w:t>
      </w:r>
      <w:r w:rsidRPr="00C533F4">
        <w:rPr>
          <w:rFonts w:ascii="Arial" w:hAnsi="Arial" w:cs="Arial"/>
          <w:color w:val="365F91" w:themeColor="accent1" w:themeShade="BF"/>
        </w:rPr>
        <w:t>Uche (2002)</w:t>
      </w:r>
      <w:r w:rsidRPr="00C533F4">
        <w:rPr>
          <w:rFonts w:ascii="Arial" w:hAnsi="Arial" w:cs="Arial"/>
        </w:rPr>
        <w:t xml:space="preserve">, a professional accounting association is a major political group whose purpose is to define, organize, </w:t>
      </w:r>
      <w:proofErr w:type="gramStart"/>
      <w:r w:rsidRPr="00C533F4">
        <w:rPr>
          <w:rFonts w:ascii="Arial" w:hAnsi="Arial" w:cs="Arial"/>
        </w:rPr>
        <w:t>protect</w:t>
      </w:r>
      <w:proofErr w:type="gramEnd"/>
      <w:r w:rsidRPr="00C533F4">
        <w:rPr>
          <w:rFonts w:ascii="Arial" w:hAnsi="Arial" w:cs="Arial"/>
        </w:rPr>
        <w:t xml:space="preserve"> and promote the interests of its members. According to </w:t>
      </w:r>
      <w:proofErr w:type="spellStart"/>
      <w:r w:rsidRPr="00C533F4">
        <w:rPr>
          <w:rFonts w:ascii="Arial" w:hAnsi="Arial" w:cs="Arial"/>
          <w:color w:val="365F91" w:themeColor="accent1" w:themeShade="BF"/>
        </w:rPr>
        <w:t>Kaidonis</w:t>
      </w:r>
      <w:proofErr w:type="spellEnd"/>
      <w:r w:rsidRPr="00C533F4">
        <w:rPr>
          <w:rFonts w:ascii="Arial" w:hAnsi="Arial" w:cs="Arial"/>
          <w:color w:val="365F91" w:themeColor="accent1" w:themeShade="BF"/>
        </w:rPr>
        <w:t xml:space="preserve"> (2008)</w:t>
      </w:r>
      <w:r w:rsidRPr="00C533F4">
        <w:rPr>
          <w:rFonts w:ascii="Arial" w:hAnsi="Arial" w:cs="Arial"/>
        </w:rPr>
        <w:t>, the accounting profession is an important aspect of our society, has a large impact on the larger society, and is therefore considered socially constructive. She also highlighted the importance of accounting standards in avoiding potentially catastrophic economic problems and the eventual politicization of the accounting profession.</w:t>
      </w:r>
    </w:p>
    <w:p w14:paraId="4D9AFFFC" w14:textId="77777777" w:rsidR="00C91BA3" w:rsidRPr="00C533F4" w:rsidRDefault="00C91BA3" w:rsidP="00504D06">
      <w:pPr>
        <w:shd w:val="clear" w:color="auto" w:fill="FFFFFF" w:themeFill="background1"/>
        <w:spacing w:line="360" w:lineRule="auto"/>
        <w:rPr>
          <w:rFonts w:ascii="Arial" w:hAnsi="Arial" w:cs="Arial"/>
        </w:rPr>
      </w:pPr>
    </w:p>
    <w:p w14:paraId="4E5B48B4" w14:textId="658BA8E2" w:rsidR="00C91BA3" w:rsidRPr="00C533F4" w:rsidRDefault="00C91BA3" w:rsidP="00C91BA3">
      <w:pPr>
        <w:shd w:val="clear" w:color="auto" w:fill="FFFFFF" w:themeFill="background1"/>
        <w:spacing w:line="360" w:lineRule="auto"/>
        <w:rPr>
          <w:rFonts w:ascii="Arial" w:hAnsi="Arial" w:cs="Arial"/>
        </w:rPr>
      </w:pPr>
      <w:r w:rsidRPr="00C533F4">
        <w:rPr>
          <w:rFonts w:ascii="Arial" w:hAnsi="Arial" w:cs="Arial"/>
        </w:rPr>
        <w:t>However, accounting is essential in business because it allows organizations to track income and expenses, ensure compliance, and provide quantitative financial information to investors, management, and governments to help them make business decisions (</w:t>
      </w:r>
      <w:r w:rsidRPr="00C533F4">
        <w:rPr>
          <w:rFonts w:ascii="Arial" w:hAnsi="Arial" w:cs="Arial"/>
          <w:color w:val="365F91" w:themeColor="accent1" w:themeShade="BF"/>
        </w:rPr>
        <w:t>Abdul-</w:t>
      </w:r>
      <w:proofErr w:type="spellStart"/>
      <w:r w:rsidRPr="00C533F4">
        <w:rPr>
          <w:rFonts w:ascii="Arial" w:hAnsi="Arial" w:cs="Arial"/>
          <w:color w:val="365F91" w:themeColor="accent1" w:themeShade="BF"/>
        </w:rPr>
        <w:t>Raham</w:t>
      </w:r>
      <w:r w:rsidR="00341C70">
        <w:rPr>
          <w:rFonts w:ascii="Arial" w:hAnsi="Arial" w:cs="Arial"/>
          <w:color w:val="365F91" w:themeColor="accent1" w:themeShade="BF"/>
        </w:rPr>
        <w:t>a</w:t>
      </w:r>
      <w:r w:rsidRPr="00C533F4">
        <w:rPr>
          <w:rFonts w:ascii="Arial" w:hAnsi="Arial" w:cs="Arial"/>
          <w:color w:val="365F91" w:themeColor="accent1" w:themeShade="BF"/>
        </w:rPr>
        <w:t>n</w:t>
      </w:r>
      <w:proofErr w:type="spellEnd"/>
      <w:r w:rsidRPr="00C533F4">
        <w:rPr>
          <w:rFonts w:ascii="Arial" w:hAnsi="Arial" w:cs="Arial"/>
          <w:color w:val="365F91" w:themeColor="accent1" w:themeShade="BF"/>
        </w:rPr>
        <w:t xml:space="preserve">, &amp; </w:t>
      </w:r>
      <w:proofErr w:type="spellStart"/>
      <w:r w:rsidRPr="00C533F4">
        <w:rPr>
          <w:rFonts w:ascii="Arial" w:hAnsi="Arial" w:cs="Arial"/>
          <w:color w:val="365F91" w:themeColor="accent1" w:themeShade="BF"/>
        </w:rPr>
        <w:t>Adejare</w:t>
      </w:r>
      <w:proofErr w:type="spellEnd"/>
      <w:r w:rsidRPr="00C533F4">
        <w:rPr>
          <w:rFonts w:ascii="Arial" w:hAnsi="Arial" w:cs="Arial"/>
          <w:color w:val="365F91" w:themeColor="accent1" w:themeShade="BF"/>
        </w:rPr>
        <w:t>, 2014</w:t>
      </w:r>
      <w:r w:rsidRPr="00C533F4">
        <w:rPr>
          <w:rFonts w:ascii="Arial" w:hAnsi="Arial" w:cs="Arial"/>
        </w:rPr>
        <w:t>).</w:t>
      </w:r>
    </w:p>
    <w:p w14:paraId="1F00F949" w14:textId="77777777" w:rsidR="00C91BA3" w:rsidRPr="00C533F4" w:rsidRDefault="00C91BA3" w:rsidP="00C91BA3">
      <w:pPr>
        <w:shd w:val="clear" w:color="auto" w:fill="FFFFFF" w:themeFill="background1"/>
        <w:spacing w:line="360" w:lineRule="auto"/>
        <w:rPr>
          <w:rFonts w:ascii="Arial" w:hAnsi="Arial" w:cs="Arial"/>
        </w:rPr>
      </w:pPr>
    </w:p>
    <w:p w14:paraId="03681B79" w14:textId="77777777" w:rsidR="00C91BA3" w:rsidRPr="00C533F4" w:rsidRDefault="00C91BA3" w:rsidP="00C91BA3">
      <w:pPr>
        <w:pStyle w:val="ListParagraph"/>
        <w:numPr>
          <w:ilvl w:val="0"/>
          <w:numId w:val="11"/>
        </w:numPr>
        <w:shd w:val="clear" w:color="auto" w:fill="FFFFFF" w:themeFill="background1"/>
        <w:spacing w:line="360" w:lineRule="auto"/>
        <w:rPr>
          <w:rFonts w:ascii="Arial" w:hAnsi="Arial" w:cs="Arial"/>
        </w:rPr>
      </w:pPr>
      <w:r w:rsidRPr="00C533F4">
        <w:rPr>
          <w:rFonts w:ascii="Arial" w:hAnsi="Arial" w:cs="Arial"/>
        </w:rPr>
        <w:t>Every business is required to utilize its accounting information to develop three essential financial statements from accounting records. They are as follows:</w:t>
      </w:r>
    </w:p>
    <w:p w14:paraId="4BF29C0A" w14:textId="77777777" w:rsidR="00C91BA3" w:rsidRPr="00C533F4" w:rsidRDefault="00C91BA3" w:rsidP="00C91BA3">
      <w:pPr>
        <w:pStyle w:val="ListParagraph"/>
        <w:numPr>
          <w:ilvl w:val="0"/>
          <w:numId w:val="11"/>
        </w:numPr>
        <w:shd w:val="clear" w:color="auto" w:fill="FFFFFF" w:themeFill="background1"/>
        <w:spacing w:line="360" w:lineRule="auto"/>
        <w:rPr>
          <w:rFonts w:ascii="Arial" w:hAnsi="Arial" w:cs="Arial"/>
        </w:rPr>
      </w:pPr>
      <w:r w:rsidRPr="00C533F4">
        <w:rPr>
          <w:rFonts w:ascii="Arial" w:hAnsi="Arial" w:cs="Arial"/>
        </w:rPr>
        <w:t>The income statement discloses profit and loss figures.</w:t>
      </w:r>
    </w:p>
    <w:p w14:paraId="3559167B" w14:textId="5CE5BD6F" w:rsidR="00C91BA3" w:rsidRPr="00C533F4" w:rsidRDefault="00C91BA3" w:rsidP="00C91BA3">
      <w:pPr>
        <w:pStyle w:val="ListParagraph"/>
        <w:numPr>
          <w:ilvl w:val="0"/>
          <w:numId w:val="11"/>
        </w:numPr>
        <w:shd w:val="clear" w:color="auto" w:fill="FFFFFF" w:themeFill="background1"/>
        <w:spacing w:line="360" w:lineRule="auto"/>
        <w:rPr>
          <w:rFonts w:ascii="Arial" w:hAnsi="Arial" w:cs="Arial"/>
        </w:rPr>
      </w:pPr>
      <w:r w:rsidRPr="00C533F4">
        <w:rPr>
          <w:rFonts w:ascii="Arial" w:hAnsi="Arial" w:cs="Arial"/>
        </w:rPr>
        <w:t>A balance sheet depicts a company's financial situation on a certain date.</w:t>
      </w:r>
    </w:p>
    <w:p w14:paraId="35C04746" w14:textId="77777777" w:rsidR="00C91BA3" w:rsidRPr="00C533F4" w:rsidRDefault="00C91BA3" w:rsidP="00C91BA3">
      <w:pPr>
        <w:pStyle w:val="ListParagraph"/>
        <w:numPr>
          <w:ilvl w:val="0"/>
          <w:numId w:val="11"/>
        </w:numPr>
        <w:shd w:val="clear" w:color="auto" w:fill="FFFFFF" w:themeFill="background1"/>
        <w:spacing w:line="360" w:lineRule="auto"/>
        <w:rPr>
          <w:rFonts w:ascii="Arial" w:hAnsi="Arial" w:cs="Arial"/>
        </w:rPr>
      </w:pPr>
      <w:r w:rsidRPr="00C533F4">
        <w:rPr>
          <w:rFonts w:ascii="Arial" w:hAnsi="Arial" w:cs="Arial"/>
        </w:rPr>
        <w:t>The cash flow statement serves as a link between the income statement and the balance sheet, reflecting the cash earned and spent over a given time.</w:t>
      </w:r>
    </w:p>
    <w:p w14:paraId="2C7B130F" w14:textId="77777777" w:rsidR="00C91BA3" w:rsidRPr="00C533F4" w:rsidRDefault="00C91BA3" w:rsidP="00C91BA3">
      <w:pPr>
        <w:shd w:val="clear" w:color="auto" w:fill="FFFFFF" w:themeFill="background1"/>
        <w:spacing w:line="360" w:lineRule="auto"/>
        <w:rPr>
          <w:rFonts w:ascii="Arial" w:hAnsi="Arial" w:cs="Arial"/>
        </w:rPr>
      </w:pPr>
    </w:p>
    <w:p w14:paraId="0896FCFF" w14:textId="09F95CBF" w:rsidR="00C91BA3" w:rsidRDefault="00C91BA3" w:rsidP="00C91BA3">
      <w:pPr>
        <w:shd w:val="clear" w:color="auto" w:fill="FFFFFF" w:themeFill="background1"/>
        <w:spacing w:line="360" w:lineRule="auto"/>
        <w:rPr>
          <w:rFonts w:ascii="Arial" w:hAnsi="Arial" w:cs="Arial"/>
        </w:rPr>
      </w:pPr>
      <w:r w:rsidRPr="00C533F4">
        <w:rPr>
          <w:rFonts w:ascii="Arial" w:hAnsi="Arial" w:cs="Arial"/>
        </w:rPr>
        <w:t xml:space="preserve">If a company wants to stay in business, it must keep its financial records clean and up to date. Here are just a few of the reasons why accounting matters to any company: </w:t>
      </w:r>
    </w:p>
    <w:p w14:paraId="3E67CBE7" w14:textId="05562134" w:rsidR="003433B2" w:rsidRDefault="003433B2" w:rsidP="00C91BA3">
      <w:pPr>
        <w:shd w:val="clear" w:color="auto" w:fill="FFFFFF" w:themeFill="background1"/>
        <w:spacing w:line="360" w:lineRule="auto"/>
        <w:rPr>
          <w:rFonts w:ascii="Arial" w:hAnsi="Arial" w:cs="Arial"/>
        </w:rPr>
      </w:pPr>
    </w:p>
    <w:p w14:paraId="54446E54" w14:textId="77777777" w:rsidR="003433B2" w:rsidRPr="00C533F4" w:rsidRDefault="003433B2" w:rsidP="00C91BA3">
      <w:pPr>
        <w:shd w:val="clear" w:color="auto" w:fill="FFFFFF" w:themeFill="background1"/>
        <w:spacing w:line="360" w:lineRule="auto"/>
        <w:rPr>
          <w:rFonts w:ascii="Arial" w:hAnsi="Arial" w:cs="Arial"/>
        </w:rPr>
      </w:pPr>
    </w:p>
    <w:p w14:paraId="23746E3F" w14:textId="77777777" w:rsidR="00C91BA3" w:rsidRPr="00C533F4" w:rsidRDefault="00C91BA3" w:rsidP="00C91BA3">
      <w:pPr>
        <w:shd w:val="clear" w:color="auto" w:fill="FFFFFF" w:themeFill="background1"/>
        <w:spacing w:line="360" w:lineRule="auto"/>
        <w:rPr>
          <w:rFonts w:ascii="Arial" w:hAnsi="Arial" w:cs="Arial"/>
        </w:rPr>
      </w:pPr>
    </w:p>
    <w:p w14:paraId="44B635C9" w14:textId="77777777" w:rsidR="00C91BA3" w:rsidRPr="00C533F4" w:rsidRDefault="00C91BA3" w:rsidP="00675AC5">
      <w:pPr>
        <w:pStyle w:val="Heading2"/>
      </w:pPr>
      <w:bookmarkStart w:id="14" w:name="_Toc117245193"/>
      <w:r w:rsidRPr="00C533F4">
        <w:t>5.2.1 Accounting aids in the creation of budgets and future projections.</w:t>
      </w:r>
      <w:bookmarkEnd w:id="14"/>
    </w:p>
    <w:p w14:paraId="1D3A4420" w14:textId="77777777" w:rsidR="00C91BA3" w:rsidRPr="00C533F4" w:rsidRDefault="00C91BA3" w:rsidP="00C91BA3">
      <w:pPr>
        <w:shd w:val="clear" w:color="auto" w:fill="FFFFFF" w:themeFill="background1"/>
        <w:spacing w:line="360" w:lineRule="auto"/>
        <w:rPr>
          <w:rFonts w:ascii="Arial" w:hAnsi="Arial" w:cs="Arial"/>
        </w:rPr>
      </w:pPr>
      <w:r w:rsidRPr="00C533F4">
        <w:rPr>
          <w:rFonts w:ascii="Arial" w:hAnsi="Arial" w:cs="Arial"/>
        </w:rPr>
        <w:lastRenderedPageBreak/>
        <w:t>Budgets and future projections may make or ruin a company, and your financial records will play an important role in this. To make your operations profitable, business trends and predictions are based on previous financial data. When delivered via a well-structured accounting procedure, these financial facts are most appropriate.</w:t>
      </w:r>
    </w:p>
    <w:p w14:paraId="5F544CE0" w14:textId="77777777" w:rsidR="00C91BA3" w:rsidRPr="00C533F4" w:rsidRDefault="00C91BA3" w:rsidP="00C91BA3">
      <w:pPr>
        <w:shd w:val="clear" w:color="auto" w:fill="FFFFFF" w:themeFill="background1"/>
        <w:spacing w:line="360" w:lineRule="auto"/>
        <w:rPr>
          <w:rFonts w:ascii="Arial" w:hAnsi="Arial" w:cs="Arial"/>
        </w:rPr>
      </w:pPr>
    </w:p>
    <w:p w14:paraId="401611A1" w14:textId="77777777" w:rsidR="00C91BA3" w:rsidRPr="00C533F4" w:rsidRDefault="00C91BA3" w:rsidP="00675AC5">
      <w:pPr>
        <w:pStyle w:val="Heading2"/>
      </w:pPr>
      <w:bookmarkStart w:id="15" w:name="_Toc117245194"/>
      <w:r w:rsidRPr="00C533F4">
        <w:t>5.2.2 Accounting guarantees that legislative obligations are met.</w:t>
      </w:r>
      <w:bookmarkEnd w:id="15"/>
    </w:p>
    <w:p w14:paraId="29AF28AD" w14:textId="65E352A0" w:rsidR="00C91BA3" w:rsidRPr="00C533F4" w:rsidRDefault="00C91BA3" w:rsidP="00C91BA3">
      <w:pPr>
        <w:shd w:val="clear" w:color="auto" w:fill="FFFFFF" w:themeFill="background1"/>
        <w:spacing w:line="360" w:lineRule="auto"/>
        <w:rPr>
          <w:rFonts w:ascii="Arial" w:hAnsi="Arial" w:cs="Arial"/>
        </w:rPr>
      </w:pPr>
      <w:r w:rsidRPr="00C533F4">
        <w:rPr>
          <w:rFonts w:ascii="Arial" w:hAnsi="Arial" w:cs="Arial"/>
        </w:rPr>
        <w:t>Laws and regulations differ by state, but effective accounting systems and processes will assist organizations in adhering to statutory compliance. The accounting function will guarantee that liabilities such as sales tax, value</w:t>
      </w:r>
      <w:r w:rsidR="00341C70">
        <w:rPr>
          <w:rFonts w:ascii="Arial" w:hAnsi="Arial" w:cs="Arial"/>
        </w:rPr>
        <w:t>-</w:t>
      </w:r>
      <w:r w:rsidRPr="00C533F4">
        <w:rPr>
          <w:rFonts w:ascii="Arial" w:hAnsi="Arial" w:cs="Arial"/>
        </w:rPr>
        <w:t>added tax, income tax</w:t>
      </w:r>
      <w:r w:rsidR="00341C70">
        <w:rPr>
          <w:rFonts w:ascii="Arial" w:hAnsi="Arial" w:cs="Arial"/>
        </w:rPr>
        <w:t>,</w:t>
      </w:r>
      <w:r w:rsidRPr="00C533F4">
        <w:rPr>
          <w:rFonts w:ascii="Arial" w:hAnsi="Arial" w:cs="Arial"/>
        </w:rPr>
        <w:t xml:space="preserve"> and pension funds are correctly managed.</w:t>
      </w:r>
    </w:p>
    <w:p w14:paraId="3FB850DC" w14:textId="77777777" w:rsidR="00C91BA3" w:rsidRPr="00C533F4" w:rsidRDefault="00C91BA3" w:rsidP="00C91BA3">
      <w:pPr>
        <w:shd w:val="clear" w:color="auto" w:fill="FFFFFF" w:themeFill="background1"/>
        <w:spacing w:line="360" w:lineRule="auto"/>
        <w:rPr>
          <w:rFonts w:ascii="Arial" w:hAnsi="Arial" w:cs="Arial"/>
        </w:rPr>
      </w:pPr>
    </w:p>
    <w:p w14:paraId="1D02E3DD" w14:textId="77777777" w:rsidR="00C91BA3" w:rsidRPr="00C533F4" w:rsidRDefault="00C91BA3" w:rsidP="00675AC5">
      <w:pPr>
        <w:pStyle w:val="Heading2"/>
      </w:pPr>
      <w:bookmarkStart w:id="16" w:name="_Toc117245195"/>
      <w:r w:rsidRPr="00C533F4">
        <w:t>5.2.3 Accounting aids in the evaluation of organizational performance.</w:t>
      </w:r>
      <w:bookmarkEnd w:id="16"/>
    </w:p>
    <w:p w14:paraId="12EC43E5" w14:textId="715B3092" w:rsidR="00C91BA3" w:rsidRPr="00C533F4" w:rsidRDefault="00C91BA3" w:rsidP="00C91BA3">
      <w:pPr>
        <w:shd w:val="clear" w:color="auto" w:fill="FFFFFF" w:themeFill="background1"/>
        <w:spacing w:line="360" w:lineRule="auto"/>
        <w:rPr>
          <w:rFonts w:ascii="Arial" w:hAnsi="Arial" w:cs="Arial"/>
        </w:rPr>
      </w:pPr>
      <w:r w:rsidRPr="00C533F4">
        <w:rPr>
          <w:rFonts w:ascii="Arial" w:hAnsi="Arial" w:cs="Arial"/>
        </w:rPr>
        <w:t>Your financial records represent your small companies or compan</w:t>
      </w:r>
      <w:r w:rsidR="00341C70">
        <w:rPr>
          <w:rFonts w:ascii="Arial" w:hAnsi="Arial" w:cs="Arial"/>
        </w:rPr>
        <w:t>ies'</w:t>
      </w:r>
      <w:r w:rsidRPr="00C533F4">
        <w:rPr>
          <w:rFonts w:ascii="Arial" w:hAnsi="Arial" w:cs="Arial"/>
        </w:rPr>
        <w:t xml:space="preserve"> operating results and financial status. In other words, they assist you in understanding your company's financial health. Clean and current records not only allow you to manage spending, gross margins, and potential debt but also allow you to compare current data to prior accounting records and allocate budgets correctly.</w:t>
      </w:r>
    </w:p>
    <w:p w14:paraId="0CF55AEC" w14:textId="77777777" w:rsidR="00C91BA3" w:rsidRPr="00C533F4" w:rsidRDefault="00C91BA3" w:rsidP="00C91BA3">
      <w:pPr>
        <w:shd w:val="clear" w:color="auto" w:fill="FFFFFF" w:themeFill="background1"/>
        <w:spacing w:line="360" w:lineRule="auto"/>
        <w:rPr>
          <w:rFonts w:ascii="Arial" w:hAnsi="Arial" w:cs="Arial"/>
        </w:rPr>
      </w:pPr>
    </w:p>
    <w:p w14:paraId="3BADC216" w14:textId="77777777" w:rsidR="00C91BA3" w:rsidRPr="00C533F4" w:rsidRDefault="00C91BA3" w:rsidP="00675AC5">
      <w:pPr>
        <w:pStyle w:val="Heading2"/>
      </w:pPr>
      <w:bookmarkStart w:id="17" w:name="_Toc117245196"/>
      <w:r w:rsidRPr="00C533F4">
        <w:t>5.2.4 Accounting aids in the preparation of financial statements.</w:t>
      </w:r>
      <w:bookmarkEnd w:id="17"/>
    </w:p>
    <w:p w14:paraId="13FBA23B" w14:textId="77777777" w:rsidR="00AC143A" w:rsidRPr="00C533F4" w:rsidRDefault="00C91BA3" w:rsidP="00C91BA3">
      <w:pPr>
        <w:shd w:val="clear" w:color="auto" w:fill="FFFFFF" w:themeFill="background1"/>
        <w:spacing w:line="360" w:lineRule="auto"/>
        <w:rPr>
          <w:rFonts w:ascii="Arial" w:hAnsi="Arial" w:cs="Arial"/>
        </w:rPr>
      </w:pPr>
      <w:r w:rsidRPr="00C533F4">
        <w:rPr>
          <w:rFonts w:ascii="Arial" w:hAnsi="Arial" w:cs="Arial"/>
        </w:rPr>
        <w:t xml:space="preserve">Financial statements must be filed with the Companies Registry. Listed firms must file stock exchange reports as well as direct and indirect tax returns. </w:t>
      </w:r>
      <w:proofErr w:type="gramStart"/>
      <w:r w:rsidRPr="00C533F4">
        <w:rPr>
          <w:rFonts w:ascii="Arial" w:hAnsi="Arial" w:cs="Arial"/>
        </w:rPr>
        <w:t>Needless to say, accounting</w:t>
      </w:r>
      <w:proofErr w:type="gramEnd"/>
      <w:r w:rsidRPr="00C533F4">
        <w:rPr>
          <w:rFonts w:ascii="Arial" w:hAnsi="Arial" w:cs="Arial"/>
        </w:rPr>
        <w:t xml:space="preserve"> is critical in all of these scenarios.</w:t>
      </w:r>
    </w:p>
    <w:p w14:paraId="378B7BEA" w14:textId="77777777" w:rsidR="00504D06" w:rsidRPr="00C533F4" w:rsidRDefault="00504D06" w:rsidP="0030351F">
      <w:pPr>
        <w:shd w:val="clear" w:color="auto" w:fill="FFFFFF" w:themeFill="background1"/>
        <w:spacing w:line="360" w:lineRule="auto"/>
        <w:rPr>
          <w:rFonts w:ascii="Arial" w:hAnsi="Arial" w:cs="Arial"/>
        </w:rPr>
      </w:pPr>
    </w:p>
    <w:p w14:paraId="7D1D889C" w14:textId="77777777" w:rsidR="005A1930" w:rsidRPr="00C533F4" w:rsidRDefault="00675AC5" w:rsidP="00675AC5">
      <w:pPr>
        <w:pStyle w:val="Heading1"/>
      </w:pPr>
      <w:bookmarkStart w:id="18" w:name="_Toc117245197"/>
      <w:r w:rsidRPr="00C533F4">
        <w:t>5.3</w:t>
      </w:r>
      <w:r w:rsidR="005A1930" w:rsidRPr="00C533F4">
        <w:t xml:space="preserve"> Responsibilities of Accountants</w:t>
      </w:r>
      <w:bookmarkEnd w:id="18"/>
    </w:p>
    <w:p w14:paraId="710EC93F" w14:textId="77777777" w:rsidR="00AB2C67"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t xml:space="preserve">Accounting </w:t>
      </w:r>
      <w:proofErr w:type="gramStart"/>
      <w:r w:rsidRPr="00C533F4">
        <w:rPr>
          <w:rFonts w:ascii="Arial" w:hAnsi="Arial" w:cs="Arial"/>
        </w:rPr>
        <w:t>is in charge of</w:t>
      </w:r>
      <w:proofErr w:type="gramEnd"/>
      <w:r w:rsidRPr="00C533F4">
        <w:rPr>
          <w:rFonts w:ascii="Arial" w:hAnsi="Arial" w:cs="Arial"/>
        </w:rPr>
        <w:t xml:space="preserve"> tracking and reporting a company's financial flows, both in and out. Within the department, there are five fundamental roles or functions:</w:t>
      </w:r>
    </w:p>
    <w:p w14:paraId="5F4B6A66" w14:textId="77777777" w:rsidR="00AB2C67" w:rsidRPr="00C533F4" w:rsidRDefault="00AB2C67" w:rsidP="00AB2C67">
      <w:pPr>
        <w:pStyle w:val="ListParagraph"/>
        <w:numPr>
          <w:ilvl w:val="0"/>
          <w:numId w:val="15"/>
        </w:numPr>
        <w:shd w:val="clear" w:color="auto" w:fill="FFFFFF" w:themeFill="background1"/>
        <w:spacing w:line="360" w:lineRule="auto"/>
        <w:rPr>
          <w:rFonts w:ascii="Arial" w:hAnsi="Arial" w:cs="Arial"/>
        </w:rPr>
      </w:pPr>
      <w:r w:rsidRPr="00C533F4">
        <w:rPr>
          <w:rFonts w:ascii="Arial" w:hAnsi="Arial" w:cs="Arial"/>
        </w:rPr>
        <w:t>Accounts payable</w:t>
      </w:r>
    </w:p>
    <w:p w14:paraId="6B3DB646" w14:textId="77777777" w:rsidR="00AB2C67" w:rsidRPr="00C533F4" w:rsidRDefault="00AB2C67" w:rsidP="00AB2C67">
      <w:pPr>
        <w:pStyle w:val="ListParagraph"/>
        <w:numPr>
          <w:ilvl w:val="0"/>
          <w:numId w:val="15"/>
        </w:numPr>
        <w:shd w:val="clear" w:color="auto" w:fill="FFFFFF" w:themeFill="background1"/>
        <w:spacing w:line="360" w:lineRule="auto"/>
        <w:rPr>
          <w:rFonts w:ascii="Arial" w:hAnsi="Arial" w:cs="Arial"/>
        </w:rPr>
      </w:pPr>
      <w:r w:rsidRPr="00C533F4">
        <w:rPr>
          <w:rFonts w:ascii="Arial" w:hAnsi="Arial" w:cs="Arial"/>
        </w:rPr>
        <w:t>Accounts receivable</w:t>
      </w:r>
    </w:p>
    <w:p w14:paraId="398698DC" w14:textId="77777777" w:rsidR="00AB2C67" w:rsidRPr="00C533F4" w:rsidRDefault="00AB2C67" w:rsidP="00AB2C67">
      <w:pPr>
        <w:pStyle w:val="ListParagraph"/>
        <w:numPr>
          <w:ilvl w:val="0"/>
          <w:numId w:val="15"/>
        </w:numPr>
        <w:shd w:val="clear" w:color="auto" w:fill="FFFFFF" w:themeFill="background1"/>
        <w:spacing w:line="360" w:lineRule="auto"/>
        <w:rPr>
          <w:rFonts w:ascii="Arial" w:hAnsi="Arial" w:cs="Arial"/>
        </w:rPr>
      </w:pPr>
      <w:r w:rsidRPr="00C533F4">
        <w:rPr>
          <w:rFonts w:ascii="Arial" w:hAnsi="Arial" w:cs="Arial"/>
        </w:rPr>
        <w:t>Payroll</w:t>
      </w:r>
    </w:p>
    <w:p w14:paraId="7BA30C74" w14:textId="77777777" w:rsidR="00AB2C67" w:rsidRPr="00C533F4" w:rsidRDefault="00AB2C67" w:rsidP="00AB2C67">
      <w:pPr>
        <w:pStyle w:val="ListParagraph"/>
        <w:numPr>
          <w:ilvl w:val="0"/>
          <w:numId w:val="15"/>
        </w:numPr>
        <w:shd w:val="clear" w:color="auto" w:fill="FFFFFF" w:themeFill="background1"/>
        <w:spacing w:line="360" w:lineRule="auto"/>
        <w:rPr>
          <w:rFonts w:ascii="Arial" w:hAnsi="Arial" w:cs="Arial"/>
        </w:rPr>
      </w:pPr>
      <w:r w:rsidRPr="00C533F4">
        <w:rPr>
          <w:rFonts w:ascii="Arial" w:hAnsi="Arial" w:cs="Arial"/>
        </w:rPr>
        <w:t>Financial safeguards</w:t>
      </w:r>
    </w:p>
    <w:p w14:paraId="3921CADB" w14:textId="77777777" w:rsidR="00AB2C67" w:rsidRPr="00C533F4" w:rsidRDefault="00AB2C67" w:rsidP="00AB2C67">
      <w:pPr>
        <w:pStyle w:val="ListParagraph"/>
        <w:numPr>
          <w:ilvl w:val="0"/>
          <w:numId w:val="15"/>
        </w:numPr>
        <w:shd w:val="clear" w:color="auto" w:fill="FFFFFF" w:themeFill="background1"/>
        <w:spacing w:line="360" w:lineRule="auto"/>
        <w:rPr>
          <w:rFonts w:ascii="Arial" w:hAnsi="Arial" w:cs="Arial"/>
        </w:rPr>
      </w:pPr>
      <w:r w:rsidRPr="00C533F4">
        <w:rPr>
          <w:rFonts w:ascii="Arial" w:hAnsi="Arial" w:cs="Arial"/>
        </w:rPr>
        <w:t>Financial statements and reporting</w:t>
      </w:r>
    </w:p>
    <w:p w14:paraId="60701231" w14:textId="77777777" w:rsidR="00AB2C67"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lastRenderedPageBreak/>
        <w:t>This class will go through each of these functions in detail. Because financial controls are an integral component of all aspects of the accounting department, they will be discussed alongside each function.</w:t>
      </w:r>
    </w:p>
    <w:p w14:paraId="4676CB73" w14:textId="77777777" w:rsidR="00AB2C67" w:rsidRPr="00C533F4" w:rsidRDefault="00AB2C67" w:rsidP="00AB2C67">
      <w:pPr>
        <w:shd w:val="clear" w:color="auto" w:fill="FFFFFF" w:themeFill="background1"/>
        <w:spacing w:line="360" w:lineRule="auto"/>
        <w:rPr>
          <w:rFonts w:ascii="Arial" w:hAnsi="Arial" w:cs="Arial"/>
        </w:rPr>
      </w:pPr>
    </w:p>
    <w:p w14:paraId="5667D8F6" w14:textId="77777777" w:rsidR="00AB2C67" w:rsidRPr="00C533F4" w:rsidRDefault="00AB2C67" w:rsidP="00675AC5">
      <w:pPr>
        <w:pStyle w:val="Heading2"/>
        <w:numPr>
          <w:ilvl w:val="0"/>
          <w:numId w:val="21"/>
        </w:numPr>
      </w:pPr>
      <w:bookmarkStart w:id="19" w:name="_Toc117245198"/>
      <w:r w:rsidRPr="00C533F4">
        <w:t>Accounts Receivable &amp; Cash Receipts</w:t>
      </w:r>
      <w:bookmarkEnd w:id="19"/>
    </w:p>
    <w:p w14:paraId="68FB3B91" w14:textId="76137E6B" w:rsidR="00AB2C67"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t xml:space="preserve">Cash receipts refer to the cash flow that enters the firm. The accounts receivable department handles cash receipts. Receiving and documenting cash payments from clients for services given or items sold </w:t>
      </w:r>
      <w:r w:rsidR="00341C70">
        <w:rPr>
          <w:rFonts w:ascii="Arial" w:hAnsi="Arial" w:cs="Arial"/>
        </w:rPr>
        <w:t>a</w:t>
      </w:r>
      <w:r w:rsidRPr="00C533F4">
        <w:rPr>
          <w:rFonts w:ascii="Arial" w:hAnsi="Arial" w:cs="Arial"/>
        </w:rPr>
        <w:t xml:space="preserve">s part of this procedure. Accounts receivable </w:t>
      </w:r>
      <w:proofErr w:type="gramStart"/>
      <w:r w:rsidRPr="00C533F4">
        <w:rPr>
          <w:rFonts w:ascii="Arial" w:hAnsi="Arial" w:cs="Arial"/>
        </w:rPr>
        <w:t>is in charge of</w:t>
      </w:r>
      <w:proofErr w:type="gramEnd"/>
      <w:r w:rsidRPr="00C533F4">
        <w:rPr>
          <w:rFonts w:ascii="Arial" w:hAnsi="Arial" w:cs="Arial"/>
        </w:rPr>
        <w:t xml:space="preserve"> ensuring that the client receives an invoice for the services and pays the amount owing on that invoice.</w:t>
      </w:r>
    </w:p>
    <w:p w14:paraId="09292097" w14:textId="77777777" w:rsidR="00AB2C67" w:rsidRPr="00C533F4" w:rsidRDefault="00AB2C67" w:rsidP="00AB2C67">
      <w:pPr>
        <w:shd w:val="clear" w:color="auto" w:fill="FFFFFF" w:themeFill="background1"/>
        <w:spacing w:line="360" w:lineRule="auto"/>
        <w:rPr>
          <w:rFonts w:ascii="Arial" w:hAnsi="Arial" w:cs="Arial"/>
        </w:rPr>
      </w:pPr>
    </w:p>
    <w:p w14:paraId="09D3FE73" w14:textId="13DE56FF" w:rsidR="00AB2C67"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t xml:space="preserve">Financial controls are activated after cash receipts are collected and recorded in the system, and a deposit is required. It is a good idea to have one person record the cash and another person make the deposit at the bank to preserve the best separation of roles possible and eliminate any possibility </w:t>
      </w:r>
      <w:r w:rsidR="00341C70">
        <w:rPr>
          <w:rFonts w:ascii="Arial" w:hAnsi="Arial" w:cs="Arial"/>
        </w:rPr>
        <w:t>of</w:t>
      </w:r>
      <w:r w:rsidRPr="00C533F4">
        <w:rPr>
          <w:rFonts w:ascii="Arial" w:hAnsi="Arial" w:cs="Arial"/>
        </w:rPr>
        <w:t xml:space="preserve"> misconduct.</w:t>
      </w:r>
    </w:p>
    <w:p w14:paraId="24D54118" w14:textId="77777777" w:rsidR="00AB2C67" w:rsidRPr="00C533F4" w:rsidRDefault="00AB2C67" w:rsidP="00AB2C67">
      <w:pPr>
        <w:shd w:val="clear" w:color="auto" w:fill="FFFFFF" w:themeFill="background1"/>
        <w:spacing w:line="360" w:lineRule="auto"/>
        <w:rPr>
          <w:rFonts w:ascii="Arial" w:hAnsi="Arial" w:cs="Arial"/>
        </w:rPr>
      </w:pPr>
    </w:p>
    <w:p w14:paraId="242EFBDB" w14:textId="77777777" w:rsidR="00AB2C67" w:rsidRPr="00C533F4" w:rsidRDefault="00AB2C67" w:rsidP="00675AC5">
      <w:pPr>
        <w:pStyle w:val="Heading2"/>
        <w:numPr>
          <w:ilvl w:val="0"/>
          <w:numId w:val="21"/>
        </w:numPr>
      </w:pPr>
      <w:bookmarkStart w:id="20" w:name="_Toc117245199"/>
      <w:r w:rsidRPr="00C533F4">
        <w:t>Accounts Payable and Cash Disbursements</w:t>
      </w:r>
      <w:bookmarkEnd w:id="20"/>
    </w:p>
    <w:p w14:paraId="3980B4A2" w14:textId="77777777" w:rsidR="00AB2C67"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t xml:space="preserve">Cash disbursements refer to cash flow that leaves the firm. The accounts payable department </w:t>
      </w:r>
      <w:proofErr w:type="gramStart"/>
      <w:r w:rsidRPr="00C533F4">
        <w:rPr>
          <w:rFonts w:ascii="Arial" w:hAnsi="Arial" w:cs="Arial"/>
        </w:rPr>
        <w:t>is in charge of</w:t>
      </w:r>
      <w:proofErr w:type="gramEnd"/>
      <w:r w:rsidRPr="00C533F4">
        <w:rPr>
          <w:rFonts w:ascii="Arial" w:hAnsi="Arial" w:cs="Arial"/>
        </w:rPr>
        <w:t xml:space="preserve"> this. Accounts payable </w:t>
      </w:r>
      <w:proofErr w:type="gramStart"/>
      <w:r w:rsidRPr="00C533F4">
        <w:rPr>
          <w:rFonts w:ascii="Arial" w:hAnsi="Arial" w:cs="Arial"/>
        </w:rPr>
        <w:t>is in charge of</w:t>
      </w:r>
      <w:proofErr w:type="gramEnd"/>
      <w:r w:rsidRPr="00C533F4">
        <w:rPr>
          <w:rFonts w:ascii="Arial" w:hAnsi="Arial" w:cs="Arial"/>
        </w:rPr>
        <w:t xml:space="preserve"> paying suppliers for materials acquired or any other business expenditures such as utilities, taxes, and so on. Accounts payable accepts vendor invoices, enters them into the accounting system, and then issues checks to pay the suppliers.</w:t>
      </w:r>
    </w:p>
    <w:p w14:paraId="199E8DE9" w14:textId="77777777" w:rsidR="00AB2C67" w:rsidRPr="00C533F4" w:rsidRDefault="00AB2C67" w:rsidP="00AB2C67">
      <w:pPr>
        <w:shd w:val="clear" w:color="auto" w:fill="FFFFFF" w:themeFill="background1"/>
        <w:spacing w:line="360" w:lineRule="auto"/>
        <w:rPr>
          <w:rFonts w:ascii="Arial" w:hAnsi="Arial" w:cs="Arial"/>
        </w:rPr>
      </w:pPr>
    </w:p>
    <w:p w14:paraId="72B6DC10" w14:textId="09C66270" w:rsidR="00AB2C67"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t xml:space="preserve">Financial controls are implemented to ensure a good division of roles in this area. One person should </w:t>
      </w:r>
      <w:proofErr w:type="gramStart"/>
      <w:r w:rsidRPr="00C533F4">
        <w:rPr>
          <w:rFonts w:ascii="Arial" w:hAnsi="Arial" w:cs="Arial"/>
        </w:rPr>
        <w:t>be in charge of</w:t>
      </w:r>
      <w:proofErr w:type="gramEnd"/>
      <w:r w:rsidRPr="00C533F4">
        <w:rPr>
          <w:rFonts w:ascii="Arial" w:hAnsi="Arial" w:cs="Arial"/>
        </w:rPr>
        <w:t xml:space="preserve"> documenting the accounts payable, and another person should be in charge of signing the checks.</w:t>
      </w:r>
    </w:p>
    <w:p w14:paraId="6C254965" w14:textId="77777777" w:rsidR="00AB2C67" w:rsidRPr="00C533F4" w:rsidRDefault="00AB2C67" w:rsidP="00AB2C67">
      <w:pPr>
        <w:shd w:val="clear" w:color="auto" w:fill="FFFFFF" w:themeFill="background1"/>
        <w:spacing w:line="360" w:lineRule="auto"/>
        <w:rPr>
          <w:rFonts w:ascii="Arial" w:hAnsi="Arial" w:cs="Arial"/>
        </w:rPr>
      </w:pPr>
    </w:p>
    <w:p w14:paraId="6D7DA3FF" w14:textId="77777777" w:rsidR="00AB2C67" w:rsidRPr="00C533F4" w:rsidRDefault="00AB2C67" w:rsidP="00675AC5">
      <w:pPr>
        <w:pStyle w:val="Heading2"/>
        <w:numPr>
          <w:ilvl w:val="0"/>
          <w:numId w:val="21"/>
        </w:numPr>
      </w:pPr>
      <w:bookmarkStart w:id="21" w:name="_Toc117245200"/>
      <w:r w:rsidRPr="00C533F4">
        <w:t>Payroll</w:t>
      </w:r>
      <w:bookmarkEnd w:id="21"/>
    </w:p>
    <w:p w14:paraId="080954AB" w14:textId="4E4A42F3" w:rsidR="00AB2C67" w:rsidRDefault="00AB2C67" w:rsidP="00AB2C67">
      <w:pPr>
        <w:shd w:val="clear" w:color="auto" w:fill="FFFFFF" w:themeFill="background1"/>
        <w:spacing w:line="360" w:lineRule="auto"/>
        <w:rPr>
          <w:rFonts w:ascii="Arial" w:hAnsi="Arial" w:cs="Arial"/>
        </w:rPr>
      </w:pPr>
      <w:r w:rsidRPr="00C533F4">
        <w:rPr>
          <w:rFonts w:ascii="Arial" w:hAnsi="Arial" w:cs="Arial"/>
        </w:rPr>
        <w:t>Payroll is an important duty of the accounting department since it ensures that all workers are paid appropriately and on schedule. Furthermore, correct taxation is assessed, and tax payments are made on schedule to state and federal government organizations.</w:t>
      </w:r>
    </w:p>
    <w:p w14:paraId="11F733DB" w14:textId="77777777" w:rsidR="00FB79C2" w:rsidRPr="00C533F4" w:rsidRDefault="00FB79C2" w:rsidP="00AB2C67">
      <w:pPr>
        <w:shd w:val="clear" w:color="auto" w:fill="FFFFFF" w:themeFill="background1"/>
        <w:spacing w:line="360" w:lineRule="auto"/>
        <w:rPr>
          <w:rFonts w:ascii="Arial" w:hAnsi="Arial" w:cs="Arial"/>
        </w:rPr>
      </w:pPr>
    </w:p>
    <w:p w14:paraId="6901CE4E" w14:textId="77777777" w:rsidR="00AB2C67" w:rsidRPr="00C533F4" w:rsidRDefault="00AB2C67" w:rsidP="00AB2C67">
      <w:pPr>
        <w:shd w:val="clear" w:color="auto" w:fill="FFFFFF" w:themeFill="background1"/>
        <w:spacing w:line="360" w:lineRule="auto"/>
        <w:rPr>
          <w:rFonts w:ascii="Arial" w:hAnsi="Arial" w:cs="Arial"/>
        </w:rPr>
      </w:pPr>
    </w:p>
    <w:p w14:paraId="05546A4B" w14:textId="77777777" w:rsidR="00AB2C67" w:rsidRPr="00C533F4" w:rsidRDefault="00AB2C67" w:rsidP="00675AC5">
      <w:pPr>
        <w:pStyle w:val="Heading2"/>
        <w:numPr>
          <w:ilvl w:val="0"/>
          <w:numId w:val="21"/>
        </w:numPr>
      </w:pPr>
      <w:bookmarkStart w:id="22" w:name="_Toc117245201"/>
      <w:r w:rsidRPr="00C533F4">
        <w:lastRenderedPageBreak/>
        <w:t>Financial Management</w:t>
      </w:r>
      <w:bookmarkEnd w:id="22"/>
    </w:p>
    <w:p w14:paraId="127E7E90" w14:textId="22614CA7" w:rsidR="00AB2C67"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t xml:space="preserve">Financial controls include reconciliations, dividing tasks, and adhering to GAAP standards of accounting principles, all of which are applied </w:t>
      </w:r>
      <w:r w:rsidR="00341C70">
        <w:rPr>
          <w:rFonts w:ascii="Arial" w:hAnsi="Arial" w:cs="Arial"/>
        </w:rPr>
        <w:t>to prevent fraud and theft and ensure</w:t>
      </w:r>
      <w:r w:rsidRPr="00C533F4">
        <w:rPr>
          <w:rFonts w:ascii="Arial" w:hAnsi="Arial" w:cs="Arial"/>
        </w:rPr>
        <w:t xml:space="preserve"> compliance. The Controller's responsibility is to verify that processes are correctly put up to manage the process without mistakes.</w:t>
      </w:r>
    </w:p>
    <w:p w14:paraId="19CA2073" w14:textId="77777777" w:rsidR="00AB2C67" w:rsidRPr="00C533F4" w:rsidRDefault="00AB2C67" w:rsidP="00AB2C67">
      <w:pPr>
        <w:shd w:val="clear" w:color="auto" w:fill="FFFFFF" w:themeFill="background1"/>
        <w:spacing w:line="360" w:lineRule="auto"/>
        <w:rPr>
          <w:rFonts w:ascii="Arial" w:hAnsi="Arial" w:cs="Arial"/>
        </w:rPr>
      </w:pPr>
    </w:p>
    <w:p w14:paraId="7A4B8FD9" w14:textId="77777777" w:rsidR="00AB2C67" w:rsidRPr="00C533F4" w:rsidRDefault="00AB2C67" w:rsidP="00675AC5">
      <w:pPr>
        <w:pStyle w:val="Heading2"/>
        <w:numPr>
          <w:ilvl w:val="0"/>
          <w:numId w:val="21"/>
        </w:numPr>
      </w:pPr>
      <w:bookmarkStart w:id="23" w:name="_Toc117245202"/>
      <w:r w:rsidRPr="00C533F4">
        <w:t>Financial Statements and Reporting</w:t>
      </w:r>
      <w:bookmarkEnd w:id="23"/>
    </w:p>
    <w:p w14:paraId="3FDA8140" w14:textId="77777777" w:rsidR="00C91BA3" w:rsidRPr="00C533F4" w:rsidRDefault="00AB2C67" w:rsidP="00AB2C67">
      <w:pPr>
        <w:shd w:val="clear" w:color="auto" w:fill="FFFFFF" w:themeFill="background1"/>
        <w:spacing w:line="360" w:lineRule="auto"/>
        <w:rPr>
          <w:rFonts w:ascii="Arial" w:hAnsi="Arial" w:cs="Arial"/>
        </w:rPr>
      </w:pPr>
      <w:r w:rsidRPr="00C533F4">
        <w:rPr>
          <w:rFonts w:ascii="Arial" w:hAnsi="Arial" w:cs="Arial"/>
        </w:rPr>
        <w:t>The fundamental objective for effectively collecting data in your accounting software is to generate financial reports that may be utilized for budgeting, forecasting, and other decision-making processes. Furthermore, these and other reports are required for communication with investors, banks, and other professionals involved in your company's growth.</w:t>
      </w:r>
    </w:p>
    <w:p w14:paraId="3C9D532F" w14:textId="77777777" w:rsidR="00C91BA3" w:rsidRPr="00C533F4" w:rsidRDefault="00C91BA3" w:rsidP="0030351F">
      <w:pPr>
        <w:shd w:val="clear" w:color="auto" w:fill="FFFFFF" w:themeFill="background1"/>
        <w:spacing w:line="360" w:lineRule="auto"/>
        <w:rPr>
          <w:rFonts w:ascii="Arial" w:hAnsi="Arial" w:cs="Arial"/>
        </w:rPr>
      </w:pPr>
    </w:p>
    <w:p w14:paraId="7A8D113B" w14:textId="377A72EB" w:rsidR="005A1930" w:rsidRPr="00C533F4" w:rsidRDefault="00675AC5" w:rsidP="00675AC5">
      <w:pPr>
        <w:pStyle w:val="Heading1"/>
      </w:pPr>
      <w:bookmarkStart w:id="24" w:name="_Toc117245203"/>
      <w:r w:rsidRPr="00C533F4">
        <w:t>5.4</w:t>
      </w:r>
      <w:r w:rsidR="005A1930" w:rsidRPr="00C533F4">
        <w:t xml:space="preserve"> Previous literature on AI, accountants, &amp; </w:t>
      </w:r>
      <w:r w:rsidR="00341C70">
        <w:t>A</w:t>
      </w:r>
      <w:r w:rsidR="005A1930" w:rsidRPr="00C533F4">
        <w:t>ccounting</w:t>
      </w:r>
      <w:bookmarkEnd w:id="24"/>
    </w:p>
    <w:p w14:paraId="10DAF880" w14:textId="77777777" w:rsidR="001B3B99" w:rsidRPr="00C533F4" w:rsidRDefault="001B3B99" w:rsidP="001B3B99">
      <w:pPr>
        <w:spacing w:line="360" w:lineRule="auto"/>
        <w:rPr>
          <w:rFonts w:ascii="Arial" w:hAnsi="Arial" w:cs="Arial"/>
          <w:color w:val="000000"/>
        </w:rPr>
      </w:pPr>
      <w:r w:rsidRPr="00C533F4">
        <w:rPr>
          <w:rFonts w:ascii="Arial" w:hAnsi="Arial" w:cs="Arial"/>
          <w:color w:val="000000"/>
        </w:rPr>
        <w:t xml:space="preserve">In their Harvard Business Review article, </w:t>
      </w:r>
      <w:r w:rsidRPr="00C533F4">
        <w:rPr>
          <w:rFonts w:ascii="Arial" w:hAnsi="Arial" w:cs="Arial"/>
          <w:color w:val="365F91" w:themeColor="accent1" w:themeShade="BF"/>
        </w:rPr>
        <w:t xml:space="preserve">Davenport and </w:t>
      </w:r>
      <w:proofErr w:type="spellStart"/>
      <w:r w:rsidRPr="00C533F4">
        <w:rPr>
          <w:rFonts w:ascii="Arial" w:hAnsi="Arial" w:cs="Arial"/>
          <w:color w:val="365F91" w:themeColor="accent1" w:themeShade="BF"/>
        </w:rPr>
        <w:t>Ronanki</w:t>
      </w:r>
      <w:proofErr w:type="spellEnd"/>
      <w:r w:rsidRPr="00C533F4">
        <w:rPr>
          <w:rFonts w:ascii="Arial" w:hAnsi="Arial" w:cs="Arial"/>
          <w:color w:val="365F91" w:themeColor="accent1" w:themeShade="BF"/>
        </w:rPr>
        <w:t xml:space="preserve"> (2018) </w:t>
      </w:r>
      <w:r w:rsidRPr="00C533F4">
        <w:rPr>
          <w:rFonts w:ascii="Arial" w:hAnsi="Arial" w:cs="Arial"/>
          <w:color w:val="000000"/>
        </w:rPr>
        <w:t xml:space="preserve">argue that companies should evaluate AI based on business capabilities rather than technical skills. </w:t>
      </w:r>
      <w:proofErr w:type="gramStart"/>
      <w:r w:rsidRPr="00C533F4">
        <w:rPr>
          <w:rFonts w:ascii="Arial" w:hAnsi="Arial" w:cs="Arial"/>
          <w:color w:val="000000"/>
        </w:rPr>
        <w:t>Generally speaking, AI</w:t>
      </w:r>
      <w:proofErr w:type="gramEnd"/>
      <w:r w:rsidRPr="00C533F4">
        <w:rPr>
          <w:rFonts w:ascii="Arial" w:hAnsi="Arial" w:cs="Arial"/>
          <w:color w:val="000000"/>
        </w:rPr>
        <w:t xml:space="preserve"> can help organizations achieve three main goals: automating business operations, gaining insights through data analysis, and engaging with customers and employees. </w:t>
      </w:r>
      <w:proofErr w:type="spellStart"/>
      <w:r w:rsidRPr="00C533F4">
        <w:rPr>
          <w:rFonts w:ascii="Arial" w:hAnsi="Arial" w:cs="Arial"/>
          <w:color w:val="000000"/>
        </w:rPr>
        <w:t>Chukwuani</w:t>
      </w:r>
      <w:proofErr w:type="spellEnd"/>
      <w:r w:rsidRPr="00C533F4">
        <w:rPr>
          <w:rFonts w:ascii="Arial" w:hAnsi="Arial" w:cs="Arial"/>
          <w:color w:val="000000"/>
        </w:rPr>
        <w:t xml:space="preserve"> and </w:t>
      </w:r>
      <w:proofErr w:type="spellStart"/>
      <w:r w:rsidRPr="00C533F4">
        <w:rPr>
          <w:rFonts w:ascii="Arial" w:hAnsi="Arial" w:cs="Arial"/>
          <w:color w:val="000000"/>
        </w:rPr>
        <w:t>Egiyi</w:t>
      </w:r>
      <w:proofErr w:type="spellEnd"/>
      <w:r w:rsidRPr="00C533F4">
        <w:rPr>
          <w:rFonts w:ascii="Arial" w:hAnsi="Arial" w:cs="Arial"/>
          <w:color w:val="000000"/>
        </w:rPr>
        <w:t xml:space="preserve"> (2020) investigate the impact of artificial intelligence on the accounting sector. By doing so, they demonstrate how far accounting operations have come in automating accounting processes. Finally, they discuss the role of accountants in contemporary automation, and how accountants in the twenty-first century can adapt to the industry's increasing automation.</w:t>
      </w:r>
    </w:p>
    <w:p w14:paraId="3B7C07EA" w14:textId="77777777" w:rsidR="001B3B99" w:rsidRPr="00C533F4" w:rsidRDefault="001B3B99" w:rsidP="001B3B99">
      <w:pPr>
        <w:spacing w:line="360" w:lineRule="auto"/>
        <w:rPr>
          <w:rFonts w:ascii="Arial" w:hAnsi="Arial" w:cs="Arial"/>
          <w:color w:val="000000"/>
        </w:rPr>
      </w:pPr>
    </w:p>
    <w:p w14:paraId="20486571" w14:textId="58E0415A" w:rsidR="001B3B99" w:rsidRPr="00C533F4" w:rsidRDefault="001B3B99" w:rsidP="001B3B99">
      <w:pPr>
        <w:spacing w:line="360" w:lineRule="auto"/>
        <w:rPr>
          <w:rFonts w:ascii="Arial" w:hAnsi="Arial" w:cs="Arial"/>
          <w:color w:val="000000"/>
        </w:rPr>
      </w:pPr>
      <w:r w:rsidRPr="00C533F4">
        <w:rPr>
          <w:rFonts w:ascii="Arial" w:hAnsi="Arial" w:cs="Arial"/>
          <w:color w:val="365F91" w:themeColor="accent1" w:themeShade="BF"/>
        </w:rPr>
        <w:t xml:space="preserve">O'Leary (1995) </w:t>
      </w:r>
      <w:r w:rsidRPr="00C533F4">
        <w:rPr>
          <w:rFonts w:ascii="Arial" w:hAnsi="Arial" w:cs="Arial"/>
          <w:color w:val="000000"/>
        </w:rPr>
        <w:t>conducted a study in the 1990s showing the various studies done in the current context related to AI in accounting, finance, and management. He found that accounting, finance</w:t>
      </w:r>
      <w:r w:rsidR="00341C70">
        <w:rPr>
          <w:rFonts w:ascii="Arial" w:hAnsi="Arial" w:cs="Arial"/>
          <w:color w:val="000000"/>
        </w:rPr>
        <w:t>,</w:t>
      </w:r>
      <w:r w:rsidRPr="00C533F4">
        <w:rPr>
          <w:rFonts w:ascii="Arial" w:hAnsi="Arial" w:cs="Arial"/>
          <w:color w:val="000000"/>
        </w:rPr>
        <w:t xml:space="preserve"> and management accounted for 29.63%, 28.40%</w:t>
      </w:r>
      <w:r w:rsidR="00341C70">
        <w:rPr>
          <w:rFonts w:ascii="Arial" w:hAnsi="Arial" w:cs="Arial"/>
          <w:color w:val="000000"/>
        </w:rPr>
        <w:t>,</w:t>
      </w:r>
      <w:r w:rsidRPr="00C533F4">
        <w:rPr>
          <w:rFonts w:ascii="Arial" w:hAnsi="Arial" w:cs="Arial"/>
          <w:color w:val="000000"/>
        </w:rPr>
        <w:t xml:space="preserve"> and 20.99% of papers published in the International Journal of Accounting, Financial and Management Intelligent Systems (IJISAFM), respectively. The most studied problems are numerous agents, neural networks, application of knowledge-based systems, case-based learning, machine learning, constraint logic programming, etc. </w:t>
      </w:r>
      <w:proofErr w:type="spellStart"/>
      <w:r w:rsidR="00976586" w:rsidRPr="00C533F4">
        <w:rPr>
          <w:rFonts w:ascii="Arial" w:hAnsi="Arial" w:cs="Arial"/>
          <w:color w:val="365F91" w:themeColor="accent1" w:themeShade="BF"/>
        </w:rPr>
        <w:t>Naphade</w:t>
      </w:r>
      <w:proofErr w:type="spellEnd"/>
      <w:r w:rsidR="00976586" w:rsidRPr="00C533F4">
        <w:rPr>
          <w:rFonts w:ascii="Arial" w:hAnsi="Arial" w:cs="Arial"/>
          <w:color w:val="365F91" w:themeColor="accent1" w:themeShade="BF"/>
        </w:rPr>
        <w:t xml:space="preserve"> et. al.,</w:t>
      </w:r>
      <w:r w:rsidRPr="00C533F4">
        <w:rPr>
          <w:rFonts w:ascii="Arial" w:hAnsi="Arial" w:cs="Arial"/>
          <w:color w:val="365F91" w:themeColor="accent1" w:themeShade="BF"/>
        </w:rPr>
        <w:t xml:space="preserve"> (2018) </w:t>
      </w:r>
      <w:r w:rsidRPr="00C533F4">
        <w:rPr>
          <w:rFonts w:ascii="Arial" w:hAnsi="Arial" w:cs="Arial"/>
          <w:color w:val="000000"/>
        </w:rPr>
        <w:t xml:space="preserve">investigated the use of artificial intelligence in taxation. </w:t>
      </w:r>
      <w:r w:rsidR="00341C70">
        <w:rPr>
          <w:rFonts w:ascii="Arial" w:hAnsi="Arial" w:cs="Arial"/>
          <w:color w:val="000000"/>
        </w:rPr>
        <w:t xml:space="preserve">To </w:t>
      </w:r>
      <w:r w:rsidR="00341C70">
        <w:rPr>
          <w:rFonts w:ascii="Arial" w:hAnsi="Arial" w:cs="Arial"/>
          <w:color w:val="000000"/>
        </w:rPr>
        <w:lastRenderedPageBreak/>
        <w:t>write</w:t>
      </w:r>
      <w:r w:rsidRPr="00C533F4">
        <w:rPr>
          <w:rFonts w:ascii="Arial" w:hAnsi="Arial" w:cs="Arial"/>
          <w:color w:val="000000"/>
        </w:rPr>
        <w:t xml:space="preserve"> the paper, the authors provide evidence of empirical applications of AI in Chinese taxation.</w:t>
      </w:r>
    </w:p>
    <w:p w14:paraId="146853D4" w14:textId="77777777" w:rsidR="001B3B99" w:rsidRPr="00C533F4" w:rsidRDefault="001B3B99" w:rsidP="001B3B99">
      <w:pPr>
        <w:spacing w:line="360" w:lineRule="auto"/>
        <w:rPr>
          <w:rFonts w:ascii="Arial" w:hAnsi="Arial" w:cs="Arial"/>
          <w:color w:val="000000"/>
        </w:rPr>
      </w:pPr>
    </w:p>
    <w:p w14:paraId="0164B334" w14:textId="3315439F" w:rsidR="005A1930" w:rsidRPr="00C533F4" w:rsidRDefault="001B3B99" w:rsidP="001B3B99">
      <w:pPr>
        <w:spacing w:line="360" w:lineRule="auto"/>
        <w:rPr>
          <w:rFonts w:ascii="Arial" w:hAnsi="Arial" w:cs="Arial"/>
          <w:color w:val="000000"/>
        </w:rPr>
      </w:pPr>
      <w:r w:rsidRPr="00C533F4">
        <w:rPr>
          <w:rFonts w:ascii="Arial" w:hAnsi="Arial" w:cs="Arial"/>
          <w:color w:val="000000"/>
        </w:rPr>
        <w:t xml:space="preserve">In a survey of Malaysian organizations using </w:t>
      </w:r>
      <w:r w:rsidR="00581454" w:rsidRPr="00C533F4">
        <w:rPr>
          <w:rFonts w:ascii="Arial" w:hAnsi="Arial" w:cs="Arial"/>
          <w:color w:val="000000"/>
        </w:rPr>
        <w:t>various</w:t>
      </w:r>
      <w:r w:rsidR="00581454">
        <w:rPr>
          <w:rFonts w:ascii="Arial" w:hAnsi="Arial" w:cs="Arial"/>
          <w:color w:val="000000"/>
        </w:rPr>
        <w:t xml:space="preserve"> types </w:t>
      </w:r>
      <w:r w:rsidR="00341C70">
        <w:rPr>
          <w:rFonts w:ascii="Arial" w:hAnsi="Arial" w:cs="Arial"/>
          <w:color w:val="000000"/>
        </w:rPr>
        <w:t xml:space="preserve">of </w:t>
      </w:r>
      <w:r w:rsidRPr="00C533F4">
        <w:rPr>
          <w:rFonts w:ascii="Arial" w:hAnsi="Arial" w:cs="Arial"/>
          <w:color w:val="000000"/>
        </w:rPr>
        <w:t xml:space="preserve">accounting software, </w:t>
      </w:r>
      <w:r w:rsidRPr="00C533F4">
        <w:rPr>
          <w:rFonts w:ascii="Arial" w:hAnsi="Arial" w:cs="Arial"/>
          <w:color w:val="365F91" w:themeColor="accent1" w:themeShade="BF"/>
        </w:rPr>
        <w:t xml:space="preserve">Lee and </w:t>
      </w:r>
      <w:proofErr w:type="spellStart"/>
      <w:r w:rsidRPr="00C533F4">
        <w:rPr>
          <w:rFonts w:ascii="Arial" w:hAnsi="Arial" w:cs="Arial"/>
          <w:color w:val="365F91" w:themeColor="accent1" w:themeShade="BF"/>
        </w:rPr>
        <w:t>Tajudeen</w:t>
      </w:r>
      <w:proofErr w:type="spellEnd"/>
      <w:r w:rsidRPr="00C533F4">
        <w:rPr>
          <w:rFonts w:ascii="Arial" w:hAnsi="Arial" w:cs="Arial"/>
          <w:color w:val="365F91" w:themeColor="accent1" w:themeShade="BF"/>
        </w:rPr>
        <w:t xml:space="preserve"> (2020) </w:t>
      </w:r>
      <w:r w:rsidRPr="00C533F4">
        <w:rPr>
          <w:rFonts w:ascii="Arial" w:hAnsi="Arial" w:cs="Arial"/>
          <w:color w:val="000000"/>
        </w:rPr>
        <w:t xml:space="preserve">found that AI adoption is not limited to large companies. They also found that companies are using AI-driven accounting software to save invoice images and fully automate the information capture process. </w:t>
      </w:r>
      <w:r w:rsidRPr="00C533F4">
        <w:rPr>
          <w:rFonts w:ascii="Arial" w:hAnsi="Arial" w:cs="Arial"/>
          <w:color w:val="365F91" w:themeColor="accent1" w:themeShade="BF"/>
        </w:rPr>
        <w:t xml:space="preserve">Luan et al. (2020) </w:t>
      </w:r>
      <w:r w:rsidRPr="00C533F4">
        <w:rPr>
          <w:rFonts w:ascii="Arial" w:hAnsi="Arial" w:cs="Arial"/>
          <w:color w:val="000000"/>
        </w:rPr>
        <w:t>discuss the issues and prospects of artificial intelligence and big data in educational research, policymaking, and industry. Accounting and auditing education, legislation</w:t>
      </w:r>
      <w:r w:rsidR="00341C70">
        <w:rPr>
          <w:rFonts w:ascii="Arial" w:hAnsi="Arial" w:cs="Arial"/>
          <w:color w:val="000000"/>
        </w:rPr>
        <w:t>,</w:t>
      </w:r>
      <w:r w:rsidRPr="00C533F4">
        <w:rPr>
          <w:rFonts w:ascii="Arial" w:hAnsi="Arial" w:cs="Arial"/>
          <w:color w:val="000000"/>
        </w:rPr>
        <w:t xml:space="preserve"> and industry are examples of these. Their view is that to address the breakthroughs and dilemmas of the AI ​​and big data revolutions, academia, policymakers, and professionals in various fields must collaborate effectively to fully realize the promise of these developments. They also noted that academia, policymaking, and industry all have overlapping areas of interest. These shared interests require a collaborative approach, but the main obstacle is the lack of vision and the lack of the required expertise and capabilities in these organizations.</w:t>
      </w:r>
    </w:p>
    <w:p w14:paraId="0F3B7470" w14:textId="77777777" w:rsidR="005A1930" w:rsidRPr="00C533F4" w:rsidRDefault="005A1930" w:rsidP="0030351F">
      <w:pPr>
        <w:spacing w:line="360" w:lineRule="auto"/>
        <w:rPr>
          <w:rFonts w:ascii="Arial" w:hAnsi="Arial" w:cs="Arial"/>
          <w:color w:val="000000"/>
        </w:rPr>
      </w:pPr>
    </w:p>
    <w:p w14:paraId="76EE960C" w14:textId="77777777" w:rsidR="00EB3059" w:rsidRPr="00C533F4" w:rsidRDefault="00EB3059">
      <w:pPr>
        <w:spacing w:after="200"/>
        <w:jc w:val="left"/>
        <w:rPr>
          <w:rFonts w:ascii="Arial" w:hAnsi="Arial" w:cs="Arial"/>
          <w:b/>
          <w:color w:val="000000"/>
          <w:sz w:val="40"/>
        </w:rPr>
      </w:pPr>
      <w:r w:rsidRPr="00C533F4">
        <w:rPr>
          <w:rFonts w:ascii="Arial" w:hAnsi="Arial" w:cs="Arial"/>
          <w:b/>
          <w:color w:val="000000"/>
          <w:sz w:val="40"/>
        </w:rPr>
        <w:br w:type="page"/>
      </w:r>
    </w:p>
    <w:p w14:paraId="39FF39E4" w14:textId="77777777" w:rsidR="0002005E" w:rsidRPr="00C533F4" w:rsidRDefault="0002005E" w:rsidP="0002005E">
      <w:pPr>
        <w:shd w:val="clear" w:color="auto" w:fill="FFFFFF" w:themeFill="background1"/>
        <w:spacing w:line="360" w:lineRule="auto"/>
        <w:jc w:val="center"/>
        <w:rPr>
          <w:rFonts w:ascii="Arial" w:hAnsi="Arial" w:cs="Arial"/>
          <w:b/>
          <w:color w:val="000000"/>
          <w:sz w:val="40"/>
        </w:rPr>
      </w:pPr>
    </w:p>
    <w:p w14:paraId="0F5CB4E0" w14:textId="77777777" w:rsidR="0002005E" w:rsidRPr="00C533F4" w:rsidRDefault="0002005E" w:rsidP="00490AAE">
      <w:pPr>
        <w:shd w:val="clear" w:color="auto" w:fill="FFFFFF" w:themeFill="background1"/>
        <w:spacing w:line="360" w:lineRule="auto"/>
        <w:rPr>
          <w:rFonts w:ascii="Arial" w:hAnsi="Arial" w:cs="Arial"/>
          <w:b/>
          <w:color w:val="000000"/>
          <w:sz w:val="40"/>
        </w:rPr>
      </w:pPr>
    </w:p>
    <w:p w14:paraId="7293AF11" w14:textId="77777777" w:rsidR="0002005E" w:rsidRPr="00C533F4" w:rsidRDefault="0002005E" w:rsidP="00675AC5">
      <w:pPr>
        <w:shd w:val="clear" w:color="auto" w:fill="C6D9F1" w:themeFill="text2" w:themeFillTint="33"/>
        <w:spacing w:line="360" w:lineRule="auto"/>
        <w:jc w:val="center"/>
        <w:rPr>
          <w:rFonts w:ascii="Arial" w:hAnsi="Arial" w:cs="Arial"/>
          <w:b/>
          <w:color w:val="000000"/>
          <w:sz w:val="40"/>
        </w:rPr>
      </w:pPr>
    </w:p>
    <w:p w14:paraId="26B01A23" w14:textId="4FEFF90F" w:rsidR="00A23296" w:rsidRPr="00C533F4" w:rsidRDefault="00351354" w:rsidP="00675AC5">
      <w:pPr>
        <w:shd w:val="clear" w:color="auto" w:fill="C6D9F1" w:themeFill="text2" w:themeFillTint="33"/>
        <w:spacing w:line="360" w:lineRule="auto"/>
        <w:jc w:val="center"/>
        <w:rPr>
          <w:rFonts w:ascii="Arial" w:hAnsi="Arial" w:cs="Arial"/>
          <w:color w:val="000000"/>
          <w:sz w:val="56"/>
        </w:rPr>
      </w:pPr>
      <w:r w:rsidRPr="00C533F4">
        <w:rPr>
          <w:rFonts w:ascii="Arial" w:hAnsi="Arial" w:cs="Arial"/>
          <w:b/>
          <w:color w:val="000000"/>
          <w:sz w:val="56"/>
        </w:rPr>
        <w:t>Chapter Six:</w:t>
      </w:r>
      <w:r w:rsidR="00FB79C2">
        <w:rPr>
          <w:rFonts w:ascii="Arial" w:hAnsi="Arial" w:cs="Arial"/>
          <w:b/>
          <w:color w:val="000000"/>
          <w:sz w:val="56"/>
        </w:rPr>
        <w:t xml:space="preserve"> Analysis &amp; </w:t>
      </w:r>
      <w:r w:rsidR="00A23296" w:rsidRPr="00C533F4">
        <w:rPr>
          <w:rFonts w:ascii="Arial" w:hAnsi="Arial" w:cs="Arial"/>
          <w:b/>
          <w:color w:val="000000"/>
          <w:sz w:val="56"/>
        </w:rPr>
        <w:t>Findings of the Study</w:t>
      </w:r>
    </w:p>
    <w:p w14:paraId="4CE7670A" w14:textId="77777777" w:rsidR="005A1930" w:rsidRPr="00C533F4" w:rsidRDefault="005A1930" w:rsidP="00675AC5">
      <w:pPr>
        <w:shd w:val="clear" w:color="auto" w:fill="C6D9F1" w:themeFill="text2" w:themeFillTint="33"/>
        <w:spacing w:line="360" w:lineRule="auto"/>
        <w:rPr>
          <w:rFonts w:ascii="Arial" w:hAnsi="Arial" w:cs="Arial"/>
          <w:color w:val="000000"/>
        </w:rPr>
      </w:pPr>
    </w:p>
    <w:p w14:paraId="6468B88E" w14:textId="77777777" w:rsidR="000464C7" w:rsidRPr="00C533F4" w:rsidRDefault="000464C7" w:rsidP="0030351F">
      <w:pPr>
        <w:spacing w:line="360" w:lineRule="auto"/>
        <w:rPr>
          <w:rFonts w:ascii="Arial" w:hAnsi="Arial" w:cs="Arial"/>
          <w:color w:val="000000"/>
        </w:rPr>
      </w:pPr>
    </w:p>
    <w:p w14:paraId="207D1C32" w14:textId="77777777" w:rsidR="000464C7" w:rsidRPr="00C533F4" w:rsidRDefault="000464C7" w:rsidP="0030351F">
      <w:pPr>
        <w:spacing w:line="360" w:lineRule="auto"/>
        <w:rPr>
          <w:rFonts w:ascii="Arial" w:hAnsi="Arial" w:cs="Arial"/>
          <w:color w:val="000000"/>
        </w:rPr>
      </w:pPr>
    </w:p>
    <w:p w14:paraId="7AAF6042" w14:textId="77777777" w:rsidR="000464C7" w:rsidRPr="00C533F4" w:rsidRDefault="00C533F4">
      <w:pPr>
        <w:spacing w:after="200"/>
        <w:jc w:val="left"/>
        <w:rPr>
          <w:rFonts w:ascii="Arial" w:hAnsi="Arial" w:cs="Arial"/>
          <w:b/>
          <w:color w:val="0F243E" w:themeColor="text2" w:themeShade="80"/>
          <w:sz w:val="28"/>
          <w:szCs w:val="28"/>
        </w:rPr>
      </w:pPr>
      <w:r>
        <w:rPr>
          <w:noProof/>
          <w:lang w:val="en-US"/>
        </w:rPr>
        <w:drawing>
          <wp:inline distT="0" distB="0" distL="0" distR="0" wp14:anchorId="76BE8D47" wp14:editId="073EC89E">
            <wp:extent cx="5731510" cy="3819642"/>
            <wp:effectExtent l="19050" t="0" r="21590" b="1114425"/>
            <wp:docPr id="16" name="Picture 16" descr="Presenting UX Research findings more effectively | by Karolina Kolodziej |  UX Colle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esenting UX Research findings more effectively | by Karolina Kolodziej |  UX Collective"/>
                    <pic:cNvPicPr>
                      <a:picLocks noChangeAspect="1" noChangeArrowheads="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31510" cy="381964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533F4">
        <w:rPr>
          <w:rFonts w:ascii="Arial" w:hAnsi="Arial" w:cs="Arial"/>
        </w:rPr>
        <w:t xml:space="preserve"> </w:t>
      </w:r>
      <w:r w:rsidR="000464C7" w:rsidRPr="00C533F4">
        <w:rPr>
          <w:rFonts w:ascii="Arial" w:hAnsi="Arial" w:cs="Arial"/>
        </w:rPr>
        <w:br w:type="page"/>
      </w:r>
    </w:p>
    <w:p w14:paraId="350CC9B9" w14:textId="77777777" w:rsidR="007609E8" w:rsidRPr="00C533F4" w:rsidRDefault="007609E8" w:rsidP="00D93BFC">
      <w:pPr>
        <w:pStyle w:val="Heading1"/>
      </w:pPr>
      <w:bookmarkStart w:id="25" w:name="_Toc117245204"/>
      <w:r w:rsidRPr="00C533F4">
        <w:lastRenderedPageBreak/>
        <w:t>6.1 Demographic Information</w:t>
      </w:r>
      <w:bookmarkEnd w:id="25"/>
    </w:p>
    <w:p w14:paraId="46A3A0E3" w14:textId="55BC3000" w:rsidR="00AF2593" w:rsidRPr="00C533F4" w:rsidRDefault="00AF2593" w:rsidP="000464C7">
      <w:pPr>
        <w:spacing w:line="360" w:lineRule="auto"/>
        <w:rPr>
          <w:rFonts w:ascii="Arial" w:hAnsi="Arial" w:cs="Arial"/>
        </w:rPr>
      </w:pPr>
      <w:r w:rsidRPr="00C533F4">
        <w:rPr>
          <w:rFonts w:ascii="Arial" w:hAnsi="Arial" w:cs="Arial"/>
        </w:rPr>
        <w:t>As mentioned earlier, 10 accountants are interviewed for the collecti</w:t>
      </w:r>
      <w:r w:rsidR="00341C70">
        <w:rPr>
          <w:rFonts w:ascii="Arial" w:hAnsi="Arial" w:cs="Arial"/>
        </w:rPr>
        <w:t>on</w:t>
      </w:r>
      <w:r w:rsidRPr="00C533F4">
        <w:rPr>
          <w:rFonts w:ascii="Arial" w:hAnsi="Arial" w:cs="Arial"/>
        </w:rPr>
        <w:t xml:space="preserve"> of the accounting and AI</w:t>
      </w:r>
      <w:r w:rsidR="00341C70">
        <w:rPr>
          <w:rFonts w:ascii="Arial" w:hAnsi="Arial" w:cs="Arial"/>
        </w:rPr>
        <w:t>-</w:t>
      </w:r>
      <w:r w:rsidRPr="00C533F4">
        <w:rPr>
          <w:rFonts w:ascii="Arial" w:hAnsi="Arial" w:cs="Arial"/>
        </w:rPr>
        <w:t xml:space="preserve">related </w:t>
      </w:r>
      <w:proofErr w:type="gramStart"/>
      <w:r w:rsidRPr="00C533F4">
        <w:rPr>
          <w:rFonts w:ascii="Arial" w:hAnsi="Arial" w:cs="Arial"/>
        </w:rPr>
        <w:t>factual information</w:t>
      </w:r>
      <w:proofErr w:type="gramEnd"/>
      <w:r w:rsidRPr="00C533F4">
        <w:rPr>
          <w:rFonts w:ascii="Arial" w:hAnsi="Arial" w:cs="Arial"/>
        </w:rPr>
        <w:t xml:space="preserve"> and all the accountants interviewed are Bangladeshi citizen</w:t>
      </w:r>
      <w:r w:rsidR="00341C70">
        <w:rPr>
          <w:rFonts w:ascii="Arial" w:hAnsi="Arial" w:cs="Arial"/>
        </w:rPr>
        <w:t>s</w:t>
      </w:r>
      <w:r w:rsidRPr="00C533F4">
        <w:rPr>
          <w:rFonts w:ascii="Arial" w:hAnsi="Arial" w:cs="Arial"/>
        </w:rPr>
        <w:t>, hence, can provide the right information from the Bangladesh perspective. Their basic demography is described below:</w:t>
      </w:r>
    </w:p>
    <w:p w14:paraId="0E6006C6" w14:textId="77777777" w:rsidR="00AF2593" w:rsidRPr="00C533F4" w:rsidRDefault="00AF2593" w:rsidP="00AF2593">
      <w:pPr>
        <w:rPr>
          <w:rFonts w:ascii="Arial" w:hAnsi="Arial" w:cs="Arial"/>
        </w:rPr>
      </w:pPr>
    </w:p>
    <w:p w14:paraId="14F09966" w14:textId="77777777" w:rsidR="00AF2593" w:rsidRPr="00C533F4" w:rsidRDefault="00AF2593" w:rsidP="00AF2593">
      <w:pPr>
        <w:jc w:val="center"/>
        <w:rPr>
          <w:rFonts w:ascii="Arial" w:hAnsi="Arial" w:cs="Arial"/>
        </w:rPr>
      </w:pPr>
      <w:r w:rsidRPr="00C533F4">
        <w:rPr>
          <w:rFonts w:ascii="Arial" w:hAnsi="Arial" w:cs="Arial"/>
          <w:noProof/>
          <w:sz w:val="72"/>
          <w:lang w:val="en-US"/>
        </w:rPr>
        <w:drawing>
          <wp:inline distT="0" distB="0" distL="0" distR="0" wp14:anchorId="0EA31790" wp14:editId="21CBB1B3">
            <wp:extent cx="4714875" cy="2943225"/>
            <wp:effectExtent l="0" t="0" r="95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D398BC2" w14:textId="77777777" w:rsidR="00AF2593" w:rsidRPr="00C533F4" w:rsidRDefault="00AF2593" w:rsidP="00AF2593">
      <w:pPr>
        <w:spacing w:after="120"/>
        <w:jc w:val="center"/>
        <w:rPr>
          <w:rFonts w:ascii="Arial" w:hAnsi="Arial" w:cs="Arial"/>
          <w:b/>
        </w:rPr>
      </w:pPr>
      <w:r w:rsidRPr="00C533F4">
        <w:rPr>
          <w:rFonts w:ascii="Arial" w:hAnsi="Arial" w:cs="Arial"/>
          <w:b/>
        </w:rPr>
        <w:t>Figure: Gender</w:t>
      </w:r>
    </w:p>
    <w:p w14:paraId="53B38A09" w14:textId="6E9AC25C" w:rsidR="00AF2593" w:rsidRPr="00C533F4" w:rsidRDefault="00341C70" w:rsidP="000464C7">
      <w:pPr>
        <w:spacing w:line="360" w:lineRule="auto"/>
        <w:rPr>
          <w:rFonts w:ascii="Arial" w:hAnsi="Arial" w:cs="Arial"/>
        </w:rPr>
      </w:pPr>
      <w:proofErr w:type="gramStart"/>
      <w:r>
        <w:rPr>
          <w:rFonts w:ascii="Arial" w:hAnsi="Arial" w:cs="Arial"/>
        </w:rPr>
        <w:t>The m</w:t>
      </w:r>
      <w:r w:rsidR="00AF2593" w:rsidRPr="00C533F4">
        <w:rPr>
          <w:rFonts w:ascii="Arial" w:hAnsi="Arial" w:cs="Arial"/>
        </w:rPr>
        <w:t>ajority of</w:t>
      </w:r>
      <w:proofErr w:type="gramEnd"/>
      <w:r w:rsidR="00AF2593" w:rsidRPr="00C533F4">
        <w:rPr>
          <w:rFonts w:ascii="Arial" w:hAnsi="Arial" w:cs="Arial"/>
        </w:rPr>
        <w:t xml:space="preserve"> the accountants of Bangladesh are male and it is also focused on </w:t>
      </w:r>
      <w:r>
        <w:rPr>
          <w:rFonts w:ascii="Arial" w:hAnsi="Arial" w:cs="Arial"/>
        </w:rPr>
        <w:t xml:space="preserve">the </w:t>
      </w:r>
      <w:r w:rsidR="00AF2593" w:rsidRPr="00C533F4">
        <w:rPr>
          <w:rFonts w:ascii="Arial" w:hAnsi="Arial" w:cs="Arial"/>
        </w:rPr>
        <w:t xml:space="preserve">above table that nine (9) male and one (1) female </w:t>
      </w:r>
      <w:r w:rsidR="00581454" w:rsidRPr="00C533F4">
        <w:rPr>
          <w:rFonts w:ascii="Arial" w:hAnsi="Arial" w:cs="Arial"/>
        </w:rPr>
        <w:t>accountant</w:t>
      </w:r>
      <w:r>
        <w:rPr>
          <w:rFonts w:ascii="Arial" w:hAnsi="Arial" w:cs="Arial"/>
        </w:rPr>
        <w:t>s</w:t>
      </w:r>
      <w:r w:rsidR="00AF2593" w:rsidRPr="00C533F4">
        <w:rPr>
          <w:rFonts w:ascii="Arial" w:hAnsi="Arial" w:cs="Arial"/>
        </w:rPr>
        <w:t xml:space="preserve"> have participated in the interview of this study.</w:t>
      </w:r>
    </w:p>
    <w:p w14:paraId="29C35F27" w14:textId="77777777" w:rsidR="00AF2593" w:rsidRPr="00C533F4" w:rsidRDefault="00AF2593" w:rsidP="00AF2593">
      <w:pPr>
        <w:rPr>
          <w:rFonts w:ascii="Arial" w:hAnsi="Arial" w:cs="Arial"/>
        </w:rPr>
      </w:pPr>
    </w:p>
    <w:p w14:paraId="47261384" w14:textId="77777777" w:rsidR="007609E8" w:rsidRPr="00C533F4" w:rsidRDefault="001C7F55" w:rsidP="00A8430A">
      <w:pPr>
        <w:spacing w:line="360" w:lineRule="auto"/>
        <w:jc w:val="center"/>
        <w:rPr>
          <w:rFonts w:ascii="Arial" w:hAnsi="Arial" w:cs="Arial"/>
        </w:rPr>
      </w:pPr>
      <w:r w:rsidRPr="00C533F4">
        <w:rPr>
          <w:rFonts w:ascii="Arial" w:hAnsi="Arial" w:cs="Arial"/>
          <w:noProof/>
          <w:lang w:val="en-US"/>
        </w:rPr>
        <w:drawing>
          <wp:inline distT="0" distB="0" distL="0" distR="0" wp14:anchorId="1E6CF752" wp14:editId="5558CFB7">
            <wp:extent cx="5514975" cy="270510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AC77936" w14:textId="77777777" w:rsidR="00F87B18" w:rsidRPr="00C533F4" w:rsidRDefault="00AF2593" w:rsidP="00AF2593">
      <w:pPr>
        <w:spacing w:line="360" w:lineRule="auto"/>
        <w:jc w:val="center"/>
        <w:rPr>
          <w:rFonts w:ascii="Arial" w:hAnsi="Arial" w:cs="Arial"/>
          <w:b/>
        </w:rPr>
      </w:pPr>
      <w:r w:rsidRPr="00C533F4">
        <w:rPr>
          <w:rFonts w:ascii="Arial" w:hAnsi="Arial" w:cs="Arial"/>
          <w:b/>
        </w:rPr>
        <w:t>Figure: Qualification of the Accountants</w:t>
      </w:r>
    </w:p>
    <w:p w14:paraId="7181C051" w14:textId="1D01D8C5" w:rsidR="001C7F55" w:rsidRPr="00C533F4" w:rsidRDefault="00F87B18" w:rsidP="0030351F">
      <w:pPr>
        <w:spacing w:line="360" w:lineRule="auto"/>
        <w:rPr>
          <w:rFonts w:ascii="Arial" w:hAnsi="Arial" w:cs="Arial"/>
        </w:rPr>
      </w:pPr>
      <w:r w:rsidRPr="00C533F4">
        <w:rPr>
          <w:rFonts w:ascii="Arial" w:hAnsi="Arial" w:cs="Arial"/>
        </w:rPr>
        <w:lastRenderedPageBreak/>
        <w:t xml:space="preserve">According to the courses offered in Bangladesh, most accountants have </w:t>
      </w:r>
      <w:r w:rsidR="00274628" w:rsidRPr="00C533F4">
        <w:rPr>
          <w:rFonts w:ascii="Arial" w:hAnsi="Arial" w:cs="Arial"/>
        </w:rPr>
        <w:t>opportunities to earn</w:t>
      </w:r>
      <w:r w:rsidRPr="00C533F4">
        <w:rPr>
          <w:rFonts w:ascii="Arial" w:hAnsi="Arial" w:cs="Arial"/>
        </w:rPr>
        <w:t xml:space="preserve"> </w:t>
      </w:r>
      <w:r w:rsidR="00274628" w:rsidRPr="00C533F4">
        <w:rPr>
          <w:rFonts w:ascii="Arial" w:hAnsi="Arial" w:cs="Arial"/>
        </w:rPr>
        <w:t xml:space="preserve">between </w:t>
      </w:r>
      <w:r w:rsidRPr="00C533F4">
        <w:rPr>
          <w:rFonts w:ascii="Arial" w:hAnsi="Arial" w:cs="Arial"/>
        </w:rPr>
        <w:t xml:space="preserve">five </w:t>
      </w:r>
      <w:r w:rsidR="00274628" w:rsidRPr="00C533F4">
        <w:rPr>
          <w:rFonts w:ascii="Arial" w:hAnsi="Arial" w:cs="Arial"/>
        </w:rPr>
        <w:t xml:space="preserve">accounting </w:t>
      </w:r>
      <w:r w:rsidRPr="00C533F4">
        <w:rPr>
          <w:rFonts w:ascii="Arial" w:hAnsi="Arial" w:cs="Arial"/>
        </w:rPr>
        <w:t>certifications. Most of them have only a graduate degree in accounting, while others have completed an accounting information system (AIS), which requires the collection, storage</w:t>
      </w:r>
      <w:r w:rsidR="00341C70">
        <w:rPr>
          <w:rFonts w:ascii="Arial" w:hAnsi="Arial" w:cs="Arial"/>
        </w:rPr>
        <w:t>,</w:t>
      </w:r>
      <w:r w:rsidRPr="00C533F4">
        <w:rPr>
          <w:rFonts w:ascii="Arial" w:hAnsi="Arial" w:cs="Arial"/>
        </w:rPr>
        <w:t xml:space="preserve"> and processing of financial information used by internal users to report information to investors, creditors</w:t>
      </w:r>
      <w:r w:rsidR="00341C70">
        <w:rPr>
          <w:rFonts w:ascii="Arial" w:hAnsi="Arial" w:cs="Arial"/>
        </w:rPr>
        <w:t>,</w:t>
      </w:r>
      <w:r w:rsidRPr="00C533F4">
        <w:rPr>
          <w:rFonts w:ascii="Arial" w:hAnsi="Arial" w:cs="Arial"/>
        </w:rPr>
        <w:t xml:space="preserve"> and investors and accounti</w:t>
      </w:r>
      <w:r w:rsidR="002F2EB1" w:rsidRPr="00C533F4">
        <w:rPr>
          <w:rFonts w:ascii="Arial" w:hAnsi="Arial" w:cs="Arial"/>
        </w:rPr>
        <w:t>ng data qualify</w:t>
      </w:r>
      <w:r w:rsidRPr="00C533F4">
        <w:rPr>
          <w:rFonts w:ascii="Arial" w:hAnsi="Arial" w:cs="Arial"/>
        </w:rPr>
        <w:t xml:space="preserve"> as a Chartered Accountant (CA). As part of the CA certification, accountants have studied financial accounting, auditing</w:t>
      </w:r>
      <w:r w:rsidR="00341C70">
        <w:rPr>
          <w:rFonts w:ascii="Arial" w:hAnsi="Arial" w:cs="Arial"/>
        </w:rPr>
        <w:t>,</w:t>
      </w:r>
      <w:r w:rsidRPr="00C533F4">
        <w:rPr>
          <w:rFonts w:ascii="Arial" w:hAnsi="Arial" w:cs="Arial"/>
        </w:rPr>
        <w:t xml:space="preserve"> and taxation. It takes 3-4 years and requires passing three levels in that time. Some accountants earn a Chartered Financial Analyst (CFA) degree, specializing in finance, investments</w:t>
      </w:r>
      <w:r w:rsidR="00341C70">
        <w:rPr>
          <w:rFonts w:ascii="Arial" w:hAnsi="Arial" w:cs="Arial"/>
        </w:rPr>
        <w:t>,</w:t>
      </w:r>
      <w:r w:rsidRPr="00C533F4">
        <w:rPr>
          <w:rFonts w:ascii="Arial" w:hAnsi="Arial" w:cs="Arial"/>
        </w:rPr>
        <w:t xml:space="preserve"> and portfolio management. The degree takes an average of four years to complete, and a CFA must have four years of work experience and pass three levels to qualify for the CFA. Finally, accountants who take the Chartered Global Management Accountant (CGMA) program earn the world's top management accounting credential. It is overseen by the Chartered Institute of Management Accountants, the world's largest professional body for management accountants (CIMA). This course focuses on management accounting and takes 2.5 to 3 years to complete. Accountants must have three (3) years of relevant experience and a four (4) level to receive CGMA degree accreditation.</w:t>
      </w:r>
    </w:p>
    <w:p w14:paraId="19BBCA01" w14:textId="77777777" w:rsidR="001C7F55" w:rsidRPr="00C533F4" w:rsidRDefault="001C7F55" w:rsidP="0030351F">
      <w:pPr>
        <w:spacing w:line="360" w:lineRule="auto"/>
        <w:rPr>
          <w:rFonts w:ascii="Arial" w:hAnsi="Arial" w:cs="Arial"/>
        </w:rPr>
      </w:pPr>
    </w:p>
    <w:p w14:paraId="54415577" w14:textId="77777777" w:rsidR="00274628" w:rsidRPr="00C533F4" w:rsidRDefault="00274628" w:rsidP="00274628">
      <w:pPr>
        <w:spacing w:line="360" w:lineRule="auto"/>
        <w:jc w:val="center"/>
        <w:rPr>
          <w:rFonts w:ascii="Arial" w:hAnsi="Arial" w:cs="Arial"/>
        </w:rPr>
      </w:pPr>
      <w:r w:rsidRPr="00C533F4">
        <w:rPr>
          <w:rFonts w:ascii="Arial" w:hAnsi="Arial" w:cs="Arial"/>
          <w:noProof/>
          <w:lang w:val="en-US"/>
        </w:rPr>
        <w:drawing>
          <wp:inline distT="0" distB="0" distL="0" distR="0" wp14:anchorId="4B2591E5" wp14:editId="7B5AE60A">
            <wp:extent cx="4867275" cy="3371850"/>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9788C8C" w14:textId="77777777" w:rsidR="00AF2593" w:rsidRPr="00C533F4" w:rsidRDefault="00AF2593" w:rsidP="00274628">
      <w:pPr>
        <w:spacing w:line="360" w:lineRule="auto"/>
        <w:jc w:val="center"/>
        <w:rPr>
          <w:rFonts w:ascii="Arial" w:hAnsi="Arial" w:cs="Arial"/>
          <w:b/>
        </w:rPr>
      </w:pPr>
      <w:r w:rsidRPr="00C533F4">
        <w:rPr>
          <w:rFonts w:ascii="Arial" w:hAnsi="Arial" w:cs="Arial"/>
          <w:b/>
        </w:rPr>
        <w:t xml:space="preserve">Figure: Work Experience </w:t>
      </w:r>
    </w:p>
    <w:p w14:paraId="50B4BA4A" w14:textId="5C690D7D" w:rsidR="001C7F55" w:rsidRPr="00C533F4" w:rsidRDefault="00274628" w:rsidP="0030351F">
      <w:pPr>
        <w:spacing w:line="360" w:lineRule="auto"/>
        <w:rPr>
          <w:rFonts w:ascii="Arial" w:hAnsi="Arial" w:cs="Arial"/>
        </w:rPr>
      </w:pPr>
      <w:r w:rsidRPr="00C533F4">
        <w:rPr>
          <w:rFonts w:ascii="Arial" w:hAnsi="Arial" w:cs="Arial"/>
        </w:rPr>
        <w:lastRenderedPageBreak/>
        <w:t xml:space="preserve">Most of the accountants have more than </w:t>
      </w:r>
      <w:r w:rsidR="00AF2593" w:rsidRPr="00C533F4">
        <w:rPr>
          <w:rFonts w:ascii="Arial" w:hAnsi="Arial" w:cs="Arial"/>
        </w:rPr>
        <w:t xml:space="preserve">5 years (about 30%) and 30% </w:t>
      </w:r>
      <w:r w:rsidR="00341C70">
        <w:rPr>
          <w:rFonts w:ascii="Arial" w:hAnsi="Arial" w:cs="Arial"/>
        </w:rPr>
        <w:t xml:space="preserve">of </w:t>
      </w:r>
      <w:r w:rsidR="00AF2593" w:rsidRPr="00C533F4">
        <w:rPr>
          <w:rFonts w:ascii="Arial" w:hAnsi="Arial" w:cs="Arial"/>
        </w:rPr>
        <w:t xml:space="preserve">accountants have 3-5 years of experience. However, </w:t>
      </w:r>
      <w:r w:rsidR="002331AB" w:rsidRPr="00C533F4">
        <w:rPr>
          <w:rFonts w:ascii="Arial" w:hAnsi="Arial" w:cs="Arial"/>
        </w:rPr>
        <w:t xml:space="preserve">20% have 2 years to below one (1) year of work experience. </w:t>
      </w:r>
    </w:p>
    <w:p w14:paraId="405B8425" w14:textId="77777777" w:rsidR="00561EC1" w:rsidRPr="00C533F4" w:rsidRDefault="00561EC1" w:rsidP="0030351F">
      <w:pPr>
        <w:spacing w:line="360" w:lineRule="auto"/>
        <w:rPr>
          <w:rFonts w:ascii="Arial" w:hAnsi="Arial" w:cs="Arial"/>
        </w:rPr>
      </w:pPr>
    </w:p>
    <w:p w14:paraId="11E9626D" w14:textId="777B797B" w:rsidR="005A1930" w:rsidRPr="00C533F4" w:rsidRDefault="007609E8" w:rsidP="00D93BFC">
      <w:pPr>
        <w:pStyle w:val="Heading1"/>
      </w:pPr>
      <w:bookmarkStart w:id="26" w:name="_Toc117245205"/>
      <w:r w:rsidRPr="00C533F4">
        <w:t>6.2</w:t>
      </w:r>
      <w:r w:rsidR="005A1930" w:rsidRPr="00C533F4">
        <w:t xml:space="preserve"> Responsibilities of accountants in Bangladesh</w:t>
      </w:r>
      <w:bookmarkEnd w:id="26"/>
    </w:p>
    <w:p w14:paraId="4171A10D" w14:textId="09C57739" w:rsidR="007609E8" w:rsidRPr="00C533F4" w:rsidRDefault="003C01FC" w:rsidP="00D93BFC">
      <w:pPr>
        <w:spacing w:line="360" w:lineRule="auto"/>
        <w:rPr>
          <w:rFonts w:ascii="Arial" w:hAnsi="Arial" w:cs="Arial"/>
        </w:rPr>
      </w:pPr>
      <w:r w:rsidRPr="00C533F4">
        <w:rPr>
          <w:rFonts w:ascii="Arial" w:hAnsi="Arial" w:cs="Arial"/>
        </w:rPr>
        <w:t>In this segment of the interview, I asked the accountants to share their knowledge on skills that newbie</w:t>
      </w:r>
      <w:r w:rsidR="00341C70">
        <w:rPr>
          <w:rFonts w:ascii="Arial" w:hAnsi="Arial" w:cs="Arial"/>
        </w:rPr>
        <w:t>s</w:t>
      </w:r>
      <w:r w:rsidRPr="00C533F4">
        <w:rPr>
          <w:rFonts w:ascii="Arial" w:hAnsi="Arial" w:cs="Arial"/>
        </w:rPr>
        <w:t xml:space="preserve"> should learn or adopt before starting their career as an accountant. Additionally, </w:t>
      </w:r>
    </w:p>
    <w:p w14:paraId="3F3C4511" w14:textId="77777777" w:rsidR="002331AB" w:rsidRPr="00C533F4" w:rsidRDefault="00FD4E4B" w:rsidP="00FD4E4B">
      <w:pPr>
        <w:spacing w:line="360" w:lineRule="auto"/>
        <w:jc w:val="center"/>
        <w:rPr>
          <w:rFonts w:ascii="Arial" w:hAnsi="Arial" w:cs="Arial"/>
        </w:rPr>
      </w:pPr>
      <w:r w:rsidRPr="00C533F4">
        <w:rPr>
          <w:rFonts w:ascii="Arial" w:hAnsi="Arial" w:cs="Arial"/>
          <w:noProof/>
          <w:lang w:val="en-US"/>
        </w:rPr>
        <w:drawing>
          <wp:inline distT="0" distB="0" distL="0" distR="0" wp14:anchorId="69380464" wp14:editId="250D6CC9">
            <wp:extent cx="5524500" cy="51816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63272BF" w14:textId="4B2FAE81" w:rsidR="00FD4E4B" w:rsidRPr="00C533F4" w:rsidRDefault="003C01FC" w:rsidP="001F7684">
      <w:pPr>
        <w:spacing w:line="360" w:lineRule="auto"/>
        <w:jc w:val="center"/>
        <w:rPr>
          <w:rFonts w:ascii="Arial" w:hAnsi="Arial" w:cs="Arial"/>
          <w:b/>
        </w:rPr>
      </w:pPr>
      <w:r w:rsidRPr="00C533F4">
        <w:rPr>
          <w:rFonts w:ascii="Arial" w:hAnsi="Arial" w:cs="Arial"/>
          <w:b/>
        </w:rPr>
        <w:t>Figure: Skills required to be an accountant</w:t>
      </w:r>
    </w:p>
    <w:p w14:paraId="5868CD7F" w14:textId="3E553E70" w:rsidR="003C01FC" w:rsidRPr="00C533F4" w:rsidRDefault="00341C70" w:rsidP="00D93BFC">
      <w:pPr>
        <w:spacing w:line="360" w:lineRule="auto"/>
        <w:rPr>
          <w:rFonts w:ascii="Arial" w:hAnsi="Arial" w:cs="Arial"/>
        </w:rPr>
      </w:pPr>
      <w:r>
        <w:rPr>
          <w:rFonts w:ascii="Arial" w:hAnsi="Arial" w:cs="Arial"/>
        </w:rPr>
        <w:t>T</w:t>
      </w:r>
      <w:r w:rsidR="003C01FC" w:rsidRPr="00C533F4">
        <w:rPr>
          <w:rFonts w:ascii="Arial" w:hAnsi="Arial" w:cs="Arial"/>
        </w:rPr>
        <w:t xml:space="preserve">o know the general job responsibilities of the accountants of Bangladesh, I asked the question to mention the kind of </w:t>
      </w:r>
      <w:r w:rsidR="000464C7" w:rsidRPr="00C533F4">
        <w:rPr>
          <w:rFonts w:ascii="Arial" w:hAnsi="Arial" w:cs="Arial"/>
        </w:rPr>
        <w:t xml:space="preserve">skills they required </w:t>
      </w:r>
      <w:r>
        <w:rPr>
          <w:rFonts w:ascii="Arial" w:hAnsi="Arial" w:cs="Arial"/>
        </w:rPr>
        <w:t>to perform</w:t>
      </w:r>
      <w:r w:rsidR="003C01FC" w:rsidRPr="00C533F4">
        <w:rPr>
          <w:rFonts w:ascii="Arial" w:hAnsi="Arial" w:cs="Arial"/>
        </w:rPr>
        <w:t xml:space="preserve"> in their organization as accountants. </w:t>
      </w:r>
      <w:r w:rsidR="000464C7" w:rsidRPr="00C533F4">
        <w:rPr>
          <w:rFonts w:ascii="Arial" w:hAnsi="Arial" w:cs="Arial"/>
        </w:rPr>
        <w:t xml:space="preserve">It is found that </w:t>
      </w:r>
      <w:proofErr w:type="gramStart"/>
      <w:r>
        <w:rPr>
          <w:rFonts w:ascii="Arial" w:hAnsi="Arial" w:cs="Arial"/>
        </w:rPr>
        <w:t xml:space="preserve">the </w:t>
      </w:r>
      <w:r w:rsidR="000464C7" w:rsidRPr="00C533F4">
        <w:rPr>
          <w:rFonts w:ascii="Arial" w:hAnsi="Arial" w:cs="Arial"/>
        </w:rPr>
        <w:t>majority of</w:t>
      </w:r>
      <w:proofErr w:type="gramEnd"/>
      <w:r w:rsidR="000464C7" w:rsidRPr="00C533F4">
        <w:rPr>
          <w:rFonts w:ascii="Arial" w:hAnsi="Arial" w:cs="Arial"/>
        </w:rPr>
        <w:t xml:space="preserve"> the accountants required </w:t>
      </w:r>
      <w:r w:rsidR="000464C7" w:rsidRPr="00C533F4">
        <w:rPr>
          <w:rFonts w:ascii="Arial" w:hAnsi="Arial" w:cs="Arial"/>
        </w:rPr>
        <w:lastRenderedPageBreak/>
        <w:t>computer literacy (86%), mathematics (84%), data analysis (81%), rightly data input (77%)</w:t>
      </w:r>
      <w:r>
        <w:rPr>
          <w:rFonts w:ascii="Arial" w:hAnsi="Arial" w:cs="Arial"/>
        </w:rPr>
        <w:t>,</w:t>
      </w:r>
      <w:r w:rsidR="000464C7" w:rsidRPr="00C533F4">
        <w:rPr>
          <w:rFonts w:ascii="Arial" w:hAnsi="Arial" w:cs="Arial"/>
        </w:rPr>
        <w:t xml:space="preserve"> and attention to detail (60%) skills to work in their organizations.</w:t>
      </w:r>
    </w:p>
    <w:p w14:paraId="47A05F3F" w14:textId="77777777" w:rsidR="001F7684" w:rsidRPr="00C533F4" w:rsidRDefault="001F7684" w:rsidP="00D93BFC">
      <w:pPr>
        <w:spacing w:line="360" w:lineRule="auto"/>
        <w:rPr>
          <w:rFonts w:ascii="Arial" w:hAnsi="Arial" w:cs="Arial"/>
        </w:rPr>
      </w:pPr>
    </w:p>
    <w:p w14:paraId="6E72D31E" w14:textId="77777777" w:rsidR="00FD4E4B" w:rsidRPr="00C533F4" w:rsidRDefault="003C01FC" w:rsidP="004650D0">
      <w:pPr>
        <w:spacing w:line="360" w:lineRule="auto"/>
        <w:jc w:val="center"/>
        <w:rPr>
          <w:rFonts w:ascii="Arial" w:hAnsi="Arial" w:cs="Arial"/>
        </w:rPr>
      </w:pPr>
      <w:r w:rsidRPr="00C533F4">
        <w:rPr>
          <w:rFonts w:ascii="Arial" w:hAnsi="Arial" w:cs="Arial"/>
          <w:noProof/>
          <w:lang w:val="en-US"/>
        </w:rPr>
        <w:drawing>
          <wp:inline distT="0" distB="0" distL="0" distR="0" wp14:anchorId="0F13298C" wp14:editId="6D2DA11F">
            <wp:extent cx="5667375" cy="5543550"/>
            <wp:effectExtent l="0" t="0" r="952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1A20EE" w14:textId="77777777" w:rsidR="000464C7" w:rsidRPr="00C533F4" w:rsidRDefault="000464C7" w:rsidP="000464C7">
      <w:pPr>
        <w:spacing w:line="360" w:lineRule="auto"/>
        <w:jc w:val="center"/>
        <w:rPr>
          <w:rFonts w:ascii="Arial" w:hAnsi="Arial" w:cs="Arial"/>
          <w:b/>
        </w:rPr>
      </w:pPr>
      <w:r w:rsidRPr="00C533F4">
        <w:rPr>
          <w:rFonts w:ascii="Arial" w:hAnsi="Arial" w:cs="Arial"/>
          <w:b/>
        </w:rPr>
        <w:t>Figure: Job responsibilities of accountants</w:t>
      </w:r>
    </w:p>
    <w:p w14:paraId="736E2E30" w14:textId="77777777" w:rsidR="000464C7" w:rsidRPr="00C533F4" w:rsidRDefault="000464C7" w:rsidP="000464C7">
      <w:pPr>
        <w:spacing w:line="360" w:lineRule="auto"/>
        <w:jc w:val="center"/>
        <w:rPr>
          <w:rFonts w:ascii="Arial" w:hAnsi="Arial" w:cs="Arial"/>
          <w:b/>
        </w:rPr>
      </w:pPr>
    </w:p>
    <w:p w14:paraId="64EEDE92" w14:textId="321792D6" w:rsidR="002331AB" w:rsidRPr="00C533F4" w:rsidRDefault="003C01FC" w:rsidP="00D93BFC">
      <w:pPr>
        <w:spacing w:line="360" w:lineRule="auto"/>
        <w:rPr>
          <w:rFonts w:ascii="Arial" w:hAnsi="Arial" w:cs="Arial"/>
        </w:rPr>
      </w:pPr>
      <w:r w:rsidRPr="00C533F4">
        <w:rPr>
          <w:rFonts w:ascii="Arial" w:hAnsi="Arial" w:cs="Arial"/>
        </w:rPr>
        <w:t>It is</w:t>
      </w:r>
      <w:r w:rsidR="00A8430A" w:rsidRPr="00C533F4">
        <w:rPr>
          <w:rFonts w:ascii="Arial" w:hAnsi="Arial" w:cs="Arial"/>
        </w:rPr>
        <w:t xml:space="preserve"> found that out of 10 employees,</w:t>
      </w:r>
      <w:r w:rsidRPr="00C533F4">
        <w:rPr>
          <w:rFonts w:ascii="Arial" w:hAnsi="Arial" w:cs="Arial"/>
        </w:rPr>
        <w:t xml:space="preserve"> </w:t>
      </w:r>
      <w:r w:rsidR="00A8430A" w:rsidRPr="00C533F4">
        <w:rPr>
          <w:rFonts w:ascii="Arial" w:hAnsi="Arial" w:cs="Arial"/>
        </w:rPr>
        <w:t>most</w:t>
      </w:r>
      <w:r w:rsidRPr="00C533F4">
        <w:rPr>
          <w:rFonts w:ascii="Arial" w:hAnsi="Arial" w:cs="Arial"/>
        </w:rPr>
        <w:t xml:space="preserve"> of the employees </w:t>
      </w:r>
      <w:proofErr w:type="gramStart"/>
      <w:r w:rsidRPr="00C533F4">
        <w:rPr>
          <w:rFonts w:ascii="Arial" w:hAnsi="Arial" w:cs="Arial"/>
        </w:rPr>
        <w:t>have to</w:t>
      </w:r>
      <w:proofErr w:type="gramEnd"/>
      <w:r w:rsidRPr="00C533F4">
        <w:rPr>
          <w:rFonts w:ascii="Arial" w:hAnsi="Arial" w:cs="Arial"/>
        </w:rPr>
        <w:t xml:space="preserve"> manage the receivable accounts payables and receivables</w:t>
      </w:r>
      <w:r w:rsidR="00A8430A" w:rsidRPr="00C533F4">
        <w:rPr>
          <w:rFonts w:ascii="Arial" w:hAnsi="Arial" w:cs="Arial"/>
        </w:rPr>
        <w:t xml:space="preserve"> (73%)</w:t>
      </w:r>
      <w:r w:rsidRPr="00C533F4">
        <w:rPr>
          <w:rFonts w:ascii="Arial" w:hAnsi="Arial" w:cs="Arial"/>
        </w:rPr>
        <w:t>.</w:t>
      </w:r>
      <w:r w:rsidR="00341C70">
        <w:rPr>
          <w:rFonts w:ascii="Arial" w:hAnsi="Arial" w:cs="Arial"/>
        </w:rPr>
        <w:t xml:space="preserve"> </w:t>
      </w:r>
      <w:r w:rsidR="00A8430A" w:rsidRPr="00C533F4">
        <w:rPr>
          <w:rFonts w:ascii="Arial" w:hAnsi="Arial" w:cs="Arial"/>
        </w:rPr>
        <w:t xml:space="preserve">They handle monthly, quarterly, and annual clothing (68%); other responsibilities that are not related to accounting. Furthermore, </w:t>
      </w:r>
      <w:r w:rsidR="00581454" w:rsidRPr="00C533F4">
        <w:rPr>
          <w:rFonts w:ascii="Arial" w:hAnsi="Arial" w:cs="Arial"/>
        </w:rPr>
        <w:t>an accountant</w:t>
      </w:r>
      <w:r w:rsidR="00A8430A" w:rsidRPr="00C533F4">
        <w:rPr>
          <w:rFonts w:ascii="Arial" w:hAnsi="Arial" w:cs="Arial"/>
        </w:rPr>
        <w:t xml:space="preserve"> </w:t>
      </w:r>
      <w:proofErr w:type="gramStart"/>
      <w:r w:rsidR="00A8430A" w:rsidRPr="00C533F4">
        <w:rPr>
          <w:rFonts w:ascii="Arial" w:hAnsi="Arial" w:cs="Arial"/>
        </w:rPr>
        <w:t>ha</w:t>
      </w:r>
      <w:r w:rsidR="00341C70">
        <w:rPr>
          <w:rFonts w:ascii="Arial" w:hAnsi="Arial" w:cs="Arial"/>
        </w:rPr>
        <w:t>s</w:t>
      </w:r>
      <w:r w:rsidR="00A8430A" w:rsidRPr="00C533F4">
        <w:rPr>
          <w:rFonts w:ascii="Arial" w:hAnsi="Arial" w:cs="Arial"/>
        </w:rPr>
        <w:t xml:space="preserve"> to</w:t>
      </w:r>
      <w:proofErr w:type="gramEnd"/>
      <w:r w:rsidR="00A8430A" w:rsidRPr="00C533F4">
        <w:rPr>
          <w:rFonts w:ascii="Arial" w:hAnsi="Arial" w:cs="Arial"/>
        </w:rPr>
        <w:t xml:space="preserve"> ensure timely bank payments, manage balance sheets and profit/loss statements, publish financial statements </w:t>
      </w:r>
      <w:r w:rsidR="00341C70">
        <w:rPr>
          <w:rFonts w:ascii="Arial" w:hAnsi="Arial" w:cs="Arial"/>
        </w:rPr>
        <w:t>o</w:t>
      </w:r>
      <w:r w:rsidR="00A8430A" w:rsidRPr="00C533F4">
        <w:rPr>
          <w:rFonts w:ascii="Arial" w:hAnsi="Arial" w:cs="Arial"/>
        </w:rPr>
        <w:t xml:space="preserve">n time, and prepare budget forecasts and financial reports. </w:t>
      </w:r>
    </w:p>
    <w:p w14:paraId="3ADD800D" w14:textId="77777777" w:rsidR="003C01FC" w:rsidRPr="00C533F4" w:rsidRDefault="003C01FC" w:rsidP="00D93BFC">
      <w:pPr>
        <w:spacing w:line="360" w:lineRule="auto"/>
        <w:rPr>
          <w:rFonts w:ascii="Arial" w:hAnsi="Arial" w:cs="Arial"/>
        </w:rPr>
      </w:pPr>
    </w:p>
    <w:p w14:paraId="5E86339C" w14:textId="77777777" w:rsidR="005A1930" w:rsidRPr="00C533F4" w:rsidRDefault="007609E8" w:rsidP="00D93BFC">
      <w:pPr>
        <w:pStyle w:val="Heading1"/>
      </w:pPr>
      <w:bookmarkStart w:id="27" w:name="_Toc117245206"/>
      <w:r w:rsidRPr="00C533F4">
        <w:lastRenderedPageBreak/>
        <w:t>6.3</w:t>
      </w:r>
      <w:r w:rsidR="005A1930" w:rsidRPr="00C533F4">
        <w:t xml:space="preserve"> Available AI opportunities around the world</w:t>
      </w:r>
      <w:bookmarkEnd w:id="27"/>
    </w:p>
    <w:p w14:paraId="5D76CD0C" w14:textId="77777777" w:rsidR="007609E8" w:rsidRPr="00C533F4" w:rsidRDefault="001F7684" w:rsidP="001F7684">
      <w:pPr>
        <w:spacing w:line="360" w:lineRule="auto"/>
        <w:jc w:val="center"/>
        <w:rPr>
          <w:rFonts w:ascii="Arial" w:hAnsi="Arial" w:cs="Arial"/>
        </w:rPr>
      </w:pPr>
      <w:r w:rsidRPr="00C533F4">
        <w:rPr>
          <w:rFonts w:ascii="Arial" w:hAnsi="Arial" w:cs="Arial"/>
          <w:noProof/>
          <w:lang w:val="en-US"/>
        </w:rPr>
        <w:drawing>
          <wp:inline distT="0" distB="0" distL="0" distR="0" wp14:anchorId="0A8B041F" wp14:editId="1229D56F">
            <wp:extent cx="5181600" cy="2562225"/>
            <wp:effectExtent l="0" t="0" r="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1A53C59" w14:textId="77777777" w:rsidR="00561EC1" w:rsidRPr="00C533F4" w:rsidRDefault="001F7684" w:rsidP="00561EC1">
      <w:pPr>
        <w:spacing w:line="360" w:lineRule="auto"/>
        <w:jc w:val="center"/>
        <w:rPr>
          <w:rFonts w:ascii="Arial" w:hAnsi="Arial" w:cs="Arial"/>
          <w:b/>
        </w:rPr>
      </w:pPr>
      <w:r w:rsidRPr="00C533F4">
        <w:rPr>
          <w:rFonts w:ascii="Arial" w:hAnsi="Arial" w:cs="Arial"/>
          <w:b/>
        </w:rPr>
        <w:t>Figure: Artificial Intelligence: Opportunity or Threat</w:t>
      </w:r>
    </w:p>
    <w:p w14:paraId="2B08E6E5" w14:textId="1FC86D94" w:rsidR="001F7684" w:rsidRPr="00C533F4" w:rsidRDefault="00561EC1" w:rsidP="001F7684">
      <w:pPr>
        <w:spacing w:line="360" w:lineRule="auto"/>
        <w:rPr>
          <w:rFonts w:ascii="Arial" w:hAnsi="Arial" w:cs="Arial"/>
        </w:rPr>
      </w:pPr>
      <w:r w:rsidRPr="00C533F4">
        <w:rPr>
          <w:rFonts w:ascii="Arial" w:hAnsi="Arial" w:cs="Arial"/>
        </w:rPr>
        <w:t>The question asked accountants if they thought AI could take over their careers, or if they saw it as an opportunity. When the question was put to accountants, most of them laughed and replied that AI cannot deliver results like humans because it follows sequences, patterns</w:t>
      </w:r>
      <w:r w:rsidR="00341C70">
        <w:rPr>
          <w:rFonts w:ascii="Arial" w:hAnsi="Arial" w:cs="Arial"/>
        </w:rPr>
        <w:t>,</w:t>
      </w:r>
      <w:r w:rsidRPr="00C533F4">
        <w:rPr>
          <w:rFonts w:ascii="Arial" w:hAnsi="Arial" w:cs="Arial"/>
        </w:rPr>
        <w:t xml:space="preserve"> or the way the producer thinks the problem should be solved. However, not all problems are the same. Rather, they are unique and require the use of humans, their brains, and their emotions to solve them. Also, accountants often say that while AI may be friends and help accountants solve problems, humans need to make the ultimate choice. As a result, 70% of accountants see AI as an opportunity, while 30% see it as a risk.</w:t>
      </w:r>
    </w:p>
    <w:p w14:paraId="0F8E9A63" w14:textId="77777777" w:rsidR="00561EC1" w:rsidRPr="00C533F4" w:rsidRDefault="00561EC1" w:rsidP="001F7684">
      <w:pPr>
        <w:spacing w:line="360" w:lineRule="auto"/>
        <w:rPr>
          <w:rFonts w:ascii="Arial" w:hAnsi="Arial" w:cs="Arial"/>
        </w:rPr>
      </w:pPr>
    </w:p>
    <w:p w14:paraId="6CC58E78" w14:textId="77777777" w:rsidR="001F7684" w:rsidRPr="00C533F4" w:rsidRDefault="001F7684" w:rsidP="001F7684">
      <w:pPr>
        <w:spacing w:line="360" w:lineRule="auto"/>
        <w:jc w:val="center"/>
        <w:rPr>
          <w:rFonts w:ascii="Arial" w:hAnsi="Arial" w:cs="Arial"/>
          <w:b/>
        </w:rPr>
      </w:pPr>
      <w:r w:rsidRPr="00C533F4">
        <w:rPr>
          <w:rFonts w:ascii="Arial" w:hAnsi="Arial" w:cs="Arial"/>
          <w:noProof/>
          <w:lang w:val="en-US"/>
        </w:rPr>
        <w:drawing>
          <wp:inline distT="0" distB="0" distL="0" distR="0" wp14:anchorId="69EDB154" wp14:editId="5EB8D195">
            <wp:extent cx="4991100" cy="260985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1F78EDF" w14:textId="77777777" w:rsidR="00561EC1" w:rsidRPr="00C533F4" w:rsidRDefault="00561EC1" w:rsidP="001F7684">
      <w:pPr>
        <w:spacing w:line="360" w:lineRule="auto"/>
        <w:jc w:val="center"/>
        <w:rPr>
          <w:rFonts w:ascii="Arial" w:hAnsi="Arial" w:cs="Arial"/>
          <w:b/>
        </w:rPr>
      </w:pPr>
      <w:r w:rsidRPr="00C533F4">
        <w:rPr>
          <w:rFonts w:ascii="Arial" w:hAnsi="Arial" w:cs="Arial"/>
          <w:b/>
        </w:rPr>
        <w:t xml:space="preserve">Figure: </w:t>
      </w:r>
      <w:r w:rsidR="00133377" w:rsidRPr="00C533F4">
        <w:rPr>
          <w:rFonts w:ascii="Arial" w:hAnsi="Arial" w:cs="Arial"/>
          <w:b/>
        </w:rPr>
        <w:t>Accountants' Opinions on Artificial Intelligence</w:t>
      </w:r>
    </w:p>
    <w:p w14:paraId="4130F5D3" w14:textId="3AB07D6C" w:rsidR="008B37F7" w:rsidRPr="00C533F4" w:rsidRDefault="00133377" w:rsidP="00D93BFC">
      <w:pPr>
        <w:spacing w:line="360" w:lineRule="auto"/>
        <w:rPr>
          <w:rFonts w:ascii="Arial" w:hAnsi="Arial" w:cs="Arial"/>
        </w:rPr>
      </w:pPr>
      <w:r w:rsidRPr="00C533F4">
        <w:rPr>
          <w:rFonts w:ascii="Arial" w:hAnsi="Arial" w:cs="Arial"/>
        </w:rPr>
        <w:lastRenderedPageBreak/>
        <w:t xml:space="preserve">Finally, the 10 accountants were asked to share their opinion after getting their opinion. After getting their opinion, it is presented in the figure above. Overall, it is found that </w:t>
      </w:r>
      <w:proofErr w:type="gramStart"/>
      <w:r w:rsidR="00341C70">
        <w:rPr>
          <w:rFonts w:ascii="Arial" w:hAnsi="Arial" w:cs="Arial"/>
        </w:rPr>
        <w:t xml:space="preserve">the </w:t>
      </w:r>
      <w:r w:rsidRPr="00C533F4">
        <w:rPr>
          <w:rFonts w:ascii="Arial" w:hAnsi="Arial" w:cs="Arial"/>
        </w:rPr>
        <w:t>majority of</w:t>
      </w:r>
      <w:proofErr w:type="gramEnd"/>
      <w:r w:rsidRPr="00C533F4">
        <w:rPr>
          <w:rFonts w:ascii="Arial" w:hAnsi="Arial" w:cs="Arial"/>
        </w:rPr>
        <w:t xml:space="preserve"> the accountants see artificial intelligence positively relative to only 30% who think AI can dissolve their jobs in Bangladesh. </w:t>
      </w:r>
    </w:p>
    <w:p w14:paraId="0E538063" w14:textId="77777777" w:rsidR="008B37F7" w:rsidRPr="00C533F4" w:rsidRDefault="008B37F7" w:rsidP="00D93BFC">
      <w:pPr>
        <w:spacing w:line="360" w:lineRule="auto"/>
        <w:rPr>
          <w:rFonts w:ascii="Arial" w:hAnsi="Arial" w:cs="Arial"/>
        </w:rPr>
      </w:pPr>
    </w:p>
    <w:p w14:paraId="34711C8C" w14:textId="77777777" w:rsidR="005A1930" w:rsidRPr="00C533F4" w:rsidRDefault="007609E8" w:rsidP="00D93BFC">
      <w:pPr>
        <w:pStyle w:val="Heading1"/>
      </w:pPr>
      <w:bookmarkStart w:id="28" w:name="_Toc117245207"/>
      <w:r w:rsidRPr="00C533F4">
        <w:t>6.4</w:t>
      </w:r>
      <w:r w:rsidR="005A1930" w:rsidRPr="00C533F4">
        <w:t xml:space="preserve"> Arguments on whether AI can replace accountants’ job</w:t>
      </w:r>
      <w:bookmarkEnd w:id="28"/>
    </w:p>
    <w:p w14:paraId="726104BE" w14:textId="3CDF410C" w:rsidR="008B37F7" w:rsidRPr="00C533F4" w:rsidRDefault="008B37F7" w:rsidP="0030351F">
      <w:pPr>
        <w:spacing w:line="360" w:lineRule="auto"/>
        <w:rPr>
          <w:rFonts w:ascii="Arial" w:hAnsi="Arial" w:cs="Arial"/>
        </w:rPr>
      </w:pPr>
      <w:r w:rsidRPr="00C533F4">
        <w:rPr>
          <w:rFonts w:ascii="Arial" w:hAnsi="Arial" w:cs="Arial"/>
        </w:rPr>
        <w:t>"The accounting department will be trimmed as a whole, leaving personnel able to focus on more strategic projects such as process improvements, cost reduction, and capital efficiency," says Michael Whitmire, CEO</w:t>
      </w:r>
      <w:r w:rsidR="00341C70">
        <w:rPr>
          <w:rFonts w:ascii="Arial" w:hAnsi="Arial" w:cs="Arial"/>
        </w:rPr>
        <w:t>,</w:t>
      </w:r>
      <w:r w:rsidRPr="00C533F4">
        <w:rPr>
          <w:rFonts w:ascii="Arial" w:hAnsi="Arial" w:cs="Arial"/>
        </w:rPr>
        <w:t xml:space="preserve"> and co-founder of </w:t>
      </w:r>
      <w:proofErr w:type="spellStart"/>
      <w:r w:rsidRPr="00C533F4">
        <w:rPr>
          <w:rFonts w:ascii="Arial" w:hAnsi="Arial" w:cs="Arial"/>
        </w:rPr>
        <w:t>FloQast</w:t>
      </w:r>
      <w:proofErr w:type="spellEnd"/>
      <w:r w:rsidRPr="00C533F4">
        <w:rPr>
          <w:rFonts w:ascii="Arial" w:hAnsi="Arial" w:cs="Arial"/>
        </w:rPr>
        <w:t>, a Los Angeles-based accounting software business. AI is already being used to automate time-consuming jobs like data input. Automation is taking place at the staff level, but it will go up the corporate ladder and begin automating higher-level accounting functions.</w:t>
      </w:r>
    </w:p>
    <w:p w14:paraId="0EFFDDB8" w14:textId="77777777" w:rsidR="00B265F5" w:rsidRPr="00C533F4" w:rsidRDefault="00B265F5" w:rsidP="0030351F">
      <w:pPr>
        <w:spacing w:line="360" w:lineRule="auto"/>
        <w:rPr>
          <w:rFonts w:ascii="Arial" w:hAnsi="Arial" w:cs="Arial"/>
        </w:rPr>
      </w:pPr>
    </w:p>
    <w:p w14:paraId="08E99684" w14:textId="7DB8FD6D" w:rsidR="008B37F7" w:rsidRPr="00C533F4" w:rsidRDefault="008B37F7" w:rsidP="0030351F">
      <w:pPr>
        <w:spacing w:line="360" w:lineRule="auto"/>
        <w:rPr>
          <w:rFonts w:ascii="Arial" w:hAnsi="Arial" w:cs="Arial"/>
        </w:rPr>
      </w:pPr>
      <w:r w:rsidRPr="00C533F4">
        <w:rPr>
          <w:rFonts w:ascii="Arial" w:hAnsi="Arial" w:cs="Arial"/>
        </w:rPr>
        <w:t xml:space="preserve">The World Economic Forum's (WEF) Future of Jobs study, issued earlier this year, forecasted substantial changes in employment and employment of white-collar employees as technology developments continue to gain traction. Its data on the changing nature of </w:t>
      </w:r>
      <w:proofErr w:type="spellStart"/>
      <w:r w:rsidRPr="00C533F4">
        <w:rPr>
          <w:rFonts w:ascii="Arial" w:hAnsi="Arial" w:cs="Arial"/>
        </w:rPr>
        <w:t>labor</w:t>
      </w:r>
      <w:proofErr w:type="spellEnd"/>
      <w:r w:rsidRPr="00C533F4">
        <w:rPr>
          <w:rFonts w:ascii="Arial" w:hAnsi="Arial" w:cs="Arial"/>
        </w:rPr>
        <w:t xml:space="preserve"> in all areas is amazing. Many of the most in-demand careers did not exist ten years ago; it is anticipated that 65% of today's primary school students will end up in jobs that do not exist today. According to the WEF research, while prior periods of technological growth have resulted in increased affluence, productivity, and job creation, these shifts are not "without danger or difficulties."</w:t>
      </w:r>
    </w:p>
    <w:p w14:paraId="0440020D" w14:textId="77777777" w:rsidR="005A1930" w:rsidRPr="00C533F4" w:rsidRDefault="005A1930" w:rsidP="00C651DC">
      <w:pPr>
        <w:rPr>
          <w:rFonts w:ascii="Arial" w:hAnsi="Arial" w:cs="Arial"/>
          <w:color w:val="000000"/>
        </w:rPr>
      </w:pPr>
    </w:p>
    <w:p w14:paraId="269B53C3" w14:textId="77777777" w:rsidR="00FB4462" w:rsidRPr="00C533F4" w:rsidRDefault="00FB4462" w:rsidP="00FB4462">
      <w:pPr>
        <w:spacing w:after="200" w:line="360" w:lineRule="auto"/>
        <w:rPr>
          <w:rFonts w:ascii="Arial" w:hAnsi="Arial" w:cs="Arial"/>
        </w:rPr>
      </w:pPr>
      <w:r w:rsidRPr="00C533F4">
        <w:rPr>
          <w:rFonts w:ascii="Arial" w:hAnsi="Arial" w:cs="Arial"/>
        </w:rPr>
        <w:t>According to Leopold, AI wi</w:t>
      </w:r>
      <w:r w:rsidR="00133377" w:rsidRPr="00C533F4">
        <w:rPr>
          <w:rFonts w:ascii="Arial" w:hAnsi="Arial" w:cs="Arial"/>
        </w:rPr>
        <w:t xml:space="preserve">ll lead to a net loss of jobs. </w:t>
      </w:r>
      <w:r w:rsidRPr="00C533F4">
        <w:rPr>
          <w:rFonts w:ascii="Arial" w:hAnsi="Arial" w:cs="Arial"/>
        </w:rPr>
        <w:t xml:space="preserve">There are a lot of interesting papers talking about how AI </w:t>
      </w:r>
      <w:r w:rsidR="00133377" w:rsidRPr="00C533F4">
        <w:rPr>
          <w:rFonts w:ascii="Arial" w:hAnsi="Arial" w:cs="Arial"/>
        </w:rPr>
        <w:t xml:space="preserve">will move away from accounting. </w:t>
      </w:r>
      <w:r w:rsidRPr="00C533F4">
        <w:rPr>
          <w:rFonts w:ascii="Arial" w:hAnsi="Arial" w:cs="Arial"/>
        </w:rPr>
        <w:t xml:space="preserve">However, most of what's happening these </w:t>
      </w:r>
      <w:r w:rsidR="00133377" w:rsidRPr="00C533F4">
        <w:rPr>
          <w:rFonts w:ascii="Arial" w:hAnsi="Arial" w:cs="Arial"/>
        </w:rPr>
        <w:t>days is more common, like OCR (Optical Character R</w:t>
      </w:r>
      <w:r w:rsidRPr="00C533F4">
        <w:rPr>
          <w:rFonts w:ascii="Arial" w:hAnsi="Arial" w:cs="Arial"/>
        </w:rPr>
        <w:t>ecognition), which is just scanning the ticket. There are elements of fear and education, but also opp</w:t>
      </w:r>
      <w:r w:rsidR="00CA6E87" w:rsidRPr="00C533F4">
        <w:rPr>
          <w:rFonts w:ascii="Arial" w:hAnsi="Arial" w:cs="Arial"/>
        </w:rPr>
        <w:t>ortunities.</w:t>
      </w:r>
      <w:r w:rsidRPr="00C533F4">
        <w:rPr>
          <w:rFonts w:ascii="Arial" w:hAnsi="Arial" w:cs="Arial"/>
        </w:rPr>
        <w:t>"</w:t>
      </w:r>
    </w:p>
    <w:p w14:paraId="2FE92BAB" w14:textId="77777777" w:rsidR="00B265F5" w:rsidRPr="00C533F4" w:rsidRDefault="00FB4462" w:rsidP="00FB4462">
      <w:pPr>
        <w:spacing w:after="200" w:line="360" w:lineRule="auto"/>
        <w:rPr>
          <w:rFonts w:ascii="Arial" w:hAnsi="Arial" w:cs="Arial"/>
        </w:rPr>
      </w:pPr>
      <w:r w:rsidRPr="00C533F4">
        <w:rPr>
          <w:rFonts w:ascii="Arial" w:hAnsi="Arial" w:cs="Arial"/>
        </w:rPr>
        <w:t xml:space="preserve">Leopold supported the proposal, arguing that any layoffs would be temporary. "In context, the impact may be relatively small. It is also necessary to keep other disciplines in mind." Leopold hopes that the advent of artificial intelligence will lead to more holistic teaching in schools and universities in the first place. </w:t>
      </w:r>
    </w:p>
    <w:p w14:paraId="1F3D1212" w14:textId="77777777" w:rsidR="00B265F5" w:rsidRPr="00C533F4" w:rsidRDefault="00B265F5" w:rsidP="00FB4462">
      <w:pPr>
        <w:spacing w:after="200" w:line="360" w:lineRule="auto"/>
        <w:rPr>
          <w:rFonts w:ascii="Arial" w:hAnsi="Arial" w:cs="Arial"/>
        </w:rPr>
      </w:pPr>
    </w:p>
    <w:p w14:paraId="04EAF2F1" w14:textId="5DF43C45" w:rsidR="00133377" w:rsidRPr="00C533F4" w:rsidRDefault="00133377" w:rsidP="00133377">
      <w:pPr>
        <w:spacing w:after="200" w:line="360" w:lineRule="auto"/>
        <w:rPr>
          <w:rFonts w:ascii="Arial" w:hAnsi="Arial" w:cs="Arial"/>
        </w:rPr>
      </w:pPr>
      <w:r w:rsidRPr="00C533F4">
        <w:rPr>
          <w:rFonts w:ascii="Arial" w:hAnsi="Arial" w:cs="Arial"/>
        </w:rPr>
        <w:t>AI and machines, on the other hand, may</w:t>
      </w:r>
      <w:r w:rsidR="00341C70">
        <w:rPr>
          <w:rFonts w:ascii="Arial" w:hAnsi="Arial" w:cs="Arial"/>
        </w:rPr>
        <w:t xml:space="preserve"> </w:t>
      </w:r>
      <w:r w:rsidRPr="00C533F4">
        <w:rPr>
          <w:rFonts w:ascii="Arial" w:hAnsi="Arial" w:cs="Arial"/>
        </w:rPr>
        <w:t xml:space="preserve">be intelligent, but they require humans. Humans and robots work together to create the most effective decision-making, planning, and analytical </w:t>
      </w:r>
      <w:proofErr w:type="gramStart"/>
      <w:r w:rsidRPr="00C533F4">
        <w:rPr>
          <w:rFonts w:ascii="Arial" w:hAnsi="Arial" w:cs="Arial"/>
        </w:rPr>
        <w:t>models</w:t>
      </w:r>
      <w:proofErr w:type="gramEnd"/>
      <w:r w:rsidRPr="00C533F4">
        <w:rPr>
          <w:rFonts w:ascii="Arial" w:hAnsi="Arial" w:cs="Arial"/>
        </w:rPr>
        <w:t xml:space="preserve"> and procedures. Machines can see things that people cannot, and they give us superhuman abilit</w:t>
      </w:r>
      <w:r w:rsidR="00341C70">
        <w:rPr>
          <w:rFonts w:ascii="Arial" w:hAnsi="Arial" w:cs="Arial"/>
        </w:rPr>
        <w:t>ies</w:t>
      </w:r>
      <w:r w:rsidRPr="00C533F4">
        <w:rPr>
          <w:rFonts w:ascii="Arial" w:hAnsi="Arial" w:cs="Arial"/>
        </w:rPr>
        <w:t>. Our life experience and professional expertise enrich and explain their employment.</w:t>
      </w:r>
    </w:p>
    <w:p w14:paraId="4476B615" w14:textId="77777777" w:rsidR="00B265F5" w:rsidRPr="00C533F4" w:rsidRDefault="00133377" w:rsidP="00133377">
      <w:pPr>
        <w:spacing w:after="200" w:line="360" w:lineRule="auto"/>
        <w:rPr>
          <w:rFonts w:ascii="Arial" w:hAnsi="Arial" w:cs="Arial"/>
        </w:rPr>
      </w:pPr>
      <w:r w:rsidRPr="00C533F4">
        <w:rPr>
          <w:rFonts w:ascii="Arial" w:hAnsi="Arial" w:cs="Arial"/>
        </w:rPr>
        <w:t>Furthermore, process automation improves efficiency only when the processes are repetitive and numerous. Robots sift through appropriate addresses and paperwork, leaving just a few more challenging and complicated scenarios for humans to examine.</w:t>
      </w:r>
    </w:p>
    <w:p w14:paraId="193415C1" w14:textId="20DEE965" w:rsidR="00133377" w:rsidRPr="00C533F4" w:rsidRDefault="00133377" w:rsidP="00133377">
      <w:pPr>
        <w:spacing w:after="200" w:line="360" w:lineRule="auto"/>
        <w:rPr>
          <w:rFonts w:ascii="Arial" w:hAnsi="Arial" w:cs="Arial"/>
        </w:rPr>
      </w:pPr>
      <w:r w:rsidRPr="00C533F4">
        <w:rPr>
          <w:rFonts w:ascii="Arial" w:hAnsi="Arial" w:cs="Arial"/>
        </w:rPr>
        <w:t>The project of employing AI to overhaul the financial department is well underway. This is a once-in-a-lifetime chance. Because of developments in technological infrastructure, the availability of vast volumes of relevant and correctly formatted data, and a continuing desire to enhance efficiency and produce value, change is inescapable.</w:t>
      </w:r>
    </w:p>
    <w:p w14:paraId="7E334395" w14:textId="77777777" w:rsidR="00133377" w:rsidRPr="00C533F4" w:rsidRDefault="00133377" w:rsidP="00133377">
      <w:pPr>
        <w:spacing w:after="200" w:line="360" w:lineRule="auto"/>
        <w:rPr>
          <w:rFonts w:ascii="Arial" w:hAnsi="Arial" w:cs="Arial"/>
        </w:rPr>
      </w:pPr>
      <w:r w:rsidRPr="00C533F4">
        <w:rPr>
          <w:rFonts w:ascii="Arial" w:hAnsi="Arial" w:cs="Arial"/>
        </w:rPr>
        <w:t>From Intuit to Oracle, AI is now embedded into the bulk of the software products we use. Machine learning, at its most basic, recognizes and recalls how people chose to handle each transaction. It speeds up bookkeeping and reduces the risk of human error to the extent that non-financial people can keep correct records.</w:t>
      </w:r>
      <w:r w:rsidR="00B265F5" w:rsidRPr="00C533F4">
        <w:rPr>
          <w:rFonts w:ascii="Arial" w:hAnsi="Arial" w:cs="Arial"/>
        </w:rPr>
        <w:t xml:space="preserve"> </w:t>
      </w:r>
    </w:p>
    <w:p w14:paraId="0FB4AD5C" w14:textId="2AD74E2D" w:rsidR="00C91BA3" w:rsidRPr="00C533F4" w:rsidRDefault="00133377" w:rsidP="00133377">
      <w:pPr>
        <w:spacing w:after="200" w:line="360" w:lineRule="auto"/>
        <w:rPr>
          <w:rFonts w:ascii="Arial" w:hAnsi="Arial" w:cs="Arial"/>
        </w:rPr>
      </w:pPr>
      <w:r w:rsidRPr="00C533F4">
        <w:rPr>
          <w:rFonts w:ascii="Arial" w:hAnsi="Arial" w:cs="Arial"/>
        </w:rPr>
        <w:t xml:space="preserve">From this study and previous literature, we may come up </w:t>
      </w:r>
      <w:r w:rsidR="00341C70">
        <w:rPr>
          <w:rFonts w:ascii="Arial" w:hAnsi="Arial" w:cs="Arial"/>
        </w:rPr>
        <w:t>with</w:t>
      </w:r>
      <w:r w:rsidRPr="00C533F4">
        <w:rPr>
          <w:rFonts w:ascii="Arial" w:hAnsi="Arial" w:cs="Arial"/>
        </w:rPr>
        <w:t xml:space="preserve"> the point that robots, machines</w:t>
      </w:r>
      <w:r w:rsidR="00341C70">
        <w:rPr>
          <w:rFonts w:ascii="Arial" w:hAnsi="Arial" w:cs="Arial"/>
        </w:rPr>
        <w:t>,</w:t>
      </w:r>
      <w:r w:rsidRPr="00C533F4">
        <w:rPr>
          <w:rFonts w:ascii="Arial" w:hAnsi="Arial" w:cs="Arial"/>
        </w:rPr>
        <w:t xml:space="preserve"> and Artificial Intelligence cannot replace accountants, but they can play highly important role</w:t>
      </w:r>
      <w:r w:rsidR="00341C70">
        <w:rPr>
          <w:rFonts w:ascii="Arial" w:hAnsi="Arial" w:cs="Arial"/>
        </w:rPr>
        <w:t>s</w:t>
      </w:r>
      <w:r w:rsidRPr="00C533F4">
        <w:rPr>
          <w:rFonts w:ascii="Arial" w:hAnsi="Arial" w:cs="Arial"/>
        </w:rPr>
        <w:t xml:space="preserve"> to make tasks easier for accountants and take </w:t>
      </w:r>
      <w:r w:rsidR="00341C70">
        <w:rPr>
          <w:rFonts w:ascii="Arial" w:hAnsi="Arial" w:cs="Arial"/>
        </w:rPr>
        <w:t xml:space="preserve">the </w:t>
      </w:r>
      <w:r w:rsidRPr="00C533F4">
        <w:rPr>
          <w:rFonts w:ascii="Arial" w:hAnsi="Arial" w:cs="Arial"/>
        </w:rPr>
        <w:t>fastest decision</w:t>
      </w:r>
      <w:r w:rsidR="00341C70">
        <w:rPr>
          <w:rFonts w:ascii="Arial" w:hAnsi="Arial" w:cs="Arial"/>
        </w:rPr>
        <w:t>s</w:t>
      </w:r>
      <w:r w:rsidRPr="00C533F4">
        <w:rPr>
          <w:rFonts w:ascii="Arial" w:hAnsi="Arial" w:cs="Arial"/>
        </w:rPr>
        <w:t xml:space="preserve"> than earlier. </w:t>
      </w:r>
      <w:r w:rsidR="00C91BA3" w:rsidRPr="00C533F4">
        <w:rPr>
          <w:rFonts w:ascii="Arial" w:hAnsi="Arial" w:cs="Arial"/>
        </w:rPr>
        <w:br w:type="page"/>
      </w:r>
    </w:p>
    <w:p w14:paraId="216B4A36" w14:textId="77777777" w:rsidR="0002005E" w:rsidRPr="00C533F4" w:rsidRDefault="0002005E" w:rsidP="0002005E">
      <w:pPr>
        <w:shd w:val="clear" w:color="auto" w:fill="FFFFFF" w:themeFill="background1"/>
        <w:spacing w:line="360" w:lineRule="auto"/>
        <w:jc w:val="center"/>
        <w:rPr>
          <w:rFonts w:ascii="Arial" w:hAnsi="Arial" w:cs="Arial"/>
          <w:b/>
          <w:sz w:val="40"/>
        </w:rPr>
      </w:pPr>
    </w:p>
    <w:p w14:paraId="2C0ABE67" w14:textId="77777777" w:rsidR="0002005E" w:rsidRPr="00C533F4" w:rsidRDefault="0002005E" w:rsidP="0002005E">
      <w:pPr>
        <w:shd w:val="clear" w:color="auto" w:fill="FFFFFF" w:themeFill="background1"/>
        <w:spacing w:line="360" w:lineRule="auto"/>
        <w:jc w:val="center"/>
        <w:rPr>
          <w:rFonts w:ascii="Arial" w:hAnsi="Arial" w:cs="Arial"/>
          <w:b/>
          <w:sz w:val="40"/>
        </w:rPr>
      </w:pPr>
    </w:p>
    <w:p w14:paraId="33374584" w14:textId="77777777" w:rsidR="0002005E" w:rsidRPr="00C533F4" w:rsidRDefault="0002005E" w:rsidP="0002005E">
      <w:pPr>
        <w:shd w:val="clear" w:color="auto" w:fill="FFFFFF" w:themeFill="background1"/>
        <w:spacing w:line="360" w:lineRule="auto"/>
        <w:jc w:val="center"/>
        <w:rPr>
          <w:rFonts w:ascii="Arial" w:hAnsi="Arial" w:cs="Arial"/>
          <w:b/>
          <w:sz w:val="40"/>
        </w:rPr>
      </w:pPr>
    </w:p>
    <w:p w14:paraId="6A72B975" w14:textId="77777777" w:rsidR="0002005E" w:rsidRPr="00C533F4" w:rsidRDefault="0002005E" w:rsidP="0002005E">
      <w:pPr>
        <w:shd w:val="clear" w:color="auto" w:fill="FFFFFF" w:themeFill="background1"/>
        <w:spacing w:line="360" w:lineRule="auto"/>
        <w:jc w:val="center"/>
        <w:rPr>
          <w:rFonts w:ascii="Arial" w:hAnsi="Arial" w:cs="Arial"/>
          <w:b/>
          <w:sz w:val="40"/>
        </w:rPr>
      </w:pPr>
    </w:p>
    <w:p w14:paraId="4E41BBE8" w14:textId="77777777" w:rsidR="0002005E" w:rsidRPr="00C533F4" w:rsidRDefault="0002005E" w:rsidP="000E7F11">
      <w:pPr>
        <w:shd w:val="clear" w:color="auto" w:fill="C6D9F1" w:themeFill="text2" w:themeFillTint="33"/>
        <w:spacing w:line="360" w:lineRule="auto"/>
        <w:jc w:val="center"/>
        <w:rPr>
          <w:rFonts w:ascii="Arial" w:hAnsi="Arial" w:cs="Arial"/>
          <w:b/>
          <w:sz w:val="40"/>
        </w:rPr>
      </w:pPr>
    </w:p>
    <w:p w14:paraId="4AD29D87" w14:textId="77777777" w:rsidR="00351354" w:rsidRPr="00C533F4" w:rsidRDefault="00351354" w:rsidP="000E7F11">
      <w:pPr>
        <w:shd w:val="clear" w:color="auto" w:fill="C6D9F1" w:themeFill="text2" w:themeFillTint="33"/>
        <w:spacing w:line="360" w:lineRule="auto"/>
        <w:jc w:val="center"/>
        <w:rPr>
          <w:rFonts w:ascii="Arial" w:hAnsi="Arial" w:cs="Arial"/>
          <w:b/>
          <w:sz w:val="64"/>
          <w:szCs w:val="64"/>
        </w:rPr>
      </w:pPr>
      <w:r w:rsidRPr="00C533F4">
        <w:rPr>
          <w:rFonts w:ascii="Arial" w:hAnsi="Arial" w:cs="Arial"/>
          <w:b/>
          <w:sz w:val="64"/>
          <w:szCs w:val="64"/>
        </w:rPr>
        <w:t>Chapter Seven: Conclusion and Recommendations</w:t>
      </w:r>
    </w:p>
    <w:p w14:paraId="0CF2339D" w14:textId="77777777" w:rsidR="005A1930" w:rsidRPr="00C533F4" w:rsidRDefault="005A1930" w:rsidP="000E7F11">
      <w:pPr>
        <w:shd w:val="clear" w:color="auto" w:fill="C6D9F1" w:themeFill="text2" w:themeFillTint="33"/>
        <w:spacing w:line="360" w:lineRule="auto"/>
        <w:rPr>
          <w:rFonts w:ascii="Arial" w:hAnsi="Arial" w:cs="Arial"/>
          <w:b/>
          <w:color w:val="000000"/>
          <w:u w:val="single"/>
        </w:rPr>
      </w:pPr>
    </w:p>
    <w:p w14:paraId="42B2D345" w14:textId="77777777" w:rsidR="00490AAE" w:rsidRDefault="00490AAE">
      <w:pPr>
        <w:spacing w:after="200"/>
        <w:jc w:val="left"/>
        <w:rPr>
          <w:rFonts w:ascii="Arial" w:hAnsi="Arial" w:cs="Arial"/>
          <w:b/>
          <w:color w:val="000000"/>
        </w:rPr>
      </w:pPr>
    </w:p>
    <w:p w14:paraId="615FD19C" w14:textId="77777777" w:rsidR="0002005E" w:rsidRPr="00C533F4" w:rsidRDefault="00490AAE">
      <w:pPr>
        <w:spacing w:after="200"/>
        <w:jc w:val="left"/>
        <w:rPr>
          <w:rFonts w:ascii="Arial" w:hAnsi="Arial" w:cs="Arial"/>
          <w:b/>
          <w:color w:val="000000"/>
        </w:rPr>
      </w:pPr>
      <w:r>
        <w:rPr>
          <w:noProof/>
          <w:lang w:val="en-US"/>
        </w:rPr>
        <w:drawing>
          <wp:inline distT="0" distB="0" distL="0" distR="0" wp14:anchorId="734D3ACF" wp14:editId="74D616CD">
            <wp:extent cx="5696262" cy="3200400"/>
            <wp:effectExtent l="19050" t="0" r="19050" b="914400"/>
            <wp:docPr id="17" name="Picture 17" descr="How to Write a Research Paper Conclusion in 5 Minutes? - EduBirdi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w to Write a Research Paper Conclusion in 5 Minutes? - EduBirdie.co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3690" cy="320457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C533F4">
        <w:rPr>
          <w:rFonts w:ascii="Arial" w:hAnsi="Arial" w:cs="Arial"/>
          <w:b/>
          <w:color w:val="000000"/>
        </w:rPr>
        <w:t xml:space="preserve"> </w:t>
      </w:r>
      <w:r w:rsidR="0002005E" w:rsidRPr="00C533F4">
        <w:rPr>
          <w:rFonts w:ascii="Arial" w:hAnsi="Arial" w:cs="Arial"/>
          <w:b/>
          <w:color w:val="000000"/>
        </w:rPr>
        <w:br w:type="page"/>
      </w:r>
    </w:p>
    <w:p w14:paraId="33F93BD1" w14:textId="77777777" w:rsidR="0081351A" w:rsidRPr="00C533F4" w:rsidRDefault="00675AC5" w:rsidP="00675AC5">
      <w:pPr>
        <w:pStyle w:val="Heading1"/>
      </w:pPr>
      <w:bookmarkStart w:id="29" w:name="_Toc117245208"/>
      <w:r w:rsidRPr="00C533F4">
        <w:lastRenderedPageBreak/>
        <w:t xml:space="preserve">7.1 </w:t>
      </w:r>
      <w:r w:rsidR="0081351A" w:rsidRPr="00C533F4">
        <w:t>Recommendations for Accountants</w:t>
      </w:r>
      <w:bookmarkEnd w:id="29"/>
    </w:p>
    <w:p w14:paraId="7B789B36" w14:textId="4E733B08" w:rsidR="00E71C3A" w:rsidRPr="00C533F4" w:rsidRDefault="00E71C3A" w:rsidP="0030351F">
      <w:pPr>
        <w:spacing w:line="360" w:lineRule="auto"/>
        <w:rPr>
          <w:rFonts w:ascii="Arial" w:hAnsi="Arial" w:cs="Arial"/>
          <w:color w:val="000000"/>
        </w:rPr>
      </w:pPr>
      <w:r w:rsidRPr="00C533F4">
        <w:rPr>
          <w:rFonts w:ascii="Arial" w:hAnsi="Arial" w:cs="Arial"/>
          <w:color w:val="000000"/>
        </w:rPr>
        <w:t>Throughout this report, it is identified that there are very less chances that the jobs of Bangladeshi accountants will be taken by artificial intelligence in the upcoming years. Additionally, AI is going to be used as the software or machines that will help accountants. However, based on the findings of the study, a few recommendations are mentioned below for Bangladeshi accountants to adopt the new technologies easily and rapidly as soon as they are available.</w:t>
      </w:r>
    </w:p>
    <w:p w14:paraId="5CE76219" w14:textId="77777777" w:rsidR="00C61A88" w:rsidRPr="00C533F4" w:rsidRDefault="00C61A88" w:rsidP="0030351F">
      <w:pPr>
        <w:spacing w:line="360" w:lineRule="auto"/>
        <w:rPr>
          <w:rFonts w:ascii="Arial" w:hAnsi="Arial" w:cs="Arial"/>
          <w:color w:val="000000"/>
        </w:rPr>
      </w:pPr>
    </w:p>
    <w:p w14:paraId="33AB401C" w14:textId="10E8FB56" w:rsidR="00C61A88" w:rsidRPr="00C533F4" w:rsidRDefault="00C61A88" w:rsidP="00C61A88">
      <w:pPr>
        <w:pStyle w:val="ListParagraph"/>
        <w:numPr>
          <w:ilvl w:val="0"/>
          <w:numId w:val="22"/>
        </w:numPr>
        <w:spacing w:line="360" w:lineRule="auto"/>
        <w:rPr>
          <w:rFonts w:ascii="Arial" w:hAnsi="Arial" w:cs="Arial"/>
          <w:color w:val="000000"/>
        </w:rPr>
      </w:pPr>
      <w:r w:rsidRPr="00C533F4">
        <w:rPr>
          <w:rFonts w:ascii="Arial" w:hAnsi="Arial" w:cs="Arial"/>
          <w:color w:val="000000"/>
        </w:rPr>
        <w:t xml:space="preserve">AI can help accountants </w:t>
      </w:r>
      <w:r w:rsidR="00341C70">
        <w:rPr>
          <w:rFonts w:ascii="Arial" w:hAnsi="Arial" w:cs="Arial"/>
          <w:color w:val="000000"/>
        </w:rPr>
        <w:t>in</w:t>
      </w:r>
      <w:r w:rsidRPr="00C533F4">
        <w:rPr>
          <w:rFonts w:ascii="Arial" w:hAnsi="Arial" w:cs="Arial"/>
          <w:color w:val="000000"/>
        </w:rPr>
        <w:t xml:space="preserve"> the three mentioned ways:</w:t>
      </w:r>
    </w:p>
    <w:tbl>
      <w:tblPr>
        <w:tblStyle w:val="TableGrid"/>
        <w:tblW w:w="9493" w:type="dxa"/>
        <w:tblLook w:val="04A0" w:firstRow="1" w:lastRow="0" w:firstColumn="1" w:lastColumn="0" w:noHBand="0" w:noVBand="1"/>
      </w:tblPr>
      <w:tblGrid>
        <w:gridCol w:w="3114"/>
        <w:gridCol w:w="3118"/>
        <w:gridCol w:w="3261"/>
      </w:tblGrid>
      <w:tr w:rsidR="00C61A88" w:rsidRPr="00C533F4" w14:paraId="32A9E650" w14:textId="77777777" w:rsidTr="00C533F4">
        <w:tc>
          <w:tcPr>
            <w:tcW w:w="3114" w:type="dxa"/>
            <w:shd w:val="clear" w:color="auto" w:fill="DAEEF3" w:themeFill="accent5" w:themeFillTint="33"/>
          </w:tcPr>
          <w:p w14:paraId="4BC742A5" w14:textId="0716745C" w:rsidR="00C61A88" w:rsidRPr="00C533F4" w:rsidRDefault="00341C70" w:rsidP="00C61A88">
            <w:pPr>
              <w:spacing w:line="360" w:lineRule="auto"/>
              <w:jc w:val="center"/>
              <w:rPr>
                <w:rFonts w:ascii="Arial" w:hAnsi="Arial" w:cs="Arial"/>
                <w:b/>
              </w:rPr>
            </w:pPr>
            <w:r>
              <w:rPr>
                <w:rFonts w:ascii="Arial" w:hAnsi="Arial" w:cs="Arial"/>
                <w:b/>
              </w:rPr>
              <w:t>The l</w:t>
            </w:r>
            <w:r w:rsidR="00C61A88" w:rsidRPr="00C533F4">
              <w:rPr>
                <w:rFonts w:ascii="Arial" w:hAnsi="Arial" w:cs="Arial"/>
                <w:b/>
              </w:rPr>
              <w:t>arge volume of information</w:t>
            </w:r>
          </w:p>
        </w:tc>
        <w:tc>
          <w:tcPr>
            <w:tcW w:w="3118" w:type="dxa"/>
            <w:shd w:val="clear" w:color="auto" w:fill="DAEEF3" w:themeFill="accent5" w:themeFillTint="33"/>
          </w:tcPr>
          <w:p w14:paraId="365490EE" w14:textId="77777777" w:rsidR="00C61A88" w:rsidRPr="00C533F4" w:rsidRDefault="00C61A88" w:rsidP="00C61A88">
            <w:pPr>
              <w:spacing w:line="360" w:lineRule="auto"/>
              <w:jc w:val="center"/>
              <w:rPr>
                <w:rFonts w:ascii="Arial" w:hAnsi="Arial" w:cs="Arial"/>
                <w:b/>
              </w:rPr>
            </w:pPr>
            <w:r w:rsidRPr="00C533F4">
              <w:rPr>
                <w:rFonts w:ascii="Arial" w:hAnsi="Arial" w:cs="Arial"/>
                <w:b/>
              </w:rPr>
              <w:t>Complex and Changeable Patterns</w:t>
            </w:r>
          </w:p>
        </w:tc>
        <w:tc>
          <w:tcPr>
            <w:tcW w:w="3261" w:type="dxa"/>
            <w:shd w:val="clear" w:color="auto" w:fill="DAEEF3" w:themeFill="accent5" w:themeFillTint="33"/>
          </w:tcPr>
          <w:p w14:paraId="6548BDE5" w14:textId="77777777" w:rsidR="00C61A88" w:rsidRPr="00C533F4" w:rsidRDefault="00C61A88" w:rsidP="00C61A88">
            <w:pPr>
              <w:spacing w:line="360" w:lineRule="auto"/>
              <w:jc w:val="center"/>
              <w:rPr>
                <w:rFonts w:ascii="Arial" w:hAnsi="Arial" w:cs="Arial"/>
                <w:b/>
              </w:rPr>
            </w:pPr>
            <w:r w:rsidRPr="00C533F4">
              <w:rPr>
                <w:rFonts w:ascii="Arial" w:hAnsi="Arial" w:cs="Arial"/>
                <w:b/>
              </w:rPr>
              <w:t>Consistency</w:t>
            </w:r>
          </w:p>
        </w:tc>
      </w:tr>
      <w:tr w:rsidR="00C61A88" w:rsidRPr="00C533F4" w14:paraId="6796E743" w14:textId="77777777" w:rsidTr="00C533F4">
        <w:trPr>
          <w:trHeight w:val="3996"/>
        </w:trPr>
        <w:tc>
          <w:tcPr>
            <w:tcW w:w="3114" w:type="dxa"/>
          </w:tcPr>
          <w:p w14:paraId="3AF56906" w14:textId="77777777" w:rsidR="00C61A88" w:rsidRPr="00C533F4" w:rsidRDefault="00C61A88" w:rsidP="00C533F4">
            <w:pPr>
              <w:spacing w:line="360" w:lineRule="auto"/>
              <w:rPr>
                <w:rFonts w:ascii="Arial" w:hAnsi="Arial" w:cs="Arial"/>
              </w:rPr>
            </w:pPr>
            <w:r w:rsidRPr="00C533F4">
              <w:rPr>
                <w:rFonts w:ascii="Arial" w:hAnsi="Arial" w:cs="Arial"/>
              </w:rPr>
              <w:t>AI or machine learning can process massive amounts of data (structured and unstructured) far faster than humans; for example, the results of every medical study undertaken on a specific issue, or the results of every financial regulation. This gives a steadily improving basis for learning.</w:t>
            </w:r>
          </w:p>
        </w:tc>
        <w:tc>
          <w:tcPr>
            <w:tcW w:w="3118" w:type="dxa"/>
          </w:tcPr>
          <w:p w14:paraId="73CADC79" w14:textId="77777777" w:rsidR="00C61A88" w:rsidRPr="00C533F4" w:rsidRDefault="00C61A88" w:rsidP="00C533F4">
            <w:pPr>
              <w:spacing w:line="360" w:lineRule="auto"/>
              <w:rPr>
                <w:rFonts w:ascii="Arial" w:hAnsi="Arial" w:cs="Arial"/>
              </w:rPr>
            </w:pPr>
            <w:r w:rsidRPr="00C533F4">
              <w:rPr>
                <w:rFonts w:ascii="Arial" w:hAnsi="Arial" w:cs="Arial"/>
              </w:rPr>
              <w:t>AI or machine learning can uncover weaker or more complicated patterns in data than we can. As a result, machines may outperform humans in unexpected circumstances. Models that also include feedback loops can be very adaptive and learn from mistakes or new examples.</w:t>
            </w:r>
          </w:p>
        </w:tc>
        <w:tc>
          <w:tcPr>
            <w:tcW w:w="3261" w:type="dxa"/>
          </w:tcPr>
          <w:p w14:paraId="4879113B" w14:textId="77777777" w:rsidR="00C61A88" w:rsidRPr="00C533F4" w:rsidRDefault="00C61A88" w:rsidP="00C533F4">
            <w:pPr>
              <w:spacing w:line="360" w:lineRule="auto"/>
              <w:rPr>
                <w:rFonts w:ascii="Arial" w:hAnsi="Arial" w:cs="Arial"/>
              </w:rPr>
            </w:pPr>
            <w:r w:rsidRPr="00C533F4">
              <w:rPr>
                <w:rFonts w:ascii="Arial" w:hAnsi="Arial" w:cs="Arial"/>
              </w:rPr>
              <w:t>AI or machine learning can make more consistent decisions. They are not tired or bored. They also have no human bias, which allows them to eliminate cognitive biases (such as availability or confirmation bias) as well as social prejudices (such as racism).</w:t>
            </w:r>
          </w:p>
        </w:tc>
      </w:tr>
    </w:tbl>
    <w:p w14:paraId="2332E596" w14:textId="77777777" w:rsidR="00C61A88" w:rsidRPr="00C533F4" w:rsidRDefault="00C61A88" w:rsidP="0030351F">
      <w:pPr>
        <w:spacing w:line="360" w:lineRule="auto"/>
        <w:rPr>
          <w:rFonts w:ascii="Arial" w:hAnsi="Arial" w:cs="Arial"/>
          <w:color w:val="000000"/>
        </w:rPr>
      </w:pPr>
    </w:p>
    <w:p w14:paraId="729E62B6" w14:textId="16DF1711" w:rsidR="00E71C3A" w:rsidRPr="00C533F4" w:rsidRDefault="00E71C3A" w:rsidP="00C61A88">
      <w:pPr>
        <w:pStyle w:val="ListParagraph"/>
        <w:numPr>
          <w:ilvl w:val="0"/>
          <w:numId w:val="22"/>
        </w:numPr>
        <w:spacing w:line="360" w:lineRule="auto"/>
        <w:rPr>
          <w:rFonts w:ascii="Arial" w:hAnsi="Arial" w:cs="Arial"/>
          <w:color w:val="000000"/>
        </w:rPr>
      </w:pPr>
      <w:r w:rsidRPr="00C533F4">
        <w:rPr>
          <w:rFonts w:ascii="Arial" w:hAnsi="Arial" w:cs="Arial"/>
          <w:color w:val="000000"/>
        </w:rPr>
        <w:t>Bangladeshi accountants should implement AI as soon as possible because AI can process and automatically authorize documents to improve internal accounting operations like purchasing, invoicing, purchase orders, expense reports, accounts payable and receivable, and others.</w:t>
      </w:r>
    </w:p>
    <w:p w14:paraId="413DDB4D" w14:textId="77777777" w:rsidR="00E71C3A" w:rsidRPr="00C533F4" w:rsidRDefault="00E71C3A" w:rsidP="0030351F">
      <w:pPr>
        <w:spacing w:line="360" w:lineRule="auto"/>
        <w:rPr>
          <w:rFonts w:ascii="Arial" w:hAnsi="Arial" w:cs="Arial"/>
          <w:color w:val="000000"/>
        </w:rPr>
      </w:pPr>
    </w:p>
    <w:p w14:paraId="7D12E41F" w14:textId="1BDD6101" w:rsidR="005A1930" w:rsidRPr="00C533F4" w:rsidRDefault="0081351A" w:rsidP="00C61A88">
      <w:pPr>
        <w:pStyle w:val="ListParagraph"/>
        <w:numPr>
          <w:ilvl w:val="0"/>
          <w:numId w:val="22"/>
        </w:numPr>
        <w:spacing w:line="360" w:lineRule="auto"/>
        <w:rPr>
          <w:rFonts w:ascii="Arial" w:hAnsi="Arial" w:cs="Arial"/>
          <w:color w:val="000000"/>
        </w:rPr>
      </w:pPr>
      <w:r w:rsidRPr="00C533F4">
        <w:rPr>
          <w:rFonts w:ascii="Arial" w:hAnsi="Arial" w:cs="Arial"/>
          <w:color w:val="000000"/>
        </w:rPr>
        <w:t>Accountants should not consider as their enem</w:t>
      </w:r>
      <w:r w:rsidR="00341C70">
        <w:rPr>
          <w:rFonts w:ascii="Arial" w:hAnsi="Arial" w:cs="Arial"/>
          <w:color w:val="000000"/>
        </w:rPr>
        <w:t>ies</w:t>
      </w:r>
      <w:r w:rsidRPr="00C533F4">
        <w:rPr>
          <w:rFonts w:ascii="Arial" w:hAnsi="Arial" w:cs="Arial"/>
          <w:color w:val="000000"/>
        </w:rPr>
        <w:t xml:space="preserve"> but should consider </w:t>
      </w:r>
      <w:r w:rsidR="00341C70">
        <w:rPr>
          <w:rFonts w:ascii="Arial" w:hAnsi="Arial" w:cs="Arial"/>
          <w:color w:val="000000"/>
        </w:rPr>
        <w:t xml:space="preserve">a </w:t>
      </w:r>
      <w:r w:rsidRPr="00C533F4">
        <w:rPr>
          <w:rFonts w:ascii="Arial" w:hAnsi="Arial" w:cs="Arial"/>
          <w:color w:val="000000"/>
        </w:rPr>
        <w:t>friend and their repetitive tasks should be noted and design</w:t>
      </w:r>
      <w:r w:rsidR="00341C70">
        <w:rPr>
          <w:rFonts w:ascii="Arial" w:hAnsi="Arial" w:cs="Arial"/>
          <w:color w:val="000000"/>
        </w:rPr>
        <w:t>ed</w:t>
      </w:r>
      <w:r w:rsidRPr="00C533F4">
        <w:rPr>
          <w:rFonts w:ascii="Arial" w:hAnsi="Arial" w:cs="Arial"/>
          <w:color w:val="000000"/>
        </w:rPr>
        <w:t xml:space="preserve"> to perform through software, it will help them to reduce their hard work and pressure. </w:t>
      </w:r>
    </w:p>
    <w:p w14:paraId="58C68095" w14:textId="77777777" w:rsidR="0081351A" w:rsidRPr="00C533F4" w:rsidRDefault="0081351A" w:rsidP="0030351F">
      <w:pPr>
        <w:spacing w:line="360" w:lineRule="auto"/>
        <w:rPr>
          <w:rFonts w:ascii="Arial" w:hAnsi="Arial" w:cs="Arial"/>
          <w:b/>
          <w:color w:val="000000"/>
          <w:u w:val="single"/>
        </w:rPr>
      </w:pPr>
    </w:p>
    <w:p w14:paraId="523FAFC4" w14:textId="62CAF629" w:rsidR="0081351A" w:rsidRPr="00C533F4" w:rsidRDefault="0081351A" w:rsidP="00C61A88">
      <w:pPr>
        <w:pStyle w:val="ListParagraph"/>
        <w:numPr>
          <w:ilvl w:val="0"/>
          <w:numId w:val="22"/>
        </w:numPr>
        <w:spacing w:line="360" w:lineRule="auto"/>
        <w:rPr>
          <w:rFonts w:ascii="Arial" w:hAnsi="Arial" w:cs="Arial"/>
          <w:color w:val="000000"/>
        </w:rPr>
      </w:pPr>
      <w:r w:rsidRPr="00C533F4">
        <w:rPr>
          <w:rFonts w:ascii="Arial" w:hAnsi="Arial" w:cs="Arial"/>
          <w:color w:val="000000"/>
        </w:rPr>
        <w:lastRenderedPageBreak/>
        <w:t xml:space="preserve">If </w:t>
      </w:r>
      <w:r w:rsidR="00341C70">
        <w:rPr>
          <w:rFonts w:ascii="Arial" w:hAnsi="Arial" w:cs="Arial"/>
          <w:color w:val="000000"/>
        </w:rPr>
        <w:t xml:space="preserve">the </w:t>
      </w:r>
      <w:r w:rsidRPr="00C533F4">
        <w:rPr>
          <w:rFonts w:ascii="Arial" w:hAnsi="Arial" w:cs="Arial"/>
          <w:color w:val="000000"/>
        </w:rPr>
        <w:t xml:space="preserve">system is right AI can provide </w:t>
      </w:r>
      <w:r w:rsidR="00341C70">
        <w:rPr>
          <w:rFonts w:ascii="Arial" w:hAnsi="Arial" w:cs="Arial"/>
          <w:color w:val="000000"/>
        </w:rPr>
        <w:t xml:space="preserve">the </w:t>
      </w:r>
      <w:r w:rsidRPr="00C533F4">
        <w:rPr>
          <w:rFonts w:ascii="Arial" w:hAnsi="Arial" w:cs="Arial"/>
          <w:color w:val="000000"/>
        </w:rPr>
        <w:t>right output so accountants can trust AI</w:t>
      </w:r>
      <w:r w:rsidR="00341C70">
        <w:rPr>
          <w:rFonts w:ascii="Arial" w:hAnsi="Arial" w:cs="Arial"/>
          <w:color w:val="000000"/>
        </w:rPr>
        <w:t>-</w:t>
      </w:r>
      <w:r w:rsidRPr="00C533F4">
        <w:rPr>
          <w:rFonts w:ascii="Arial" w:hAnsi="Arial" w:cs="Arial"/>
          <w:color w:val="000000"/>
        </w:rPr>
        <w:t xml:space="preserve">produced information and make their decision on critical financial problems for their organizations. </w:t>
      </w:r>
    </w:p>
    <w:p w14:paraId="7046D1A9" w14:textId="77777777" w:rsidR="0081351A" w:rsidRPr="00C533F4" w:rsidRDefault="0081351A" w:rsidP="0030351F">
      <w:pPr>
        <w:spacing w:line="360" w:lineRule="auto"/>
        <w:rPr>
          <w:rFonts w:ascii="Arial" w:hAnsi="Arial" w:cs="Arial"/>
          <w:b/>
          <w:color w:val="000000"/>
          <w:u w:val="single"/>
        </w:rPr>
      </w:pPr>
    </w:p>
    <w:p w14:paraId="67E629F7" w14:textId="77777777" w:rsidR="005A1930" w:rsidRPr="00C533F4" w:rsidRDefault="00675AC5" w:rsidP="00675AC5">
      <w:pPr>
        <w:pStyle w:val="Heading1"/>
      </w:pPr>
      <w:bookmarkStart w:id="30" w:name="_Toc117245209"/>
      <w:r w:rsidRPr="00C533F4">
        <w:t xml:space="preserve">7.2 </w:t>
      </w:r>
      <w:r w:rsidR="000464C7" w:rsidRPr="00C533F4">
        <w:t>Conclusion</w:t>
      </w:r>
      <w:bookmarkEnd w:id="30"/>
    </w:p>
    <w:p w14:paraId="03E4E664" w14:textId="47F6D15F" w:rsidR="000464C7" w:rsidRPr="00C533F4" w:rsidRDefault="0081351A" w:rsidP="0030351F">
      <w:pPr>
        <w:spacing w:line="360" w:lineRule="auto"/>
        <w:rPr>
          <w:rFonts w:ascii="Arial" w:hAnsi="Arial" w:cs="Arial"/>
          <w:color w:val="000000"/>
        </w:rPr>
      </w:pPr>
      <w:r w:rsidRPr="00C533F4">
        <w:rPr>
          <w:rFonts w:ascii="Arial" w:hAnsi="Arial" w:cs="Arial"/>
          <w:color w:val="000000"/>
        </w:rPr>
        <w:t>The objective of this report is to identify the job responsibilities, skills</w:t>
      </w:r>
      <w:r w:rsidR="00341C70">
        <w:rPr>
          <w:rFonts w:ascii="Arial" w:hAnsi="Arial" w:cs="Arial"/>
          <w:color w:val="000000"/>
        </w:rPr>
        <w:t>,</w:t>
      </w:r>
      <w:r w:rsidRPr="00C533F4">
        <w:rPr>
          <w:rFonts w:ascii="Arial" w:hAnsi="Arial" w:cs="Arial"/>
          <w:color w:val="000000"/>
        </w:rPr>
        <w:t xml:space="preserve"> and opinions of Bangladeshi accountants who are currently working as accountants in several industries </w:t>
      </w:r>
      <w:r w:rsidR="00341C70">
        <w:rPr>
          <w:rFonts w:ascii="Arial" w:hAnsi="Arial" w:cs="Arial"/>
          <w:color w:val="000000"/>
        </w:rPr>
        <w:t>in</w:t>
      </w:r>
      <w:r w:rsidRPr="00C533F4">
        <w:rPr>
          <w:rFonts w:ascii="Arial" w:hAnsi="Arial" w:cs="Arial"/>
          <w:color w:val="000000"/>
        </w:rPr>
        <w:t xml:space="preserve"> Bangladesh. </w:t>
      </w:r>
      <w:r w:rsidR="00884886" w:rsidRPr="00C533F4">
        <w:rPr>
          <w:rFonts w:ascii="Arial" w:hAnsi="Arial" w:cs="Arial"/>
          <w:color w:val="000000"/>
        </w:rPr>
        <w:t>Ten accountants are interviewed for this purpose and identified that they mostly see AI as an opportunity and believe AI can make easier their work but cannot replace their positions.</w:t>
      </w:r>
      <w:r w:rsidR="00D008B8" w:rsidRPr="00C533F4">
        <w:rPr>
          <w:rFonts w:ascii="Arial" w:hAnsi="Arial" w:cs="Arial"/>
          <w:color w:val="000000"/>
        </w:rPr>
        <w:t xml:space="preserve"> </w:t>
      </w:r>
    </w:p>
    <w:p w14:paraId="7F672EE4" w14:textId="77777777" w:rsidR="00391452" w:rsidRPr="00C533F4" w:rsidRDefault="00391452" w:rsidP="00391452">
      <w:pPr>
        <w:spacing w:line="240" w:lineRule="auto"/>
        <w:rPr>
          <w:rFonts w:ascii="Arial" w:hAnsi="Arial" w:cs="Arial"/>
          <w:color w:val="000000"/>
        </w:rPr>
      </w:pPr>
    </w:p>
    <w:p w14:paraId="347ED33F" w14:textId="55F9BD29" w:rsidR="00391452" w:rsidRPr="00C533F4" w:rsidRDefault="00341C70" w:rsidP="0030351F">
      <w:pPr>
        <w:spacing w:line="360" w:lineRule="auto"/>
        <w:rPr>
          <w:rFonts w:ascii="Arial" w:hAnsi="Arial" w:cs="Arial"/>
          <w:color w:val="000000"/>
        </w:rPr>
      </w:pPr>
      <w:proofErr w:type="gramStart"/>
      <w:r>
        <w:rPr>
          <w:rFonts w:ascii="Arial" w:hAnsi="Arial" w:cs="Arial"/>
          <w:color w:val="000000"/>
        </w:rPr>
        <w:t>The m</w:t>
      </w:r>
      <w:r w:rsidR="00391452" w:rsidRPr="00C533F4">
        <w:rPr>
          <w:rFonts w:ascii="Arial" w:hAnsi="Arial" w:cs="Arial"/>
          <w:color w:val="000000"/>
        </w:rPr>
        <w:t>ajority of</w:t>
      </w:r>
      <w:proofErr w:type="gramEnd"/>
      <w:r w:rsidR="00391452" w:rsidRPr="00C533F4">
        <w:rPr>
          <w:rFonts w:ascii="Arial" w:hAnsi="Arial" w:cs="Arial"/>
          <w:color w:val="000000"/>
        </w:rPr>
        <w:t xml:space="preserve"> accountants have 3-5 years of work experience in their field </w:t>
      </w:r>
      <w:r>
        <w:rPr>
          <w:rFonts w:ascii="Arial" w:hAnsi="Arial" w:cs="Arial"/>
          <w:color w:val="000000"/>
        </w:rPr>
        <w:t>which</w:t>
      </w:r>
      <w:r w:rsidR="00391452" w:rsidRPr="00C533F4">
        <w:rPr>
          <w:rFonts w:ascii="Arial" w:hAnsi="Arial" w:cs="Arial"/>
          <w:color w:val="000000"/>
        </w:rPr>
        <w:t xml:space="preserve"> helps them to make critical decisions. Furthermore, in terms of work responsibilities, Bangladeshi accountants usually undertake </w:t>
      </w:r>
      <w:proofErr w:type="gramStart"/>
      <w:r w:rsidR="00391452" w:rsidRPr="00C533F4">
        <w:rPr>
          <w:rFonts w:ascii="Arial" w:hAnsi="Arial" w:cs="Arial"/>
          <w:color w:val="000000"/>
        </w:rPr>
        <w:t>a large number of</w:t>
      </w:r>
      <w:proofErr w:type="gramEnd"/>
      <w:r w:rsidR="00391452" w:rsidRPr="00C533F4">
        <w:rPr>
          <w:rFonts w:ascii="Arial" w:hAnsi="Arial" w:cs="Arial"/>
          <w:color w:val="000000"/>
        </w:rPr>
        <w:t xml:space="preserve"> tasks each month. For example, they are frequently required to monitor receivable accounts payables</w:t>
      </w:r>
      <w:r>
        <w:rPr>
          <w:rFonts w:ascii="Arial" w:hAnsi="Arial" w:cs="Arial"/>
          <w:color w:val="000000"/>
        </w:rPr>
        <w:t>,</w:t>
      </w:r>
      <w:r w:rsidR="00391452" w:rsidRPr="00C533F4">
        <w:rPr>
          <w:rFonts w:ascii="Arial" w:hAnsi="Arial" w:cs="Arial"/>
          <w:color w:val="000000"/>
        </w:rPr>
        <w:t xml:space="preserve"> and receivables. They handle clothing on a monthly, quarterly, and annual basis, as well as other non-accounting obligations. Accountants must also ensure that bank payments are made on time, monitor balance sheets and profit/loss accounts, publish financial statements on schedule, and generate budget predictions and financial reports.</w:t>
      </w:r>
    </w:p>
    <w:p w14:paraId="007AD974" w14:textId="77777777" w:rsidR="00391452" w:rsidRPr="00C533F4" w:rsidRDefault="00391452" w:rsidP="00391452">
      <w:pPr>
        <w:spacing w:line="240" w:lineRule="auto"/>
        <w:rPr>
          <w:rFonts w:ascii="Arial" w:hAnsi="Arial" w:cs="Arial"/>
          <w:color w:val="000000"/>
        </w:rPr>
      </w:pPr>
    </w:p>
    <w:p w14:paraId="03F4E826" w14:textId="77777777" w:rsidR="00391452" w:rsidRPr="00C533F4" w:rsidRDefault="00391452" w:rsidP="0030351F">
      <w:pPr>
        <w:spacing w:line="360" w:lineRule="auto"/>
        <w:rPr>
          <w:rFonts w:ascii="Arial" w:hAnsi="Arial" w:cs="Arial"/>
          <w:color w:val="000000"/>
        </w:rPr>
      </w:pPr>
      <w:r w:rsidRPr="00C533F4">
        <w:rPr>
          <w:rFonts w:ascii="Arial" w:hAnsi="Arial" w:cs="Arial"/>
          <w:color w:val="000000"/>
        </w:rPr>
        <w:t xml:space="preserve">In terms of the skills needed to be an accountant, it has been found that </w:t>
      </w:r>
      <w:proofErr w:type="gramStart"/>
      <w:r w:rsidRPr="00C533F4">
        <w:rPr>
          <w:rFonts w:ascii="Arial" w:hAnsi="Arial" w:cs="Arial"/>
          <w:color w:val="000000"/>
        </w:rPr>
        <w:t>the majority of</w:t>
      </w:r>
      <w:proofErr w:type="gramEnd"/>
      <w:r w:rsidRPr="00C533F4">
        <w:rPr>
          <w:rFonts w:ascii="Arial" w:hAnsi="Arial" w:cs="Arial"/>
          <w:color w:val="000000"/>
        </w:rPr>
        <w:t xml:space="preserve"> accountants required computer literacy, mathematics, data analysis, correct data input, and attention to detail abilities to function in their firms.</w:t>
      </w:r>
    </w:p>
    <w:p w14:paraId="657AA556" w14:textId="77777777" w:rsidR="00391452" w:rsidRPr="00C533F4" w:rsidRDefault="00391452" w:rsidP="00391452">
      <w:pPr>
        <w:spacing w:line="240" w:lineRule="auto"/>
        <w:rPr>
          <w:rFonts w:ascii="Arial" w:hAnsi="Arial" w:cs="Arial"/>
          <w:color w:val="000000"/>
        </w:rPr>
      </w:pPr>
    </w:p>
    <w:p w14:paraId="2D25CE09" w14:textId="42C8B160" w:rsidR="00391452" w:rsidRPr="00C533F4" w:rsidRDefault="00391452" w:rsidP="0030351F">
      <w:pPr>
        <w:spacing w:line="360" w:lineRule="auto"/>
        <w:rPr>
          <w:rFonts w:ascii="Arial" w:hAnsi="Arial" w:cs="Arial"/>
          <w:color w:val="000000"/>
        </w:rPr>
      </w:pPr>
      <w:r w:rsidRPr="00C533F4">
        <w:rPr>
          <w:rFonts w:ascii="Arial" w:hAnsi="Arial" w:cs="Arial"/>
          <w:color w:val="000000"/>
        </w:rPr>
        <w:t xml:space="preserve">Regarding the perception of accountants </w:t>
      </w:r>
      <w:r w:rsidR="00341C70">
        <w:rPr>
          <w:rFonts w:ascii="Arial" w:hAnsi="Arial" w:cs="Arial"/>
          <w:color w:val="000000"/>
        </w:rPr>
        <w:t xml:space="preserve">of </w:t>
      </w:r>
      <w:r w:rsidRPr="00C533F4">
        <w:rPr>
          <w:rFonts w:ascii="Arial" w:hAnsi="Arial" w:cs="Arial"/>
          <w:color w:val="000000"/>
        </w:rPr>
        <w:t xml:space="preserve">whether AI can replace their job responsibilities, it is found that </w:t>
      </w:r>
      <w:proofErr w:type="gramStart"/>
      <w:r w:rsidR="00341C70">
        <w:rPr>
          <w:rFonts w:ascii="Arial" w:hAnsi="Arial" w:cs="Arial"/>
          <w:color w:val="000000"/>
        </w:rPr>
        <w:t xml:space="preserve">the </w:t>
      </w:r>
      <w:r w:rsidRPr="00C533F4">
        <w:rPr>
          <w:rFonts w:ascii="Arial" w:hAnsi="Arial" w:cs="Arial"/>
          <w:color w:val="000000"/>
        </w:rPr>
        <w:t>majority of</w:t>
      </w:r>
      <w:proofErr w:type="gramEnd"/>
      <w:r w:rsidRPr="00C533F4">
        <w:rPr>
          <w:rFonts w:ascii="Arial" w:hAnsi="Arial" w:cs="Arial"/>
          <w:color w:val="000000"/>
        </w:rPr>
        <w:t xml:space="preserve"> accountants think </w:t>
      </w:r>
      <w:r w:rsidR="00341C70">
        <w:rPr>
          <w:rFonts w:ascii="Arial" w:hAnsi="Arial" w:cs="Arial"/>
          <w:color w:val="000000"/>
        </w:rPr>
        <w:t xml:space="preserve">of </w:t>
      </w:r>
      <w:r w:rsidRPr="00C533F4">
        <w:rPr>
          <w:rFonts w:ascii="Arial" w:hAnsi="Arial" w:cs="Arial"/>
          <w:color w:val="000000"/>
        </w:rPr>
        <w:t xml:space="preserve">AI as an opportunity to make their tasks easier. Additionally, artificial intelligence in accounting </w:t>
      </w:r>
      <w:r w:rsidR="00581454" w:rsidRPr="00C533F4">
        <w:rPr>
          <w:rFonts w:ascii="Arial" w:hAnsi="Arial" w:cs="Arial"/>
          <w:color w:val="000000"/>
        </w:rPr>
        <w:t>increases</w:t>
      </w:r>
      <w:r w:rsidRPr="00C533F4">
        <w:rPr>
          <w:rFonts w:ascii="Arial" w:hAnsi="Arial" w:cs="Arial"/>
          <w:color w:val="000000"/>
        </w:rPr>
        <w:t xml:space="preserve"> the efficiency of fundamental routines and procedures, which will eventually lead to better business judgments. Moreover, the </w:t>
      </w:r>
      <w:r w:rsidR="00581454" w:rsidRPr="00C533F4">
        <w:rPr>
          <w:rFonts w:ascii="Arial" w:hAnsi="Arial" w:cs="Arial"/>
          <w:color w:val="000000"/>
        </w:rPr>
        <w:t>accountants of Bangladesh require</w:t>
      </w:r>
      <w:r w:rsidRPr="00C533F4">
        <w:rPr>
          <w:rFonts w:ascii="Arial" w:hAnsi="Arial" w:cs="Arial"/>
          <w:color w:val="000000"/>
        </w:rPr>
        <w:t xml:space="preserve"> so many stages or degrees to pass to sit </w:t>
      </w:r>
      <w:r w:rsidR="00341C70">
        <w:rPr>
          <w:rFonts w:ascii="Arial" w:hAnsi="Arial" w:cs="Arial"/>
          <w:color w:val="000000"/>
        </w:rPr>
        <w:t>i</w:t>
      </w:r>
      <w:r w:rsidRPr="00C533F4">
        <w:rPr>
          <w:rFonts w:ascii="Arial" w:hAnsi="Arial" w:cs="Arial"/>
          <w:color w:val="000000"/>
        </w:rPr>
        <w:t>n the supreme accounting position where decision</w:t>
      </w:r>
      <w:r w:rsidR="00341C70">
        <w:rPr>
          <w:rFonts w:ascii="Arial" w:hAnsi="Arial" w:cs="Arial"/>
          <w:color w:val="000000"/>
        </w:rPr>
        <w:t>-</w:t>
      </w:r>
      <w:r w:rsidRPr="00C533F4">
        <w:rPr>
          <w:rFonts w:ascii="Arial" w:hAnsi="Arial" w:cs="Arial"/>
          <w:color w:val="000000"/>
        </w:rPr>
        <w:t xml:space="preserve">making capabilities are highly required. </w:t>
      </w:r>
      <w:proofErr w:type="gramStart"/>
      <w:r w:rsidRPr="00C533F4">
        <w:rPr>
          <w:rFonts w:ascii="Arial" w:hAnsi="Arial" w:cs="Arial"/>
          <w:color w:val="000000"/>
        </w:rPr>
        <w:t>So</w:t>
      </w:r>
      <w:proofErr w:type="gramEnd"/>
      <w:r w:rsidRPr="00C533F4">
        <w:rPr>
          <w:rFonts w:ascii="Arial" w:hAnsi="Arial" w:cs="Arial"/>
          <w:color w:val="000000"/>
        </w:rPr>
        <w:t xml:space="preserve"> AI may help them to take critical decisions but as these situations evolve on daily basis, </w:t>
      </w:r>
      <w:r w:rsidRPr="00C533F4">
        <w:rPr>
          <w:rFonts w:ascii="Arial" w:hAnsi="Arial" w:cs="Arial"/>
          <w:color w:val="000000"/>
        </w:rPr>
        <w:lastRenderedPageBreak/>
        <w:t>it is not possible for AI to entirely set</w:t>
      </w:r>
      <w:r w:rsidR="00341C70">
        <w:rPr>
          <w:rFonts w:ascii="Arial" w:hAnsi="Arial" w:cs="Arial"/>
          <w:color w:val="000000"/>
        </w:rPr>
        <w:t xml:space="preserve"> </w:t>
      </w:r>
      <w:r w:rsidRPr="00C533F4">
        <w:rPr>
          <w:rFonts w:ascii="Arial" w:hAnsi="Arial" w:cs="Arial"/>
          <w:color w:val="000000"/>
        </w:rPr>
        <w:t>up a pattern to provide full-fledge</w:t>
      </w:r>
      <w:r w:rsidR="00341C70">
        <w:rPr>
          <w:rFonts w:ascii="Arial" w:hAnsi="Arial" w:cs="Arial"/>
          <w:color w:val="000000"/>
        </w:rPr>
        <w:t>d</w:t>
      </w:r>
      <w:r w:rsidRPr="00C533F4">
        <w:rPr>
          <w:rFonts w:ascii="Arial" w:hAnsi="Arial" w:cs="Arial"/>
          <w:color w:val="000000"/>
        </w:rPr>
        <w:t xml:space="preserve"> decision</w:t>
      </w:r>
      <w:r w:rsidR="00341C70">
        <w:rPr>
          <w:rFonts w:ascii="Arial" w:hAnsi="Arial" w:cs="Arial"/>
          <w:color w:val="000000"/>
        </w:rPr>
        <w:t>s</w:t>
      </w:r>
      <w:r w:rsidRPr="00C533F4">
        <w:rPr>
          <w:rFonts w:ascii="Arial" w:hAnsi="Arial" w:cs="Arial"/>
          <w:color w:val="000000"/>
        </w:rPr>
        <w:t xml:space="preserve"> like human accountants.</w:t>
      </w:r>
    </w:p>
    <w:p w14:paraId="1E5DF82D" w14:textId="77777777" w:rsidR="00391452" w:rsidRPr="00C533F4" w:rsidRDefault="00391452" w:rsidP="00391452">
      <w:pPr>
        <w:spacing w:line="240" w:lineRule="auto"/>
        <w:rPr>
          <w:rFonts w:ascii="Arial" w:hAnsi="Arial" w:cs="Arial"/>
          <w:color w:val="000000"/>
        </w:rPr>
      </w:pPr>
    </w:p>
    <w:p w14:paraId="1606A613" w14:textId="1DC56E14" w:rsidR="005A1930" w:rsidRPr="00C533F4" w:rsidRDefault="00391452" w:rsidP="0030351F">
      <w:pPr>
        <w:spacing w:line="360" w:lineRule="auto"/>
        <w:rPr>
          <w:rFonts w:ascii="Arial" w:hAnsi="Arial" w:cs="Arial"/>
          <w:color w:val="000000"/>
        </w:rPr>
      </w:pPr>
      <w:r w:rsidRPr="00C533F4">
        <w:rPr>
          <w:rFonts w:ascii="Arial" w:hAnsi="Arial" w:cs="Arial"/>
          <w:color w:val="000000"/>
        </w:rPr>
        <w:t xml:space="preserve">Last but not the </w:t>
      </w:r>
      <w:r w:rsidR="00581454" w:rsidRPr="00C533F4">
        <w:rPr>
          <w:rFonts w:ascii="Arial" w:hAnsi="Arial" w:cs="Arial"/>
          <w:color w:val="000000"/>
        </w:rPr>
        <w:t>least;</w:t>
      </w:r>
      <w:r w:rsidR="00E71C3A" w:rsidRPr="00C533F4">
        <w:rPr>
          <w:rFonts w:ascii="Arial" w:hAnsi="Arial" w:cs="Arial"/>
          <w:color w:val="000000"/>
        </w:rPr>
        <w:t xml:space="preserve"> artificial intelligence is the future </w:t>
      </w:r>
      <w:r w:rsidR="00C61A88" w:rsidRPr="00C533F4">
        <w:rPr>
          <w:rFonts w:ascii="Arial" w:hAnsi="Arial" w:cs="Arial"/>
          <w:color w:val="000000"/>
        </w:rPr>
        <w:t xml:space="preserve">opportunity for accountants </w:t>
      </w:r>
      <w:r w:rsidR="00E71C3A" w:rsidRPr="00C533F4">
        <w:rPr>
          <w:rFonts w:ascii="Arial" w:hAnsi="Arial" w:cs="Arial"/>
          <w:color w:val="000000"/>
        </w:rPr>
        <w:t>for two reasons. In the short to medium term, AI offers accountants a lot of potential to improve efficiency, provide more insight, and add value to the business. In the long run, AI opens the door to more profound change, as algorithms gradually take over the decision-making responsibilities that people currently perform.</w:t>
      </w:r>
    </w:p>
    <w:p w14:paraId="181DE492" w14:textId="77777777" w:rsidR="0002005E" w:rsidRPr="00C533F4" w:rsidRDefault="0002005E">
      <w:pPr>
        <w:spacing w:after="200"/>
        <w:jc w:val="left"/>
        <w:rPr>
          <w:rFonts w:ascii="Arial" w:hAnsi="Arial" w:cs="Arial"/>
          <w:b/>
          <w:color w:val="000000"/>
          <w:sz w:val="36"/>
          <w:u w:val="single"/>
        </w:rPr>
      </w:pPr>
      <w:r w:rsidRPr="00C533F4">
        <w:rPr>
          <w:rFonts w:ascii="Arial" w:hAnsi="Arial" w:cs="Arial"/>
          <w:b/>
          <w:color w:val="000000"/>
          <w:sz w:val="36"/>
          <w:u w:val="single"/>
        </w:rPr>
        <w:br w:type="page"/>
      </w:r>
    </w:p>
    <w:p w14:paraId="4DD67B52" w14:textId="77777777" w:rsidR="00A23296" w:rsidRPr="00C533F4" w:rsidRDefault="00675AC5" w:rsidP="00675AC5">
      <w:pPr>
        <w:pStyle w:val="Heading1"/>
        <w:shd w:val="clear" w:color="auto" w:fill="C6D9F1" w:themeFill="text2" w:themeFillTint="33"/>
        <w:jc w:val="center"/>
      </w:pPr>
      <w:bookmarkStart w:id="31" w:name="_Toc117245210"/>
      <w:r w:rsidRPr="00C533F4">
        <w:lastRenderedPageBreak/>
        <w:t>Appendix</w:t>
      </w:r>
      <w:bookmarkEnd w:id="31"/>
    </w:p>
    <w:p w14:paraId="3845E12A" w14:textId="77777777" w:rsidR="0002005E" w:rsidRPr="00C533F4" w:rsidRDefault="0002005E" w:rsidP="00A23296">
      <w:pPr>
        <w:spacing w:line="360" w:lineRule="auto"/>
        <w:jc w:val="center"/>
        <w:rPr>
          <w:rFonts w:ascii="Arial" w:hAnsi="Arial" w:cs="Arial"/>
          <w:b/>
          <w:i/>
          <w:color w:val="000000"/>
          <w:sz w:val="32"/>
        </w:rPr>
      </w:pPr>
    </w:p>
    <w:p w14:paraId="6BDBE312" w14:textId="77777777" w:rsidR="00351354" w:rsidRPr="00C533F4" w:rsidRDefault="00351354" w:rsidP="009F75E5">
      <w:pPr>
        <w:pStyle w:val="Heading2"/>
        <w:jc w:val="center"/>
        <w:rPr>
          <w:u w:val="single"/>
        </w:rPr>
      </w:pPr>
      <w:bookmarkStart w:id="32" w:name="_Toc117245211"/>
      <w:r w:rsidRPr="00C533F4">
        <w:t>References</w:t>
      </w:r>
      <w:bookmarkEnd w:id="32"/>
    </w:p>
    <w:p w14:paraId="6DA30912" w14:textId="022389A3"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Abdul-</w:t>
      </w:r>
      <w:proofErr w:type="spellStart"/>
      <w:r w:rsidRPr="00C533F4">
        <w:rPr>
          <w:rFonts w:ascii="Arial" w:hAnsi="Arial" w:cs="Arial"/>
          <w:color w:val="000000"/>
        </w:rPr>
        <w:t>Rahamon</w:t>
      </w:r>
      <w:proofErr w:type="spellEnd"/>
      <w:r w:rsidRPr="00C533F4">
        <w:rPr>
          <w:rFonts w:ascii="Arial" w:hAnsi="Arial" w:cs="Arial"/>
          <w:color w:val="000000"/>
        </w:rPr>
        <w:t xml:space="preserve">, O. A., &amp; </w:t>
      </w:r>
      <w:proofErr w:type="spellStart"/>
      <w:r w:rsidRPr="00C533F4">
        <w:rPr>
          <w:rFonts w:ascii="Arial" w:hAnsi="Arial" w:cs="Arial"/>
          <w:color w:val="000000"/>
        </w:rPr>
        <w:t>Adejare</w:t>
      </w:r>
      <w:proofErr w:type="spellEnd"/>
      <w:r w:rsidRPr="00C533F4">
        <w:rPr>
          <w:rFonts w:ascii="Arial" w:hAnsi="Arial" w:cs="Arial"/>
          <w:color w:val="000000"/>
        </w:rPr>
        <w:t xml:space="preserve">, A. T. (2014). The analysis of the impact of accounting records keeping on the performance of </w:t>
      </w:r>
      <w:r w:rsidR="00463AC2" w:rsidRPr="00C533F4">
        <w:rPr>
          <w:rFonts w:ascii="Arial" w:hAnsi="Arial" w:cs="Arial"/>
          <w:color w:val="000000"/>
        </w:rPr>
        <w:t>small-scale</w:t>
      </w:r>
      <w:r w:rsidRPr="00C533F4">
        <w:rPr>
          <w:rFonts w:ascii="Arial" w:hAnsi="Arial" w:cs="Arial"/>
          <w:color w:val="000000"/>
        </w:rPr>
        <w:t xml:space="preserve"> enterprises. International Journal of Academic Research in Business and Social Sciences, 4(1), 1-17.</w:t>
      </w:r>
    </w:p>
    <w:p w14:paraId="229FE829"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Buchanan, B. G. (2005). A (very) brief history of artificial intelligence. Ai Magazine, 26(4), 53-53.</w:t>
      </w:r>
    </w:p>
    <w:p w14:paraId="6B9A20AB" w14:textId="77777777" w:rsidR="00EA3305" w:rsidRPr="00C533F4" w:rsidRDefault="00EA3305" w:rsidP="00EA3305">
      <w:pPr>
        <w:spacing w:line="360" w:lineRule="auto"/>
        <w:ind w:left="864" w:hanging="720"/>
        <w:rPr>
          <w:rFonts w:ascii="Arial" w:hAnsi="Arial" w:cs="Arial"/>
          <w:color w:val="000000"/>
        </w:rPr>
      </w:pPr>
      <w:proofErr w:type="spellStart"/>
      <w:r w:rsidRPr="00C533F4">
        <w:rPr>
          <w:rFonts w:ascii="Arial" w:hAnsi="Arial" w:cs="Arial"/>
          <w:color w:val="000000"/>
        </w:rPr>
        <w:t>Chukwuani</w:t>
      </w:r>
      <w:proofErr w:type="spellEnd"/>
      <w:r w:rsidRPr="00C533F4">
        <w:rPr>
          <w:rFonts w:ascii="Arial" w:hAnsi="Arial" w:cs="Arial"/>
          <w:color w:val="000000"/>
        </w:rPr>
        <w:t xml:space="preserve">, V. N., &amp; </w:t>
      </w:r>
      <w:proofErr w:type="spellStart"/>
      <w:r w:rsidRPr="00C533F4">
        <w:rPr>
          <w:rFonts w:ascii="Arial" w:hAnsi="Arial" w:cs="Arial"/>
          <w:color w:val="000000"/>
        </w:rPr>
        <w:t>Egiyi</w:t>
      </w:r>
      <w:proofErr w:type="spellEnd"/>
      <w:r w:rsidRPr="00C533F4">
        <w:rPr>
          <w:rFonts w:ascii="Arial" w:hAnsi="Arial" w:cs="Arial"/>
          <w:color w:val="000000"/>
        </w:rPr>
        <w:t>, M. A. (2020). Automation of Accounting Processes: Impact of Artificial Intelligence. International Journal of Research and Innovation in Social Science (IJRISS), 4(8), 444-449.</w:t>
      </w:r>
    </w:p>
    <w:p w14:paraId="12E42DAB"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 xml:space="preserve">Davenport, T. H., &amp; </w:t>
      </w:r>
      <w:proofErr w:type="spellStart"/>
      <w:r w:rsidRPr="00C533F4">
        <w:rPr>
          <w:rFonts w:ascii="Arial" w:hAnsi="Arial" w:cs="Arial"/>
          <w:color w:val="000000"/>
        </w:rPr>
        <w:t>Ronanki</w:t>
      </w:r>
      <w:proofErr w:type="spellEnd"/>
      <w:r w:rsidRPr="00C533F4">
        <w:rPr>
          <w:rFonts w:ascii="Arial" w:hAnsi="Arial" w:cs="Arial"/>
          <w:color w:val="000000"/>
        </w:rPr>
        <w:t>, R. (2018). Artificial intelligence for the real world. Harvard business review, 96(1), 108-116.</w:t>
      </w:r>
    </w:p>
    <w:p w14:paraId="56B8C22D"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 xml:space="preserve">David </w:t>
      </w:r>
      <w:proofErr w:type="spellStart"/>
      <w:r w:rsidRPr="00C533F4">
        <w:rPr>
          <w:rFonts w:ascii="Arial" w:hAnsi="Arial" w:cs="Arial"/>
          <w:color w:val="000000"/>
        </w:rPr>
        <w:t>O'Regan</w:t>
      </w:r>
      <w:proofErr w:type="spellEnd"/>
      <w:r w:rsidRPr="00C533F4">
        <w:rPr>
          <w:rFonts w:ascii="Arial" w:hAnsi="Arial" w:cs="Arial"/>
          <w:color w:val="000000"/>
        </w:rPr>
        <w:t xml:space="preserve"> (2003). "Bangladesh". International auditing: a practical resource guide. John Wiley and Sons. p. 138. ISBN 0-471-26382-6.</w:t>
      </w:r>
    </w:p>
    <w:p w14:paraId="08FE1603"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Dick, S. (2019). Artificial Intelligence. Harvard Data Science Review, 1(1). https://doi.org/10.1162/99608f92.92fe150c</w:t>
      </w:r>
    </w:p>
    <w:p w14:paraId="169F2684"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Huq, S. M. (2014). The Role of Artificial Intelligence in the Development of Accounting Systems: A Review. The IUP Journal of Accounting Research and Audit Practices, 13, 7-19.</w:t>
      </w:r>
    </w:p>
    <w:p w14:paraId="72955CFB" w14:textId="77777777" w:rsidR="00EA3305" w:rsidRPr="00C533F4" w:rsidRDefault="00EA3305" w:rsidP="00EA3305">
      <w:pPr>
        <w:spacing w:line="360" w:lineRule="auto"/>
        <w:ind w:left="864" w:hanging="720"/>
        <w:rPr>
          <w:rFonts w:ascii="Arial" w:hAnsi="Arial" w:cs="Arial"/>
          <w:color w:val="000000"/>
        </w:rPr>
      </w:pPr>
      <w:proofErr w:type="spellStart"/>
      <w:r w:rsidRPr="00C533F4">
        <w:rPr>
          <w:rFonts w:ascii="Arial" w:hAnsi="Arial" w:cs="Arial"/>
          <w:color w:val="000000"/>
        </w:rPr>
        <w:t>Iasplus</w:t>
      </w:r>
      <w:proofErr w:type="spellEnd"/>
      <w:r w:rsidRPr="00C533F4">
        <w:rPr>
          <w:rFonts w:ascii="Arial" w:hAnsi="Arial" w:cs="Arial"/>
          <w:color w:val="000000"/>
        </w:rPr>
        <w:t>, (2022). www.iasplus.com. Retrieved 2022-09-05. Available at https://www.iasplus.com/en/jurisdictions/asia/bangladesh.</w:t>
      </w:r>
    </w:p>
    <w:p w14:paraId="671D10E0"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ICMAB (2015). Services of CMAs. Institute of Cost and Management Accountants of Bangladesh. Retrieved 05 September 2022.</w:t>
      </w:r>
    </w:p>
    <w:p w14:paraId="611D5FC7"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 xml:space="preserve"> IFRS, (2015). IFRS Application around the World Jurisdictional Profile: Bangladesh. IFRS. Retrieved 14 September 2022.</w:t>
      </w:r>
    </w:p>
    <w:p w14:paraId="3EF03F8B" w14:textId="77777777" w:rsidR="00EA3305" w:rsidRPr="00C533F4" w:rsidRDefault="00EA3305" w:rsidP="00EA3305">
      <w:pPr>
        <w:spacing w:line="360" w:lineRule="auto"/>
        <w:ind w:left="864" w:hanging="720"/>
        <w:rPr>
          <w:rFonts w:ascii="Arial" w:hAnsi="Arial" w:cs="Arial"/>
          <w:color w:val="000000"/>
        </w:rPr>
      </w:pPr>
      <w:proofErr w:type="spellStart"/>
      <w:r w:rsidRPr="00C533F4">
        <w:rPr>
          <w:rFonts w:ascii="Arial" w:hAnsi="Arial" w:cs="Arial"/>
          <w:color w:val="000000"/>
        </w:rPr>
        <w:t>Jindrichovska</w:t>
      </w:r>
      <w:proofErr w:type="spellEnd"/>
      <w:r w:rsidRPr="00C533F4">
        <w:rPr>
          <w:rFonts w:ascii="Arial" w:hAnsi="Arial" w:cs="Arial"/>
          <w:color w:val="000000"/>
        </w:rPr>
        <w:t xml:space="preserve">, I., &amp; </w:t>
      </w:r>
      <w:proofErr w:type="spellStart"/>
      <w:r w:rsidRPr="00C533F4">
        <w:rPr>
          <w:rFonts w:ascii="Arial" w:hAnsi="Arial" w:cs="Arial"/>
          <w:color w:val="000000"/>
        </w:rPr>
        <w:t>Kubickova</w:t>
      </w:r>
      <w:proofErr w:type="spellEnd"/>
      <w:r w:rsidRPr="00C533F4">
        <w:rPr>
          <w:rFonts w:ascii="Arial" w:hAnsi="Arial" w:cs="Arial"/>
          <w:color w:val="000000"/>
        </w:rPr>
        <w:t>, D. (2016). Perception of accountants and accounting profession in two countries: different terms of economy and culture.</w:t>
      </w:r>
    </w:p>
    <w:p w14:paraId="21C280B4" w14:textId="77777777" w:rsidR="00EA3305" w:rsidRPr="00C533F4" w:rsidRDefault="00EA3305" w:rsidP="00EA3305">
      <w:pPr>
        <w:spacing w:line="360" w:lineRule="auto"/>
        <w:ind w:left="864" w:hanging="720"/>
        <w:rPr>
          <w:rFonts w:ascii="Arial" w:hAnsi="Arial" w:cs="Arial"/>
          <w:color w:val="000000"/>
        </w:rPr>
      </w:pPr>
      <w:proofErr w:type="spellStart"/>
      <w:r w:rsidRPr="00C533F4">
        <w:rPr>
          <w:rFonts w:ascii="Arial" w:hAnsi="Arial" w:cs="Arial"/>
          <w:color w:val="000000"/>
        </w:rPr>
        <w:t>Kaidonis</w:t>
      </w:r>
      <w:proofErr w:type="spellEnd"/>
      <w:r w:rsidRPr="00C533F4">
        <w:rPr>
          <w:rFonts w:ascii="Arial" w:hAnsi="Arial" w:cs="Arial"/>
          <w:color w:val="000000"/>
        </w:rPr>
        <w:t>, M. (2008). The Accounting Profession: Serving the public interest or capital interest? Australasian Accounting, Business and Finance Journal, 2(4), 1-5.</w:t>
      </w:r>
    </w:p>
    <w:p w14:paraId="3DD03EA0"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lastRenderedPageBreak/>
        <w:t xml:space="preserve">Kaplan, A., &amp; </w:t>
      </w:r>
      <w:proofErr w:type="spellStart"/>
      <w:r w:rsidRPr="00C533F4">
        <w:rPr>
          <w:rFonts w:ascii="Arial" w:hAnsi="Arial" w:cs="Arial"/>
          <w:color w:val="000000"/>
        </w:rPr>
        <w:t>Haenlein</w:t>
      </w:r>
      <w:proofErr w:type="spellEnd"/>
      <w:r w:rsidRPr="00C533F4">
        <w:rPr>
          <w:rFonts w:ascii="Arial" w:hAnsi="Arial" w:cs="Arial"/>
          <w:color w:val="000000"/>
        </w:rPr>
        <w:t>, M. (2019). Siri, Siri, in my hand: Who’s the fairest in the land? On the interpretations, illustrations, and implications of artificial intelligence. Business Horizons, 62(1), 15-25.</w:t>
      </w:r>
    </w:p>
    <w:p w14:paraId="78FF53AB"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 xml:space="preserve">Kramer, S. (1996). Mind, symbolism, formalism: Is Leibniz a precursor of artificial intelligence? </w:t>
      </w:r>
      <w:r w:rsidR="00675AC5" w:rsidRPr="00C533F4">
        <w:rPr>
          <w:rFonts w:ascii="Arial" w:hAnsi="Arial" w:cs="Arial"/>
          <w:color w:val="000000"/>
        </w:rPr>
        <w:t>KO knowledge organization</w:t>
      </w:r>
      <w:r w:rsidRPr="00C533F4">
        <w:rPr>
          <w:rFonts w:ascii="Arial" w:hAnsi="Arial" w:cs="Arial"/>
          <w:color w:val="000000"/>
        </w:rPr>
        <w:t>, 23(2), 83-87.</w:t>
      </w:r>
    </w:p>
    <w:p w14:paraId="7639B543"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 xml:space="preserve">Lee, C. S., &amp; </w:t>
      </w:r>
      <w:proofErr w:type="spellStart"/>
      <w:r w:rsidRPr="00C533F4">
        <w:rPr>
          <w:rFonts w:ascii="Arial" w:hAnsi="Arial" w:cs="Arial"/>
          <w:color w:val="000000"/>
        </w:rPr>
        <w:t>Tajudeen</w:t>
      </w:r>
      <w:proofErr w:type="spellEnd"/>
      <w:r w:rsidRPr="00C533F4">
        <w:rPr>
          <w:rFonts w:ascii="Arial" w:hAnsi="Arial" w:cs="Arial"/>
          <w:color w:val="000000"/>
        </w:rPr>
        <w:t>, F. P. (2020). Impact of artificial intelligence on accounting: evidence from Malaysian organizations. Asian Journal of Business and Accounting, 13(1).</w:t>
      </w:r>
    </w:p>
    <w:p w14:paraId="1EEBCC25" w14:textId="78A8E343"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 xml:space="preserve">Luan, H., </w:t>
      </w:r>
      <w:proofErr w:type="spellStart"/>
      <w:r w:rsidRPr="00C533F4">
        <w:rPr>
          <w:rFonts w:ascii="Arial" w:hAnsi="Arial" w:cs="Arial"/>
          <w:color w:val="000000"/>
        </w:rPr>
        <w:t>Geczy</w:t>
      </w:r>
      <w:proofErr w:type="spellEnd"/>
      <w:r w:rsidRPr="00C533F4">
        <w:rPr>
          <w:rFonts w:ascii="Arial" w:hAnsi="Arial" w:cs="Arial"/>
          <w:color w:val="000000"/>
        </w:rPr>
        <w:t xml:space="preserve">, P., Lai, H., Gobert, J., Yang, S. J., Ogata, H., &amp; Tsai, C. C. (2020). Challenges and future directions of big data and artificial intelligence in education. Frontiers in </w:t>
      </w:r>
      <w:r w:rsidR="00341C70">
        <w:rPr>
          <w:rFonts w:ascii="Arial" w:hAnsi="Arial" w:cs="Arial"/>
          <w:color w:val="000000"/>
        </w:rPr>
        <w:t>P</w:t>
      </w:r>
      <w:r w:rsidRPr="00C533F4">
        <w:rPr>
          <w:rFonts w:ascii="Arial" w:hAnsi="Arial" w:cs="Arial"/>
          <w:color w:val="000000"/>
        </w:rPr>
        <w:t>sychology, 11, 580820.</w:t>
      </w:r>
    </w:p>
    <w:p w14:paraId="57036435"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Mamun, S. A. (2020). Role of accounting in economic growth. The Financial Express. Available at https://thefinancialexpress.com.bd/views/role-of-accounting-in-economic-growth-1605289868</w:t>
      </w:r>
    </w:p>
    <w:p w14:paraId="38282B02" w14:textId="15A83ED0" w:rsidR="00EA3305" w:rsidRPr="00C533F4" w:rsidRDefault="00EA3305" w:rsidP="00EA3305">
      <w:pPr>
        <w:spacing w:line="360" w:lineRule="auto"/>
        <w:ind w:left="864" w:hanging="720"/>
        <w:rPr>
          <w:rFonts w:ascii="Arial" w:hAnsi="Arial" w:cs="Arial"/>
          <w:color w:val="000000"/>
        </w:rPr>
      </w:pPr>
      <w:proofErr w:type="spellStart"/>
      <w:r w:rsidRPr="00C533F4">
        <w:rPr>
          <w:rFonts w:ascii="Arial" w:hAnsi="Arial" w:cs="Arial"/>
          <w:color w:val="000000"/>
        </w:rPr>
        <w:t>Naphade</w:t>
      </w:r>
      <w:proofErr w:type="spellEnd"/>
      <w:r w:rsidRPr="00C533F4">
        <w:rPr>
          <w:rFonts w:ascii="Arial" w:hAnsi="Arial" w:cs="Arial"/>
          <w:color w:val="000000"/>
        </w:rPr>
        <w:t xml:space="preserve">, M., Chang, M. C., Sharma, A., </w:t>
      </w:r>
      <w:proofErr w:type="spellStart"/>
      <w:r w:rsidRPr="00C533F4">
        <w:rPr>
          <w:rFonts w:ascii="Arial" w:hAnsi="Arial" w:cs="Arial"/>
          <w:color w:val="000000"/>
        </w:rPr>
        <w:t>Anastasiu</w:t>
      </w:r>
      <w:proofErr w:type="spellEnd"/>
      <w:r w:rsidRPr="00C533F4">
        <w:rPr>
          <w:rFonts w:ascii="Arial" w:hAnsi="Arial" w:cs="Arial"/>
          <w:color w:val="000000"/>
        </w:rPr>
        <w:t xml:space="preserve">, D. C., </w:t>
      </w:r>
      <w:proofErr w:type="spellStart"/>
      <w:r w:rsidRPr="00C533F4">
        <w:rPr>
          <w:rFonts w:ascii="Arial" w:hAnsi="Arial" w:cs="Arial"/>
          <w:color w:val="000000"/>
        </w:rPr>
        <w:t>Jagarlamudi</w:t>
      </w:r>
      <w:proofErr w:type="spellEnd"/>
      <w:r w:rsidRPr="00C533F4">
        <w:rPr>
          <w:rFonts w:ascii="Arial" w:hAnsi="Arial" w:cs="Arial"/>
          <w:color w:val="000000"/>
        </w:rPr>
        <w:t xml:space="preserve">, V., Chakraborty, P., &amp; </w:t>
      </w:r>
      <w:proofErr w:type="spellStart"/>
      <w:r w:rsidRPr="00C533F4">
        <w:rPr>
          <w:rFonts w:ascii="Arial" w:hAnsi="Arial" w:cs="Arial"/>
          <w:color w:val="000000"/>
        </w:rPr>
        <w:t>Lyu</w:t>
      </w:r>
      <w:proofErr w:type="spellEnd"/>
      <w:r w:rsidRPr="00C533F4">
        <w:rPr>
          <w:rFonts w:ascii="Arial" w:hAnsi="Arial" w:cs="Arial"/>
          <w:color w:val="000000"/>
        </w:rPr>
        <w:t xml:space="preserve">, S. (2018). The 2018 </w:t>
      </w:r>
      <w:r w:rsidR="00341C70">
        <w:rPr>
          <w:rFonts w:ascii="Arial" w:hAnsi="Arial" w:cs="Arial"/>
          <w:color w:val="000000"/>
        </w:rPr>
        <w:t>N</w:t>
      </w:r>
      <w:r w:rsidRPr="00C533F4">
        <w:rPr>
          <w:rFonts w:ascii="Arial" w:hAnsi="Arial" w:cs="Arial"/>
          <w:color w:val="000000"/>
        </w:rPr>
        <w:t>vidia ai city challenge. In Proceedings of the IEEE conference on computer vision and pattern recognition workshops (pp. 53-60).</w:t>
      </w:r>
    </w:p>
    <w:p w14:paraId="7806B8D3" w14:textId="4FF8B366"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O'Leary, D. E. (1995). AI in accounting, finance</w:t>
      </w:r>
      <w:r w:rsidR="00341C70">
        <w:rPr>
          <w:rFonts w:ascii="Arial" w:hAnsi="Arial" w:cs="Arial"/>
          <w:color w:val="000000"/>
        </w:rPr>
        <w:t>,</w:t>
      </w:r>
      <w:r w:rsidRPr="00C533F4">
        <w:rPr>
          <w:rFonts w:ascii="Arial" w:hAnsi="Arial" w:cs="Arial"/>
          <w:color w:val="000000"/>
        </w:rPr>
        <w:t xml:space="preserve"> and management. Intelligent Systems in Accounting, Finance</w:t>
      </w:r>
      <w:r w:rsidR="00341C70">
        <w:rPr>
          <w:rFonts w:ascii="Arial" w:hAnsi="Arial" w:cs="Arial"/>
          <w:color w:val="000000"/>
        </w:rPr>
        <w:t>,</w:t>
      </w:r>
      <w:r w:rsidRPr="00C533F4">
        <w:rPr>
          <w:rFonts w:ascii="Arial" w:hAnsi="Arial" w:cs="Arial"/>
          <w:color w:val="000000"/>
        </w:rPr>
        <w:t xml:space="preserve"> and Management, 4(3), 149-153.</w:t>
      </w:r>
    </w:p>
    <w:p w14:paraId="34ED7356" w14:textId="77777777"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Tone at the Top (2017, December). Artificial Intelligence: The Future for Internal Auditing. Global Institute of Internal Auditors. https://global.theiia.org/knowledge/Public%20Documents/Tone-at-the-Top-December-2017.pdf</w:t>
      </w:r>
    </w:p>
    <w:p w14:paraId="146E6750" w14:textId="11B51242" w:rsidR="00EA3305" w:rsidRPr="00C533F4" w:rsidRDefault="00EA3305" w:rsidP="00EA3305">
      <w:pPr>
        <w:spacing w:line="360" w:lineRule="auto"/>
        <w:ind w:left="864" w:hanging="720"/>
        <w:rPr>
          <w:rFonts w:ascii="Arial" w:hAnsi="Arial" w:cs="Arial"/>
          <w:color w:val="000000"/>
        </w:rPr>
      </w:pPr>
      <w:r w:rsidRPr="00C533F4">
        <w:rPr>
          <w:rFonts w:ascii="Arial" w:hAnsi="Arial" w:cs="Arial"/>
          <w:color w:val="000000"/>
        </w:rPr>
        <w:t xml:space="preserve">Uche, C. U. (2002). Professional accounting development in Nigeria: threats from the inside and outside. Accounting, Organizations and </w:t>
      </w:r>
      <w:r w:rsidR="00341C70">
        <w:rPr>
          <w:rFonts w:ascii="Arial" w:hAnsi="Arial" w:cs="Arial"/>
          <w:color w:val="000000"/>
        </w:rPr>
        <w:t>S</w:t>
      </w:r>
      <w:r w:rsidRPr="00C533F4">
        <w:rPr>
          <w:rFonts w:ascii="Arial" w:hAnsi="Arial" w:cs="Arial"/>
          <w:color w:val="000000"/>
        </w:rPr>
        <w:t>ociety, 27(4-5), 471-496.</w:t>
      </w:r>
    </w:p>
    <w:p w14:paraId="6A7E1CF6" w14:textId="77777777" w:rsidR="00351354" w:rsidRPr="00C533F4" w:rsidRDefault="00351354" w:rsidP="0030351F">
      <w:pPr>
        <w:spacing w:line="360" w:lineRule="auto"/>
        <w:rPr>
          <w:rFonts w:ascii="Arial" w:hAnsi="Arial" w:cs="Arial"/>
          <w:color w:val="000000"/>
        </w:rPr>
      </w:pPr>
    </w:p>
    <w:p w14:paraId="0329EC5A" w14:textId="77777777" w:rsidR="00884886" w:rsidRPr="00C533F4" w:rsidRDefault="00884886">
      <w:pPr>
        <w:spacing w:after="200"/>
        <w:jc w:val="left"/>
        <w:rPr>
          <w:rFonts w:ascii="Arial" w:hAnsi="Arial" w:cs="Arial"/>
          <w:color w:val="000000"/>
        </w:rPr>
      </w:pPr>
      <w:r w:rsidRPr="00C533F4">
        <w:rPr>
          <w:rFonts w:ascii="Arial" w:hAnsi="Arial" w:cs="Arial"/>
          <w:color w:val="000000"/>
        </w:rPr>
        <w:br w:type="page"/>
      </w:r>
    </w:p>
    <w:p w14:paraId="7A5CEA25" w14:textId="77777777" w:rsidR="00351354" w:rsidRPr="00C533F4" w:rsidRDefault="00675AC5" w:rsidP="00675AC5">
      <w:pPr>
        <w:pStyle w:val="Heading2"/>
        <w:pBdr>
          <w:bottom w:val="single" w:sz="4" w:space="1" w:color="auto"/>
        </w:pBdr>
        <w:jc w:val="center"/>
        <w:rPr>
          <w:sz w:val="32"/>
        </w:rPr>
      </w:pPr>
      <w:bookmarkStart w:id="33" w:name="_Toc117245212"/>
      <w:r w:rsidRPr="00C533F4">
        <w:rPr>
          <w:sz w:val="32"/>
        </w:rPr>
        <w:lastRenderedPageBreak/>
        <w:t>Questionnaire</w:t>
      </w:r>
      <w:bookmarkEnd w:id="33"/>
    </w:p>
    <w:p w14:paraId="598F8926" w14:textId="77777777" w:rsidR="00675AC5" w:rsidRPr="00C533F4" w:rsidRDefault="00675AC5" w:rsidP="00884886">
      <w:pPr>
        <w:spacing w:line="360" w:lineRule="auto"/>
        <w:jc w:val="center"/>
        <w:rPr>
          <w:rFonts w:ascii="Arial" w:hAnsi="Arial" w:cs="Arial"/>
          <w:b/>
          <w:color w:val="000000"/>
          <w:u w:val="single"/>
        </w:rPr>
      </w:pPr>
    </w:p>
    <w:p w14:paraId="728D635F" w14:textId="77777777" w:rsidR="00351354" w:rsidRPr="00C533F4" w:rsidRDefault="00884886" w:rsidP="00675AC5">
      <w:pPr>
        <w:pStyle w:val="Heading2"/>
        <w:jc w:val="center"/>
      </w:pPr>
      <w:bookmarkStart w:id="34" w:name="_Toc117245213"/>
      <w:r w:rsidRPr="00C533F4">
        <w:t>Transcript of the interview</w:t>
      </w:r>
      <w:bookmarkEnd w:id="34"/>
    </w:p>
    <w:p w14:paraId="352A3B48" w14:textId="77777777" w:rsidR="00884886" w:rsidRPr="00C533F4" w:rsidRDefault="00884886" w:rsidP="0030351F">
      <w:pPr>
        <w:spacing w:line="360" w:lineRule="auto"/>
        <w:rPr>
          <w:rFonts w:ascii="Arial" w:hAnsi="Arial" w:cs="Arial"/>
          <w:b/>
          <w:color w:val="000000"/>
          <w:sz w:val="28"/>
        </w:rPr>
      </w:pPr>
    </w:p>
    <w:p w14:paraId="30311817" w14:textId="77777777" w:rsidR="00884886" w:rsidRPr="00490AAE" w:rsidRDefault="00490AAE" w:rsidP="0030351F">
      <w:pPr>
        <w:spacing w:line="360" w:lineRule="auto"/>
        <w:rPr>
          <w:rFonts w:ascii="Arial" w:hAnsi="Arial" w:cs="Arial"/>
          <w:color w:val="000000"/>
        </w:rPr>
      </w:pPr>
      <w:r w:rsidRPr="00490AAE">
        <w:rPr>
          <w:rFonts w:ascii="Arial" w:hAnsi="Arial" w:cs="Arial"/>
          <w:color w:val="000000"/>
        </w:rPr>
        <w:t>Dear Sir,</w:t>
      </w:r>
    </w:p>
    <w:p w14:paraId="66760983" w14:textId="77777777" w:rsidR="00490AAE" w:rsidRPr="00490AAE" w:rsidRDefault="00490AAE" w:rsidP="0030351F">
      <w:pPr>
        <w:spacing w:line="360" w:lineRule="auto"/>
        <w:rPr>
          <w:rFonts w:ascii="Arial" w:hAnsi="Arial" w:cs="Arial"/>
          <w:color w:val="000000"/>
        </w:rPr>
      </w:pPr>
      <w:r w:rsidRPr="00490AAE">
        <w:rPr>
          <w:rFonts w:ascii="Arial" w:hAnsi="Arial" w:cs="Arial"/>
          <w:color w:val="000000"/>
        </w:rPr>
        <w:t xml:space="preserve">I'm conducting this interview to investigate your thoughts on the impact of Artificial Intelligence (AI) on the accounting profession. I'm going to ask you a total of six questions, and </w:t>
      </w:r>
      <w:proofErr w:type="gramStart"/>
      <w:r w:rsidRPr="00490AAE">
        <w:rPr>
          <w:rFonts w:ascii="Arial" w:hAnsi="Arial" w:cs="Arial"/>
          <w:color w:val="000000"/>
        </w:rPr>
        <w:t>all of</w:t>
      </w:r>
      <w:proofErr w:type="gramEnd"/>
      <w:r w:rsidRPr="00490AAE">
        <w:rPr>
          <w:rFonts w:ascii="Arial" w:hAnsi="Arial" w:cs="Arial"/>
          <w:color w:val="000000"/>
        </w:rPr>
        <w:t xml:space="preserve"> the information will be kept private; I'll only utilize the aggregate results for academic purposes.</w:t>
      </w:r>
    </w:p>
    <w:p w14:paraId="5957DAA7" w14:textId="77777777" w:rsidR="00490AAE" w:rsidRDefault="00490AAE" w:rsidP="0030351F">
      <w:pPr>
        <w:spacing w:line="360" w:lineRule="auto"/>
        <w:rPr>
          <w:rFonts w:ascii="Arial" w:hAnsi="Arial" w:cs="Arial"/>
          <w:b/>
          <w:color w:val="000000"/>
        </w:rPr>
      </w:pPr>
    </w:p>
    <w:p w14:paraId="1A6C205F" w14:textId="77777777" w:rsidR="00490AAE" w:rsidRPr="00490AAE" w:rsidRDefault="00490AAE" w:rsidP="0030351F">
      <w:pPr>
        <w:spacing w:line="360" w:lineRule="auto"/>
        <w:rPr>
          <w:rFonts w:ascii="Arial" w:hAnsi="Arial" w:cs="Arial"/>
          <w:b/>
          <w:color w:val="000000"/>
        </w:rPr>
      </w:pPr>
      <w:r>
        <w:rPr>
          <w:rFonts w:ascii="Arial" w:hAnsi="Arial" w:cs="Arial"/>
          <w:b/>
          <w:color w:val="000000"/>
        </w:rPr>
        <w:t>Questions:</w:t>
      </w:r>
    </w:p>
    <w:p w14:paraId="41229EF9" w14:textId="77777777" w:rsidR="00884886" w:rsidRPr="00C533F4" w:rsidRDefault="00884886" w:rsidP="00884886">
      <w:pPr>
        <w:pStyle w:val="ListParagraph"/>
        <w:numPr>
          <w:ilvl w:val="0"/>
          <w:numId w:val="19"/>
        </w:numPr>
        <w:spacing w:line="360" w:lineRule="auto"/>
        <w:rPr>
          <w:rFonts w:ascii="Arial" w:hAnsi="Arial" w:cs="Arial"/>
          <w:color w:val="000000"/>
        </w:rPr>
      </w:pPr>
      <w:r w:rsidRPr="00C533F4">
        <w:rPr>
          <w:rFonts w:ascii="Arial" w:hAnsi="Arial" w:cs="Arial"/>
          <w:color w:val="000000"/>
        </w:rPr>
        <w:t>May I know what your educational qualification is?</w:t>
      </w:r>
    </w:p>
    <w:p w14:paraId="683994B7" w14:textId="77777777" w:rsidR="00884886" w:rsidRPr="00C533F4" w:rsidRDefault="00884886" w:rsidP="00884886">
      <w:pPr>
        <w:pStyle w:val="ListParagraph"/>
        <w:numPr>
          <w:ilvl w:val="0"/>
          <w:numId w:val="19"/>
        </w:numPr>
        <w:spacing w:line="360" w:lineRule="auto"/>
        <w:rPr>
          <w:rFonts w:ascii="Arial" w:hAnsi="Arial" w:cs="Arial"/>
          <w:color w:val="000000"/>
        </w:rPr>
      </w:pPr>
      <w:r w:rsidRPr="00C533F4">
        <w:rPr>
          <w:rFonts w:ascii="Arial" w:hAnsi="Arial" w:cs="Arial"/>
          <w:color w:val="000000"/>
        </w:rPr>
        <w:t>How long have you been employed as an accountant?</w:t>
      </w:r>
    </w:p>
    <w:p w14:paraId="040B1DA8" w14:textId="77777777" w:rsidR="00884886" w:rsidRPr="00C533F4" w:rsidRDefault="00884886" w:rsidP="00884886">
      <w:pPr>
        <w:pStyle w:val="ListParagraph"/>
        <w:numPr>
          <w:ilvl w:val="0"/>
          <w:numId w:val="19"/>
        </w:numPr>
        <w:spacing w:line="360" w:lineRule="auto"/>
        <w:rPr>
          <w:rFonts w:ascii="Arial" w:hAnsi="Arial" w:cs="Arial"/>
          <w:color w:val="000000"/>
        </w:rPr>
      </w:pPr>
      <w:r w:rsidRPr="00C533F4">
        <w:rPr>
          <w:rFonts w:ascii="Arial" w:hAnsi="Arial" w:cs="Arial"/>
          <w:color w:val="000000"/>
        </w:rPr>
        <w:t>Would you kindly discuss the skills an accountant has to have?</w:t>
      </w:r>
    </w:p>
    <w:p w14:paraId="397D5C18" w14:textId="176E1033" w:rsidR="00884886" w:rsidRPr="00C533F4" w:rsidRDefault="00884886" w:rsidP="00884886">
      <w:pPr>
        <w:pStyle w:val="ListParagraph"/>
        <w:numPr>
          <w:ilvl w:val="0"/>
          <w:numId w:val="19"/>
        </w:numPr>
        <w:spacing w:line="360" w:lineRule="auto"/>
        <w:rPr>
          <w:rFonts w:ascii="Arial" w:hAnsi="Arial" w:cs="Arial"/>
          <w:color w:val="000000"/>
        </w:rPr>
      </w:pPr>
      <w:r w:rsidRPr="00C533F4">
        <w:rPr>
          <w:rFonts w:ascii="Arial" w:hAnsi="Arial" w:cs="Arial"/>
          <w:color w:val="000000"/>
        </w:rPr>
        <w:t xml:space="preserve">Would you mind describing the kinds of tasks you must carry out </w:t>
      </w:r>
      <w:r w:rsidR="00341C70">
        <w:rPr>
          <w:rFonts w:ascii="Arial" w:hAnsi="Arial" w:cs="Arial"/>
          <w:color w:val="000000"/>
        </w:rPr>
        <w:t>daily</w:t>
      </w:r>
      <w:r w:rsidRPr="00C533F4">
        <w:rPr>
          <w:rFonts w:ascii="Arial" w:hAnsi="Arial" w:cs="Arial"/>
          <w:color w:val="000000"/>
        </w:rPr>
        <w:t xml:space="preserve"> as an accountant?</w:t>
      </w:r>
    </w:p>
    <w:p w14:paraId="1942E90D" w14:textId="77777777" w:rsidR="00884886" w:rsidRPr="00C533F4" w:rsidRDefault="00884886" w:rsidP="00884886">
      <w:pPr>
        <w:pStyle w:val="ListParagraph"/>
        <w:numPr>
          <w:ilvl w:val="0"/>
          <w:numId w:val="19"/>
        </w:numPr>
        <w:spacing w:line="360" w:lineRule="auto"/>
        <w:rPr>
          <w:rFonts w:ascii="Arial" w:hAnsi="Arial" w:cs="Arial"/>
          <w:color w:val="000000"/>
        </w:rPr>
      </w:pPr>
      <w:r w:rsidRPr="00C533F4">
        <w:rPr>
          <w:rFonts w:ascii="Arial" w:hAnsi="Arial" w:cs="Arial"/>
          <w:color w:val="000000"/>
        </w:rPr>
        <w:t>Do you believe that the way AI is developing poses a threat to accountants? Or is there a chance there?</w:t>
      </w:r>
    </w:p>
    <w:p w14:paraId="36F35384" w14:textId="77777777" w:rsidR="00884886" w:rsidRDefault="00884886" w:rsidP="00884886">
      <w:pPr>
        <w:pStyle w:val="ListParagraph"/>
        <w:numPr>
          <w:ilvl w:val="0"/>
          <w:numId w:val="19"/>
        </w:numPr>
        <w:spacing w:line="360" w:lineRule="auto"/>
        <w:rPr>
          <w:rFonts w:ascii="Arial" w:hAnsi="Arial" w:cs="Arial"/>
          <w:color w:val="000000"/>
        </w:rPr>
      </w:pPr>
      <w:r w:rsidRPr="00C533F4">
        <w:rPr>
          <w:rFonts w:ascii="Arial" w:hAnsi="Arial" w:cs="Arial"/>
          <w:color w:val="000000"/>
        </w:rPr>
        <w:t>Would you mind sharing your opinions on whether AI will eventually replace Bangladeshi accountants' jobs?</w:t>
      </w:r>
    </w:p>
    <w:p w14:paraId="2FD7C6D8" w14:textId="77777777" w:rsidR="00490AAE" w:rsidRDefault="00490AAE" w:rsidP="00490AAE">
      <w:pPr>
        <w:spacing w:line="360" w:lineRule="auto"/>
        <w:rPr>
          <w:rFonts w:ascii="Arial" w:hAnsi="Arial" w:cs="Arial"/>
          <w:color w:val="000000"/>
        </w:rPr>
      </w:pPr>
    </w:p>
    <w:p w14:paraId="03F428C9" w14:textId="18E2EDD9" w:rsidR="00884886" w:rsidRPr="00C533F4" w:rsidRDefault="00490AAE" w:rsidP="0030351F">
      <w:pPr>
        <w:spacing w:line="360" w:lineRule="auto"/>
        <w:rPr>
          <w:rFonts w:ascii="Arial" w:hAnsi="Arial" w:cs="Arial"/>
          <w:color w:val="000000"/>
        </w:rPr>
      </w:pPr>
      <w:r w:rsidRPr="00490AAE">
        <w:rPr>
          <w:rFonts w:ascii="Arial" w:hAnsi="Arial" w:cs="Arial"/>
          <w:color w:val="000000"/>
        </w:rPr>
        <w:t xml:space="preserve">Thank you for allowing me </w:t>
      </w:r>
      <w:r w:rsidR="00341C70">
        <w:rPr>
          <w:rFonts w:ascii="Arial" w:hAnsi="Arial" w:cs="Arial"/>
          <w:color w:val="000000"/>
        </w:rPr>
        <w:t xml:space="preserve">to </w:t>
      </w:r>
      <w:r w:rsidRPr="00490AAE">
        <w:rPr>
          <w:rFonts w:ascii="Arial" w:hAnsi="Arial" w:cs="Arial"/>
          <w:color w:val="000000"/>
        </w:rPr>
        <w:t>and for sharing your valuable time with me.</w:t>
      </w:r>
    </w:p>
    <w:p w14:paraId="48CD521A" w14:textId="77777777" w:rsidR="00884886" w:rsidRPr="00C533F4" w:rsidRDefault="00884886" w:rsidP="0030351F">
      <w:pPr>
        <w:spacing w:line="360" w:lineRule="auto"/>
        <w:rPr>
          <w:rFonts w:ascii="Arial" w:hAnsi="Arial" w:cs="Arial"/>
          <w:color w:val="000000"/>
        </w:rPr>
      </w:pPr>
    </w:p>
    <w:p w14:paraId="07D39A4C" w14:textId="77777777" w:rsidR="00191AE4" w:rsidRPr="00C533F4" w:rsidRDefault="00191AE4" w:rsidP="0030351F">
      <w:pPr>
        <w:spacing w:line="360" w:lineRule="auto"/>
        <w:jc w:val="left"/>
        <w:rPr>
          <w:rFonts w:ascii="Arial" w:hAnsi="Arial" w:cs="Arial"/>
        </w:rPr>
      </w:pPr>
    </w:p>
    <w:p w14:paraId="5BD309D5" w14:textId="77777777" w:rsidR="00D659B3" w:rsidRPr="00C533F4" w:rsidRDefault="00D659B3" w:rsidP="0030351F">
      <w:pPr>
        <w:shd w:val="clear" w:color="auto" w:fill="FFFFFF" w:themeFill="background1"/>
        <w:spacing w:line="360" w:lineRule="auto"/>
        <w:rPr>
          <w:rFonts w:ascii="Arial" w:hAnsi="Arial" w:cs="Arial"/>
        </w:rPr>
      </w:pPr>
    </w:p>
    <w:sectPr w:rsidR="00D659B3" w:rsidRPr="00C533F4" w:rsidSect="00AD45F1">
      <w:footerReference w:type="default" r:id="rId2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14848" w14:textId="77777777" w:rsidR="00364CEB" w:rsidRDefault="00364CEB" w:rsidP="00191AE4">
      <w:r>
        <w:separator/>
      </w:r>
    </w:p>
  </w:endnote>
  <w:endnote w:type="continuationSeparator" w:id="0">
    <w:p w14:paraId="076B3518" w14:textId="77777777" w:rsidR="00364CEB" w:rsidRDefault="00364CEB" w:rsidP="0019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818E4" w14:textId="77777777" w:rsidR="00C533F4" w:rsidRPr="000E7F11" w:rsidRDefault="00C533F4" w:rsidP="000E7F11">
    <w:pPr>
      <w:pStyle w:val="Footer"/>
      <w:jc w:val="center"/>
      <w:rPr>
        <w:rFonts w:asciiTheme="majorHAnsi" w:eastAsiaTheme="majorEastAsia" w:hAnsiTheme="majorHAnsi" w:cstheme="majorBidi"/>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07119"/>
      <w:docPartObj>
        <w:docPartGallery w:val="Page Numbers (Bottom of Page)"/>
        <w:docPartUnique/>
      </w:docPartObj>
    </w:sdtPr>
    <w:sdtEndPr>
      <w:rPr>
        <w:noProof/>
      </w:rPr>
    </w:sdtEndPr>
    <w:sdtContent>
      <w:p w14:paraId="1873052F" w14:textId="77777777" w:rsidR="00C533F4" w:rsidRDefault="007E63B6" w:rsidP="007E63B6">
        <w:pPr>
          <w:pStyle w:val="Footer"/>
          <w:jc w:val="center"/>
        </w:pPr>
        <w:r>
          <w:fldChar w:fldCharType="begin"/>
        </w:r>
        <w:r>
          <w:instrText xml:space="preserve"> PAGE   \* MERGEFORMAT </w:instrText>
        </w:r>
        <w:r>
          <w:fldChar w:fldCharType="separate"/>
        </w:r>
        <w:r w:rsidR="00DF0834">
          <w:rPr>
            <w:noProof/>
          </w:rPr>
          <w:t>i</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86442"/>
      <w:docPartObj>
        <w:docPartGallery w:val="Page Numbers (Bottom of Page)"/>
        <w:docPartUnique/>
      </w:docPartObj>
    </w:sdtPr>
    <w:sdtEndPr>
      <w:rPr>
        <w:noProof/>
      </w:rPr>
    </w:sdtEndPr>
    <w:sdtContent>
      <w:p w14:paraId="39259303" w14:textId="77777777" w:rsidR="00490AAE" w:rsidRDefault="007E63B6" w:rsidP="007E63B6">
        <w:pPr>
          <w:pStyle w:val="Footer"/>
          <w:jc w:val="center"/>
        </w:pPr>
        <w:r>
          <w:fldChar w:fldCharType="begin"/>
        </w:r>
        <w:r>
          <w:instrText xml:space="preserve"> PAGE   \* MERGEFORMAT </w:instrText>
        </w:r>
        <w:r>
          <w:fldChar w:fldCharType="separate"/>
        </w:r>
        <w:r w:rsidR="00DF0834">
          <w:rPr>
            <w:noProof/>
          </w:rPr>
          <w:t>iv</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562081"/>
      <w:docPartObj>
        <w:docPartGallery w:val="Page Numbers (Bottom of Page)"/>
        <w:docPartUnique/>
      </w:docPartObj>
    </w:sdtPr>
    <w:sdtContent>
      <w:sdt>
        <w:sdtPr>
          <w:id w:val="1728636285"/>
          <w:docPartObj>
            <w:docPartGallery w:val="Page Numbers (Top of Page)"/>
            <w:docPartUnique/>
          </w:docPartObj>
        </w:sdtPr>
        <w:sdtContent>
          <w:p w14:paraId="3314EEF6" w14:textId="77777777" w:rsidR="00490AAE" w:rsidRDefault="00490AAE" w:rsidP="00490AAE">
            <w:pPr>
              <w:pStyle w:val="Footer"/>
              <w:jc w:val="center"/>
            </w:pPr>
            <w:r>
              <w:t xml:space="preserve">Page </w:t>
            </w:r>
            <w:r>
              <w:rPr>
                <w:b/>
                <w:bCs/>
              </w:rPr>
              <w:fldChar w:fldCharType="begin"/>
            </w:r>
            <w:r>
              <w:rPr>
                <w:b/>
                <w:bCs/>
              </w:rPr>
              <w:instrText xml:space="preserve"> PAGE </w:instrText>
            </w:r>
            <w:r>
              <w:rPr>
                <w:b/>
                <w:bCs/>
              </w:rPr>
              <w:fldChar w:fldCharType="separate"/>
            </w:r>
            <w:r w:rsidR="00DF0834">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DF0834">
              <w:rPr>
                <w:b/>
                <w:bCs/>
                <w:noProof/>
              </w:rPr>
              <w:t>39</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D5239" w14:textId="77777777" w:rsidR="00364CEB" w:rsidRDefault="00364CEB" w:rsidP="00191AE4">
      <w:r>
        <w:separator/>
      </w:r>
    </w:p>
  </w:footnote>
  <w:footnote w:type="continuationSeparator" w:id="0">
    <w:p w14:paraId="5E557D3E" w14:textId="77777777" w:rsidR="00364CEB" w:rsidRDefault="00364CEB" w:rsidP="00191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262"/>
    <w:multiLevelType w:val="hybridMultilevel"/>
    <w:tmpl w:val="D8524264"/>
    <w:lvl w:ilvl="0" w:tplc="04090019">
      <w:start w:val="1"/>
      <w:numFmt w:val="lowerLetter"/>
      <w:lvlText w:val="%1."/>
      <w:lvlJc w:val="left"/>
      <w:pPr>
        <w:tabs>
          <w:tab w:val="num" w:pos="360"/>
        </w:tabs>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 w15:restartNumberingAfterBreak="0">
    <w:nsid w:val="0616336B"/>
    <w:multiLevelType w:val="hybridMultilevel"/>
    <w:tmpl w:val="82A0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16390"/>
    <w:multiLevelType w:val="hybridMultilevel"/>
    <w:tmpl w:val="CF489F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231E71"/>
    <w:multiLevelType w:val="hybridMultilevel"/>
    <w:tmpl w:val="7BD890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21496A"/>
    <w:multiLevelType w:val="hybridMultilevel"/>
    <w:tmpl w:val="1E5AD140"/>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890"/>
        </w:tabs>
        <w:ind w:left="890" w:hanging="180"/>
      </w:pPr>
    </w:lvl>
    <w:lvl w:ilvl="3" w:tplc="DCA68C86">
      <w:start w:val="1"/>
      <w:numFmt w:val="upp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9165A6"/>
    <w:multiLevelType w:val="hybridMultilevel"/>
    <w:tmpl w:val="B1BACCA4"/>
    <w:lvl w:ilvl="0" w:tplc="04090019">
      <w:start w:val="1"/>
      <w:numFmt w:val="lowerLetter"/>
      <w:lvlText w:val="%1."/>
      <w:lvlJc w:val="left"/>
      <w:pPr>
        <w:tabs>
          <w:tab w:val="num" w:pos="360"/>
        </w:tabs>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4171B3"/>
    <w:multiLevelType w:val="hybridMultilevel"/>
    <w:tmpl w:val="48507D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934069"/>
    <w:multiLevelType w:val="multilevel"/>
    <w:tmpl w:val="2EAE2A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2169E7"/>
    <w:multiLevelType w:val="hybridMultilevel"/>
    <w:tmpl w:val="979E37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BA583D"/>
    <w:multiLevelType w:val="hybridMultilevel"/>
    <w:tmpl w:val="A8DED95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A22477"/>
    <w:multiLevelType w:val="multilevel"/>
    <w:tmpl w:val="503C89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D129DA"/>
    <w:multiLevelType w:val="hybridMultilevel"/>
    <w:tmpl w:val="6E46F1D2"/>
    <w:lvl w:ilvl="0" w:tplc="8536FB94">
      <w:start w:val="1"/>
      <w:numFmt w:val="lowerLetter"/>
      <w:lvlText w:val="%1."/>
      <w:lvlJc w:val="left"/>
      <w:pPr>
        <w:tabs>
          <w:tab w:val="num" w:pos="360"/>
        </w:tabs>
        <w:ind w:left="360" w:hanging="360"/>
      </w:pPr>
      <w:rPr>
        <w:b/>
      </w:rPr>
    </w:lvl>
    <w:lvl w:ilvl="1" w:tplc="A4A24964">
      <w:start w:val="1"/>
      <w:numFmt w:val="lowerLetter"/>
      <w:lvlText w:val="%2."/>
      <w:lvlJc w:val="left"/>
      <w:pPr>
        <w:ind w:left="360" w:hanging="360"/>
      </w:pPr>
      <w:rPr>
        <w:rFonts w:hint="default"/>
      </w:r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2" w15:restartNumberingAfterBreak="0">
    <w:nsid w:val="39B22F16"/>
    <w:multiLevelType w:val="hybridMultilevel"/>
    <w:tmpl w:val="CB0CFEBE"/>
    <w:lvl w:ilvl="0" w:tplc="0809001B">
      <w:start w:val="1"/>
      <w:numFmt w:val="lowerRoman"/>
      <w:lvlText w:val="%1."/>
      <w:lvlJc w:val="right"/>
      <w:pPr>
        <w:ind w:left="36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77801AC"/>
    <w:multiLevelType w:val="hybridMultilevel"/>
    <w:tmpl w:val="9A7E44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5962ED"/>
    <w:multiLevelType w:val="multilevel"/>
    <w:tmpl w:val="CA1C3C1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C2313D3"/>
    <w:multiLevelType w:val="hybridMultilevel"/>
    <w:tmpl w:val="65A00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4C0B6A"/>
    <w:multiLevelType w:val="hybridMultilevel"/>
    <w:tmpl w:val="314458E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CA5F66"/>
    <w:multiLevelType w:val="multilevel"/>
    <w:tmpl w:val="10ACFEAA"/>
    <w:lvl w:ilvl="0">
      <w:start w:val="1"/>
      <w:numFmt w:val="decimal"/>
      <w:lvlText w:val="%1"/>
      <w:lvlJc w:val="left"/>
      <w:pPr>
        <w:ind w:left="405" w:hanging="405"/>
      </w:pPr>
      <w:rPr>
        <w:rFonts w:hint="default"/>
        <w:b/>
        <w:color w:val="0F243E" w:themeColor="text2" w:themeShade="80"/>
        <w:sz w:val="28"/>
      </w:rPr>
    </w:lvl>
    <w:lvl w:ilvl="1">
      <w:start w:val="1"/>
      <w:numFmt w:val="decimal"/>
      <w:lvlText w:val="%1.%2"/>
      <w:lvlJc w:val="left"/>
      <w:pPr>
        <w:ind w:left="405" w:hanging="405"/>
      </w:pPr>
      <w:rPr>
        <w:rFonts w:hint="default"/>
        <w:b/>
        <w:color w:val="0F243E" w:themeColor="text2" w:themeShade="80"/>
        <w:sz w:val="28"/>
      </w:rPr>
    </w:lvl>
    <w:lvl w:ilvl="2">
      <w:start w:val="1"/>
      <w:numFmt w:val="decimal"/>
      <w:lvlText w:val="%1.%2.%3"/>
      <w:lvlJc w:val="left"/>
      <w:pPr>
        <w:ind w:left="720" w:hanging="720"/>
      </w:pPr>
      <w:rPr>
        <w:rFonts w:hint="default"/>
        <w:b/>
        <w:color w:val="0F243E" w:themeColor="text2" w:themeShade="80"/>
        <w:sz w:val="28"/>
      </w:rPr>
    </w:lvl>
    <w:lvl w:ilvl="3">
      <w:start w:val="1"/>
      <w:numFmt w:val="decimal"/>
      <w:lvlText w:val="%1.%2.%3.%4"/>
      <w:lvlJc w:val="left"/>
      <w:pPr>
        <w:ind w:left="1080" w:hanging="1080"/>
      </w:pPr>
      <w:rPr>
        <w:rFonts w:hint="default"/>
        <w:b/>
        <w:color w:val="0F243E" w:themeColor="text2" w:themeShade="80"/>
        <w:sz w:val="28"/>
      </w:rPr>
    </w:lvl>
    <w:lvl w:ilvl="4">
      <w:start w:val="1"/>
      <w:numFmt w:val="decimal"/>
      <w:lvlText w:val="%1.%2.%3.%4.%5"/>
      <w:lvlJc w:val="left"/>
      <w:pPr>
        <w:ind w:left="1080" w:hanging="1080"/>
      </w:pPr>
      <w:rPr>
        <w:rFonts w:hint="default"/>
        <w:b/>
        <w:color w:val="0F243E" w:themeColor="text2" w:themeShade="80"/>
        <w:sz w:val="28"/>
      </w:rPr>
    </w:lvl>
    <w:lvl w:ilvl="5">
      <w:start w:val="1"/>
      <w:numFmt w:val="decimal"/>
      <w:lvlText w:val="%1.%2.%3.%4.%5.%6"/>
      <w:lvlJc w:val="left"/>
      <w:pPr>
        <w:ind w:left="1440" w:hanging="1440"/>
      </w:pPr>
      <w:rPr>
        <w:rFonts w:hint="default"/>
        <w:b/>
        <w:color w:val="0F243E" w:themeColor="text2" w:themeShade="80"/>
        <w:sz w:val="28"/>
      </w:rPr>
    </w:lvl>
    <w:lvl w:ilvl="6">
      <w:start w:val="1"/>
      <w:numFmt w:val="decimal"/>
      <w:lvlText w:val="%1.%2.%3.%4.%5.%6.%7"/>
      <w:lvlJc w:val="left"/>
      <w:pPr>
        <w:ind w:left="1440" w:hanging="1440"/>
      </w:pPr>
      <w:rPr>
        <w:rFonts w:hint="default"/>
        <w:b/>
        <w:color w:val="0F243E" w:themeColor="text2" w:themeShade="80"/>
        <w:sz w:val="28"/>
      </w:rPr>
    </w:lvl>
    <w:lvl w:ilvl="7">
      <w:start w:val="1"/>
      <w:numFmt w:val="decimal"/>
      <w:lvlText w:val="%1.%2.%3.%4.%5.%6.%7.%8"/>
      <w:lvlJc w:val="left"/>
      <w:pPr>
        <w:ind w:left="1800" w:hanging="1800"/>
      </w:pPr>
      <w:rPr>
        <w:rFonts w:hint="default"/>
        <w:b/>
        <w:color w:val="0F243E" w:themeColor="text2" w:themeShade="80"/>
        <w:sz w:val="28"/>
      </w:rPr>
    </w:lvl>
    <w:lvl w:ilvl="8">
      <w:start w:val="1"/>
      <w:numFmt w:val="decimal"/>
      <w:lvlText w:val="%1.%2.%3.%4.%5.%6.%7.%8.%9"/>
      <w:lvlJc w:val="left"/>
      <w:pPr>
        <w:ind w:left="1800" w:hanging="1800"/>
      </w:pPr>
      <w:rPr>
        <w:rFonts w:hint="default"/>
        <w:b/>
        <w:color w:val="0F243E" w:themeColor="text2" w:themeShade="80"/>
        <w:sz w:val="28"/>
      </w:rPr>
    </w:lvl>
  </w:abstractNum>
  <w:abstractNum w:abstractNumId="18" w15:restartNumberingAfterBreak="0">
    <w:nsid w:val="60ED2F37"/>
    <w:multiLevelType w:val="multilevel"/>
    <w:tmpl w:val="143A6F3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E306593"/>
    <w:multiLevelType w:val="hybridMultilevel"/>
    <w:tmpl w:val="1BD2AAE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67253C5"/>
    <w:multiLevelType w:val="multilevel"/>
    <w:tmpl w:val="E5CE9700"/>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7D213FF2"/>
    <w:multiLevelType w:val="hybridMultilevel"/>
    <w:tmpl w:val="DBE223E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0018826">
    <w:abstractNumId w:val="7"/>
  </w:num>
  <w:num w:numId="2" w16cid:durableId="1958833274">
    <w:abstractNumId w:val="4"/>
  </w:num>
  <w:num w:numId="3" w16cid:durableId="934048416">
    <w:abstractNumId w:val="8"/>
  </w:num>
  <w:num w:numId="4" w16cid:durableId="558784022">
    <w:abstractNumId w:val="0"/>
  </w:num>
  <w:num w:numId="5" w16cid:durableId="632098368">
    <w:abstractNumId w:val="11"/>
  </w:num>
  <w:num w:numId="6" w16cid:durableId="861406938">
    <w:abstractNumId w:val="19"/>
  </w:num>
  <w:num w:numId="7" w16cid:durableId="827790321">
    <w:abstractNumId w:val="14"/>
  </w:num>
  <w:num w:numId="8" w16cid:durableId="1736732138">
    <w:abstractNumId w:val="5"/>
  </w:num>
  <w:num w:numId="9" w16cid:durableId="1793479912">
    <w:abstractNumId w:val="12"/>
  </w:num>
  <w:num w:numId="10" w16cid:durableId="1306813713">
    <w:abstractNumId w:val="15"/>
  </w:num>
  <w:num w:numId="11" w16cid:durableId="1355038437">
    <w:abstractNumId w:val="2"/>
  </w:num>
  <w:num w:numId="12" w16cid:durableId="141120679">
    <w:abstractNumId w:val="10"/>
  </w:num>
  <w:num w:numId="13" w16cid:durableId="114982810">
    <w:abstractNumId w:val="18"/>
  </w:num>
  <w:num w:numId="14" w16cid:durableId="865601427">
    <w:abstractNumId w:val="20"/>
  </w:num>
  <w:num w:numId="15" w16cid:durableId="1740010931">
    <w:abstractNumId w:val="1"/>
  </w:num>
  <w:num w:numId="16" w16cid:durableId="957369941">
    <w:abstractNumId w:val="6"/>
  </w:num>
  <w:num w:numId="17" w16cid:durableId="679544982">
    <w:abstractNumId w:val="16"/>
  </w:num>
  <w:num w:numId="18" w16cid:durableId="970092229">
    <w:abstractNumId w:val="3"/>
  </w:num>
  <w:num w:numId="19" w16cid:durableId="753361968">
    <w:abstractNumId w:val="21"/>
  </w:num>
  <w:num w:numId="20" w16cid:durableId="956718726">
    <w:abstractNumId w:val="17"/>
  </w:num>
  <w:num w:numId="21" w16cid:durableId="1781415932">
    <w:abstractNumId w:val="13"/>
  </w:num>
  <w:num w:numId="22" w16cid:durableId="4665509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wMTcwtjA2MzA1NjVV0lEKTi0uzszPAykwrwUAFbKfdiwAAAA="/>
  </w:docVars>
  <w:rsids>
    <w:rsidRoot w:val="00B4419A"/>
    <w:rsid w:val="0002005E"/>
    <w:rsid w:val="000464C7"/>
    <w:rsid w:val="0009073F"/>
    <w:rsid w:val="000A6D74"/>
    <w:rsid w:val="000B7D7D"/>
    <w:rsid w:val="000E7F11"/>
    <w:rsid w:val="00106E21"/>
    <w:rsid w:val="001101BB"/>
    <w:rsid w:val="00133377"/>
    <w:rsid w:val="00191AE4"/>
    <w:rsid w:val="001B3B99"/>
    <w:rsid w:val="001C42DB"/>
    <w:rsid w:val="001C7F55"/>
    <w:rsid w:val="001E11ED"/>
    <w:rsid w:val="001F7684"/>
    <w:rsid w:val="002059B0"/>
    <w:rsid w:val="0022551D"/>
    <w:rsid w:val="002331AB"/>
    <w:rsid w:val="00263009"/>
    <w:rsid w:val="00274628"/>
    <w:rsid w:val="002F0DC1"/>
    <w:rsid w:val="002F2EB1"/>
    <w:rsid w:val="0030351F"/>
    <w:rsid w:val="00341C70"/>
    <w:rsid w:val="003433B2"/>
    <w:rsid w:val="00351354"/>
    <w:rsid w:val="0035562C"/>
    <w:rsid w:val="0035596C"/>
    <w:rsid w:val="00360032"/>
    <w:rsid w:val="00364CEB"/>
    <w:rsid w:val="00391452"/>
    <w:rsid w:val="003C01FC"/>
    <w:rsid w:val="00401C3E"/>
    <w:rsid w:val="004222A4"/>
    <w:rsid w:val="00443D06"/>
    <w:rsid w:val="00463AC2"/>
    <w:rsid w:val="004650D0"/>
    <w:rsid w:val="00480AA7"/>
    <w:rsid w:val="00490AAE"/>
    <w:rsid w:val="00494699"/>
    <w:rsid w:val="004A6020"/>
    <w:rsid w:val="004B2FD1"/>
    <w:rsid w:val="004C505F"/>
    <w:rsid w:val="0050306E"/>
    <w:rsid w:val="00504D06"/>
    <w:rsid w:val="00561EC1"/>
    <w:rsid w:val="00581454"/>
    <w:rsid w:val="00594B33"/>
    <w:rsid w:val="005A1930"/>
    <w:rsid w:val="005F67B1"/>
    <w:rsid w:val="00634452"/>
    <w:rsid w:val="00655FFE"/>
    <w:rsid w:val="00675AC5"/>
    <w:rsid w:val="00687FDB"/>
    <w:rsid w:val="006E7AC9"/>
    <w:rsid w:val="007053B8"/>
    <w:rsid w:val="007263D1"/>
    <w:rsid w:val="00751623"/>
    <w:rsid w:val="007609E8"/>
    <w:rsid w:val="007672ED"/>
    <w:rsid w:val="00774544"/>
    <w:rsid w:val="007931C9"/>
    <w:rsid w:val="0079347B"/>
    <w:rsid w:val="007A409E"/>
    <w:rsid w:val="007C3613"/>
    <w:rsid w:val="007E63B6"/>
    <w:rsid w:val="007F6B34"/>
    <w:rsid w:val="0081351A"/>
    <w:rsid w:val="008326CD"/>
    <w:rsid w:val="00837C35"/>
    <w:rsid w:val="00862BCC"/>
    <w:rsid w:val="00875A3A"/>
    <w:rsid w:val="00884886"/>
    <w:rsid w:val="008B37F7"/>
    <w:rsid w:val="00900058"/>
    <w:rsid w:val="009006F7"/>
    <w:rsid w:val="00925187"/>
    <w:rsid w:val="00925A5D"/>
    <w:rsid w:val="00954B7D"/>
    <w:rsid w:val="00976586"/>
    <w:rsid w:val="009B7728"/>
    <w:rsid w:val="009D5767"/>
    <w:rsid w:val="009F75E5"/>
    <w:rsid w:val="00A23296"/>
    <w:rsid w:val="00A302B4"/>
    <w:rsid w:val="00A35EDF"/>
    <w:rsid w:val="00A56211"/>
    <w:rsid w:val="00A70E32"/>
    <w:rsid w:val="00A734A3"/>
    <w:rsid w:val="00A8430A"/>
    <w:rsid w:val="00A87B7E"/>
    <w:rsid w:val="00AB2C67"/>
    <w:rsid w:val="00AC0973"/>
    <w:rsid w:val="00AC143A"/>
    <w:rsid w:val="00AD45F1"/>
    <w:rsid w:val="00AE4F90"/>
    <w:rsid w:val="00AF2593"/>
    <w:rsid w:val="00B265F5"/>
    <w:rsid w:val="00B4419A"/>
    <w:rsid w:val="00B4559F"/>
    <w:rsid w:val="00B53627"/>
    <w:rsid w:val="00B953F6"/>
    <w:rsid w:val="00C533F4"/>
    <w:rsid w:val="00C61A88"/>
    <w:rsid w:val="00C651DC"/>
    <w:rsid w:val="00C91BA3"/>
    <w:rsid w:val="00C97C11"/>
    <w:rsid w:val="00CA6E87"/>
    <w:rsid w:val="00CF4D5D"/>
    <w:rsid w:val="00D008B8"/>
    <w:rsid w:val="00D36581"/>
    <w:rsid w:val="00D42634"/>
    <w:rsid w:val="00D659B3"/>
    <w:rsid w:val="00D82626"/>
    <w:rsid w:val="00D93BFC"/>
    <w:rsid w:val="00DD3D25"/>
    <w:rsid w:val="00DF0834"/>
    <w:rsid w:val="00E31C48"/>
    <w:rsid w:val="00E71C3A"/>
    <w:rsid w:val="00E84A7F"/>
    <w:rsid w:val="00EA3305"/>
    <w:rsid w:val="00EB03AE"/>
    <w:rsid w:val="00EB3059"/>
    <w:rsid w:val="00F33C24"/>
    <w:rsid w:val="00F66564"/>
    <w:rsid w:val="00F87B18"/>
    <w:rsid w:val="00FB4462"/>
    <w:rsid w:val="00FB79C2"/>
    <w:rsid w:val="00FD4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BB6F0"/>
  <w15:docId w15:val="{3AD9B9D5-2B70-45B2-8122-1A4C17AA1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AE4"/>
    <w:pPr>
      <w:spacing w:after="0"/>
      <w:jc w:val="both"/>
    </w:pPr>
    <w:rPr>
      <w:rFonts w:ascii="Book Antiqua" w:hAnsi="Book Antiqua"/>
      <w:sz w:val="24"/>
      <w:szCs w:val="24"/>
    </w:rPr>
  </w:style>
  <w:style w:type="paragraph" w:styleId="Heading1">
    <w:name w:val="heading 1"/>
    <w:basedOn w:val="Normal"/>
    <w:next w:val="Normal"/>
    <w:link w:val="Heading1Char"/>
    <w:uiPriority w:val="9"/>
    <w:qFormat/>
    <w:rsid w:val="00AB2C67"/>
    <w:pPr>
      <w:spacing w:line="360" w:lineRule="auto"/>
      <w:outlineLvl w:val="0"/>
    </w:pPr>
    <w:rPr>
      <w:rFonts w:ascii="Arial" w:hAnsi="Arial" w:cs="Arial"/>
      <w:b/>
      <w:color w:val="0F243E" w:themeColor="text2" w:themeShade="80"/>
      <w:sz w:val="28"/>
      <w:szCs w:val="28"/>
    </w:rPr>
  </w:style>
  <w:style w:type="paragraph" w:styleId="Heading2">
    <w:name w:val="heading 2"/>
    <w:basedOn w:val="Normal"/>
    <w:next w:val="Normal"/>
    <w:link w:val="Heading2Char"/>
    <w:uiPriority w:val="9"/>
    <w:unhideWhenUsed/>
    <w:qFormat/>
    <w:rsid w:val="00675AC5"/>
    <w:pPr>
      <w:shd w:val="clear" w:color="auto" w:fill="FFFFFF" w:themeFill="background1"/>
      <w:spacing w:line="360" w:lineRule="auto"/>
      <w:outlineLvl w:val="1"/>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E21"/>
    <w:pPr>
      <w:tabs>
        <w:tab w:val="center" w:pos="4513"/>
        <w:tab w:val="right" w:pos="9026"/>
      </w:tabs>
      <w:spacing w:line="240" w:lineRule="auto"/>
    </w:pPr>
  </w:style>
  <w:style w:type="character" w:customStyle="1" w:styleId="HeaderChar">
    <w:name w:val="Header Char"/>
    <w:basedOn w:val="DefaultParagraphFont"/>
    <w:link w:val="Header"/>
    <w:uiPriority w:val="99"/>
    <w:rsid w:val="00106E21"/>
  </w:style>
  <w:style w:type="paragraph" w:styleId="Footer">
    <w:name w:val="footer"/>
    <w:basedOn w:val="Normal"/>
    <w:link w:val="FooterChar"/>
    <w:uiPriority w:val="99"/>
    <w:unhideWhenUsed/>
    <w:rsid w:val="00106E21"/>
    <w:pPr>
      <w:tabs>
        <w:tab w:val="center" w:pos="4513"/>
        <w:tab w:val="right" w:pos="9026"/>
      </w:tabs>
      <w:spacing w:line="240" w:lineRule="auto"/>
    </w:pPr>
  </w:style>
  <w:style w:type="character" w:customStyle="1" w:styleId="FooterChar">
    <w:name w:val="Footer Char"/>
    <w:basedOn w:val="DefaultParagraphFont"/>
    <w:link w:val="Footer"/>
    <w:uiPriority w:val="99"/>
    <w:rsid w:val="00106E21"/>
  </w:style>
  <w:style w:type="paragraph" w:styleId="ListParagraph">
    <w:name w:val="List Paragraph"/>
    <w:basedOn w:val="Normal"/>
    <w:uiPriority w:val="34"/>
    <w:qFormat/>
    <w:rsid w:val="00191AE4"/>
    <w:pPr>
      <w:ind w:left="720"/>
      <w:contextualSpacing/>
    </w:pPr>
  </w:style>
  <w:style w:type="character" w:styleId="Hyperlink">
    <w:name w:val="Hyperlink"/>
    <w:basedOn w:val="DefaultParagraphFont"/>
    <w:uiPriority w:val="99"/>
    <w:unhideWhenUsed/>
    <w:rsid w:val="00D42634"/>
    <w:rPr>
      <w:color w:val="0000FF" w:themeColor="hyperlink"/>
      <w:u w:val="single"/>
    </w:rPr>
  </w:style>
  <w:style w:type="character" w:customStyle="1" w:styleId="Heading1Char">
    <w:name w:val="Heading 1 Char"/>
    <w:basedOn w:val="DefaultParagraphFont"/>
    <w:link w:val="Heading1"/>
    <w:uiPriority w:val="9"/>
    <w:rsid w:val="00AB2C67"/>
    <w:rPr>
      <w:rFonts w:ascii="Arial" w:hAnsi="Arial" w:cs="Arial"/>
      <w:b/>
      <w:color w:val="0F243E" w:themeColor="text2" w:themeShade="80"/>
      <w:sz w:val="28"/>
      <w:szCs w:val="28"/>
    </w:rPr>
  </w:style>
  <w:style w:type="character" w:customStyle="1" w:styleId="Heading2Char">
    <w:name w:val="Heading 2 Char"/>
    <w:basedOn w:val="DefaultParagraphFont"/>
    <w:link w:val="Heading2"/>
    <w:uiPriority w:val="9"/>
    <w:rsid w:val="00675AC5"/>
    <w:rPr>
      <w:rFonts w:ascii="Arial" w:hAnsi="Arial" w:cs="Arial"/>
      <w:b/>
      <w:sz w:val="24"/>
      <w:szCs w:val="24"/>
      <w:shd w:val="clear" w:color="auto" w:fill="FFFFFF" w:themeFill="background1"/>
    </w:rPr>
  </w:style>
  <w:style w:type="paragraph" w:styleId="TOCHeading">
    <w:name w:val="TOC Heading"/>
    <w:basedOn w:val="Heading1"/>
    <w:next w:val="Normal"/>
    <w:uiPriority w:val="39"/>
    <w:unhideWhenUsed/>
    <w:qFormat/>
    <w:rsid w:val="000E7F11"/>
    <w:pPr>
      <w:keepNext/>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0E7F11"/>
    <w:pPr>
      <w:tabs>
        <w:tab w:val="right" w:leader="dot" w:pos="9016"/>
      </w:tabs>
      <w:spacing w:after="100"/>
    </w:pPr>
    <w:rPr>
      <w:noProof/>
      <w:sz w:val="22"/>
    </w:rPr>
  </w:style>
  <w:style w:type="paragraph" w:styleId="TOC2">
    <w:name w:val="toc 2"/>
    <w:basedOn w:val="Normal"/>
    <w:next w:val="Normal"/>
    <w:autoRedefine/>
    <w:uiPriority w:val="39"/>
    <w:unhideWhenUsed/>
    <w:rsid w:val="000E7F11"/>
    <w:pPr>
      <w:spacing w:after="100"/>
      <w:ind w:left="240"/>
    </w:pPr>
  </w:style>
  <w:style w:type="table" w:styleId="TableGrid">
    <w:name w:val="Table Grid"/>
    <w:basedOn w:val="TableNormal"/>
    <w:uiPriority w:val="59"/>
    <w:rsid w:val="00C61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2FD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2F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2.png"/><Relationship Id="rId17" Type="http://schemas.microsoft.com/office/2007/relationships/hdphoto" Target="media/hdphoto1.wdp"/><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6.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chart" Target="charts/chart5.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to\Desktop\Iqbal%20Hossain-Enhancement-SC.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to\Desktop\Iqbal%20Hossain-Enhancement-SC.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to\Desktop\Iqbal%20Hossain-Enhancement-SC.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to\Desktop\Iqbal%20Hossain-Enhancement-SC.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nto\Desktop\Iqbal%20Hossain-Enhancement-SC.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to\Desktop\Iqbal%20Hossain-Enhancement-SC.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nto\Desktop\Iqbal%20Hossain-Enhancement-SC.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Gender</a:t>
            </a:r>
          </a:p>
        </c:rich>
      </c:tx>
      <c:overlay val="0"/>
      <c:spPr>
        <a:noFill/>
        <a:ln>
          <a:noFill/>
        </a:ln>
        <a:effectLst/>
      </c:spPr>
    </c:title>
    <c:autoTitleDeleted val="0"/>
    <c:plotArea>
      <c:layout/>
      <c:pieChart>
        <c:varyColors val="1"/>
        <c:ser>
          <c:idx val="0"/>
          <c:order val="0"/>
          <c:tx>
            <c:strRef>
              <c:f>Sheet1!$I$1</c:f>
              <c:strCache>
                <c:ptCount val="1"/>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0BE8-4BAE-A910-683C330C2751}"/>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0BE8-4BAE-A910-683C330C2751}"/>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Sheet1!$H$2:$H$3</c:f>
              <c:strCache>
                <c:ptCount val="2"/>
                <c:pt idx="0">
                  <c:v>Male</c:v>
                </c:pt>
                <c:pt idx="1">
                  <c:v>Female</c:v>
                </c:pt>
              </c:strCache>
            </c:strRef>
          </c:cat>
          <c:val>
            <c:numRef>
              <c:f>Sheet1!$I$2:$I$3</c:f>
              <c:numCache>
                <c:formatCode>General</c:formatCode>
                <c:ptCount val="2"/>
                <c:pt idx="0">
                  <c:v>9</c:v>
                </c:pt>
                <c:pt idx="1">
                  <c:v>1</c:v>
                </c:pt>
              </c:numCache>
            </c:numRef>
          </c:val>
          <c:extLst>
            <c:ext xmlns:c16="http://schemas.microsoft.com/office/drawing/2014/chart" uri="{C3380CC4-5D6E-409C-BE32-E72D297353CC}">
              <c16:uniqueId val="{00000004-0BE8-4BAE-A910-683C330C275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6073914751154914"/>
          <c:y val="0.29076139025222741"/>
          <c:w val="0.13791485090491953"/>
          <c:h val="0.53064416275319837"/>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Qualifications of the Accountants</a:t>
            </a:r>
          </a:p>
        </c:rich>
      </c:tx>
      <c:layout>
        <c:manualLayout>
          <c:xMode val="edge"/>
          <c:yMode val="edge"/>
          <c:x val="0.28429275791441205"/>
          <c:y val="0"/>
        </c:manualLayout>
      </c:layout>
      <c:overlay val="0"/>
      <c:spPr>
        <a:noFill/>
        <a:ln>
          <a:noFill/>
        </a:ln>
        <a:effectLst/>
      </c:spPr>
    </c:title>
    <c:autoTitleDeleted val="0"/>
    <c:plotArea>
      <c:layout>
        <c:manualLayout>
          <c:layoutTarget val="inner"/>
          <c:xMode val="edge"/>
          <c:yMode val="edge"/>
          <c:x val="8.1219816272965872E-2"/>
          <c:y val="0.12541666666666668"/>
          <c:w val="0.89655796150481193"/>
          <c:h val="0.67003098571011954"/>
        </c:manualLayout>
      </c:layout>
      <c:barChart>
        <c:barDir val="col"/>
        <c:grouping val="clustered"/>
        <c:varyColors val="0"/>
        <c:ser>
          <c:idx val="0"/>
          <c:order val="0"/>
          <c:tx>
            <c:strRef>
              <c:f>Sheet1!$B$1</c:f>
              <c:strCache>
                <c:ptCount val="1"/>
                <c:pt idx="0">
                  <c:v>Number of Respondents</c:v>
                </c:pt>
              </c:strCache>
            </c:strRef>
          </c:tx>
          <c:spPr>
            <a:solidFill>
              <a:schemeClr val="accent1"/>
            </a:solidFill>
            <a:ln>
              <a:noFill/>
            </a:ln>
            <a:effectLst/>
          </c:spPr>
          <c:invertIfNegative val="0"/>
          <c:cat>
            <c:strRef>
              <c:f>Sheet1!$A$2:$A$8</c:f>
              <c:strCache>
                <c:ptCount val="7"/>
                <c:pt idx="0">
                  <c:v>Under Graduation</c:v>
                </c:pt>
                <c:pt idx="1">
                  <c:v>Graduation</c:v>
                </c:pt>
                <c:pt idx="2">
                  <c:v>AIS</c:v>
                </c:pt>
                <c:pt idx="3">
                  <c:v>CA</c:v>
                </c:pt>
                <c:pt idx="4">
                  <c:v>ACCA</c:v>
                </c:pt>
                <c:pt idx="5">
                  <c:v>CFA</c:v>
                </c:pt>
                <c:pt idx="6">
                  <c:v>CGMA</c:v>
                </c:pt>
              </c:strCache>
            </c:strRef>
          </c:cat>
          <c:val>
            <c:numRef>
              <c:f>Sheet1!$B$2:$B$8</c:f>
              <c:numCache>
                <c:formatCode>General</c:formatCode>
                <c:ptCount val="7"/>
                <c:pt idx="0">
                  <c:v>2</c:v>
                </c:pt>
                <c:pt idx="1">
                  <c:v>3</c:v>
                </c:pt>
                <c:pt idx="2">
                  <c:v>1</c:v>
                </c:pt>
                <c:pt idx="3">
                  <c:v>2</c:v>
                </c:pt>
                <c:pt idx="4">
                  <c:v>1</c:v>
                </c:pt>
                <c:pt idx="5">
                  <c:v>1</c:v>
                </c:pt>
                <c:pt idx="6">
                  <c:v>0</c:v>
                </c:pt>
              </c:numCache>
            </c:numRef>
          </c:val>
          <c:extLst>
            <c:ext xmlns:c16="http://schemas.microsoft.com/office/drawing/2014/chart" uri="{C3380CC4-5D6E-409C-BE32-E72D297353CC}">
              <c16:uniqueId val="{00000000-157F-4025-A7B9-07F56F0C069F}"/>
            </c:ext>
          </c:extLst>
        </c:ser>
        <c:dLbls>
          <c:showLegendKey val="0"/>
          <c:showVal val="0"/>
          <c:showCatName val="0"/>
          <c:showSerName val="0"/>
          <c:showPercent val="0"/>
          <c:showBubbleSize val="0"/>
        </c:dLbls>
        <c:gapWidth val="219"/>
        <c:overlap val="-27"/>
        <c:axId val="289296384"/>
        <c:axId val="289297920"/>
      </c:barChart>
      <c:catAx>
        <c:axId val="289296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297920"/>
        <c:crosses val="autoZero"/>
        <c:auto val="1"/>
        <c:lblAlgn val="ctr"/>
        <c:lblOffset val="100"/>
        <c:noMultiLvlLbl val="0"/>
      </c:catAx>
      <c:valAx>
        <c:axId val="289297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296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Years of Working as Accountants</a:t>
            </a:r>
          </a:p>
        </c:rich>
      </c:tx>
      <c:overlay val="0"/>
      <c:spPr>
        <a:noFill/>
        <a:ln>
          <a:noFill/>
        </a:ln>
        <a:effectLst/>
      </c:spPr>
    </c:title>
    <c:autoTitleDeleted val="0"/>
    <c:plotArea>
      <c:layout/>
      <c:pieChart>
        <c:varyColors val="1"/>
        <c:ser>
          <c:idx val="0"/>
          <c:order val="0"/>
          <c:tx>
            <c:strRef>
              <c:f>Sheet1!$F$1</c:f>
              <c:strCache>
                <c:ptCount val="1"/>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839-4E20-9CF2-EBCD71C02B1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839-4E20-9CF2-EBCD71C02B1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839-4E20-9CF2-EBCD71C02B1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839-4E20-9CF2-EBCD71C02B1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Sheet1!$E$2:$E$5</c:f>
              <c:strCache>
                <c:ptCount val="4"/>
                <c:pt idx="0">
                  <c:v>More than 5 years </c:v>
                </c:pt>
                <c:pt idx="1">
                  <c:v>3-5 years</c:v>
                </c:pt>
                <c:pt idx="2">
                  <c:v>1-2 years</c:v>
                </c:pt>
                <c:pt idx="3">
                  <c:v>Lower than 1 years</c:v>
                </c:pt>
              </c:strCache>
            </c:strRef>
          </c:cat>
          <c:val>
            <c:numRef>
              <c:f>Sheet1!$F$2:$F$5</c:f>
              <c:numCache>
                <c:formatCode>General</c:formatCode>
                <c:ptCount val="4"/>
                <c:pt idx="0">
                  <c:v>3</c:v>
                </c:pt>
                <c:pt idx="1">
                  <c:v>3</c:v>
                </c:pt>
                <c:pt idx="2">
                  <c:v>2</c:v>
                </c:pt>
                <c:pt idx="3">
                  <c:v>2</c:v>
                </c:pt>
              </c:numCache>
            </c:numRef>
          </c:val>
          <c:extLst>
            <c:ext xmlns:c16="http://schemas.microsoft.com/office/drawing/2014/chart" uri="{C3380CC4-5D6E-409C-BE32-E72D297353CC}">
              <c16:uniqueId val="{00000008-2839-4E20-9CF2-EBCD71C02B1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264763779527558"/>
          <c:y val="0.3645242782152231"/>
          <c:w val="0.23735236220472442"/>
          <c:h val="0.4421318168562263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Skills you gained as an Accountants</a:t>
            </a:r>
          </a:p>
        </c:rich>
      </c:tx>
      <c:overlay val="0"/>
      <c:spPr>
        <a:noFill/>
        <a:ln>
          <a:noFill/>
        </a:ln>
        <a:effectLst/>
      </c:spPr>
    </c:title>
    <c:autoTitleDeleted val="0"/>
    <c:plotArea>
      <c:layout/>
      <c:barChart>
        <c:barDir val="bar"/>
        <c:grouping val="clustered"/>
        <c:varyColors val="0"/>
        <c:ser>
          <c:idx val="0"/>
          <c:order val="0"/>
          <c:tx>
            <c:strRef>
              <c:f>Sheet1!$N$1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Sheet1!$M$2:$M$9</c:f>
              <c:strCache>
                <c:ptCount val="8"/>
                <c:pt idx="0">
                  <c:v>Rightly data input</c:v>
                </c:pt>
                <c:pt idx="1">
                  <c:v>Attention to detail</c:v>
                </c:pt>
                <c:pt idx="2">
                  <c:v>Communication</c:v>
                </c:pt>
                <c:pt idx="3">
                  <c:v>Business acumen</c:v>
                </c:pt>
                <c:pt idx="4">
                  <c:v>Data collection </c:v>
                </c:pt>
                <c:pt idx="5">
                  <c:v>Computer literacy</c:v>
                </c:pt>
                <c:pt idx="6">
                  <c:v>Data Analysis</c:v>
                </c:pt>
                <c:pt idx="7">
                  <c:v>Mathematics</c:v>
                </c:pt>
              </c:strCache>
            </c:strRef>
          </c:cat>
          <c:val>
            <c:numRef>
              <c:f>Sheet1!$N$2:$N$9</c:f>
              <c:numCache>
                <c:formatCode>0%</c:formatCode>
                <c:ptCount val="8"/>
                <c:pt idx="0">
                  <c:v>0.77</c:v>
                </c:pt>
                <c:pt idx="1">
                  <c:v>0.6</c:v>
                </c:pt>
                <c:pt idx="2">
                  <c:v>0.45</c:v>
                </c:pt>
                <c:pt idx="3">
                  <c:v>0.52</c:v>
                </c:pt>
                <c:pt idx="4">
                  <c:v>0.59</c:v>
                </c:pt>
                <c:pt idx="5">
                  <c:v>0.86</c:v>
                </c:pt>
                <c:pt idx="6">
                  <c:v>0.81</c:v>
                </c:pt>
                <c:pt idx="7">
                  <c:v>0.84</c:v>
                </c:pt>
              </c:numCache>
            </c:numRef>
          </c:val>
          <c:extLst>
            <c:ext xmlns:c16="http://schemas.microsoft.com/office/drawing/2014/chart" uri="{C3380CC4-5D6E-409C-BE32-E72D297353CC}">
              <c16:uniqueId val="{00000000-3D3C-47DD-B1CC-6A88D7FA7628}"/>
            </c:ext>
          </c:extLst>
        </c:ser>
        <c:dLbls>
          <c:dLblPos val="outEnd"/>
          <c:showLegendKey val="0"/>
          <c:showVal val="1"/>
          <c:showCatName val="0"/>
          <c:showSerName val="0"/>
          <c:showPercent val="0"/>
          <c:showBubbleSize val="0"/>
        </c:dLbls>
        <c:gapWidth val="182"/>
        <c:axId val="289329536"/>
        <c:axId val="289332224"/>
      </c:barChart>
      <c:catAx>
        <c:axId val="289329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332224"/>
        <c:crosses val="autoZero"/>
        <c:auto val="1"/>
        <c:lblAlgn val="ctr"/>
        <c:lblOffset val="100"/>
        <c:noMultiLvlLbl val="0"/>
      </c:catAx>
      <c:valAx>
        <c:axId val="2893322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329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Work Responsibilities of an Bangladeshi Accountants</a:t>
            </a:r>
          </a:p>
        </c:rich>
      </c:tx>
      <c:overlay val="0"/>
      <c:spPr>
        <a:noFill/>
        <a:ln>
          <a:noFill/>
        </a:ln>
        <a:effectLst/>
      </c:spPr>
    </c:title>
    <c:autoTitleDeleted val="0"/>
    <c:plotArea>
      <c:layout/>
      <c:barChart>
        <c:barDir val="bar"/>
        <c:grouping val="clustered"/>
        <c:varyColors val="0"/>
        <c:ser>
          <c:idx val="0"/>
          <c:order val="0"/>
          <c:tx>
            <c:strRef>
              <c:f>Sheet1!$L$1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Sheet1!$K$2:$K$11</c:f>
              <c:strCache>
                <c:ptCount val="10"/>
                <c:pt idx="0">
                  <c:v>Preparing and maintaining financial reports</c:v>
                </c:pt>
                <c:pt idx="1">
                  <c:v>Manage all accounting transactions.</c:v>
                </c:pt>
                <c:pt idx="2">
                  <c:v>Prepare budget forecasts.</c:v>
                </c:pt>
                <c:pt idx="3">
                  <c:v>Publish financial statements in time.</c:v>
                </c:pt>
                <c:pt idx="4">
                  <c:v>Handle monthly, quarterly and annual closings.</c:v>
                </c:pt>
                <c:pt idx="5">
                  <c:v>Reconcile accounts payable and receivable.</c:v>
                </c:pt>
                <c:pt idx="6">
                  <c:v>Ensure timely bank payments.</c:v>
                </c:pt>
                <c:pt idx="7">
                  <c:v>Compute taxes and prepare tax returns.</c:v>
                </c:pt>
                <c:pt idx="8">
                  <c:v>Manage balance sheets and profit/loss statements.</c:v>
                </c:pt>
                <c:pt idx="9">
                  <c:v>Other responsibilities - not related to accounting</c:v>
                </c:pt>
              </c:strCache>
            </c:strRef>
          </c:cat>
          <c:val>
            <c:numRef>
              <c:f>Sheet1!$L$2:$L$11</c:f>
              <c:numCache>
                <c:formatCode>0%</c:formatCode>
                <c:ptCount val="10"/>
                <c:pt idx="0">
                  <c:v>0.55000000000000004</c:v>
                </c:pt>
                <c:pt idx="1">
                  <c:v>0.52</c:v>
                </c:pt>
                <c:pt idx="2">
                  <c:v>0.51</c:v>
                </c:pt>
                <c:pt idx="3">
                  <c:v>0.62</c:v>
                </c:pt>
                <c:pt idx="4">
                  <c:v>0.68</c:v>
                </c:pt>
                <c:pt idx="5">
                  <c:v>0.73</c:v>
                </c:pt>
                <c:pt idx="6">
                  <c:v>0.48</c:v>
                </c:pt>
                <c:pt idx="7">
                  <c:v>0.63857142857142901</c:v>
                </c:pt>
                <c:pt idx="8">
                  <c:v>0.65214285714285802</c:v>
                </c:pt>
                <c:pt idx="9">
                  <c:v>0.65</c:v>
                </c:pt>
              </c:numCache>
            </c:numRef>
          </c:val>
          <c:extLst>
            <c:ext xmlns:c16="http://schemas.microsoft.com/office/drawing/2014/chart" uri="{C3380CC4-5D6E-409C-BE32-E72D297353CC}">
              <c16:uniqueId val="{00000000-6628-425E-8441-73EF7E028827}"/>
            </c:ext>
          </c:extLst>
        </c:ser>
        <c:dLbls>
          <c:dLblPos val="outEnd"/>
          <c:showLegendKey val="0"/>
          <c:showVal val="1"/>
          <c:showCatName val="0"/>
          <c:showSerName val="0"/>
          <c:showPercent val="0"/>
          <c:showBubbleSize val="0"/>
        </c:dLbls>
        <c:gapWidth val="182"/>
        <c:axId val="289544064"/>
        <c:axId val="289575680"/>
      </c:barChart>
      <c:catAx>
        <c:axId val="28954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575680"/>
        <c:crosses val="autoZero"/>
        <c:auto val="1"/>
        <c:lblAlgn val="ctr"/>
        <c:lblOffset val="100"/>
        <c:noMultiLvlLbl val="0"/>
      </c:catAx>
      <c:valAx>
        <c:axId val="2895756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5440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Whether</a:t>
            </a:r>
            <a:r>
              <a:rPr lang="en-US" baseline="0"/>
              <a:t> accountants believe e</a:t>
            </a:r>
            <a:r>
              <a:rPr lang="en-US"/>
              <a:t>volving AI as an opportunity/threat for</a:t>
            </a:r>
            <a:r>
              <a:rPr lang="en-US" baseline="0"/>
              <a:t> them</a:t>
            </a:r>
            <a:endParaRPr lang="en-US"/>
          </a:p>
        </c:rich>
      </c:tx>
      <c:layout>
        <c:manualLayout>
          <c:xMode val="edge"/>
          <c:yMode val="edge"/>
          <c:x val="0.17823529411764705"/>
          <c:y val="0"/>
        </c:manualLayout>
      </c:layout>
      <c:overlay val="0"/>
      <c:spPr>
        <a:noFill/>
        <a:ln>
          <a:noFill/>
        </a:ln>
        <a:effectLst/>
      </c:spPr>
    </c:title>
    <c:autoTitleDeleted val="0"/>
    <c:plotArea>
      <c:layout/>
      <c:barChart>
        <c:barDir val="bar"/>
        <c:grouping val="clustered"/>
        <c:varyColors val="0"/>
        <c:ser>
          <c:idx val="0"/>
          <c:order val="0"/>
          <c:tx>
            <c:strRef>
              <c:f>Sheet1!$B$14</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Sheet1!$A$15:$A$16</c:f>
              <c:strCache>
                <c:ptCount val="2"/>
                <c:pt idx="0">
                  <c:v>Opportunity for accountants</c:v>
                </c:pt>
                <c:pt idx="1">
                  <c:v>Risks for accountants</c:v>
                </c:pt>
              </c:strCache>
            </c:strRef>
          </c:cat>
          <c:val>
            <c:numRef>
              <c:f>Sheet1!$B$15:$B$16</c:f>
              <c:numCache>
                <c:formatCode>General</c:formatCode>
                <c:ptCount val="2"/>
                <c:pt idx="0">
                  <c:v>7</c:v>
                </c:pt>
                <c:pt idx="1">
                  <c:v>3</c:v>
                </c:pt>
              </c:numCache>
            </c:numRef>
          </c:val>
          <c:extLst>
            <c:ext xmlns:c16="http://schemas.microsoft.com/office/drawing/2014/chart" uri="{C3380CC4-5D6E-409C-BE32-E72D297353CC}">
              <c16:uniqueId val="{00000000-C496-49DE-93E3-8FEC950B30F3}"/>
            </c:ext>
          </c:extLst>
        </c:ser>
        <c:dLbls>
          <c:dLblPos val="outEnd"/>
          <c:showLegendKey val="0"/>
          <c:showVal val="1"/>
          <c:showCatName val="0"/>
          <c:showSerName val="0"/>
          <c:showPercent val="0"/>
          <c:showBubbleSize val="0"/>
        </c:dLbls>
        <c:gapWidth val="182"/>
        <c:axId val="289598848"/>
        <c:axId val="290138368"/>
      </c:barChart>
      <c:catAx>
        <c:axId val="289598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138368"/>
        <c:crosses val="autoZero"/>
        <c:auto val="1"/>
        <c:lblAlgn val="ctr"/>
        <c:lblOffset val="100"/>
        <c:noMultiLvlLbl val="0"/>
      </c:catAx>
      <c:valAx>
        <c:axId val="2901383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9598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Please select any one from the following that best suits your opinion</a:t>
            </a:r>
          </a:p>
        </c:rich>
      </c:tx>
      <c:overlay val="0"/>
      <c:spPr>
        <a:noFill/>
        <a:ln>
          <a:noFill/>
        </a:ln>
        <a:effectLst/>
      </c:spPr>
    </c:title>
    <c:autoTitleDeleted val="0"/>
    <c:plotArea>
      <c:layout/>
      <c:barChart>
        <c:barDir val="bar"/>
        <c:grouping val="clustered"/>
        <c:varyColors val="0"/>
        <c:ser>
          <c:idx val="0"/>
          <c:order val="0"/>
          <c:tx>
            <c:strRef>
              <c:f>Sheet1!$F$11</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Sheet1!$E$12:$E$16</c:f>
              <c:strCache>
                <c:ptCount val="5"/>
                <c:pt idx="0">
                  <c:v>May dissolve the jobs of accountants in Bangladesh</c:v>
                </c:pt>
                <c:pt idx="1">
                  <c:v>Accountants may lose their jobs if companies adopt AI softwares</c:v>
                </c:pt>
                <c:pt idx="2">
                  <c:v>May reduce extra work pressure of the accountants</c:v>
                </c:pt>
                <c:pt idx="3">
                  <c:v>AI can work besides the accountants</c:v>
                </c:pt>
                <c:pt idx="4">
                  <c:v>AI can help accountants performing big data analysis </c:v>
                </c:pt>
              </c:strCache>
            </c:strRef>
          </c:cat>
          <c:val>
            <c:numRef>
              <c:f>Sheet1!$F$12:$F$16</c:f>
              <c:numCache>
                <c:formatCode>0%</c:formatCode>
                <c:ptCount val="5"/>
                <c:pt idx="0">
                  <c:v>0.3</c:v>
                </c:pt>
                <c:pt idx="1">
                  <c:v>0.1</c:v>
                </c:pt>
                <c:pt idx="2">
                  <c:v>0.3</c:v>
                </c:pt>
                <c:pt idx="3">
                  <c:v>0.1</c:v>
                </c:pt>
                <c:pt idx="4">
                  <c:v>0.2</c:v>
                </c:pt>
              </c:numCache>
            </c:numRef>
          </c:val>
          <c:extLst>
            <c:ext xmlns:c16="http://schemas.microsoft.com/office/drawing/2014/chart" uri="{C3380CC4-5D6E-409C-BE32-E72D297353CC}">
              <c16:uniqueId val="{00000000-5FB7-4B7C-978B-0FA050D6714C}"/>
            </c:ext>
          </c:extLst>
        </c:ser>
        <c:dLbls>
          <c:dLblPos val="outEnd"/>
          <c:showLegendKey val="0"/>
          <c:showVal val="1"/>
          <c:showCatName val="0"/>
          <c:showSerName val="0"/>
          <c:showPercent val="0"/>
          <c:showBubbleSize val="0"/>
        </c:dLbls>
        <c:gapWidth val="182"/>
        <c:axId val="290153600"/>
        <c:axId val="290177024"/>
      </c:barChart>
      <c:catAx>
        <c:axId val="290153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177024"/>
        <c:crosses val="autoZero"/>
        <c:auto val="1"/>
        <c:lblAlgn val="ctr"/>
        <c:lblOffset val="100"/>
        <c:noMultiLvlLbl val="0"/>
      </c:catAx>
      <c:valAx>
        <c:axId val="2901770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153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5F6E2-780D-49EB-87AB-C3BDA1EBA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39</Pages>
  <Words>7536</Words>
  <Characters>42956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ahmaruf87@gmail.com</cp:lastModifiedBy>
  <cp:revision>72</cp:revision>
  <cp:lastPrinted>2022-09-25T18:41:00Z</cp:lastPrinted>
  <dcterms:created xsi:type="dcterms:W3CDTF">2022-09-20T05:32:00Z</dcterms:created>
  <dcterms:modified xsi:type="dcterms:W3CDTF">2022-10-21T08:12:00Z</dcterms:modified>
</cp:coreProperties>
</file>